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8A9C4" w14:textId="77777777" w:rsidR="00F63F55" w:rsidRPr="00BF37DF" w:rsidRDefault="00F63F55" w:rsidP="00F63F55">
      <w:pPr>
        <w:spacing w:after="0" w:line="240" w:lineRule="auto"/>
        <w:jc w:val="cente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t>ҚАЗАҚСТАН РЕСПУБЛИКАСЫНЫҢ ҒЫЛЫМ ЖӘНЕ ЖОҒАРЫ БІЛІМ МИНИСТРЛІГІ</w:t>
      </w:r>
    </w:p>
    <w:p w14:paraId="3A48A9C5" w14:textId="77777777" w:rsidR="001948F4" w:rsidRPr="00BF37DF" w:rsidRDefault="00F63F55" w:rsidP="00F63F55">
      <w:pPr>
        <w:spacing w:after="0" w:line="240" w:lineRule="auto"/>
        <w:jc w:val="cente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t>«ӘЛ-ФАРАБИ АТЫНДАҒЫ ҚАЗАҚ ҰЛТТЫҚ УНИВЕРСИТЕТІ»</w:t>
      </w:r>
    </w:p>
    <w:p w14:paraId="3A48A9C6" w14:textId="77777777" w:rsidR="00F63F55" w:rsidRPr="00BF37DF" w:rsidRDefault="00F63F55" w:rsidP="00F63F55">
      <w:pPr>
        <w:spacing w:after="0" w:line="240" w:lineRule="auto"/>
        <w:jc w:val="cente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t>КОММЕРЦИЯЛЫҚ ЕМЕС АКЦИОНЕРЛІК ҚОҒАМЫ</w:t>
      </w:r>
    </w:p>
    <w:p w14:paraId="3A48A9C7" w14:textId="77777777" w:rsidR="001948F4" w:rsidRPr="00BF37DF" w:rsidRDefault="001948F4" w:rsidP="00F63F55">
      <w:pPr>
        <w:spacing w:after="0" w:line="240" w:lineRule="auto"/>
        <w:jc w:val="center"/>
        <w:rPr>
          <w:rFonts w:ascii="Times New Roman" w:eastAsia="Calibri" w:hAnsi="Times New Roman" w:cs="Times New Roman"/>
          <w:b/>
          <w:sz w:val="28"/>
          <w:szCs w:val="28"/>
          <w:lang w:val="kk-KZ"/>
        </w:rPr>
      </w:pPr>
    </w:p>
    <w:p w14:paraId="3A48A9C8" w14:textId="77777777" w:rsidR="00213F50" w:rsidRPr="00BF37DF" w:rsidRDefault="00213F50" w:rsidP="00F63F55">
      <w:pPr>
        <w:spacing w:after="0" w:line="240" w:lineRule="auto"/>
        <w:jc w:val="right"/>
        <w:rPr>
          <w:rFonts w:ascii="Times New Roman" w:eastAsia="Calibri" w:hAnsi="Times New Roman" w:cs="Times New Roman"/>
          <w:sz w:val="28"/>
          <w:szCs w:val="28"/>
          <w:lang w:val="kk-KZ"/>
        </w:rPr>
      </w:pPr>
    </w:p>
    <w:p w14:paraId="3A48A9C9" w14:textId="77777777" w:rsidR="00213F50" w:rsidRPr="00BF37DF" w:rsidRDefault="00213F50" w:rsidP="00F63F55">
      <w:pPr>
        <w:spacing w:after="0" w:line="240" w:lineRule="auto"/>
        <w:jc w:val="right"/>
        <w:rPr>
          <w:rFonts w:ascii="Times New Roman" w:eastAsia="Calibri" w:hAnsi="Times New Roman" w:cs="Times New Roman"/>
          <w:sz w:val="28"/>
          <w:szCs w:val="28"/>
          <w:lang w:val="kk-KZ"/>
        </w:rPr>
      </w:pPr>
    </w:p>
    <w:p w14:paraId="3A48A9CA" w14:textId="77777777" w:rsidR="00F63F55" w:rsidRPr="00BF37DF" w:rsidRDefault="007360A9" w:rsidP="007360A9">
      <w:pPr>
        <w:spacing w:after="0" w:line="240" w:lineRule="auto"/>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ӘОЖ 343.2/.7                                                                    </w:t>
      </w:r>
      <w:r w:rsidR="00F63F55" w:rsidRPr="00BF37DF">
        <w:rPr>
          <w:rFonts w:ascii="Times New Roman" w:eastAsia="Calibri" w:hAnsi="Times New Roman" w:cs="Times New Roman"/>
          <w:sz w:val="28"/>
          <w:szCs w:val="28"/>
          <w:lang w:val="kk-KZ"/>
        </w:rPr>
        <w:t>Қолжазба құқығында</w:t>
      </w:r>
    </w:p>
    <w:p w14:paraId="3A48A9CB" w14:textId="77777777" w:rsidR="001948F4" w:rsidRPr="00BF37DF" w:rsidRDefault="001948F4" w:rsidP="00F63F55">
      <w:pPr>
        <w:spacing w:after="0" w:line="240" w:lineRule="auto"/>
        <w:jc w:val="center"/>
        <w:rPr>
          <w:rFonts w:ascii="Times New Roman" w:eastAsia="Calibri" w:hAnsi="Times New Roman" w:cs="Times New Roman"/>
          <w:b/>
          <w:sz w:val="28"/>
          <w:szCs w:val="28"/>
          <w:lang w:val="kk-KZ"/>
        </w:rPr>
      </w:pPr>
    </w:p>
    <w:p w14:paraId="3A48A9CC" w14:textId="77777777" w:rsidR="001948F4" w:rsidRPr="00BF37DF" w:rsidRDefault="001948F4" w:rsidP="00F63F55">
      <w:pPr>
        <w:spacing w:after="0" w:line="240" w:lineRule="auto"/>
        <w:jc w:val="center"/>
        <w:rPr>
          <w:rFonts w:ascii="Times New Roman" w:eastAsia="Calibri" w:hAnsi="Times New Roman" w:cs="Times New Roman"/>
          <w:b/>
          <w:sz w:val="28"/>
          <w:szCs w:val="28"/>
          <w:lang w:val="kk-KZ"/>
        </w:rPr>
      </w:pPr>
    </w:p>
    <w:p w14:paraId="3A48A9CD" w14:textId="77777777" w:rsidR="001948F4" w:rsidRPr="00BF37DF" w:rsidRDefault="001948F4" w:rsidP="00F63F55">
      <w:pPr>
        <w:spacing w:after="0" w:line="240" w:lineRule="auto"/>
        <w:jc w:val="center"/>
        <w:rPr>
          <w:rFonts w:ascii="Times New Roman" w:eastAsia="Calibri" w:hAnsi="Times New Roman" w:cs="Times New Roman"/>
          <w:b/>
          <w:sz w:val="28"/>
          <w:szCs w:val="28"/>
          <w:lang w:val="kk-KZ"/>
        </w:rPr>
      </w:pPr>
    </w:p>
    <w:p w14:paraId="3A48A9CE" w14:textId="77777777" w:rsidR="001948F4" w:rsidRPr="00BF37DF" w:rsidRDefault="001948F4" w:rsidP="00F63F55">
      <w:pPr>
        <w:spacing w:after="0" w:line="240" w:lineRule="auto"/>
        <w:jc w:val="center"/>
        <w:rPr>
          <w:rFonts w:ascii="Times New Roman" w:eastAsia="Calibri" w:hAnsi="Times New Roman" w:cs="Times New Roman"/>
          <w:b/>
          <w:sz w:val="28"/>
          <w:szCs w:val="28"/>
          <w:lang w:val="kk-KZ"/>
        </w:rPr>
      </w:pPr>
    </w:p>
    <w:p w14:paraId="3A48A9CF" w14:textId="77777777" w:rsidR="00F63F55" w:rsidRPr="00BF37DF" w:rsidRDefault="00F63F55" w:rsidP="00F63F55">
      <w:pPr>
        <w:spacing w:after="0" w:line="240" w:lineRule="auto"/>
        <w:jc w:val="center"/>
        <w:rPr>
          <w:rFonts w:ascii="Times New Roman" w:eastAsia="Calibri" w:hAnsi="Times New Roman" w:cs="Times New Roman"/>
          <w:b/>
          <w:sz w:val="32"/>
          <w:szCs w:val="32"/>
          <w:lang w:val="kk-KZ"/>
        </w:rPr>
      </w:pPr>
      <w:r w:rsidRPr="00BF37DF">
        <w:rPr>
          <w:rFonts w:ascii="Times New Roman" w:eastAsia="Calibri" w:hAnsi="Times New Roman" w:cs="Times New Roman"/>
          <w:b/>
          <w:sz w:val="32"/>
          <w:szCs w:val="32"/>
          <w:lang w:val="kk-KZ"/>
        </w:rPr>
        <w:t>КУНДАКОВА МАКПАЛ ЖАНАТКАЛИЕВНА</w:t>
      </w:r>
    </w:p>
    <w:p w14:paraId="3A48A9D0" w14:textId="77777777" w:rsidR="00F63F55" w:rsidRPr="00BF37DF" w:rsidRDefault="00F63F55" w:rsidP="00F63F55">
      <w:pPr>
        <w:spacing w:after="0" w:line="240" w:lineRule="auto"/>
        <w:jc w:val="center"/>
        <w:rPr>
          <w:rFonts w:ascii="Times New Roman" w:eastAsia="Calibri" w:hAnsi="Times New Roman" w:cs="Times New Roman"/>
          <w:b/>
          <w:sz w:val="28"/>
          <w:szCs w:val="28"/>
          <w:lang w:val="kk-KZ"/>
        </w:rPr>
      </w:pPr>
    </w:p>
    <w:p w14:paraId="3A48A9D1" w14:textId="77777777" w:rsidR="001948F4" w:rsidRPr="00BF37DF" w:rsidRDefault="009B0276" w:rsidP="00F63F55">
      <w:pPr>
        <w:spacing w:after="0" w:line="240" w:lineRule="auto"/>
        <w:jc w:val="cente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t>Көші-қон қылмыстылығы</w:t>
      </w:r>
      <w:r w:rsidR="00294D3A" w:rsidRPr="00BF37DF">
        <w:rPr>
          <w:rFonts w:ascii="Times New Roman" w:eastAsia="Calibri" w:hAnsi="Times New Roman" w:cs="Times New Roman"/>
          <w:b/>
          <w:sz w:val="28"/>
          <w:szCs w:val="28"/>
          <w:lang w:val="kk-KZ"/>
        </w:rPr>
        <w:t>на қарсы</w:t>
      </w:r>
      <w:r w:rsidRPr="00BF37DF">
        <w:rPr>
          <w:rFonts w:ascii="Times New Roman" w:eastAsia="Calibri" w:hAnsi="Times New Roman" w:cs="Times New Roman"/>
          <w:b/>
          <w:sz w:val="28"/>
          <w:szCs w:val="28"/>
          <w:lang w:val="kk-KZ"/>
        </w:rPr>
        <w:t xml:space="preserve"> күрес </w:t>
      </w:r>
      <w:r w:rsidR="00294D3A" w:rsidRPr="00BF37DF">
        <w:rPr>
          <w:rFonts w:ascii="Times New Roman" w:eastAsia="Calibri" w:hAnsi="Times New Roman" w:cs="Times New Roman"/>
          <w:b/>
          <w:sz w:val="28"/>
          <w:szCs w:val="28"/>
          <w:lang w:val="kk-KZ"/>
        </w:rPr>
        <w:t>проблемалары</w:t>
      </w:r>
    </w:p>
    <w:p w14:paraId="3A48A9D2" w14:textId="77777777" w:rsidR="001948F4" w:rsidRPr="00BF37DF" w:rsidRDefault="001948F4" w:rsidP="00F63F55">
      <w:pPr>
        <w:spacing w:after="0" w:line="240" w:lineRule="auto"/>
        <w:jc w:val="center"/>
        <w:rPr>
          <w:rFonts w:ascii="Times New Roman" w:eastAsia="Calibri" w:hAnsi="Times New Roman" w:cs="Times New Roman"/>
          <w:b/>
          <w:sz w:val="28"/>
          <w:szCs w:val="28"/>
          <w:lang w:val="kk-KZ"/>
        </w:rPr>
      </w:pPr>
    </w:p>
    <w:p w14:paraId="3A48A9D3" w14:textId="77777777" w:rsidR="001948F4" w:rsidRPr="00BF37DF" w:rsidRDefault="001948F4" w:rsidP="00F63F55">
      <w:pPr>
        <w:spacing w:after="0" w:line="240" w:lineRule="auto"/>
        <w:jc w:val="center"/>
        <w:rPr>
          <w:rFonts w:ascii="Times New Roman" w:eastAsia="Calibri" w:hAnsi="Times New Roman" w:cs="Times New Roman"/>
          <w:b/>
          <w:sz w:val="28"/>
          <w:szCs w:val="28"/>
          <w:lang w:val="kk-KZ"/>
        </w:rPr>
      </w:pPr>
    </w:p>
    <w:p w14:paraId="3A48A9D4" w14:textId="77777777" w:rsidR="007E151D" w:rsidRPr="00BF37DF" w:rsidRDefault="007E151D" w:rsidP="00F63F55">
      <w:pPr>
        <w:spacing w:after="0" w:line="240" w:lineRule="auto"/>
        <w:jc w:val="center"/>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Мамандық:</w:t>
      </w:r>
    </w:p>
    <w:p w14:paraId="3A48A9D5" w14:textId="77777777" w:rsidR="007E151D" w:rsidRPr="00BF37DF" w:rsidRDefault="007E151D" w:rsidP="00F63F55">
      <w:pPr>
        <w:spacing w:after="0" w:line="240" w:lineRule="auto"/>
        <w:jc w:val="center"/>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6</w:t>
      </w:r>
      <w:r w:rsidRPr="00BF37DF">
        <w:rPr>
          <w:rFonts w:ascii="Times New Roman" w:eastAsia="Calibri" w:hAnsi="Times New Roman" w:cs="Times New Roman"/>
          <w:sz w:val="28"/>
          <w:szCs w:val="28"/>
          <w:lang w:val="en-US"/>
        </w:rPr>
        <w:t>D</w:t>
      </w:r>
      <w:r w:rsidRPr="00BF37DF">
        <w:rPr>
          <w:rFonts w:ascii="Times New Roman" w:eastAsia="Calibri" w:hAnsi="Times New Roman" w:cs="Times New Roman"/>
          <w:sz w:val="28"/>
          <w:szCs w:val="28"/>
        </w:rPr>
        <w:t xml:space="preserve">030100 – </w:t>
      </w:r>
      <w:r w:rsidRPr="00BF37DF">
        <w:rPr>
          <w:rFonts w:ascii="Times New Roman" w:eastAsia="Calibri" w:hAnsi="Times New Roman" w:cs="Times New Roman"/>
          <w:sz w:val="28"/>
          <w:szCs w:val="28"/>
          <w:lang w:val="kk-KZ"/>
        </w:rPr>
        <w:t>«Құқықтану»</w:t>
      </w:r>
    </w:p>
    <w:p w14:paraId="3A48A9D6" w14:textId="77777777" w:rsidR="007E151D" w:rsidRPr="00BF37DF" w:rsidRDefault="007E151D" w:rsidP="00F63F55">
      <w:pPr>
        <w:spacing w:after="0" w:line="240" w:lineRule="auto"/>
        <w:jc w:val="center"/>
        <w:rPr>
          <w:rFonts w:ascii="Times New Roman" w:eastAsia="Calibri" w:hAnsi="Times New Roman" w:cs="Times New Roman"/>
          <w:sz w:val="28"/>
          <w:szCs w:val="28"/>
          <w:lang w:val="kk-KZ"/>
        </w:rPr>
      </w:pPr>
    </w:p>
    <w:p w14:paraId="3A48A9D7" w14:textId="77777777" w:rsidR="007E151D" w:rsidRPr="00BF37DF" w:rsidRDefault="007E151D" w:rsidP="00F63F55">
      <w:pPr>
        <w:spacing w:after="0" w:line="240" w:lineRule="auto"/>
        <w:jc w:val="center"/>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Философия докторы (</w:t>
      </w:r>
      <w:r w:rsidRPr="00BF37DF">
        <w:rPr>
          <w:rFonts w:ascii="Times New Roman" w:eastAsia="Calibri" w:hAnsi="Times New Roman" w:cs="Times New Roman"/>
          <w:sz w:val="28"/>
          <w:szCs w:val="28"/>
          <w:lang w:val="en-US"/>
        </w:rPr>
        <w:t>PhD</w:t>
      </w:r>
      <w:r w:rsidRPr="00BF37DF">
        <w:rPr>
          <w:rFonts w:ascii="Times New Roman" w:eastAsia="Calibri" w:hAnsi="Times New Roman" w:cs="Times New Roman"/>
          <w:sz w:val="28"/>
          <w:szCs w:val="28"/>
          <w:lang w:val="kk-KZ"/>
        </w:rPr>
        <w:t>)</w:t>
      </w:r>
    </w:p>
    <w:p w14:paraId="3A48A9D8" w14:textId="77777777" w:rsidR="007E151D" w:rsidRPr="00BF37DF" w:rsidRDefault="007E151D" w:rsidP="00F63F55">
      <w:pPr>
        <w:spacing w:after="0" w:line="240" w:lineRule="auto"/>
        <w:jc w:val="center"/>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дәрежесін алу үшін дайындалған диссертация</w:t>
      </w:r>
    </w:p>
    <w:p w14:paraId="3A48A9D9" w14:textId="77777777" w:rsidR="007E151D" w:rsidRPr="00BF37DF" w:rsidRDefault="007E151D" w:rsidP="00F63F55">
      <w:pPr>
        <w:spacing w:after="0" w:line="240" w:lineRule="auto"/>
        <w:jc w:val="center"/>
        <w:rPr>
          <w:rFonts w:ascii="Times New Roman" w:eastAsia="Calibri" w:hAnsi="Times New Roman" w:cs="Times New Roman"/>
          <w:sz w:val="28"/>
          <w:szCs w:val="28"/>
          <w:lang w:val="kk-KZ"/>
        </w:rPr>
      </w:pPr>
    </w:p>
    <w:p w14:paraId="3A48A9DA" w14:textId="77777777" w:rsidR="007E151D" w:rsidRPr="00BF37DF" w:rsidRDefault="007E151D" w:rsidP="00F63F55">
      <w:pPr>
        <w:spacing w:after="0" w:line="240" w:lineRule="auto"/>
        <w:jc w:val="center"/>
        <w:rPr>
          <w:rFonts w:ascii="Times New Roman" w:eastAsia="Calibri" w:hAnsi="Times New Roman" w:cs="Times New Roman"/>
          <w:sz w:val="28"/>
          <w:szCs w:val="28"/>
          <w:lang w:val="kk-KZ"/>
        </w:rPr>
      </w:pPr>
    </w:p>
    <w:p w14:paraId="3A48A9DB" w14:textId="77777777" w:rsidR="00213F50" w:rsidRPr="00BF37DF" w:rsidRDefault="00213F50" w:rsidP="00213F50">
      <w:pPr>
        <w:spacing w:after="0" w:line="240" w:lineRule="auto"/>
        <w:ind w:left="5670"/>
        <w:jc w:val="both"/>
        <w:rPr>
          <w:rFonts w:ascii="Times New Roman" w:eastAsia="Calibri" w:hAnsi="Times New Roman" w:cs="Times New Roman"/>
          <w:sz w:val="28"/>
          <w:szCs w:val="28"/>
          <w:lang w:val="kk-KZ"/>
        </w:rPr>
      </w:pPr>
    </w:p>
    <w:p w14:paraId="3A48A9DC" w14:textId="77777777" w:rsidR="00213F50" w:rsidRPr="00BF37DF" w:rsidRDefault="00213F50" w:rsidP="00213F50">
      <w:pPr>
        <w:spacing w:after="0" w:line="240" w:lineRule="auto"/>
        <w:ind w:left="5670"/>
        <w:jc w:val="both"/>
        <w:rPr>
          <w:rFonts w:ascii="Times New Roman" w:eastAsia="Calibri" w:hAnsi="Times New Roman" w:cs="Times New Roman"/>
          <w:sz w:val="28"/>
          <w:szCs w:val="28"/>
          <w:lang w:val="kk-KZ"/>
        </w:rPr>
      </w:pPr>
    </w:p>
    <w:p w14:paraId="3A48A9DD" w14:textId="77777777" w:rsidR="007E151D" w:rsidRPr="00BF37DF" w:rsidRDefault="007E151D" w:rsidP="00213F50">
      <w:pPr>
        <w:spacing w:after="0" w:line="240" w:lineRule="auto"/>
        <w:ind w:left="5670"/>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Ғылыми кеңесшілері:</w:t>
      </w:r>
    </w:p>
    <w:p w14:paraId="3A48A9DE" w14:textId="77777777" w:rsidR="007E151D" w:rsidRPr="00BF37DF" w:rsidRDefault="007E151D" w:rsidP="00213F50">
      <w:pPr>
        <w:spacing w:after="0" w:line="240" w:lineRule="auto"/>
        <w:ind w:left="5670"/>
        <w:jc w:val="both"/>
        <w:rPr>
          <w:rFonts w:ascii="Times New Roman" w:eastAsia="Calibri" w:hAnsi="Times New Roman" w:cs="Times New Roman"/>
          <w:sz w:val="28"/>
          <w:szCs w:val="28"/>
        </w:rPr>
      </w:pPr>
      <w:r w:rsidRPr="00BF37DF">
        <w:rPr>
          <w:rFonts w:ascii="Times New Roman" w:eastAsia="Calibri" w:hAnsi="Times New Roman" w:cs="Times New Roman"/>
          <w:sz w:val="28"/>
          <w:szCs w:val="28"/>
          <w:lang w:val="kk-KZ"/>
        </w:rPr>
        <w:t>заң ғылымдарының докторы, профессор Джансараева Р.Е.</w:t>
      </w:r>
    </w:p>
    <w:p w14:paraId="3A48A9DF" w14:textId="77777777" w:rsidR="00213F50" w:rsidRPr="00BF37DF" w:rsidRDefault="00213F50" w:rsidP="00213F50">
      <w:pPr>
        <w:spacing w:after="0" w:line="240" w:lineRule="auto"/>
        <w:ind w:left="5670"/>
        <w:jc w:val="both"/>
        <w:rPr>
          <w:rFonts w:ascii="Times New Roman" w:eastAsia="Calibri" w:hAnsi="Times New Roman" w:cs="Times New Roman"/>
          <w:sz w:val="28"/>
          <w:szCs w:val="28"/>
          <w:lang w:val="kk-KZ"/>
        </w:rPr>
      </w:pPr>
    </w:p>
    <w:p w14:paraId="3A48A9E0" w14:textId="77777777" w:rsidR="007E151D" w:rsidRPr="00BF37DF" w:rsidRDefault="007E151D" w:rsidP="00213F50">
      <w:pPr>
        <w:spacing w:after="0" w:line="240" w:lineRule="auto"/>
        <w:ind w:left="5670"/>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PhD докторы, АҚШ, Батыс Иллинойс университетінің құқық қорғау органдары және сотәділдігін жүзеге асыру мектебінің (LEJA) профессоры</w:t>
      </w:r>
    </w:p>
    <w:p w14:paraId="3A48A9E1" w14:textId="77777777" w:rsidR="007E151D" w:rsidRPr="00BF37DF" w:rsidRDefault="007E151D" w:rsidP="00213F50">
      <w:pPr>
        <w:spacing w:after="0" w:line="240" w:lineRule="auto"/>
        <w:ind w:left="5670"/>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Сергевнин В.</w:t>
      </w:r>
    </w:p>
    <w:p w14:paraId="3A48A9E2" w14:textId="77777777" w:rsidR="007E151D" w:rsidRPr="00BF37DF" w:rsidRDefault="007E151D" w:rsidP="00213F50">
      <w:pPr>
        <w:spacing w:after="0" w:line="240" w:lineRule="auto"/>
        <w:ind w:left="5670"/>
        <w:jc w:val="both"/>
        <w:rPr>
          <w:rFonts w:ascii="Times New Roman" w:eastAsia="Calibri" w:hAnsi="Times New Roman" w:cs="Times New Roman"/>
          <w:sz w:val="28"/>
          <w:szCs w:val="28"/>
        </w:rPr>
      </w:pPr>
    </w:p>
    <w:p w14:paraId="3A48A9E3" w14:textId="77777777" w:rsidR="00213F50" w:rsidRPr="00BF37DF" w:rsidRDefault="00213F50" w:rsidP="00F63F55">
      <w:pPr>
        <w:spacing w:after="0" w:line="240" w:lineRule="auto"/>
        <w:jc w:val="center"/>
        <w:rPr>
          <w:rFonts w:ascii="Times New Roman" w:eastAsia="Calibri" w:hAnsi="Times New Roman" w:cs="Times New Roman"/>
          <w:sz w:val="28"/>
          <w:szCs w:val="28"/>
          <w:lang w:val="kk-KZ"/>
        </w:rPr>
      </w:pPr>
    </w:p>
    <w:p w14:paraId="3A48A9E4" w14:textId="77777777" w:rsidR="00213F50" w:rsidRPr="00BF37DF" w:rsidRDefault="00213F50" w:rsidP="00F63F55">
      <w:pPr>
        <w:spacing w:after="0" w:line="240" w:lineRule="auto"/>
        <w:jc w:val="center"/>
        <w:rPr>
          <w:rFonts w:ascii="Times New Roman" w:eastAsia="Calibri" w:hAnsi="Times New Roman" w:cs="Times New Roman"/>
          <w:sz w:val="28"/>
          <w:szCs w:val="28"/>
          <w:lang w:val="kk-KZ"/>
        </w:rPr>
      </w:pPr>
    </w:p>
    <w:p w14:paraId="3A48A9E5" w14:textId="77777777" w:rsidR="00213F50" w:rsidRPr="00BF37DF" w:rsidRDefault="00213F50" w:rsidP="00F63F55">
      <w:pPr>
        <w:spacing w:after="0" w:line="240" w:lineRule="auto"/>
        <w:jc w:val="center"/>
        <w:rPr>
          <w:rFonts w:ascii="Times New Roman" w:eastAsia="Calibri" w:hAnsi="Times New Roman" w:cs="Times New Roman"/>
          <w:sz w:val="28"/>
          <w:szCs w:val="28"/>
          <w:lang w:val="kk-KZ"/>
        </w:rPr>
      </w:pPr>
    </w:p>
    <w:p w14:paraId="3A48A9E6" w14:textId="77777777" w:rsidR="00213F50" w:rsidRPr="00BF37DF" w:rsidRDefault="00213F50" w:rsidP="00F63F55">
      <w:pPr>
        <w:spacing w:after="0" w:line="240" w:lineRule="auto"/>
        <w:jc w:val="center"/>
        <w:rPr>
          <w:rFonts w:ascii="Times New Roman" w:eastAsia="Calibri" w:hAnsi="Times New Roman" w:cs="Times New Roman"/>
          <w:sz w:val="28"/>
          <w:szCs w:val="28"/>
          <w:lang w:val="kk-KZ"/>
        </w:rPr>
      </w:pPr>
    </w:p>
    <w:p w14:paraId="3A48A9E7" w14:textId="77777777" w:rsidR="00213F50" w:rsidRPr="00BF37DF" w:rsidRDefault="00213F50" w:rsidP="00F63F55">
      <w:pPr>
        <w:spacing w:after="0" w:line="240" w:lineRule="auto"/>
        <w:jc w:val="center"/>
        <w:rPr>
          <w:rFonts w:ascii="Times New Roman" w:eastAsia="Calibri" w:hAnsi="Times New Roman" w:cs="Times New Roman"/>
          <w:sz w:val="28"/>
          <w:szCs w:val="28"/>
          <w:lang w:val="kk-KZ"/>
        </w:rPr>
      </w:pPr>
    </w:p>
    <w:p w14:paraId="3A48A9E8" w14:textId="77777777" w:rsidR="007E151D" w:rsidRPr="00BF37DF" w:rsidRDefault="007E151D" w:rsidP="00F63F55">
      <w:pPr>
        <w:spacing w:after="0" w:line="240" w:lineRule="auto"/>
        <w:jc w:val="center"/>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Қазақстан Республикасы</w:t>
      </w:r>
    </w:p>
    <w:p w14:paraId="3A48A9E9" w14:textId="613CCFFF" w:rsidR="001948F4" w:rsidRPr="00BF37DF" w:rsidRDefault="001F3D71" w:rsidP="00F63F55">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sz w:val="28"/>
          <w:szCs w:val="28"/>
          <w:lang w:val="kk-KZ"/>
        </w:rPr>
        <w:t>Алматы, 2023</w:t>
      </w:r>
      <w:bookmarkStart w:id="0" w:name="_GoBack"/>
      <w:bookmarkEnd w:id="0"/>
      <w:r w:rsidR="001948F4" w:rsidRPr="00BF37DF">
        <w:rPr>
          <w:rFonts w:ascii="Times New Roman" w:eastAsia="Calibri" w:hAnsi="Times New Roman" w:cs="Times New Roman"/>
          <w:b/>
          <w:sz w:val="28"/>
          <w:szCs w:val="28"/>
          <w:lang w:val="kk-KZ"/>
        </w:rPr>
        <w:br w:type="page"/>
      </w:r>
    </w:p>
    <w:p w14:paraId="3A48A9EA" w14:textId="77777777" w:rsidR="00804B1C" w:rsidRDefault="00804B1C" w:rsidP="00804B1C">
      <w:pPr>
        <w:spacing w:after="0" w:line="240" w:lineRule="auto"/>
        <w:jc w:val="cente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lastRenderedPageBreak/>
        <w:t>МАЗМҰНЫ</w:t>
      </w:r>
    </w:p>
    <w:p w14:paraId="7DBAEDDC" w14:textId="77777777" w:rsidR="008C1A7A" w:rsidRPr="00BF37DF" w:rsidRDefault="008C1A7A" w:rsidP="00804B1C">
      <w:pPr>
        <w:spacing w:after="0" w:line="240" w:lineRule="auto"/>
        <w:jc w:val="center"/>
        <w:rPr>
          <w:rFonts w:ascii="Times New Roman" w:eastAsia="Calibri" w:hAnsi="Times New Roman" w:cs="Times New Roman"/>
          <w:b/>
          <w:sz w:val="28"/>
          <w:szCs w:val="28"/>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364"/>
        <w:gridCol w:w="708"/>
      </w:tblGrid>
      <w:tr w:rsidR="00AE0807" w:rsidRPr="00BF37DF" w14:paraId="09811242" w14:textId="77777777" w:rsidTr="00AE0807">
        <w:tc>
          <w:tcPr>
            <w:tcW w:w="675" w:type="dxa"/>
          </w:tcPr>
          <w:p w14:paraId="4D3D91E3" w14:textId="77777777" w:rsidR="00AE0807" w:rsidRPr="00BF37DF" w:rsidRDefault="00AE0807" w:rsidP="00BE4714">
            <w:pPr>
              <w:jc w:val="center"/>
              <w:rPr>
                <w:rFonts w:ascii="Times New Roman" w:eastAsia="Calibri" w:hAnsi="Times New Roman" w:cs="Times New Roman"/>
                <w:sz w:val="28"/>
                <w:szCs w:val="28"/>
                <w:lang w:val="kk-KZ"/>
              </w:rPr>
            </w:pPr>
          </w:p>
        </w:tc>
        <w:tc>
          <w:tcPr>
            <w:tcW w:w="8364" w:type="dxa"/>
          </w:tcPr>
          <w:p w14:paraId="4E1287C8" w14:textId="66766139" w:rsidR="00AE0807" w:rsidRPr="00BF37DF" w:rsidRDefault="00AE0807" w:rsidP="00BE4714">
            <w:pPr>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НОРМАТИВТІК СІЛТЕМЕЛЕР....................................................</w:t>
            </w:r>
            <w:r>
              <w:rPr>
                <w:rFonts w:ascii="Times New Roman" w:eastAsia="Calibri" w:hAnsi="Times New Roman" w:cs="Times New Roman"/>
                <w:b/>
                <w:sz w:val="28"/>
                <w:szCs w:val="28"/>
                <w:lang w:val="kk-KZ"/>
              </w:rPr>
              <w:t>.....</w:t>
            </w:r>
          </w:p>
        </w:tc>
        <w:tc>
          <w:tcPr>
            <w:tcW w:w="708" w:type="dxa"/>
          </w:tcPr>
          <w:p w14:paraId="37EFE716" w14:textId="77777777" w:rsidR="00AE0807" w:rsidRPr="00BF37DF" w:rsidRDefault="00AE0807" w:rsidP="00BE4714">
            <w:pPr>
              <w:jc w:val="center"/>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3</w:t>
            </w:r>
          </w:p>
        </w:tc>
      </w:tr>
      <w:tr w:rsidR="00AE0807" w:rsidRPr="00BF37DF" w14:paraId="4B88BBAE" w14:textId="77777777" w:rsidTr="00AE0807">
        <w:tc>
          <w:tcPr>
            <w:tcW w:w="675" w:type="dxa"/>
          </w:tcPr>
          <w:p w14:paraId="37A62A98" w14:textId="77777777" w:rsidR="00AE0807" w:rsidRPr="00BF37DF" w:rsidRDefault="00AE0807" w:rsidP="00BE4714">
            <w:pPr>
              <w:jc w:val="center"/>
              <w:rPr>
                <w:rFonts w:ascii="Times New Roman" w:eastAsia="Calibri" w:hAnsi="Times New Roman" w:cs="Times New Roman"/>
                <w:sz w:val="28"/>
                <w:szCs w:val="28"/>
                <w:lang w:val="kk-KZ"/>
              </w:rPr>
            </w:pPr>
          </w:p>
        </w:tc>
        <w:tc>
          <w:tcPr>
            <w:tcW w:w="8364" w:type="dxa"/>
          </w:tcPr>
          <w:p w14:paraId="7CBCE108" w14:textId="4E1E0FC1" w:rsidR="00AE0807" w:rsidRPr="00BF37DF" w:rsidRDefault="00AE0807" w:rsidP="00BE4714">
            <w:pPr>
              <w:jc w:val="both"/>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t>АНЫҚТАМАЛАР.............................................................................</w:t>
            </w:r>
            <w:r>
              <w:rPr>
                <w:rFonts w:ascii="Times New Roman" w:eastAsia="Calibri" w:hAnsi="Times New Roman" w:cs="Times New Roman"/>
                <w:b/>
                <w:sz w:val="28"/>
                <w:szCs w:val="28"/>
                <w:lang w:val="kk-KZ"/>
              </w:rPr>
              <w:t>......</w:t>
            </w:r>
          </w:p>
        </w:tc>
        <w:tc>
          <w:tcPr>
            <w:tcW w:w="708" w:type="dxa"/>
          </w:tcPr>
          <w:p w14:paraId="7511EB9C" w14:textId="77777777" w:rsidR="00AE0807" w:rsidRPr="00BF37DF" w:rsidRDefault="00AE0807" w:rsidP="00BE4714">
            <w:pPr>
              <w:jc w:val="center"/>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4</w:t>
            </w:r>
          </w:p>
        </w:tc>
      </w:tr>
      <w:tr w:rsidR="00AE0807" w:rsidRPr="00BF37DF" w14:paraId="4C49481D" w14:textId="77777777" w:rsidTr="00AE0807">
        <w:tc>
          <w:tcPr>
            <w:tcW w:w="675" w:type="dxa"/>
          </w:tcPr>
          <w:p w14:paraId="5794CD5D" w14:textId="77777777" w:rsidR="00AE0807" w:rsidRPr="00BF37DF" w:rsidRDefault="00AE0807" w:rsidP="00BE4714">
            <w:pPr>
              <w:jc w:val="center"/>
              <w:rPr>
                <w:rFonts w:ascii="Times New Roman" w:eastAsia="Calibri" w:hAnsi="Times New Roman" w:cs="Times New Roman"/>
                <w:sz w:val="28"/>
                <w:szCs w:val="28"/>
                <w:lang w:val="kk-KZ"/>
              </w:rPr>
            </w:pPr>
          </w:p>
        </w:tc>
        <w:tc>
          <w:tcPr>
            <w:tcW w:w="8364" w:type="dxa"/>
          </w:tcPr>
          <w:p w14:paraId="029749BF" w14:textId="77777777" w:rsidR="00AE0807" w:rsidRPr="00BF37DF" w:rsidRDefault="00AE0807" w:rsidP="00BE4714">
            <w:pPr>
              <w:jc w:val="both"/>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t>БЕЛГІЛЕУЛЕР МЕН ҚЫСҚАРТУЛАР</w:t>
            </w:r>
          </w:p>
        </w:tc>
        <w:tc>
          <w:tcPr>
            <w:tcW w:w="708" w:type="dxa"/>
          </w:tcPr>
          <w:p w14:paraId="00F4D984" w14:textId="77777777" w:rsidR="00AE0807" w:rsidRPr="00BF37DF" w:rsidRDefault="00AE0807" w:rsidP="00BE4714">
            <w:pPr>
              <w:jc w:val="center"/>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5</w:t>
            </w:r>
          </w:p>
        </w:tc>
      </w:tr>
      <w:tr w:rsidR="00AE0807" w:rsidRPr="00BF37DF" w14:paraId="2C1AC4A8" w14:textId="77777777" w:rsidTr="00AE0807">
        <w:tc>
          <w:tcPr>
            <w:tcW w:w="675" w:type="dxa"/>
          </w:tcPr>
          <w:p w14:paraId="326062FC" w14:textId="77777777" w:rsidR="00AE0807" w:rsidRPr="00BF37DF" w:rsidRDefault="00AE0807" w:rsidP="00BE4714">
            <w:pPr>
              <w:jc w:val="center"/>
              <w:rPr>
                <w:rFonts w:ascii="Times New Roman" w:eastAsia="Calibri" w:hAnsi="Times New Roman" w:cs="Times New Roman"/>
                <w:sz w:val="28"/>
                <w:szCs w:val="28"/>
                <w:lang w:val="kk-KZ"/>
              </w:rPr>
            </w:pPr>
          </w:p>
        </w:tc>
        <w:tc>
          <w:tcPr>
            <w:tcW w:w="8364" w:type="dxa"/>
          </w:tcPr>
          <w:p w14:paraId="36C23E35" w14:textId="10F8228A" w:rsidR="00AE0807" w:rsidRPr="00BF37DF" w:rsidRDefault="00AE0807" w:rsidP="00BE4714">
            <w:pPr>
              <w:jc w:val="both"/>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t>КІРІСПЕ.............................................................................................</w:t>
            </w:r>
            <w:r>
              <w:rPr>
                <w:rFonts w:ascii="Times New Roman" w:eastAsia="Calibri" w:hAnsi="Times New Roman" w:cs="Times New Roman"/>
                <w:b/>
                <w:sz w:val="28"/>
                <w:szCs w:val="28"/>
                <w:lang w:val="kk-KZ"/>
              </w:rPr>
              <w:t>......</w:t>
            </w:r>
          </w:p>
        </w:tc>
        <w:tc>
          <w:tcPr>
            <w:tcW w:w="708" w:type="dxa"/>
          </w:tcPr>
          <w:p w14:paraId="54D936DE" w14:textId="77777777" w:rsidR="00AE0807" w:rsidRPr="00BF37DF" w:rsidRDefault="00AE0807" w:rsidP="00BE4714">
            <w:pPr>
              <w:jc w:val="center"/>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6</w:t>
            </w:r>
          </w:p>
        </w:tc>
      </w:tr>
      <w:tr w:rsidR="00AE0807" w:rsidRPr="00BF37DF" w14:paraId="0208BD89" w14:textId="77777777" w:rsidTr="00AE0807">
        <w:tc>
          <w:tcPr>
            <w:tcW w:w="675" w:type="dxa"/>
          </w:tcPr>
          <w:p w14:paraId="19F72AFD" w14:textId="77777777" w:rsidR="00AE0807" w:rsidRPr="00BF37DF" w:rsidRDefault="00AE0807" w:rsidP="00BE4714">
            <w:pPr>
              <w:jc w:val="both"/>
              <w:rPr>
                <w:rFonts w:ascii="Times New Roman" w:eastAsia="Calibri" w:hAnsi="Times New Roman" w:cs="Times New Roman"/>
                <w:b/>
                <w:sz w:val="28"/>
                <w:szCs w:val="28"/>
                <w:lang w:val="en-US"/>
              </w:rPr>
            </w:pPr>
            <w:r w:rsidRPr="00BF37DF">
              <w:rPr>
                <w:rFonts w:ascii="Times New Roman" w:eastAsia="Calibri" w:hAnsi="Times New Roman" w:cs="Times New Roman"/>
                <w:b/>
                <w:sz w:val="28"/>
                <w:szCs w:val="28"/>
                <w:lang w:val="en-US"/>
              </w:rPr>
              <w:t>1</w:t>
            </w:r>
          </w:p>
        </w:tc>
        <w:tc>
          <w:tcPr>
            <w:tcW w:w="8364" w:type="dxa"/>
          </w:tcPr>
          <w:p w14:paraId="3A38EA1A" w14:textId="0D1D5648" w:rsidR="00AE0807" w:rsidRPr="00BF37DF" w:rsidRDefault="00AE0807" w:rsidP="00BE4714">
            <w:pPr>
              <w:jc w:val="both"/>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t>КӨШІ-ҚОН ҚЫЛМЫСТЫЛЫҒЫМЕН КҮРЕСУДІҢ ҚЫЛМЫСТЫҚ-ҚҰҚЫҚТЫҚ АСПЕКТІЛЕРІ...........................</w:t>
            </w:r>
            <w:r>
              <w:rPr>
                <w:rFonts w:ascii="Times New Roman" w:eastAsia="Calibri" w:hAnsi="Times New Roman" w:cs="Times New Roman"/>
                <w:b/>
                <w:sz w:val="28"/>
                <w:szCs w:val="28"/>
                <w:lang w:val="kk-KZ"/>
              </w:rPr>
              <w:t>...</w:t>
            </w:r>
          </w:p>
        </w:tc>
        <w:tc>
          <w:tcPr>
            <w:tcW w:w="708" w:type="dxa"/>
          </w:tcPr>
          <w:p w14:paraId="3479B825" w14:textId="77777777" w:rsidR="00AE0807" w:rsidRDefault="00AE0807" w:rsidP="00BE4714">
            <w:pPr>
              <w:jc w:val="center"/>
              <w:rPr>
                <w:rFonts w:ascii="Times New Roman" w:eastAsia="Calibri" w:hAnsi="Times New Roman" w:cs="Times New Roman"/>
                <w:sz w:val="28"/>
                <w:szCs w:val="28"/>
                <w:lang w:val="kk-KZ"/>
              </w:rPr>
            </w:pPr>
          </w:p>
          <w:p w14:paraId="3C9A2EF8"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r>
      <w:tr w:rsidR="00AE0807" w:rsidRPr="00BF37DF" w14:paraId="2B3E1DE7" w14:textId="77777777" w:rsidTr="00AE0807">
        <w:tc>
          <w:tcPr>
            <w:tcW w:w="675" w:type="dxa"/>
          </w:tcPr>
          <w:p w14:paraId="245BD14A" w14:textId="77777777" w:rsidR="00AE0807" w:rsidRPr="00BF37DF" w:rsidRDefault="00AE0807" w:rsidP="00BE4714">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en-US"/>
              </w:rPr>
              <w:t>1</w:t>
            </w:r>
            <w:r w:rsidRPr="00BF37DF">
              <w:rPr>
                <w:rFonts w:ascii="Times New Roman" w:eastAsia="Calibri" w:hAnsi="Times New Roman" w:cs="Times New Roman"/>
                <w:sz w:val="28"/>
                <w:szCs w:val="28"/>
                <w:lang w:val="kk-KZ"/>
              </w:rPr>
              <w:t>.1</w:t>
            </w:r>
          </w:p>
        </w:tc>
        <w:tc>
          <w:tcPr>
            <w:tcW w:w="8364" w:type="dxa"/>
          </w:tcPr>
          <w:p w14:paraId="7178D747" w14:textId="4406D65D" w:rsidR="00AE0807" w:rsidRPr="00BF37DF" w:rsidRDefault="00AE0807" w:rsidP="00BE4714">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Көші-қонмен байланысты ұғымдардың түсінігі................................</w:t>
            </w:r>
            <w:r>
              <w:rPr>
                <w:rFonts w:ascii="Times New Roman" w:eastAsia="Calibri" w:hAnsi="Times New Roman" w:cs="Times New Roman"/>
                <w:sz w:val="28"/>
                <w:szCs w:val="28"/>
                <w:lang w:val="kk-KZ"/>
              </w:rPr>
              <w:t>...</w:t>
            </w:r>
          </w:p>
        </w:tc>
        <w:tc>
          <w:tcPr>
            <w:tcW w:w="708" w:type="dxa"/>
          </w:tcPr>
          <w:p w14:paraId="43E7B601"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r>
      <w:tr w:rsidR="00AE0807" w:rsidRPr="00BF37DF" w14:paraId="122E85AE" w14:textId="77777777" w:rsidTr="00AE0807">
        <w:tc>
          <w:tcPr>
            <w:tcW w:w="675" w:type="dxa"/>
          </w:tcPr>
          <w:p w14:paraId="090E0315" w14:textId="77777777" w:rsidR="00AE0807" w:rsidRPr="00BF37DF" w:rsidRDefault="00AE0807" w:rsidP="00BE4714">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1.2</w:t>
            </w:r>
          </w:p>
        </w:tc>
        <w:tc>
          <w:tcPr>
            <w:tcW w:w="8364" w:type="dxa"/>
          </w:tcPr>
          <w:p w14:paraId="79990023" w14:textId="390AD485" w:rsidR="00AE0807" w:rsidRPr="00BF37DF" w:rsidRDefault="00AE0807" w:rsidP="00BE4714">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Көші-қонды құқықтық реттеу..............................................................</w:t>
            </w:r>
            <w:r>
              <w:rPr>
                <w:rFonts w:ascii="Times New Roman" w:eastAsia="Calibri" w:hAnsi="Times New Roman" w:cs="Times New Roman"/>
                <w:sz w:val="28"/>
                <w:szCs w:val="28"/>
                <w:lang w:val="kk-KZ"/>
              </w:rPr>
              <w:t>...</w:t>
            </w:r>
          </w:p>
        </w:tc>
        <w:tc>
          <w:tcPr>
            <w:tcW w:w="708" w:type="dxa"/>
          </w:tcPr>
          <w:p w14:paraId="7DA731CD"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r>
      <w:tr w:rsidR="00AE0807" w:rsidRPr="00BF37DF" w14:paraId="2BCF9989" w14:textId="77777777" w:rsidTr="00AE0807">
        <w:tc>
          <w:tcPr>
            <w:tcW w:w="675" w:type="dxa"/>
          </w:tcPr>
          <w:p w14:paraId="1DCB0F99" w14:textId="77777777" w:rsidR="00AE0807" w:rsidRPr="00BF37DF" w:rsidRDefault="00AE0807" w:rsidP="00BE4714">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1.3</w:t>
            </w:r>
          </w:p>
        </w:tc>
        <w:tc>
          <w:tcPr>
            <w:tcW w:w="8364" w:type="dxa"/>
          </w:tcPr>
          <w:p w14:paraId="12221A94" w14:textId="2DF67B03" w:rsidR="00AE0807" w:rsidRPr="00BF37DF" w:rsidRDefault="00AE0807" w:rsidP="00BE4714">
            <w:pPr>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Мемлекеттік шекараны заңсыз кесіп өту қылмыстық құқықбұзушылығын саралаудағы мәселелер...................................</w:t>
            </w:r>
            <w:r>
              <w:rPr>
                <w:rFonts w:ascii="Times New Roman" w:hAnsi="Times New Roman" w:cs="Times New Roman"/>
                <w:sz w:val="28"/>
                <w:szCs w:val="28"/>
                <w:lang w:val="kk-KZ"/>
              </w:rPr>
              <w:t>.....</w:t>
            </w:r>
          </w:p>
        </w:tc>
        <w:tc>
          <w:tcPr>
            <w:tcW w:w="708" w:type="dxa"/>
          </w:tcPr>
          <w:p w14:paraId="416269DF" w14:textId="77777777" w:rsidR="00AE0807" w:rsidRPr="00BF37DF" w:rsidRDefault="00AE0807" w:rsidP="00BE4714">
            <w:pPr>
              <w:jc w:val="center"/>
              <w:rPr>
                <w:rFonts w:ascii="Times New Roman" w:eastAsia="Calibri" w:hAnsi="Times New Roman" w:cs="Times New Roman"/>
                <w:sz w:val="28"/>
                <w:szCs w:val="28"/>
                <w:lang w:val="kk-KZ"/>
              </w:rPr>
            </w:pPr>
          </w:p>
          <w:p w14:paraId="77845C23"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34</w:t>
            </w:r>
          </w:p>
        </w:tc>
      </w:tr>
      <w:tr w:rsidR="00AE0807" w:rsidRPr="00BF37DF" w14:paraId="2ECFF9A4" w14:textId="77777777" w:rsidTr="00AE0807">
        <w:tc>
          <w:tcPr>
            <w:tcW w:w="675" w:type="dxa"/>
          </w:tcPr>
          <w:p w14:paraId="5641E91F" w14:textId="77777777" w:rsidR="00AE0807" w:rsidRPr="00BF37DF" w:rsidRDefault="00AE0807" w:rsidP="00BE4714">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1.4</w:t>
            </w:r>
          </w:p>
        </w:tc>
        <w:tc>
          <w:tcPr>
            <w:tcW w:w="8364" w:type="dxa"/>
          </w:tcPr>
          <w:p w14:paraId="399927A0" w14:textId="1BF5A556" w:rsidR="00AE0807" w:rsidRPr="00BF37DF" w:rsidRDefault="00AE0807" w:rsidP="00BE4714">
            <w:pPr>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Заңсыз көші-қонды ұйымдастыру қылмыстық құқықбұзушылығын саралаудағы мәселелер......................................................................</w:t>
            </w:r>
            <w:r>
              <w:rPr>
                <w:rFonts w:ascii="Times New Roman" w:hAnsi="Times New Roman" w:cs="Times New Roman"/>
                <w:sz w:val="28"/>
                <w:szCs w:val="28"/>
                <w:lang w:val="kk-KZ"/>
              </w:rPr>
              <w:t>......</w:t>
            </w:r>
          </w:p>
        </w:tc>
        <w:tc>
          <w:tcPr>
            <w:tcW w:w="708" w:type="dxa"/>
          </w:tcPr>
          <w:p w14:paraId="4391E50A" w14:textId="77777777" w:rsidR="00AE0807" w:rsidRDefault="00AE0807" w:rsidP="00BE4714">
            <w:pPr>
              <w:jc w:val="center"/>
              <w:rPr>
                <w:rFonts w:ascii="Times New Roman" w:eastAsia="Calibri" w:hAnsi="Times New Roman" w:cs="Times New Roman"/>
                <w:sz w:val="28"/>
                <w:szCs w:val="28"/>
                <w:lang w:val="kk-KZ"/>
              </w:rPr>
            </w:pPr>
          </w:p>
          <w:p w14:paraId="4F0C8826"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55</w:t>
            </w:r>
          </w:p>
        </w:tc>
      </w:tr>
      <w:tr w:rsidR="00AE0807" w:rsidRPr="00BF37DF" w14:paraId="782F0329" w14:textId="77777777" w:rsidTr="00AE0807">
        <w:tc>
          <w:tcPr>
            <w:tcW w:w="675" w:type="dxa"/>
          </w:tcPr>
          <w:p w14:paraId="7BA8C844" w14:textId="77777777" w:rsidR="00AE0807" w:rsidRPr="00BF37DF" w:rsidRDefault="00AE0807" w:rsidP="00BE4714">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1.5</w:t>
            </w:r>
          </w:p>
        </w:tc>
        <w:tc>
          <w:tcPr>
            <w:tcW w:w="8364" w:type="dxa"/>
          </w:tcPr>
          <w:p w14:paraId="1517C1AE" w14:textId="093B6B68" w:rsidR="00AE0807" w:rsidRPr="00BF37DF" w:rsidRDefault="00AE0807" w:rsidP="00BE4714">
            <w:pPr>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Көші-қон қылмыстылығымен күрестің тиімділігін арттыру мақсатында кейбір әркеттерді криминализациялау мәселелері.......</w:t>
            </w:r>
            <w:r>
              <w:rPr>
                <w:rFonts w:ascii="Times New Roman" w:hAnsi="Times New Roman" w:cs="Times New Roman"/>
                <w:sz w:val="28"/>
                <w:szCs w:val="28"/>
                <w:lang w:val="kk-KZ"/>
              </w:rPr>
              <w:t>...</w:t>
            </w:r>
          </w:p>
        </w:tc>
        <w:tc>
          <w:tcPr>
            <w:tcW w:w="708" w:type="dxa"/>
          </w:tcPr>
          <w:p w14:paraId="4B6DF61E" w14:textId="77777777" w:rsidR="00AE0807" w:rsidRDefault="00AE0807" w:rsidP="00BE4714">
            <w:pPr>
              <w:jc w:val="center"/>
              <w:rPr>
                <w:rFonts w:ascii="Times New Roman" w:eastAsia="Calibri" w:hAnsi="Times New Roman" w:cs="Times New Roman"/>
                <w:sz w:val="28"/>
                <w:szCs w:val="28"/>
                <w:lang w:val="kk-KZ"/>
              </w:rPr>
            </w:pPr>
          </w:p>
          <w:p w14:paraId="5487C8CB"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63</w:t>
            </w:r>
          </w:p>
        </w:tc>
      </w:tr>
      <w:tr w:rsidR="00AE0807" w:rsidRPr="00BF37DF" w14:paraId="1C4755EE" w14:textId="77777777" w:rsidTr="00AE0807">
        <w:tc>
          <w:tcPr>
            <w:tcW w:w="675" w:type="dxa"/>
          </w:tcPr>
          <w:p w14:paraId="3E993FEB" w14:textId="77777777" w:rsidR="00AE0807" w:rsidRPr="00BF37DF" w:rsidRDefault="00AE0807" w:rsidP="00BE4714">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1.6</w:t>
            </w:r>
          </w:p>
        </w:tc>
        <w:tc>
          <w:tcPr>
            <w:tcW w:w="8364" w:type="dxa"/>
          </w:tcPr>
          <w:p w14:paraId="1835F629" w14:textId="40789DC4" w:rsidR="00AE0807" w:rsidRPr="00BF37DF" w:rsidRDefault="00AE0807" w:rsidP="00BE4714">
            <w:pPr>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 азаматтарына және азаматтығы жоқ тұлғаларға қылмыстық жаза тағайындаудың кейбір мәселелері............................................</w:t>
            </w:r>
            <w:r>
              <w:rPr>
                <w:rFonts w:ascii="Times New Roman" w:hAnsi="Times New Roman" w:cs="Times New Roman"/>
                <w:sz w:val="28"/>
                <w:szCs w:val="28"/>
                <w:lang w:val="kk-KZ"/>
              </w:rPr>
              <w:t>.....</w:t>
            </w:r>
          </w:p>
        </w:tc>
        <w:tc>
          <w:tcPr>
            <w:tcW w:w="708" w:type="dxa"/>
          </w:tcPr>
          <w:p w14:paraId="693149ED" w14:textId="77777777" w:rsidR="00AE0807" w:rsidRDefault="00AE0807" w:rsidP="00BE4714">
            <w:pPr>
              <w:jc w:val="center"/>
              <w:rPr>
                <w:rFonts w:ascii="Times New Roman" w:eastAsia="Calibri" w:hAnsi="Times New Roman" w:cs="Times New Roman"/>
                <w:sz w:val="28"/>
                <w:szCs w:val="28"/>
                <w:lang w:val="kk-KZ"/>
              </w:rPr>
            </w:pPr>
          </w:p>
          <w:p w14:paraId="22EDEA6E"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66</w:t>
            </w:r>
          </w:p>
        </w:tc>
      </w:tr>
      <w:tr w:rsidR="00AE0807" w:rsidRPr="00BF37DF" w14:paraId="183F2101" w14:textId="77777777" w:rsidTr="00AE0807">
        <w:tc>
          <w:tcPr>
            <w:tcW w:w="675" w:type="dxa"/>
          </w:tcPr>
          <w:p w14:paraId="77B84860" w14:textId="77777777" w:rsidR="00AE0807" w:rsidRPr="00BF37DF" w:rsidRDefault="00AE0807" w:rsidP="00BE4714">
            <w:pPr>
              <w:jc w:val="both"/>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t>2</w:t>
            </w:r>
          </w:p>
        </w:tc>
        <w:tc>
          <w:tcPr>
            <w:tcW w:w="8364" w:type="dxa"/>
          </w:tcPr>
          <w:p w14:paraId="73BD7E90" w14:textId="5794E2FA" w:rsidR="00AE0807" w:rsidRPr="00BF37DF" w:rsidRDefault="00AE0807" w:rsidP="00BE4714">
            <w:pPr>
              <w:jc w:val="both"/>
              <w:rPr>
                <w:rFonts w:ascii="Times New Roman" w:hAnsi="Times New Roman" w:cs="Times New Roman"/>
                <w:b/>
                <w:sz w:val="28"/>
                <w:szCs w:val="28"/>
                <w:lang w:val="kk-KZ"/>
              </w:rPr>
            </w:pPr>
            <w:r w:rsidRPr="00BF37DF">
              <w:rPr>
                <w:rFonts w:ascii="Times New Roman" w:hAnsi="Times New Roman" w:cs="Times New Roman"/>
                <w:b/>
                <w:sz w:val="28"/>
                <w:szCs w:val="28"/>
                <w:lang w:val="kk-KZ"/>
              </w:rPr>
              <w:t>КӨШІ-ҚОН ҚЫЛМЫСТЫЛЫҒЫНЫҢ КРИМИНОЛОГИЯЛЫҚ АСПЕКТІЛЕРІ.....................................</w:t>
            </w:r>
            <w:r>
              <w:rPr>
                <w:rFonts w:ascii="Times New Roman" w:hAnsi="Times New Roman" w:cs="Times New Roman"/>
                <w:b/>
                <w:sz w:val="28"/>
                <w:szCs w:val="28"/>
                <w:lang w:val="kk-KZ"/>
              </w:rPr>
              <w:t>....</w:t>
            </w:r>
          </w:p>
        </w:tc>
        <w:tc>
          <w:tcPr>
            <w:tcW w:w="708" w:type="dxa"/>
          </w:tcPr>
          <w:p w14:paraId="47AD4589" w14:textId="77777777" w:rsidR="00AE0807" w:rsidRDefault="00AE0807" w:rsidP="00BE4714">
            <w:pPr>
              <w:jc w:val="center"/>
              <w:rPr>
                <w:rFonts w:ascii="Times New Roman" w:eastAsia="Calibri" w:hAnsi="Times New Roman" w:cs="Times New Roman"/>
                <w:sz w:val="28"/>
                <w:szCs w:val="28"/>
                <w:lang w:val="kk-KZ"/>
              </w:rPr>
            </w:pPr>
          </w:p>
          <w:p w14:paraId="5D516FE9"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74</w:t>
            </w:r>
          </w:p>
        </w:tc>
      </w:tr>
      <w:tr w:rsidR="00AE0807" w:rsidRPr="00BF37DF" w14:paraId="659436CB" w14:textId="77777777" w:rsidTr="00AE0807">
        <w:tc>
          <w:tcPr>
            <w:tcW w:w="675" w:type="dxa"/>
          </w:tcPr>
          <w:p w14:paraId="48E1D14B" w14:textId="77777777" w:rsidR="00AE0807" w:rsidRPr="00BF37DF" w:rsidRDefault="00AE0807" w:rsidP="00BE4714">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2.1</w:t>
            </w:r>
          </w:p>
        </w:tc>
        <w:tc>
          <w:tcPr>
            <w:tcW w:w="8364" w:type="dxa"/>
          </w:tcPr>
          <w:p w14:paraId="1A27115A" w14:textId="77777777" w:rsidR="00AE0807" w:rsidRPr="00BF37DF" w:rsidRDefault="00AE0807" w:rsidP="00BE4714">
            <w:pPr>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Көші-қон қылмыстылығының криминологиялық сипаттамасы..........</w:t>
            </w:r>
          </w:p>
        </w:tc>
        <w:tc>
          <w:tcPr>
            <w:tcW w:w="708" w:type="dxa"/>
          </w:tcPr>
          <w:p w14:paraId="67D15AC5"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74</w:t>
            </w:r>
          </w:p>
        </w:tc>
      </w:tr>
      <w:tr w:rsidR="00AE0807" w:rsidRPr="00BF37DF" w14:paraId="03AF54E7" w14:textId="77777777" w:rsidTr="00AE0807">
        <w:tc>
          <w:tcPr>
            <w:tcW w:w="675" w:type="dxa"/>
          </w:tcPr>
          <w:p w14:paraId="0206F3EC" w14:textId="77777777" w:rsidR="00AE0807" w:rsidRPr="00BF37DF" w:rsidRDefault="00AE0807" w:rsidP="00BE4714">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2.2</w:t>
            </w:r>
          </w:p>
        </w:tc>
        <w:tc>
          <w:tcPr>
            <w:tcW w:w="8364" w:type="dxa"/>
          </w:tcPr>
          <w:p w14:paraId="5FC866F8" w14:textId="1E86644D" w:rsidR="00AE0807" w:rsidRPr="00BF37DF" w:rsidRDefault="00AE0807" w:rsidP="00BE4714">
            <w:pPr>
              <w:jc w:val="both"/>
              <w:rPr>
                <w:rFonts w:ascii="Times New Roman" w:hAnsi="Times New Roman" w:cs="Times New Roman"/>
                <w:sz w:val="28"/>
                <w:szCs w:val="28"/>
                <w:lang w:val="kk-KZ"/>
              </w:rPr>
            </w:pPr>
            <w:r w:rsidRPr="00FD5743">
              <w:rPr>
                <w:rFonts w:ascii="Times New Roman" w:hAnsi="Times New Roman" w:cs="Times New Roman"/>
                <w:sz w:val="28"/>
                <w:szCs w:val="28"/>
                <w:lang w:val="kk-KZ"/>
              </w:rPr>
              <w:t xml:space="preserve">Көшіп-қонушы қылмыскердің </w:t>
            </w:r>
            <w:r w:rsidRPr="00BF37DF">
              <w:rPr>
                <w:rFonts w:ascii="Times New Roman" w:hAnsi="Times New Roman" w:cs="Times New Roman"/>
                <w:sz w:val="28"/>
                <w:szCs w:val="28"/>
                <w:lang w:val="kk-KZ"/>
              </w:rPr>
              <w:t>жеке басының криминологиялық мінездемесі........................................................................................</w:t>
            </w:r>
            <w:r>
              <w:rPr>
                <w:rFonts w:ascii="Times New Roman" w:hAnsi="Times New Roman" w:cs="Times New Roman"/>
                <w:sz w:val="28"/>
                <w:szCs w:val="28"/>
                <w:lang w:val="kk-KZ"/>
              </w:rPr>
              <w:t>........</w:t>
            </w:r>
          </w:p>
        </w:tc>
        <w:tc>
          <w:tcPr>
            <w:tcW w:w="708" w:type="dxa"/>
          </w:tcPr>
          <w:p w14:paraId="262327D1" w14:textId="77777777" w:rsidR="00AE0807" w:rsidRDefault="00AE0807" w:rsidP="00BE4714">
            <w:pPr>
              <w:jc w:val="center"/>
              <w:rPr>
                <w:rFonts w:ascii="Times New Roman" w:eastAsia="Calibri" w:hAnsi="Times New Roman" w:cs="Times New Roman"/>
                <w:sz w:val="28"/>
                <w:szCs w:val="28"/>
                <w:lang w:val="kk-KZ"/>
              </w:rPr>
            </w:pPr>
          </w:p>
          <w:p w14:paraId="2DBB40BD"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88</w:t>
            </w:r>
          </w:p>
        </w:tc>
      </w:tr>
      <w:tr w:rsidR="00AE0807" w:rsidRPr="00BF37DF" w14:paraId="5F4A61F7" w14:textId="77777777" w:rsidTr="00AE0807">
        <w:tc>
          <w:tcPr>
            <w:tcW w:w="675" w:type="dxa"/>
          </w:tcPr>
          <w:p w14:paraId="7858C4E8" w14:textId="77777777" w:rsidR="00AE0807" w:rsidRPr="00BF37DF" w:rsidRDefault="00AE0807" w:rsidP="00BE4714">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2.3</w:t>
            </w:r>
          </w:p>
        </w:tc>
        <w:tc>
          <w:tcPr>
            <w:tcW w:w="8364" w:type="dxa"/>
          </w:tcPr>
          <w:p w14:paraId="0086F1D2" w14:textId="75ACCD52" w:rsidR="00AE0807" w:rsidRPr="00BF37DF" w:rsidRDefault="00AE0807" w:rsidP="00BE4714">
            <w:pPr>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Көші-қон қылмыстылығының алдын алу бойынша іс-шаралар жүйесін жетілдіру мәселелері............................................................</w:t>
            </w:r>
            <w:r>
              <w:rPr>
                <w:rFonts w:ascii="Times New Roman" w:hAnsi="Times New Roman" w:cs="Times New Roman"/>
                <w:sz w:val="28"/>
                <w:szCs w:val="28"/>
                <w:lang w:val="kk-KZ"/>
              </w:rPr>
              <w:t>.....</w:t>
            </w:r>
          </w:p>
        </w:tc>
        <w:tc>
          <w:tcPr>
            <w:tcW w:w="708" w:type="dxa"/>
          </w:tcPr>
          <w:p w14:paraId="53F7AA3A"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99</w:t>
            </w:r>
          </w:p>
        </w:tc>
      </w:tr>
      <w:tr w:rsidR="00AE0807" w:rsidRPr="00BF37DF" w14:paraId="79B72DA1" w14:textId="77777777" w:rsidTr="00AE0807">
        <w:tc>
          <w:tcPr>
            <w:tcW w:w="675" w:type="dxa"/>
          </w:tcPr>
          <w:p w14:paraId="439D1F71" w14:textId="77777777" w:rsidR="00AE0807" w:rsidRPr="00BF37DF" w:rsidRDefault="00AE0807" w:rsidP="00BE4714">
            <w:pPr>
              <w:jc w:val="both"/>
              <w:rPr>
                <w:rFonts w:ascii="Times New Roman" w:eastAsia="Calibri" w:hAnsi="Times New Roman" w:cs="Times New Roman"/>
                <w:sz w:val="28"/>
                <w:szCs w:val="28"/>
                <w:lang w:val="kk-KZ"/>
              </w:rPr>
            </w:pPr>
          </w:p>
        </w:tc>
        <w:tc>
          <w:tcPr>
            <w:tcW w:w="8364" w:type="dxa"/>
          </w:tcPr>
          <w:p w14:paraId="7DCBFC4D" w14:textId="04B1C363" w:rsidR="00AE0807" w:rsidRPr="00BF37DF" w:rsidRDefault="00AE0807" w:rsidP="00BE4714">
            <w:pPr>
              <w:jc w:val="both"/>
              <w:rPr>
                <w:rFonts w:ascii="Times New Roman" w:hAnsi="Times New Roman" w:cs="Times New Roman"/>
                <w:b/>
                <w:sz w:val="28"/>
                <w:szCs w:val="28"/>
                <w:lang w:val="kk-KZ"/>
              </w:rPr>
            </w:pPr>
            <w:r w:rsidRPr="00BF37DF">
              <w:rPr>
                <w:rFonts w:ascii="Times New Roman" w:hAnsi="Times New Roman" w:cs="Times New Roman"/>
                <w:b/>
                <w:sz w:val="28"/>
                <w:szCs w:val="28"/>
                <w:lang w:val="kk-KZ"/>
              </w:rPr>
              <w:t>ҚОРЫТЫНДЫ....................................................................................</w:t>
            </w:r>
            <w:r>
              <w:rPr>
                <w:rFonts w:ascii="Times New Roman" w:hAnsi="Times New Roman" w:cs="Times New Roman"/>
                <w:b/>
                <w:sz w:val="28"/>
                <w:szCs w:val="28"/>
                <w:lang w:val="kk-KZ"/>
              </w:rPr>
              <w:t>...</w:t>
            </w:r>
          </w:p>
        </w:tc>
        <w:tc>
          <w:tcPr>
            <w:tcW w:w="708" w:type="dxa"/>
          </w:tcPr>
          <w:p w14:paraId="159B1667"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110</w:t>
            </w:r>
          </w:p>
        </w:tc>
      </w:tr>
      <w:tr w:rsidR="00AE0807" w:rsidRPr="00BF37DF" w14:paraId="1B015163" w14:textId="77777777" w:rsidTr="00AE0807">
        <w:tc>
          <w:tcPr>
            <w:tcW w:w="675" w:type="dxa"/>
          </w:tcPr>
          <w:p w14:paraId="035E6CE2" w14:textId="77777777" w:rsidR="00AE0807" w:rsidRPr="00BF37DF" w:rsidRDefault="00AE0807" w:rsidP="00BE4714">
            <w:pPr>
              <w:jc w:val="both"/>
              <w:rPr>
                <w:rFonts w:ascii="Times New Roman" w:eastAsia="Calibri" w:hAnsi="Times New Roman" w:cs="Times New Roman"/>
                <w:sz w:val="28"/>
                <w:szCs w:val="28"/>
                <w:lang w:val="kk-KZ"/>
              </w:rPr>
            </w:pPr>
          </w:p>
        </w:tc>
        <w:tc>
          <w:tcPr>
            <w:tcW w:w="8364" w:type="dxa"/>
          </w:tcPr>
          <w:p w14:paraId="5883C316" w14:textId="5105601E" w:rsidR="00AE0807" w:rsidRPr="00BF37DF" w:rsidRDefault="00AE0807" w:rsidP="00BE4714">
            <w:pPr>
              <w:jc w:val="both"/>
              <w:rPr>
                <w:rFonts w:ascii="Times New Roman" w:hAnsi="Times New Roman" w:cs="Times New Roman"/>
                <w:b/>
                <w:sz w:val="28"/>
                <w:szCs w:val="28"/>
                <w:lang w:val="kk-KZ"/>
              </w:rPr>
            </w:pPr>
            <w:r w:rsidRPr="00BF37DF">
              <w:rPr>
                <w:rFonts w:ascii="Times New Roman" w:hAnsi="Times New Roman" w:cs="Times New Roman"/>
                <w:b/>
                <w:sz w:val="28"/>
                <w:szCs w:val="28"/>
                <w:lang w:val="kk-KZ"/>
              </w:rPr>
              <w:t>ПАЙДАЛАНЫЛҒАН ҚАЙНАР КӨЗДЕР ТІЗІМІ...........................</w:t>
            </w:r>
          </w:p>
        </w:tc>
        <w:tc>
          <w:tcPr>
            <w:tcW w:w="708" w:type="dxa"/>
          </w:tcPr>
          <w:p w14:paraId="51E00A8B" w14:textId="77777777" w:rsidR="00AE0807" w:rsidRPr="00BF37DF" w:rsidRDefault="00AE0807" w:rsidP="00BE4714">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117</w:t>
            </w:r>
          </w:p>
        </w:tc>
      </w:tr>
    </w:tbl>
    <w:p w14:paraId="3A48AA2F" w14:textId="77777777" w:rsidR="00804B1C" w:rsidRPr="00BF37DF" w:rsidRDefault="00804B1C" w:rsidP="00804B1C">
      <w:pPr>
        <w:spacing w:after="0" w:line="240" w:lineRule="auto"/>
        <w:jc w:val="center"/>
        <w:rPr>
          <w:rFonts w:ascii="Times New Roman" w:eastAsia="Calibri" w:hAnsi="Times New Roman" w:cs="Times New Roman"/>
          <w:b/>
          <w:sz w:val="28"/>
          <w:szCs w:val="28"/>
          <w:lang w:val="kk-KZ"/>
        </w:rPr>
      </w:pPr>
    </w:p>
    <w:p w14:paraId="3A48AA30" w14:textId="77777777" w:rsidR="00804B1C" w:rsidRPr="00BF37DF" w:rsidRDefault="00804B1C" w:rsidP="00804B1C">
      <w:pPr>
        <w:spacing w:after="0" w:line="240" w:lineRule="auto"/>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br w:type="page"/>
      </w:r>
    </w:p>
    <w:p w14:paraId="3A48AA31" w14:textId="77777777" w:rsidR="0034758E" w:rsidRPr="00BF37DF" w:rsidRDefault="0034758E" w:rsidP="0034758E">
      <w:pPr>
        <w:spacing w:after="0" w:line="240" w:lineRule="auto"/>
        <w:jc w:val="cente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lastRenderedPageBreak/>
        <w:t>НОРМАТИВТІК СІЛТЕМЕЛЕР</w:t>
      </w:r>
    </w:p>
    <w:p w14:paraId="3A48AA32" w14:textId="77777777" w:rsidR="002E5256" w:rsidRPr="00BF37DF" w:rsidRDefault="002E5256" w:rsidP="0034758E">
      <w:pPr>
        <w:spacing w:after="0" w:line="240" w:lineRule="auto"/>
        <w:jc w:val="center"/>
        <w:rPr>
          <w:rFonts w:ascii="Times New Roman" w:eastAsia="Calibri" w:hAnsi="Times New Roman" w:cs="Times New Roman"/>
          <w:b/>
          <w:sz w:val="28"/>
          <w:szCs w:val="28"/>
          <w:lang w:val="kk-KZ"/>
        </w:rPr>
      </w:pPr>
    </w:p>
    <w:p w14:paraId="3A48AA33" w14:textId="77777777" w:rsidR="00987C6F" w:rsidRPr="00BF37DF" w:rsidRDefault="002E5256" w:rsidP="007B15DF">
      <w:pPr>
        <w:spacing w:after="0" w:line="240" w:lineRule="auto"/>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 ГОСТ 7.32-2017 «СИБИД. Ғылыми-зерттеу жұмыстары туралы есеп. Құрылымы және рәсіидеу ережесі» (түзетулермен)</w:t>
      </w:r>
    </w:p>
    <w:p w14:paraId="3A48AA34" w14:textId="77777777" w:rsidR="002E5256" w:rsidRPr="00BF37DF" w:rsidRDefault="002E5256" w:rsidP="007B15DF">
      <w:pPr>
        <w:spacing w:after="0" w:line="240" w:lineRule="auto"/>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2. ГОСТ 7.88-2003 «Ақпараттар, кітапханалық және баспа ісі бойынша стандарттар жүйесі. Жарияланымдардағы тарау атауларын және тарау атауларындағы сөздерді қысқарту ережелері»</w:t>
      </w:r>
    </w:p>
    <w:p w14:paraId="3A48AA35" w14:textId="77777777" w:rsidR="00987C6F" w:rsidRPr="00BF37DF" w:rsidRDefault="00987C6F" w:rsidP="00987C6F">
      <w:pPr>
        <w:spacing w:after="0" w:line="240" w:lineRule="auto"/>
        <w:jc w:val="both"/>
        <w:rPr>
          <w:rFonts w:ascii="Times New Roman" w:eastAsia="Calibri" w:hAnsi="Times New Roman" w:cs="Times New Roman"/>
          <w:b/>
          <w:sz w:val="28"/>
          <w:szCs w:val="28"/>
          <w:lang w:val="kk-KZ"/>
        </w:rPr>
      </w:pPr>
    </w:p>
    <w:p w14:paraId="3A48AA36" w14:textId="77777777" w:rsidR="00294D3A" w:rsidRPr="00BF37DF" w:rsidRDefault="00294D3A" w:rsidP="0034758E">
      <w:pPr>
        <w:spacing w:after="0" w:line="240" w:lineRule="auto"/>
        <w:jc w:val="center"/>
        <w:rPr>
          <w:rFonts w:ascii="Times New Roman" w:eastAsia="Calibri" w:hAnsi="Times New Roman" w:cs="Times New Roman"/>
          <w:b/>
          <w:sz w:val="28"/>
          <w:szCs w:val="28"/>
          <w:lang w:val="kk-KZ"/>
        </w:rPr>
      </w:pPr>
    </w:p>
    <w:p w14:paraId="3A48AA37" w14:textId="77777777" w:rsidR="00294D3A" w:rsidRPr="00BF37DF" w:rsidRDefault="00294D3A" w:rsidP="00294D3A">
      <w:pPr>
        <w:spacing w:after="0" w:line="240" w:lineRule="auto"/>
        <w:jc w:val="both"/>
        <w:rPr>
          <w:rFonts w:ascii="Times New Roman" w:eastAsia="Calibri" w:hAnsi="Times New Roman" w:cs="Times New Roman"/>
          <w:b/>
          <w:sz w:val="28"/>
          <w:szCs w:val="28"/>
          <w:lang w:val="kk-KZ"/>
        </w:rPr>
      </w:pPr>
    </w:p>
    <w:p w14:paraId="3A48AA38" w14:textId="77777777" w:rsidR="00C50B7C" w:rsidRPr="00BF37DF" w:rsidRDefault="00C50B7C" w:rsidP="0034758E">
      <w:pPr>
        <w:spacing w:after="0" w:line="240" w:lineRule="auto"/>
        <w:jc w:val="center"/>
        <w:rPr>
          <w:rFonts w:ascii="Times New Roman" w:eastAsia="Calibri" w:hAnsi="Times New Roman" w:cs="Times New Roman"/>
          <w:b/>
          <w:sz w:val="28"/>
          <w:szCs w:val="28"/>
          <w:lang w:val="kk-KZ"/>
        </w:rPr>
      </w:pPr>
    </w:p>
    <w:p w14:paraId="3A48AA39" w14:textId="77777777" w:rsidR="00C50B7C" w:rsidRPr="00BF37DF" w:rsidRDefault="00C50B7C" w:rsidP="00C50B7C">
      <w:pPr>
        <w:spacing w:after="0" w:line="240" w:lineRule="auto"/>
        <w:jc w:val="both"/>
        <w:rPr>
          <w:rFonts w:ascii="Times New Roman" w:eastAsia="Calibri" w:hAnsi="Times New Roman" w:cs="Times New Roman"/>
          <w:b/>
          <w:sz w:val="28"/>
          <w:szCs w:val="28"/>
          <w:lang w:val="kk-KZ"/>
        </w:rPr>
      </w:pPr>
    </w:p>
    <w:p w14:paraId="3A48AA3A" w14:textId="77777777" w:rsidR="002F3541" w:rsidRPr="00BF37DF" w:rsidRDefault="002F3541" w:rsidP="0034758E">
      <w:pPr>
        <w:spacing w:after="0" w:line="240" w:lineRule="auto"/>
        <w:jc w:val="center"/>
        <w:rPr>
          <w:rFonts w:ascii="Times New Roman" w:eastAsia="Calibri" w:hAnsi="Times New Roman" w:cs="Times New Roman"/>
          <w:sz w:val="28"/>
          <w:szCs w:val="28"/>
          <w:lang w:val="kk-KZ"/>
        </w:rPr>
      </w:pPr>
    </w:p>
    <w:p w14:paraId="3A48AA3B" w14:textId="77777777" w:rsidR="0034758E" w:rsidRPr="00BF37DF" w:rsidRDefault="0034758E">
      <w:pP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br w:type="page"/>
      </w:r>
    </w:p>
    <w:p w14:paraId="3A48AA3C" w14:textId="77777777" w:rsidR="0034758E" w:rsidRPr="00BF37DF" w:rsidRDefault="000D27DF" w:rsidP="000D27DF">
      <w:pPr>
        <w:spacing w:after="0" w:line="240" w:lineRule="auto"/>
        <w:jc w:val="cente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lastRenderedPageBreak/>
        <w:t>АНЫҚТАМАЛАР</w:t>
      </w:r>
    </w:p>
    <w:p w14:paraId="3A48AA3D" w14:textId="77777777" w:rsidR="00FC7702" w:rsidRPr="00BF37DF" w:rsidRDefault="00FC7702" w:rsidP="00C50B7C">
      <w:pPr>
        <w:spacing w:after="0" w:line="240" w:lineRule="auto"/>
        <w:jc w:val="both"/>
        <w:rPr>
          <w:rFonts w:ascii="Times New Roman" w:eastAsia="Calibri" w:hAnsi="Times New Roman" w:cs="Times New Roman"/>
          <w:b/>
          <w:sz w:val="28"/>
          <w:szCs w:val="28"/>
          <w:lang w:val="kk-KZ"/>
        </w:rPr>
      </w:pPr>
    </w:p>
    <w:p w14:paraId="3A48AA3E" w14:textId="77777777" w:rsidR="00FC7702" w:rsidRPr="00BF37DF" w:rsidRDefault="00FC7702" w:rsidP="00C50B7C">
      <w:pPr>
        <w:pStyle w:val="a4"/>
        <w:numPr>
          <w:ilvl w:val="0"/>
          <w:numId w:val="7"/>
        </w:numPr>
        <w:tabs>
          <w:tab w:val="left" w:pos="426"/>
        </w:tabs>
        <w:spacing w:after="0" w:line="240" w:lineRule="auto"/>
        <w:ind w:left="0" w:firstLine="0"/>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Ш</w:t>
      </w:r>
      <w:r w:rsidR="00C50B7C" w:rsidRPr="00BF37DF">
        <w:rPr>
          <w:rFonts w:ascii="Times New Roman" w:eastAsia="Calibri" w:hAnsi="Times New Roman" w:cs="Times New Roman"/>
          <w:b/>
          <w:sz w:val="28"/>
          <w:szCs w:val="28"/>
          <w:lang w:val="kk-KZ"/>
        </w:rPr>
        <w:t xml:space="preserve">екара қауіпсіздігі – </w:t>
      </w:r>
      <w:r w:rsidR="00C50B7C" w:rsidRPr="00BF37DF">
        <w:rPr>
          <w:rFonts w:ascii="Times New Roman" w:eastAsia="Calibri" w:hAnsi="Times New Roman" w:cs="Times New Roman"/>
          <w:sz w:val="28"/>
          <w:szCs w:val="28"/>
          <w:lang w:val="kk-KZ"/>
        </w:rPr>
        <w:t>шекаралық кеңістікте жеке адамның, қоғамның және мемлекеттің саяси, экономикалық, ақпараттық, гуманитарлық және өзге де мүдделері қорғалуының жай-күйін білдіретін Қазақстан Республикасы ұлттық қауіпсіздігінің құрамдас бөлігі</w:t>
      </w:r>
      <w:r w:rsidRPr="00BF37DF">
        <w:rPr>
          <w:rFonts w:ascii="Times New Roman" w:eastAsia="Calibri" w:hAnsi="Times New Roman" w:cs="Times New Roman"/>
          <w:sz w:val="28"/>
          <w:szCs w:val="28"/>
          <w:lang w:val="kk-KZ"/>
        </w:rPr>
        <w:t>;</w:t>
      </w:r>
    </w:p>
    <w:p w14:paraId="3A48AA3F" w14:textId="77777777" w:rsidR="00FC7702" w:rsidRPr="00BF37DF" w:rsidRDefault="00B9039C" w:rsidP="00C50B7C">
      <w:pPr>
        <w:pStyle w:val="a4"/>
        <w:numPr>
          <w:ilvl w:val="0"/>
          <w:numId w:val="7"/>
        </w:numPr>
        <w:tabs>
          <w:tab w:val="left" w:pos="426"/>
        </w:tabs>
        <w:spacing w:after="0" w:line="240" w:lineRule="auto"/>
        <w:ind w:left="0" w:firstLine="0"/>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ҚР Мемлекеттік шекарасы</w:t>
      </w:r>
      <w:r w:rsidRPr="00BF37DF">
        <w:rPr>
          <w:rFonts w:ascii="Times New Roman" w:eastAsia="Calibri" w:hAnsi="Times New Roman" w:cs="Times New Roman"/>
          <w:sz w:val="28"/>
          <w:szCs w:val="28"/>
          <w:lang w:val="kk-KZ"/>
        </w:rPr>
        <w:t xml:space="preserve"> бұл Қазақстан Республикасы аумағының (құрлығының, суларының, жер қойнауының, әуе кеңістігінің) шектерін айқындайтын сызық пен осы сызық бойынша тiгiнен өтетiн жазықтық және Қазақстан Республикасының мемлекеттік егемендігі</w:t>
      </w:r>
      <w:r w:rsidR="00294D3A" w:rsidRPr="00BF37DF">
        <w:rPr>
          <w:rFonts w:ascii="Times New Roman" w:eastAsia="Calibri" w:hAnsi="Times New Roman" w:cs="Times New Roman"/>
          <w:sz w:val="28"/>
          <w:szCs w:val="28"/>
          <w:lang w:val="kk-KZ"/>
        </w:rPr>
        <w:t xml:space="preserve"> қолданылатын кеңістік шегі</w:t>
      </w:r>
      <w:r w:rsidR="00FC7702" w:rsidRPr="00BF37DF">
        <w:rPr>
          <w:rFonts w:ascii="Times New Roman" w:eastAsia="Calibri" w:hAnsi="Times New Roman" w:cs="Times New Roman"/>
          <w:sz w:val="28"/>
          <w:szCs w:val="28"/>
          <w:lang w:val="kk-KZ"/>
        </w:rPr>
        <w:t>;</w:t>
      </w:r>
    </w:p>
    <w:p w14:paraId="3A48AA40" w14:textId="77777777" w:rsidR="00FC7702" w:rsidRPr="00BF37DF" w:rsidRDefault="00FC7702" w:rsidP="00C50B7C">
      <w:pPr>
        <w:pStyle w:val="a4"/>
        <w:numPr>
          <w:ilvl w:val="0"/>
          <w:numId w:val="7"/>
        </w:numPr>
        <w:tabs>
          <w:tab w:val="left" w:pos="426"/>
        </w:tabs>
        <w:spacing w:after="0" w:line="240" w:lineRule="auto"/>
        <w:ind w:left="0" w:firstLine="0"/>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З</w:t>
      </w:r>
      <w:r w:rsidR="00B9039C" w:rsidRPr="00BF37DF">
        <w:rPr>
          <w:rFonts w:ascii="Times New Roman" w:eastAsia="Calibri" w:hAnsi="Times New Roman" w:cs="Times New Roman"/>
          <w:b/>
          <w:sz w:val="28"/>
          <w:szCs w:val="28"/>
          <w:lang w:val="kk-KZ"/>
        </w:rPr>
        <w:t>аңсыз көшіп келу</w:t>
      </w:r>
      <w:r w:rsidR="00B9039C" w:rsidRPr="00BF37DF">
        <w:rPr>
          <w:rFonts w:ascii="Times New Roman" w:eastAsia="Calibri" w:hAnsi="Times New Roman" w:cs="Times New Roman"/>
          <w:sz w:val="28"/>
          <w:szCs w:val="28"/>
          <w:lang w:val="kk-KZ"/>
        </w:rPr>
        <w:t xml:space="preserve"> – шетелдіктердің немесе азаматтығы жоқ адамдардың келу және болу тәртібін реттейтін Қазақстан Республикасының заңнамасын, сондай-ақ Қазақстан Республикасының аумағы арқылы транзитті жол жүруді бұза отырып, Қазақстан Республикасына келуі және Қаз</w:t>
      </w:r>
      <w:r w:rsidR="00294D3A" w:rsidRPr="00BF37DF">
        <w:rPr>
          <w:rFonts w:ascii="Times New Roman" w:eastAsia="Calibri" w:hAnsi="Times New Roman" w:cs="Times New Roman"/>
          <w:sz w:val="28"/>
          <w:szCs w:val="28"/>
          <w:lang w:val="kk-KZ"/>
        </w:rPr>
        <w:t>ақстан Республикасында болуы</w:t>
      </w:r>
      <w:r w:rsidRPr="00BF37DF">
        <w:rPr>
          <w:rFonts w:ascii="Times New Roman" w:eastAsia="Calibri" w:hAnsi="Times New Roman" w:cs="Times New Roman"/>
          <w:sz w:val="28"/>
          <w:szCs w:val="28"/>
          <w:lang w:val="kk-KZ"/>
        </w:rPr>
        <w:t>;</w:t>
      </w:r>
    </w:p>
    <w:p w14:paraId="3A48AA41" w14:textId="77777777" w:rsidR="00FC7702" w:rsidRPr="00BF37DF" w:rsidRDefault="00FC7702" w:rsidP="00C50B7C">
      <w:pPr>
        <w:pStyle w:val="a4"/>
        <w:numPr>
          <w:ilvl w:val="0"/>
          <w:numId w:val="7"/>
        </w:numPr>
        <w:tabs>
          <w:tab w:val="left" w:pos="426"/>
        </w:tabs>
        <w:spacing w:after="0" w:line="240" w:lineRule="auto"/>
        <w:ind w:left="0" w:firstLine="0"/>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А</w:t>
      </w:r>
      <w:r w:rsidR="00B9039C" w:rsidRPr="00BF37DF">
        <w:rPr>
          <w:rFonts w:ascii="Times New Roman" w:eastAsia="Calibri" w:hAnsi="Times New Roman" w:cs="Times New Roman"/>
          <w:b/>
          <w:sz w:val="28"/>
          <w:szCs w:val="28"/>
          <w:lang w:val="kk-KZ"/>
        </w:rPr>
        <w:t>йыппұл</w:t>
      </w:r>
      <w:r w:rsidR="00B9039C" w:rsidRPr="00BF37DF">
        <w:rPr>
          <w:rFonts w:ascii="Times New Roman" w:eastAsia="Calibri" w:hAnsi="Times New Roman" w:cs="Times New Roman"/>
          <w:sz w:val="28"/>
          <w:szCs w:val="28"/>
          <w:lang w:val="kk-KZ"/>
        </w:rPr>
        <w:t xml:space="preserve"> – осы Кодексте көзделген шекте, Қазақстан Республикасының заңнамасында белгiленген және қылмыстық құқық бұзушылық жасалған кезде қолданыста болған айлық есептiк көрсеткiштiң белгiлi бiр санына сәйкес келетiн мөлшерде не пара сомасына немесе құнына, берілген ақша сомасына немесе берілген мүлік құнына, жымқырылған мүлік құнына, алынған кіріс сомасына немесе бюджетке түспеген төлемдер сомасына еселенген мөлшерде тағайы</w:t>
      </w:r>
      <w:r w:rsidR="00294D3A" w:rsidRPr="00BF37DF">
        <w:rPr>
          <w:rFonts w:ascii="Times New Roman" w:eastAsia="Calibri" w:hAnsi="Times New Roman" w:cs="Times New Roman"/>
          <w:sz w:val="28"/>
          <w:szCs w:val="28"/>
          <w:lang w:val="kk-KZ"/>
        </w:rPr>
        <w:t>ндалатын ақшалай өндiрiп алу</w:t>
      </w:r>
      <w:r w:rsidRPr="00BF37DF">
        <w:rPr>
          <w:rFonts w:ascii="Times New Roman" w:eastAsia="Calibri" w:hAnsi="Times New Roman" w:cs="Times New Roman"/>
          <w:sz w:val="28"/>
          <w:szCs w:val="28"/>
          <w:lang w:val="kk-KZ"/>
        </w:rPr>
        <w:t>;</w:t>
      </w:r>
    </w:p>
    <w:p w14:paraId="3A48AA42" w14:textId="77777777" w:rsidR="00FC7702" w:rsidRPr="00BF37DF" w:rsidRDefault="00FC7702" w:rsidP="00C50B7C">
      <w:pPr>
        <w:pStyle w:val="a4"/>
        <w:numPr>
          <w:ilvl w:val="0"/>
          <w:numId w:val="7"/>
        </w:numPr>
        <w:tabs>
          <w:tab w:val="left" w:pos="426"/>
        </w:tabs>
        <w:spacing w:after="0" w:line="240" w:lineRule="auto"/>
        <w:ind w:left="0" w:firstLine="0"/>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Т</w:t>
      </w:r>
      <w:r w:rsidR="00B9039C" w:rsidRPr="00BF37DF">
        <w:rPr>
          <w:rFonts w:ascii="Times New Roman" w:eastAsia="Calibri" w:hAnsi="Times New Roman" w:cs="Times New Roman"/>
          <w:b/>
          <w:sz w:val="28"/>
          <w:szCs w:val="28"/>
          <w:lang w:val="kk-KZ"/>
        </w:rPr>
        <w:t>үзеу жұмыстары</w:t>
      </w:r>
      <w:r w:rsidR="00B9039C" w:rsidRPr="00BF37DF">
        <w:rPr>
          <w:rFonts w:ascii="Times New Roman" w:eastAsia="Calibri" w:hAnsi="Times New Roman" w:cs="Times New Roman"/>
          <w:sz w:val="28"/>
          <w:szCs w:val="28"/>
          <w:lang w:val="kk-KZ"/>
        </w:rPr>
        <w:t xml:space="preserve"> – осы Кодексте көзделген шекте, Қазақстан Республикасының заңнамасында белгіленген және қылмыстық құқық бұзушылық жасалған кезде қолданыста болған айлық есептiк көрсеткiштiң белгiлi бiр санына сәйкес келетiн мөлшерде тағайы</w:t>
      </w:r>
      <w:r w:rsidR="00294D3A" w:rsidRPr="00BF37DF">
        <w:rPr>
          <w:rFonts w:ascii="Times New Roman" w:eastAsia="Calibri" w:hAnsi="Times New Roman" w:cs="Times New Roman"/>
          <w:sz w:val="28"/>
          <w:szCs w:val="28"/>
          <w:lang w:val="kk-KZ"/>
        </w:rPr>
        <w:t>ндалатын ақшалай өндіріп алу</w:t>
      </w:r>
      <w:r w:rsidRPr="00BF37DF">
        <w:rPr>
          <w:rFonts w:ascii="Times New Roman" w:eastAsia="Calibri" w:hAnsi="Times New Roman" w:cs="Times New Roman"/>
          <w:sz w:val="28"/>
          <w:szCs w:val="28"/>
          <w:lang w:val="kk-KZ"/>
        </w:rPr>
        <w:t>;</w:t>
      </w:r>
    </w:p>
    <w:p w14:paraId="3A48AA43" w14:textId="77777777" w:rsidR="00B9039C" w:rsidRPr="00BF37DF" w:rsidRDefault="00FC7702" w:rsidP="00C50B7C">
      <w:pPr>
        <w:pStyle w:val="a4"/>
        <w:numPr>
          <w:ilvl w:val="0"/>
          <w:numId w:val="7"/>
        </w:numPr>
        <w:tabs>
          <w:tab w:val="left" w:pos="426"/>
        </w:tabs>
        <w:spacing w:after="0" w:line="240" w:lineRule="auto"/>
        <w:ind w:left="0" w:firstLine="0"/>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Б</w:t>
      </w:r>
      <w:r w:rsidR="00B9039C" w:rsidRPr="00BF37DF">
        <w:rPr>
          <w:rFonts w:ascii="Times New Roman" w:eastAsia="Calibri" w:hAnsi="Times New Roman" w:cs="Times New Roman"/>
          <w:b/>
          <w:sz w:val="28"/>
          <w:szCs w:val="28"/>
          <w:lang w:val="kk-KZ"/>
        </w:rPr>
        <w:t>ас бостандығын шектеу</w:t>
      </w:r>
      <w:r w:rsidR="00B9039C" w:rsidRPr="00BF37DF">
        <w:rPr>
          <w:rFonts w:ascii="Times New Roman" w:eastAsia="Calibri" w:hAnsi="Times New Roman" w:cs="Times New Roman"/>
          <w:sz w:val="28"/>
          <w:szCs w:val="28"/>
          <w:lang w:val="kk-KZ"/>
        </w:rPr>
        <w:t xml:space="preserve"> сотталған тұлғаға алты айдан жеті жылға дейінгі мерзімге пробациялық бақылау белгілеуден және оны жазаны өтеудің бүкіл мерзімі ішінде жыл сайын бір жүз сағаттан мәжбүрлі еңбекке тартудан тұрады</w:t>
      </w:r>
      <w:r w:rsidRPr="00BF37DF">
        <w:rPr>
          <w:rFonts w:ascii="Times New Roman" w:eastAsia="Calibri" w:hAnsi="Times New Roman" w:cs="Times New Roman"/>
          <w:sz w:val="28"/>
          <w:szCs w:val="28"/>
          <w:lang w:val="kk-KZ"/>
        </w:rPr>
        <w:t>.</w:t>
      </w:r>
    </w:p>
    <w:p w14:paraId="3A48AA44" w14:textId="77777777" w:rsidR="0034758E" w:rsidRPr="00BF37DF" w:rsidRDefault="0034758E" w:rsidP="00C50B7C">
      <w:pPr>
        <w:jc w:val="both"/>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br w:type="page"/>
      </w:r>
    </w:p>
    <w:p w14:paraId="3A48AA45" w14:textId="77777777" w:rsidR="000D27DF" w:rsidRPr="00BF37DF" w:rsidRDefault="000D27DF" w:rsidP="000D27DF">
      <w:pPr>
        <w:spacing w:after="0" w:line="240" w:lineRule="auto"/>
        <w:jc w:val="cente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lastRenderedPageBreak/>
        <w:t>БЕЛГІЛЕУЛЕР МЕН ҚЫСҚАРТУЛАР</w:t>
      </w:r>
    </w:p>
    <w:p w14:paraId="3A48AA46" w14:textId="77777777" w:rsidR="00FC7702" w:rsidRPr="00BF37DF" w:rsidRDefault="00FC7702" w:rsidP="000D27DF">
      <w:pPr>
        <w:spacing w:after="0" w:line="240" w:lineRule="auto"/>
        <w:jc w:val="center"/>
        <w:rPr>
          <w:rFonts w:ascii="Times New Roman" w:eastAsia="Calibri" w:hAnsi="Times New Roman" w:cs="Times New Roman"/>
          <w:b/>
          <w:sz w:val="28"/>
          <w:szCs w:val="28"/>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2"/>
      </w:tblGrid>
      <w:tr w:rsidR="00BF37DF" w:rsidRPr="00BF37DF" w14:paraId="3A48AA49" w14:textId="77777777" w:rsidTr="001444AD">
        <w:tc>
          <w:tcPr>
            <w:tcW w:w="1242" w:type="dxa"/>
          </w:tcPr>
          <w:p w14:paraId="3A48AA47" w14:textId="77777777" w:rsidR="00FC7702" w:rsidRPr="00BF37DF" w:rsidRDefault="005440F2"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ҚР</w:t>
            </w:r>
          </w:p>
        </w:tc>
        <w:tc>
          <w:tcPr>
            <w:tcW w:w="8612" w:type="dxa"/>
          </w:tcPr>
          <w:p w14:paraId="3A48AA48" w14:textId="77777777" w:rsidR="00FC7702" w:rsidRPr="00BF37DF" w:rsidRDefault="005440F2"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Қазақстан Республикасы</w:t>
            </w:r>
          </w:p>
        </w:tc>
      </w:tr>
      <w:tr w:rsidR="00BF37DF" w:rsidRPr="00BF37DF" w14:paraId="3A48AA4C" w14:textId="77777777" w:rsidTr="001444AD">
        <w:tc>
          <w:tcPr>
            <w:tcW w:w="1242" w:type="dxa"/>
          </w:tcPr>
          <w:p w14:paraId="3A48AA4A" w14:textId="77777777" w:rsidR="00FC7702" w:rsidRPr="00BF37DF" w:rsidRDefault="005440F2"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БҰҰ </w:t>
            </w:r>
          </w:p>
        </w:tc>
        <w:tc>
          <w:tcPr>
            <w:tcW w:w="8612" w:type="dxa"/>
          </w:tcPr>
          <w:p w14:paraId="3A48AA4B" w14:textId="77777777" w:rsidR="00FC7702" w:rsidRPr="00BF37DF" w:rsidRDefault="005440F2"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Біріккен Ұлттар Ұйымы</w:t>
            </w:r>
          </w:p>
        </w:tc>
      </w:tr>
      <w:tr w:rsidR="00BF37DF" w:rsidRPr="00BF37DF" w14:paraId="3A48AA4F" w14:textId="77777777" w:rsidTr="001444AD">
        <w:tc>
          <w:tcPr>
            <w:tcW w:w="1242" w:type="dxa"/>
          </w:tcPr>
          <w:p w14:paraId="3A48AA4D" w14:textId="77777777" w:rsidR="00FC7702" w:rsidRPr="00BF37DF" w:rsidRDefault="005440F2"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РФ </w:t>
            </w:r>
          </w:p>
        </w:tc>
        <w:tc>
          <w:tcPr>
            <w:tcW w:w="8612" w:type="dxa"/>
          </w:tcPr>
          <w:p w14:paraId="3A48AA4E" w14:textId="77777777" w:rsidR="00FC7702" w:rsidRPr="00BF37DF" w:rsidRDefault="005440F2"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Ресей Федерациясы</w:t>
            </w:r>
          </w:p>
        </w:tc>
      </w:tr>
      <w:tr w:rsidR="00BF37DF" w:rsidRPr="00BF37DF" w14:paraId="3A48AA52" w14:textId="77777777" w:rsidTr="001444AD">
        <w:tc>
          <w:tcPr>
            <w:tcW w:w="1242" w:type="dxa"/>
          </w:tcPr>
          <w:p w14:paraId="3A48AA50" w14:textId="77777777" w:rsidR="00FC7702" w:rsidRPr="00BF37DF" w:rsidRDefault="005440F2"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ҚХР</w:t>
            </w:r>
          </w:p>
        </w:tc>
        <w:tc>
          <w:tcPr>
            <w:tcW w:w="8612" w:type="dxa"/>
          </w:tcPr>
          <w:p w14:paraId="3A48AA51" w14:textId="77777777" w:rsidR="00FC7702" w:rsidRPr="00BF37DF" w:rsidRDefault="005440F2"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Қытай Халық Республикасы</w:t>
            </w:r>
          </w:p>
        </w:tc>
      </w:tr>
      <w:tr w:rsidR="00BF37DF" w:rsidRPr="00BF37DF" w14:paraId="3A48AA55" w14:textId="77777777" w:rsidTr="001444AD">
        <w:tc>
          <w:tcPr>
            <w:tcW w:w="1242" w:type="dxa"/>
          </w:tcPr>
          <w:p w14:paraId="3A48AA53" w14:textId="77777777" w:rsidR="00FC7702" w:rsidRPr="00BF37DF" w:rsidRDefault="005440F2"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ТМД </w:t>
            </w:r>
          </w:p>
        </w:tc>
        <w:tc>
          <w:tcPr>
            <w:tcW w:w="8612" w:type="dxa"/>
          </w:tcPr>
          <w:p w14:paraId="3A48AA54" w14:textId="77777777" w:rsidR="00FC7702" w:rsidRPr="00BF37DF" w:rsidRDefault="005440F2"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Тәуелсіз Мемлекеттер Достастығы</w:t>
            </w:r>
          </w:p>
        </w:tc>
      </w:tr>
      <w:tr w:rsidR="00BF37DF" w:rsidRPr="00BF37DF" w14:paraId="3A48AA58" w14:textId="77777777" w:rsidTr="001444AD">
        <w:tc>
          <w:tcPr>
            <w:tcW w:w="1242" w:type="dxa"/>
          </w:tcPr>
          <w:p w14:paraId="3A48AA56" w14:textId="77777777" w:rsidR="00FC7702"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КСР</w:t>
            </w:r>
          </w:p>
        </w:tc>
        <w:tc>
          <w:tcPr>
            <w:tcW w:w="8612" w:type="dxa"/>
          </w:tcPr>
          <w:p w14:paraId="3A48AA57" w14:textId="77777777" w:rsidR="00FC7702"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Кеңестік Социалистік Республикасы</w:t>
            </w:r>
          </w:p>
        </w:tc>
      </w:tr>
      <w:tr w:rsidR="00BF37DF" w:rsidRPr="00BF37DF" w14:paraId="3A48AA5B" w14:textId="77777777" w:rsidTr="001444AD">
        <w:tc>
          <w:tcPr>
            <w:tcW w:w="1242" w:type="dxa"/>
          </w:tcPr>
          <w:p w14:paraId="3A48AA59"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ҚК</w:t>
            </w:r>
          </w:p>
        </w:tc>
        <w:tc>
          <w:tcPr>
            <w:tcW w:w="8612" w:type="dxa"/>
          </w:tcPr>
          <w:p w14:paraId="3A48AA5A"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Қылмыстық кодекс</w:t>
            </w:r>
          </w:p>
        </w:tc>
      </w:tr>
      <w:tr w:rsidR="00BF37DF" w:rsidRPr="00BF37DF" w14:paraId="3A48AA5E" w14:textId="77777777" w:rsidTr="001444AD">
        <w:tc>
          <w:tcPr>
            <w:tcW w:w="1242" w:type="dxa"/>
          </w:tcPr>
          <w:p w14:paraId="3A48AA5C"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РСФСР</w:t>
            </w:r>
          </w:p>
        </w:tc>
        <w:tc>
          <w:tcPr>
            <w:tcW w:w="8612" w:type="dxa"/>
          </w:tcPr>
          <w:p w14:paraId="3A48AA5D"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Ресей Советтік Федеративтік Социалистік Республикасы</w:t>
            </w:r>
          </w:p>
        </w:tc>
      </w:tr>
      <w:tr w:rsidR="00BF37DF" w:rsidRPr="00BF37DF" w14:paraId="3A48AA61" w14:textId="77777777" w:rsidTr="001444AD">
        <w:tc>
          <w:tcPr>
            <w:tcW w:w="1242" w:type="dxa"/>
          </w:tcPr>
          <w:p w14:paraId="3A48AA5F"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КСРО</w:t>
            </w:r>
          </w:p>
        </w:tc>
        <w:tc>
          <w:tcPr>
            <w:tcW w:w="8612" w:type="dxa"/>
          </w:tcPr>
          <w:p w14:paraId="3A48AA60"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Кеңестік Социалистік Республикалар Одағы</w:t>
            </w:r>
          </w:p>
        </w:tc>
      </w:tr>
      <w:tr w:rsidR="00BF37DF" w:rsidRPr="00BF37DF" w14:paraId="3A48AA64" w14:textId="77777777" w:rsidTr="001444AD">
        <w:tc>
          <w:tcPr>
            <w:tcW w:w="1242" w:type="dxa"/>
          </w:tcPr>
          <w:p w14:paraId="3A48AA62"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СІМ</w:t>
            </w:r>
          </w:p>
        </w:tc>
        <w:tc>
          <w:tcPr>
            <w:tcW w:w="8612" w:type="dxa"/>
          </w:tcPr>
          <w:p w14:paraId="3A48AA63"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Сыртқы істер министрлігі</w:t>
            </w:r>
          </w:p>
        </w:tc>
      </w:tr>
      <w:tr w:rsidR="00BF37DF" w:rsidRPr="00BF37DF" w14:paraId="3A48AA67" w14:textId="77777777" w:rsidTr="001444AD">
        <w:tc>
          <w:tcPr>
            <w:tcW w:w="1242" w:type="dxa"/>
          </w:tcPr>
          <w:p w14:paraId="3A48AA65" w14:textId="77777777" w:rsidR="005D0E03" w:rsidRPr="00BF37DF" w:rsidRDefault="005D0E03"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ӘҚБтК</w:t>
            </w:r>
          </w:p>
        </w:tc>
        <w:tc>
          <w:tcPr>
            <w:tcW w:w="8612" w:type="dxa"/>
          </w:tcPr>
          <w:p w14:paraId="3A48AA66" w14:textId="77777777" w:rsidR="005D0E03" w:rsidRPr="00BF37DF" w:rsidRDefault="005D0E03"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Әкімшіліқ құқықбұзушылық туралы кодексі</w:t>
            </w:r>
          </w:p>
        </w:tc>
      </w:tr>
      <w:tr w:rsidR="00BF37DF" w:rsidRPr="00BF37DF" w14:paraId="3A48AA6A" w14:textId="77777777" w:rsidTr="001444AD">
        <w:tc>
          <w:tcPr>
            <w:tcW w:w="1242" w:type="dxa"/>
          </w:tcPr>
          <w:p w14:paraId="3A48AA68" w14:textId="77777777" w:rsidR="005D0E03" w:rsidRPr="00BF37DF" w:rsidRDefault="005D0E03"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АҚШ </w:t>
            </w:r>
          </w:p>
        </w:tc>
        <w:tc>
          <w:tcPr>
            <w:tcW w:w="8612" w:type="dxa"/>
          </w:tcPr>
          <w:p w14:paraId="3A48AA69" w14:textId="77777777" w:rsidR="005D0E03" w:rsidRPr="00BF37DF" w:rsidRDefault="005D0E03"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Америка Құрама Штаттары</w:t>
            </w:r>
          </w:p>
        </w:tc>
      </w:tr>
      <w:tr w:rsidR="00BF37DF" w:rsidRPr="00BF37DF" w14:paraId="3A48AA6D" w14:textId="77777777" w:rsidTr="001444AD">
        <w:tc>
          <w:tcPr>
            <w:tcW w:w="1242" w:type="dxa"/>
          </w:tcPr>
          <w:p w14:paraId="3A48AA6B" w14:textId="77777777" w:rsidR="00952480" w:rsidRPr="00BF37DF" w:rsidRDefault="00952480" w:rsidP="00952480">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БАӘ</w:t>
            </w:r>
          </w:p>
        </w:tc>
        <w:tc>
          <w:tcPr>
            <w:tcW w:w="8612" w:type="dxa"/>
          </w:tcPr>
          <w:p w14:paraId="3A48AA6C" w14:textId="77777777" w:rsidR="00952480" w:rsidRPr="00BF37DF" w:rsidRDefault="00952480"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Біріккен Араб Әмірлігі</w:t>
            </w:r>
          </w:p>
        </w:tc>
      </w:tr>
      <w:tr w:rsidR="00BF37DF" w:rsidRPr="00BF37DF" w14:paraId="3A48AA70" w14:textId="77777777" w:rsidTr="001444AD">
        <w:tc>
          <w:tcPr>
            <w:tcW w:w="1242" w:type="dxa"/>
          </w:tcPr>
          <w:p w14:paraId="3A48AA6E" w14:textId="77777777" w:rsidR="00952480" w:rsidRPr="00BF37DF" w:rsidRDefault="00952480" w:rsidP="00952480">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ЕАЭО</w:t>
            </w:r>
          </w:p>
        </w:tc>
        <w:tc>
          <w:tcPr>
            <w:tcW w:w="8612" w:type="dxa"/>
          </w:tcPr>
          <w:p w14:paraId="3A48AA6F" w14:textId="77777777" w:rsidR="00952480" w:rsidRPr="00BF37DF" w:rsidRDefault="00952480"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Еуроазиялық Экономикалық Одақ</w:t>
            </w:r>
          </w:p>
        </w:tc>
      </w:tr>
      <w:tr w:rsidR="00BF37DF" w:rsidRPr="00BF37DF" w14:paraId="3A48AA73" w14:textId="77777777" w:rsidTr="001444AD">
        <w:tc>
          <w:tcPr>
            <w:tcW w:w="1242" w:type="dxa"/>
          </w:tcPr>
          <w:p w14:paraId="3A48AA71" w14:textId="77777777" w:rsidR="001444AD" w:rsidRPr="00BF37DF" w:rsidRDefault="001444AD" w:rsidP="00952480">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ТФБ</w:t>
            </w:r>
          </w:p>
        </w:tc>
        <w:tc>
          <w:tcPr>
            <w:tcW w:w="8612" w:type="dxa"/>
          </w:tcPr>
          <w:p w14:paraId="3A48AA72" w14:textId="77777777" w:rsidR="001444AD" w:rsidRPr="00BF37DF" w:rsidRDefault="001444AD"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Тергеу федералдық бюросы</w:t>
            </w:r>
          </w:p>
        </w:tc>
      </w:tr>
      <w:tr w:rsidR="00BF37DF" w:rsidRPr="00BF37DF" w14:paraId="3A48AA76" w14:textId="77777777" w:rsidTr="001444AD">
        <w:tc>
          <w:tcPr>
            <w:tcW w:w="1242" w:type="dxa"/>
          </w:tcPr>
          <w:p w14:paraId="3A48AA74"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т.б. </w:t>
            </w:r>
          </w:p>
        </w:tc>
        <w:tc>
          <w:tcPr>
            <w:tcW w:w="8612" w:type="dxa"/>
          </w:tcPr>
          <w:p w14:paraId="3A48AA75"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тағы басқа</w:t>
            </w:r>
          </w:p>
        </w:tc>
      </w:tr>
      <w:tr w:rsidR="00BF37DF" w:rsidRPr="00BF37DF" w14:paraId="3A48AA79" w14:textId="77777777" w:rsidTr="001444AD">
        <w:tc>
          <w:tcPr>
            <w:tcW w:w="1242" w:type="dxa"/>
          </w:tcPr>
          <w:p w14:paraId="3A48AA77"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w:t>
            </w:r>
          </w:p>
        </w:tc>
        <w:tc>
          <w:tcPr>
            <w:tcW w:w="8612" w:type="dxa"/>
          </w:tcPr>
          <w:p w14:paraId="3A48AA78"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бет</w:t>
            </w:r>
          </w:p>
        </w:tc>
      </w:tr>
      <w:tr w:rsidR="00B77311" w:rsidRPr="00BF37DF" w14:paraId="3A48AA7C" w14:textId="77777777" w:rsidTr="001444AD">
        <w:tc>
          <w:tcPr>
            <w:tcW w:w="1242" w:type="dxa"/>
          </w:tcPr>
          <w:p w14:paraId="3A48AA7A"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бб.</w:t>
            </w:r>
          </w:p>
        </w:tc>
        <w:tc>
          <w:tcPr>
            <w:tcW w:w="8612" w:type="dxa"/>
          </w:tcPr>
          <w:p w14:paraId="3A48AA7B" w14:textId="77777777" w:rsidR="00B77311" w:rsidRPr="00BF37DF" w:rsidRDefault="00B77311" w:rsidP="00FC7702">
            <w:pPr>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беттер</w:t>
            </w:r>
          </w:p>
        </w:tc>
      </w:tr>
    </w:tbl>
    <w:p w14:paraId="3A48AA7D" w14:textId="77777777" w:rsidR="00FC7702" w:rsidRPr="00BF37DF" w:rsidRDefault="00FC7702" w:rsidP="000D27DF">
      <w:pPr>
        <w:spacing w:after="0" w:line="240" w:lineRule="auto"/>
        <w:jc w:val="center"/>
        <w:rPr>
          <w:rFonts w:ascii="Times New Roman" w:eastAsia="Calibri" w:hAnsi="Times New Roman" w:cs="Times New Roman"/>
          <w:b/>
          <w:sz w:val="28"/>
          <w:szCs w:val="28"/>
          <w:lang w:val="kk-KZ"/>
        </w:rPr>
      </w:pPr>
    </w:p>
    <w:p w14:paraId="3A48AA7E" w14:textId="77777777" w:rsidR="000D27DF" w:rsidRPr="00BF37DF" w:rsidRDefault="000D27DF">
      <w:pP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br w:type="page"/>
      </w:r>
    </w:p>
    <w:p w14:paraId="3A48AA7F" w14:textId="77777777" w:rsidR="00D34137" w:rsidRPr="00BF37DF" w:rsidRDefault="00D34137" w:rsidP="00D34137">
      <w:pPr>
        <w:spacing w:after="0" w:line="240" w:lineRule="auto"/>
        <w:jc w:val="cente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lastRenderedPageBreak/>
        <w:t>КІРІСПЕ</w:t>
      </w:r>
    </w:p>
    <w:p w14:paraId="3A48AA80" w14:textId="77777777" w:rsidR="00D34137" w:rsidRPr="00BF37DF" w:rsidRDefault="00D34137" w:rsidP="00D34137">
      <w:pPr>
        <w:spacing w:after="0" w:line="240" w:lineRule="auto"/>
        <w:jc w:val="center"/>
        <w:rPr>
          <w:rFonts w:ascii="Times New Roman" w:eastAsia="Calibri" w:hAnsi="Times New Roman" w:cs="Times New Roman"/>
          <w:b/>
          <w:sz w:val="28"/>
          <w:szCs w:val="28"/>
          <w:lang w:val="kk-KZ"/>
        </w:rPr>
      </w:pPr>
    </w:p>
    <w:p w14:paraId="3A48AA81" w14:textId="77777777" w:rsidR="00B24599" w:rsidRPr="00BF37DF" w:rsidRDefault="00D34137"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Диссертациялық зерттеу тақырыбының өзектілігі.</w:t>
      </w:r>
      <w:r w:rsidR="00B24599" w:rsidRPr="00BF37DF">
        <w:rPr>
          <w:rFonts w:ascii="Times New Roman" w:eastAsia="Calibri" w:hAnsi="Times New Roman" w:cs="Times New Roman"/>
          <w:b/>
          <w:sz w:val="28"/>
          <w:szCs w:val="28"/>
          <w:lang w:val="kk-KZ"/>
        </w:rPr>
        <w:t xml:space="preserve"> </w:t>
      </w:r>
      <w:r w:rsidR="00B24599" w:rsidRPr="00BF37DF">
        <w:rPr>
          <w:rFonts w:ascii="Times New Roman" w:eastAsia="Calibri" w:hAnsi="Times New Roman" w:cs="Times New Roman"/>
          <w:sz w:val="28"/>
          <w:szCs w:val="28"/>
          <w:lang w:val="kk-KZ"/>
        </w:rPr>
        <w:t xml:space="preserve">Кәзіргі таңда </w:t>
      </w:r>
      <w:r w:rsidR="00371205" w:rsidRPr="00BF37DF">
        <w:rPr>
          <w:rFonts w:ascii="Times New Roman" w:eastAsia="Calibri" w:hAnsi="Times New Roman" w:cs="Times New Roman"/>
          <w:sz w:val="28"/>
          <w:szCs w:val="28"/>
          <w:lang w:val="kk-KZ"/>
        </w:rPr>
        <w:t xml:space="preserve">дүние жүзінде </w:t>
      </w:r>
      <w:r w:rsidR="00B24599" w:rsidRPr="00BF37DF">
        <w:rPr>
          <w:rFonts w:ascii="Times New Roman" w:eastAsia="Calibri" w:hAnsi="Times New Roman" w:cs="Times New Roman"/>
          <w:sz w:val="28"/>
          <w:szCs w:val="28"/>
          <w:lang w:val="kk-KZ"/>
        </w:rPr>
        <w:t xml:space="preserve">әртүрлі жағдайлардың ықпалынан көші-қон ағымының </w:t>
      </w:r>
      <w:r w:rsidR="00371205" w:rsidRPr="00BF37DF">
        <w:rPr>
          <w:rFonts w:ascii="Times New Roman" w:eastAsia="Calibri" w:hAnsi="Times New Roman" w:cs="Times New Roman"/>
          <w:sz w:val="28"/>
          <w:szCs w:val="28"/>
          <w:lang w:val="kk-KZ"/>
        </w:rPr>
        <w:t>бұрын-соңды болмаған өсуі орын алуда. Бі</w:t>
      </w:r>
      <w:r w:rsidR="002C51B3" w:rsidRPr="00BF37DF">
        <w:rPr>
          <w:rFonts w:ascii="Times New Roman" w:eastAsia="Calibri" w:hAnsi="Times New Roman" w:cs="Times New Roman"/>
          <w:sz w:val="28"/>
          <w:szCs w:val="28"/>
          <w:lang w:val="kk-KZ"/>
        </w:rPr>
        <w:t>ріккен Ұлттар Ұйымының Көші-қон</w:t>
      </w:r>
      <w:r w:rsidR="00371205" w:rsidRPr="00BF37DF">
        <w:rPr>
          <w:rFonts w:ascii="Times New Roman" w:eastAsia="Calibri" w:hAnsi="Times New Roman" w:cs="Times New Roman"/>
          <w:sz w:val="28"/>
          <w:szCs w:val="28"/>
          <w:lang w:val="kk-KZ"/>
        </w:rPr>
        <w:t xml:space="preserve"> бойынша халықаралық ұйымының мәліметі бойынша 2019 жылы </w:t>
      </w:r>
      <w:r w:rsidR="002C51B3" w:rsidRPr="00BF37DF">
        <w:rPr>
          <w:rFonts w:ascii="Times New Roman" w:eastAsia="Calibri" w:hAnsi="Times New Roman" w:cs="Times New Roman"/>
          <w:sz w:val="28"/>
          <w:szCs w:val="28"/>
          <w:lang w:val="kk-KZ"/>
        </w:rPr>
        <w:t>халықаралық көшіп-қонушылардың саны</w:t>
      </w:r>
      <w:r w:rsidR="00371205" w:rsidRPr="00BF37DF">
        <w:rPr>
          <w:rFonts w:ascii="Times New Roman" w:eastAsia="Calibri" w:hAnsi="Times New Roman" w:cs="Times New Roman"/>
          <w:sz w:val="28"/>
          <w:szCs w:val="28"/>
          <w:lang w:val="kk-KZ"/>
        </w:rPr>
        <w:t xml:space="preserve"> </w:t>
      </w:r>
      <w:r w:rsidR="002F3541" w:rsidRPr="00BF37DF">
        <w:rPr>
          <w:rFonts w:ascii="Times New Roman" w:eastAsia="Calibri" w:hAnsi="Times New Roman" w:cs="Times New Roman"/>
          <w:sz w:val="28"/>
          <w:szCs w:val="28"/>
          <w:lang w:val="kk-KZ"/>
        </w:rPr>
        <w:t>272 миллион адамға жеткен[</w:t>
      </w:r>
      <w:r w:rsidR="0074419E" w:rsidRPr="00BF37DF">
        <w:rPr>
          <w:rFonts w:ascii="Times New Roman" w:eastAsia="Calibri" w:hAnsi="Times New Roman" w:cs="Times New Roman"/>
          <w:sz w:val="28"/>
          <w:szCs w:val="28"/>
          <w:lang w:val="kk-KZ"/>
        </w:rPr>
        <w:t>1</w:t>
      </w:r>
      <w:r w:rsidR="002F3541" w:rsidRPr="00BF37DF">
        <w:rPr>
          <w:rFonts w:ascii="Times New Roman" w:eastAsia="Calibri" w:hAnsi="Times New Roman" w:cs="Times New Roman"/>
          <w:sz w:val="28"/>
          <w:szCs w:val="28"/>
          <w:lang w:val="kk-KZ"/>
        </w:rPr>
        <w:t>]</w:t>
      </w:r>
      <w:r w:rsidR="002C51B3" w:rsidRPr="00BF37DF">
        <w:rPr>
          <w:rFonts w:ascii="Times New Roman" w:eastAsia="Calibri" w:hAnsi="Times New Roman" w:cs="Times New Roman"/>
          <w:sz w:val="28"/>
          <w:szCs w:val="28"/>
          <w:lang w:val="kk-KZ"/>
        </w:rPr>
        <w:t>. К</w:t>
      </w:r>
      <w:r w:rsidR="00371205" w:rsidRPr="00BF37DF">
        <w:rPr>
          <w:rFonts w:ascii="Times New Roman" w:eastAsia="Calibri" w:hAnsi="Times New Roman" w:cs="Times New Roman"/>
          <w:sz w:val="28"/>
          <w:szCs w:val="28"/>
          <w:lang w:val="kk-KZ"/>
        </w:rPr>
        <w:t xml:space="preserve">өші-қон ағымының өсуіне </w:t>
      </w:r>
      <w:r w:rsidR="002C51B3" w:rsidRPr="00BF37DF">
        <w:rPr>
          <w:rFonts w:ascii="Times New Roman" w:eastAsia="Calibri" w:hAnsi="Times New Roman" w:cs="Times New Roman"/>
          <w:sz w:val="28"/>
          <w:szCs w:val="28"/>
          <w:lang w:val="kk-KZ"/>
        </w:rPr>
        <w:t>белгілі бір аумақтағы әлеуметтік,</w:t>
      </w:r>
      <w:r w:rsidR="00371205" w:rsidRPr="00BF37DF">
        <w:rPr>
          <w:rFonts w:ascii="Times New Roman" w:eastAsia="Calibri" w:hAnsi="Times New Roman" w:cs="Times New Roman"/>
          <w:sz w:val="28"/>
          <w:szCs w:val="28"/>
          <w:lang w:val="kk-KZ"/>
        </w:rPr>
        <w:t xml:space="preserve"> экономикалық</w:t>
      </w:r>
      <w:r w:rsidR="002C51B3" w:rsidRPr="00BF37DF">
        <w:rPr>
          <w:rFonts w:ascii="Times New Roman" w:eastAsia="Calibri" w:hAnsi="Times New Roman" w:cs="Times New Roman"/>
          <w:sz w:val="28"/>
          <w:szCs w:val="28"/>
          <w:lang w:val="kk-KZ"/>
        </w:rPr>
        <w:t>, саяси жағдайлар ықпал етуде.</w:t>
      </w:r>
      <w:r w:rsidR="00371205" w:rsidRPr="00BF37DF">
        <w:rPr>
          <w:rFonts w:ascii="Times New Roman" w:eastAsia="Calibri" w:hAnsi="Times New Roman" w:cs="Times New Roman"/>
          <w:sz w:val="28"/>
          <w:szCs w:val="28"/>
          <w:lang w:val="kk-KZ"/>
        </w:rPr>
        <w:t xml:space="preserve"> </w:t>
      </w:r>
    </w:p>
    <w:p w14:paraId="3A48AA82" w14:textId="7E68DEF8" w:rsidR="009A1152" w:rsidRPr="00BF37DF" w:rsidRDefault="00D644C7"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Мұндай </w:t>
      </w:r>
      <w:r w:rsidR="002C51B3" w:rsidRPr="00BF37DF">
        <w:rPr>
          <w:rFonts w:ascii="Times New Roman" w:eastAsia="Calibri" w:hAnsi="Times New Roman" w:cs="Times New Roman"/>
          <w:sz w:val="28"/>
          <w:szCs w:val="28"/>
          <w:lang w:val="kk-KZ"/>
        </w:rPr>
        <w:t>көші-қон ағымының өсуі бұрынғы Кеңес Одағы аумағында да орын алуда. Бұған себеп Украинадағы соғыс болып табылады. Оның ықпалын Қазақстандағы көші-қон жағдайын</w:t>
      </w:r>
      <w:r w:rsidR="00A36E91" w:rsidRPr="00BF37DF">
        <w:rPr>
          <w:rFonts w:ascii="Times New Roman" w:eastAsia="Calibri" w:hAnsi="Times New Roman" w:cs="Times New Roman"/>
          <w:sz w:val="28"/>
          <w:szCs w:val="28"/>
          <w:lang w:val="kk-KZ"/>
        </w:rPr>
        <w:t>ан</w:t>
      </w:r>
      <w:r w:rsidR="002C51B3" w:rsidRPr="00BF37DF">
        <w:rPr>
          <w:rFonts w:ascii="Times New Roman" w:eastAsia="Calibri" w:hAnsi="Times New Roman" w:cs="Times New Roman"/>
          <w:sz w:val="28"/>
          <w:szCs w:val="28"/>
          <w:lang w:val="kk-KZ"/>
        </w:rPr>
        <w:t xml:space="preserve"> көруге болады. </w:t>
      </w:r>
      <w:r w:rsidR="00A36E91" w:rsidRPr="00BF37DF">
        <w:rPr>
          <w:rFonts w:ascii="Times New Roman" w:eastAsia="Calibri" w:hAnsi="Times New Roman" w:cs="Times New Roman"/>
          <w:sz w:val="28"/>
          <w:szCs w:val="28"/>
          <w:lang w:val="kk-KZ"/>
        </w:rPr>
        <w:t xml:space="preserve">2022 жылдың қыркүйегінде орын алған Ресей Федерациясының азаматтарының көршілес елдерге жаппай көшуі Қазақстандағы көші-қон жағдайын елеулі түрде өзгертті. </w:t>
      </w:r>
      <w:r w:rsidR="009A1152" w:rsidRPr="00BF37DF">
        <w:rPr>
          <w:rFonts w:ascii="Times New Roman" w:eastAsia="Calibri" w:hAnsi="Times New Roman" w:cs="Times New Roman"/>
          <w:sz w:val="28"/>
          <w:szCs w:val="28"/>
          <w:lang w:val="kk-KZ"/>
        </w:rPr>
        <w:t>Қазақстан аумағына шамамен 400 мың Ресей Федерациясының азаматтары көшіп келген</w:t>
      </w:r>
      <w:r w:rsidR="002F3541" w:rsidRPr="00BF37DF">
        <w:rPr>
          <w:rFonts w:ascii="Times New Roman" w:eastAsia="Calibri" w:hAnsi="Times New Roman" w:cs="Times New Roman"/>
          <w:sz w:val="28"/>
          <w:szCs w:val="28"/>
          <w:lang w:val="kk-KZ"/>
        </w:rPr>
        <w:t>[</w:t>
      </w:r>
      <w:r w:rsidR="0074419E" w:rsidRPr="00BF37DF">
        <w:rPr>
          <w:rFonts w:ascii="Times New Roman" w:eastAsia="Calibri" w:hAnsi="Times New Roman" w:cs="Times New Roman"/>
          <w:sz w:val="28"/>
          <w:szCs w:val="28"/>
          <w:lang w:val="kk-KZ"/>
        </w:rPr>
        <w:t>2</w:t>
      </w:r>
      <w:r w:rsidR="002F3541" w:rsidRPr="00BF37DF">
        <w:rPr>
          <w:rFonts w:ascii="Times New Roman" w:eastAsia="Calibri" w:hAnsi="Times New Roman" w:cs="Times New Roman"/>
          <w:sz w:val="28"/>
          <w:szCs w:val="28"/>
          <w:lang w:val="kk-KZ"/>
        </w:rPr>
        <w:t>]</w:t>
      </w:r>
      <w:r w:rsidR="009A1152" w:rsidRPr="00BF37DF">
        <w:rPr>
          <w:rFonts w:ascii="Times New Roman" w:eastAsia="Calibri" w:hAnsi="Times New Roman" w:cs="Times New Roman"/>
          <w:sz w:val="28"/>
          <w:szCs w:val="28"/>
          <w:lang w:val="kk-KZ"/>
        </w:rPr>
        <w:t>. 2022 жылдың қазан-желтоқсан айларының аралығында Ресей Федерациясының азаматтарымен 351 қылмыстық құқықбұзушылық жасалған, ал бұл 2022 есептік жылдағы Ресей Федерациясының азаматтарымен жасалған барлық қылмыстық құқықбұзушылықтардың 46,43 пайызын құраған</w:t>
      </w:r>
      <w:r w:rsidR="002F3541" w:rsidRPr="00BF37DF">
        <w:rPr>
          <w:rFonts w:ascii="Times New Roman" w:eastAsia="Calibri" w:hAnsi="Times New Roman" w:cs="Times New Roman"/>
          <w:sz w:val="28"/>
          <w:szCs w:val="28"/>
          <w:lang w:val="kk-KZ"/>
        </w:rPr>
        <w:t>[</w:t>
      </w:r>
      <w:r w:rsidR="00FB4646" w:rsidRPr="00BF37DF">
        <w:rPr>
          <w:rFonts w:ascii="Times New Roman" w:eastAsia="Calibri" w:hAnsi="Times New Roman" w:cs="Times New Roman"/>
          <w:sz w:val="28"/>
          <w:szCs w:val="28"/>
          <w:lang w:val="kk-KZ"/>
        </w:rPr>
        <w:t>2</w:t>
      </w:r>
      <w:r w:rsidR="002F3541" w:rsidRPr="00BF37DF">
        <w:rPr>
          <w:rFonts w:ascii="Times New Roman" w:eastAsia="Calibri" w:hAnsi="Times New Roman" w:cs="Times New Roman"/>
          <w:sz w:val="28"/>
          <w:szCs w:val="28"/>
          <w:lang w:val="kk-KZ"/>
        </w:rPr>
        <w:t>]</w:t>
      </w:r>
      <w:r w:rsidR="009A1152" w:rsidRPr="00BF37DF">
        <w:rPr>
          <w:rFonts w:ascii="Times New Roman" w:eastAsia="Calibri" w:hAnsi="Times New Roman" w:cs="Times New Roman"/>
          <w:sz w:val="28"/>
          <w:szCs w:val="28"/>
          <w:lang w:val="kk-KZ"/>
        </w:rPr>
        <w:t>. Бұл көшіп келуші шетел азаматтарымен жасалған қылмыстық құқықбұзушылықтар</w:t>
      </w:r>
      <w:r w:rsidR="00092A1F" w:rsidRPr="00BF37DF">
        <w:rPr>
          <w:rFonts w:ascii="Times New Roman" w:eastAsia="Calibri" w:hAnsi="Times New Roman" w:cs="Times New Roman"/>
          <w:sz w:val="28"/>
          <w:szCs w:val="28"/>
          <w:lang w:val="kk-KZ"/>
        </w:rPr>
        <w:t>дың</w:t>
      </w:r>
      <w:r w:rsidR="009A1152" w:rsidRPr="00BF37DF">
        <w:rPr>
          <w:rFonts w:ascii="Times New Roman" w:eastAsia="Calibri" w:hAnsi="Times New Roman" w:cs="Times New Roman"/>
          <w:sz w:val="28"/>
          <w:szCs w:val="28"/>
          <w:lang w:val="kk-KZ"/>
        </w:rPr>
        <w:t xml:space="preserve"> жалпы қылмыстық жағдайға ықпалының </w:t>
      </w:r>
      <w:r w:rsidR="00092A1F" w:rsidRPr="00BF37DF">
        <w:rPr>
          <w:rFonts w:ascii="Times New Roman" w:eastAsia="Calibri" w:hAnsi="Times New Roman" w:cs="Times New Roman"/>
          <w:sz w:val="28"/>
          <w:szCs w:val="28"/>
          <w:lang w:val="kk-KZ"/>
        </w:rPr>
        <w:t xml:space="preserve">бір көрінісі. Сонымен қатар Таяу Шығыстағы, Ауғаныстандағы жағдайда бұрыннан еліміздің қауіпсіздігіне қауіп төндіруде. </w:t>
      </w:r>
      <w:r w:rsidR="009F429A" w:rsidRPr="00BF37DF">
        <w:rPr>
          <w:rFonts w:ascii="Times New Roman" w:eastAsia="Calibri" w:hAnsi="Times New Roman" w:cs="Times New Roman"/>
          <w:sz w:val="28"/>
          <w:szCs w:val="28"/>
          <w:lang w:val="kk-KZ"/>
        </w:rPr>
        <w:t>Атап айтқанда е</w:t>
      </w:r>
      <w:r w:rsidR="00092A1F" w:rsidRPr="00BF37DF">
        <w:rPr>
          <w:rFonts w:ascii="Times New Roman" w:eastAsia="Calibri" w:hAnsi="Times New Roman" w:cs="Times New Roman"/>
          <w:sz w:val="28"/>
          <w:szCs w:val="28"/>
          <w:lang w:val="kk-KZ"/>
        </w:rPr>
        <w:t>септік 2022 жылы 96 халықаралық және аймақтық есірткі каналы жойылған, 32 заңсыз көші-қон каналының жол кесілген, терроризм мен діни экстремизмге қатысы бар 134 шетел азаматының ел аумағына кіруіне тосқауыл қойылған</w:t>
      </w:r>
      <w:r w:rsidR="002F3541" w:rsidRPr="00BF37DF">
        <w:rPr>
          <w:rFonts w:ascii="Times New Roman" w:eastAsia="Calibri" w:hAnsi="Times New Roman" w:cs="Times New Roman"/>
          <w:sz w:val="28"/>
          <w:szCs w:val="28"/>
          <w:lang w:val="kk-KZ"/>
        </w:rPr>
        <w:t>[</w:t>
      </w:r>
      <w:r w:rsidR="0074419E" w:rsidRPr="00BF37DF">
        <w:rPr>
          <w:rFonts w:ascii="Times New Roman" w:eastAsia="Calibri" w:hAnsi="Times New Roman" w:cs="Times New Roman"/>
          <w:sz w:val="28"/>
          <w:szCs w:val="28"/>
          <w:lang w:val="kk-KZ"/>
        </w:rPr>
        <w:t>3</w:t>
      </w:r>
      <w:r w:rsidR="002F3541" w:rsidRPr="00BF37DF">
        <w:rPr>
          <w:rFonts w:ascii="Times New Roman" w:eastAsia="Calibri" w:hAnsi="Times New Roman" w:cs="Times New Roman"/>
          <w:sz w:val="28"/>
          <w:szCs w:val="28"/>
          <w:lang w:val="kk-KZ"/>
        </w:rPr>
        <w:t>]</w:t>
      </w:r>
      <w:r w:rsidR="00092A1F" w:rsidRPr="00BF37DF">
        <w:rPr>
          <w:rFonts w:ascii="Times New Roman" w:eastAsia="Calibri" w:hAnsi="Times New Roman" w:cs="Times New Roman"/>
          <w:sz w:val="28"/>
          <w:szCs w:val="28"/>
          <w:lang w:val="kk-KZ"/>
        </w:rPr>
        <w:t>.</w:t>
      </w:r>
    </w:p>
    <w:p w14:paraId="3A48AA83" w14:textId="171FC627" w:rsidR="009F429A" w:rsidRPr="00BF37DF" w:rsidRDefault="009F429A"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Жалпы статистикалық көрсеткіштер бойынша</w:t>
      </w:r>
      <w:r w:rsidRPr="00BF37DF">
        <w:rPr>
          <w:lang w:val="kk-KZ"/>
        </w:rPr>
        <w:t xml:space="preserve"> </w:t>
      </w:r>
      <w:r w:rsidRPr="00BF37DF">
        <w:rPr>
          <w:rFonts w:ascii="Times New Roman" w:eastAsia="Calibri" w:hAnsi="Times New Roman" w:cs="Times New Roman"/>
          <w:sz w:val="28"/>
          <w:szCs w:val="28"/>
          <w:lang w:val="kk-KZ"/>
        </w:rPr>
        <w:t>2012-2014 жылдар аралығында шетел азаматтарымен және азаматтығы жоқ тұлғалармен жасалған қылмыстық құқықбұзушылықтар санымен салыстырғанда 2015 жылдан бастап аталған тұлғалармен жасалған қылмыстық құқықбұзушылықтар саны 0,63 пайызға өскен.</w:t>
      </w:r>
      <w:r w:rsidR="00EF349D" w:rsidRPr="00BF37DF">
        <w:rPr>
          <w:rFonts w:ascii="Times New Roman" w:eastAsia="Calibri" w:hAnsi="Times New Roman" w:cs="Times New Roman"/>
          <w:sz w:val="28"/>
          <w:szCs w:val="28"/>
          <w:lang w:val="kk-KZ"/>
        </w:rPr>
        <w:t xml:space="preserve"> 2015 жылы 2982 (жалпы қылмыстық құқықбұзушылық санының 2,75 пайызын құрады), 2016 жылы 3066(2,60 пайызы), 2017 жылы 3296(2,85 пайызы), 2018 жылы 3238 (2,99 пайызы), 2019 жылы 2597(2,61 пайызы), 2020 2963(2,11 пайызы), 2021 жылы 1654 (1,94 пайызы), 2022 жылы 1869 (1,90 пайызы) қылмыстық құқықбұзушылықтар жасаған. 2015 жылдан бастап ондай тұлғалармен жасалған қылмыстық құқықбұзушылықтар саны өсе бастаған </w:t>
      </w:r>
      <w:r w:rsidR="00EF251E" w:rsidRPr="00BF37DF">
        <w:rPr>
          <w:rFonts w:ascii="Times New Roman" w:eastAsia="Calibri" w:hAnsi="Times New Roman" w:cs="Times New Roman"/>
          <w:sz w:val="28"/>
          <w:szCs w:val="28"/>
          <w:lang w:val="kk-KZ"/>
        </w:rPr>
        <w:t xml:space="preserve">бұл өсім 2019 жылға дейін жалғасты, ал </w:t>
      </w:r>
      <w:r w:rsidR="00EF349D" w:rsidRPr="00BF37DF">
        <w:rPr>
          <w:rFonts w:ascii="Times New Roman" w:eastAsia="Calibri" w:hAnsi="Times New Roman" w:cs="Times New Roman"/>
          <w:sz w:val="28"/>
          <w:szCs w:val="28"/>
          <w:lang w:val="kk-KZ"/>
        </w:rPr>
        <w:t>COVID пандемиялық шектеулерін енгізуге байланысты 2019 жылдан бастап ондай қылмыстық құқықбұзушылықтар саны азая түскен</w:t>
      </w:r>
      <w:r w:rsidR="00EF251E" w:rsidRPr="00BF37DF">
        <w:rPr>
          <w:rFonts w:ascii="Times New Roman" w:eastAsia="Calibri" w:hAnsi="Times New Roman" w:cs="Times New Roman"/>
          <w:sz w:val="28"/>
          <w:szCs w:val="28"/>
          <w:lang w:val="kk-KZ"/>
        </w:rPr>
        <w:t>.</w:t>
      </w:r>
      <w:r w:rsidR="002570C2" w:rsidRPr="00BF37DF">
        <w:rPr>
          <w:rFonts w:ascii="Times New Roman" w:eastAsia="Calibri" w:hAnsi="Times New Roman" w:cs="Times New Roman"/>
          <w:sz w:val="28"/>
          <w:szCs w:val="28"/>
          <w:lang w:val="kk-KZ"/>
        </w:rPr>
        <w:t xml:space="preserve"> Ал егер 2008-2014 жылдар аралығындағы қылмыстар санымен (ең жоғарғы көрсеткіш 2393(2,04 пайыз) болған) салыстыратын болсақ 2015-2022 жылдар аралығанда аталған тұлғалар санатымен жасалған қылмыстық құқықбұзушылықтар санының өсуін көрсетеді</w:t>
      </w:r>
      <w:r w:rsidR="002F3541" w:rsidRPr="00BF37DF">
        <w:rPr>
          <w:rFonts w:ascii="Times New Roman" w:eastAsia="Calibri" w:hAnsi="Times New Roman" w:cs="Times New Roman"/>
          <w:sz w:val="28"/>
          <w:szCs w:val="28"/>
          <w:lang w:val="kk-KZ"/>
        </w:rPr>
        <w:t>[</w:t>
      </w:r>
      <w:r w:rsidR="0074419E" w:rsidRPr="00BF37DF">
        <w:rPr>
          <w:rFonts w:ascii="Times New Roman" w:eastAsia="Calibri" w:hAnsi="Times New Roman" w:cs="Times New Roman"/>
          <w:sz w:val="28"/>
          <w:szCs w:val="28"/>
          <w:lang w:val="kk-KZ"/>
        </w:rPr>
        <w:t>4</w:t>
      </w:r>
      <w:r w:rsidR="002F3541" w:rsidRPr="00BF37DF">
        <w:rPr>
          <w:rFonts w:ascii="Times New Roman" w:eastAsia="Calibri" w:hAnsi="Times New Roman" w:cs="Times New Roman"/>
          <w:sz w:val="28"/>
          <w:szCs w:val="28"/>
          <w:lang w:val="kk-KZ"/>
        </w:rPr>
        <w:t>]</w:t>
      </w:r>
      <w:r w:rsidR="002570C2" w:rsidRPr="00BF37DF">
        <w:rPr>
          <w:rFonts w:ascii="Times New Roman" w:eastAsia="Calibri" w:hAnsi="Times New Roman" w:cs="Times New Roman"/>
          <w:sz w:val="28"/>
          <w:szCs w:val="28"/>
          <w:lang w:val="kk-KZ"/>
        </w:rPr>
        <w:t>.</w:t>
      </w:r>
      <w:r w:rsidR="00E52818" w:rsidRPr="00BF37DF">
        <w:rPr>
          <w:rFonts w:ascii="Times New Roman" w:eastAsia="Calibri" w:hAnsi="Times New Roman" w:cs="Times New Roman"/>
          <w:sz w:val="28"/>
          <w:szCs w:val="28"/>
          <w:lang w:val="kk-KZ"/>
        </w:rPr>
        <w:t xml:space="preserve"> Жоғарыда аталған жағдайлар көші-қон қылмыстылығымен күрес жүргізудегі орын алатын проблемаларды </w:t>
      </w:r>
      <w:r w:rsidR="00D313E4" w:rsidRPr="00BF37DF">
        <w:rPr>
          <w:rFonts w:ascii="Times New Roman" w:eastAsia="Calibri" w:hAnsi="Times New Roman" w:cs="Times New Roman"/>
          <w:sz w:val="28"/>
          <w:szCs w:val="28"/>
          <w:lang w:val="kk-KZ"/>
        </w:rPr>
        <w:t xml:space="preserve">тек </w:t>
      </w:r>
      <w:r w:rsidR="00E52818" w:rsidRPr="00BF37DF">
        <w:rPr>
          <w:rFonts w:ascii="Times New Roman" w:eastAsia="Calibri" w:hAnsi="Times New Roman" w:cs="Times New Roman"/>
          <w:sz w:val="28"/>
          <w:szCs w:val="28"/>
          <w:lang w:val="kk-KZ"/>
        </w:rPr>
        <w:t>криминологиялық</w:t>
      </w:r>
      <w:r w:rsidR="00D313E4" w:rsidRPr="00BF37DF">
        <w:rPr>
          <w:rFonts w:ascii="Times New Roman" w:eastAsia="Calibri" w:hAnsi="Times New Roman" w:cs="Times New Roman"/>
          <w:sz w:val="28"/>
          <w:szCs w:val="28"/>
          <w:lang w:val="kk-KZ"/>
        </w:rPr>
        <w:t xml:space="preserve"> аспектілерін ғана емес, сондай-ақ қылмыстық-құқықтық </w:t>
      </w:r>
      <w:r w:rsidR="00D313E4" w:rsidRPr="00BF37DF">
        <w:rPr>
          <w:rFonts w:ascii="Times New Roman" w:eastAsia="Calibri" w:hAnsi="Times New Roman" w:cs="Times New Roman"/>
          <w:sz w:val="28"/>
          <w:szCs w:val="28"/>
          <w:lang w:val="kk-KZ"/>
        </w:rPr>
        <w:lastRenderedPageBreak/>
        <w:t>аспектілерін кешенді зерттеуді қажет етеді.</w:t>
      </w:r>
    </w:p>
    <w:p w14:paraId="3A48AA84" w14:textId="084450C4" w:rsidR="00CB2E9D" w:rsidRPr="00BF37DF" w:rsidRDefault="009E509B"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Сонымен қатар көші-қон тәртібін бұзумен байланы</w:t>
      </w:r>
      <w:r w:rsidR="00CB2E9D" w:rsidRPr="00BF37DF">
        <w:rPr>
          <w:rFonts w:ascii="Times New Roman" w:eastAsia="Calibri" w:hAnsi="Times New Roman" w:cs="Times New Roman"/>
          <w:sz w:val="28"/>
          <w:szCs w:val="28"/>
          <w:lang w:val="kk-KZ"/>
        </w:rPr>
        <w:t>сты қылмыстық құқықбұзушылықтарды, атап айтқанда Қазақстан Республикасының шекарасын қасақана заңсыз кесіп өту (392-бап), заңсыз көші-қонды ұйымдастыру (394-бап) түріндегі қылмыстық құқықбұзушылықтарды белгілейтін нормалар жетілдіруді қажет етуде және осы аталған қылмыстық құқықбұзушылық құрамдарын саралау проблемаларына қатысты жүргізілген іргелі ізденістер жоқтың қасы.</w:t>
      </w:r>
    </w:p>
    <w:p w14:paraId="3A48AA85" w14:textId="77777777" w:rsidR="00AA542E" w:rsidRPr="00BF37DF" w:rsidRDefault="00AA542E"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Сондай-ақ қылмыстық құқықбұзушылық жасаған шетел азаматтарына және азаматтығы жоқ тұлғаларға қылмыстық жаза тағайындау бойынша проблемаларға қатысты да жүргізілген ғылыми ізденістер де жоқ.</w:t>
      </w:r>
    </w:p>
    <w:p w14:paraId="3A48AA86" w14:textId="77777777" w:rsidR="002570C2" w:rsidRPr="00BF37DF" w:rsidRDefault="00CB2E9D"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Қазақстанның дүниежүзілік қауымдастыққа белсенді интеграциясы жағдайында көші-қон қылмыстылығымен тиімді күрес </w:t>
      </w:r>
      <w:r w:rsidR="00E52818" w:rsidRPr="00BF37DF">
        <w:rPr>
          <w:rFonts w:ascii="Times New Roman" w:eastAsia="Calibri" w:hAnsi="Times New Roman" w:cs="Times New Roman"/>
          <w:sz w:val="28"/>
          <w:szCs w:val="28"/>
          <w:lang w:val="kk-KZ"/>
        </w:rPr>
        <w:t>жүргізу маңыздылы</w:t>
      </w:r>
      <w:r w:rsidR="00D313E4" w:rsidRPr="00BF37DF">
        <w:rPr>
          <w:rFonts w:ascii="Times New Roman" w:eastAsia="Calibri" w:hAnsi="Times New Roman" w:cs="Times New Roman"/>
          <w:sz w:val="28"/>
          <w:szCs w:val="28"/>
          <w:lang w:val="kk-KZ"/>
        </w:rPr>
        <w:t>ғын ескеретін болсақ, таңдалған зерттеу тақырыбының өзектілігін негіздейді.</w:t>
      </w:r>
      <w:r w:rsidR="00E52818" w:rsidRPr="00BF37DF">
        <w:rPr>
          <w:rFonts w:ascii="Times New Roman" w:eastAsia="Calibri" w:hAnsi="Times New Roman" w:cs="Times New Roman"/>
          <w:sz w:val="28"/>
          <w:szCs w:val="28"/>
          <w:lang w:val="kk-KZ"/>
        </w:rPr>
        <w:t xml:space="preserve"> </w:t>
      </w:r>
    </w:p>
    <w:p w14:paraId="3A48AA87" w14:textId="77777777" w:rsidR="00746AB8" w:rsidRPr="00BF37DF" w:rsidRDefault="00A46B25"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Диссертациялық жұмыс тақырыбының зерттелу деңгейі.</w:t>
      </w:r>
      <w:r w:rsidR="00B24599" w:rsidRPr="00BF37DF">
        <w:rPr>
          <w:rFonts w:ascii="Times New Roman" w:eastAsia="Calibri" w:hAnsi="Times New Roman" w:cs="Times New Roman"/>
          <w:b/>
          <w:sz w:val="28"/>
          <w:szCs w:val="28"/>
          <w:lang w:val="kk-KZ"/>
        </w:rPr>
        <w:t xml:space="preserve"> </w:t>
      </w:r>
      <w:r w:rsidR="00AE0F39" w:rsidRPr="00BF37DF">
        <w:rPr>
          <w:rFonts w:ascii="Times New Roman" w:eastAsia="Calibri" w:hAnsi="Times New Roman" w:cs="Times New Roman"/>
          <w:sz w:val="28"/>
          <w:szCs w:val="28"/>
          <w:lang w:val="kk-KZ"/>
        </w:rPr>
        <w:t>Көші-қон көп қырлы құбылысы</w:t>
      </w:r>
      <w:r w:rsidR="000D60F6" w:rsidRPr="00BF37DF">
        <w:rPr>
          <w:rFonts w:ascii="Times New Roman" w:eastAsia="Calibri" w:hAnsi="Times New Roman" w:cs="Times New Roman"/>
          <w:sz w:val="28"/>
          <w:szCs w:val="28"/>
          <w:lang w:val="kk-KZ"/>
        </w:rPr>
        <w:t xml:space="preserve"> </w:t>
      </w:r>
      <w:r w:rsidR="00AE0F39" w:rsidRPr="00BF37DF">
        <w:rPr>
          <w:rFonts w:ascii="Times New Roman" w:eastAsia="Calibri" w:hAnsi="Times New Roman" w:cs="Times New Roman"/>
          <w:sz w:val="28"/>
          <w:szCs w:val="28"/>
          <w:lang w:val="kk-KZ"/>
        </w:rPr>
        <w:t xml:space="preserve">ретінде </w:t>
      </w:r>
      <w:r w:rsidR="00746AB8" w:rsidRPr="00BF37DF">
        <w:rPr>
          <w:rFonts w:ascii="Times New Roman" w:eastAsia="Calibri" w:hAnsi="Times New Roman" w:cs="Times New Roman"/>
          <w:sz w:val="28"/>
          <w:szCs w:val="28"/>
          <w:lang w:val="kk-KZ"/>
        </w:rPr>
        <w:t>әлеуметтану, демография, экономика, саясаттану</w:t>
      </w:r>
      <w:r w:rsidR="00AE0F39" w:rsidRPr="00BF37DF">
        <w:rPr>
          <w:rFonts w:ascii="Times New Roman" w:eastAsia="Calibri" w:hAnsi="Times New Roman" w:cs="Times New Roman"/>
          <w:sz w:val="28"/>
          <w:szCs w:val="28"/>
          <w:lang w:val="kk-KZ"/>
        </w:rPr>
        <w:t>, құқықтану</w:t>
      </w:r>
      <w:r w:rsidR="00746AB8" w:rsidRPr="00BF37DF">
        <w:rPr>
          <w:rFonts w:ascii="Times New Roman" w:eastAsia="Calibri" w:hAnsi="Times New Roman" w:cs="Times New Roman"/>
          <w:sz w:val="28"/>
          <w:szCs w:val="28"/>
          <w:lang w:val="kk-KZ"/>
        </w:rPr>
        <w:t xml:space="preserve"> және т.б. </w:t>
      </w:r>
      <w:r w:rsidR="000D60F6" w:rsidRPr="00BF37DF">
        <w:rPr>
          <w:rFonts w:ascii="Times New Roman" w:eastAsia="Calibri" w:hAnsi="Times New Roman" w:cs="Times New Roman"/>
          <w:sz w:val="28"/>
          <w:szCs w:val="28"/>
          <w:lang w:val="kk-KZ"/>
        </w:rPr>
        <w:t xml:space="preserve">әртүрлі ғылым салаларының </w:t>
      </w:r>
      <w:r w:rsidR="00746AB8" w:rsidRPr="00BF37DF">
        <w:rPr>
          <w:rFonts w:ascii="Times New Roman" w:eastAsia="Calibri" w:hAnsi="Times New Roman" w:cs="Times New Roman"/>
          <w:sz w:val="28"/>
          <w:szCs w:val="28"/>
          <w:lang w:val="kk-KZ"/>
        </w:rPr>
        <w:t>өкілдерінің</w:t>
      </w:r>
      <w:r w:rsidR="000D60F6" w:rsidRPr="00BF37DF">
        <w:rPr>
          <w:rFonts w:ascii="Times New Roman" w:eastAsia="Calibri" w:hAnsi="Times New Roman" w:cs="Times New Roman"/>
          <w:sz w:val="28"/>
          <w:szCs w:val="28"/>
          <w:lang w:val="kk-KZ"/>
        </w:rPr>
        <w:t xml:space="preserve"> ғылыми зерттеулерінің объектісі болып табылғандықтан, оның </w:t>
      </w:r>
      <w:r w:rsidR="00746AB8" w:rsidRPr="00BF37DF">
        <w:rPr>
          <w:rFonts w:ascii="Times New Roman" w:eastAsia="Calibri" w:hAnsi="Times New Roman" w:cs="Times New Roman"/>
          <w:sz w:val="28"/>
          <w:szCs w:val="28"/>
          <w:lang w:val="kk-KZ"/>
        </w:rPr>
        <w:t xml:space="preserve">проблемалары әртүрлі тұрғыдан зерттелінді. Осындай зерттеушілер қатарында В.А. Ионцевті, А.У. Хомраны, Л.Л. </w:t>
      </w:r>
      <w:r w:rsidR="00A118B5" w:rsidRPr="00BF37DF">
        <w:rPr>
          <w:rFonts w:ascii="Times New Roman" w:eastAsia="Calibri" w:hAnsi="Times New Roman" w:cs="Times New Roman"/>
          <w:sz w:val="28"/>
          <w:szCs w:val="28"/>
          <w:lang w:val="kk-KZ"/>
        </w:rPr>
        <w:t>Рыбаковск</w:t>
      </w:r>
      <w:r w:rsidR="00F50BF0" w:rsidRPr="00BF37DF">
        <w:rPr>
          <w:rFonts w:ascii="Times New Roman" w:eastAsia="Calibri" w:hAnsi="Times New Roman" w:cs="Times New Roman"/>
          <w:sz w:val="28"/>
          <w:szCs w:val="28"/>
          <w:lang w:val="kk-KZ"/>
        </w:rPr>
        <w:t>ийді</w:t>
      </w:r>
      <w:r w:rsidR="00746AB8" w:rsidRPr="00BF37DF">
        <w:rPr>
          <w:rFonts w:ascii="Times New Roman" w:eastAsia="Calibri" w:hAnsi="Times New Roman" w:cs="Times New Roman"/>
          <w:sz w:val="28"/>
          <w:szCs w:val="28"/>
          <w:lang w:val="kk-KZ"/>
        </w:rPr>
        <w:t>, Л.Л. Шамилеваны</w:t>
      </w:r>
      <w:r w:rsidR="00AE0F39" w:rsidRPr="00BF37DF">
        <w:rPr>
          <w:rFonts w:ascii="Times New Roman" w:eastAsia="Calibri" w:hAnsi="Times New Roman" w:cs="Times New Roman"/>
          <w:sz w:val="28"/>
          <w:szCs w:val="28"/>
          <w:lang w:val="kk-KZ"/>
        </w:rPr>
        <w:t>, Т.Н. Юдинаны</w:t>
      </w:r>
      <w:r w:rsidR="00746AB8" w:rsidRPr="00BF37DF">
        <w:rPr>
          <w:rFonts w:ascii="Times New Roman" w:eastAsia="Calibri" w:hAnsi="Times New Roman" w:cs="Times New Roman"/>
          <w:sz w:val="28"/>
          <w:szCs w:val="28"/>
          <w:lang w:val="kk-KZ"/>
        </w:rPr>
        <w:t xml:space="preserve"> </w:t>
      </w:r>
      <w:r w:rsidR="00AE0F39" w:rsidRPr="00BF37DF">
        <w:rPr>
          <w:rFonts w:ascii="Times New Roman" w:eastAsia="Calibri" w:hAnsi="Times New Roman" w:cs="Times New Roman"/>
          <w:sz w:val="28"/>
          <w:szCs w:val="28"/>
          <w:lang w:val="kk-KZ"/>
        </w:rPr>
        <w:t>және т.б. ғалымдарды қарастыруға болады.</w:t>
      </w:r>
    </w:p>
    <w:p w14:paraId="3A48AA88" w14:textId="77777777" w:rsidR="00AE0F39" w:rsidRPr="00BF37DF" w:rsidRDefault="00AE0F39"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Сонымен қатар көші-қон</w:t>
      </w:r>
      <w:r w:rsidR="000D65B6" w:rsidRPr="00BF37DF">
        <w:rPr>
          <w:rFonts w:ascii="Times New Roman" w:eastAsia="Calibri" w:hAnsi="Times New Roman" w:cs="Times New Roman"/>
          <w:sz w:val="28"/>
          <w:szCs w:val="28"/>
          <w:lang w:val="kk-KZ"/>
        </w:rPr>
        <w:t>ды</w:t>
      </w:r>
      <w:r w:rsidR="00E610D9" w:rsidRPr="00BF37DF">
        <w:rPr>
          <w:rFonts w:ascii="Times New Roman" w:eastAsia="Calibri" w:hAnsi="Times New Roman" w:cs="Times New Roman"/>
          <w:sz w:val="28"/>
          <w:szCs w:val="28"/>
          <w:lang w:val="kk-KZ"/>
        </w:rPr>
        <w:t xml:space="preserve"> құқықтық</w:t>
      </w:r>
      <w:r w:rsidR="000D65B6" w:rsidRPr="00BF37DF">
        <w:rPr>
          <w:rFonts w:ascii="Times New Roman" w:eastAsia="Calibri" w:hAnsi="Times New Roman" w:cs="Times New Roman"/>
          <w:sz w:val="28"/>
          <w:szCs w:val="28"/>
          <w:lang w:val="kk-KZ"/>
        </w:rPr>
        <w:t xml:space="preserve"> реттеудің</w:t>
      </w:r>
      <w:r w:rsidR="00E610D9" w:rsidRPr="00BF37DF">
        <w:rPr>
          <w:rFonts w:ascii="Times New Roman" w:eastAsia="Calibri" w:hAnsi="Times New Roman" w:cs="Times New Roman"/>
          <w:sz w:val="28"/>
          <w:szCs w:val="28"/>
          <w:lang w:val="kk-KZ"/>
        </w:rPr>
        <w:t xml:space="preserve"> проблемалары</w:t>
      </w:r>
      <w:r w:rsidRPr="00BF37DF">
        <w:rPr>
          <w:rFonts w:ascii="Times New Roman" w:eastAsia="Calibri" w:hAnsi="Times New Roman" w:cs="Times New Roman"/>
          <w:sz w:val="28"/>
          <w:szCs w:val="28"/>
          <w:lang w:val="kk-KZ"/>
        </w:rPr>
        <w:t xml:space="preserve"> конституциялық, әкімшілік, қылмыстық құқық сияқты әртүрлі құқық салаларының ғалымдарымен</w:t>
      </w:r>
      <w:r w:rsidR="00E610D9" w:rsidRPr="00BF37DF">
        <w:rPr>
          <w:rFonts w:ascii="Times New Roman" w:eastAsia="Calibri" w:hAnsi="Times New Roman" w:cs="Times New Roman"/>
          <w:sz w:val="28"/>
          <w:szCs w:val="28"/>
          <w:lang w:val="kk-KZ"/>
        </w:rPr>
        <w:t xml:space="preserve"> зерттелген болатын. Атап айтқанда Т.Н. Балашовтың, Г.А. Хуриновтың, М.Р. Вокуевтың, В.А. Коробеевтің</w:t>
      </w:r>
      <w:r w:rsidR="002B2749" w:rsidRPr="00BF37DF">
        <w:rPr>
          <w:rFonts w:ascii="Times New Roman" w:eastAsia="Calibri" w:hAnsi="Times New Roman" w:cs="Times New Roman"/>
          <w:sz w:val="28"/>
          <w:szCs w:val="28"/>
          <w:lang w:val="kk-KZ"/>
        </w:rPr>
        <w:t>, Н.Н. Тоцкийдің</w:t>
      </w:r>
      <w:r w:rsidR="00E610D9" w:rsidRPr="00BF37DF">
        <w:rPr>
          <w:rFonts w:ascii="Times New Roman" w:eastAsia="Calibri" w:hAnsi="Times New Roman" w:cs="Times New Roman"/>
          <w:sz w:val="28"/>
          <w:szCs w:val="28"/>
          <w:lang w:val="kk-KZ"/>
        </w:rPr>
        <w:t xml:space="preserve"> және т.б. ғалымдардың ғылыми зерттеулерінің пәні болды.</w:t>
      </w:r>
      <w:r w:rsidRPr="00BF37DF">
        <w:rPr>
          <w:rFonts w:ascii="Times New Roman" w:eastAsia="Calibri" w:hAnsi="Times New Roman" w:cs="Times New Roman"/>
          <w:sz w:val="28"/>
          <w:szCs w:val="28"/>
          <w:lang w:val="kk-KZ"/>
        </w:rPr>
        <w:t xml:space="preserve"> </w:t>
      </w:r>
    </w:p>
    <w:p w14:paraId="3A48AA89" w14:textId="77777777" w:rsidR="00746AB8" w:rsidRPr="00BF37DF" w:rsidRDefault="00746AB8"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Көші-қон қылмыстылығымен күрес жүргізу проблемалары </w:t>
      </w:r>
      <w:r w:rsidR="00AE0F39" w:rsidRPr="00BF37DF">
        <w:rPr>
          <w:rFonts w:ascii="Times New Roman" w:eastAsia="Calibri" w:hAnsi="Times New Roman" w:cs="Times New Roman"/>
          <w:sz w:val="28"/>
          <w:szCs w:val="28"/>
          <w:lang w:val="kk-KZ"/>
        </w:rPr>
        <w:t>к</w:t>
      </w:r>
      <w:r w:rsidRPr="00BF37DF">
        <w:rPr>
          <w:rFonts w:ascii="Times New Roman" w:eastAsia="Calibri" w:hAnsi="Times New Roman" w:cs="Times New Roman"/>
          <w:sz w:val="28"/>
          <w:szCs w:val="28"/>
          <w:lang w:val="kk-KZ"/>
        </w:rPr>
        <w:t>еңестік кезеңнен кейін ғана ғалымдардың ғылыми зерттеулерінің объектісіне айналды. Мұндай жағдайдың орын алуына тәуелсіздік алған мемлекеттердің дүниежүзілік интеграциялық процеске ұмтылысы, тұрғындарының сыртқа көшіп-қонуына еркіндіктің берілуі салдарынан көшіп-қону процесінің белсендене түсуінен пайда болған жаңа құбылыс көші-қон қылмыстылығы себеб болды.</w:t>
      </w:r>
    </w:p>
    <w:p w14:paraId="3A48AA8A" w14:textId="77777777" w:rsidR="0003158A" w:rsidRPr="00BF37DF" w:rsidRDefault="0003158A"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Бұл қылмыстылықпен күрес жүргізудің проблемаларын</w:t>
      </w:r>
      <w:r w:rsidR="000D60F6" w:rsidRPr="00BF37DF">
        <w:rPr>
          <w:rFonts w:ascii="Times New Roman" w:eastAsia="Calibri" w:hAnsi="Times New Roman" w:cs="Times New Roman"/>
          <w:sz w:val="28"/>
          <w:szCs w:val="28"/>
          <w:lang w:val="kk-KZ"/>
        </w:rPr>
        <w:t xml:space="preserve"> шетелдік ғалымдар да, отандық ғалымдар да зерттеп, осы проблемаға қатысты өздерінің ғылыми көзқарастарын қалыптастырған болатын.</w:t>
      </w:r>
      <w:r w:rsidR="002B2749" w:rsidRPr="00BF37DF">
        <w:rPr>
          <w:rFonts w:ascii="Times New Roman" w:eastAsia="Calibri" w:hAnsi="Times New Roman" w:cs="Times New Roman"/>
          <w:sz w:val="28"/>
          <w:szCs w:val="28"/>
          <w:lang w:val="kk-KZ"/>
        </w:rPr>
        <w:t xml:space="preserve"> Көші-қон қылмыстылығымен күрес жүргізудің проблемаларына арнайы диссертациялық деңгейде зерттеу жүргізген шетелдік ғалымдардың ішінде К.А. Алчибековты, Н.Р. Асмандиярованы, </w:t>
      </w:r>
      <w:r w:rsidR="000D65B6" w:rsidRPr="00BF37DF">
        <w:rPr>
          <w:rFonts w:ascii="Times New Roman" w:eastAsia="Calibri" w:hAnsi="Times New Roman" w:cs="Times New Roman"/>
          <w:sz w:val="28"/>
          <w:szCs w:val="28"/>
          <w:lang w:val="kk-KZ"/>
        </w:rPr>
        <w:t xml:space="preserve">М.Н. Ахмедовты, </w:t>
      </w:r>
      <w:r w:rsidR="002B2749" w:rsidRPr="00BF37DF">
        <w:rPr>
          <w:rFonts w:ascii="Times New Roman" w:eastAsia="Calibri" w:hAnsi="Times New Roman" w:cs="Times New Roman"/>
          <w:sz w:val="28"/>
          <w:szCs w:val="28"/>
          <w:lang w:val="kk-KZ"/>
        </w:rPr>
        <w:t xml:space="preserve">Э.Р. Байбуринаны, </w:t>
      </w:r>
      <w:r w:rsidR="000D65B6" w:rsidRPr="00BF37DF">
        <w:rPr>
          <w:rFonts w:ascii="Times New Roman" w:eastAsia="Calibri" w:hAnsi="Times New Roman" w:cs="Times New Roman"/>
          <w:sz w:val="28"/>
          <w:szCs w:val="28"/>
          <w:lang w:val="kk-KZ"/>
        </w:rPr>
        <w:t xml:space="preserve">В.Н. Балыковты, К.И. Богомолованы, </w:t>
      </w:r>
      <w:r w:rsidR="002C0FDF" w:rsidRPr="00BF37DF">
        <w:rPr>
          <w:rFonts w:ascii="Times New Roman" w:eastAsia="Calibri" w:hAnsi="Times New Roman" w:cs="Times New Roman"/>
          <w:sz w:val="28"/>
          <w:szCs w:val="28"/>
          <w:lang w:val="kk-KZ"/>
        </w:rPr>
        <w:t xml:space="preserve">К.В. Дядюнді, </w:t>
      </w:r>
      <w:r w:rsidR="000D65B6" w:rsidRPr="00BF37DF">
        <w:rPr>
          <w:rFonts w:ascii="Times New Roman" w:eastAsia="Calibri" w:hAnsi="Times New Roman" w:cs="Times New Roman"/>
          <w:sz w:val="28"/>
          <w:szCs w:val="28"/>
          <w:lang w:val="kk-KZ"/>
        </w:rPr>
        <w:t>Э.Б. Магомедовт</w:t>
      </w:r>
      <w:r w:rsidR="00FB4646" w:rsidRPr="00BF37DF">
        <w:rPr>
          <w:rFonts w:ascii="Times New Roman" w:eastAsia="Calibri" w:hAnsi="Times New Roman" w:cs="Times New Roman"/>
          <w:sz w:val="28"/>
          <w:szCs w:val="28"/>
          <w:lang w:val="kk-KZ"/>
        </w:rPr>
        <w:t>і</w:t>
      </w:r>
      <w:r w:rsidR="000D65B6" w:rsidRPr="00BF37DF">
        <w:rPr>
          <w:rFonts w:ascii="Times New Roman" w:eastAsia="Calibri" w:hAnsi="Times New Roman" w:cs="Times New Roman"/>
          <w:sz w:val="28"/>
          <w:szCs w:val="28"/>
          <w:lang w:val="kk-KZ"/>
        </w:rPr>
        <w:t>, С.Е. Метелевт</w:t>
      </w:r>
      <w:r w:rsidR="00FB4646" w:rsidRPr="00BF37DF">
        <w:rPr>
          <w:rFonts w:ascii="Times New Roman" w:eastAsia="Calibri" w:hAnsi="Times New Roman" w:cs="Times New Roman"/>
          <w:sz w:val="28"/>
          <w:szCs w:val="28"/>
          <w:lang w:val="kk-KZ"/>
        </w:rPr>
        <w:t>і</w:t>
      </w:r>
      <w:r w:rsidR="000D65B6" w:rsidRPr="00BF37DF">
        <w:rPr>
          <w:rFonts w:ascii="Times New Roman" w:eastAsia="Calibri" w:hAnsi="Times New Roman" w:cs="Times New Roman"/>
          <w:sz w:val="28"/>
          <w:szCs w:val="28"/>
          <w:lang w:val="kk-KZ"/>
        </w:rPr>
        <w:t xml:space="preserve">, </w:t>
      </w:r>
      <w:r w:rsidR="002B2749" w:rsidRPr="00BF37DF">
        <w:rPr>
          <w:rFonts w:ascii="Times New Roman" w:eastAsia="Calibri" w:hAnsi="Times New Roman" w:cs="Times New Roman"/>
          <w:sz w:val="28"/>
          <w:szCs w:val="28"/>
          <w:lang w:val="kk-KZ"/>
        </w:rPr>
        <w:t>А.В. Моринді, П.А. Насуровты,</w:t>
      </w:r>
      <w:r w:rsidR="000D65B6" w:rsidRPr="00BF37DF">
        <w:rPr>
          <w:rFonts w:ascii="Times New Roman" w:eastAsia="Calibri" w:hAnsi="Times New Roman" w:cs="Times New Roman"/>
          <w:sz w:val="28"/>
          <w:szCs w:val="28"/>
          <w:lang w:val="kk-KZ"/>
        </w:rPr>
        <w:t xml:space="preserve"> И.Е. Нежибецкаяны, А.А. Иллюкті</w:t>
      </w:r>
      <w:r w:rsidR="002B2749" w:rsidRPr="00BF37DF">
        <w:rPr>
          <w:rFonts w:ascii="Times New Roman" w:eastAsia="Calibri" w:hAnsi="Times New Roman" w:cs="Times New Roman"/>
          <w:sz w:val="28"/>
          <w:szCs w:val="28"/>
          <w:lang w:val="kk-KZ"/>
        </w:rPr>
        <w:t xml:space="preserve"> А.К. Есаянды, </w:t>
      </w:r>
      <w:r w:rsidR="000D65B6" w:rsidRPr="00BF37DF">
        <w:rPr>
          <w:rFonts w:ascii="Times New Roman" w:eastAsia="Calibri" w:hAnsi="Times New Roman" w:cs="Times New Roman"/>
          <w:sz w:val="28"/>
          <w:szCs w:val="28"/>
          <w:lang w:val="kk-KZ"/>
        </w:rPr>
        <w:t xml:space="preserve">П.Н. Кобецті, </w:t>
      </w:r>
      <w:r w:rsidR="002B2749" w:rsidRPr="00BF37DF">
        <w:rPr>
          <w:rFonts w:ascii="Times New Roman" w:eastAsia="Calibri" w:hAnsi="Times New Roman" w:cs="Times New Roman"/>
          <w:sz w:val="28"/>
          <w:szCs w:val="28"/>
          <w:lang w:val="kk-KZ"/>
        </w:rPr>
        <w:t xml:space="preserve">Ю.А. Кашубаны, </w:t>
      </w:r>
      <w:r w:rsidR="002C0FDF" w:rsidRPr="00BF37DF">
        <w:rPr>
          <w:rFonts w:ascii="Times New Roman" w:eastAsia="Calibri" w:hAnsi="Times New Roman" w:cs="Times New Roman"/>
          <w:sz w:val="28"/>
          <w:szCs w:val="28"/>
          <w:lang w:val="kk-KZ"/>
        </w:rPr>
        <w:t xml:space="preserve">Э.Х. Кахбулаеваны, </w:t>
      </w:r>
      <w:r w:rsidR="00FB4646" w:rsidRPr="00BF37DF">
        <w:rPr>
          <w:rFonts w:ascii="Times New Roman" w:eastAsia="Calibri" w:hAnsi="Times New Roman" w:cs="Times New Roman"/>
          <w:sz w:val="28"/>
          <w:szCs w:val="28"/>
          <w:lang w:val="kk-KZ"/>
        </w:rPr>
        <w:t xml:space="preserve">Р.К. </w:t>
      </w:r>
      <w:r w:rsidR="002C0FDF" w:rsidRPr="00BF37DF">
        <w:rPr>
          <w:rFonts w:ascii="Times New Roman" w:eastAsia="Calibri" w:hAnsi="Times New Roman" w:cs="Times New Roman"/>
          <w:sz w:val="28"/>
          <w:szCs w:val="28"/>
          <w:lang w:val="kk-KZ"/>
        </w:rPr>
        <w:t>Кечеруковты,</w:t>
      </w:r>
      <w:r w:rsidR="000D65B6" w:rsidRPr="00BF37DF">
        <w:rPr>
          <w:rFonts w:ascii="Times New Roman" w:eastAsia="Calibri" w:hAnsi="Times New Roman" w:cs="Times New Roman"/>
          <w:sz w:val="28"/>
          <w:szCs w:val="28"/>
          <w:lang w:val="kk-KZ"/>
        </w:rPr>
        <w:t xml:space="preserve"> Л.Р. Рашитовты, </w:t>
      </w:r>
      <w:r w:rsidR="002C0FDF" w:rsidRPr="00BF37DF">
        <w:rPr>
          <w:rFonts w:ascii="Times New Roman" w:eastAsia="Calibri" w:hAnsi="Times New Roman" w:cs="Times New Roman"/>
          <w:sz w:val="28"/>
          <w:szCs w:val="28"/>
          <w:lang w:val="kk-KZ"/>
        </w:rPr>
        <w:t xml:space="preserve"> </w:t>
      </w:r>
      <w:r w:rsidR="000D65B6" w:rsidRPr="00BF37DF">
        <w:rPr>
          <w:rFonts w:ascii="Times New Roman" w:eastAsia="Calibri" w:hAnsi="Times New Roman" w:cs="Times New Roman"/>
          <w:sz w:val="28"/>
          <w:szCs w:val="28"/>
          <w:lang w:val="kk-KZ"/>
        </w:rPr>
        <w:t xml:space="preserve">А.Н. Сандугейді, </w:t>
      </w:r>
      <w:r w:rsidR="002C0FDF" w:rsidRPr="00BF37DF">
        <w:rPr>
          <w:rFonts w:ascii="Times New Roman" w:eastAsia="Calibri" w:hAnsi="Times New Roman" w:cs="Times New Roman"/>
          <w:sz w:val="28"/>
          <w:szCs w:val="28"/>
          <w:lang w:val="kk-KZ"/>
        </w:rPr>
        <w:t xml:space="preserve">Д.А. Соколовты, </w:t>
      </w:r>
      <w:r w:rsidR="002B2749" w:rsidRPr="00BF37DF">
        <w:rPr>
          <w:rFonts w:ascii="Times New Roman" w:eastAsia="Calibri" w:hAnsi="Times New Roman" w:cs="Times New Roman"/>
          <w:sz w:val="28"/>
          <w:szCs w:val="28"/>
          <w:lang w:val="kk-KZ"/>
        </w:rPr>
        <w:t>Т.Н. Уторованы,</w:t>
      </w:r>
      <w:r w:rsidR="000D65B6" w:rsidRPr="00BF37DF">
        <w:rPr>
          <w:lang w:val="kk-KZ"/>
        </w:rPr>
        <w:t xml:space="preserve"> </w:t>
      </w:r>
      <w:r w:rsidR="000D65B6" w:rsidRPr="00BF37DF">
        <w:rPr>
          <w:rFonts w:ascii="Times New Roman" w:eastAsia="Calibri" w:hAnsi="Times New Roman" w:cs="Times New Roman"/>
          <w:sz w:val="28"/>
          <w:szCs w:val="28"/>
          <w:lang w:val="kk-KZ"/>
        </w:rPr>
        <w:t>А.Н. Шкилевті және т.б. атап кетуге болады.</w:t>
      </w:r>
    </w:p>
    <w:p w14:paraId="3A48AA8B" w14:textId="77777777" w:rsidR="000D60F6" w:rsidRPr="00BF37DF" w:rsidRDefault="00E20EA3" w:rsidP="001444AD">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Ал отандық ғалымдардың ішінен А.Б. Балабекованы, Р.Е. Джансараеваны, </w:t>
      </w:r>
      <w:r w:rsidRPr="00BF37DF">
        <w:rPr>
          <w:rFonts w:ascii="Times New Roman" w:eastAsia="Calibri" w:hAnsi="Times New Roman" w:cs="Times New Roman"/>
          <w:sz w:val="28"/>
          <w:szCs w:val="28"/>
          <w:lang w:val="kk-KZ"/>
        </w:rPr>
        <w:lastRenderedPageBreak/>
        <w:t xml:space="preserve">М.И. Журиновты, Д.Б. </w:t>
      </w:r>
      <w:r w:rsidR="00A356F8" w:rsidRPr="00BF37DF">
        <w:rPr>
          <w:rFonts w:ascii="Times New Roman" w:eastAsia="Calibri" w:hAnsi="Times New Roman" w:cs="Times New Roman"/>
          <w:sz w:val="28"/>
          <w:szCs w:val="28"/>
          <w:lang w:val="kk-KZ"/>
        </w:rPr>
        <w:t>Қ</w:t>
      </w:r>
      <w:r w:rsidRPr="00BF37DF">
        <w:rPr>
          <w:rFonts w:ascii="Times New Roman" w:eastAsia="Calibri" w:hAnsi="Times New Roman" w:cs="Times New Roman"/>
          <w:sz w:val="28"/>
          <w:szCs w:val="28"/>
          <w:lang w:val="kk-KZ"/>
        </w:rPr>
        <w:t xml:space="preserve">айназарованы, Т.М. Нарикбаевты атап кетуге болады. </w:t>
      </w:r>
    </w:p>
    <w:p w14:paraId="3A48AA8C" w14:textId="77777777" w:rsidR="00E20EA3" w:rsidRPr="00BF37DF" w:rsidRDefault="00E20EA3" w:rsidP="001444AD">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А.Б. Балабекова өзінің диссертациялық ізденісінде Қазақстан Республикасындағы көш-қон қылмыстылығына қатысты проблемаларды талдаса, М.И. Журинов шетел азаматтарымен байланысты қылмыстар</w:t>
      </w:r>
      <w:r w:rsidR="00A356F8" w:rsidRPr="00BF37DF">
        <w:rPr>
          <w:rFonts w:ascii="Times New Roman" w:eastAsia="Calibri" w:hAnsi="Times New Roman" w:cs="Times New Roman"/>
          <w:sz w:val="28"/>
          <w:szCs w:val="28"/>
          <w:lang w:val="kk-KZ"/>
        </w:rPr>
        <w:t xml:space="preserve">ға криминологиялық талдау жүргізіп, оларды алдын алу бойынша мәселелерді қозғады, Д.Б. Қайназарова шетел азаматтарына қатысты жасалатын қылмыстардың виктимологиялық қырларын зерттеді, алайда бұл ғылыми ізденістердің барлығы 2003-2007 жылдар аралығында жүргізілгендігін ескеру қажетті. </w:t>
      </w:r>
    </w:p>
    <w:p w14:paraId="3A48AA8D" w14:textId="77777777" w:rsidR="00A356F8" w:rsidRPr="00BF37DF" w:rsidRDefault="00A356F8"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Тек 2022 жылы ғана Р.Э.О. Маммадов көшіп-қонушылардың қылмыстылығына қарсы күрестің криминологиялық қырларын өзінің ғылыми жұмысында зерттеген болатын.</w:t>
      </w:r>
    </w:p>
    <w:p w14:paraId="3A48AA8E" w14:textId="77777777" w:rsidR="00A807D1" w:rsidRPr="00BF37DF" w:rsidRDefault="00A807D1"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Бұл жүргізілген зерттеулерге қарамастан көші-қон қылмыстылығымен күрес жүргізудің қылмыстық құқықтық қырлары және криминологиялық қырларының кейбір проблемалары зерттелмеген. Сонымен қатар аталған қылмыстылық түрін құрайтын жекелеген қылмыстық құқықбұзушылық түрлерін белгілейтін ережелер әрі қарай жетілдіруді қажет етеді.</w:t>
      </w:r>
    </w:p>
    <w:p w14:paraId="3A48AA8F" w14:textId="77777777" w:rsidR="00A46B25" w:rsidRPr="00BF37DF" w:rsidRDefault="00A46B25"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Дисс</w:t>
      </w:r>
      <w:r w:rsidR="00A807D1" w:rsidRPr="00BF37DF">
        <w:rPr>
          <w:rFonts w:ascii="Times New Roman" w:eastAsia="Calibri" w:hAnsi="Times New Roman" w:cs="Times New Roman"/>
          <w:b/>
          <w:sz w:val="28"/>
          <w:szCs w:val="28"/>
          <w:lang w:val="kk-KZ"/>
        </w:rPr>
        <w:t xml:space="preserve">ертациялық зерттеудің объектісін </w:t>
      </w:r>
      <w:r w:rsidR="00210EA1" w:rsidRPr="00BF37DF">
        <w:rPr>
          <w:rFonts w:ascii="Times New Roman" w:eastAsia="Calibri" w:hAnsi="Times New Roman" w:cs="Times New Roman"/>
          <w:sz w:val="28"/>
          <w:szCs w:val="28"/>
          <w:lang w:val="kk-KZ"/>
        </w:rPr>
        <w:t xml:space="preserve">Қазақстан Республикасының аумағында шетел азаматтарымен және азаматтығы жоқ тұлғалармен жасалатын, сондай-ақ оларға қарсы жасалатын қылмыстық құқықбұзушылықтарға қарсы күрес жүргізу </w:t>
      </w:r>
      <w:r w:rsidR="00A807D1" w:rsidRPr="00BF37DF">
        <w:rPr>
          <w:rFonts w:ascii="Times New Roman" w:eastAsia="Calibri" w:hAnsi="Times New Roman" w:cs="Times New Roman"/>
          <w:sz w:val="28"/>
          <w:szCs w:val="28"/>
          <w:lang w:val="kk-KZ"/>
        </w:rPr>
        <w:t>аясында орын алатын</w:t>
      </w:r>
      <w:r w:rsidR="00210EA1" w:rsidRPr="00BF37DF">
        <w:rPr>
          <w:rFonts w:ascii="Times New Roman" w:eastAsia="Calibri" w:hAnsi="Times New Roman" w:cs="Times New Roman"/>
          <w:sz w:val="28"/>
          <w:szCs w:val="28"/>
          <w:lang w:val="kk-KZ"/>
        </w:rPr>
        <w:t xml:space="preserve"> қоғамдық қатынастар құрайды.</w:t>
      </w:r>
    </w:p>
    <w:p w14:paraId="3A48AA90" w14:textId="77777777" w:rsidR="00A46B25" w:rsidRPr="00BF37DF" w:rsidRDefault="00210EA1"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 xml:space="preserve">Диссертациялық зерттеудің пәні </w:t>
      </w:r>
      <w:r w:rsidR="00DF300B" w:rsidRPr="00BF37DF">
        <w:rPr>
          <w:rFonts w:ascii="Times New Roman" w:eastAsia="Calibri" w:hAnsi="Times New Roman" w:cs="Times New Roman"/>
          <w:sz w:val="28"/>
          <w:szCs w:val="28"/>
          <w:lang w:val="kk-KZ"/>
        </w:rPr>
        <w:t>көші-қон қатынастарын реттейтін қолданыстағы нормативтік құқықтық актілердің, қолданыстағы Қылмыстық заңны</w:t>
      </w:r>
      <w:r w:rsidR="009F0B6E" w:rsidRPr="00BF37DF">
        <w:rPr>
          <w:rFonts w:ascii="Times New Roman" w:eastAsia="Calibri" w:hAnsi="Times New Roman" w:cs="Times New Roman"/>
          <w:sz w:val="28"/>
          <w:szCs w:val="28"/>
          <w:lang w:val="kk-KZ"/>
        </w:rPr>
        <w:t>ң</w:t>
      </w:r>
      <w:r w:rsidR="00DF300B" w:rsidRPr="00BF37DF">
        <w:rPr>
          <w:rFonts w:ascii="Times New Roman" w:eastAsia="Calibri" w:hAnsi="Times New Roman" w:cs="Times New Roman"/>
          <w:sz w:val="28"/>
          <w:szCs w:val="28"/>
          <w:lang w:val="kk-KZ"/>
        </w:rPr>
        <w:t xml:space="preserve">, көші-қон аясындағы қылмыстылықпен күрес жүргізу бойынша халықаралық </w:t>
      </w:r>
      <w:r w:rsidR="009F0B6E" w:rsidRPr="00BF37DF">
        <w:rPr>
          <w:rFonts w:ascii="Times New Roman" w:eastAsia="Calibri" w:hAnsi="Times New Roman" w:cs="Times New Roman"/>
          <w:sz w:val="28"/>
          <w:szCs w:val="28"/>
          <w:lang w:val="kk-KZ"/>
        </w:rPr>
        <w:t>конвенциялардың, халықаралық келісім-шарттардың, қолданысы тоқтаған нормативтік құқықтық актілердің ережелерінен, көші-қон қылмыстылығымен күрес жүргізу проблемалары бойынша</w:t>
      </w:r>
      <w:r w:rsidR="00DF300B" w:rsidRPr="00BF37DF">
        <w:rPr>
          <w:rFonts w:ascii="Times New Roman" w:eastAsia="Calibri" w:hAnsi="Times New Roman" w:cs="Times New Roman"/>
          <w:sz w:val="28"/>
          <w:szCs w:val="28"/>
          <w:lang w:val="kk-KZ"/>
        </w:rPr>
        <w:t xml:space="preserve"> </w:t>
      </w:r>
      <w:r w:rsidR="009F0B6E" w:rsidRPr="00BF37DF">
        <w:rPr>
          <w:rFonts w:ascii="Times New Roman" w:eastAsia="Calibri" w:hAnsi="Times New Roman" w:cs="Times New Roman"/>
          <w:sz w:val="28"/>
          <w:szCs w:val="28"/>
          <w:lang w:val="kk-KZ"/>
        </w:rPr>
        <w:t>жүргізілген ғылыми ізденістерден, сот-тәжірибе материалдарынан тұрады.</w:t>
      </w:r>
    </w:p>
    <w:p w14:paraId="3A48AA91" w14:textId="77777777" w:rsidR="00A46B25" w:rsidRPr="00BF37DF" w:rsidRDefault="00A46B25"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Диссертациялық зерттеудің мақсаты мен міндеттері.</w:t>
      </w:r>
      <w:r w:rsidR="009F0B6E" w:rsidRPr="00BF37DF">
        <w:rPr>
          <w:rFonts w:ascii="Times New Roman" w:eastAsia="Calibri" w:hAnsi="Times New Roman" w:cs="Times New Roman"/>
          <w:b/>
          <w:sz w:val="28"/>
          <w:szCs w:val="28"/>
          <w:lang w:val="kk-KZ"/>
        </w:rPr>
        <w:t xml:space="preserve"> </w:t>
      </w:r>
      <w:r w:rsidR="00CC275F" w:rsidRPr="00BF37DF">
        <w:rPr>
          <w:rFonts w:ascii="Times New Roman" w:eastAsia="Calibri" w:hAnsi="Times New Roman" w:cs="Times New Roman"/>
          <w:sz w:val="28"/>
          <w:szCs w:val="28"/>
          <w:lang w:val="kk-KZ"/>
        </w:rPr>
        <w:t>Бұл</w:t>
      </w:r>
      <w:r w:rsidR="009F0B6E" w:rsidRPr="00BF37DF">
        <w:rPr>
          <w:rFonts w:ascii="Times New Roman" w:eastAsia="Calibri" w:hAnsi="Times New Roman" w:cs="Times New Roman"/>
          <w:sz w:val="28"/>
          <w:szCs w:val="28"/>
          <w:lang w:val="kk-KZ"/>
        </w:rPr>
        <w:t xml:space="preserve"> зерттеудің мақсаты </w:t>
      </w:r>
      <w:r w:rsidR="00CC275F" w:rsidRPr="00BF37DF">
        <w:rPr>
          <w:rFonts w:ascii="Times New Roman" w:eastAsia="Calibri" w:hAnsi="Times New Roman" w:cs="Times New Roman"/>
          <w:sz w:val="28"/>
          <w:szCs w:val="28"/>
          <w:lang w:val="kk-KZ"/>
        </w:rPr>
        <w:t>көші-қон қылмыстылығына қарсы күрес жүргізу барысында орын алатын келелі мәселелерді талдау және аталған қылмыстылық түрімен күрестегі қылмыстық құқықтық және криминологиялық шараларды жетілдіру бойынша ғылыми негізделген ұсыныстар қалыптастыру болып табылады.</w:t>
      </w:r>
    </w:p>
    <w:p w14:paraId="3A48AA92" w14:textId="77777777" w:rsidR="00CC275F" w:rsidRPr="00BF37DF" w:rsidRDefault="00CC275F"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Осы алға қойылған мақсатқа жету келесідей міндеттерді қою арқылы жүзеге асады:</w:t>
      </w:r>
    </w:p>
    <w:p w14:paraId="3A48AA93" w14:textId="77777777" w:rsidR="00D313E4" w:rsidRPr="00BF37DF" w:rsidRDefault="00D313E4" w:rsidP="00D313E4">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көші-қон</w:t>
      </w:r>
      <w:r w:rsidR="007C14CD" w:rsidRPr="00BF37DF">
        <w:rPr>
          <w:rFonts w:ascii="Times New Roman" w:eastAsia="Calibri" w:hAnsi="Times New Roman" w:cs="Times New Roman"/>
          <w:sz w:val="28"/>
          <w:szCs w:val="28"/>
          <w:lang w:val="kk-KZ"/>
        </w:rPr>
        <w:t xml:space="preserve"> аясында орын алатын бірқатар </w:t>
      </w:r>
      <w:r w:rsidRPr="00BF37DF">
        <w:rPr>
          <w:rFonts w:ascii="Times New Roman" w:eastAsia="Calibri" w:hAnsi="Times New Roman" w:cs="Times New Roman"/>
          <w:sz w:val="28"/>
          <w:szCs w:val="28"/>
          <w:lang w:val="kk-KZ"/>
        </w:rPr>
        <w:t>ұғым</w:t>
      </w:r>
      <w:r w:rsidR="007C14CD" w:rsidRPr="00BF37DF">
        <w:rPr>
          <w:rFonts w:ascii="Times New Roman" w:eastAsia="Calibri" w:hAnsi="Times New Roman" w:cs="Times New Roman"/>
          <w:sz w:val="28"/>
          <w:szCs w:val="28"/>
          <w:lang w:val="kk-KZ"/>
        </w:rPr>
        <w:t>дард</w:t>
      </w:r>
      <w:r w:rsidRPr="00BF37DF">
        <w:rPr>
          <w:rFonts w:ascii="Times New Roman" w:eastAsia="Calibri" w:hAnsi="Times New Roman" w:cs="Times New Roman"/>
          <w:sz w:val="28"/>
          <w:szCs w:val="28"/>
          <w:lang w:val="kk-KZ"/>
        </w:rPr>
        <w:t>ың түсінігін қалыптастыру;</w:t>
      </w:r>
    </w:p>
    <w:p w14:paraId="3A48AA94" w14:textId="77777777" w:rsidR="00232B01" w:rsidRPr="00BF37DF" w:rsidRDefault="00D313E4" w:rsidP="00232B0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w:t>
      </w:r>
      <w:r w:rsidR="00232B01" w:rsidRPr="00BF37DF">
        <w:rPr>
          <w:rFonts w:ascii="Times New Roman" w:hAnsi="Times New Roman" w:cs="Times New Roman"/>
          <w:sz w:val="28"/>
          <w:szCs w:val="28"/>
          <w:lang w:val="kk-KZ"/>
        </w:rPr>
        <w:t xml:space="preserve"> көші-қон тәртібін бұзумен байланысты қылмыстық құқықбұзушылықтарды саралаумен байланысты орын алатын проблемаларды зерттеу</w:t>
      </w:r>
      <w:r w:rsidR="002F3541" w:rsidRPr="00BF37DF">
        <w:rPr>
          <w:rFonts w:ascii="Times New Roman" w:hAnsi="Times New Roman" w:cs="Times New Roman"/>
          <w:sz w:val="28"/>
          <w:szCs w:val="28"/>
          <w:lang w:val="kk-KZ"/>
        </w:rPr>
        <w:t xml:space="preserve"> және</w:t>
      </w:r>
      <w:r w:rsidR="00232B01" w:rsidRPr="00BF37DF">
        <w:rPr>
          <w:rFonts w:ascii="Times New Roman" w:hAnsi="Times New Roman" w:cs="Times New Roman"/>
          <w:sz w:val="28"/>
          <w:szCs w:val="28"/>
          <w:lang w:val="kk-KZ"/>
        </w:rPr>
        <w:t xml:space="preserve"> көші-қон тәртібін бұзумен байланысты қылмыстық құқықбұзушылықтар үшін қылмыстық жауаптылық белгілейтін нормаларды жетілдіру бойынша ұсыныстар жасау;</w:t>
      </w:r>
    </w:p>
    <w:p w14:paraId="3A48AA95" w14:textId="77777777" w:rsidR="00D313E4" w:rsidRPr="00BF37DF" w:rsidRDefault="00232B01" w:rsidP="00D313E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b/>
          <w:sz w:val="28"/>
          <w:szCs w:val="28"/>
          <w:lang w:val="kk-KZ"/>
        </w:rPr>
        <w:t xml:space="preserve">- </w:t>
      </w:r>
      <w:r w:rsidRPr="00BF37DF">
        <w:rPr>
          <w:rFonts w:ascii="Times New Roman" w:hAnsi="Times New Roman" w:cs="Times New Roman"/>
          <w:sz w:val="28"/>
          <w:szCs w:val="28"/>
          <w:lang w:val="kk-KZ"/>
        </w:rPr>
        <w:t>көші-қон қылмыстылығымен тиімді күрес жүргізу үшін кейбір іс-әрекеттерді кримин</w:t>
      </w:r>
      <w:r w:rsidR="007C14CD" w:rsidRPr="00BF37DF">
        <w:rPr>
          <w:rFonts w:ascii="Times New Roman" w:hAnsi="Times New Roman" w:cs="Times New Roman"/>
          <w:sz w:val="28"/>
          <w:szCs w:val="28"/>
          <w:lang w:val="kk-KZ"/>
        </w:rPr>
        <w:t>изациялау мәселелерін талдау;</w:t>
      </w:r>
    </w:p>
    <w:p w14:paraId="3A48AA96" w14:textId="77777777" w:rsidR="00232B01" w:rsidRPr="00BF37DF" w:rsidRDefault="00232B01"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lastRenderedPageBreak/>
        <w:t xml:space="preserve">- </w:t>
      </w:r>
      <w:r w:rsidRPr="00BF37DF">
        <w:rPr>
          <w:rFonts w:ascii="Times New Roman" w:eastAsia="Calibri" w:hAnsi="Times New Roman" w:cs="Times New Roman"/>
          <w:sz w:val="28"/>
          <w:szCs w:val="28"/>
          <w:lang w:val="kk-KZ"/>
        </w:rPr>
        <w:t>шетел азаматтарына және азаматтығы жоқ тұлғаларға</w:t>
      </w:r>
      <w:r w:rsidRPr="00BF37DF">
        <w:rPr>
          <w:rFonts w:ascii="Times New Roman" w:eastAsia="Calibri" w:hAnsi="Times New Roman" w:cs="Times New Roman"/>
          <w:b/>
          <w:sz w:val="28"/>
          <w:szCs w:val="28"/>
          <w:lang w:val="kk-KZ"/>
        </w:rPr>
        <w:t xml:space="preserve"> </w:t>
      </w:r>
      <w:r w:rsidRPr="00BF37DF">
        <w:rPr>
          <w:rFonts w:ascii="Times New Roman" w:eastAsia="Calibri" w:hAnsi="Times New Roman" w:cs="Times New Roman"/>
          <w:sz w:val="28"/>
          <w:szCs w:val="28"/>
          <w:lang w:val="kk-KZ"/>
        </w:rPr>
        <w:t>қылмыстық жаза тағайындау бойынша проблемаларды зерттеу</w:t>
      </w:r>
      <w:r w:rsidR="00DB7D30" w:rsidRPr="00BF37DF">
        <w:rPr>
          <w:rFonts w:ascii="Times New Roman" w:eastAsia="Calibri" w:hAnsi="Times New Roman" w:cs="Times New Roman"/>
          <w:sz w:val="28"/>
          <w:szCs w:val="28"/>
          <w:lang w:val="kk-KZ"/>
        </w:rPr>
        <w:t xml:space="preserve"> және</w:t>
      </w:r>
      <w:r w:rsidRPr="00BF37DF">
        <w:rPr>
          <w:rFonts w:ascii="Times New Roman" w:eastAsia="Calibri" w:hAnsi="Times New Roman" w:cs="Times New Roman"/>
          <w:sz w:val="28"/>
          <w:szCs w:val="28"/>
          <w:lang w:val="kk-KZ"/>
        </w:rPr>
        <w:t xml:space="preserve"> </w:t>
      </w:r>
      <w:r w:rsidR="00857EC8" w:rsidRPr="00BF37DF">
        <w:rPr>
          <w:rFonts w:ascii="Times New Roman" w:eastAsia="Calibri" w:hAnsi="Times New Roman" w:cs="Times New Roman"/>
          <w:sz w:val="28"/>
          <w:szCs w:val="28"/>
          <w:lang w:val="kk-KZ"/>
        </w:rPr>
        <w:t>аталған</w:t>
      </w:r>
      <w:r w:rsidRPr="00BF37DF">
        <w:rPr>
          <w:rFonts w:ascii="Times New Roman" w:eastAsia="Calibri" w:hAnsi="Times New Roman" w:cs="Times New Roman"/>
          <w:sz w:val="28"/>
          <w:szCs w:val="28"/>
          <w:lang w:val="kk-KZ"/>
        </w:rPr>
        <w:t xml:space="preserve"> тұлғаларға қылмыстық жаза тағайындауды белгілейтін нормаларды жетілдіру бойынша ұсыныстар жасау;</w:t>
      </w:r>
    </w:p>
    <w:p w14:paraId="3A48AA97" w14:textId="77777777" w:rsidR="00AD1E18" w:rsidRPr="00BF37DF" w:rsidRDefault="00AD1E18"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 </w:t>
      </w:r>
      <w:r w:rsidR="00F50BF0" w:rsidRPr="00BF37DF">
        <w:rPr>
          <w:rFonts w:ascii="Times New Roman" w:eastAsia="Calibri" w:hAnsi="Times New Roman" w:cs="Times New Roman"/>
          <w:sz w:val="28"/>
          <w:szCs w:val="28"/>
          <w:lang w:val="kk-KZ"/>
        </w:rPr>
        <w:t>шетел азаматтарымен және азаматтығы жоқ тұлғалармен жасалған қылмыстық құқықбұзушылықтардың</w:t>
      </w:r>
      <w:r w:rsidRPr="00BF37DF">
        <w:rPr>
          <w:rFonts w:ascii="Times New Roman" w:eastAsia="Calibri" w:hAnsi="Times New Roman" w:cs="Times New Roman"/>
          <w:sz w:val="28"/>
          <w:szCs w:val="28"/>
          <w:lang w:val="kk-KZ"/>
        </w:rPr>
        <w:t xml:space="preserve"> жағдайын, сандық және сапалық құрамын, даму үрдісін талдау;</w:t>
      </w:r>
    </w:p>
    <w:p w14:paraId="3A48AA98" w14:textId="77777777" w:rsidR="00AD1E18" w:rsidRPr="00BF37DF" w:rsidRDefault="00AD1E18"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 қылмыстық құқықбұзушылық жасаушы шетел азаматының және азаматтығы жоқ тұлғаның жеке басының криминологиялық </w:t>
      </w:r>
      <w:r w:rsidR="00857EC8" w:rsidRPr="00BF37DF">
        <w:rPr>
          <w:rFonts w:ascii="Times New Roman" w:eastAsia="Calibri" w:hAnsi="Times New Roman" w:cs="Times New Roman"/>
          <w:sz w:val="28"/>
          <w:szCs w:val="28"/>
          <w:lang w:val="kk-KZ"/>
        </w:rPr>
        <w:t>мінездемесін</w:t>
      </w:r>
      <w:r w:rsidRPr="00BF37DF">
        <w:rPr>
          <w:rFonts w:ascii="Times New Roman" w:eastAsia="Calibri" w:hAnsi="Times New Roman" w:cs="Times New Roman"/>
          <w:sz w:val="28"/>
          <w:szCs w:val="28"/>
          <w:lang w:val="kk-KZ"/>
        </w:rPr>
        <w:t xml:space="preserve"> </w:t>
      </w:r>
      <w:r w:rsidR="00857EC8" w:rsidRPr="00BF37DF">
        <w:rPr>
          <w:rFonts w:ascii="Times New Roman" w:eastAsia="Calibri" w:hAnsi="Times New Roman" w:cs="Times New Roman"/>
          <w:sz w:val="28"/>
          <w:szCs w:val="28"/>
          <w:lang w:val="kk-KZ"/>
        </w:rPr>
        <w:t>қалыптастыру</w:t>
      </w:r>
      <w:r w:rsidRPr="00BF37DF">
        <w:rPr>
          <w:rFonts w:ascii="Times New Roman" w:eastAsia="Calibri" w:hAnsi="Times New Roman" w:cs="Times New Roman"/>
          <w:sz w:val="28"/>
          <w:szCs w:val="28"/>
          <w:lang w:val="kk-KZ"/>
        </w:rPr>
        <w:t>;</w:t>
      </w:r>
    </w:p>
    <w:p w14:paraId="3A48AA99" w14:textId="77777777" w:rsidR="007C14CD" w:rsidRPr="00BF37DF" w:rsidRDefault="00AD1E18"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көші-қон қылмыстылығын алдын алу бойынша проблемаларды талдау</w:t>
      </w:r>
      <w:r w:rsidR="00857EC8" w:rsidRPr="00BF37DF">
        <w:rPr>
          <w:rFonts w:ascii="Times New Roman" w:eastAsia="Calibri" w:hAnsi="Times New Roman" w:cs="Times New Roman"/>
          <w:sz w:val="28"/>
          <w:szCs w:val="28"/>
          <w:lang w:val="kk-KZ"/>
        </w:rPr>
        <w:t xml:space="preserve"> және </w:t>
      </w:r>
      <w:r w:rsidRPr="00BF37DF">
        <w:rPr>
          <w:rFonts w:ascii="Times New Roman" w:eastAsia="Calibri" w:hAnsi="Times New Roman" w:cs="Times New Roman"/>
          <w:sz w:val="28"/>
          <w:szCs w:val="28"/>
          <w:lang w:val="kk-KZ"/>
        </w:rPr>
        <w:t>көші-қон қылмыстылығын алдын алу шараларын жетілдіру бойынша</w:t>
      </w:r>
      <w:r w:rsidR="0074419E" w:rsidRPr="00BF37DF">
        <w:rPr>
          <w:rFonts w:ascii="Times New Roman" w:eastAsia="Calibri" w:hAnsi="Times New Roman" w:cs="Times New Roman"/>
          <w:sz w:val="28"/>
          <w:szCs w:val="28"/>
          <w:lang w:val="kk-KZ"/>
        </w:rPr>
        <w:t xml:space="preserve"> ұсыныстар жасау.</w:t>
      </w:r>
    </w:p>
    <w:p w14:paraId="3A48AA9A" w14:textId="77777777" w:rsidR="00A46B25" w:rsidRPr="00BF37DF" w:rsidRDefault="00A46B25" w:rsidP="00D3413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 xml:space="preserve">Диссертациялық зерттеудің </w:t>
      </w:r>
      <w:r w:rsidR="00425D72" w:rsidRPr="00BF37DF">
        <w:rPr>
          <w:rFonts w:ascii="Times New Roman" w:eastAsia="Calibri" w:hAnsi="Times New Roman" w:cs="Times New Roman"/>
          <w:b/>
          <w:sz w:val="28"/>
          <w:szCs w:val="28"/>
          <w:lang w:val="kk-KZ"/>
        </w:rPr>
        <w:t xml:space="preserve">ғылыми </w:t>
      </w:r>
      <w:r w:rsidR="00CC275F" w:rsidRPr="00BF37DF">
        <w:rPr>
          <w:rFonts w:ascii="Times New Roman" w:eastAsia="Calibri" w:hAnsi="Times New Roman" w:cs="Times New Roman"/>
          <w:b/>
          <w:sz w:val="28"/>
          <w:szCs w:val="28"/>
          <w:lang w:val="kk-KZ"/>
        </w:rPr>
        <w:t>жаңалығы</w:t>
      </w:r>
      <w:r w:rsidR="008C02D2" w:rsidRPr="00BF37DF">
        <w:rPr>
          <w:rFonts w:ascii="Times New Roman" w:eastAsia="Calibri" w:hAnsi="Times New Roman" w:cs="Times New Roman"/>
          <w:b/>
          <w:sz w:val="28"/>
          <w:szCs w:val="28"/>
          <w:lang w:val="kk-KZ"/>
        </w:rPr>
        <w:t>.</w:t>
      </w:r>
      <w:r w:rsidR="00CC275F" w:rsidRPr="00BF37DF">
        <w:rPr>
          <w:rFonts w:ascii="Times New Roman" w:eastAsia="Calibri" w:hAnsi="Times New Roman" w:cs="Times New Roman"/>
          <w:sz w:val="28"/>
          <w:szCs w:val="28"/>
          <w:lang w:val="kk-KZ"/>
        </w:rPr>
        <w:t xml:space="preserve"> </w:t>
      </w:r>
      <w:r w:rsidR="008C02D2" w:rsidRPr="00BF37DF">
        <w:rPr>
          <w:rFonts w:ascii="Times New Roman" w:eastAsia="Calibri" w:hAnsi="Times New Roman" w:cs="Times New Roman"/>
          <w:sz w:val="28"/>
          <w:szCs w:val="28"/>
          <w:lang w:val="kk-KZ"/>
        </w:rPr>
        <w:t>Осы диссертациялық жұмыс</w:t>
      </w:r>
      <w:r w:rsidR="008C02D2" w:rsidRPr="00BF37DF">
        <w:rPr>
          <w:rFonts w:ascii="Times New Roman" w:eastAsia="Calibri" w:hAnsi="Times New Roman" w:cs="Times New Roman"/>
          <w:b/>
          <w:sz w:val="28"/>
          <w:szCs w:val="28"/>
          <w:lang w:val="kk-KZ"/>
        </w:rPr>
        <w:t xml:space="preserve"> </w:t>
      </w:r>
      <w:r w:rsidR="005975B0" w:rsidRPr="00BF37DF">
        <w:rPr>
          <w:rFonts w:ascii="Times New Roman" w:eastAsia="Calibri" w:hAnsi="Times New Roman" w:cs="Times New Roman"/>
          <w:sz w:val="28"/>
          <w:szCs w:val="28"/>
          <w:lang w:val="kk-KZ"/>
        </w:rPr>
        <w:t>көші-қон қылмыстылығына қарсы күрес жүргізудің проблемаларының қылмыстық құқықтық жағы</w:t>
      </w:r>
      <w:r w:rsidR="00A70289" w:rsidRPr="00BF37DF">
        <w:rPr>
          <w:rFonts w:ascii="Times New Roman" w:eastAsia="Calibri" w:hAnsi="Times New Roman" w:cs="Times New Roman"/>
          <w:sz w:val="28"/>
          <w:szCs w:val="28"/>
          <w:lang w:val="kk-KZ"/>
        </w:rPr>
        <w:t>н</w:t>
      </w:r>
      <w:r w:rsidR="005975B0" w:rsidRPr="00BF37DF">
        <w:rPr>
          <w:rFonts w:ascii="Times New Roman" w:eastAsia="Calibri" w:hAnsi="Times New Roman" w:cs="Times New Roman"/>
          <w:sz w:val="28"/>
          <w:szCs w:val="28"/>
          <w:lang w:val="kk-KZ"/>
        </w:rPr>
        <w:t xml:space="preserve"> және криминологиялық жағы</w:t>
      </w:r>
      <w:r w:rsidR="00A70289" w:rsidRPr="00BF37DF">
        <w:rPr>
          <w:rFonts w:ascii="Times New Roman" w:eastAsia="Calibri" w:hAnsi="Times New Roman" w:cs="Times New Roman"/>
          <w:sz w:val="28"/>
          <w:szCs w:val="28"/>
          <w:lang w:val="kk-KZ"/>
        </w:rPr>
        <w:t>н</w:t>
      </w:r>
      <w:r w:rsidR="005975B0" w:rsidRPr="00BF37DF">
        <w:rPr>
          <w:rFonts w:ascii="Times New Roman" w:eastAsia="Calibri" w:hAnsi="Times New Roman" w:cs="Times New Roman"/>
          <w:sz w:val="28"/>
          <w:szCs w:val="28"/>
          <w:lang w:val="kk-KZ"/>
        </w:rPr>
        <w:t xml:space="preserve"> </w:t>
      </w:r>
      <w:r w:rsidR="00A70289" w:rsidRPr="00BF37DF">
        <w:rPr>
          <w:rFonts w:ascii="Times New Roman" w:eastAsia="Calibri" w:hAnsi="Times New Roman" w:cs="Times New Roman"/>
          <w:sz w:val="28"/>
          <w:szCs w:val="28"/>
          <w:lang w:val="kk-KZ"/>
        </w:rPr>
        <w:t>кешенді түрде з</w:t>
      </w:r>
      <w:r w:rsidR="008C02D2" w:rsidRPr="00BF37DF">
        <w:rPr>
          <w:rFonts w:ascii="Times New Roman" w:eastAsia="Calibri" w:hAnsi="Times New Roman" w:cs="Times New Roman"/>
          <w:sz w:val="28"/>
          <w:szCs w:val="28"/>
          <w:lang w:val="kk-KZ"/>
        </w:rPr>
        <w:t>ерттеуден тұратын алғашқы ғылыми еңбек болып табылады. Сонымен қатар «көші-қон», «заңсыз көші-қон», «криминалдық көші-қон» ұғымдарына авторлық анықтама берілген, көші-қон қатынастары реттейтін ережелерді бұзғандығы үшін қылмыстық жауаптылық белгілейтін ҚР Қылмыстық заңының нормаларын жетілдіру бойынша, қосазамттыққа</w:t>
      </w:r>
      <w:r w:rsidR="00D66128" w:rsidRPr="00BF37DF">
        <w:rPr>
          <w:rFonts w:ascii="Times New Roman" w:eastAsia="Calibri" w:hAnsi="Times New Roman" w:cs="Times New Roman"/>
          <w:sz w:val="28"/>
          <w:szCs w:val="28"/>
          <w:lang w:val="kk-KZ"/>
        </w:rPr>
        <w:t xml:space="preserve"> ие тұлғаларға қылмыстық жауаптылық белгілеу бойынша ұсыныстар жасалған.</w:t>
      </w:r>
    </w:p>
    <w:p w14:paraId="3A48AA9B" w14:textId="77777777" w:rsidR="001948F4" w:rsidRPr="00BF37DF" w:rsidRDefault="001948F4" w:rsidP="001948F4">
      <w:pPr>
        <w:spacing w:after="0" w:line="240" w:lineRule="auto"/>
        <w:ind w:firstLine="567"/>
        <w:jc w:val="both"/>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t>Қорғауға ұсынылатын тұжырымдар</w:t>
      </w:r>
    </w:p>
    <w:p w14:paraId="3A48AA9C" w14:textId="77777777" w:rsidR="001948F4" w:rsidRPr="00BF37DF" w:rsidRDefault="001948F4" w:rsidP="00857EC8">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1) </w:t>
      </w:r>
      <w:r w:rsidR="00857EC8" w:rsidRPr="00BF37DF">
        <w:rPr>
          <w:rFonts w:ascii="Times New Roman" w:eastAsia="Calibri" w:hAnsi="Times New Roman" w:cs="Times New Roman"/>
          <w:sz w:val="28"/>
          <w:szCs w:val="28"/>
          <w:lang w:val="kk-KZ"/>
        </w:rPr>
        <w:t>«Көші-қон», «заңсыз көші-қон», «криминалдық көші-қон» ұғымдарына авторлық анықтама берілген;</w:t>
      </w:r>
    </w:p>
    <w:p w14:paraId="3A48AA9D" w14:textId="77777777" w:rsidR="001948F4" w:rsidRPr="00BF37DF" w:rsidRDefault="00857EC8" w:rsidP="00857EC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w:t>
      </w:r>
      <w:r w:rsidR="001948F4" w:rsidRPr="00BF37DF">
        <w:rPr>
          <w:rFonts w:ascii="Times New Roman" w:hAnsi="Times New Roman" w:cs="Times New Roman"/>
          <w:sz w:val="28"/>
          <w:szCs w:val="28"/>
          <w:lang w:val="kk-KZ"/>
        </w:rPr>
        <w:t xml:space="preserve">) ҚР Қылмыстық заңын жетілдіру мақсатында </w:t>
      </w:r>
      <w:r w:rsidRPr="00BF37DF">
        <w:rPr>
          <w:rFonts w:ascii="Times New Roman" w:hAnsi="Times New Roman" w:cs="Times New Roman"/>
          <w:sz w:val="28"/>
          <w:szCs w:val="28"/>
          <w:lang w:val="kk-KZ"/>
        </w:rPr>
        <w:t>ҚР-ның Мемлекеттік шекарасын қасқана заңсыз кесіп өту түріндегі қылмыстық құқықбұзушылы</w:t>
      </w:r>
      <w:r w:rsidR="00B77B8B" w:rsidRPr="00BF37DF">
        <w:rPr>
          <w:rFonts w:ascii="Times New Roman" w:hAnsi="Times New Roman" w:cs="Times New Roman"/>
          <w:sz w:val="28"/>
          <w:szCs w:val="28"/>
          <w:lang w:val="kk-KZ"/>
        </w:rPr>
        <w:t>ғы үшін қылмыстық жауаптылық</w:t>
      </w:r>
      <w:r w:rsidRPr="00BF37DF">
        <w:rPr>
          <w:rFonts w:ascii="Times New Roman" w:hAnsi="Times New Roman" w:cs="Times New Roman"/>
          <w:sz w:val="28"/>
          <w:szCs w:val="28"/>
          <w:lang w:val="kk-KZ"/>
        </w:rPr>
        <w:t xml:space="preserve"> белгілейтін </w:t>
      </w:r>
      <w:r w:rsidR="001948F4" w:rsidRPr="00BF37DF">
        <w:rPr>
          <w:rFonts w:ascii="Times New Roman" w:hAnsi="Times New Roman" w:cs="Times New Roman"/>
          <w:sz w:val="28"/>
          <w:szCs w:val="28"/>
          <w:lang w:val="kk-KZ"/>
        </w:rPr>
        <w:t>ҚР ҚК-нің 392-бабын</w:t>
      </w:r>
      <w:r w:rsidRPr="00BF37DF">
        <w:rPr>
          <w:rFonts w:ascii="Times New Roman" w:hAnsi="Times New Roman" w:cs="Times New Roman"/>
          <w:sz w:val="28"/>
          <w:szCs w:val="28"/>
          <w:lang w:val="kk-KZ"/>
        </w:rPr>
        <w:t>а</w:t>
      </w:r>
      <w:r w:rsidR="001948F4" w:rsidRPr="00BF37DF">
        <w:rPr>
          <w:rFonts w:ascii="Times New Roman" w:hAnsi="Times New Roman" w:cs="Times New Roman"/>
          <w:sz w:val="28"/>
          <w:szCs w:val="28"/>
          <w:lang w:val="kk-KZ"/>
        </w:rPr>
        <w:t xml:space="preserve"> өзгерістер</w:t>
      </w:r>
      <w:r w:rsidRPr="00BF37DF">
        <w:rPr>
          <w:rFonts w:ascii="Times New Roman" w:hAnsi="Times New Roman" w:cs="Times New Roman"/>
          <w:sz w:val="28"/>
          <w:szCs w:val="28"/>
          <w:lang w:val="kk-KZ"/>
        </w:rPr>
        <w:t xml:space="preserve"> мен толықтырулар енгізу ұсыныл</w:t>
      </w:r>
      <w:r w:rsidR="001948F4" w:rsidRPr="00BF37DF">
        <w:rPr>
          <w:rFonts w:ascii="Times New Roman" w:hAnsi="Times New Roman" w:cs="Times New Roman"/>
          <w:sz w:val="28"/>
          <w:szCs w:val="28"/>
          <w:lang w:val="kk-KZ"/>
        </w:rPr>
        <w:t>ды</w:t>
      </w:r>
      <w:r w:rsidRPr="00BF37DF">
        <w:rPr>
          <w:rFonts w:ascii="Times New Roman" w:hAnsi="Times New Roman" w:cs="Times New Roman"/>
          <w:sz w:val="28"/>
          <w:szCs w:val="28"/>
          <w:lang w:val="kk-KZ"/>
        </w:rPr>
        <w:t>;</w:t>
      </w:r>
    </w:p>
    <w:p w14:paraId="3A48AA9E" w14:textId="77777777" w:rsidR="006D525F" w:rsidRPr="00BF37DF" w:rsidRDefault="00857EC8" w:rsidP="00857EC8">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w:t>
      </w:r>
      <w:r w:rsidR="001948F4" w:rsidRPr="00BF37DF">
        <w:rPr>
          <w:rFonts w:ascii="Times New Roman" w:hAnsi="Times New Roman" w:cs="Times New Roman"/>
          <w:sz w:val="28"/>
          <w:szCs w:val="28"/>
          <w:lang w:val="kk-KZ"/>
        </w:rPr>
        <w:t xml:space="preserve">) </w:t>
      </w:r>
      <w:r w:rsidR="006D525F" w:rsidRPr="00BF37DF">
        <w:rPr>
          <w:rFonts w:ascii="Times New Roman" w:hAnsi="Times New Roman" w:cs="Times New Roman"/>
          <w:sz w:val="28"/>
          <w:szCs w:val="28"/>
          <w:lang w:val="kk-KZ"/>
        </w:rPr>
        <w:t xml:space="preserve">«Шетелдіктер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w:t>
      </w:r>
      <w:r w:rsidR="00294D3A" w:rsidRPr="00BF37DF">
        <w:rPr>
          <w:rFonts w:ascii="Times New Roman" w:hAnsi="Times New Roman" w:cs="Times New Roman"/>
          <w:sz w:val="28"/>
          <w:szCs w:val="28"/>
          <w:lang w:val="kk-KZ"/>
        </w:rPr>
        <w:t>м.а. 2016 жылғы 24 қарашадағы №</w:t>
      </w:r>
      <w:r w:rsidR="006D525F" w:rsidRPr="00BF37DF">
        <w:rPr>
          <w:rFonts w:ascii="Times New Roman" w:hAnsi="Times New Roman" w:cs="Times New Roman"/>
          <w:sz w:val="28"/>
          <w:szCs w:val="28"/>
          <w:lang w:val="kk-KZ"/>
        </w:rPr>
        <w:t>11-1-2</w:t>
      </w:r>
      <w:r w:rsidRPr="00BF37DF">
        <w:rPr>
          <w:rFonts w:ascii="Times New Roman" w:hAnsi="Times New Roman" w:cs="Times New Roman"/>
          <w:sz w:val="28"/>
          <w:szCs w:val="28"/>
          <w:lang w:val="kk-KZ"/>
        </w:rPr>
        <w:t>/</w:t>
      </w:r>
      <w:r w:rsidR="006D525F" w:rsidRPr="00BF37DF">
        <w:rPr>
          <w:rFonts w:ascii="Times New Roman" w:hAnsi="Times New Roman" w:cs="Times New Roman"/>
          <w:sz w:val="28"/>
          <w:szCs w:val="28"/>
          <w:lang w:val="kk-KZ"/>
        </w:rPr>
        <w:t>555 және Қазақстан Республикасы Ішкі істер министрінің 2016 жылғы 28 қар</w:t>
      </w:r>
      <w:r w:rsidR="00294D3A" w:rsidRPr="00BF37DF">
        <w:rPr>
          <w:rFonts w:ascii="Times New Roman" w:hAnsi="Times New Roman" w:cs="Times New Roman"/>
          <w:sz w:val="28"/>
          <w:szCs w:val="28"/>
          <w:lang w:val="kk-KZ"/>
        </w:rPr>
        <w:t>ашадағы №</w:t>
      </w:r>
      <w:r w:rsidR="006D525F" w:rsidRPr="00BF37DF">
        <w:rPr>
          <w:rFonts w:ascii="Times New Roman" w:hAnsi="Times New Roman" w:cs="Times New Roman"/>
          <w:sz w:val="28"/>
          <w:szCs w:val="28"/>
          <w:lang w:val="kk-KZ"/>
        </w:rPr>
        <w:t>1100 бірлескен бұйры</w:t>
      </w:r>
      <w:r w:rsidRPr="00BF37DF">
        <w:rPr>
          <w:rFonts w:ascii="Times New Roman" w:hAnsi="Times New Roman" w:cs="Times New Roman"/>
          <w:sz w:val="28"/>
          <w:szCs w:val="28"/>
          <w:lang w:val="kk-KZ"/>
        </w:rPr>
        <w:t>ғының ережелерін жетілдіру бойынша ұсыныстар жасалды;</w:t>
      </w:r>
    </w:p>
    <w:p w14:paraId="3A48AA9F" w14:textId="77777777" w:rsidR="001948F4" w:rsidRPr="00BF37DF" w:rsidRDefault="00857EC8"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w:t>
      </w:r>
      <w:r w:rsidR="001948F4" w:rsidRPr="00BF37DF">
        <w:rPr>
          <w:rFonts w:ascii="Times New Roman" w:hAnsi="Times New Roman" w:cs="Times New Roman"/>
          <w:sz w:val="28"/>
          <w:szCs w:val="28"/>
          <w:lang w:val="kk-KZ"/>
        </w:rPr>
        <w:t xml:space="preserve">) </w:t>
      </w:r>
      <w:r w:rsidR="00152B28" w:rsidRPr="00BF37DF">
        <w:rPr>
          <w:rFonts w:ascii="Times New Roman" w:hAnsi="Times New Roman" w:cs="Times New Roman"/>
          <w:sz w:val="28"/>
          <w:szCs w:val="28"/>
          <w:lang w:val="kk-KZ"/>
        </w:rPr>
        <w:t xml:space="preserve">ҚР Қылмыстық заңын жетілдіру мақсатында </w:t>
      </w:r>
      <w:r w:rsidR="00B77B8B" w:rsidRPr="00BF37DF">
        <w:rPr>
          <w:rFonts w:ascii="Times New Roman" w:hAnsi="Times New Roman" w:cs="Times New Roman"/>
          <w:sz w:val="28"/>
          <w:szCs w:val="28"/>
          <w:lang w:val="kk-KZ"/>
        </w:rPr>
        <w:t xml:space="preserve">заңсыз көші-қонды ұйымдастыру түріндегі қылмыстық құқықбұзушылығы үшін қылмыстық жауаптылық белгілейтін </w:t>
      </w:r>
      <w:r w:rsidR="001948F4" w:rsidRPr="00BF37DF">
        <w:rPr>
          <w:rFonts w:ascii="Times New Roman" w:hAnsi="Times New Roman" w:cs="Times New Roman"/>
          <w:sz w:val="28"/>
          <w:szCs w:val="28"/>
          <w:lang w:val="kk-KZ"/>
        </w:rPr>
        <w:t>ҚР ҚК-нің 394-баб</w:t>
      </w:r>
      <w:r w:rsidR="00B77B8B" w:rsidRPr="00BF37DF">
        <w:rPr>
          <w:rFonts w:ascii="Times New Roman" w:hAnsi="Times New Roman" w:cs="Times New Roman"/>
          <w:sz w:val="28"/>
          <w:szCs w:val="28"/>
          <w:lang w:val="kk-KZ"/>
        </w:rPr>
        <w:t>ына өзгерістер мен толықтырулар енгізу ұсынылды;</w:t>
      </w:r>
    </w:p>
    <w:p w14:paraId="3A48AAA0" w14:textId="77777777" w:rsidR="001948F4" w:rsidRPr="00BF37DF" w:rsidRDefault="00B77B8B"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5</w:t>
      </w:r>
      <w:r w:rsidR="001948F4" w:rsidRPr="00BF37DF">
        <w:rPr>
          <w:rFonts w:ascii="Times New Roman" w:hAnsi="Times New Roman" w:cs="Times New Roman"/>
          <w:sz w:val="28"/>
          <w:szCs w:val="28"/>
          <w:lang w:val="kk-KZ"/>
        </w:rPr>
        <w:t xml:space="preserve">) </w:t>
      </w:r>
      <w:r w:rsidR="00A327BD" w:rsidRPr="00BF37DF">
        <w:rPr>
          <w:rFonts w:ascii="Times New Roman" w:hAnsi="Times New Roman" w:cs="Times New Roman"/>
          <w:sz w:val="28"/>
          <w:szCs w:val="28"/>
          <w:lang w:val="kk-KZ"/>
        </w:rPr>
        <w:t>қ</w:t>
      </w:r>
      <w:r w:rsidR="001948F4" w:rsidRPr="00BF37DF">
        <w:rPr>
          <w:rFonts w:ascii="Times New Roman" w:hAnsi="Times New Roman" w:cs="Times New Roman"/>
          <w:sz w:val="28"/>
          <w:szCs w:val="28"/>
          <w:lang w:val="kk-KZ"/>
        </w:rPr>
        <w:t>олданыстағы Қылмыстық заңға қосазаматтық үшін қылмыстық жауаптылық белгілейтін нормалар енгізу ұсын</w:t>
      </w:r>
      <w:r w:rsidRPr="00BF37DF">
        <w:rPr>
          <w:rFonts w:ascii="Times New Roman" w:hAnsi="Times New Roman" w:cs="Times New Roman"/>
          <w:sz w:val="28"/>
          <w:szCs w:val="28"/>
          <w:lang w:val="kk-KZ"/>
        </w:rPr>
        <w:t>ылды</w:t>
      </w:r>
      <w:r w:rsidR="001948F4" w:rsidRPr="00BF37DF">
        <w:rPr>
          <w:rFonts w:ascii="Times New Roman" w:hAnsi="Times New Roman" w:cs="Times New Roman"/>
          <w:sz w:val="28"/>
          <w:szCs w:val="28"/>
          <w:lang w:val="kk-KZ"/>
        </w:rPr>
        <w:t>.</w:t>
      </w:r>
    </w:p>
    <w:p w14:paraId="3A48AAA1" w14:textId="77777777" w:rsidR="001948F4" w:rsidRPr="00BF37DF" w:rsidRDefault="00B77B8B"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6</w:t>
      </w:r>
      <w:r w:rsidR="001948F4"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шетел азаматтарына және азаматтығы жоқ тұлғаларға қылмыстық жаза </w:t>
      </w:r>
      <w:r w:rsidRPr="00BF37DF">
        <w:rPr>
          <w:rFonts w:ascii="Times New Roman" w:hAnsi="Times New Roman" w:cs="Times New Roman"/>
          <w:sz w:val="28"/>
          <w:szCs w:val="28"/>
          <w:lang w:val="kk-KZ"/>
        </w:rPr>
        <w:lastRenderedPageBreak/>
        <w:t xml:space="preserve">тағайындауды белгілейтін Қылмыстық заңның нормаларын жетілдіру бойынша </w:t>
      </w:r>
      <w:r w:rsidR="001948F4" w:rsidRPr="00BF37DF">
        <w:rPr>
          <w:rFonts w:ascii="Times New Roman" w:hAnsi="Times New Roman" w:cs="Times New Roman"/>
          <w:sz w:val="28"/>
          <w:szCs w:val="28"/>
          <w:lang w:val="kk-KZ"/>
        </w:rPr>
        <w:t xml:space="preserve">ҚР ҚК-нің </w:t>
      </w:r>
      <w:r w:rsidR="008F396A" w:rsidRPr="00BF37DF">
        <w:rPr>
          <w:rFonts w:ascii="Times New Roman" w:hAnsi="Times New Roman" w:cs="Times New Roman"/>
          <w:sz w:val="28"/>
          <w:szCs w:val="28"/>
          <w:lang w:val="kk-KZ"/>
        </w:rPr>
        <w:t xml:space="preserve">51 және </w:t>
      </w:r>
      <w:r w:rsidR="001948F4" w:rsidRPr="00BF37DF">
        <w:rPr>
          <w:rFonts w:ascii="Times New Roman" w:hAnsi="Times New Roman" w:cs="Times New Roman"/>
          <w:sz w:val="28"/>
          <w:szCs w:val="28"/>
          <w:lang w:val="kk-KZ"/>
        </w:rPr>
        <w:t>81-бабын</w:t>
      </w:r>
      <w:r w:rsidRPr="00BF37DF">
        <w:rPr>
          <w:rFonts w:ascii="Times New Roman" w:hAnsi="Times New Roman" w:cs="Times New Roman"/>
          <w:sz w:val="28"/>
          <w:szCs w:val="28"/>
          <w:lang w:val="kk-KZ"/>
        </w:rPr>
        <w:t>а</w:t>
      </w:r>
      <w:r w:rsidR="001948F4"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өзгерістер м</w:t>
      </w:r>
      <w:r w:rsidR="008F396A" w:rsidRPr="00BF37DF">
        <w:rPr>
          <w:rFonts w:ascii="Times New Roman" w:hAnsi="Times New Roman" w:cs="Times New Roman"/>
          <w:sz w:val="28"/>
          <w:szCs w:val="28"/>
          <w:lang w:val="kk-KZ"/>
        </w:rPr>
        <w:t>ен толықтырулар енгізу ұсынылды</w:t>
      </w:r>
      <w:r w:rsidR="00A46B25" w:rsidRPr="00BF37DF">
        <w:rPr>
          <w:rFonts w:ascii="Times New Roman" w:hAnsi="Times New Roman" w:cs="Times New Roman"/>
          <w:sz w:val="28"/>
          <w:szCs w:val="28"/>
          <w:lang w:val="kk-KZ"/>
        </w:rPr>
        <w:t>.</w:t>
      </w:r>
    </w:p>
    <w:p w14:paraId="3A48AAA2" w14:textId="77777777" w:rsidR="00D53CE7" w:rsidRPr="00BF37DF" w:rsidRDefault="00D53CE7"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7) </w:t>
      </w:r>
      <w:r w:rsidR="00F50BF0" w:rsidRPr="00BF37DF">
        <w:rPr>
          <w:rFonts w:ascii="Times New Roman" w:hAnsi="Times New Roman" w:cs="Times New Roman"/>
          <w:sz w:val="28"/>
          <w:szCs w:val="28"/>
          <w:lang w:val="kk-KZ"/>
        </w:rPr>
        <w:t xml:space="preserve">шетел азаматтарымен және азаматтығы жоқ тұлғалармен жасалған қылмыстық құқықбұзушылықтардың </w:t>
      </w:r>
      <w:r w:rsidRPr="00BF37DF">
        <w:rPr>
          <w:rFonts w:ascii="Times New Roman" w:hAnsi="Times New Roman" w:cs="Times New Roman"/>
          <w:sz w:val="28"/>
          <w:szCs w:val="28"/>
          <w:lang w:val="kk-KZ"/>
        </w:rPr>
        <w:t>криминологиялық сипаттамасы және қылмыскер шетел азаматы мен азаматтығы жоқ тұлғаның жеке басының криминологиялық мінездемесі жасалды.</w:t>
      </w:r>
    </w:p>
    <w:p w14:paraId="3A48AAA3" w14:textId="77777777" w:rsidR="00A46B25" w:rsidRPr="00BF37DF" w:rsidRDefault="00A46B25" w:rsidP="00A46B25">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b/>
          <w:sz w:val="28"/>
          <w:szCs w:val="28"/>
          <w:lang w:val="kk-KZ"/>
        </w:rPr>
        <w:t>Диссертациялық зерттеудің әдіснамалық негіздері.</w:t>
      </w:r>
      <w:r w:rsidR="002474FA" w:rsidRPr="00BF37DF">
        <w:rPr>
          <w:rFonts w:ascii="Times New Roman" w:eastAsia="Calibri" w:hAnsi="Times New Roman" w:cs="Times New Roman"/>
          <w:b/>
          <w:sz w:val="28"/>
          <w:szCs w:val="28"/>
          <w:lang w:val="kk-KZ"/>
        </w:rPr>
        <w:t xml:space="preserve"> </w:t>
      </w:r>
      <w:r w:rsidR="002474FA" w:rsidRPr="00BF37DF">
        <w:rPr>
          <w:rFonts w:ascii="Times New Roman" w:eastAsia="Calibri" w:hAnsi="Times New Roman" w:cs="Times New Roman"/>
          <w:sz w:val="28"/>
          <w:szCs w:val="28"/>
          <w:lang w:val="kk-KZ"/>
        </w:rPr>
        <w:t xml:space="preserve">Зерттеу жүргізу барысында </w:t>
      </w:r>
      <w:r w:rsidR="00BB63B7" w:rsidRPr="00BF37DF">
        <w:rPr>
          <w:rFonts w:ascii="Times New Roman" w:eastAsia="Calibri" w:hAnsi="Times New Roman" w:cs="Times New Roman"/>
          <w:sz w:val="28"/>
          <w:szCs w:val="28"/>
          <w:lang w:val="kk-KZ"/>
        </w:rPr>
        <w:t xml:space="preserve">қоғамда орын алып жатқан құбылыстарды танудың жалпы философиялық әдісі; талдау, синтездеу сияқты жалпы ғылыми әдістер; </w:t>
      </w:r>
      <w:r w:rsidR="00BB657C" w:rsidRPr="00BF37DF">
        <w:rPr>
          <w:rFonts w:ascii="Times New Roman" w:eastAsia="Calibri" w:hAnsi="Times New Roman" w:cs="Times New Roman"/>
          <w:sz w:val="28"/>
          <w:szCs w:val="28"/>
          <w:lang w:val="kk-KZ"/>
        </w:rPr>
        <w:t xml:space="preserve">статистикалық талдау, </w:t>
      </w:r>
      <w:r w:rsidR="00BB63B7" w:rsidRPr="00BF37DF">
        <w:rPr>
          <w:rFonts w:ascii="Times New Roman" w:eastAsia="Calibri" w:hAnsi="Times New Roman" w:cs="Times New Roman"/>
          <w:sz w:val="28"/>
          <w:szCs w:val="28"/>
          <w:lang w:val="kk-KZ"/>
        </w:rPr>
        <w:t>салыстырмалы-құқықтық, тарихи-құқықтық, құрылымдық-қызметтік</w:t>
      </w:r>
      <w:r w:rsidR="00BB657C" w:rsidRPr="00BF37DF">
        <w:rPr>
          <w:rFonts w:ascii="Times New Roman" w:eastAsia="Calibri" w:hAnsi="Times New Roman" w:cs="Times New Roman"/>
          <w:sz w:val="28"/>
          <w:szCs w:val="28"/>
          <w:lang w:val="kk-KZ"/>
        </w:rPr>
        <w:t>, топтастыру, жалпылау сияқты</w:t>
      </w:r>
      <w:r w:rsidR="00BB63B7" w:rsidRPr="00BF37DF">
        <w:rPr>
          <w:rFonts w:ascii="Times New Roman" w:eastAsia="Calibri" w:hAnsi="Times New Roman" w:cs="Times New Roman"/>
          <w:sz w:val="28"/>
          <w:szCs w:val="28"/>
          <w:lang w:val="kk-KZ"/>
        </w:rPr>
        <w:t xml:space="preserve"> </w:t>
      </w:r>
      <w:r w:rsidR="00BB657C" w:rsidRPr="00BF37DF">
        <w:rPr>
          <w:rFonts w:ascii="Times New Roman" w:eastAsia="Calibri" w:hAnsi="Times New Roman" w:cs="Times New Roman"/>
          <w:sz w:val="28"/>
          <w:szCs w:val="28"/>
          <w:lang w:val="kk-KZ"/>
        </w:rPr>
        <w:t>жеке ғылыми</w:t>
      </w:r>
      <w:r w:rsidR="00BB63B7" w:rsidRPr="00BF37DF">
        <w:rPr>
          <w:rFonts w:ascii="Times New Roman" w:eastAsia="Calibri" w:hAnsi="Times New Roman" w:cs="Times New Roman"/>
          <w:sz w:val="28"/>
          <w:szCs w:val="28"/>
          <w:lang w:val="kk-KZ"/>
        </w:rPr>
        <w:t xml:space="preserve"> әдістер</w:t>
      </w:r>
      <w:r w:rsidR="00BB657C" w:rsidRPr="00BF37DF">
        <w:rPr>
          <w:rFonts w:ascii="Times New Roman" w:eastAsia="Calibri" w:hAnsi="Times New Roman" w:cs="Times New Roman"/>
          <w:sz w:val="28"/>
          <w:szCs w:val="28"/>
          <w:lang w:val="kk-KZ"/>
        </w:rPr>
        <w:t xml:space="preserve"> қолданылды.</w:t>
      </w:r>
    </w:p>
    <w:p w14:paraId="3A48AAA4" w14:textId="77777777" w:rsidR="00A46B25" w:rsidRPr="00BF37DF" w:rsidRDefault="00A46B25" w:rsidP="00A9771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b/>
          <w:sz w:val="28"/>
          <w:szCs w:val="28"/>
          <w:lang w:val="kk-KZ"/>
        </w:rPr>
        <w:t xml:space="preserve">Диссертациялық зерттеудің теориялық </w:t>
      </w:r>
      <w:r w:rsidR="00BB657C" w:rsidRPr="00BF37DF">
        <w:rPr>
          <w:rFonts w:ascii="Times New Roman" w:hAnsi="Times New Roman" w:cs="Times New Roman"/>
          <w:b/>
          <w:sz w:val="28"/>
          <w:szCs w:val="28"/>
          <w:lang w:val="kk-KZ"/>
        </w:rPr>
        <w:t xml:space="preserve">негізін </w:t>
      </w:r>
      <w:r w:rsidR="00BB657C" w:rsidRPr="00BF37DF">
        <w:rPr>
          <w:rFonts w:ascii="Times New Roman" w:hAnsi="Times New Roman" w:cs="Times New Roman"/>
          <w:sz w:val="28"/>
          <w:szCs w:val="28"/>
          <w:lang w:val="kk-KZ"/>
        </w:rPr>
        <w:t xml:space="preserve">В.А. Ионцевтің, А.У. Хомраның, Л.Л. </w:t>
      </w:r>
      <w:r w:rsidR="00A118B5" w:rsidRPr="00BF37DF">
        <w:rPr>
          <w:rFonts w:ascii="Times New Roman" w:hAnsi="Times New Roman" w:cs="Times New Roman"/>
          <w:sz w:val="28"/>
          <w:szCs w:val="28"/>
          <w:lang w:val="kk-KZ"/>
        </w:rPr>
        <w:t>Рыбаковск</w:t>
      </w:r>
      <w:r w:rsidR="00F50BF0" w:rsidRPr="00BF37DF">
        <w:rPr>
          <w:rFonts w:ascii="Times New Roman" w:hAnsi="Times New Roman" w:cs="Times New Roman"/>
          <w:sz w:val="28"/>
          <w:szCs w:val="28"/>
          <w:lang w:val="kk-KZ"/>
        </w:rPr>
        <w:t>ийді</w:t>
      </w:r>
      <w:r w:rsidR="00BB657C" w:rsidRPr="00BF37DF">
        <w:rPr>
          <w:rFonts w:ascii="Times New Roman" w:hAnsi="Times New Roman" w:cs="Times New Roman"/>
          <w:sz w:val="28"/>
          <w:szCs w:val="28"/>
          <w:lang w:val="kk-KZ"/>
        </w:rPr>
        <w:t xml:space="preserve">ң, Л.Л. Шамилеваның, Т.Н. Юдинаның, Т.Н. Балашовтың, Г.А. Хуриновтың, М.Р. Вокуевтың, В.А. Коробеевтің, Н.Н. </w:t>
      </w:r>
      <w:r w:rsidR="00A97719" w:rsidRPr="00BF37DF">
        <w:rPr>
          <w:rFonts w:ascii="Times New Roman" w:hAnsi="Times New Roman" w:cs="Times New Roman"/>
          <w:sz w:val="28"/>
          <w:szCs w:val="28"/>
          <w:lang w:val="kk-KZ"/>
        </w:rPr>
        <w:t xml:space="preserve">Тоцкийдің, </w:t>
      </w:r>
      <w:r w:rsidR="00BB657C" w:rsidRPr="00BF37DF">
        <w:rPr>
          <w:rFonts w:ascii="Times New Roman" w:hAnsi="Times New Roman" w:cs="Times New Roman"/>
          <w:sz w:val="28"/>
          <w:szCs w:val="28"/>
          <w:lang w:val="kk-KZ"/>
        </w:rPr>
        <w:t>К.А. Алчибековты</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Н.Р. Асмандиярованы</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М.Н. Ахмедов</w:t>
      </w:r>
      <w:r w:rsidR="00A97719" w:rsidRPr="00BF37DF">
        <w:rPr>
          <w:rFonts w:ascii="Times New Roman" w:hAnsi="Times New Roman" w:cs="Times New Roman"/>
          <w:sz w:val="28"/>
          <w:szCs w:val="28"/>
          <w:lang w:val="kk-KZ"/>
        </w:rPr>
        <w:t>тің</w:t>
      </w:r>
      <w:r w:rsidR="00BB657C" w:rsidRPr="00BF37DF">
        <w:rPr>
          <w:rFonts w:ascii="Times New Roman" w:hAnsi="Times New Roman" w:cs="Times New Roman"/>
          <w:sz w:val="28"/>
          <w:szCs w:val="28"/>
          <w:lang w:val="kk-KZ"/>
        </w:rPr>
        <w:t xml:space="preserve">, </w:t>
      </w:r>
      <w:r w:rsidR="00A97719" w:rsidRPr="00BF37DF">
        <w:rPr>
          <w:rFonts w:ascii="Times New Roman" w:hAnsi="Times New Roman" w:cs="Times New Roman"/>
          <w:sz w:val="28"/>
          <w:szCs w:val="28"/>
          <w:lang w:val="kk-KZ"/>
        </w:rPr>
        <w:t xml:space="preserve">А.Б. Балабекованың, </w:t>
      </w:r>
      <w:r w:rsidR="00BB657C" w:rsidRPr="00BF37DF">
        <w:rPr>
          <w:rFonts w:ascii="Times New Roman" w:hAnsi="Times New Roman" w:cs="Times New Roman"/>
          <w:sz w:val="28"/>
          <w:szCs w:val="28"/>
          <w:lang w:val="kk-KZ"/>
        </w:rPr>
        <w:t>Э.Р. Байбуринаны</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В.Н. Балыковты</w:t>
      </w:r>
      <w:r w:rsidR="00A97719" w:rsidRPr="00BF37DF">
        <w:rPr>
          <w:rFonts w:ascii="Times New Roman" w:hAnsi="Times New Roman" w:cs="Times New Roman"/>
          <w:sz w:val="28"/>
          <w:szCs w:val="28"/>
          <w:lang w:val="kk-KZ"/>
        </w:rPr>
        <w:t>ң, К.И. Богомолованың,</w:t>
      </w:r>
      <w:r w:rsidR="00BB657C" w:rsidRPr="00BF37DF">
        <w:rPr>
          <w:rFonts w:ascii="Times New Roman" w:hAnsi="Times New Roman" w:cs="Times New Roman"/>
          <w:sz w:val="28"/>
          <w:szCs w:val="28"/>
          <w:lang w:val="kk-KZ"/>
        </w:rPr>
        <w:t xml:space="preserve"> </w:t>
      </w:r>
      <w:r w:rsidR="00A97719" w:rsidRPr="00BF37DF">
        <w:rPr>
          <w:rFonts w:ascii="Times New Roman" w:hAnsi="Times New Roman" w:cs="Times New Roman"/>
          <w:sz w:val="28"/>
          <w:szCs w:val="28"/>
          <w:lang w:val="kk-KZ"/>
        </w:rPr>
        <w:t xml:space="preserve">Р.Е. Джансараеваның, </w:t>
      </w:r>
      <w:r w:rsidR="00BB657C" w:rsidRPr="00BF37DF">
        <w:rPr>
          <w:rFonts w:ascii="Times New Roman" w:hAnsi="Times New Roman" w:cs="Times New Roman"/>
          <w:sz w:val="28"/>
          <w:szCs w:val="28"/>
          <w:lang w:val="kk-KZ"/>
        </w:rPr>
        <w:t>К.В. Дядю</w:t>
      </w:r>
      <w:r w:rsidR="00A97719" w:rsidRPr="00BF37DF">
        <w:rPr>
          <w:rFonts w:ascii="Times New Roman" w:hAnsi="Times New Roman" w:cs="Times New Roman"/>
          <w:sz w:val="28"/>
          <w:szCs w:val="28"/>
          <w:lang w:val="kk-KZ"/>
        </w:rPr>
        <w:t>ннің</w:t>
      </w:r>
      <w:r w:rsidR="00BB657C" w:rsidRPr="00BF37DF">
        <w:rPr>
          <w:rFonts w:ascii="Times New Roman" w:hAnsi="Times New Roman" w:cs="Times New Roman"/>
          <w:sz w:val="28"/>
          <w:szCs w:val="28"/>
          <w:lang w:val="kk-KZ"/>
        </w:rPr>
        <w:t>, Э.Б. Магомедовты</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С.Е. Метелевт</w:t>
      </w:r>
      <w:r w:rsidR="00A97719" w:rsidRPr="00BF37DF">
        <w:rPr>
          <w:rFonts w:ascii="Times New Roman" w:hAnsi="Times New Roman" w:cs="Times New Roman"/>
          <w:sz w:val="28"/>
          <w:szCs w:val="28"/>
          <w:lang w:val="kk-KZ"/>
        </w:rPr>
        <w:t>ің</w:t>
      </w:r>
      <w:r w:rsidR="00BB657C" w:rsidRPr="00BF37DF">
        <w:rPr>
          <w:rFonts w:ascii="Times New Roman" w:hAnsi="Times New Roman" w:cs="Times New Roman"/>
          <w:sz w:val="28"/>
          <w:szCs w:val="28"/>
          <w:lang w:val="kk-KZ"/>
        </w:rPr>
        <w:t>, А.В. Морин</w:t>
      </w:r>
      <w:r w:rsidR="00A97719" w:rsidRPr="00BF37DF">
        <w:rPr>
          <w:rFonts w:ascii="Times New Roman" w:hAnsi="Times New Roman" w:cs="Times New Roman"/>
          <w:sz w:val="28"/>
          <w:szCs w:val="28"/>
          <w:lang w:val="kk-KZ"/>
        </w:rPr>
        <w:t>нің</w:t>
      </w:r>
      <w:r w:rsidR="00BB657C" w:rsidRPr="00BF37DF">
        <w:rPr>
          <w:rFonts w:ascii="Times New Roman" w:hAnsi="Times New Roman" w:cs="Times New Roman"/>
          <w:sz w:val="28"/>
          <w:szCs w:val="28"/>
          <w:lang w:val="kk-KZ"/>
        </w:rPr>
        <w:t>, П.А. Насуровты</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И.Е. Нежибецкаяны</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А.А. Иллюкті</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xml:space="preserve"> П.Н. Кобецті</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Ю.А. Кашубаны</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Э.Х. Кахбулаеваны</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Л.Р. Рашитовты</w:t>
      </w:r>
      <w:r w:rsidR="00A97719" w:rsidRPr="00BF37DF">
        <w:rPr>
          <w:rFonts w:ascii="Times New Roman" w:hAnsi="Times New Roman" w:cs="Times New Roman"/>
          <w:sz w:val="28"/>
          <w:szCs w:val="28"/>
          <w:lang w:val="kk-KZ"/>
        </w:rPr>
        <w:t xml:space="preserve">ң, </w:t>
      </w:r>
      <w:r w:rsidR="00BB657C" w:rsidRPr="00BF37DF">
        <w:rPr>
          <w:rFonts w:ascii="Times New Roman" w:hAnsi="Times New Roman" w:cs="Times New Roman"/>
          <w:sz w:val="28"/>
          <w:szCs w:val="28"/>
          <w:lang w:val="kk-KZ"/>
        </w:rPr>
        <w:t>А.Н. Сандугейді</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Д.А. Соколовты</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Т.Н. Уторованы</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А.Н. Шкилевті</w:t>
      </w:r>
      <w:r w:rsidR="00A97719" w:rsidRPr="00BF37DF">
        <w:rPr>
          <w:rFonts w:ascii="Times New Roman" w:hAnsi="Times New Roman" w:cs="Times New Roman"/>
          <w:sz w:val="28"/>
          <w:szCs w:val="28"/>
          <w:lang w:val="kk-KZ"/>
        </w:rPr>
        <w:t>ң</w:t>
      </w:r>
      <w:r w:rsidR="00BB657C" w:rsidRPr="00BF37DF">
        <w:rPr>
          <w:rFonts w:ascii="Times New Roman" w:hAnsi="Times New Roman" w:cs="Times New Roman"/>
          <w:sz w:val="28"/>
          <w:szCs w:val="28"/>
          <w:lang w:val="kk-KZ"/>
        </w:rPr>
        <w:t xml:space="preserve"> және т.б. </w:t>
      </w:r>
      <w:r w:rsidR="00A97719" w:rsidRPr="00BF37DF">
        <w:rPr>
          <w:rFonts w:ascii="Times New Roman" w:hAnsi="Times New Roman" w:cs="Times New Roman"/>
          <w:sz w:val="28"/>
          <w:szCs w:val="28"/>
          <w:lang w:val="kk-KZ"/>
        </w:rPr>
        <w:t>ғалымдардың ғылыми еңбектері құрады.</w:t>
      </w:r>
    </w:p>
    <w:p w14:paraId="3A48AAA5" w14:textId="77777777" w:rsidR="00A46B25" w:rsidRPr="00BF37DF" w:rsidRDefault="00A46B25" w:rsidP="001948F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b/>
          <w:sz w:val="28"/>
          <w:szCs w:val="28"/>
          <w:lang w:val="kk-KZ"/>
        </w:rPr>
        <w:t>Диссертациялық зерттеудің нормативтік негіздері</w:t>
      </w:r>
      <w:r w:rsidR="00A97719" w:rsidRPr="00BF37DF">
        <w:rPr>
          <w:rFonts w:ascii="Times New Roman" w:hAnsi="Times New Roman" w:cs="Times New Roman"/>
          <w:b/>
          <w:sz w:val="28"/>
          <w:szCs w:val="28"/>
          <w:lang w:val="kk-KZ"/>
        </w:rPr>
        <w:t xml:space="preserve">н </w:t>
      </w:r>
      <w:r w:rsidR="00A97719" w:rsidRPr="00BF37DF">
        <w:rPr>
          <w:rFonts w:ascii="Times New Roman" w:hAnsi="Times New Roman" w:cs="Times New Roman"/>
          <w:sz w:val="28"/>
          <w:szCs w:val="28"/>
          <w:lang w:val="kk-KZ"/>
        </w:rPr>
        <w:t xml:space="preserve">ҚР Конституциясы, халықаралық </w:t>
      </w:r>
      <w:r w:rsidR="00CD62E8" w:rsidRPr="00BF37DF">
        <w:rPr>
          <w:rFonts w:ascii="Times New Roman" w:hAnsi="Times New Roman" w:cs="Times New Roman"/>
          <w:sz w:val="28"/>
          <w:szCs w:val="28"/>
          <w:lang w:val="kk-KZ"/>
        </w:rPr>
        <w:t>конвенциялар</w:t>
      </w:r>
      <w:r w:rsidR="00A97719" w:rsidRPr="00BF37DF">
        <w:rPr>
          <w:rFonts w:ascii="Times New Roman" w:hAnsi="Times New Roman" w:cs="Times New Roman"/>
          <w:sz w:val="28"/>
          <w:szCs w:val="28"/>
          <w:lang w:val="kk-KZ"/>
        </w:rPr>
        <w:t xml:space="preserve">, </w:t>
      </w:r>
      <w:r w:rsidR="00CD62E8" w:rsidRPr="00BF37DF">
        <w:rPr>
          <w:rFonts w:ascii="Times New Roman" w:hAnsi="Times New Roman" w:cs="Times New Roman"/>
          <w:sz w:val="28"/>
          <w:szCs w:val="28"/>
          <w:lang w:val="kk-KZ"/>
        </w:rPr>
        <w:t xml:space="preserve">көші-қон мәселелері бойынша мемелекетаралық келісімдер, қолданыстағы </w:t>
      </w:r>
      <w:r w:rsidR="00A97719" w:rsidRPr="00BF37DF">
        <w:rPr>
          <w:rFonts w:ascii="Times New Roman" w:hAnsi="Times New Roman" w:cs="Times New Roman"/>
          <w:sz w:val="28"/>
          <w:szCs w:val="28"/>
          <w:lang w:val="kk-KZ"/>
        </w:rPr>
        <w:t>ҚР Қылмыстық кодексі, көші-қон аясындағы қатынастарды реттейтін заңдар мен заңға сәйкес нормативтік құқықтық актілер</w:t>
      </w:r>
      <w:r w:rsidR="00CD62E8" w:rsidRPr="00BF37DF">
        <w:rPr>
          <w:rFonts w:ascii="Times New Roman" w:hAnsi="Times New Roman" w:cs="Times New Roman"/>
          <w:sz w:val="28"/>
          <w:szCs w:val="28"/>
          <w:lang w:val="kk-KZ"/>
        </w:rPr>
        <w:t>і құрады.</w:t>
      </w:r>
    </w:p>
    <w:p w14:paraId="3A48AAA6" w14:textId="77777777" w:rsidR="00A46B25" w:rsidRPr="00BF37DF" w:rsidRDefault="004D3F79" w:rsidP="001948F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b/>
          <w:sz w:val="28"/>
          <w:szCs w:val="28"/>
          <w:lang w:val="kk-KZ"/>
        </w:rPr>
        <w:t>Зерттеудің э</w:t>
      </w:r>
      <w:r w:rsidR="00A46B25" w:rsidRPr="00BF37DF">
        <w:rPr>
          <w:rFonts w:ascii="Times New Roman" w:hAnsi="Times New Roman" w:cs="Times New Roman"/>
          <w:b/>
          <w:sz w:val="28"/>
          <w:szCs w:val="28"/>
          <w:lang w:val="kk-KZ"/>
        </w:rPr>
        <w:t>мпирикалық негіздері.</w:t>
      </w:r>
      <w:r w:rsidR="00CD62E8" w:rsidRPr="00BF37DF">
        <w:rPr>
          <w:rFonts w:ascii="Times New Roman" w:hAnsi="Times New Roman" w:cs="Times New Roman"/>
          <w:b/>
          <w:sz w:val="28"/>
          <w:szCs w:val="28"/>
          <w:lang w:val="kk-KZ"/>
        </w:rPr>
        <w:t xml:space="preserve"> </w:t>
      </w:r>
      <w:r w:rsidR="00DA5037" w:rsidRPr="00BF37DF">
        <w:rPr>
          <w:rFonts w:ascii="Times New Roman" w:hAnsi="Times New Roman" w:cs="Times New Roman"/>
          <w:sz w:val="28"/>
          <w:szCs w:val="28"/>
          <w:lang w:val="kk-KZ"/>
        </w:rPr>
        <w:t>ҚР Жоғарғы Сотының ресми сайтындағы сот актілері банкісіндегі</w:t>
      </w:r>
      <w:r w:rsidR="00DA5037" w:rsidRPr="00BF37DF">
        <w:rPr>
          <w:rFonts w:ascii="Times New Roman" w:hAnsi="Times New Roman" w:cs="Times New Roman"/>
          <w:b/>
          <w:sz w:val="28"/>
          <w:szCs w:val="28"/>
          <w:lang w:val="kk-KZ"/>
        </w:rPr>
        <w:t xml:space="preserve"> </w:t>
      </w:r>
      <w:r w:rsidR="00CD62E8" w:rsidRPr="00BF37DF">
        <w:rPr>
          <w:rFonts w:ascii="Times New Roman" w:hAnsi="Times New Roman" w:cs="Times New Roman"/>
          <w:sz w:val="28"/>
          <w:szCs w:val="28"/>
          <w:lang w:val="kk-KZ"/>
        </w:rPr>
        <w:t>2015-202</w:t>
      </w:r>
      <w:r w:rsidR="00294D3A" w:rsidRPr="00BF37DF">
        <w:rPr>
          <w:rFonts w:ascii="Times New Roman" w:hAnsi="Times New Roman" w:cs="Times New Roman"/>
          <w:sz w:val="28"/>
          <w:szCs w:val="28"/>
          <w:lang w:val="kk-KZ"/>
        </w:rPr>
        <w:t>3</w:t>
      </w:r>
      <w:r w:rsidR="00CD62E8" w:rsidRPr="00BF37DF">
        <w:rPr>
          <w:rFonts w:ascii="Times New Roman" w:hAnsi="Times New Roman" w:cs="Times New Roman"/>
          <w:sz w:val="28"/>
          <w:szCs w:val="28"/>
          <w:lang w:val="kk-KZ"/>
        </w:rPr>
        <w:t xml:space="preserve"> жылдар аралығында сотпен шығарылған заңды күшіне енген сот үкімдері, </w:t>
      </w:r>
      <w:r w:rsidR="00DA5037" w:rsidRPr="00BF37DF">
        <w:rPr>
          <w:rFonts w:ascii="Times New Roman" w:hAnsi="Times New Roman" w:cs="Times New Roman"/>
          <w:sz w:val="28"/>
          <w:szCs w:val="28"/>
          <w:lang w:val="kk-KZ"/>
        </w:rPr>
        <w:t>ҚР Бас Прокуратурасының Құқықтық статистика және арнайы есеп бойынша Комитетінің «Қамқор» жүйесіндегі 2008-2022 жылдар</w:t>
      </w:r>
      <w:r w:rsidR="00CD62E8" w:rsidRPr="00BF37DF">
        <w:rPr>
          <w:rFonts w:ascii="Times New Roman" w:hAnsi="Times New Roman" w:cs="Times New Roman"/>
          <w:sz w:val="28"/>
          <w:szCs w:val="28"/>
          <w:lang w:val="kk-KZ"/>
        </w:rPr>
        <w:t xml:space="preserve"> аралығында қылмыстық істер және әкімшілік істер бойынша қалыптасқан сатистикалық мәліметтер</w:t>
      </w:r>
      <w:r w:rsidR="00C9504A" w:rsidRPr="00BF37DF">
        <w:rPr>
          <w:rFonts w:ascii="Times New Roman" w:hAnsi="Times New Roman" w:cs="Times New Roman"/>
          <w:sz w:val="28"/>
          <w:szCs w:val="28"/>
          <w:lang w:val="kk-KZ"/>
        </w:rPr>
        <w:t xml:space="preserve">, </w:t>
      </w:r>
      <w:r w:rsidR="00294D3A" w:rsidRPr="00BF37DF">
        <w:rPr>
          <w:rFonts w:ascii="Times New Roman" w:hAnsi="Times New Roman" w:cs="Times New Roman"/>
          <w:sz w:val="28"/>
          <w:szCs w:val="28"/>
          <w:lang w:val="kk-KZ"/>
        </w:rPr>
        <w:t>30</w:t>
      </w:r>
      <w:r w:rsidR="00C9504A" w:rsidRPr="00BF37DF">
        <w:rPr>
          <w:rFonts w:ascii="Times New Roman" w:hAnsi="Times New Roman" w:cs="Times New Roman"/>
          <w:sz w:val="28"/>
          <w:szCs w:val="28"/>
          <w:lang w:val="kk-KZ"/>
        </w:rPr>
        <w:t>0 астам қылмыстық істер зерделенді.</w:t>
      </w:r>
    </w:p>
    <w:p w14:paraId="3A48AAA7" w14:textId="77777777" w:rsidR="004D3F79" w:rsidRPr="00BF37DF" w:rsidRDefault="00A46B25" w:rsidP="00A46B2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b/>
          <w:sz w:val="28"/>
          <w:szCs w:val="28"/>
          <w:lang w:val="kk-KZ"/>
        </w:rPr>
        <w:t xml:space="preserve">Зерттеу нәтижелерінің теориялық </w:t>
      </w:r>
      <w:r w:rsidR="004D3F79" w:rsidRPr="00BF37DF">
        <w:rPr>
          <w:rFonts w:ascii="Times New Roman" w:hAnsi="Times New Roman" w:cs="Times New Roman"/>
          <w:b/>
          <w:sz w:val="28"/>
          <w:szCs w:val="28"/>
          <w:lang w:val="kk-KZ"/>
        </w:rPr>
        <w:t xml:space="preserve">және тәжірибелік </w:t>
      </w:r>
      <w:r w:rsidRPr="00BF37DF">
        <w:rPr>
          <w:rFonts w:ascii="Times New Roman" w:hAnsi="Times New Roman" w:cs="Times New Roman"/>
          <w:b/>
          <w:sz w:val="28"/>
          <w:szCs w:val="28"/>
          <w:lang w:val="kk-KZ"/>
        </w:rPr>
        <w:t>маңызы.</w:t>
      </w:r>
      <w:r w:rsidR="00C9504A" w:rsidRPr="00BF37DF">
        <w:rPr>
          <w:rFonts w:ascii="Times New Roman" w:hAnsi="Times New Roman" w:cs="Times New Roman"/>
          <w:b/>
          <w:sz w:val="28"/>
          <w:szCs w:val="28"/>
          <w:lang w:val="kk-KZ"/>
        </w:rPr>
        <w:t xml:space="preserve"> </w:t>
      </w:r>
      <w:r w:rsidR="00C9504A" w:rsidRPr="00BF37DF">
        <w:rPr>
          <w:rFonts w:ascii="Times New Roman" w:hAnsi="Times New Roman" w:cs="Times New Roman"/>
          <w:sz w:val="28"/>
          <w:szCs w:val="28"/>
          <w:lang w:val="kk-KZ"/>
        </w:rPr>
        <w:t>Зерттеу барысында қол жеткізілген ғылыми нәтижелерді көші-қон қылмыстылығына қарсы күрес жүргізу проблемаларына қатысты болашақта жүргізілуі мүмкін ғылыми зерттеу жұмыстарында қолдануға болады.</w:t>
      </w:r>
      <w:r w:rsidR="00DA5037" w:rsidRPr="00BF37DF">
        <w:rPr>
          <w:rFonts w:ascii="Times New Roman" w:hAnsi="Times New Roman" w:cs="Times New Roman"/>
          <w:sz w:val="28"/>
          <w:szCs w:val="28"/>
          <w:lang w:val="kk-KZ"/>
        </w:rPr>
        <w:t xml:space="preserve"> Сонымен қатар </w:t>
      </w:r>
      <w:r w:rsidR="00DA7197" w:rsidRPr="00BF37DF">
        <w:rPr>
          <w:rFonts w:ascii="Times New Roman" w:hAnsi="Times New Roman" w:cs="Times New Roman"/>
          <w:sz w:val="28"/>
          <w:szCs w:val="28"/>
          <w:lang w:val="kk-KZ"/>
        </w:rPr>
        <w:t>ғылыми нәтижелерді құқықтану бағытында</w:t>
      </w:r>
      <w:r w:rsidR="004D3F79" w:rsidRPr="00BF37DF">
        <w:rPr>
          <w:rFonts w:ascii="Times New Roman" w:hAnsi="Times New Roman" w:cs="Times New Roman"/>
          <w:sz w:val="28"/>
          <w:szCs w:val="28"/>
          <w:lang w:val="kk-KZ"/>
        </w:rPr>
        <w:t>ғы</w:t>
      </w:r>
      <w:r w:rsidR="00DA7197" w:rsidRPr="00BF37DF">
        <w:rPr>
          <w:rFonts w:ascii="Times New Roman" w:hAnsi="Times New Roman" w:cs="Times New Roman"/>
          <w:sz w:val="28"/>
          <w:szCs w:val="28"/>
          <w:lang w:val="kk-KZ"/>
        </w:rPr>
        <w:t xml:space="preserve"> мамандарды дайындау </w:t>
      </w:r>
      <w:r w:rsidR="004D3F79" w:rsidRPr="00BF37DF">
        <w:rPr>
          <w:rFonts w:ascii="Times New Roman" w:hAnsi="Times New Roman" w:cs="Times New Roman"/>
          <w:sz w:val="28"/>
          <w:szCs w:val="28"/>
          <w:lang w:val="kk-KZ"/>
        </w:rPr>
        <w:t xml:space="preserve">мақсатында </w:t>
      </w:r>
      <w:r w:rsidR="00DA7197" w:rsidRPr="00BF37DF">
        <w:rPr>
          <w:rFonts w:ascii="Times New Roman" w:hAnsi="Times New Roman" w:cs="Times New Roman"/>
          <w:sz w:val="28"/>
          <w:szCs w:val="28"/>
          <w:lang w:val="kk-KZ"/>
        </w:rPr>
        <w:t>«Қылмыстық құқық», «Қылмыстық құқықбұзушылықтарды саралау», «Криминология», «Қылмыстық құқықбұзушылықтар профилактикасы» сияқты оқу пәндерін</w:t>
      </w:r>
      <w:r w:rsidR="004D3F79" w:rsidRPr="00BF37DF">
        <w:rPr>
          <w:rFonts w:ascii="Times New Roman" w:hAnsi="Times New Roman" w:cs="Times New Roman"/>
          <w:sz w:val="28"/>
          <w:szCs w:val="28"/>
          <w:lang w:val="kk-KZ"/>
        </w:rPr>
        <w:t xml:space="preserve"> оқыту кезінде қолдануға болады. Көші-қон қызметі органдарының, жалпы құқыққорғау органдарының қызметкерлерінің біліктілігін арттыру бойынша өткізілетін іс-шараларда қолдануға болады.</w:t>
      </w:r>
    </w:p>
    <w:p w14:paraId="3A48AAA8" w14:textId="77777777" w:rsidR="00D704BF" w:rsidRPr="00BF37DF" w:rsidRDefault="00D704BF" w:rsidP="00D704BF">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Зерттеу нәтижелерін заңшығармашылығы қызметінде, атап айтқанда ҚР Қылмыстық кодексінің сәйкес нормаларын жетілд</w:t>
      </w:r>
      <w:r w:rsidR="004935B5" w:rsidRPr="00BF37DF">
        <w:rPr>
          <w:rFonts w:ascii="Times New Roman" w:hAnsi="Times New Roman" w:cs="Times New Roman"/>
          <w:sz w:val="28"/>
          <w:szCs w:val="28"/>
          <w:lang w:val="kk-KZ"/>
        </w:rPr>
        <w:t>іру мақсатында, жекелеген қылмыстық құқықбұзушылықтарды саралау бойынша сот-тергеу тәжірибесінде қолдануға болады.</w:t>
      </w:r>
    </w:p>
    <w:p w14:paraId="3A48AAA9" w14:textId="77777777" w:rsidR="00A46B25" w:rsidRPr="00BF37DF" w:rsidRDefault="00A46B25" w:rsidP="00A46B2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b/>
          <w:sz w:val="28"/>
          <w:szCs w:val="28"/>
          <w:lang w:val="kk-KZ"/>
        </w:rPr>
        <w:t>Зерттеу нәтижелерінің сыннан өтуі.</w:t>
      </w:r>
      <w:r w:rsidR="00FB4646" w:rsidRPr="00BF37DF">
        <w:rPr>
          <w:rFonts w:ascii="Times New Roman" w:hAnsi="Times New Roman" w:cs="Times New Roman"/>
          <w:b/>
          <w:sz w:val="28"/>
          <w:szCs w:val="28"/>
          <w:lang w:val="kk-KZ"/>
        </w:rPr>
        <w:t xml:space="preserve"> </w:t>
      </w:r>
      <w:r w:rsidR="00FB4646" w:rsidRPr="00BF37DF">
        <w:rPr>
          <w:rFonts w:ascii="Times New Roman" w:hAnsi="Times New Roman" w:cs="Times New Roman"/>
          <w:sz w:val="28"/>
          <w:szCs w:val="28"/>
          <w:lang w:val="kk-KZ"/>
        </w:rPr>
        <w:t>Диссертациялық зерттеу барысында алынған ғылыми нәтижелер алыс шетелдегі және Қазақстан аумағында өткізілген халықаралық</w:t>
      </w:r>
      <w:r w:rsidR="0020322F" w:rsidRPr="00BF37DF">
        <w:rPr>
          <w:rFonts w:ascii="Times New Roman" w:hAnsi="Times New Roman" w:cs="Times New Roman"/>
          <w:sz w:val="28"/>
          <w:szCs w:val="28"/>
          <w:lang w:val="kk-KZ"/>
        </w:rPr>
        <w:t xml:space="preserve"> деңгейдегі ғылыми жиындар бойынша қалыптастырылған жинақтарда, ҚР Ғылым және жоғары білім министрлігінің Ғылым және жоғары білім саласындағы сапаны қамтамасыз ету комитетімен тізімі белгіленген ғылыми журналдарда, </w:t>
      </w:r>
      <w:r w:rsidR="000B1DA9" w:rsidRPr="00BF37DF">
        <w:rPr>
          <w:rFonts w:ascii="Times New Roman" w:hAnsi="Times New Roman" w:cs="Times New Roman"/>
          <w:sz w:val="28"/>
          <w:szCs w:val="28"/>
          <w:lang w:val="kk-KZ"/>
        </w:rPr>
        <w:t>Web of Science базасына кіретін</w:t>
      </w:r>
      <w:r w:rsidR="00B77B8B" w:rsidRPr="00BF37DF">
        <w:rPr>
          <w:rFonts w:ascii="Times New Roman" w:hAnsi="Times New Roman" w:cs="Times New Roman"/>
          <w:sz w:val="28"/>
          <w:szCs w:val="28"/>
          <w:lang w:val="kk-KZ"/>
        </w:rPr>
        <w:t xml:space="preserve"> ғылыми </w:t>
      </w:r>
      <w:r w:rsidR="000B1DA9" w:rsidRPr="00BF37DF">
        <w:rPr>
          <w:rFonts w:ascii="Times New Roman" w:hAnsi="Times New Roman" w:cs="Times New Roman"/>
          <w:sz w:val="28"/>
          <w:szCs w:val="28"/>
          <w:lang w:val="kk-KZ"/>
        </w:rPr>
        <w:t>журналында ғылыми мақала ретінде жарияланды:</w:t>
      </w:r>
    </w:p>
    <w:p w14:paraId="3A48AAAA" w14:textId="77777777" w:rsidR="00425D72" w:rsidRPr="00BF37DF" w:rsidRDefault="002B2B18" w:rsidP="00A46B2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Криминалды көші-қонның түсінігі//Қазақстанның ғылымы мен өмірі, Халықаралық ғылыми-көпш</w:t>
      </w:r>
      <w:r w:rsidR="00A926BA" w:rsidRPr="00BF37DF">
        <w:rPr>
          <w:rFonts w:ascii="Times New Roman" w:hAnsi="Times New Roman" w:cs="Times New Roman"/>
          <w:sz w:val="28"/>
          <w:szCs w:val="28"/>
          <w:lang w:val="kk-KZ"/>
        </w:rPr>
        <w:t>ілік журнал, 2017.</w:t>
      </w:r>
      <w:r w:rsidRPr="00BF37DF">
        <w:rPr>
          <w:rFonts w:ascii="Times New Roman" w:hAnsi="Times New Roman" w:cs="Times New Roman"/>
          <w:sz w:val="28"/>
          <w:szCs w:val="28"/>
          <w:lang w:val="kk-KZ"/>
        </w:rPr>
        <w:t xml:space="preserve"> </w:t>
      </w:r>
      <w:r w:rsidR="00A926BA"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№6(52), </w:t>
      </w:r>
      <w:r w:rsidR="00A926BA"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66-70бб.;</w:t>
      </w:r>
    </w:p>
    <w:p w14:paraId="3A48AAAB" w14:textId="77777777" w:rsidR="002B2B18" w:rsidRPr="00BF37DF" w:rsidRDefault="002B2B18" w:rsidP="00A46B2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Заңсыз көші-қонның түсінігі//Қазақстанның ғылымы мен өмірі, Халықарал</w:t>
      </w:r>
      <w:r w:rsidR="00A926BA" w:rsidRPr="00BF37DF">
        <w:rPr>
          <w:rFonts w:ascii="Times New Roman" w:hAnsi="Times New Roman" w:cs="Times New Roman"/>
          <w:sz w:val="28"/>
          <w:szCs w:val="28"/>
          <w:lang w:val="kk-KZ"/>
        </w:rPr>
        <w:t>ық ғылыми-көпшілік журнал, 2017.</w:t>
      </w:r>
      <w:r w:rsidRPr="00BF37DF">
        <w:rPr>
          <w:rFonts w:ascii="Times New Roman" w:hAnsi="Times New Roman" w:cs="Times New Roman"/>
          <w:sz w:val="28"/>
          <w:szCs w:val="28"/>
          <w:lang w:val="kk-KZ"/>
        </w:rPr>
        <w:t xml:space="preserve"> </w:t>
      </w:r>
      <w:r w:rsidR="00A926BA"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№6(52), </w:t>
      </w:r>
      <w:r w:rsidR="00A926BA"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166-171бб.;</w:t>
      </w:r>
    </w:p>
    <w:p w14:paraId="3A48AAAC" w14:textId="77777777" w:rsidR="002B2B18" w:rsidRPr="00BF37DF" w:rsidRDefault="002B2B18" w:rsidP="00A46B2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Some problems of legislative regulation on counteraction Illegal migration in the republic of Kazakhstan and Possible ways of their solution//Қазақстанның ғылымы мен өмірі, Халықаралық ғылыми-көпшілік журнал, 2019</w:t>
      </w:r>
      <w:r w:rsidR="00A926BA"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A926BA"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№7/2, </w:t>
      </w:r>
      <w:r w:rsidR="00A926BA"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56-66бб.;</w:t>
      </w:r>
    </w:p>
    <w:p w14:paraId="3A48AAAD" w14:textId="77777777" w:rsidR="002B2B18" w:rsidRPr="00BF37DF" w:rsidRDefault="002B2B18" w:rsidP="00A46B2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 Пайдакүнемдік криминогендік қылмыскер тұлғасының концептуалдық мәселесі//ҚазҰУ Жаршысы</w:t>
      </w:r>
      <w:r w:rsidR="00A926BA" w:rsidRPr="00BF37DF">
        <w:rPr>
          <w:rFonts w:ascii="Times New Roman" w:hAnsi="Times New Roman" w:cs="Times New Roman"/>
          <w:sz w:val="28"/>
          <w:szCs w:val="28"/>
          <w:lang w:val="kk-KZ"/>
        </w:rPr>
        <w:t>. З</w:t>
      </w:r>
      <w:r w:rsidRPr="00BF37DF">
        <w:rPr>
          <w:rFonts w:ascii="Times New Roman" w:hAnsi="Times New Roman" w:cs="Times New Roman"/>
          <w:sz w:val="28"/>
          <w:szCs w:val="28"/>
          <w:lang w:val="kk-KZ"/>
        </w:rPr>
        <w:t>аң сериясы, «Қазақ университетi</w:t>
      </w:r>
      <w:r w:rsidR="00A926BA" w:rsidRPr="00BF37DF">
        <w:rPr>
          <w:rFonts w:ascii="Times New Roman" w:hAnsi="Times New Roman" w:cs="Times New Roman"/>
          <w:sz w:val="28"/>
          <w:szCs w:val="28"/>
          <w:lang w:val="kk-KZ"/>
        </w:rPr>
        <w:t>», 2017.</w:t>
      </w:r>
      <w:r w:rsidRPr="00BF37DF">
        <w:rPr>
          <w:rFonts w:ascii="Times New Roman" w:hAnsi="Times New Roman" w:cs="Times New Roman"/>
          <w:sz w:val="28"/>
          <w:szCs w:val="28"/>
          <w:lang w:val="kk-KZ"/>
        </w:rPr>
        <w:t xml:space="preserve"> </w:t>
      </w:r>
      <w:r w:rsidR="00A926BA"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№1(81),</w:t>
      </w:r>
      <w:r w:rsidR="00A926BA"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288-294бб.;</w:t>
      </w:r>
    </w:p>
    <w:p w14:paraId="3A48AAAE" w14:textId="77777777" w:rsidR="002B2B18" w:rsidRPr="00BF37DF" w:rsidRDefault="002B2B18" w:rsidP="00A46B2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5) Миграциялық қылмыстылықтың алдын алудағы іс-шараның бірі ретіндегі тұлғаларды мемлекеттің шегінен тысқары жерге шығарып жіберу түріндегі қылмыстық жазаның шетелдік заңдар бойынша сипаттамасы//</w:t>
      </w:r>
      <w:r w:rsidRPr="00BF37DF">
        <w:rPr>
          <w:lang w:val="kk-KZ"/>
        </w:rPr>
        <w:t xml:space="preserve"> </w:t>
      </w:r>
      <w:r w:rsidRPr="00BF37DF">
        <w:rPr>
          <w:rFonts w:ascii="Times New Roman" w:hAnsi="Times New Roman" w:cs="Times New Roman"/>
          <w:sz w:val="28"/>
          <w:szCs w:val="28"/>
          <w:lang w:val="kk-KZ"/>
        </w:rPr>
        <w:t>ҚР еңбек сіңірген қайраткері, заң ғылымдарының докторы, профессор Ө.Ш. Ж</w:t>
      </w:r>
      <w:r w:rsidR="00AC06A9" w:rsidRPr="00BF37DF">
        <w:rPr>
          <w:rFonts w:ascii="Times New Roman" w:hAnsi="Times New Roman" w:cs="Times New Roman"/>
          <w:sz w:val="28"/>
          <w:szCs w:val="28"/>
          <w:lang w:val="kk-KZ"/>
        </w:rPr>
        <w:t>алаиридің</w:t>
      </w:r>
      <w:r w:rsidRPr="00BF37DF">
        <w:rPr>
          <w:rFonts w:ascii="Times New Roman" w:hAnsi="Times New Roman" w:cs="Times New Roman"/>
          <w:sz w:val="28"/>
          <w:szCs w:val="28"/>
          <w:lang w:val="kk-KZ"/>
        </w:rPr>
        <w:t xml:space="preserve"> 75-жылдық мерейтойына және Д.А. Қонаев атындағы Еуразиялық заң академиясының 25-жылдығына орай өткізіліп отырған «Заманауи ғылымның өзекті мәселелері» атты тақырыптағы халықаралық ғылыми-тәжірибелік конференцияның материалдары. – Алматы, 2017, </w:t>
      </w:r>
      <w:r w:rsidR="00A926BA"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463-467бб.</w:t>
      </w:r>
      <w:r w:rsidR="00AC06A9" w:rsidRPr="00BF37DF">
        <w:rPr>
          <w:rFonts w:ascii="Times New Roman" w:hAnsi="Times New Roman" w:cs="Times New Roman"/>
          <w:sz w:val="28"/>
          <w:szCs w:val="28"/>
          <w:lang w:val="kk-KZ"/>
        </w:rPr>
        <w:t>;</w:t>
      </w:r>
    </w:p>
    <w:p w14:paraId="3A48AAAF" w14:textId="77777777" w:rsidR="00AC06A9" w:rsidRPr="00BF37DF" w:rsidRDefault="002B2B18" w:rsidP="00A46B2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6) </w:t>
      </w:r>
      <w:r w:rsidR="00AC06A9" w:rsidRPr="00BF37DF">
        <w:rPr>
          <w:rFonts w:ascii="Times New Roman" w:hAnsi="Times New Roman" w:cs="Times New Roman"/>
          <w:sz w:val="28"/>
          <w:szCs w:val="28"/>
          <w:lang w:val="kk-KZ"/>
        </w:rPr>
        <w:t>Criminal liability for illegal migration by the legislation of foreign countries (on the example of the Еuropean countries)//</w:t>
      </w:r>
      <w:r w:rsidR="00AC06A9" w:rsidRPr="00BF37DF">
        <w:rPr>
          <w:lang w:val="en-US"/>
        </w:rPr>
        <w:t xml:space="preserve"> </w:t>
      </w:r>
      <w:r w:rsidR="00AC06A9" w:rsidRPr="00BF37DF">
        <w:rPr>
          <w:rFonts w:ascii="Times New Roman" w:hAnsi="Times New Roman" w:cs="Times New Roman"/>
          <w:sz w:val="28"/>
          <w:szCs w:val="28"/>
          <w:lang w:val="kk-KZ"/>
        </w:rPr>
        <w:t>«2nd European conference on Law and Political Sciences». Proceedings of the Conference (December 15, 2017). Premier Publishing s.r.o. Vienna Prague. 2017. 74 p. 59-65;</w:t>
      </w:r>
    </w:p>
    <w:p w14:paraId="3A48AAB0" w14:textId="77777777" w:rsidR="002B2B18" w:rsidRPr="00BF37DF" w:rsidRDefault="00AC06A9"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7) </w:t>
      </w:r>
      <w:r w:rsidR="002B2B18" w:rsidRPr="00BF37DF">
        <w:rPr>
          <w:rFonts w:ascii="Times New Roman" w:hAnsi="Times New Roman" w:cs="Times New Roman"/>
          <w:sz w:val="28"/>
          <w:szCs w:val="28"/>
          <w:lang w:val="kk-KZ"/>
        </w:rPr>
        <w:t>Шетелдік немесе азаматтығы жоқ адамды Қазақстан Республикасының шегінен тысқары жерге шығарып жіберу қылмыстық жазасының кейбір аспектілері//«Еуразия» халықаралық экономикалық академиясының академигі, Қазақстан Республикасының әлеуметтік ғылым Академиясының корреспондент-мүшесі заң ғылымдарының докторы, профессор В.Н. Уваровтың 80-жылдық мерейтойына арналған «Қазақстан Республикасының еңбек ресурстарын басқарудың құқықтық негізі мен мәселелері» тақырыбындағы халықаралық ғылыми-тәжірибелік конференцияның материалдары, -</w:t>
      </w:r>
      <w:r w:rsidR="00A926BA" w:rsidRPr="00BF37DF">
        <w:rPr>
          <w:rFonts w:ascii="Times New Roman" w:hAnsi="Times New Roman" w:cs="Times New Roman"/>
          <w:sz w:val="28"/>
          <w:szCs w:val="28"/>
          <w:lang w:val="kk-KZ"/>
        </w:rPr>
        <w:t>Алматы 2018.</w:t>
      </w:r>
      <w:r w:rsidR="002B2B18" w:rsidRPr="00BF37DF">
        <w:rPr>
          <w:rFonts w:ascii="Times New Roman" w:hAnsi="Times New Roman" w:cs="Times New Roman"/>
          <w:sz w:val="28"/>
          <w:szCs w:val="28"/>
          <w:lang w:val="kk-KZ"/>
        </w:rPr>
        <w:t xml:space="preserve"> </w:t>
      </w:r>
      <w:r w:rsidR="00A926BA" w:rsidRPr="00BF37DF">
        <w:rPr>
          <w:rFonts w:ascii="Times New Roman" w:hAnsi="Times New Roman" w:cs="Times New Roman"/>
          <w:sz w:val="28"/>
          <w:szCs w:val="28"/>
          <w:lang w:val="kk-KZ"/>
        </w:rPr>
        <w:t>-</w:t>
      </w:r>
      <w:r w:rsidR="002B2B18" w:rsidRPr="00BF37DF">
        <w:rPr>
          <w:rFonts w:ascii="Times New Roman" w:hAnsi="Times New Roman" w:cs="Times New Roman"/>
          <w:sz w:val="28"/>
          <w:szCs w:val="28"/>
          <w:lang w:val="kk-KZ"/>
        </w:rPr>
        <w:t>268-271 бб.;</w:t>
      </w:r>
    </w:p>
    <w:p w14:paraId="3A48AAB1" w14:textId="77777777" w:rsidR="00AC06A9" w:rsidRPr="00BF37DF" w:rsidRDefault="00AC06A9" w:rsidP="00A926BA">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8) </w:t>
      </w:r>
      <w:r w:rsidR="00A926BA" w:rsidRPr="00BF37DF">
        <w:rPr>
          <w:rFonts w:ascii="Times New Roman" w:hAnsi="Times New Roman" w:cs="Times New Roman"/>
          <w:sz w:val="28"/>
          <w:szCs w:val="28"/>
          <w:lang w:val="kk-KZ"/>
        </w:rPr>
        <w:t xml:space="preserve">Does Self-control Predict Crime, Delinquency, and Victimization in </w:t>
      </w:r>
      <w:r w:rsidR="00A926BA" w:rsidRPr="00BF37DF">
        <w:rPr>
          <w:rFonts w:ascii="Times New Roman" w:hAnsi="Times New Roman" w:cs="Times New Roman"/>
          <w:sz w:val="28"/>
          <w:szCs w:val="28"/>
          <w:lang w:val="kk-KZ"/>
        </w:rPr>
        <w:lastRenderedPageBreak/>
        <w:t>Immigrants? A Longitudinal Analysis//Journal of Interpersonal Violence, 2022, Vol. 37(11-12). NP8534-NP8558./sagepub.com/journals-permissions DOI: 10.1177/0886260520976215 journals.sagepub.com/home/jiv</w:t>
      </w:r>
      <w:r w:rsidRPr="00BF37DF">
        <w:rPr>
          <w:lang w:val="kk-KZ"/>
        </w:rPr>
        <w:t>;</w:t>
      </w:r>
    </w:p>
    <w:p w14:paraId="3A48AAB2" w14:textId="77777777" w:rsidR="00AC06A9" w:rsidRPr="00BF37DF" w:rsidRDefault="00A926BA" w:rsidP="00A46B2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9</w:t>
      </w:r>
      <w:r w:rsidR="00AC06A9" w:rsidRPr="00BF37DF">
        <w:rPr>
          <w:rFonts w:ascii="Times New Roman" w:hAnsi="Times New Roman" w:cs="Times New Roman"/>
          <w:sz w:val="28"/>
          <w:szCs w:val="28"/>
          <w:lang w:val="kk-KZ"/>
        </w:rPr>
        <w:t>) Правоохранительная деятельность в отношении незаконных иммигрантов: актуальная критическая проблема полиции США//</w:t>
      </w:r>
      <w:r w:rsidR="00AC06A9" w:rsidRPr="00BF37DF">
        <w:t xml:space="preserve"> </w:t>
      </w:r>
      <w:r w:rsidR="00AC06A9" w:rsidRPr="00BF37DF">
        <w:rPr>
          <w:rFonts w:ascii="Times New Roman" w:hAnsi="Times New Roman" w:cs="Times New Roman"/>
          <w:sz w:val="28"/>
          <w:szCs w:val="28"/>
          <w:lang w:val="kk-KZ"/>
        </w:rPr>
        <w:t>Российская государственность в ХХІ веке: модели и перспективы социально-политического развития: материалы научно-практической конференции 13 октября 2017 г./отв. ред. Р.В. Евстифеев. –Владимир: Владимирский филилал РАНГиГС, 2017. -266-275 с.</w:t>
      </w:r>
    </w:p>
    <w:p w14:paraId="3A48AAB3" w14:textId="77777777" w:rsidR="00A46B25" w:rsidRPr="00BF37DF" w:rsidRDefault="00A46B25" w:rsidP="00A46B25">
      <w:pPr>
        <w:spacing w:after="0" w:line="240" w:lineRule="auto"/>
        <w:ind w:firstLine="567"/>
        <w:jc w:val="both"/>
        <w:rPr>
          <w:rFonts w:ascii="Times New Roman" w:hAnsi="Times New Roman" w:cs="Times New Roman"/>
          <w:b/>
          <w:sz w:val="28"/>
          <w:szCs w:val="28"/>
          <w:lang w:val="kk-KZ"/>
        </w:rPr>
      </w:pPr>
      <w:r w:rsidRPr="00BF37DF">
        <w:rPr>
          <w:rFonts w:ascii="Times New Roman" w:hAnsi="Times New Roman" w:cs="Times New Roman"/>
          <w:b/>
          <w:sz w:val="28"/>
          <w:szCs w:val="28"/>
          <w:lang w:val="kk-KZ"/>
        </w:rPr>
        <w:t>Диссертациялық жұмыстың құрылымы</w:t>
      </w:r>
      <w:r w:rsidR="000B1DA9" w:rsidRPr="00BF37DF">
        <w:rPr>
          <w:rFonts w:ascii="Times New Roman" w:hAnsi="Times New Roman" w:cs="Times New Roman"/>
          <w:b/>
          <w:sz w:val="28"/>
          <w:szCs w:val="28"/>
          <w:lang w:val="kk-KZ"/>
        </w:rPr>
        <w:t xml:space="preserve"> және көлемі</w:t>
      </w:r>
      <w:r w:rsidRPr="00BF37DF">
        <w:rPr>
          <w:rFonts w:ascii="Times New Roman" w:hAnsi="Times New Roman" w:cs="Times New Roman"/>
          <w:b/>
          <w:sz w:val="28"/>
          <w:szCs w:val="28"/>
          <w:lang w:val="kk-KZ"/>
        </w:rPr>
        <w:t>.</w:t>
      </w:r>
      <w:r w:rsidR="000B1DA9" w:rsidRPr="00BF37DF">
        <w:rPr>
          <w:rFonts w:ascii="Times New Roman" w:hAnsi="Times New Roman" w:cs="Times New Roman"/>
          <w:b/>
          <w:sz w:val="28"/>
          <w:szCs w:val="28"/>
          <w:lang w:val="kk-KZ"/>
        </w:rPr>
        <w:t xml:space="preserve"> </w:t>
      </w:r>
      <w:r w:rsidR="000B1DA9" w:rsidRPr="00BF37DF">
        <w:rPr>
          <w:rFonts w:ascii="Times New Roman" w:hAnsi="Times New Roman" w:cs="Times New Roman"/>
          <w:sz w:val="28"/>
          <w:szCs w:val="28"/>
          <w:lang w:val="kk-KZ"/>
        </w:rPr>
        <w:t>Диссертациялық жұмыстың құрылымы бір бірімен қисынды байланыстағы кіріспе бөлімнен, сегіз тараушаны біріктіретін екі тараудан, қорытынды бөлімнен және пайдаланылған дерек көздер тізімінен тұрады. Жұмыстың көлемі 1</w:t>
      </w:r>
      <w:r w:rsidR="00294D3A" w:rsidRPr="00BF37DF">
        <w:rPr>
          <w:rFonts w:ascii="Times New Roman" w:hAnsi="Times New Roman" w:cs="Times New Roman"/>
          <w:sz w:val="28"/>
          <w:szCs w:val="28"/>
          <w:lang w:val="kk-KZ"/>
        </w:rPr>
        <w:t>2</w:t>
      </w:r>
      <w:r w:rsidR="0030711D" w:rsidRPr="00BF37DF">
        <w:rPr>
          <w:rFonts w:ascii="Times New Roman" w:hAnsi="Times New Roman" w:cs="Times New Roman"/>
          <w:sz w:val="28"/>
          <w:szCs w:val="28"/>
          <w:lang w:val="kk-KZ"/>
        </w:rPr>
        <w:t>8</w:t>
      </w:r>
      <w:r w:rsidR="000B1DA9" w:rsidRPr="00BF37DF">
        <w:rPr>
          <w:rFonts w:ascii="Times New Roman" w:hAnsi="Times New Roman" w:cs="Times New Roman"/>
          <w:sz w:val="28"/>
          <w:szCs w:val="28"/>
          <w:lang w:val="kk-KZ"/>
        </w:rPr>
        <w:t xml:space="preserve"> бетті қамтиды.</w:t>
      </w:r>
    </w:p>
    <w:p w14:paraId="3A48AAB4" w14:textId="77777777" w:rsidR="001948F4" w:rsidRPr="00BF37DF" w:rsidRDefault="001948F4">
      <w:pP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br w:type="page"/>
      </w:r>
    </w:p>
    <w:p w14:paraId="3A48AAB5" w14:textId="77777777" w:rsidR="00D34137" w:rsidRPr="00BF37DF" w:rsidRDefault="00D34137" w:rsidP="008A2A99">
      <w:pPr>
        <w:spacing w:after="0" w:line="240" w:lineRule="auto"/>
        <w:jc w:val="both"/>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lastRenderedPageBreak/>
        <w:t xml:space="preserve">1 </w:t>
      </w:r>
      <w:r w:rsidR="008A2A99" w:rsidRPr="00BF37DF">
        <w:rPr>
          <w:rFonts w:ascii="Times New Roman" w:hAnsi="Times New Roman" w:cs="Times New Roman"/>
          <w:b/>
          <w:sz w:val="28"/>
          <w:szCs w:val="28"/>
          <w:lang w:val="kk-KZ"/>
        </w:rPr>
        <w:t>КӨШІ-ҚОН ҚЫЛМЫСТЫЛЫҒЫМЕН КҮРЕСУДІҢ ҚЫЛМЫСТЫҚ-ҚҰҚЫҚТЫҚ АСПЕКТІЛЕРІ</w:t>
      </w:r>
    </w:p>
    <w:p w14:paraId="3A48AAB6" w14:textId="77777777" w:rsidR="008A2A99" w:rsidRPr="00BF37DF" w:rsidRDefault="008A2A99" w:rsidP="002034CC">
      <w:pPr>
        <w:spacing w:after="0" w:line="240" w:lineRule="auto"/>
        <w:ind w:firstLine="567"/>
        <w:jc w:val="both"/>
        <w:rPr>
          <w:rFonts w:ascii="Times New Roman" w:eastAsia="Calibri" w:hAnsi="Times New Roman" w:cs="Times New Roman"/>
          <w:b/>
          <w:sz w:val="28"/>
          <w:szCs w:val="28"/>
          <w:lang w:val="kk-KZ"/>
        </w:rPr>
      </w:pPr>
    </w:p>
    <w:p w14:paraId="3A48AAB7" w14:textId="77777777" w:rsidR="00AC5BC6" w:rsidRPr="00BF37DF" w:rsidRDefault="004566B8" w:rsidP="002034CC">
      <w:pPr>
        <w:spacing w:after="0" w:line="240" w:lineRule="auto"/>
        <w:ind w:firstLine="567"/>
        <w:jc w:val="both"/>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t xml:space="preserve">1.1 </w:t>
      </w:r>
      <w:r w:rsidR="00341AFF" w:rsidRPr="00BF37DF">
        <w:rPr>
          <w:rFonts w:ascii="Times New Roman" w:eastAsia="Calibri" w:hAnsi="Times New Roman" w:cs="Times New Roman"/>
          <w:b/>
          <w:sz w:val="28"/>
          <w:szCs w:val="28"/>
          <w:lang w:val="kk-KZ"/>
        </w:rPr>
        <w:t>Көші-қонмен байланысты ұғымдардың түсінігі</w:t>
      </w:r>
    </w:p>
    <w:p w14:paraId="3A48AAB8" w14:textId="77777777" w:rsidR="004566B8" w:rsidRPr="00BF37DF" w:rsidRDefault="004566B8" w:rsidP="002034CC">
      <w:pPr>
        <w:spacing w:after="0" w:line="240" w:lineRule="auto"/>
        <w:ind w:firstLine="567"/>
        <w:jc w:val="both"/>
        <w:rPr>
          <w:rFonts w:ascii="Times New Roman" w:eastAsia="Calibri" w:hAnsi="Times New Roman" w:cs="Times New Roman"/>
          <w:sz w:val="28"/>
          <w:szCs w:val="28"/>
          <w:lang w:val="kk-KZ"/>
        </w:rPr>
      </w:pPr>
    </w:p>
    <w:p w14:paraId="3A48AAB9" w14:textId="6966B830" w:rsidR="00157285" w:rsidRPr="00BF37DF" w:rsidRDefault="00626582"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ұғымы бұл әртүрлі ғылым салаларында қолданылатын және көп мағыналы ұғымдардың бірі болып табылады. </w:t>
      </w:r>
      <w:r w:rsidRPr="00BF37DF">
        <w:rPr>
          <w:rFonts w:ascii="Times New Roman" w:eastAsia="Calibri" w:hAnsi="Times New Roman" w:cs="Times New Roman"/>
          <w:sz w:val="28"/>
          <w:szCs w:val="28"/>
          <w:lang w:val="kk-KZ"/>
        </w:rPr>
        <w:t>«Көші-қон» «м</w:t>
      </w:r>
      <w:r w:rsidR="002034CC" w:rsidRPr="00BF37DF">
        <w:rPr>
          <w:rFonts w:ascii="Times New Roman" w:eastAsia="Calibri" w:hAnsi="Times New Roman" w:cs="Times New Roman"/>
          <w:sz w:val="28"/>
          <w:szCs w:val="28"/>
          <w:lang w:val="kk-KZ"/>
        </w:rPr>
        <w:t>играция</w:t>
      </w:r>
      <w:r w:rsidRPr="00BF37DF">
        <w:rPr>
          <w:rFonts w:ascii="Times New Roman" w:eastAsia="Calibri" w:hAnsi="Times New Roman" w:cs="Times New Roman"/>
          <w:sz w:val="28"/>
          <w:szCs w:val="28"/>
          <w:lang w:val="kk-KZ"/>
        </w:rPr>
        <w:t>»</w:t>
      </w:r>
      <w:r w:rsidR="002034CC" w:rsidRPr="00BF37DF">
        <w:rPr>
          <w:rFonts w:ascii="Times New Roman" w:eastAsia="Calibri" w:hAnsi="Times New Roman" w:cs="Times New Roman"/>
          <w:sz w:val="28"/>
          <w:szCs w:val="28"/>
          <w:lang w:val="kk-KZ"/>
        </w:rPr>
        <w:t xml:space="preserve"> латын сөзі «migration» шыққан және қоныс ауыстыру, көшу деген мағына береді. Бұл ұғымның бірнеше мағынасы қарастырылған, атап айтқанда тұрғындардың орын ауыстыруы (тұрғындардың </w:t>
      </w:r>
      <w:r w:rsidR="00A85B83" w:rsidRPr="00BF37DF">
        <w:rPr>
          <w:rFonts w:ascii="Times New Roman" w:eastAsia="Calibri" w:hAnsi="Times New Roman" w:cs="Times New Roman"/>
          <w:sz w:val="28"/>
          <w:szCs w:val="28"/>
          <w:lang w:val="kk-KZ"/>
        </w:rPr>
        <w:t>көші-қоны</w:t>
      </w:r>
      <w:r w:rsidR="002034CC" w:rsidRPr="00BF37DF">
        <w:rPr>
          <w:rFonts w:ascii="Times New Roman" w:eastAsia="Calibri" w:hAnsi="Times New Roman" w:cs="Times New Roman"/>
          <w:sz w:val="28"/>
          <w:szCs w:val="28"/>
          <w:lang w:val="kk-KZ"/>
        </w:rPr>
        <w:t>) ретінде қарастырылған, зоологиялық мағынад</w:t>
      </w:r>
      <w:r w:rsidR="00C76C0C" w:rsidRPr="00BF37DF">
        <w:rPr>
          <w:rFonts w:ascii="Times New Roman" w:eastAsia="Calibri" w:hAnsi="Times New Roman" w:cs="Times New Roman"/>
          <w:sz w:val="28"/>
          <w:szCs w:val="28"/>
          <w:lang w:val="kk-KZ"/>
        </w:rPr>
        <w:t>а</w:t>
      </w:r>
      <w:r w:rsidR="002034CC" w:rsidRPr="00BF37DF">
        <w:rPr>
          <w:rFonts w:ascii="Times New Roman" w:eastAsia="Calibri" w:hAnsi="Times New Roman" w:cs="Times New Roman"/>
          <w:sz w:val="28"/>
          <w:szCs w:val="28"/>
          <w:lang w:val="kk-KZ"/>
        </w:rPr>
        <w:t xml:space="preserve"> жануарлардың орын ауыстыруы (зоологиялық </w:t>
      </w:r>
      <w:r w:rsidR="00A85B83"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ретінде де қарастырылған, экономикалық мағынада каптиалдың бір елден екінші бір елге өтуі (капитал </w:t>
      </w:r>
      <w:r w:rsidR="00A85B83" w:rsidRPr="00BF37DF">
        <w:rPr>
          <w:rFonts w:ascii="Times New Roman" w:eastAsia="Calibri" w:hAnsi="Times New Roman" w:cs="Times New Roman"/>
          <w:sz w:val="28"/>
          <w:szCs w:val="28"/>
          <w:lang w:val="kk-KZ"/>
        </w:rPr>
        <w:t>көші-қон</w:t>
      </w:r>
      <w:r w:rsidR="00025A3D" w:rsidRPr="00BF37DF">
        <w:rPr>
          <w:rFonts w:ascii="Times New Roman" w:eastAsia="Calibri" w:hAnsi="Times New Roman" w:cs="Times New Roman"/>
          <w:sz w:val="28"/>
          <w:szCs w:val="28"/>
          <w:lang w:val="kk-KZ"/>
        </w:rPr>
        <w:t>ы) ретінде қарастырылған</w:t>
      </w:r>
      <w:r w:rsidR="00AC06A9" w:rsidRPr="00BF37DF">
        <w:rPr>
          <w:rFonts w:ascii="Times New Roman" w:eastAsia="Calibri" w:hAnsi="Times New Roman" w:cs="Times New Roman"/>
          <w:sz w:val="28"/>
          <w:szCs w:val="28"/>
          <w:lang w:val="kk-KZ"/>
        </w:rPr>
        <w:t>[</w:t>
      </w:r>
      <w:r w:rsidR="007666D7" w:rsidRPr="00BF37DF">
        <w:rPr>
          <w:rFonts w:ascii="Times New Roman" w:eastAsia="Calibri" w:hAnsi="Times New Roman" w:cs="Times New Roman"/>
          <w:sz w:val="28"/>
          <w:szCs w:val="28"/>
          <w:lang w:val="kk-KZ"/>
        </w:rPr>
        <w:t>5</w:t>
      </w:r>
      <w:r w:rsidR="004D308F" w:rsidRPr="00BF37DF">
        <w:rPr>
          <w:rFonts w:ascii="Times New Roman" w:eastAsia="Calibri" w:hAnsi="Times New Roman" w:cs="Times New Roman"/>
          <w:sz w:val="28"/>
          <w:szCs w:val="28"/>
          <w:lang w:val="kk-KZ"/>
        </w:rPr>
        <w:t>,413б.</w:t>
      </w:r>
      <w:r w:rsidR="002F3541" w:rsidRPr="00BF37DF">
        <w:rPr>
          <w:rFonts w:ascii="Times New Roman" w:eastAsia="Calibri" w:hAnsi="Times New Roman" w:cs="Times New Roman"/>
          <w:sz w:val="28"/>
          <w:szCs w:val="28"/>
          <w:lang w:val="kk-KZ"/>
        </w:rPr>
        <w:t>]</w:t>
      </w:r>
      <w:r w:rsidR="002034CC" w:rsidRPr="00BF37DF">
        <w:rPr>
          <w:rFonts w:ascii="Times New Roman" w:eastAsia="Calibri" w:hAnsi="Times New Roman" w:cs="Times New Roman"/>
          <w:sz w:val="28"/>
          <w:szCs w:val="28"/>
          <w:lang w:val="kk-KZ"/>
        </w:rPr>
        <w:t xml:space="preserve">. Оның ішіндегі тұрғындардың </w:t>
      </w:r>
      <w:r w:rsidR="00A85B83"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ы бұл жағрафия, статистика, демография, әлеуметтану, экономика және т.б. ғылым салаларының зерттеу пәні болып табылатын айрықша процесс. Осыған байланысты аталған ғылым салаларында </w:t>
      </w:r>
      <w:r w:rsidR="00A85B83"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ның әртүрлі мағынасы ашылған. Атап айтқанда әлеуметтану саласында</w:t>
      </w:r>
      <w:r w:rsidRPr="00BF37DF">
        <w:rPr>
          <w:rFonts w:ascii="Times New Roman" w:eastAsia="Calibri" w:hAnsi="Times New Roman" w:cs="Times New Roman"/>
          <w:sz w:val="28"/>
          <w:szCs w:val="28"/>
          <w:lang w:val="kk-KZ"/>
        </w:rPr>
        <w:t xml:space="preserve"> басқа аймаққа, географиялық ауданға немесе елге орын ауыстырудан тұратын жекелеген тұлғалардың немесе әлеуметтік топтардың тұрғылықты мекен-жайын өзгерту процесі[</w:t>
      </w:r>
      <w:r w:rsidR="007666D7" w:rsidRPr="00BF37DF">
        <w:rPr>
          <w:rFonts w:ascii="Times New Roman" w:eastAsia="Calibri" w:hAnsi="Times New Roman" w:cs="Times New Roman"/>
          <w:sz w:val="28"/>
          <w:szCs w:val="28"/>
          <w:lang w:val="kk-KZ"/>
        </w:rPr>
        <w:t>6</w:t>
      </w:r>
      <w:r w:rsidRPr="00BF37DF">
        <w:rPr>
          <w:rFonts w:ascii="Times New Roman" w:eastAsia="Calibri" w:hAnsi="Times New Roman" w:cs="Times New Roman"/>
          <w:sz w:val="28"/>
          <w:szCs w:val="28"/>
          <w:lang w:val="kk-KZ"/>
        </w:rPr>
        <w:t>] түсініледі</w:t>
      </w:r>
      <w:r w:rsidR="002034CC"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w:t>
      </w:r>
      <w:r w:rsidR="00157285"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Иммиграция</w:t>
      </w:r>
      <w:r w:rsidR="00157285"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латынның immigro сөзінен шыққан</w:t>
      </w:r>
      <w:r w:rsidR="00157285"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w:t>
      </w:r>
      <w:r w:rsidR="00157285" w:rsidRPr="00BF37DF">
        <w:rPr>
          <w:rFonts w:ascii="Times New Roman" w:eastAsia="Calibri" w:hAnsi="Times New Roman" w:cs="Times New Roman"/>
          <w:sz w:val="28"/>
          <w:szCs w:val="28"/>
          <w:lang w:val="kk-KZ"/>
        </w:rPr>
        <w:t xml:space="preserve">ағылшын тілінде immigration </w:t>
      </w:r>
      <w:r w:rsidRPr="00BF37DF">
        <w:rPr>
          <w:rFonts w:ascii="Times New Roman" w:eastAsia="Calibri" w:hAnsi="Times New Roman" w:cs="Times New Roman"/>
          <w:sz w:val="28"/>
          <w:szCs w:val="28"/>
          <w:lang w:val="kk-KZ"/>
        </w:rPr>
        <w:t xml:space="preserve">орналасамын </w:t>
      </w:r>
      <w:r w:rsidR="00157285" w:rsidRPr="00BF37DF">
        <w:rPr>
          <w:rFonts w:ascii="Times New Roman" w:eastAsia="Calibri" w:hAnsi="Times New Roman" w:cs="Times New Roman"/>
          <w:sz w:val="28"/>
          <w:szCs w:val="28"/>
          <w:lang w:val="kk-KZ"/>
        </w:rPr>
        <w:t>деген мағына береді</w:t>
      </w:r>
      <w:r w:rsidR="00AC06A9" w:rsidRPr="00BF37DF">
        <w:rPr>
          <w:rFonts w:ascii="Times New Roman" w:eastAsia="Calibri" w:hAnsi="Times New Roman" w:cs="Times New Roman"/>
          <w:sz w:val="28"/>
          <w:szCs w:val="28"/>
          <w:lang w:val="kk-KZ"/>
        </w:rPr>
        <w:t>[</w:t>
      </w:r>
      <w:r w:rsidR="007666D7" w:rsidRPr="00BF37DF">
        <w:rPr>
          <w:rFonts w:ascii="Times New Roman" w:eastAsia="Calibri" w:hAnsi="Times New Roman" w:cs="Times New Roman"/>
          <w:sz w:val="28"/>
          <w:szCs w:val="28"/>
          <w:lang w:val="kk-KZ"/>
        </w:rPr>
        <w:t>7</w:t>
      </w:r>
      <w:r w:rsidR="002F3541" w:rsidRPr="00BF37DF">
        <w:rPr>
          <w:rFonts w:ascii="Times New Roman" w:eastAsia="Calibri" w:hAnsi="Times New Roman" w:cs="Times New Roman"/>
          <w:sz w:val="28"/>
          <w:szCs w:val="28"/>
          <w:lang w:val="kk-KZ"/>
        </w:rPr>
        <w:t>]</w:t>
      </w:r>
      <w:r w:rsidR="00157285" w:rsidRPr="00BF37DF">
        <w:rPr>
          <w:rFonts w:ascii="Times New Roman" w:eastAsia="Calibri" w:hAnsi="Times New Roman" w:cs="Times New Roman"/>
          <w:sz w:val="28"/>
          <w:szCs w:val="28"/>
          <w:lang w:val="kk-KZ"/>
        </w:rPr>
        <w:t>. Тұрақты мекен-жайға орналасу ниетімен өзінің отанын тастап кеткен жекелеген тұлғалардың немесе топтардың елге кіруі</w:t>
      </w:r>
      <w:r w:rsidR="00AC06A9" w:rsidRPr="00BF37DF">
        <w:rPr>
          <w:rFonts w:ascii="Times New Roman" w:eastAsia="Calibri" w:hAnsi="Times New Roman" w:cs="Times New Roman"/>
          <w:sz w:val="28"/>
          <w:szCs w:val="28"/>
          <w:lang w:val="kk-KZ"/>
        </w:rPr>
        <w:t>[</w:t>
      </w:r>
      <w:r w:rsidR="007666D7" w:rsidRPr="00BF37DF">
        <w:rPr>
          <w:rFonts w:ascii="Times New Roman" w:eastAsia="Calibri" w:hAnsi="Times New Roman" w:cs="Times New Roman"/>
          <w:sz w:val="28"/>
          <w:szCs w:val="28"/>
          <w:lang w:val="kk-KZ"/>
        </w:rPr>
        <w:t>7</w:t>
      </w:r>
      <w:r w:rsidR="002F3541" w:rsidRPr="00BF37DF">
        <w:rPr>
          <w:rFonts w:ascii="Times New Roman" w:eastAsia="Calibri" w:hAnsi="Times New Roman" w:cs="Times New Roman"/>
          <w:sz w:val="28"/>
          <w:szCs w:val="28"/>
          <w:lang w:val="kk-KZ"/>
        </w:rPr>
        <w:t>]</w:t>
      </w:r>
      <w:r w:rsidR="00157285" w:rsidRPr="00BF37DF">
        <w:rPr>
          <w:rFonts w:ascii="Times New Roman" w:eastAsia="Calibri" w:hAnsi="Times New Roman" w:cs="Times New Roman"/>
          <w:sz w:val="28"/>
          <w:szCs w:val="28"/>
          <w:lang w:val="kk-KZ"/>
        </w:rPr>
        <w:t>.</w:t>
      </w:r>
      <w:r w:rsidR="002034CC" w:rsidRPr="00BF37DF">
        <w:rPr>
          <w:rFonts w:ascii="Times New Roman" w:eastAsia="Calibri" w:hAnsi="Times New Roman" w:cs="Times New Roman"/>
          <w:sz w:val="28"/>
          <w:szCs w:val="28"/>
          <w:lang w:val="kk-KZ"/>
        </w:rPr>
        <w:t xml:space="preserve"> </w:t>
      </w:r>
      <w:r w:rsidR="00157285" w:rsidRPr="00BF37DF">
        <w:rPr>
          <w:rFonts w:ascii="Times New Roman" w:eastAsia="Calibri" w:hAnsi="Times New Roman" w:cs="Times New Roman"/>
          <w:sz w:val="28"/>
          <w:szCs w:val="28"/>
          <w:lang w:val="kk-KZ"/>
        </w:rPr>
        <w:t>Әртүрлі себебтерге (экономикалық, саяси, діни және т.б.) байланысты тұрғындардың тұрақты тұрып жатқан жерінен басқа елге ерікті немесе мәжбүрлі түрде орын ауыстыруы</w:t>
      </w:r>
      <w:r w:rsidR="00AC06A9" w:rsidRPr="00BF37DF">
        <w:rPr>
          <w:rFonts w:ascii="Times New Roman" w:eastAsia="Calibri" w:hAnsi="Times New Roman" w:cs="Times New Roman"/>
          <w:sz w:val="28"/>
          <w:szCs w:val="28"/>
          <w:lang w:val="kk-KZ"/>
        </w:rPr>
        <w:t>[</w:t>
      </w:r>
      <w:r w:rsidR="007666D7" w:rsidRPr="00BF37DF">
        <w:rPr>
          <w:rFonts w:ascii="Times New Roman" w:eastAsia="Calibri" w:hAnsi="Times New Roman" w:cs="Times New Roman"/>
          <w:sz w:val="28"/>
          <w:szCs w:val="28"/>
          <w:lang w:val="kk-KZ"/>
        </w:rPr>
        <w:t>7</w:t>
      </w:r>
      <w:r w:rsidR="002F3541" w:rsidRPr="00BF37DF">
        <w:rPr>
          <w:rFonts w:ascii="Times New Roman" w:eastAsia="Calibri" w:hAnsi="Times New Roman" w:cs="Times New Roman"/>
          <w:sz w:val="28"/>
          <w:szCs w:val="28"/>
          <w:lang w:val="kk-KZ"/>
        </w:rPr>
        <w:t>]</w:t>
      </w:r>
      <w:r w:rsidR="00157285" w:rsidRPr="00BF37DF">
        <w:rPr>
          <w:rFonts w:ascii="Times New Roman" w:eastAsia="Calibri" w:hAnsi="Times New Roman" w:cs="Times New Roman"/>
          <w:sz w:val="28"/>
          <w:szCs w:val="28"/>
          <w:lang w:val="kk-KZ"/>
        </w:rPr>
        <w:t xml:space="preserve">. </w:t>
      </w:r>
    </w:p>
    <w:p w14:paraId="3A48AABA" w14:textId="77777777" w:rsidR="001D1875"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Әрине </w:t>
      </w:r>
      <w:r w:rsidR="00A85B83"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көп қырлы ұғым болғандықтан, оған берілген анықтамаларда сан алуан. </w:t>
      </w:r>
    </w:p>
    <w:p w14:paraId="3A48AABB"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В.А. Ионцев «</w:t>
      </w:r>
      <w:r w:rsidR="00A85B83"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ұғымының ресейлік әдебиеттерде 36 анықтамасының, ал шетелдік әдебиеттерде (Равенштейн, Петерсен, Зелинский және т.б. авторлардың еңбектерінен бастап) 27 анық</w:t>
      </w:r>
      <w:r w:rsidR="007666D7" w:rsidRPr="00BF37DF">
        <w:rPr>
          <w:rFonts w:ascii="Times New Roman" w:eastAsia="Calibri" w:hAnsi="Times New Roman" w:cs="Times New Roman"/>
          <w:sz w:val="28"/>
          <w:szCs w:val="28"/>
          <w:lang w:val="kk-KZ"/>
        </w:rPr>
        <w:t>тамасы берлігендегін атап өткен</w:t>
      </w:r>
      <w:r w:rsidRPr="00BF37DF">
        <w:rPr>
          <w:rFonts w:ascii="Times New Roman" w:eastAsia="Calibri" w:hAnsi="Times New Roman" w:cs="Times New Roman"/>
          <w:sz w:val="28"/>
          <w:szCs w:val="28"/>
          <w:lang w:val="kk-KZ"/>
        </w:rPr>
        <w:t>[</w:t>
      </w:r>
      <w:r w:rsidR="007666D7" w:rsidRPr="00BF37DF">
        <w:rPr>
          <w:rFonts w:ascii="Times New Roman" w:eastAsia="Calibri" w:hAnsi="Times New Roman" w:cs="Times New Roman"/>
          <w:sz w:val="28"/>
          <w:szCs w:val="28"/>
          <w:lang w:val="kk-KZ"/>
        </w:rPr>
        <w:t>8</w:t>
      </w:r>
      <w:r w:rsidR="00157285"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19</w:t>
      </w:r>
      <w:r w:rsidR="00157285" w:rsidRPr="00BF37DF">
        <w:rPr>
          <w:rFonts w:ascii="Times New Roman" w:eastAsia="Calibri" w:hAnsi="Times New Roman" w:cs="Times New Roman"/>
          <w:sz w:val="28"/>
          <w:szCs w:val="28"/>
          <w:lang w:val="kk-KZ"/>
        </w:rPr>
        <w:t>б.</w:t>
      </w:r>
      <w:r w:rsidRPr="00BF37DF">
        <w:rPr>
          <w:rFonts w:ascii="Times New Roman" w:eastAsia="Calibri" w:hAnsi="Times New Roman" w:cs="Times New Roman"/>
          <w:sz w:val="28"/>
          <w:szCs w:val="28"/>
          <w:lang w:val="kk-KZ"/>
        </w:rPr>
        <w:t>].</w:t>
      </w:r>
    </w:p>
    <w:p w14:paraId="3A48AABC" w14:textId="77777777" w:rsidR="002034CC" w:rsidRPr="00BF37DF" w:rsidRDefault="00A85B83"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ұғымының алғашқы ғылыми анықтамасын берген </w:t>
      </w: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заңын қалыптастырушы ағылшын ғалымы Э.Г. Равенштейн болатын, оның анықтамасына сәйкес </w:t>
      </w: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 адамның тұрғылықты жерін тұрақты немесе уақытша өзгертуі, сондай-ақ келесідей төрт факторлардың тобының өзара үйлесіміне негізделген «үздіксіз процесс»: </w:t>
      </w:r>
    </w:p>
    <w:p w14:paraId="3A48AABD" w14:textId="77777777" w:rsidR="00341AFF" w:rsidRPr="00BF37DF" w:rsidRDefault="00341AFF" w:rsidP="00341AFF">
      <w:pPr>
        <w:numPr>
          <w:ilvl w:val="0"/>
          <w:numId w:val="4"/>
        </w:numPr>
        <w:spacing w:after="0" w:line="240" w:lineRule="auto"/>
        <w:ind w:left="0"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көшіп-қонушының</w:t>
      </w:r>
      <w:r w:rsidR="002034CC" w:rsidRPr="00BF37DF">
        <w:rPr>
          <w:rFonts w:ascii="Times New Roman" w:eastAsia="Calibri" w:hAnsi="Times New Roman" w:cs="Times New Roman"/>
          <w:sz w:val="28"/>
          <w:szCs w:val="28"/>
          <w:lang w:val="kk-KZ"/>
        </w:rPr>
        <w:t xml:space="preserve"> бастапқы тұрғылықты жерінде (елінде) қолданылатын факторлар;</w:t>
      </w:r>
    </w:p>
    <w:p w14:paraId="3A48AABE" w14:textId="77777777" w:rsidR="00341AFF" w:rsidRPr="00BF37DF" w:rsidRDefault="00341AFF" w:rsidP="00817926">
      <w:pPr>
        <w:widowControl w:val="0"/>
        <w:numPr>
          <w:ilvl w:val="0"/>
          <w:numId w:val="4"/>
        </w:numPr>
        <w:spacing w:after="0" w:line="240" w:lineRule="auto"/>
        <w:ind w:left="0"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көшіп-қонушының</w:t>
      </w:r>
      <w:r w:rsidR="002034CC" w:rsidRPr="00BF37DF">
        <w:rPr>
          <w:rFonts w:ascii="Times New Roman" w:eastAsia="Calibri" w:hAnsi="Times New Roman" w:cs="Times New Roman"/>
          <w:sz w:val="28"/>
          <w:szCs w:val="28"/>
          <w:lang w:val="kk-KZ"/>
        </w:rPr>
        <w:t xml:space="preserve"> орын ауыстыруы кезінде қолданылатын факторлар;</w:t>
      </w:r>
    </w:p>
    <w:p w14:paraId="3A48AABF" w14:textId="77777777" w:rsidR="00341AFF" w:rsidRPr="00BF37DF" w:rsidRDefault="00341AFF" w:rsidP="00817926">
      <w:pPr>
        <w:widowControl w:val="0"/>
        <w:numPr>
          <w:ilvl w:val="0"/>
          <w:numId w:val="4"/>
        </w:numPr>
        <w:spacing w:after="0" w:line="240" w:lineRule="auto"/>
        <w:ind w:left="0"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көшіп-қонушының</w:t>
      </w:r>
      <w:r w:rsidR="002034CC" w:rsidRPr="00BF37DF">
        <w:rPr>
          <w:rFonts w:ascii="Times New Roman" w:eastAsia="Calibri" w:hAnsi="Times New Roman" w:cs="Times New Roman"/>
          <w:sz w:val="28"/>
          <w:szCs w:val="28"/>
          <w:lang w:val="kk-KZ"/>
        </w:rPr>
        <w:t xml:space="preserve"> келетін жерінде (елінде) қолданылатын факторлар;</w:t>
      </w:r>
    </w:p>
    <w:p w14:paraId="3A48AAC0" w14:textId="77777777" w:rsidR="002034CC" w:rsidRPr="00BF37DF" w:rsidRDefault="00341AFF" w:rsidP="00817926">
      <w:pPr>
        <w:widowControl w:val="0"/>
        <w:numPr>
          <w:ilvl w:val="0"/>
          <w:numId w:val="4"/>
        </w:numPr>
        <w:spacing w:after="0" w:line="240" w:lineRule="auto"/>
        <w:ind w:left="0"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көшіп-қонушының</w:t>
      </w:r>
      <w:r w:rsidR="007666D7" w:rsidRPr="00BF37DF">
        <w:rPr>
          <w:rFonts w:ascii="Times New Roman" w:eastAsia="Calibri" w:hAnsi="Times New Roman" w:cs="Times New Roman"/>
          <w:sz w:val="28"/>
          <w:szCs w:val="28"/>
          <w:lang w:val="kk-KZ"/>
        </w:rPr>
        <w:t xml:space="preserve"> жеке басына қатысты факторалар[8</w:t>
      </w:r>
      <w:r w:rsidR="00157285" w:rsidRPr="00BF37DF">
        <w:rPr>
          <w:rFonts w:ascii="Times New Roman" w:eastAsia="Calibri" w:hAnsi="Times New Roman" w:cs="Times New Roman"/>
          <w:iCs/>
          <w:sz w:val="28"/>
          <w:szCs w:val="28"/>
          <w:lang w:val="kk-KZ"/>
        </w:rPr>
        <w:t>,16</w:t>
      </w:r>
      <w:r w:rsidR="002034CC" w:rsidRPr="00BF37DF">
        <w:rPr>
          <w:rFonts w:ascii="Times New Roman" w:eastAsia="Calibri" w:hAnsi="Times New Roman" w:cs="Times New Roman"/>
          <w:iCs/>
          <w:sz w:val="28"/>
          <w:szCs w:val="28"/>
          <w:lang w:val="kk-KZ"/>
        </w:rPr>
        <w:t>б</w:t>
      </w:r>
      <w:r w:rsidR="00157285" w:rsidRPr="00BF37DF">
        <w:rPr>
          <w:rFonts w:ascii="Times New Roman" w:eastAsia="Calibri" w:hAnsi="Times New Roman" w:cs="Times New Roman"/>
          <w:iCs/>
          <w:sz w:val="28"/>
          <w:szCs w:val="28"/>
          <w:lang w:val="kk-KZ"/>
        </w:rPr>
        <w:t>.</w:t>
      </w:r>
      <w:r w:rsidR="002F3541" w:rsidRPr="00BF37DF">
        <w:rPr>
          <w:rFonts w:ascii="Times New Roman" w:eastAsia="Calibri" w:hAnsi="Times New Roman" w:cs="Times New Roman"/>
          <w:sz w:val="28"/>
          <w:szCs w:val="28"/>
          <w:lang w:val="kk-KZ"/>
        </w:rPr>
        <w:t>]</w:t>
      </w:r>
      <w:r w:rsidR="002034CC" w:rsidRPr="00BF37DF">
        <w:rPr>
          <w:rFonts w:ascii="Times New Roman" w:eastAsia="Calibri" w:hAnsi="Times New Roman" w:cs="Times New Roman"/>
          <w:sz w:val="28"/>
          <w:szCs w:val="28"/>
          <w:lang w:val="kk-KZ"/>
        </w:rPr>
        <w:t xml:space="preserve">. </w:t>
      </w:r>
    </w:p>
    <w:p w14:paraId="3A48AAC1" w14:textId="44CFCCFB"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20 ғасырдың 60-жылдарынан бастап Кеңес Одағы ғалымдары </w:t>
      </w:r>
      <w:r w:rsidR="00A85B83"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мен байланысты мәселелерді зерттей бастады. Осы кезеңдердегі бірқатар </w:t>
      </w:r>
      <w:r w:rsidRPr="00BF37DF">
        <w:rPr>
          <w:rFonts w:ascii="Times New Roman" w:eastAsia="Calibri" w:hAnsi="Times New Roman" w:cs="Times New Roman"/>
          <w:sz w:val="28"/>
          <w:szCs w:val="28"/>
          <w:lang w:val="kk-KZ"/>
        </w:rPr>
        <w:lastRenderedPageBreak/>
        <w:t xml:space="preserve">ғалымдарда </w:t>
      </w:r>
      <w:r w:rsidR="00A85B83"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ға қатысты өзіндік анықтамалары қалыптаса бастады. </w:t>
      </w:r>
    </w:p>
    <w:p w14:paraId="3A48AAC2" w14:textId="77777777"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Солардың бірі В.И. Переведенцев тұрғындар </w:t>
      </w:r>
      <w:r w:rsidR="00A85B83"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ын кеңістіктегі мобильділік ретінде қарастыра отырып, оны екі мағынада түсінуді ұсынған, атап айтқанда кең мағынада тұрғындар </w:t>
      </w:r>
      <w:r w:rsidR="00A85B83" w:rsidRPr="00BF37DF">
        <w:rPr>
          <w:rFonts w:ascii="Times New Roman" w:eastAsia="Calibri" w:hAnsi="Times New Roman" w:cs="Times New Roman"/>
          <w:sz w:val="28"/>
          <w:szCs w:val="28"/>
          <w:lang w:val="kk-KZ"/>
        </w:rPr>
        <w:t>көші-қоны</w:t>
      </w:r>
      <w:r w:rsidRPr="00BF37DF">
        <w:rPr>
          <w:rFonts w:ascii="Times New Roman" w:eastAsia="Calibri" w:hAnsi="Times New Roman" w:cs="Times New Roman"/>
          <w:sz w:val="28"/>
          <w:szCs w:val="28"/>
          <w:lang w:val="kk-KZ"/>
        </w:rPr>
        <w:t xml:space="preserve"> адамдардың кеңістіктегі кез келген орын ауыстыруларының (күнделікті жасалатын орын ауыстырулар, мысалы жұмысқа бару, одан қайту және т.б.) жиынтығы, ал тар мағынада немесе арнайы мағынада тұрғындар </w:t>
      </w:r>
      <w:r w:rsidR="00A85B83"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ы адамдардың көшіп тұрақтауының, яғни адамдардың ұзақ мерзімге тұрғылықты жерін ауыстырумен тығыз байланысты олардың аумақ бойынша </w:t>
      </w:r>
      <w:r w:rsidR="007666D7" w:rsidRPr="00BF37DF">
        <w:rPr>
          <w:rFonts w:ascii="Times New Roman" w:eastAsia="Calibri" w:hAnsi="Times New Roman" w:cs="Times New Roman"/>
          <w:sz w:val="28"/>
          <w:szCs w:val="28"/>
          <w:lang w:val="kk-KZ"/>
        </w:rPr>
        <w:t>көшіп тұрақтауларының жиынтығы[9</w:t>
      </w:r>
      <w:r w:rsidR="00157285" w:rsidRPr="00BF37DF">
        <w:rPr>
          <w:rFonts w:ascii="Times New Roman" w:eastAsia="Calibri" w:hAnsi="Times New Roman" w:cs="Times New Roman"/>
          <w:sz w:val="28"/>
          <w:szCs w:val="28"/>
          <w:lang w:val="kk-KZ"/>
        </w:rPr>
        <w:t>,</w:t>
      </w:r>
      <w:r w:rsidR="0005766A" w:rsidRPr="00BF37DF">
        <w:rPr>
          <w:rFonts w:ascii="Times New Roman" w:eastAsia="Calibri" w:hAnsi="Times New Roman" w:cs="Times New Roman"/>
          <w:sz w:val="28"/>
          <w:szCs w:val="28"/>
          <w:lang w:val="kk-KZ"/>
        </w:rPr>
        <w:t>9б.</w:t>
      </w:r>
      <w:r w:rsidR="007666D7"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AC3"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Украиналық демограф А.У. Хомра тұрғындар </w:t>
      </w:r>
      <w:r w:rsidR="00A85B83"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ының анықтамаларын үш топқа бөліп қарастырған: </w:t>
      </w:r>
    </w:p>
    <w:p w14:paraId="3A48AAC4" w14:textId="77777777" w:rsidR="002034CC" w:rsidRPr="00BF37DF" w:rsidRDefault="002034CC" w:rsidP="004C38E2">
      <w:pPr>
        <w:numPr>
          <w:ilvl w:val="0"/>
          <w:numId w:val="2"/>
        </w:numPr>
        <w:tabs>
          <w:tab w:val="center" w:pos="851"/>
        </w:tabs>
        <w:spacing w:after="0" w:line="240" w:lineRule="auto"/>
        <w:ind w:left="0"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Ең кең мағынада тұрғындар </w:t>
      </w:r>
      <w:r w:rsidR="00A85B83"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ы «қозғалмалылық» ұғымына пара пар келеді, бұл тұрғыдан тұрғындар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ы бұл салалық, аумақтық, кәсіби және әлеуметтік қайта бөлу.</w:t>
      </w:r>
    </w:p>
    <w:p w14:paraId="3A48AAC5" w14:textId="77777777" w:rsidR="002034CC" w:rsidRPr="00BF37DF" w:rsidRDefault="002034CC" w:rsidP="004C38E2">
      <w:pPr>
        <w:numPr>
          <w:ilvl w:val="0"/>
          <w:numId w:val="2"/>
        </w:numPr>
        <w:tabs>
          <w:tab w:val="center" w:pos="851"/>
        </w:tabs>
        <w:spacing w:after="0" w:line="240" w:lineRule="auto"/>
        <w:ind w:left="0"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Кең мағынада тұрғындар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ы механикалық, кәсіби және салалық орын ауыстырулардың жиынтығы.</w:t>
      </w:r>
    </w:p>
    <w:p w14:paraId="3A48AAC6" w14:textId="77777777" w:rsidR="002034CC" w:rsidRPr="00BF37DF" w:rsidRDefault="002034CC" w:rsidP="004C38E2">
      <w:pPr>
        <w:numPr>
          <w:ilvl w:val="0"/>
          <w:numId w:val="2"/>
        </w:numPr>
        <w:tabs>
          <w:tab w:val="center" w:pos="851"/>
        </w:tabs>
        <w:spacing w:after="0" w:line="240" w:lineRule="auto"/>
        <w:ind w:left="0"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Тұрғындар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ы бұл кеңістіктег</w:t>
      </w:r>
      <w:r w:rsidR="007666D7" w:rsidRPr="00BF37DF">
        <w:rPr>
          <w:rFonts w:ascii="Times New Roman" w:eastAsia="Calibri" w:hAnsi="Times New Roman" w:cs="Times New Roman"/>
          <w:sz w:val="28"/>
          <w:szCs w:val="28"/>
          <w:lang w:val="kk-KZ"/>
        </w:rPr>
        <w:t>і кез келген орын ауыстырулар[10</w:t>
      </w:r>
      <w:r w:rsidR="0005766A" w:rsidRPr="00BF37DF">
        <w:rPr>
          <w:rFonts w:ascii="Times New Roman" w:eastAsia="Calibri" w:hAnsi="Times New Roman" w:cs="Times New Roman"/>
          <w:sz w:val="28"/>
          <w:szCs w:val="28"/>
          <w:lang w:val="kk-KZ"/>
        </w:rPr>
        <w:t>,</w:t>
      </w:r>
      <w:r w:rsidR="0005766A" w:rsidRPr="00BF37DF">
        <w:rPr>
          <w:rFonts w:ascii="Times New Roman" w:eastAsia="Arial Unicode MS" w:hAnsi="Times New Roman" w:cs="Times New Roman"/>
          <w:sz w:val="28"/>
          <w:szCs w:val="28"/>
          <w:lang w:val="kk-KZ" w:bidi="en-US"/>
        </w:rPr>
        <w:t>5-6бб.</w:t>
      </w:r>
      <w:r w:rsidR="007666D7" w:rsidRPr="00BF37DF">
        <w:rPr>
          <w:rFonts w:ascii="Times New Roman" w:eastAsia="Calibri" w:hAnsi="Times New Roman" w:cs="Times New Roman"/>
          <w:sz w:val="28"/>
          <w:szCs w:val="28"/>
          <w:lang w:val="kk-KZ"/>
        </w:rPr>
        <w:t>].</w:t>
      </w:r>
    </w:p>
    <w:p w14:paraId="3A48AAC7" w14:textId="77777777" w:rsidR="002034CC" w:rsidRPr="00BF37DF" w:rsidRDefault="002034CC" w:rsidP="002034CC">
      <w:pPr>
        <w:tabs>
          <w:tab w:val="center" w:pos="851"/>
        </w:tabs>
        <w:spacing w:after="0" w:line="240" w:lineRule="auto"/>
        <w:ind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Л.Л. </w:t>
      </w:r>
      <w:r w:rsidR="00A118B5" w:rsidRPr="00BF37DF">
        <w:rPr>
          <w:rFonts w:ascii="Times New Roman" w:eastAsia="Calibri" w:hAnsi="Times New Roman" w:cs="Times New Roman"/>
          <w:sz w:val="28"/>
          <w:szCs w:val="28"/>
          <w:lang w:val="kk-KZ"/>
        </w:rPr>
        <w:t>Рыбаковск</w:t>
      </w:r>
      <w:r w:rsidR="0030711D" w:rsidRPr="00BF37DF">
        <w:rPr>
          <w:rFonts w:ascii="Times New Roman" w:eastAsia="Calibri" w:hAnsi="Times New Roman" w:cs="Times New Roman"/>
          <w:sz w:val="28"/>
          <w:szCs w:val="28"/>
          <w:lang w:val="kk-KZ"/>
        </w:rPr>
        <w:t>ий</w:t>
      </w:r>
      <w:r w:rsidRPr="00BF37DF">
        <w:rPr>
          <w:rFonts w:ascii="Times New Roman" w:eastAsia="Calibri" w:hAnsi="Times New Roman" w:cs="Times New Roman"/>
          <w:sz w:val="28"/>
          <w:szCs w:val="28"/>
          <w:lang w:val="kk-KZ"/>
        </w:rPr>
        <w:t xml:space="preserve"> тұрғындар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ын «кең» мағынада ұзақтылығына, жилігіне және мақсатына қарамастан бір немесе бірнеше әкімшілік-аумақтық бірліктердің әртүрлі елді-мекендері арасында жасалатын кез келген орын ауыстыруларды түсінеді, ал «тар» мағынада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 тұрақты мекен-жайын ауыстырумен аяқталатын аумақтық орын ауыстырудың аяқталған түрі. Сонымен қатар автор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ұғымының мәнін негізге ала отырып,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ға берілген анықтамаларды ке</w:t>
      </w:r>
      <w:r w:rsidR="00341AFF" w:rsidRPr="00BF37DF">
        <w:rPr>
          <w:rFonts w:ascii="Times New Roman" w:eastAsia="Calibri" w:hAnsi="Times New Roman" w:cs="Times New Roman"/>
          <w:sz w:val="28"/>
          <w:szCs w:val="28"/>
          <w:lang w:val="kk-KZ"/>
        </w:rPr>
        <w:t>лесідей төрт топқа жіктеген</w:t>
      </w:r>
      <w:r w:rsidR="007666D7" w:rsidRPr="00BF37DF">
        <w:rPr>
          <w:rFonts w:ascii="Times New Roman" w:eastAsia="Calibri" w:hAnsi="Times New Roman" w:cs="Times New Roman"/>
          <w:sz w:val="28"/>
          <w:szCs w:val="28"/>
          <w:lang w:val="kk-KZ"/>
        </w:rPr>
        <w:t>[11</w:t>
      </w:r>
      <w:r w:rsidR="0005766A" w:rsidRPr="00BF37DF">
        <w:rPr>
          <w:rFonts w:ascii="Times New Roman" w:eastAsia="Calibri" w:hAnsi="Times New Roman" w:cs="Times New Roman"/>
          <w:sz w:val="28"/>
          <w:szCs w:val="28"/>
          <w:lang w:val="kk-KZ"/>
        </w:rPr>
        <w:t>,18</w:t>
      </w:r>
      <w:r w:rsidRPr="00BF37DF">
        <w:rPr>
          <w:rFonts w:ascii="Times New Roman" w:eastAsia="Calibri" w:hAnsi="Times New Roman" w:cs="Times New Roman"/>
          <w:sz w:val="28"/>
          <w:szCs w:val="28"/>
          <w:lang w:val="kk-KZ"/>
        </w:rPr>
        <w:t>б.</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AC8" w14:textId="77777777" w:rsidR="002034CC" w:rsidRPr="00BF37DF" w:rsidRDefault="002034CC" w:rsidP="002034CC">
      <w:pPr>
        <w:tabs>
          <w:tab w:val="center" w:pos="851"/>
        </w:tabs>
        <w:spacing w:after="0" w:line="240" w:lineRule="auto"/>
        <w:ind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Бірінші топтағы анықтамалар </w:t>
      </w:r>
      <w:r w:rsidR="004C38E2" w:rsidRPr="00BF37DF">
        <w:rPr>
          <w:rFonts w:ascii="Times New Roman" w:eastAsia="Calibri" w:hAnsi="Times New Roman" w:cs="Times New Roman"/>
          <w:sz w:val="28"/>
          <w:szCs w:val="28"/>
          <w:lang w:val="kk-KZ"/>
        </w:rPr>
        <w:t>көші-қонд</w:t>
      </w:r>
      <w:r w:rsidRPr="00BF37DF">
        <w:rPr>
          <w:rFonts w:ascii="Times New Roman" w:eastAsia="Calibri" w:hAnsi="Times New Roman" w:cs="Times New Roman"/>
          <w:sz w:val="28"/>
          <w:szCs w:val="28"/>
          <w:lang w:val="kk-KZ"/>
        </w:rPr>
        <w:t xml:space="preserve">ық процесс және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ның нәтижесі сияқты екі әртүрлі құбылыстарды бір-біріне араластырып жіберген (мысалы Н.Н. Филиппов п</w:t>
      </w:r>
      <w:r w:rsidR="00341AFF" w:rsidRPr="00BF37DF">
        <w:rPr>
          <w:rFonts w:ascii="Times New Roman" w:eastAsia="Calibri" w:hAnsi="Times New Roman" w:cs="Times New Roman"/>
          <w:sz w:val="28"/>
          <w:szCs w:val="28"/>
          <w:lang w:val="kk-KZ"/>
        </w:rPr>
        <w:t>ен В.Н. Суковтың анықтамалары</w:t>
      </w:r>
      <w:r w:rsidR="007666D7" w:rsidRPr="00BF37DF">
        <w:rPr>
          <w:rFonts w:ascii="Times New Roman" w:eastAsia="Calibri" w:hAnsi="Times New Roman" w:cs="Times New Roman"/>
          <w:sz w:val="28"/>
          <w:szCs w:val="28"/>
          <w:lang w:val="kk-KZ"/>
        </w:rPr>
        <w:t>[</w:t>
      </w:r>
      <w:r w:rsidR="0005766A" w:rsidRPr="00BF37DF">
        <w:rPr>
          <w:rFonts w:ascii="Times New Roman" w:eastAsia="Calibri" w:hAnsi="Times New Roman" w:cs="Times New Roman"/>
          <w:sz w:val="28"/>
          <w:szCs w:val="28"/>
          <w:lang w:val="kk-KZ"/>
        </w:rPr>
        <w:t>1</w:t>
      </w:r>
      <w:r w:rsidR="007666D7" w:rsidRPr="00BF37DF">
        <w:rPr>
          <w:rFonts w:ascii="Times New Roman" w:eastAsia="Calibri" w:hAnsi="Times New Roman" w:cs="Times New Roman"/>
          <w:sz w:val="28"/>
          <w:szCs w:val="28"/>
          <w:lang w:val="kk-KZ"/>
        </w:rPr>
        <w:t>2</w:t>
      </w:r>
      <w:r w:rsidR="0005766A"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55-62</w:t>
      </w:r>
      <w:r w:rsidR="0005766A" w:rsidRPr="00BF37DF">
        <w:rPr>
          <w:rFonts w:ascii="Times New Roman" w:eastAsia="Calibri" w:hAnsi="Times New Roman" w:cs="Times New Roman"/>
          <w:sz w:val="28"/>
          <w:szCs w:val="28"/>
          <w:lang w:val="kk-KZ"/>
        </w:rPr>
        <w:t>бб</w:t>
      </w:r>
      <w:r w:rsidRPr="00BF37DF">
        <w:rPr>
          <w:rFonts w:ascii="Times New Roman" w:eastAsia="Calibri" w:hAnsi="Times New Roman" w:cs="Times New Roman"/>
          <w:sz w:val="28"/>
          <w:szCs w:val="28"/>
          <w:lang w:val="kk-KZ"/>
        </w:rPr>
        <w:t>.</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AC9" w14:textId="77777777" w:rsidR="002034CC" w:rsidRPr="00BF37DF" w:rsidRDefault="002034CC" w:rsidP="002034CC">
      <w:pPr>
        <w:tabs>
          <w:tab w:val="center" w:pos="851"/>
        </w:tabs>
        <w:spacing w:after="0" w:line="240" w:lineRule="auto"/>
        <w:ind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Екінші топта «орын ауыстыру» және «мобильділік» сияқты әртүрлі ұғымдарды ажыратып қарамастан берілген анықтамалар (мысалы, Л.Л. Шамилева </w:t>
      </w:r>
      <w:r w:rsidR="004C38E2" w:rsidRPr="00BF37DF">
        <w:rPr>
          <w:rFonts w:ascii="Times New Roman" w:eastAsia="Calibri" w:hAnsi="Times New Roman" w:cs="Times New Roman"/>
          <w:sz w:val="28"/>
          <w:szCs w:val="28"/>
          <w:lang w:val="kk-KZ"/>
        </w:rPr>
        <w:t>көші-қонд</w:t>
      </w:r>
      <w:r w:rsidRPr="00BF37DF">
        <w:rPr>
          <w:rFonts w:ascii="Times New Roman" w:eastAsia="Calibri" w:hAnsi="Times New Roman" w:cs="Times New Roman"/>
          <w:sz w:val="28"/>
          <w:szCs w:val="28"/>
          <w:lang w:val="kk-KZ"/>
        </w:rPr>
        <w:t>ы тұрғындардың мобильділ</w:t>
      </w:r>
      <w:r w:rsidR="00341AFF" w:rsidRPr="00BF37DF">
        <w:rPr>
          <w:rFonts w:ascii="Times New Roman" w:eastAsia="Calibri" w:hAnsi="Times New Roman" w:cs="Times New Roman"/>
          <w:sz w:val="28"/>
          <w:szCs w:val="28"/>
          <w:lang w:val="kk-KZ"/>
        </w:rPr>
        <w:t>ігінің нысаны ретінде анықтаған</w:t>
      </w:r>
      <w:r w:rsidR="007666D7" w:rsidRPr="00BF37DF">
        <w:rPr>
          <w:rFonts w:ascii="Times New Roman" w:eastAsia="Calibri" w:hAnsi="Times New Roman" w:cs="Times New Roman"/>
          <w:sz w:val="28"/>
          <w:szCs w:val="28"/>
          <w:lang w:val="kk-KZ"/>
        </w:rPr>
        <w:t>[</w:t>
      </w:r>
      <w:r w:rsidR="007666D7" w:rsidRPr="00BF37DF">
        <w:rPr>
          <w:rFonts w:ascii="Times New Roman" w:eastAsia="Arial Unicode MS" w:hAnsi="Times New Roman" w:cs="Times New Roman"/>
          <w:sz w:val="28"/>
          <w:szCs w:val="28"/>
          <w:lang w:val="kk-KZ" w:bidi="en-US"/>
        </w:rPr>
        <w:t>13</w:t>
      </w:r>
      <w:r w:rsidR="0005766A" w:rsidRPr="00BF37DF">
        <w:rPr>
          <w:rFonts w:ascii="Times New Roman" w:eastAsia="Arial Unicode MS" w:hAnsi="Times New Roman" w:cs="Times New Roman"/>
          <w:sz w:val="28"/>
          <w:szCs w:val="28"/>
          <w:lang w:val="kk-KZ" w:bidi="en-US"/>
        </w:rPr>
        <w:t>,29б.</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ACA" w14:textId="2D5F21C8" w:rsidR="00AC5BC6" w:rsidRPr="00BF37DF" w:rsidRDefault="002034CC" w:rsidP="00AC5BC6">
      <w:pPr>
        <w:tabs>
          <w:tab w:val="center" w:pos="851"/>
        </w:tabs>
        <w:spacing w:after="0" w:line="240" w:lineRule="auto"/>
        <w:ind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Үшінші топта әртүрлі қозғалыс түрлерін, атап айтқанда </w:t>
      </w:r>
      <w:r w:rsidR="004C38E2" w:rsidRPr="00BF37DF">
        <w:rPr>
          <w:rFonts w:ascii="Times New Roman" w:eastAsia="Calibri" w:hAnsi="Times New Roman" w:cs="Times New Roman"/>
          <w:sz w:val="28"/>
          <w:szCs w:val="28"/>
          <w:lang w:val="kk-KZ"/>
        </w:rPr>
        <w:t>көші-қонд</w:t>
      </w:r>
      <w:r w:rsidRPr="00BF37DF">
        <w:rPr>
          <w:rFonts w:ascii="Times New Roman" w:eastAsia="Calibri" w:hAnsi="Times New Roman" w:cs="Times New Roman"/>
          <w:sz w:val="28"/>
          <w:szCs w:val="28"/>
          <w:lang w:val="kk-KZ"/>
        </w:rPr>
        <w:t xml:space="preserve">ық және әлеуметтік қозғалыстарды араластыратын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ның анықтамалары (мысалы жоғарыда аталған А.У.</w:t>
      </w:r>
      <w:r w:rsidR="00AC5BC6" w:rsidRPr="00BF37DF">
        <w:rPr>
          <w:rFonts w:ascii="Times New Roman" w:eastAsia="Calibri" w:hAnsi="Times New Roman" w:cs="Times New Roman"/>
          <w:sz w:val="28"/>
          <w:szCs w:val="28"/>
          <w:lang w:val="kk-KZ"/>
        </w:rPr>
        <w:t xml:space="preserve"> Хомраның берген анықтамасы). </w:t>
      </w:r>
    </w:p>
    <w:p w14:paraId="3A48AACB" w14:textId="77777777" w:rsidR="002034CC" w:rsidRPr="00BF37DF" w:rsidRDefault="002034CC" w:rsidP="00AC5BC6">
      <w:pPr>
        <w:tabs>
          <w:tab w:val="center" w:pos="851"/>
        </w:tabs>
        <w:spacing w:after="0" w:line="240" w:lineRule="auto"/>
        <w:ind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Төртінші топты ғалымдардың көпшілігінің қолдауын тапқан, </w:t>
      </w:r>
      <w:r w:rsidR="004C38E2" w:rsidRPr="00BF37DF">
        <w:rPr>
          <w:rFonts w:ascii="Times New Roman" w:eastAsia="Calibri" w:hAnsi="Times New Roman" w:cs="Times New Roman"/>
          <w:sz w:val="28"/>
          <w:szCs w:val="28"/>
          <w:lang w:val="kk-KZ"/>
        </w:rPr>
        <w:t>көші-қонд</w:t>
      </w:r>
      <w:r w:rsidRPr="00BF37DF">
        <w:rPr>
          <w:rFonts w:ascii="Times New Roman" w:eastAsia="Calibri" w:hAnsi="Times New Roman" w:cs="Times New Roman"/>
          <w:sz w:val="28"/>
          <w:szCs w:val="28"/>
          <w:lang w:val="kk-KZ"/>
        </w:rPr>
        <w:t>ы тек тұрғындардың аумақтық орын ауыстыруы ретінде қарай</w:t>
      </w:r>
      <w:r w:rsidR="007666D7" w:rsidRPr="00BF37DF">
        <w:rPr>
          <w:rFonts w:ascii="Times New Roman" w:eastAsia="Calibri" w:hAnsi="Times New Roman" w:cs="Times New Roman"/>
          <w:sz w:val="28"/>
          <w:szCs w:val="28"/>
          <w:lang w:val="kk-KZ"/>
        </w:rPr>
        <w:t>тын анықтамалар құраған (мысалы</w:t>
      </w:r>
      <w:r w:rsidR="00C02081" w:rsidRPr="00BF37DF">
        <w:rPr>
          <w:rFonts w:ascii="Times New Roman" w:eastAsia="Calibri" w:hAnsi="Times New Roman" w:cs="Times New Roman"/>
          <w:sz w:val="28"/>
          <w:szCs w:val="28"/>
          <w:lang w:val="kk-KZ"/>
        </w:rPr>
        <w:t xml:space="preserve">, </w:t>
      </w:r>
      <w:r w:rsidRPr="00BF37DF">
        <w:rPr>
          <w:rFonts w:ascii="Times New Roman" w:eastAsia="Calibri" w:hAnsi="Times New Roman" w:cs="Times New Roman"/>
          <w:sz w:val="28"/>
          <w:szCs w:val="28"/>
          <w:lang w:val="kk-KZ"/>
        </w:rPr>
        <w:t xml:space="preserve">Н.Н. Тоцкиймен берілген анықтаманы келтіруге болады </w:t>
      </w:r>
      <w:r w:rsidR="007666D7" w:rsidRPr="00BF37DF">
        <w:rPr>
          <w:rFonts w:ascii="Times New Roman" w:eastAsia="Calibri" w:hAnsi="Times New Roman" w:cs="Times New Roman"/>
          <w:sz w:val="28"/>
          <w:szCs w:val="28"/>
          <w:lang w:val="kk-KZ"/>
        </w:rPr>
        <w:t>[</w:t>
      </w:r>
      <w:r w:rsidR="0005766A" w:rsidRPr="00BF37DF">
        <w:rPr>
          <w:rFonts w:ascii="Times New Roman" w:eastAsia="Arial Unicode MS" w:hAnsi="Times New Roman" w:cs="Times New Roman"/>
          <w:sz w:val="28"/>
          <w:szCs w:val="28"/>
          <w:lang w:val="kk-KZ" w:bidi="en-US"/>
        </w:rPr>
        <w:t>1</w:t>
      </w:r>
      <w:r w:rsidR="00C02081" w:rsidRPr="00BF37DF">
        <w:rPr>
          <w:rFonts w:ascii="Times New Roman" w:eastAsia="Arial Unicode MS" w:hAnsi="Times New Roman" w:cs="Times New Roman"/>
          <w:sz w:val="28"/>
          <w:szCs w:val="28"/>
          <w:lang w:val="kk-KZ" w:bidi="en-US"/>
        </w:rPr>
        <w:t>4,</w:t>
      </w:r>
      <w:r w:rsidR="002C243A" w:rsidRPr="00BF37DF">
        <w:rPr>
          <w:rFonts w:ascii="Times New Roman" w:eastAsia="Arial Unicode MS" w:hAnsi="Times New Roman" w:cs="Times New Roman"/>
          <w:sz w:val="28"/>
          <w:szCs w:val="28"/>
          <w:lang w:val="kk-KZ" w:bidi="en-US"/>
        </w:rPr>
        <w:t>36б.</w:t>
      </w:r>
      <w:r w:rsidR="002F3541" w:rsidRPr="00BF37DF">
        <w:rPr>
          <w:rFonts w:ascii="Times New Roman" w:eastAsia="Arial Unicode MS" w:hAnsi="Times New Roman" w:cs="Times New Roman"/>
          <w:sz w:val="28"/>
          <w:szCs w:val="28"/>
          <w:lang w:val="kk-KZ" w:bidi="en-US"/>
        </w:rPr>
        <w:t>]</w:t>
      </w:r>
      <w:r w:rsidRPr="00BF37DF">
        <w:rPr>
          <w:rFonts w:ascii="Times New Roman" w:eastAsia="Calibri" w:hAnsi="Times New Roman" w:cs="Times New Roman"/>
          <w:sz w:val="28"/>
          <w:szCs w:val="28"/>
          <w:lang w:val="kk-KZ"/>
        </w:rPr>
        <w:t xml:space="preserve">). </w:t>
      </w:r>
    </w:p>
    <w:p w14:paraId="3A48AACC" w14:textId="77777777"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А.Б. Барихин тұрғындар </w:t>
      </w:r>
      <w:r w:rsidR="00C02081" w:rsidRPr="00BF37DF">
        <w:rPr>
          <w:rFonts w:ascii="Times New Roman" w:eastAsia="Calibri" w:hAnsi="Times New Roman" w:cs="Times New Roman"/>
          <w:sz w:val="28"/>
          <w:szCs w:val="28"/>
          <w:lang w:val="kk-KZ"/>
        </w:rPr>
        <w:t>көші-қонын</w:t>
      </w:r>
      <w:r w:rsidRPr="00BF37DF">
        <w:rPr>
          <w:rFonts w:ascii="Times New Roman" w:eastAsia="Calibri" w:hAnsi="Times New Roman" w:cs="Times New Roman"/>
          <w:sz w:val="28"/>
          <w:szCs w:val="28"/>
          <w:lang w:val="kk-KZ"/>
        </w:rPr>
        <w:t xml:space="preserve"> тар мағынада қарастыра отырып, оған өзінің келесідей анықтамасын берген, адамдардың ең алдымен тұрғылықты жерін және жұмыс ауысты</w:t>
      </w:r>
      <w:r w:rsidR="007666D7" w:rsidRPr="00BF37DF">
        <w:rPr>
          <w:rFonts w:ascii="Times New Roman" w:eastAsia="Calibri" w:hAnsi="Times New Roman" w:cs="Times New Roman"/>
          <w:sz w:val="28"/>
          <w:szCs w:val="28"/>
          <w:lang w:val="kk-KZ"/>
        </w:rPr>
        <w:t>румен байланысты орын ауыстыру[15,</w:t>
      </w:r>
      <w:r w:rsidR="00984ECE" w:rsidRPr="00BF37DF">
        <w:rPr>
          <w:rFonts w:ascii="Times New Roman" w:eastAsia="Calibri" w:hAnsi="Times New Roman" w:cs="Times New Roman"/>
          <w:sz w:val="28"/>
          <w:szCs w:val="28"/>
          <w:lang w:val="kk-KZ"/>
        </w:rPr>
        <w:t>325б.</w:t>
      </w:r>
      <w:r w:rsidR="007666D7"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w:t>
      </w:r>
    </w:p>
    <w:p w14:paraId="3A48AACD" w14:textId="77777777"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Ал белоруссиялық зерттеушілер А.И. Лемешев, А.В. Бубич және Г.Г. </w:t>
      </w:r>
      <w:r w:rsidRPr="00BF37DF">
        <w:rPr>
          <w:rFonts w:ascii="Times New Roman" w:eastAsia="Calibri" w:hAnsi="Times New Roman" w:cs="Times New Roman"/>
          <w:sz w:val="28"/>
          <w:szCs w:val="28"/>
          <w:lang w:val="kk-KZ"/>
        </w:rPr>
        <w:lastRenderedPageBreak/>
        <w:t xml:space="preserve">Зинкевич </w:t>
      </w:r>
      <w:r w:rsidR="004C38E2" w:rsidRPr="00BF37DF">
        <w:rPr>
          <w:rFonts w:ascii="Times New Roman" w:eastAsia="Calibri" w:hAnsi="Times New Roman" w:cs="Times New Roman"/>
          <w:sz w:val="28"/>
          <w:szCs w:val="28"/>
          <w:lang w:val="kk-KZ"/>
        </w:rPr>
        <w:t>көші-қонд</w:t>
      </w:r>
      <w:r w:rsidRPr="00BF37DF">
        <w:rPr>
          <w:rFonts w:ascii="Times New Roman" w:eastAsia="Calibri" w:hAnsi="Times New Roman" w:cs="Times New Roman"/>
          <w:sz w:val="28"/>
          <w:szCs w:val="28"/>
          <w:lang w:val="kk-KZ"/>
        </w:rPr>
        <w:t xml:space="preserve">ы жалпы және халықаралық деп жіктей отырып, оның екі мағынасын ұсынған, жалпы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 тұрғылықты мекен-жайын өзгерту үшін тұрғындардың әртүрлі орын ауыстырулар жүйесі, ал халықаралық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 мемлекеттік шекараны кесіп өтуден тұраты</w:t>
      </w:r>
      <w:r w:rsidR="0005766A" w:rsidRPr="00BF37DF">
        <w:rPr>
          <w:rFonts w:ascii="Times New Roman" w:eastAsia="Calibri" w:hAnsi="Times New Roman" w:cs="Times New Roman"/>
          <w:sz w:val="28"/>
          <w:szCs w:val="28"/>
          <w:lang w:val="kk-KZ"/>
        </w:rPr>
        <w:t>н аумақтық жағдайының өзгер</w:t>
      </w:r>
      <w:r w:rsidR="007666D7" w:rsidRPr="00BF37DF">
        <w:rPr>
          <w:rFonts w:ascii="Times New Roman" w:eastAsia="Calibri" w:hAnsi="Times New Roman" w:cs="Times New Roman"/>
          <w:sz w:val="28"/>
          <w:szCs w:val="28"/>
          <w:lang w:val="kk-KZ"/>
        </w:rPr>
        <w:t>уі[</w:t>
      </w:r>
      <w:r w:rsidR="0005766A" w:rsidRPr="00BF37DF">
        <w:rPr>
          <w:rFonts w:ascii="Times New Roman" w:eastAsia="Calibri" w:hAnsi="Times New Roman" w:cs="Times New Roman"/>
          <w:sz w:val="28"/>
          <w:szCs w:val="28"/>
          <w:lang w:val="kk-KZ"/>
        </w:rPr>
        <w:t>1</w:t>
      </w:r>
      <w:r w:rsidR="007666D7" w:rsidRPr="00BF37DF">
        <w:rPr>
          <w:rFonts w:ascii="Times New Roman" w:eastAsia="Calibri" w:hAnsi="Times New Roman" w:cs="Times New Roman"/>
          <w:sz w:val="28"/>
          <w:szCs w:val="28"/>
          <w:lang w:val="kk-KZ"/>
        </w:rPr>
        <w:t>6</w:t>
      </w:r>
      <w:r w:rsidR="0005766A"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24</w:t>
      </w:r>
      <w:r w:rsidR="0005766A" w:rsidRPr="00BF37DF">
        <w:rPr>
          <w:rFonts w:ascii="Times New Roman" w:eastAsia="Calibri" w:hAnsi="Times New Roman" w:cs="Times New Roman"/>
          <w:sz w:val="28"/>
          <w:szCs w:val="28"/>
          <w:lang w:val="kk-KZ"/>
        </w:rPr>
        <w:t>б</w:t>
      </w:r>
      <w:r w:rsidRPr="00BF37DF">
        <w:rPr>
          <w:rFonts w:ascii="Times New Roman" w:eastAsia="Calibri" w:hAnsi="Times New Roman" w:cs="Times New Roman"/>
          <w:sz w:val="28"/>
          <w:szCs w:val="28"/>
          <w:lang w:val="kk-KZ"/>
        </w:rPr>
        <w:t>.</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ACE"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Е.Ю. Садовская өзінің берген анықтамасында </w:t>
      </w:r>
      <w:r w:rsidR="004C38E2" w:rsidRPr="00BF37DF">
        <w:rPr>
          <w:rFonts w:ascii="Times New Roman" w:eastAsia="Calibri" w:hAnsi="Times New Roman" w:cs="Times New Roman"/>
          <w:sz w:val="28"/>
          <w:szCs w:val="28"/>
          <w:lang w:val="kk-KZ"/>
        </w:rPr>
        <w:t>көші-қонд</w:t>
      </w:r>
      <w:r w:rsidRPr="00BF37DF">
        <w:rPr>
          <w:rFonts w:ascii="Times New Roman" w:eastAsia="Calibri" w:hAnsi="Times New Roman" w:cs="Times New Roman"/>
          <w:sz w:val="28"/>
          <w:szCs w:val="28"/>
          <w:lang w:val="kk-KZ"/>
        </w:rPr>
        <w:t>ы тұрғылықты мекен-жайын өзгертумен байланысты және мемлекет ішінде және мемлекет аралық реттеуді қажет ететін мемлекеттің шекарасы арқылы тұрғындардың</w:t>
      </w:r>
      <w:r w:rsidR="0005766A" w:rsidRPr="00BF37DF">
        <w:rPr>
          <w:rFonts w:ascii="Times New Roman" w:eastAsia="Calibri" w:hAnsi="Times New Roman" w:cs="Times New Roman"/>
          <w:sz w:val="28"/>
          <w:szCs w:val="28"/>
          <w:lang w:val="kk-KZ"/>
        </w:rPr>
        <w:t xml:space="preserve"> жылжуы ретінде қарастырғ</w:t>
      </w:r>
      <w:r w:rsidR="004C38E2" w:rsidRPr="00BF37DF">
        <w:rPr>
          <w:rFonts w:ascii="Times New Roman" w:eastAsia="Calibri" w:hAnsi="Times New Roman" w:cs="Times New Roman"/>
          <w:sz w:val="28"/>
          <w:szCs w:val="28"/>
          <w:lang w:val="kk-KZ"/>
        </w:rPr>
        <w:t>ан</w:t>
      </w:r>
      <w:r w:rsidR="007666D7" w:rsidRPr="00BF37DF">
        <w:rPr>
          <w:rFonts w:ascii="Times New Roman" w:eastAsia="Calibri" w:hAnsi="Times New Roman" w:cs="Times New Roman"/>
          <w:sz w:val="28"/>
          <w:szCs w:val="28"/>
          <w:lang w:val="kk-KZ"/>
        </w:rPr>
        <w:t>[</w:t>
      </w:r>
      <w:r w:rsidR="0005766A" w:rsidRPr="00BF37DF">
        <w:rPr>
          <w:rFonts w:ascii="Times New Roman" w:eastAsia="Calibri" w:hAnsi="Times New Roman" w:cs="Times New Roman"/>
          <w:sz w:val="28"/>
          <w:szCs w:val="28"/>
          <w:lang w:val="kk-KZ"/>
        </w:rPr>
        <w:t>1</w:t>
      </w:r>
      <w:r w:rsidR="007666D7" w:rsidRPr="00BF37DF">
        <w:rPr>
          <w:rFonts w:ascii="Times New Roman" w:eastAsia="Calibri" w:hAnsi="Times New Roman" w:cs="Times New Roman"/>
          <w:sz w:val="28"/>
          <w:szCs w:val="28"/>
          <w:lang w:val="kk-KZ"/>
        </w:rPr>
        <w:t>7</w:t>
      </w:r>
      <w:r w:rsidR="0005766A" w:rsidRPr="00BF37DF">
        <w:rPr>
          <w:rFonts w:ascii="Times New Roman" w:eastAsia="Calibri" w:hAnsi="Times New Roman" w:cs="Times New Roman"/>
          <w:sz w:val="28"/>
          <w:szCs w:val="28"/>
          <w:lang w:val="kk-KZ"/>
        </w:rPr>
        <w:t>,20</w:t>
      </w:r>
      <w:r w:rsidRPr="00BF37DF">
        <w:rPr>
          <w:rFonts w:ascii="Times New Roman" w:eastAsia="Calibri" w:hAnsi="Times New Roman" w:cs="Times New Roman"/>
          <w:sz w:val="28"/>
          <w:szCs w:val="28"/>
          <w:lang w:val="kk-KZ"/>
        </w:rPr>
        <w:t>б</w:t>
      </w:r>
      <w:r w:rsidR="0005766A" w:rsidRPr="00BF37DF">
        <w:rPr>
          <w:rFonts w:ascii="Times New Roman" w:eastAsia="Arial Unicode MS" w:hAnsi="Times New Roman" w:cs="Times New Roman"/>
          <w:sz w:val="28"/>
          <w:szCs w:val="28"/>
          <w:lang w:val="kk-KZ" w:bidi="en-US"/>
        </w:rPr>
        <w:t>.</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ACF" w14:textId="701350F3"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О.Д. Воробеваның пікірінше, тұрғындар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ы бұл еліктіргіш немесе итеріп шығарушы факторлардың қайсысының басымдылыққа ие екендігіне қарамастан, тұрақты тұрғылықты жерін өзгерту мақсатында не білім алу үшін немесе еңбек ету үшін белгілі бір аумаққа уақытша келу мақсатында әкімшілік аумақтық құрылымның сыртқы, сондай</w:t>
      </w:r>
      <w:r w:rsidR="00A83385"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ақ ішкі шекараларын кесіп өтумен байланысты тұрғындардың кез </w:t>
      </w:r>
      <w:r w:rsidR="007666D7" w:rsidRPr="00BF37DF">
        <w:rPr>
          <w:rFonts w:ascii="Times New Roman" w:eastAsia="Calibri" w:hAnsi="Times New Roman" w:cs="Times New Roman"/>
          <w:sz w:val="28"/>
          <w:szCs w:val="28"/>
          <w:lang w:val="kk-KZ"/>
        </w:rPr>
        <w:t>келген аумақтық орын ауыстыруы[</w:t>
      </w:r>
      <w:r w:rsidR="0005766A" w:rsidRPr="00BF37DF">
        <w:rPr>
          <w:rFonts w:ascii="Times New Roman" w:eastAsia="Calibri" w:hAnsi="Times New Roman" w:cs="Times New Roman"/>
          <w:sz w:val="28"/>
          <w:szCs w:val="28"/>
          <w:lang w:val="kk-KZ"/>
        </w:rPr>
        <w:t>1</w:t>
      </w:r>
      <w:r w:rsidR="007666D7" w:rsidRPr="00BF37DF">
        <w:rPr>
          <w:rFonts w:ascii="Times New Roman" w:eastAsia="Calibri" w:hAnsi="Times New Roman" w:cs="Times New Roman"/>
          <w:sz w:val="28"/>
          <w:szCs w:val="28"/>
          <w:lang w:val="kk-KZ"/>
        </w:rPr>
        <w:t>8</w:t>
      </w:r>
      <w:r w:rsidR="0005766A" w:rsidRPr="00BF37DF">
        <w:rPr>
          <w:rFonts w:ascii="Times New Roman" w:eastAsia="Calibri" w:hAnsi="Times New Roman" w:cs="Times New Roman"/>
          <w:sz w:val="28"/>
          <w:szCs w:val="28"/>
          <w:lang w:val="kk-KZ"/>
        </w:rPr>
        <w:t>,</w:t>
      </w:r>
      <w:r w:rsidR="00A83385" w:rsidRPr="00BF37DF">
        <w:rPr>
          <w:rFonts w:ascii="Times New Roman" w:eastAsia="Calibri" w:hAnsi="Times New Roman" w:cs="Times New Roman"/>
          <w:sz w:val="28"/>
          <w:szCs w:val="28"/>
          <w:lang w:val="kk-KZ"/>
        </w:rPr>
        <w:t>10</w:t>
      </w:r>
      <w:r w:rsidR="0005766A" w:rsidRPr="00BF37DF">
        <w:rPr>
          <w:rFonts w:ascii="Times New Roman" w:eastAsia="Calibri" w:hAnsi="Times New Roman" w:cs="Times New Roman"/>
          <w:sz w:val="28"/>
          <w:szCs w:val="28"/>
          <w:lang w:val="kk-KZ"/>
        </w:rPr>
        <w:t>б.</w:t>
      </w:r>
      <w:r w:rsidR="007666D7" w:rsidRPr="00BF37DF">
        <w:rPr>
          <w:rFonts w:ascii="Times New Roman" w:eastAsia="Calibri" w:hAnsi="Times New Roman" w:cs="Times New Roman"/>
          <w:sz w:val="28"/>
          <w:szCs w:val="28"/>
          <w:lang w:val="kk-KZ"/>
        </w:rPr>
        <w:t>]</w:t>
      </w:r>
      <w:r w:rsidR="004C38E2" w:rsidRPr="00BF37DF">
        <w:rPr>
          <w:rFonts w:ascii="Times New Roman" w:eastAsia="Calibri" w:hAnsi="Times New Roman" w:cs="Times New Roman"/>
          <w:sz w:val="28"/>
          <w:szCs w:val="28"/>
          <w:lang w:val="kk-KZ"/>
        </w:rPr>
        <w:t>.</w:t>
      </w:r>
    </w:p>
    <w:p w14:paraId="3A48AAD0"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Тұрғындар </w:t>
      </w:r>
      <w:r w:rsidR="00196EBD" w:rsidRPr="00BF37DF">
        <w:rPr>
          <w:rFonts w:ascii="Times New Roman" w:eastAsia="Calibri" w:hAnsi="Times New Roman" w:cs="Times New Roman"/>
          <w:sz w:val="28"/>
          <w:szCs w:val="28"/>
          <w:lang w:val="kk-KZ"/>
        </w:rPr>
        <w:t>көші-қоны</w:t>
      </w:r>
      <w:r w:rsidRPr="00BF37DF">
        <w:rPr>
          <w:rFonts w:ascii="Times New Roman" w:eastAsia="Calibri" w:hAnsi="Times New Roman" w:cs="Times New Roman"/>
          <w:sz w:val="28"/>
          <w:szCs w:val="28"/>
          <w:lang w:val="kk-KZ"/>
        </w:rPr>
        <w:t>ның философиялық және психологиялық жақтарын қарастыра келе, C.К. Бондыревада</w:t>
      </w:r>
      <w:r w:rsidR="00196EBD" w:rsidRPr="00BF37DF">
        <w:rPr>
          <w:rFonts w:ascii="Times New Roman" w:eastAsia="Calibri" w:hAnsi="Times New Roman" w:cs="Times New Roman"/>
          <w:sz w:val="28"/>
          <w:szCs w:val="28"/>
          <w:lang w:val="kk-KZ"/>
        </w:rPr>
        <w:t xml:space="preserve"> және Д.В. Колесовта</w:t>
      </w:r>
      <w:r w:rsidRPr="00BF37DF">
        <w:rPr>
          <w:rFonts w:ascii="Times New Roman" w:eastAsia="Calibri" w:hAnsi="Times New Roman" w:cs="Times New Roman"/>
          <w:sz w:val="28"/>
          <w:szCs w:val="28"/>
          <w:lang w:val="kk-KZ"/>
        </w:rPr>
        <w:t xml:space="preserve"> оған өз</w:t>
      </w:r>
      <w:r w:rsidR="00196EBD" w:rsidRPr="00BF37DF">
        <w:rPr>
          <w:rFonts w:ascii="Times New Roman" w:eastAsia="Calibri" w:hAnsi="Times New Roman" w:cs="Times New Roman"/>
          <w:sz w:val="28"/>
          <w:szCs w:val="28"/>
          <w:lang w:val="kk-KZ"/>
        </w:rPr>
        <w:t>дері</w:t>
      </w:r>
      <w:r w:rsidRPr="00BF37DF">
        <w:rPr>
          <w:rFonts w:ascii="Times New Roman" w:eastAsia="Calibri" w:hAnsi="Times New Roman" w:cs="Times New Roman"/>
          <w:sz w:val="28"/>
          <w:szCs w:val="28"/>
          <w:lang w:val="kk-KZ"/>
        </w:rPr>
        <w:t>нің анықтамасын берген, адамның мобильділігі арқасында орын алатын, мұқтаждық сипатына ие және физикалық, сондай</w:t>
      </w:r>
      <w:r w:rsidR="002D1DDA"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ақ виртуалдық кеңістікте жүзеге асатын көп сарынды қоғамдық құбылыс. Сонымен қатар аталған автор демографиялық терминологияны пайдалана отырып тұрғындар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ының анықтамасын берген, </w:t>
      </w:r>
      <w:r w:rsidR="00196EBD"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бұл жаңа аумақтың ресурстарын иеленуге бағытталған және тұрғылықты жерін ауыстырумен байланысты жеке тұлғаның кеңістіктегі белсенділігі (орын ауыстыруы)</w:t>
      </w:r>
      <w:r w:rsidR="007666D7" w:rsidRPr="00BF37DF">
        <w:rPr>
          <w:rFonts w:ascii="Times New Roman" w:eastAsia="Calibri" w:hAnsi="Times New Roman" w:cs="Times New Roman"/>
          <w:sz w:val="28"/>
          <w:szCs w:val="28"/>
          <w:lang w:val="kk-KZ"/>
        </w:rPr>
        <w:t>[</w:t>
      </w:r>
      <w:r w:rsidR="006331ED" w:rsidRPr="00BF37DF">
        <w:rPr>
          <w:rFonts w:ascii="Times New Roman" w:eastAsia="Calibri" w:hAnsi="Times New Roman" w:cs="Times New Roman"/>
          <w:sz w:val="28"/>
          <w:szCs w:val="28"/>
          <w:lang w:val="kk-KZ"/>
        </w:rPr>
        <w:t>19</w:t>
      </w:r>
      <w:r w:rsidR="00196EBD" w:rsidRPr="00BF37DF">
        <w:rPr>
          <w:rFonts w:ascii="Times New Roman" w:eastAsia="Calibri" w:hAnsi="Times New Roman" w:cs="Times New Roman"/>
          <w:sz w:val="28"/>
          <w:szCs w:val="28"/>
          <w:lang w:val="kk-KZ"/>
        </w:rPr>
        <w:t>,38б.</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AD1"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Әлеуметтанушы Т.Н. Юдина тұрғындар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ы ретінде тұрғындардың немесе олардың бір бөлігінің мемлекеттік немесе әкімшілік шекарадан тыс ұзақ мерзімге әлеуметтік орын ауыстыруы ықпалынан мемлекеттің немесе аймақтың тұрғындарының әртүрлі топтарының әлеуметтік құрылымының және мәртебелік сипаттамаларының өзгеруін түсінеді</w:t>
      </w:r>
      <w:r w:rsidR="006331ED" w:rsidRPr="00BF37DF">
        <w:rPr>
          <w:rFonts w:ascii="Times New Roman" w:eastAsia="Calibri" w:hAnsi="Times New Roman" w:cs="Times New Roman"/>
          <w:sz w:val="28"/>
          <w:szCs w:val="28"/>
          <w:lang w:val="kk-KZ"/>
        </w:rPr>
        <w:t>[20</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AD2"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Э. Лидің [Lee] ілімі бойынша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шығу елінен итеріп шығарушы жағымсыз факторлардың (push) және басқа елге адамдарды еліктіруші жағымды факторлардың (pull) ықпалымен жүретін құбылыс</w:t>
      </w:r>
      <w:r w:rsidR="0005766A" w:rsidRPr="00BF37DF">
        <w:rPr>
          <w:rFonts w:ascii="Times New Roman" w:eastAsia="Calibri" w:hAnsi="Times New Roman" w:cs="Times New Roman"/>
          <w:sz w:val="28"/>
          <w:szCs w:val="28"/>
          <w:lang w:val="kk-KZ"/>
        </w:rPr>
        <w:t xml:space="preserve"> ретінде қарастырылған</w:t>
      </w:r>
      <w:r w:rsidR="006331ED" w:rsidRPr="00BF37DF">
        <w:rPr>
          <w:rFonts w:ascii="Times New Roman" w:eastAsia="Calibri" w:hAnsi="Times New Roman" w:cs="Times New Roman"/>
          <w:sz w:val="28"/>
          <w:szCs w:val="28"/>
          <w:lang w:val="kk-KZ"/>
        </w:rPr>
        <w:t>[20</w:t>
      </w:r>
      <w:r w:rsidR="002F3541" w:rsidRPr="00BF37DF">
        <w:rPr>
          <w:rFonts w:ascii="Times New Roman" w:eastAsia="Calibri" w:hAnsi="Times New Roman" w:cs="Times New Roman"/>
          <w:sz w:val="28"/>
          <w:szCs w:val="28"/>
          <w:lang w:val="kk-KZ"/>
        </w:rPr>
        <w:t>]</w:t>
      </w:r>
      <w:r w:rsidR="0005766A" w:rsidRPr="00BF37DF">
        <w:rPr>
          <w:rFonts w:ascii="Times New Roman" w:eastAsia="Calibri" w:hAnsi="Times New Roman" w:cs="Times New Roman"/>
          <w:sz w:val="28"/>
          <w:szCs w:val="28"/>
          <w:lang w:val="kk-KZ"/>
        </w:rPr>
        <w:t xml:space="preserve">. </w:t>
      </w:r>
    </w:p>
    <w:p w14:paraId="3A48AAD3"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Әрине жоғарыдағы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ұғымына берілген анықтамалардан аталған ұғымға тән келесідей белгілерді бөліп қарастыруға болады: </w:t>
      </w:r>
    </w:p>
    <w:p w14:paraId="3A48AAD4"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 белгілі бір кеңестікте орын ауыстыру;</w:t>
      </w:r>
    </w:p>
    <w:p w14:paraId="3A48AAD5"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2) белгілі бір мерзімге орын ауыстыру;</w:t>
      </w:r>
    </w:p>
    <w:p w14:paraId="3A48AAD6"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3) тұрғылықты мекен-жайының өзгеруі;</w:t>
      </w:r>
    </w:p>
    <w:p w14:paraId="3A48AAD7"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4) орын ауыстырудың мақсаты;</w:t>
      </w:r>
    </w:p>
    <w:p w14:paraId="3A48AAD8"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5) орын ауыстыруға ықпал ететін жағдайлар. </w:t>
      </w:r>
    </w:p>
    <w:p w14:paraId="3A48AAD9" w14:textId="77777777" w:rsidR="002034CC" w:rsidRPr="00BF37DF" w:rsidRDefault="004C38E2"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белгілі бір кеңістікте жүретін, яғни белгілі бір мемлекет аумағында немесе сол мемлекеттің аумағынан тыс адамдардың орын ауыстыруымен байланысты жүретін құбылыс. </w:t>
      </w:r>
    </w:p>
    <w:p w14:paraId="3A48AADA" w14:textId="77777777" w:rsidR="002034CC" w:rsidRPr="00BF37DF" w:rsidRDefault="004C38E2"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кезінде адамдар өздерінің тұрғылықты жерлерін белгілі бір </w:t>
      </w:r>
      <w:r w:rsidR="002034CC" w:rsidRPr="00BF37DF">
        <w:rPr>
          <w:rFonts w:ascii="Times New Roman" w:eastAsia="Calibri" w:hAnsi="Times New Roman" w:cs="Times New Roman"/>
          <w:sz w:val="28"/>
          <w:szCs w:val="28"/>
          <w:lang w:val="kk-KZ"/>
        </w:rPr>
        <w:lastRenderedPageBreak/>
        <w:t xml:space="preserve">мерзімге немесе біржола өзгертуі мүмкін. </w:t>
      </w:r>
    </w:p>
    <w:p w14:paraId="3A48AADB" w14:textId="77777777" w:rsidR="002034CC" w:rsidRPr="00BF37DF" w:rsidRDefault="004C38E2"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кезінде адамдардың тұрақты тұрғылықты мекен-жайы уақытша болсын өзгеріске ұшырайды.</w:t>
      </w:r>
    </w:p>
    <w:p w14:paraId="3A48AADC" w14:textId="77777777" w:rsidR="002034CC" w:rsidRPr="00BF37DF" w:rsidRDefault="004C38E2"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кезінде адамдардың тұрақты тұрғылықты мекен-жайын белгілі бір мақсатқа жету үшін өзгертеді. Мысалы, өздеріне қолайлы жағдай жасау мақсатында (жеке бас қауіпсіздігін қамтамасыз ету, материалдық-қаржылық жағдайын жақсарту, пайда табу және т.б.) көшіп-қонуы мүмкін.</w:t>
      </w:r>
    </w:p>
    <w:p w14:paraId="3A48AADD"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Сондай-ақ адамдардың көші-қон үрдісіне әртүрлі жағдайлар, мысалы, экономикалық, әлеуметтік, саяси және т.б. жағдайлар тікелей ықпалын тигізуі мүмкін.</w:t>
      </w:r>
    </w:p>
    <w:p w14:paraId="3A48AADE"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Сонымен тұрғындардың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ы – бұл белгілі бір мақсатқа жету үшін әртүрлі жағдайлардың ықпалымен белгілі бір мемлекет аумағында немесе сол мемлекеттің аумағынан тыс жүретін, белгілі бір мерзімге немесе біржола тұрақты тұрғылықты мекен-жайының өзгеруінен тұратын адамдардың орын ауыстыруы.</w:t>
      </w:r>
    </w:p>
    <w:p w14:paraId="3A48AADF" w14:textId="77777777" w:rsidR="002034CC" w:rsidRPr="00BF37DF" w:rsidRDefault="004C38E2"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ның жоғарыда аталған аспектілерімен қатар, құқықтық аспектісі де қарастырылған.</w:t>
      </w:r>
    </w:p>
    <w:p w14:paraId="3A48AAE0"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Т.Н. Балашова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ның конститутциялық құқықтық мағынасын ашуға тырысқан, оның берген анықтамасына сәйкес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мемлекеттік реттеумен, жеке мүдделерін жүзеге асырумен, сондай-ақ жаңа құқықтық мәртебеге ие болуына әкеліп соқтыратын, тұрақты мекен-жайын өзгерту немесе өзге мақсаттарда аумаққа уақытша келу мақсатында әкімшілік-аумақтық құрылымдардың сыртқы, сонымен қатар ішкі шекараларын азаматтардың, шетелдік азаматтардың, азаматтығы жоқ тұлғалардың аумақтық кесіп өтуді жоспарлауы және кесіп өтуі кезінде пайда болатын құқықтық</w:t>
      </w:r>
      <w:r w:rsidR="004C38E2" w:rsidRPr="00BF37DF">
        <w:rPr>
          <w:rFonts w:ascii="Times New Roman" w:eastAsia="Calibri" w:hAnsi="Times New Roman" w:cs="Times New Roman"/>
          <w:sz w:val="28"/>
          <w:szCs w:val="28"/>
          <w:lang w:val="kk-KZ"/>
        </w:rPr>
        <w:t xml:space="preserve"> қатынастардың жиынтығы</w:t>
      </w:r>
      <w:r w:rsidR="006331ED" w:rsidRPr="00BF37DF">
        <w:rPr>
          <w:rFonts w:ascii="Times New Roman" w:eastAsia="Calibri" w:hAnsi="Times New Roman" w:cs="Times New Roman"/>
          <w:sz w:val="28"/>
          <w:szCs w:val="28"/>
          <w:lang w:val="kk-KZ"/>
        </w:rPr>
        <w:t>[21</w:t>
      </w:r>
      <w:r w:rsidR="0005766A" w:rsidRPr="00BF37DF">
        <w:rPr>
          <w:rFonts w:ascii="Times New Roman" w:eastAsia="Calibri" w:hAnsi="Times New Roman" w:cs="Times New Roman"/>
          <w:sz w:val="28"/>
          <w:szCs w:val="28"/>
          <w:lang w:val="kk-KZ"/>
        </w:rPr>
        <w:t>,20</w:t>
      </w:r>
      <w:r w:rsidRPr="00BF37DF">
        <w:rPr>
          <w:rFonts w:ascii="Times New Roman" w:eastAsia="Calibri" w:hAnsi="Times New Roman" w:cs="Times New Roman"/>
          <w:sz w:val="28"/>
          <w:szCs w:val="28"/>
          <w:lang w:val="kk-KZ"/>
        </w:rPr>
        <w:t>б</w:t>
      </w:r>
      <w:r w:rsidR="0005766A" w:rsidRPr="00BF37DF">
        <w:rPr>
          <w:rFonts w:ascii="Times New Roman" w:eastAsia="Calibri" w:hAnsi="Times New Roman" w:cs="Times New Roman"/>
          <w:sz w:val="28"/>
          <w:szCs w:val="28"/>
          <w:lang w:val="kk-KZ"/>
        </w:rPr>
        <w:t>.</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AE1"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К.Д. Галиахметованың пікірінше</w:t>
      </w:r>
      <w:r w:rsidR="004566B8" w:rsidRPr="00BF37DF">
        <w:rPr>
          <w:rFonts w:ascii="Times New Roman" w:eastAsia="Calibri" w:hAnsi="Times New Roman" w:cs="Times New Roman"/>
          <w:sz w:val="28"/>
          <w:szCs w:val="28"/>
          <w:lang w:val="kk-KZ"/>
        </w:rPr>
        <w:t xml:space="preserve"> миграция бұл мемлекетпен реттелген, әдетте өзінің құқықтық мәртебесін өзгертумен бірге жүретін, өзінің жеке мүдделерін жүзеге асыру мақсатында мекен-жайын түрғылықты немесе уақытша мерзімге өзгертуге негізделген, мемлекеттік немесе әкімшілік-аумақтық шекараны кесіп өтумен байланысты мигранттардың аумақтық орын ауыстыруы</w:t>
      </w:r>
      <w:r w:rsidR="006331ED" w:rsidRPr="00BF37DF">
        <w:rPr>
          <w:rFonts w:ascii="Times New Roman" w:eastAsia="Calibri" w:hAnsi="Times New Roman" w:cs="Times New Roman"/>
          <w:sz w:val="28"/>
          <w:szCs w:val="28"/>
          <w:lang w:val="kk-KZ"/>
        </w:rPr>
        <w:t>[</w:t>
      </w:r>
      <w:r w:rsidR="0005766A" w:rsidRPr="00BF37DF">
        <w:rPr>
          <w:rFonts w:ascii="Times New Roman" w:eastAsia="Calibri" w:hAnsi="Times New Roman" w:cs="Times New Roman"/>
          <w:sz w:val="28"/>
          <w:szCs w:val="28"/>
          <w:lang w:val="kk-KZ"/>
        </w:rPr>
        <w:t>2</w:t>
      </w:r>
      <w:r w:rsidR="006331ED" w:rsidRPr="00BF37DF">
        <w:rPr>
          <w:rFonts w:ascii="Times New Roman" w:eastAsia="Calibri" w:hAnsi="Times New Roman" w:cs="Times New Roman"/>
          <w:sz w:val="28"/>
          <w:szCs w:val="28"/>
          <w:lang w:val="kk-KZ"/>
        </w:rPr>
        <w:t>2</w:t>
      </w:r>
      <w:r w:rsidR="0005766A"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16б</w:t>
      </w:r>
      <w:r w:rsidR="0005766A" w:rsidRPr="00BF37DF">
        <w:rPr>
          <w:rFonts w:ascii="Times New Roman" w:eastAsia="Calibri" w:hAnsi="Times New Roman" w:cs="Times New Roman"/>
          <w:sz w:val="28"/>
          <w:szCs w:val="28"/>
          <w:lang w:val="kk-KZ"/>
        </w:rPr>
        <w:t>.</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w:t>
      </w:r>
      <w:r w:rsidR="0005766A" w:rsidRPr="00BF37DF">
        <w:rPr>
          <w:rFonts w:ascii="Times New Roman" w:eastAsia="Calibri" w:hAnsi="Times New Roman" w:cs="Times New Roman"/>
          <w:sz w:val="28"/>
          <w:szCs w:val="28"/>
          <w:lang w:val="kk-KZ"/>
        </w:rPr>
        <w:t>.</w:t>
      </w:r>
    </w:p>
    <w:p w14:paraId="3A48AAE2" w14:textId="4C373C49"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Ал Г.А. Хуринов</w:t>
      </w:r>
      <w:r w:rsidR="002D1DDA" w:rsidRPr="00BF37DF">
        <w:rPr>
          <w:rFonts w:ascii="Times New Roman" w:eastAsia="Calibri" w:hAnsi="Times New Roman" w:cs="Times New Roman"/>
          <w:sz w:val="28"/>
          <w:szCs w:val="28"/>
          <w:lang w:val="kk-KZ"/>
        </w:rPr>
        <w:t xml:space="preserve"> миграцияны халықаралық құқықпен және мемлекеттің ішкі құқығымен реттелген, бірқатар жағдайларда белгілі бір санаттағы тұлғалар үшін құқықтық мәртебесін (жағдайын) өзгертумен жүретін, адамдардың ерікті немесе мәжбүрлі аумақтық орын ауыстыруына байланысты туындайтын қоғамдық қатынастардың жиынтығы ретінде қарастырған</w:t>
      </w:r>
      <w:r w:rsidR="006331ED" w:rsidRPr="00BF37DF">
        <w:rPr>
          <w:rFonts w:ascii="Times New Roman" w:eastAsia="Calibri" w:hAnsi="Times New Roman" w:cs="Times New Roman"/>
          <w:sz w:val="28"/>
          <w:szCs w:val="28"/>
          <w:lang w:val="kk-KZ"/>
        </w:rPr>
        <w:t>[23</w:t>
      </w:r>
      <w:r w:rsidR="004566B8" w:rsidRPr="00BF37DF">
        <w:rPr>
          <w:rFonts w:ascii="Times New Roman" w:eastAsia="Calibri" w:hAnsi="Times New Roman" w:cs="Times New Roman"/>
          <w:sz w:val="28"/>
          <w:szCs w:val="28"/>
          <w:lang w:val="kk-KZ"/>
        </w:rPr>
        <w:t>,16-17бб.</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w:t>
      </w:r>
    </w:p>
    <w:p w14:paraId="3A48AAE3" w14:textId="77777777" w:rsidR="002034CC" w:rsidRPr="00BF37DF" w:rsidRDefault="002D1DDA" w:rsidP="008A3B77">
      <w:pPr>
        <w:spacing w:after="0" w:line="240" w:lineRule="auto"/>
        <w:ind w:firstLine="567"/>
        <w:jc w:val="both"/>
        <w:rPr>
          <w:rFonts w:ascii="Times New Roman" w:eastAsia="Times New Roman" w:hAnsi="Times New Roman" w:cs="Times New Roman"/>
          <w:sz w:val="28"/>
          <w:szCs w:val="28"/>
          <w:lang w:val="kk-KZ" w:eastAsia="ru-RU"/>
        </w:rPr>
      </w:pPr>
      <w:r w:rsidRPr="00BF37DF">
        <w:rPr>
          <w:rFonts w:ascii="Times New Roman" w:eastAsia="Calibri" w:hAnsi="Times New Roman" w:cs="Times New Roman"/>
          <w:sz w:val="28"/>
          <w:szCs w:val="28"/>
          <w:shd w:val="clear" w:color="auto" w:fill="FFFFFF"/>
          <w:lang w:val="kk-KZ"/>
        </w:rPr>
        <w:t>Келесі автор көші-қон ретінде Ресей Федерациясының аумағына кіру, Ресей Федерациясының аумағынан шығу, сондай-ақ оның аумағында орналасу және тұру нәтижесінде адамдардың құқықтық мәртебесінің өзгеруіне әкелетін,</w:t>
      </w:r>
      <w:r w:rsidR="004C38E2" w:rsidRPr="00BF37DF">
        <w:rPr>
          <w:rFonts w:ascii="Times New Roman" w:eastAsia="Calibri" w:hAnsi="Times New Roman" w:cs="Times New Roman"/>
          <w:sz w:val="28"/>
          <w:szCs w:val="28"/>
          <w:shd w:val="clear" w:color="auto" w:fill="FFFFFF"/>
          <w:lang w:val="kk-KZ"/>
        </w:rPr>
        <w:t xml:space="preserve"> </w:t>
      </w:r>
      <w:r w:rsidRPr="00BF37DF">
        <w:rPr>
          <w:rFonts w:ascii="Times New Roman" w:eastAsia="Calibri" w:hAnsi="Times New Roman" w:cs="Times New Roman"/>
          <w:sz w:val="28"/>
          <w:szCs w:val="28"/>
          <w:shd w:val="clear" w:color="auto" w:fill="FFFFFF"/>
          <w:lang w:val="kk-KZ"/>
        </w:rPr>
        <w:t xml:space="preserve">олардың аумақтық орын ауыстыруын </w:t>
      </w:r>
      <w:r w:rsidR="008A3B77" w:rsidRPr="00BF37DF">
        <w:rPr>
          <w:rFonts w:ascii="Times New Roman" w:eastAsia="Calibri" w:hAnsi="Times New Roman" w:cs="Times New Roman"/>
          <w:sz w:val="28"/>
          <w:szCs w:val="28"/>
          <w:shd w:val="clear" w:color="auto" w:fill="FFFFFF"/>
          <w:lang w:val="kk-KZ"/>
        </w:rPr>
        <w:t>түсінген</w:t>
      </w:r>
      <w:r w:rsidR="006331ED" w:rsidRPr="00BF37DF">
        <w:rPr>
          <w:rFonts w:ascii="Times New Roman" w:eastAsia="Calibri" w:hAnsi="Times New Roman" w:cs="Times New Roman"/>
          <w:sz w:val="28"/>
          <w:szCs w:val="28"/>
          <w:shd w:val="clear" w:color="auto" w:fill="FFFFFF"/>
          <w:lang w:val="kk-KZ"/>
        </w:rPr>
        <w:t>[24</w:t>
      </w:r>
      <w:r w:rsidR="008A3B77" w:rsidRPr="00BF37DF">
        <w:rPr>
          <w:rFonts w:ascii="Times New Roman" w:eastAsia="Calibri" w:hAnsi="Times New Roman" w:cs="Times New Roman"/>
          <w:sz w:val="28"/>
          <w:szCs w:val="28"/>
          <w:shd w:val="clear" w:color="auto" w:fill="FFFFFF"/>
          <w:lang w:val="kk-KZ"/>
        </w:rPr>
        <w:t>,</w:t>
      </w:r>
      <w:r w:rsidR="002034CC" w:rsidRPr="00BF37DF">
        <w:rPr>
          <w:rFonts w:ascii="Times New Roman" w:eastAsia="Calibri" w:hAnsi="Times New Roman" w:cs="Times New Roman"/>
          <w:sz w:val="28"/>
          <w:szCs w:val="28"/>
          <w:shd w:val="clear" w:color="auto" w:fill="FFFFFF"/>
          <w:lang w:val="kk-KZ"/>
        </w:rPr>
        <w:t>21</w:t>
      </w:r>
      <w:r w:rsidR="008A3B77" w:rsidRPr="00BF37DF">
        <w:rPr>
          <w:rFonts w:ascii="Times New Roman" w:eastAsia="Calibri" w:hAnsi="Times New Roman" w:cs="Times New Roman"/>
          <w:sz w:val="28"/>
          <w:szCs w:val="28"/>
          <w:shd w:val="clear" w:color="auto" w:fill="FFFFFF"/>
          <w:lang w:val="kk-KZ"/>
        </w:rPr>
        <w:t>б.</w:t>
      </w:r>
      <w:r w:rsidR="002F3541" w:rsidRPr="00BF37DF">
        <w:rPr>
          <w:rFonts w:ascii="Times New Roman" w:eastAsia="Calibri" w:hAnsi="Times New Roman" w:cs="Times New Roman"/>
          <w:sz w:val="28"/>
          <w:szCs w:val="28"/>
          <w:shd w:val="clear" w:color="auto" w:fill="FFFFFF"/>
          <w:lang w:val="kk-KZ"/>
        </w:rPr>
        <w:t>]</w:t>
      </w:r>
      <w:r w:rsidR="002034CC" w:rsidRPr="00BF37DF">
        <w:rPr>
          <w:rFonts w:ascii="Times New Roman" w:eastAsia="Calibri" w:hAnsi="Times New Roman" w:cs="Times New Roman"/>
          <w:sz w:val="28"/>
          <w:szCs w:val="28"/>
          <w:shd w:val="clear" w:color="auto" w:fill="FFFFFF"/>
          <w:lang w:val="kk-KZ"/>
        </w:rPr>
        <w:t>.</w:t>
      </w:r>
    </w:p>
    <w:p w14:paraId="3A48AAE4" w14:textId="77777777" w:rsidR="008A3B77" w:rsidRPr="00BF37DF" w:rsidRDefault="00AB7216"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В.А. </w:t>
      </w:r>
      <w:r w:rsidR="008A3B77" w:rsidRPr="00BF37DF">
        <w:rPr>
          <w:rFonts w:ascii="Times New Roman" w:eastAsia="Calibri" w:hAnsi="Times New Roman" w:cs="Times New Roman"/>
          <w:sz w:val="28"/>
          <w:szCs w:val="28"/>
          <w:lang w:val="kk-KZ"/>
        </w:rPr>
        <w:t>Коробеев көші-қон</w:t>
      </w:r>
      <w:r w:rsidR="004C38E2" w:rsidRPr="00BF37DF">
        <w:rPr>
          <w:rFonts w:ascii="Times New Roman" w:eastAsia="Calibri" w:hAnsi="Times New Roman" w:cs="Times New Roman"/>
          <w:sz w:val="28"/>
          <w:szCs w:val="28"/>
          <w:lang w:val="kk-KZ"/>
        </w:rPr>
        <w:t>ды</w:t>
      </w:r>
      <w:r w:rsidR="008A3B77" w:rsidRPr="00BF37DF">
        <w:rPr>
          <w:rFonts w:ascii="Times New Roman" w:eastAsia="Calibri" w:hAnsi="Times New Roman" w:cs="Times New Roman"/>
          <w:sz w:val="28"/>
          <w:szCs w:val="28"/>
          <w:lang w:val="kk-KZ"/>
        </w:rPr>
        <w:t xml:space="preserve"> конституциялық құқықтық мағынада ашуға тырысқан. Ол мағынада көші-қон ретінде объективті, экономикалық, саяси, әлеуметтік, демографиялық және өзгеде себебтерге байланысты</w:t>
      </w:r>
      <w:r w:rsidR="00EA0F5E" w:rsidRPr="00BF37DF">
        <w:rPr>
          <w:rFonts w:ascii="Times New Roman" w:eastAsia="Calibri" w:hAnsi="Times New Roman" w:cs="Times New Roman"/>
          <w:sz w:val="28"/>
          <w:szCs w:val="28"/>
          <w:lang w:val="kk-KZ"/>
        </w:rPr>
        <w:t xml:space="preserve"> орын алатын,</w:t>
      </w:r>
      <w:r w:rsidR="008A3B77" w:rsidRPr="00BF37DF">
        <w:rPr>
          <w:rFonts w:ascii="Times New Roman" w:eastAsia="Calibri" w:hAnsi="Times New Roman" w:cs="Times New Roman"/>
          <w:sz w:val="28"/>
          <w:szCs w:val="28"/>
          <w:lang w:val="kk-KZ"/>
        </w:rPr>
        <w:t xml:space="preserve"> </w:t>
      </w:r>
      <w:r w:rsidR="00EA0F5E" w:rsidRPr="00BF37DF">
        <w:rPr>
          <w:rFonts w:ascii="Times New Roman" w:eastAsia="Calibri" w:hAnsi="Times New Roman" w:cs="Times New Roman"/>
          <w:sz w:val="28"/>
          <w:szCs w:val="28"/>
          <w:lang w:val="kk-KZ"/>
        </w:rPr>
        <w:lastRenderedPageBreak/>
        <w:t xml:space="preserve">құқық нормаларымен реттелген, салдары мекен-жайын немесе тұрақтау орнын ауыстыру болып табылатын, мемлекеттік немесе әкімшілік шекараны кесіп өтумен байланысты, уақытша немесе ұзақ сипатта жүретін, жеке тұлғалардың кеңістікте орын ауыстыруына, қоныс ауыстыруына бағытталған билік органдарының, қоғамдық ұйымдардың және жеке тұлғалардың әрекеттерінің логикалық реттелген жиынтығынан тұратын динамикалық қоғамдық қатынастар. </w:t>
      </w:r>
    </w:p>
    <w:p w14:paraId="3A48AAE5" w14:textId="77777777" w:rsidR="00EA0F5E" w:rsidRPr="00BF37DF" w:rsidRDefault="00EA0F5E"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Бұл ұсынылған ұғымнан </w:t>
      </w:r>
      <w:r w:rsidR="00222144" w:rsidRPr="00BF37DF">
        <w:rPr>
          <w:rFonts w:ascii="Times New Roman" w:eastAsia="Calibri" w:hAnsi="Times New Roman" w:cs="Times New Roman"/>
          <w:sz w:val="28"/>
          <w:szCs w:val="28"/>
          <w:lang w:val="kk-KZ"/>
        </w:rPr>
        <w:t>көші-қонның мағынасы келесідей белгілермен сипатталады: белгілі бір логикалық ретке (көші-қон процесінің үш сатылылығы) ие әрекеттер жиынтығы; мекен-жайын немесе тұрақтау орнын (тұрақты, уақытша немесе кезеңмен) ауыстыру; шекараны (бір немесе бірнеше, әкімшілік немесе мемлекеттік)</w:t>
      </w:r>
      <w:r w:rsidR="00222144" w:rsidRPr="00BF37DF">
        <w:rPr>
          <w:rFonts w:ascii="Times New Roman" w:hAnsi="Times New Roman" w:cs="Times New Roman"/>
          <w:sz w:val="28"/>
          <w:szCs w:val="28"/>
          <w:lang w:val="kk-KZ"/>
        </w:rPr>
        <w:t xml:space="preserve"> </w:t>
      </w:r>
      <w:r w:rsidR="00222144" w:rsidRPr="00BF37DF">
        <w:rPr>
          <w:rFonts w:ascii="Times New Roman" w:eastAsia="Calibri" w:hAnsi="Times New Roman" w:cs="Times New Roman"/>
          <w:sz w:val="28"/>
          <w:szCs w:val="28"/>
          <w:lang w:val="kk-KZ"/>
        </w:rPr>
        <w:t>кесіп өтуден; экономикалық, саяси, әлеуметтік және демографиялық және өзгеде себебтерге байланысты орын алатын; әлеуметтік, экономикалық және саяси (геосаяси) сипаттағы;</w:t>
      </w:r>
      <w:r w:rsidR="00222144" w:rsidRPr="00BF37DF">
        <w:rPr>
          <w:rFonts w:ascii="Times New Roman" w:hAnsi="Times New Roman" w:cs="Times New Roman"/>
          <w:sz w:val="28"/>
          <w:szCs w:val="28"/>
          <w:lang w:val="kk-KZ"/>
        </w:rPr>
        <w:t xml:space="preserve"> </w:t>
      </w:r>
      <w:r w:rsidR="00222144" w:rsidRPr="00BF37DF">
        <w:rPr>
          <w:rFonts w:ascii="Times New Roman" w:eastAsia="Calibri" w:hAnsi="Times New Roman" w:cs="Times New Roman"/>
          <w:sz w:val="28"/>
          <w:szCs w:val="28"/>
          <w:lang w:val="kk-KZ"/>
        </w:rPr>
        <w:t>орын ауыстыру, қоныс ауыстыру ретінде анықталады.</w:t>
      </w:r>
    </w:p>
    <w:p w14:paraId="3A48AAE6" w14:textId="77777777" w:rsidR="002034CC" w:rsidRPr="00BF37DF" w:rsidRDefault="00222144"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Сонымен қатар көші-қон: орын ауыстыру мерзімінің ұзақтығымен; аумақтық (кеңістік) сипатпен; орын ауыстырудың мақсаттылығымен; объективтілікпен; мемлекеттің бақылауында болатындығымен; көші-қон процесінің күрделі құрылымдылығымен; нысаны және салдарының көп түрліл</w:t>
      </w:r>
      <w:r w:rsidR="006C53D5" w:rsidRPr="00BF37DF">
        <w:rPr>
          <w:rFonts w:ascii="Times New Roman" w:eastAsia="Calibri" w:hAnsi="Times New Roman" w:cs="Times New Roman"/>
          <w:sz w:val="28"/>
          <w:szCs w:val="28"/>
          <w:lang w:val="kk-KZ"/>
        </w:rPr>
        <w:t>і</w:t>
      </w:r>
      <w:r w:rsidRPr="00BF37DF">
        <w:rPr>
          <w:rFonts w:ascii="Times New Roman" w:eastAsia="Calibri" w:hAnsi="Times New Roman" w:cs="Times New Roman"/>
          <w:sz w:val="28"/>
          <w:szCs w:val="28"/>
          <w:lang w:val="kk-KZ"/>
        </w:rPr>
        <w:t>г</w:t>
      </w:r>
      <w:r w:rsidR="006C53D5" w:rsidRPr="00BF37DF">
        <w:rPr>
          <w:rFonts w:ascii="Times New Roman" w:eastAsia="Calibri" w:hAnsi="Times New Roman" w:cs="Times New Roman"/>
          <w:sz w:val="28"/>
          <w:szCs w:val="28"/>
          <w:lang w:val="kk-KZ"/>
        </w:rPr>
        <w:t>і</w:t>
      </w:r>
      <w:r w:rsidRPr="00BF37DF">
        <w:rPr>
          <w:rFonts w:ascii="Times New Roman" w:eastAsia="Calibri" w:hAnsi="Times New Roman" w:cs="Times New Roman"/>
          <w:sz w:val="28"/>
          <w:szCs w:val="28"/>
          <w:lang w:val="kk-KZ"/>
        </w:rPr>
        <w:t>мен; қоғамдық маңыздылығымен; құқықтық сипатымен</w:t>
      </w:r>
      <w:r w:rsidR="00341AFF" w:rsidRPr="00BF37DF">
        <w:rPr>
          <w:rFonts w:ascii="Times New Roman" w:eastAsia="Calibri" w:hAnsi="Times New Roman" w:cs="Times New Roman"/>
          <w:sz w:val="28"/>
          <w:szCs w:val="28"/>
          <w:lang w:val="kk-KZ"/>
        </w:rPr>
        <w:t xml:space="preserve"> (құқық нормаларымен реттелетіндігімен) сипатталады</w:t>
      </w:r>
      <w:r w:rsidR="006331ED" w:rsidRPr="00BF37DF">
        <w:rPr>
          <w:rFonts w:ascii="Times New Roman" w:eastAsia="Calibri" w:hAnsi="Times New Roman" w:cs="Times New Roman"/>
          <w:sz w:val="28"/>
          <w:szCs w:val="28"/>
          <w:lang w:val="kk-KZ"/>
        </w:rPr>
        <w:t>[25</w:t>
      </w:r>
      <w:r w:rsidR="002F3541" w:rsidRPr="00BF37DF">
        <w:rPr>
          <w:rFonts w:ascii="Times New Roman" w:eastAsia="Calibri" w:hAnsi="Times New Roman" w:cs="Times New Roman"/>
          <w:sz w:val="28"/>
          <w:szCs w:val="28"/>
          <w:lang w:val="kk-KZ"/>
        </w:rPr>
        <w:t>]</w:t>
      </w:r>
      <w:r w:rsidR="002034CC" w:rsidRPr="00BF37DF">
        <w:rPr>
          <w:rFonts w:ascii="Times New Roman" w:eastAsia="Calibri" w:hAnsi="Times New Roman" w:cs="Times New Roman"/>
          <w:sz w:val="28"/>
          <w:szCs w:val="28"/>
          <w:lang w:val="kk-KZ"/>
        </w:rPr>
        <w:t>.</w:t>
      </w:r>
    </w:p>
    <w:p w14:paraId="3A48AAE7"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В.М. Баранов </w:t>
      </w:r>
      <w:r w:rsidR="004C38E2" w:rsidRPr="00BF37DF">
        <w:rPr>
          <w:rFonts w:ascii="Times New Roman" w:eastAsia="Calibri" w:hAnsi="Times New Roman" w:cs="Times New Roman"/>
          <w:sz w:val="28"/>
          <w:szCs w:val="28"/>
          <w:lang w:val="kk-KZ"/>
        </w:rPr>
        <w:t>көші-қонд</w:t>
      </w:r>
      <w:r w:rsidRPr="00BF37DF">
        <w:rPr>
          <w:rFonts w:ascii="Times New Roman" w:eastAsia="Calibri" w:hAnsi="Times New Roman" w:cs="Times New Roman"/>
          <w:sz w:val="28"/>
          <w:szCs w:val="28"/>
          <w:lang w:val="kk-KZ"/>
        </w:rPr>
        <w:t>ы өмір сүрудің жақсы жағдайларын іздеумен байланысты және көп жағдайда жаңа құқықтық мәртебе алуды туындататын, басым жағдайда мемлеке</w:t>
      </w:r>
      <w:r w:rsidR="000E45E2" w:rsidRPr="00BF37DF">
        <w:rPr>
          <w:rFonts w:ascii="Times New Roman" w:eastAsia="Calibri" w:hAnsi="Times New Roman" w:cs="Times New Roman"/>
          <w:sz w:val="28"/>
          <w:szCs w:val="28"/>
          <w:lang w:val="kk-KZ"/>
        </w:rPr>
        <w:t>т</w:t>
      </w:r>
      <w:r w:rsidRPr="00BF37DF">
        <w:rPr>
          <w:rFonts w:ascii="Times New Roman" w:eastAsia="Calibri" w:hAnsi="Times New Roman" w:cs="Times New Roman"/>
          <w:sz w:val="28"/>
          <w:szCs w:val="28"/>
          <w:lang w:val="kk-KZ"/>
        </w:rPr>
        <w:t xml:space="preserve">пен бақыланатын адамдардың аумақтық орын ауыстыру бойынша құқықтық қатынастардың жиынтығы ретінде түсінген. Осы автор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ның аталған құқықтық мағынасымен әлеуметтік мағынасын біріктіруге тырысқан. Оның пікірінше, әлеуметтік мағынадағы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 бұл өмір сүрудің жақсы жақтарын іздеу мақсатында адамдардың (адамдар ағымының) физикалық кеңістіктегі аумақтық орын ауыстырулары</w:t>
      </w:r>
      <w:r w:rsidR="006331ED" w:rsidRPr="00BF37DF">
        <w:rPr>
          <w:rFonts w:ascii="Times New Roman" w:eastAsia="Calibri" w:hAnsi="Times New Roman" w:cs="Times New Roman"/>
          <w:sz w:val="28"/>
          <w:szCs w:val="28"/>
          <w:lang w:val="kk-KZ"/>
        </w:rPr>
        <w:t>[</w:t>
      </w:r>
      <w:r w:rsidR="008A3B77" w:rsidRPr="00BF37DF">
        <w:rPr>
          <w:rFonts w:ascii="Times New Roman" w:eastAsia="Calibri" w:hAnsi="Times New Roman" w:cs="Times New Roman"/>
          <w:sz w:val="28"/>
          <w:szCs w:val="28"/>
          <w:lang w:val="kk-KZ"/>
        </w:rPr>
        <w:t>2</w:t>
      </w:r>
      <w:r w:rsidR="006331ED" w:rsidRPr="00BF37DF">
        <w:rPr>
          <w:rFonts w:ascii="Times New Roman" w:eastAsia="Calibri" w:hAnsi="Times New Roman" w:cs="Times New Roman"/>
          <w:sz w:val="28"/>
          <w:szCs w:val="28"/>
          <w:lang w:val="kk-KZ"/>
        </w:rPr>
        <w:t>6</w:t>
      </w:r>
      <w:r w:rsidR="008A3B77"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44-49</w:t>
      </w:r>
      <w:r w:rsidR="008A3B77" w:rsidRPr="00BF37DF">
        <w:rPr>
          <w:rFonts w:ascii="Times New Roman" w:eastAsia="Calibri" w:hAnsi="Times New Roman" w:cs="Times New Roman"/>
          <w:sz w:val="28"/>
          <w:szCs w:val="28"/>
          <w:lang w:val="kk-KZ"/>
        </w:rPr>
        <w:t>бб</w:t>
      </w:r>
      <w:r w:rsidRPr="00BF37DF">
        <w:rPr>
          <w:rFonts w:ascii="Times New Roman" w:eastAsia="Calibri" w:hAnsi="Times New Roman" w:cs="Times New Roman"/>
          <w:sz w:val="28"/>
          <w:szCs w:val="28"/>
          <w:lang w:val="kk-KZ"/>
        </w:rPr>
        <w:t>.</w:t>
      </w:r>
      <w:r w:rsidR="002F3541" w:rsidRPr="00BF37DF">
        <w:rPr>
          <w:rFonts w:ascii="Times New Roman" w:eastAsia="Calibri" w:hAnsi="Times New Roman" w:cs="Times New Roman"/>
          <w:sz w:val="28"/>
          <w:szCs w:val="28"/>
          <w:lang w:val="kk-KZ"/>
        </w:rPr>
        <w:t>]</w:t>
      </w:r>
    </w:p>
    <w:p w14:paraId="3A48AAE8"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Тұрғындардың </w:t>
      </w:r>
      <w:r w:rsidR="004C38E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ын оның әртүрлі белгілері бойынша бірнеше түрге жіктеуге болады. Тұрғындардың </w:t>
      </w:r>
      <w:r w:rsidR="004C38E2" w:rsidRPr="00BF37DF">
        <w:rPr>
          <w:rFonts w:ascii="Times New Roman" w:eastAsia="Calibri" w:hAnsi="Times New Roman" w:cs="Times New Roman"/>
          <w:sz w:val="28"/>
          <w:szCs w:val="28"/>
          <w:lang w:val="kk-KZ"/>
        </w:rPr>
        <w:t>көші-қоны</w:t>
      </w:r>
      <w:r w:rsidRPr="00BF37DF">
        <w:rPr>
          <w:rFonts w:ascii="Times New Roman" w:eastAsia="Calibri" w:hAnsi="Times New Roman" w:cs="Times New Roman"/>
          <w:sz w:val="28"/>
          <w:szCs w:val="28"/>
          <w:lang w:val="kk-KZ"/>
        </w:rPr>
        <w:t xml:space="preserve">на қатысты түрлі ғылыми еңбектерді талдай келе, оны жіктеуге негіз болатын келесідей белгілерді атап кетуге болады: </w:t>
      </w:r>
    </w:p>
    <w:p w14:paraId="3A48AAE9" w14:textId="77777777" w:rsidR="002034CC" w:rsidRPr="00BF37DF" w:rsidRDefault="002034CC" w:rsidP="004C38E2">
      <w:pPr>
        <w:numPr>
          <w:ilvl w:val="0"/>
          <w:numId w:val="5"/>
        </w:numPr>
        <w:tabs>
          <w:tab w:val="left" w:pos="709"/>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кеңістік, </w:t>
      </w:r>
    </w:p>
    <w:p w14:paraId="3A48AAEA" w14:textId="77777777" w:rsidR="002034CC" w:rsidRPr="00BF37DF" w:rsidRDefault="002034CC" w:rsidP="004C38E2">
      <w:pPr>
        <w:numPr>
          <w:ilvl w:val="0"/>
          <w:numId w:val="5"/>
        </w:numPr>
        <w:tabs>
          <w:tab w:val="left" w:pos="709"/>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көшіп келген жаңа мекен-жайында тұрақтау мерзімі, </w:t>
      </w:r>
    </w:p>
    <w:p w14:paraId="3A48AAEB" w14:textId="77777777" w:rsidR="002034CC" w:rsidRPr="00BF37DF" w:rsidRDefault="004C38E2" w:rsidP="004C38E2">
      <w:pPr>
        <w:numPr>
          <w:ilvl w:val="0"/>
          <w:numId w:val="5"/>
        </w:numPr>
        <w:tabs>
          <w:tab w:val="left" w:pos="709"/>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ға итермелеуші себебтер;</w:t>
      </w:r>
    </w:p>
    <w:p w14:paraId="3A48AAEC" w14:textId="77777777" w:rsidR="002034CC" w:rsidRPr="00BF37DF" w:rsidRDefault="004C38E2" w:rsidP="004C38E2">
      <w:pPr>
        <w:numPr>
          <w:ilvl w:val="0"/>
          <w:numId w:val="5"/>
        </w:numPr>
        <w:tabs>
          <w:tab w:val="left" w:pos="709"/>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көшіп-қонушылар</w:t>
      </w:r>
      <w:r w:rsidR="002034CC" w:rsidRPr="00BF37DF">
        <w:rPr>
          <w:rFonts w:ascii="Times New Roman" w:eastAsia="Calibri" w:hAnsi="Times New Roman" w:cs="Times New Roman"/>
          <w:sz w:val="28"/>
          <w:szCs w:val="28"/>
          <w:lang w:val="kk-KZ"/>
        </w:rPr>
        <w:t>дың еркі;</w:t>
      </w:r>
    </w:p>
    <w:p w14:paraId="3A48AAED" w14:textId="77777777" w:rsidR="002034CC" w:rsidRPr="00BF37DF" w:rsidRDefault="004C38E2" w:rsidP="004C38E2">
      <w:pPr>
        <w:numPr>
          <w:ilvl w:val="0"/>
          <w:numId w:val="5"/>
        </w:numPr>
        <w:tabs>
          <w:tab w:val="left" w:pos="709"/>
          <w:tab w:val="left" w:pos="851"/>
        </w:tabs>
        <w:spacing w:after="0" w:line="240" w:lineRule="auto"/>
        <w:ind w:left="0" w:firstLine="567"/>
        <w:contextualSpacing/>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көші-қонд</w:t>
      </w:r>
      <w:r w:rsidR="002034CC" w:rsidRPr="00BF37DF">
        <w:rPr>
          <w:rFonts w:ascii="Times New Roman" w:eastAsia="Calibri" w:hAnsi="Times New Roman" w:cs="Times New Roman"/>
          <w:sz w:val="28"/>
          <w:szCs w:val="28"/>
          <w:lang w:val="kk-KZ"/>
        </w:rPr>
        <w:t>ы реттейтін құқықтық нормалардың сақталуы немесе сақталмауы.</w:t>
      </w:r>
    </w:p>
    <w:p w14:paraId="3A48AAEE" w14:textId="77777777" w:rsidR="002034CC" w:rsidRPr="00BF37DF" w:rsidRDefault="004C38E2"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кеңістікте жүретін процесс болғандықтан, </w:t>
      </w: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белгілі бір әкімшілік-аумақтық шекараны кесіп өту арқылы жүзеге асады, сондықтан оны сыртқы </w:t>
      </w: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және ішкі </w:t>
      </w: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деп екі түрге жіктеуге болады. Сыртқы </w:t>
      </w: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әдетте мемлекеттік шекараны кесіп өту кезінде орын алады. Сонымен қатар сыртқы </w:t>
      </w:r>
      <w:r w:rsidRPr="00BF37DF">
        <w:rPr>
          <w:rFonts w:ascii="Times New Roman" w:eastAsia="Calibri" w:hAnsi="Times New Roman" w:cs="Times New Roman"/>
          <w:sz w:val="28"/>
          <w:szCs w:val="28"/>
          <w:lang w:val="kk-KZ"/>
        </w:rPr>
        <w:t>көші-қонд</w:t>
      </w:r>
      <w:r w:rsidR="002034CC" w:rsidRPr="00BF37DF">
        <w:rPr>
          <w:rFonts w:ascii="Times New Roman" w:eastAsia="Calibri" w:hAnsi="Times New Roman" w:cs="Times New Roman"/>
          <w:sz w:val="28"/>
          <w:szCs w:val="28"/>
          <w:lang w:val="kk-KZ"/>
        </w:rPr>
        <w:t xml:space="preserve">ы бірқатар ғалымдар халықаралық </w:t>
      </w: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ның </w:t>
      </w:r>
      <w:r w:rsidR="002034CC" w:rsidRPr="00BF37DF">
        <w:rPr>
          <w:rFonts w:ascii="Times New Roman" w:eastAsia="Calibri" w:hAnsi="Times New Roman" w:cs="Times New Roman"/>
          <w:sz w:val="28"/>
          <w:szCs w:val="28"/>
          <w:lang w:val="kk-KZ"/>
        </w:rPr>
        <w:lastRenderedPageBreak/>
        <w:t>синонимі де</w:t>
      </w:r>
      <w:r w:rsidR="00EA0F5E" w:rsidRPr="00BF37DF">
        <w:rPr>
          <w:rFonts w:ascii="Times New Roman" w:eastAsia="Calibri" w:hAnsi="Times New Roman" w:cs="Times New Roman"/>
          <w:sz w:val="28"/>
          <w:szCs w:val="28"/>
          <w:lang w:val="kk-KZ"/>
        </w:rPr>
        <w:t>п таныса</w:t>
      </w:r>
      <w:r w:rsidR="006331ED" w:rsidRPr="00BF37DF">
        <w:rPr>
          <w:rFonts w:ascii="Times New Roman" w:eastAsia="Calibri" w:hAnsi="Times New Roman" w:cs="Times New Roman"/>
          <w:sz w:val="28"/>
          <w:szCs w:val="28"/>
          <w:lang w:val="kk-KZ"/>
        </w:rPr>
        <w:t>[27</w:t>
      </w:r>
      <w:r w:rsidR="008A3B77" w:rsidRPr="00BF37DF">
        <w:rPr>
          <w:rFonts w:ascii="Times New Roman" w:eastAsia="Calibri" w:hAnsi="Times New Roman" w:cs="Times New Roman"/>
          <w:bCs/>
          <w:sz w:val="28"/>
          <w:szCs w:val="28"/>
          <w:lang w:val="kk-KZ"/>
        </w:rPr>
        <w:t>,24б.;</w:t>
      </w:r>
      <w:r w:rsidR="006331ED" w:rsidRPr="00BF37DF">
        <w:rPr>
          <w:rFonts w:ascii="Times New Roman" w:eastAsia="Calibri" w:hAnsi="Times New Roman" w:cs="Times New Roman"/>
          <w:sz w:val="28"/>
          <w:szCs w:val="28"/>
          <w:lang w:val="kk-KZ"/>
        </w:rPr>
        <w:t>28,</w:t>
      </w:r>
      <w:r w:rsidR="00285746" w:rsidRPr="00BF37DF">
        <w:rPr>
          <w:rFonts w:ascii="Times New Roman" w:eastAsia="Calibri" w:hAnsi="Times New Roman" w:cs="Times New Roman"/>
          <w:iCs/>
          <w:sz w:val="28"/>
          <w:szCs w:val="28"/>
          <w:lang w:val="kk-KZ"/>
        </w:rPr>
        <w:t>15б.</w:t>
      </w:r>
      <w:r w:rsidR="002F3541" w:rsidRPr="00BF37DF">
        <w:rPr>
          <w:rFonts w:ascii="Times New Roman" w:eastAsia="Calibri" w:hAnsi="Times New Roman" w:cs="Times New Roman"/>
          <w:iCs/>
          <w:sz w:val="28"/>
          <w:szCs w:val="28"/>
          <w:lang w:val="kk-KZ"/>
        </w:rPr>
        <w:t>]</w:t>
      </w:r>
      <w:r w:rsidR="002034CC" w:rsidRPr="00BF37DF">
        <w:rPr>
          <w:rFonts w:ascii="Times New Roman" w:eastAsia="Calibri" w:hAnsi="Times New Roman" w:cs="Times New Roman"/>
          <w:sz w:val="28"/>
          <w:szCs w:val="28"/>
          <w:lang w:val="kk-KZ"/>
        </w:rPr>
        <w:t xml:space="preserve"> және т.б.</w:t>
      </w:r>
      <w:r w:rsidR="006331ED" w:rsidRPr="00BF37DF">
        <w:rPr>
          <w:rFonts w:ascii="Times New Roman" w:eastAsia="Calibri" w:hAnsi="Times New Roman" w:cs="Times New Roman"/>
          <w:sz w:val="28"/>
          <w:szCs w:val="28"/>
          <w:lang w:val="kk-KZ"/>
        </w:rPr>
        <w:t>)</w:t>
      </w:r>
      <w:r w:rsidR="002034CC" w:rsidRPr="00BF37DF">
        <w:rPr>
          <w:rFonts w:ascii="Times New Roman" w:eastAsia="Calibri" w:hAnsi="Times New Roman" w:cs="Times New Roman"/>
          <w:sz w:val="28"/>
          <w:szCs w:val="28"/>
          <w:lang w:val="kk-KZ"/>
        </w:rPr>
        <w:t xml:space="preserve">, басқа ғалымдар оны жеке санат ретінде, аралық түр ретінде таниды. Атап айтқанда Д.В. Слободчикова, Г.Н. Строева сыртқы </w:t>
      </w:r>
      <w:r w:rsidRPr="00BF37DF">
        <w:rPr>
          <w:rFonts w:ascii="Times New Roman" w:eastAsia="Calibri" w:hAnsi="Times New Roman" w:cs="Times New Roman"/>
          <w:sz w:val="28"/>
          <w:szCs w:val="28"/>
          <w:lang w:val="kk-KZ"/>
        </w:rPr>
        <w:t>көші-қонд</w:t>
      </w:r>
      <w:r w:rsidR="002034CC" w:rsidRPr="00BF37DF">
        <w:rPr>
          <w:rFonts w:ascii="Times New Roman" w:eastAsia="Calibri" w:hAnsi="Times New Roman" w:cs="Times New Roman"/>
          <w:sz w:val="28"/>
          <w:szCs w:val="28"/>
          <w:lang w:val="kk-KZ"/>
        </w:rPr>
        <w:t xml:space="preserve">ы белгілі бір жағдайларда сыртқы сипатқа, кейбір жағдайларда халықаралық сипатқа, ал кейбір жағдайларда, мысалы, этникалық </w:t>
      </w:r>
      <w:r w:rsidR="00DE0492" w:rsidRPr="00BF37DF">
        <w:rPr>
          <w:rFonts w:ascii="Times New Roman" w:eastAsia="Calibri" w:hAnsi="Times New Roman" w:cs="Times New Roman"/>
          <w:sz w:val="28"/>
          <w:szCs w:val="28"/>
          <w:lang w:val="kk-KZ"/>
        </w:rPr>
        <w:t>көші-қонд</w:t>
      </w:r>
      <w:r w:rsidR="002034CC" w:rsidRPr="00BF37DF">
        <w:rPr>
          <w:rFonts w:ascii="Times New Roman" w:eastAsia="Calibri" w:hAnsi="Times New Roman" w:cs="Times New Roman"/>
          <w:sz w:val="28"/>
          <w:szCs w:val="28"/>
          <w:lang w:val="kk-KZ"/>
        </w:rPr>
        <w:t xml:space="preserve">ы (этникалық немесе ұлттық себебтерге байланысты адамдардың қайта қоныстануын) сипаттайтын жеке сипатқа ие, </w:t>
      </w:r>
      <w:r w:rsidR="00DE0492"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ның </w:t>
      </w:r>
      <w:r w:rsidR="006331ED" w:rsidRPr="00BF37DF">
        <w:rPr>
          <w:rFonts w:ascii="Times New Roman" w:eastAsia="Calibri" w:hAnsi="Times New Roman" w:cs="Times New Roman"/>
          <w:sz w:val="28"/>
          <w:szCs w:val="28"/>
          <w:lang w:val="kk-KZ"/>
        </w:rPr>
        <w:t>аралық түрі ретінде қарастырған[</w:t>
      </w:r>
      <w:r w:rsidR="00285746" w:rsidRPr="00BF37DF">
        <w:rPr>
          <w:rFonts w:ascii="Times New Roman" w:eastAsia="Calibri" w:hAnsi="Times New Roman" w:cs="Times New Roman"/>
          <w:sz w:val="28"/>
          <w:szCs w:val="28"/>
          <w:lang w:val="kk-KZ"/>
        </w:rPr>
        <w:t>2</w:t>
      </w:r>
      <w:r w:rsidR="006331ED" w:rsidRPr="00BF37DF">
        <w:rPr>
          <w:rFonts w:ascii="Times New Roman" w:eastAsia="Calibri" w:hAnsi="Times New Roman" w:cs="Times New Roman"/>
          <w:sz w:val="28"/>
          <w:szCs w:val="28"/>
          <w:lang w:val="kk-KZ"/>
        </w:rPr>
        <w:t>9</w:t>
      </w:r>
      <w:r w:rsidR="00285746" w:rsidRPr="00BF37DF">
        <w:rPr>
          <w:rFonts w:ascii="Times New Roman" w:eastAsia="Calibri" w:hAnsi="Times New Roman" w:cs="Times New Roman"/>
          <w:sz w:val="28"/>
          <w:szCs w:val="28"/>
          <w:lang w:val="kk-KZ"/>
        </w:rPr>
        <w:t>,</w:t>
      </w:r>
      <w:r w:rsidR="006331ED" w:rsidRPr="00BF37DF">
        <w:rPr>
          <w:rFonts w:ascii="Times New Roman" w:eastAsia="Calibri" w:hAnsi="Times New Roman" w:cs="Times New Roman"/>
          <w:sz w:val="28"/>
          <w:szCs w:val="28"/>
          <w:lang w:val="kk-KZ"/>
        </w:rPr>
        <w:t>900</w:t>
      </w:r>
      <w:r w:rsidR="00B2794D" w:rsidRPr="00BF37DF">
        <w:rPr>
          <w:rFonts w:ascii="Times New Roman" w:eastAsia="Calibri" w:hAnsi="Times New Roman" w:cs="Times New Roman"/>
          <w:sz w:val="28"/>
          <w:szCs w:val="28"/>
          <w:lang w:val="kk-KZ"/>
        </w:rPr>
        <w:t>-</w:t>
      </w:r>
      <w:r w:rsidR="002034CC" w:rsidRPr="00BF37DF">
        <w:rPr>
          <w:rFonts w:ascii="Times New Roman" w:eastAsia="Calibri" w:hAnsi="Times New Roman" w:cs="Times New Roman"/>
          <w:sz w:val="28"/>
          <w:szCs w:val="28"/>
          <w:lang w:val="kk-KZ"/>
        </w:rPr>
        <w:t>907</w:t>
      </w:r>
      <w:r w:rsidR="00285746" w:rsidRPr="00BF37DF">
        <w:rPr>
          <w:rFonts w:ascii="Times New Roman" w:eastAsia="Calibri" w:hAnsi="Times New Roman" w:cs="Times New Roman"/>
          <w:sz w:val="28"/>
          <w:szCs w:val="28"/>
          <w:lang w:val="kk-KZ"/>
        </w:rPr>
        <w:t>бб.</w:t>
      </w:r>
      <w:r w:rsidR="002F3541" w:rsidRPr="00BF37DF">
        <w:rPr>
          <w:rFonts w:ascii="Times New Roman" w:eastAsia="Calibri" w:hAnsi="Times New Roman" w:cs="Times New Roman"/>
          <w:sz w:val="28"/>
          <w:szCs w:val="28"/>
          <w:lang w:val="kk-KZ"/>
        </w:rPr>
        <w:t>]</w:t>
      </w:r>
      <w:r w:rsidR="002034CC" w:rsidRPr="00BF37DF">
        <w:rPr>
          <w:rFonts w:ascii="Times New Roman" w:eastAsia="Calibri" w:hAnsi="Times New Roman" w:cs="Times New Roman"/>
          <w:sz w:val="28"/>
          <w:szCs w:val="28"/>
          <w:lang w:val="kk-KZ"/>
        </w:rPr>
        <w:t>. Ал Ю.В. Арутюнян, Л.М. Дроб</w:t>
      </w:r>
      <w:r w:rsidR="00027271" w:rsidRPr="00BF37DF">
        <w:rPr>
          <w:rFonts w:ascii="Times New Roman" w:eastAsia="Calibri" w:hAnsi="Times New Roman" w:cs="Times New Roman"/>
          <w:sz w:val="28"/>
          <w:szCs w:val="28"/>
          <w:lang w:val="kk-KZ"/>
        </w:rPr>
        <w:t>иж</w:t>
      </w:r>
      <w:r w:rsidR="002034CC" w:rsidRPr="00BF37DF">
        <w:rPr>
          <w:rFonts w:ascii="Times New Roman" w:eastAsia="Calibri" w:hAnsi="Times New Roman" w:cs="Times New Roman"/>
          <w:sz w:val="28"/>
          <w:szCs w:val="28"/>
          <w:lang w:val="kk-KZ"/>
        </w:rPr>
        <w:t xml:space="preserve">ева, А.А. Сусоколовтардың пікірінше этносоциологияда сыртқы </w:t>
      </w:r>
      <w:r w:rsidR="00DE0492"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ретінде мемлекеттік шекараны кесіп өткендігіне немесе өтпегендігіне қарамастан аталған этностың шағын орналасқан аумағының </w:t>
      </w:r>
      <w:r w:rsidR="00285746" w:rsidRPr="00BF37DF">
        <w:rPr>
          <w:rFonts w:ascii="Times New Roman" w:eastAsia="Calibri" w:hAnsi="Times New Roman" w:cs="Times New Roman"/>
          <w:sz w:val="28"/>
          <w:szCs w:val="28"/>
          <w:lang w:val="kk-KZ"/>
        </w:rPr>
        <w:t>шегіне көшіп-қонуын қарастырады</w:t>
      </w:r>
      <w:r w:rsidR="006331ED" w:rsidRPr="00BF37DF">
        <w:rPr>
          <w:rFonts w:ascii="Times New Roman" w:eastAsia="Calibri" w:hAnsi="Times New Roman" w:cs="Times New Roman"/>
          <w:sz w:val="28"/>
          <w:szCs w:val="28"/>
          <w:lang w:val="kk-KZ"/>
        </w:rPr>
        <w:t>[30</w:t>
      </w:r>
      <w:r w:rsidR="00285746" w:rsidRPr="00BF37DF">
        <w:rPr>
          <w:rFonts w:ascii="Times New Roman" w:eastAsia="Calibri" w:hAnsi="Times New Roman" w:cs="Times New Roman"/>
          <w:sz w:val="28"/>
          <w:szCs w:val="28"/>
          <w:lang w:val="kk-KZ"/>
        </w:rPr>
        <w:t>,</w:t>
      </w:r>
      <w:r w:rsidR="00027271" w:rsidRPr="00BF37DF">
        <w:rPr>
          <w:rFonts w:ascii="Times New Roman" w:eastAsia="Calibri" w:hAnsi="Times New Roman" w:cs="Times New Roman"/>
          <w:sz w:val="28"/>
          <w:szCs w:val="28"/>
          <w:lang w:val="kk-KZ"/>
        </w:rPr>
        <w:t>87</w:t>
      </w:r>
      <w:r w:rsidR="00285746" w:rsidRPr="00BF37DF">
        <w:rPr>
          <w:rFonts w:ascii="Times New Roman" w:eastAsia="Calibri" w:hAnsi="Times New Roman" w:cs="Times New Roman"/>
          <w:sz w:val="28"/>
          <w:szCs w:val="28"/>
          <w:lang w:val="kk-KZ"/>
        </w:rPr>
        <w:t>б.</w:t>
      </w:r>
      <w:r w:rsidR="002F3541" w:rsidRPr="00BF37DF">
        <w:rPr>
          <w:rFonts w:ascii="Times New Roman" w:eastAsia="Calibri" w:hAnsi="Times New Roman" w:cs="Times New Roman"/>
          <w:sz w:val="28"/>
          <w:szCs w:val="28"/>
          <w:lang w:val="kk-KZ"/>
        </w:rPr>
        <w:t>]</w:t>
      </w:r>
      <w:r w:rsidR="00027271" w:rsidRPr="00BF37DF">
        <w:rPr>
          <w:rFonts w:ascii="Times New Roman" w:eastAsia="Calibri" w:hAnsi="Times New Roman" w:cs="Times New Roman"/>
          <w:sz w:val="28"/>
          <w:szCs w:val="28"/>
          <w:lang w:val="kk-KZ"/>
        </w:rPr>
        <w:t>.</w:t>
      </w:r>
    </w:p>
    <w:p w14:paraId="3A48AAEF"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Халықаралық </w:t>
      </w:r>
      <w:r w:rsidR="00AB7216" w:rsidRPr="00BF37DF">
        <w:rPr>
          <w:rFonts w:ascii="Times New Roman" w:eastAsia="Calibri" w:hAnsi="Times New Roman" w:cs="Times New Roman"/>
          <w:sz w:val="28"/>
          <w:szCs w:val="28"/>
          <w:lang w:val="kk-KZ"/>
        </w:rPr>
        <w:t>көші-қонның</w:t>
      </w:r>
      <w:r w:rsidRPr="00BF37DF">
        <w:rPr>
          <w:rFonts w:ascii="Times New Roman" w:eastAsia="Calibri" w:hAnsi="Times New Roman" w:cs="Times New Roman"/>
          <w:sz w:val="28"/>
          <w:szCs w:val="28"/>
          <w:lang w:val="kk-KZ"/>
        </w:rPr>
        <w:t xml:space="preserve"> өзін ғалымдар әртүрлі түрлерге жіктеген: контитнет аралық және континент ішіндегі миграция, иммиграция және эмиграция.</w:t>
      </w:r>
    </w:p>
    <w:p w14:paraId="3A48AAF0"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Ішкі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тұрғындардың бір мемлекеттің ішінде орын ауыстыруынан тұрады. Оның өзін қандай әкімшілік-аумақтық бірлік арасында орын ауыстыру жүзеге асатындығына қарай жіктеуге болады. Мысалы, облыстар арасында, аудандар арасында, ауылдар арасында және т.б.</w:t>
      </w:r>
    </w:p>
    <w:p w14:paraId="3A48AAF1"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Көшіп келген жаңа мекен-жайында тұрақтау мерзіміне қарай, </w:t>
      </w:r>
      <w:r w:rsidR="00DE0492" w:rsidRPr="00BF37DF">
        <w:rPr>
          <w:rFonts w:ascii="Times New Roman" w:eastAsia="Calibri" w:hAnsi="Times New Roman" w:cs="Times New Roman"/>
          <w:sz w:val="28"/>
          <w:szCs w:val="28"/>
          <w:lang w:val="kk-KZ"/>
        </w:rPr>
        <w:t>көші-қонд</w:t>
      </w:r>
      <w:r w:rsidRPr="00BF37DF">
        <w:rPr>
          <w:rFonts w:ascii="Times New Roman" w:eastAsia="Calibri" w:hAnsi="Times New Roman" w:cs="Times New Roman"/>
          <w:sz w:val="28"/>
          <w:szCs w:val="28"/>
          <w:lang w:val="kk-KZ"/>
        </w:rPr>
        <w:t xml:space="preserve">ы тұрақты және уақытша деп жіктеуге болады. Тұрақты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кезінде мигрант бір жолата жаңа мекен-жайынд</w:t>
      </w:r>
      <w:r w:rsidR="00285746" w:rsidRPr="00BF37DF">
        <w:rPr>
          <w:rFonts w:ascii="Times New Roman" w:eastAsia="Calibri" w:hAnsi="Times New Roman" w:cs="Times New Roman"/>
          <w:sz w:val="28"/>
          <w:szCs w:val="28"/>
          <w:lang w:val="kk-KZ"/>
        </w:rPr>
        <w:t>а тұрақтап қалады. C.Е. Метелев</w:t>
      </w:r>
      <w:r w:rsidR="006331ED" w:rsidRPr="00BF37DF">
        <w:rPr>
          <w:rFonts w:ascii="Times New Roman" w:eastAsia="Calibri" w:hAnsi="Times New Roman" w:cs="Times New Roman"/>
          <w:sz w:val="28"/>
          <w:szCs w:val="28"/>
          <w:lang w:val="kk-KZ"/>
        </w:rPr>
        <w:t>[31</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тұрақты </w:t>
      </w:r>
      <w:r w:rsidR="00DE0492" w:rsidRPr="00BF37DF">
        <w:rPr>
          <w:rFonts w:ascii="Times New Roman" w:eastAsia="Calibri" w:hAnsi="Times New Roman" w:cs="Times New Roman"/>
          <w:sz w:val="28"/>
          <w:szCs w:val="28"/>
          <w:lang w:val="kk-KZ"/>
        </w:rPr>
        <w:t>көші-қонд</w:t>
      </w:r>
      <w:r w:rsidRPr="00BF37DF">
        <w:rPr>
          <w:rFonts w:ascii="Times New Roman" w:eastAsia="Calibri" w:hAnsi="Times New Roman" w:cs="Times New Roman"/>
          <w:sz w:val="28"/>
          <w:szCs w:val="28"/>
          <w:lang w:val="kk-KZ"/>
        </w:rPr>
        <w:t xml:space="preserve">ы қайтарымсыз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дей келе, оны адамның тұрақты мекен-жайын мәңгілікке алмастыруын түсіндіреді. Ал </w:t>
      </w:r>
      <w:r w:rsidR="00285746" w:rsidRPr="00BF37DF">
        <w:rPr>
          <w:rFonts w:ascii="Times New Roman" w:eastAsia="Calibri" w:hAnsi="Times New Roman" w:cs="Times New Roman"/>
          <w:sz w:val="28"/>
          <w:szCs w:val="28"/>
          <w:lang w:val="kk-KZ"/>
        </w:rPr>
        <w:t xml:space="preserve">В.А. </w:t>
      </w:r>
      <w:r w:rsidRPr="00BF37DF">
        <w:rPr>
          <w:rFonts w:ascii="Times New Roman" w:eastAsia="Calibri" w:hAnsi="Times New Roman" w:cs="Times New Roman"/>
          <w:sz w:val="28"/>
          <w:szCs w:val="28"/>
          <w:lang w:val="kk-KZ"/>
        </w:rPr>
        <w:t xml:space="preserve">Ионцев «тұрақты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мен «қайтарымсыз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әртүрлі ұғымдар ретінде қарастыруды ұсына отырып, оны екі жағдаймен негіздеген. Біріншіден, әрбір елдің ұлттық заңнамасымен анықталатын «тұрақты мекен жай» ұғымына сәйкес елде нақты бір мерзім өмір сүргеннен кейін, кез келген </w:t>
      </w:r>
      <w:r w:rsidR="00DE0492" w:rsidRPr="00BF37DF">
        <w:rPr>
          <w:rFonts w:ascii="Times New Roman" w:eastAsia="Calibri" w:hAnsi="Times New Roman" w:cs="Times New Roman"/>
          <w:sz w:val="28"/>
          <w:szCs w:val="28"/>
          <w:lang w:val="kk-KZ"/>
        </w:rPr>
        <w:t>көшіп-қонушы</w:t>
      </w:r>
      <w:r w:rsidRPr="00BF37DF">
        <w:rPr>
          <w:rFonts w:ascii="Times New Roman" w:eastAsia="Calibri" w:hAnsi="Times New Roman" w:cs="Times New Roman"/>
          <w:sz w:val="28"/>
          <w:szCs w:val="28"/>
          <w:lang w:val="kk-KZ"/>
        </w:rPr>
        <w:t xml:space="preserve"> «тұрақты тұрушы» санатына жатқызылуы мүмкін. Ресейде мұндай мерзім алты айды құрайды. Екіншіден, БҰҰ «тұрақты </w:t>
      </w:r>
      <w:r w:rsidR="00DE0492" w:rsidRPr="00BF37DF">
        <w:rPr>
          <w:rFonts w:ascii="Times New Roman" w:eastAsia="Calibri" w:hAnsi="Times New Roman" w:cs="Times New Roman"/>
          <w:sz w:val="28"/>
          <w:szCs w:val="28"/>
          <w:lang w:val="kk-KZ"/>
        </w:rPr>
        <w:t>көшіп-қонушы</w:t>
      </w:r>
      <w:r w:rsidRPr="00BF37DF">
        <w:rPr>
          <w:rFonts w:ascii="Times New Roman" w:eastAsia="Calibri" w:hAnsi="Times New Roman" w:cs="Times New Roman"/>
          <w:sz w:val="28"/>
          <w:szCs w:val="28"/>
          <w:lang w:val="kk-KZ"/>
        </w:rPr>
        <w:t xml:space="preserve">» ұғымына берген анықтамасында тұрақты </w:t>
      </w:r>
      <w:r w:rsidR="00DE0492" w:rsidRPr="00BF37DF">
        <w:rPr>
          <w:rFonts w:ascii="Times New Roman" w:eastAsia="Calibri" w:hAnsi="Times New Roman" w:cs="Times New Roman"/>
          <w:sz w:val="28"/>
          <w:szCs w:val="28"/>
          <w:lang w:val="kk-KZ"/>
        </w:rPr>
        <w:t>көшіп-қонушы</w:t>
      </w:r>
      <w:r w:rsidRPr="00BF37DF">
        <w:rPr>
          <w:rFonts w:ascii="Times New Roman" w:eastAsia="Calibri" w:hAnsi="Times New Roman" w:cs="Times New Roman"/>
          <w:sz w:val="28"/>
          <w:szCs w:val="28"/>
          <w:lang w:val="kk-KZ"/>
        </w:rPr>
        <w:t xml:space="preserve"> ретінде бір жылдан аса мерзімге басқа мем</w:t>
      </w:r>
      <w:r w:rsidR="00341AFF" w:rsidRPr="00BF37DF">
        <w:rPr>
          <w:rFonts w:ascii="Times New Roman" w:eastAsia="Calibri" w:hAnsi="Times New Roman" w:cs="Times New Roman"/>
          <w:sz w:val="28"/>
          <w:szCs w:val="28"/>
          <w:lang w:val="kk-KZ"/>
        </w:rPr>
        <w:t>лекетке кеткен тұлғаларды тануы</w:t>
      </w:r>
      <w:r w:rsidR="006331ED" w:rsidRPr="00BF37DF">
        <w:rPr>
          <w:rFonts w:ascii="Times New Roman" w:eastAsia="Calibri" w:hAnsi="Times New Roman" w:cs="Times New Roman"/>
          <w:sz w:val="28"/>
          <w:szCs w:val="28"/>
          <w:lang w:val="kk-KZ"/>
        </w:rPr>
        <w:t>[</w:t>
      </w:r>
      <w:r w:rsidR="00D40B54" w:rsidRPr="00BF37DF">
        <w:rPr>
          <w:rFonts w:ascii="Times New Roman" w:eastAsia="Calibri" w:hAnsi="Times New Roman" w:cs="Times New Roman"/>
          <w:sz w:val="28"/>
          <w:szCs w:val="28"/>
          <w:lang w:val="kk-KZ"/>
        </w:rPr>
        <w:t>8</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w:t>
      </w:r>
    </w:p>
    <w:p w14:paraId="3A48AAF2" w14:textId="77777777"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Ал уақытша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кезінде </w:t>
      </w:r>
      <w:r w:rsidR="00DE0492" w:rsidRPr="00BF37DF">
        <w:rPr>
          <w:rFonts w:ascii="Times New Roman" w:eastAsia="Calibri" w:hAnsi="Times New Roman" w:cs="Times New Roman"/>
          <w:sz w:val="28"/>
          <w:szCs w:val="28"/>
          <w:lang w:val="kk-KZ"/>
        </w:rPr>
        <w:t>көшіп-қонушы</w:t>
      </w:r>
      <w:r w:rsidRPr="00BF37DF">
        <w:rPr>
          <w:rFonts w:ascii="Times New Roman" w:eastAsia="Calibri" w:hAnsi="Times New Roman" w:cs="Times New Roman"/>
          <w:sz w:val="28"/>
          <w:szCs w:val="28"/>
          <w:lang w:val="kk-KZ"/>
        </w:rPr>
        <w:t xml:space="preserve"> өзінің көшіп-қонуына себеб болған мақсатты жүзеге асырып болғанға дейін ғана белгілі бір мерзімге жаңа мекен-жайда тұрақтайды. Уақытша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ның өзін бірнеше түрге бөлуге болады: маятниктік, мезгілдік, эпизодтық.</w:t>
      </w:r>
    </w:p>
    <w:p w14:paraId="3A48AAF3" w14:textId="77777777"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Маятниктік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кезінде тұрақты тұрып жатқан жерінен тыс жерге күнделікті немесе апта сайын жұмысқа немесе оқуға баруымен және одан тұрақты тұратын жеріне қайтып к</w:t>
      </w:r>
      <w:r w:rsidR="00D40B54" w:rsidRPr="00BF37DF">
        <w:rPr>
          <w:rFonts w:ascii="Times New Roman" w:eastAsia="Calibri" w:hAnsi="Times New Roman" w:cs="Times New Roman"/>
          <w:sz w:val="28"/>
          <w:szCs w:val="28"/>
          <w:lang w:val="kk-KZ"/>
        </w:rPr>
        <w:t>елумен байланысты орын ауыстыру[8]</w:t>
      </w:r>
      <w:r w:rsidRPr="00BF37DF">
        <w:rPr>
          <w:rFonts w:ascii="Times New Roman" w:eastAsia="Calibri" w:hAnsi="Times New Roman" w:cs="Times New Roman"/>
          <w:sz w:val="28"/>
          <w:szCs w:val="28"/>
          <w:lang w:val="kk-KZ"/>
        </w:rPr>
        <w:t>.</w:t>
      </w:r>
    </w:p>
    <w:p w14:paraId="3A48AAF4" w14:textId="77777777"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Мезгілдік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да жылдың бір мезгілінде ғана орын ауыстыру орын алады, мысалы, күз мезгілінде егін жин</w:t>
      </w:r>
      <w:r w:rsidR="00D40B54" w:rsidRPr="00BF37DF">
        <w:rPr>
          <w:rFonts w:ascii="Times New Roman" w:eastAsia="Calibri" w:hAnsi="Times New Roman" w:cs="Times New Roman"/>
          <w:sz w:val="28"/>
          <w:szCs w:val="28"/>
          <w:lang w:val="kk-KZ"/>
        </w:rPr>
        <w:t>ау үшін орын ауыстыру және т.б.[8]</w:t>
      </w:r>
      <w:r w:rsidRPr="00BF37DF">
        <w:rPr>
          <w:rFonts w:ascii="Times New Roman" w:eastAsia="Calibri" w:hAnsi="Times New Roman" w:cs="Times New Roman"/>
          <w:sz w:val="28"/>
          <w:szCs w:val="28"/>
          <w:lang w:val="kk-KZ"/>
        </w:rPr>
        <w:t>.</w:t>
      </w:r>
    </w:p>
    <w:p w14:paraId="3A48AAF5" w14:textId="77777777"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Эпизодтық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ұзақ мерзімге, белгілі бір мақсатта тұрақты мекен-жайын уақытша ауыстырумен байланысты, мысалы, ұзақ мерзімге контракт бойынша жұмыс істеуге к</w:t>
      </w:r>
      <w:r w:rsidR="00285746" w:rsidRPr="00BF37DF">
        <w:rPr>
          <w:rFonts w:ascii="Times New Roman" w:eastAsia="Calibri" w:hAnsi="Times New Roman" w:cs="Times New Roman"/>
          <w:sz w:val="28"/>
          <w:szCs w:val="28"/>
          <w:lang w:val="kk-KZ"/>
        </w:rPr>
        <w:t>ету немесе оқуға кету және т.б.</w:t>
      </w:r>
      <w:r w:rsidR="00D40B54" w:rsidRPr="00BF37DF">
        <w:rPr>
          <w:rFonts w:ascii="Times New Roman" w:eastAsia="Calibri" w:hAnsi="Times New Roman" w:cs="Times New Roman"/>
          <w:sz w:val="28"/>
          <w:szCs w:val="28"/>
          <w:lang w:val="kk-KZ"/>
        </w:rPr>
        <w:t>[8].</w:t>
      </w:r>
    </w:p>
    <w:p w14:paraId="3A48AAF6" w14:textId="77777777" w:rsidR="002034CC" w:rsidRPr="00BF37DF" w:rsidRDefault="002034CC" w:rsidP="00F1558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Адамдардың көшіп-қонуына ықпал ететін себебтер өте көп. А.Б. </w:t>
      </w:r>
      <w:r w:rsidRPr="00BF37DF">
        <w:rPr>
          <w:rFonts w:ascii="Times New Roman" w:eastAsia="Calibri" w:hAnsi="Times New Roman" w:cs="Times New Roman"/>
          <w:sz w:val="28"/>
          <w:szCs w:val="28"/>
          <w:lang w:val="kk-KZ"/>
        </w:rPr>
        <w:lastRenderedPageBreak/>
        <w:t xml:space="preserve">Балабекова </w:t>
      </w:r>
      <w:r w:rsidR="00DE0492" w:rsidRPr="00BF37DF">
        <w:rPr>
          <w:rFonts w:ascii="Times New Roman" w:eastAsia="Calibri" w:hAnsi="Times New Roman" w:cs="Times New Roman"/>
          <w:sz w:val="28"/>
          <w:szCs w:val="28"/>
          <w:lang w:val="kk-KZ"/>
        </w:rPr>
        <w:t>көші-қонды</w:t>
      </w:r>
      <w:r w:rsidRPr="00BF37DF">
        <w:rPr>
          <w:rFonts w:ascii="Times New Roman" w:eastAsia="Calibri" w:hAnsi="Times New Roman" w:cs="Times New Roman"/>
          <w:sz w:val="28"/>
          <w:szCs w:val="28"/>
          <w:lang w:val="kk-KZ"/>
        </w:rPr>
        <w:t xml:space="preserve"> оған ықпал ететін себебтеріне қарай ерікті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әлеуметтік-экономикалық себебтер бойынша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әскери себебтер бойынша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саяси себебтер бойынша</w:t>
      </w:r>
      <w:r w:rsidR="00285746" w:rsidRPr="00BF37DF">
        <w:rPr>
          <w:rFonts w:ascii="Times New Roman" w:eastAsia="Calibri" w:hAnsi="Times New Roman" w:cs="Times New Roman"/>
          <w:sz w:val="28"/>
          <w:szCs w:val="28"/>
          <w:lang w:val="kk-KZ"/>
        </w:rPr>
        <w:t xml:space="preserve"> </w:t>
      </w:r>
      <w:r w:rsidR="00DE0492" w:rsidRPr="00BF37DF">
        <w:rPr>
          <w:rFonts w:ascii="Times New Roman" w:eastAsia="Calibri" w:hAnsi="Times New Roman" w:cs="Times New Roman"/>
          <w:sz w:val="28"/>
          <w:szCs w:val="28"/>
          <w:lang w:val="kk-KZ"/>
        </w:rPr>
        <w:t>көші-қон</w:t>
      </w:r>
      <w:r w:rsidR="00285746" w:rsidRPr="00BF37DF">
        <w:rPr>
          <w:rFonts w:ascii="Times New Roman" w:eastAsia="Calibri" w:hAnsi="Times New Roman" w:cs="Times New Roman"/>
          <w:sz w:val="28"/>
          <w:szCs w:val="28"/>
          <w:lang w:val="kk-KZ"/>
        </w:rPr>
        <w:t xml:space="preserve"> деп түрлерге бөлген</w:t>
      </w:r>
      <w:r w:rsidR="00D40B54" w:rsidRPr="00BF37DF">
        <w:rPr>
          <w:rFonts w:ascii="Times New Roman" w:eastAsia="Calibri" w:hAnsi="Times New Roman" w:cs="Times New Roman"/>
          <w:sz w:val="28"/>
          <w:szCs w:val="28"/>
          <w:lang w:val="kk-KZ"/>
        </w:rPr>
        <w:t>[</w:t>
      </w:r>
      <w:r w:rsidR="00285746" w:rsidRPr="00BF37DF">
        <w:rPr>
          <w:rFonts w:ascii="Times New Roman" w:eastAsia="Calibri" w:hAnsi="Times New Roman" w:cs="Times New Roman"/>
          <w:sz w:val="28"/>
          <w:szCs w:val="28"/>
          <w:lang w:val="kk-KZ"/>
        </w:rPr>
        <w:t>3</w:t>
      </w:r>
      <w:r w:rsidR="00D40B54" w:rsidRPr="00BF37DF">
        <w:rPr>
          <w:rFonts w:ascii="Times New Roman" w:eastAsia="Calibri" w:hAnsi="Times New Roman" w:cs="Times New Roman"/>
          <w:sz w:val="28"/>
          <w:szCs w:val="28"/>
          <w:lang w:val="kk-KZ"/>
        </w:rPr>
        <w:t>2</w:t>
      </w:r>
      <w:r w:rsidR="00285746"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282</w:t>
      </w:r>
      <w:r w:rsidR="00285746" w:rsidRPr="00BF37DF">
        <w:rPr>
          <w:rFonts w:ascii="Times New Roman" w:eastAsia="Calibri" w:hAnsi="Times New Roman" w:cs="Times New Roman"/>
          <w:sz w:val="28"/>
          <w:szCs w:val="28"/>
          <w:lang w:val="kk-KZ"/>
        </w:rPr>
        <w:t>б</w:t>
      </w:r>
      <w:r w:rsidRPr="00BF37DF">
        <w:rPr>
          <w:rFonts w:ascii="Times New Roman" w:eastAsia="Calibri" w:hAnsi="Times New Roman" w:cs="Times New Roman"/>
          <w:sz w:val="28"/>
          <w:szCs w:val="28"/>
          <w:lang w:val="kk-KZ"/>
        </w:rPr>
        <w:t>.</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Бұл автордың </w:t>
      </w:r>
      <w:r w:rsidR="00DE0492"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ның себебтерінің бірі ретінде еріктілікті қарастыруы дұрыс емес деуге болады, себебі саяси себебтер бойынша да, әскери себебтер бойынша да көшіп-қону адамның еркінен тыс, мәжбүрлі түрде жүруі мүмкін, яғни еріктілікті аталған себебтер бойынша </w:t>
      </w:r>
      <w:r w:rsidR="004C65D3"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түрлерін біріктіретін белгі ретінде қарастыруға болады. Сонымен қатар автормен көрсетілген себебтермен </w:t>
      </w:r>
      <w:r w:rsidR="004C65D3"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ға ықпал ететін себебтер шектеліп қалмайды. </w:t>
      </w:r>
    </w:p>
    <w:p w14:paraId="3A48AAF7" w14:textId="77777777" w:rsidR="00285746"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«Халықтың көші-қоны туралы» Қазақстан Республикасының 2011 жылғы 22 шілдедегі № 477-IV Заңының 3-бабында көшіп келудің бірқатар себебтері қарастырылған, атап айтқанда </w:t>
      </w:r>
    </w:p>
    <w:p w14:paraId="3A48AAF8" w14:textId="77777777" w:rsidR="00285746"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1) тарихи отанына оралу; </w:t>
      </w:r>
    </w:p>
    <w:p w14:paraId="3A48AAF9" w14:textId="77777777" w:rsidR="00285746"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 отбасын біріктіру; </w:t>
      </w:r>
    </w:p>
    <w:p w14:paraId="3A48AAFA" w14:textId="77777777" w:rsidR="00285746"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3) білім алу; </w:t>
      </w:r>
    </w:p>
    <w:p w14:paraId="3A48AAFB" w14:textId="77777777" w:rsidR="00285746"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4) еңбек қызметін жүзеге асыру; </w:t>
      </w:r>
    </w:p>
    <w:p w14:paraId="3A48AAFC"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5) гуманитарлық және саяси уәждер бойынш</w:t>
      </w:r>
      <w:r w:rsidR="00D40B54" w:rsidRPr="00BF37DF">
        <w:rPr>
          <w:rFonts w:ascii="Times New Roman" w:eastAsia="Calibri" w:hAnsi="Times New Roman" w:cs="Times New Roman"/>
          <w:sz w:val="28"/>
          <w:szCs w:val="28"/>
        </w:rPr>
        <w:t>[</w:t>
      </w:r>
      <w:r w:rsidR="00D40B54" w:rsidRPr="00BF37DF">
        <w:rPr>
          <w:rFonts w:ascii="Times New Roman" w:eastAsia="Calibri" w:hAnsi="Times New Roman" w:cs="Times New Roman"/>
          <w:sz w:val="28"/>
          <w:szCs w:val="28"/>
          <w:lang w:val="kk-KZ"/>
        </w:rPr>
        <w:t>3</w:t>
      </w:r>
      <w:r w:rsidR="00D40B54" w:rsidRPr="00BF37DF">
        <w:rPr>
          <w:rFonts w:ascii="Times New Roman" w:eastAsia="Calibri" w:hAnsi="Times New Roman" w:cs="Times New Roman"/>
          <w:sz w:val="28"/>
          <w:szCs w:val="28"/>
        </w:rPr>
        <w:t>3</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AFD"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Әрине жоғарыда айтып кеткеніміздей, </w:t>
      </w:r>
      <w:r w:rsidR="00341AFF"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ға ықпал ететін себебтер жеткілікті, оған экологиялық жағдайда, саяхаттау мен демалуда ықпал етуі мүмкін.</w:t>
      </w:r>
    </w:p>
    <w:p w14:paraId="3A48AAFE"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Жоғарыда айтылғандарды талдай келе, біздің пікірімізше </w:t>
      </w:r>
      <w:r w:rsidR="00341AFF"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ға ықпал ететін себебтер бойынша, оны келесідей түрлерге жіктеуге болады:</w:t>
      </w:r>
    </w:p>
    <w:p w14:paraId="3A48AAFF"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1) әлеуметтік-экономикалық себебтер бойынша </w:t>
      </w:r>
      <w:r w:rsidR="00341AFF"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xml:space="preserve">, бұл жерде әлеуметтік жағдайларға бұрынғы отбасына қайта қосылу, тарихи отанына қайта оралу, жаңадан отбасын құру және т.б. жатқызуға болады, ал экономикалық себебтерге білім алу үшін, табыс табу үшін (еңбек </w:t>
      </w:r>
      <w:r w:rsidR="00341AFF"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ы) басқа жерге көшуді жатқызуға болады,</w:t>
      </w:r>
    </w:p>
    <w:p w14:paraId="3A48AB00"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 әскери-саяси себебтерге байланысты </w:t>
      </w:r>
      <w:r w:rsidR="00341AFF"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атап айтқанда елдегі соғыс жағдайына, қарулы қақтығыстарға, мемлекет тарапынан орын алатын саяси қудалауға, нәсіл, ұлт, діни-наным сенім негізіндегі қыспақатарға және т.б. себебтерге байланысты көшіп-қону,</w:t>
      </w:r>
    </w:p>
    <w:p w14:paraId="3A48AB01"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3) экологиялық себебтерге байланысты </w:t>
      </w:r>
      <w:r w:rsidR="00341AFF" w:rsidRPr="00BF37DF">
        <w:rPr>
          <w:rFonts w:ascii="Times New Roman" w:eastAsia="Calibri" w:hAnsi="Times New Roman" w:cs="Times New Roman"/>
          <w:sz w:val="28"/>
          <w:szCs w:val="28"/>
          <w:lang w:val="kk-KZ"/>
        </w:rPr>
        <w:t>көші-қон</w:t>
      </w:r>
      <w:r w:rsidRPr="00BF37DF">
        <w:rPr>
          <w:rFonts w:ascii="Times New Roman" w:eastAsia="Calibri" w:hAnsi="Times New Roman" w:cs="Times New Roman"/>
          <w:sz w:val="28"/>
          <w:szCs w:val="28"/>
          <w:lang w:val="kk-KZ"/>
        </w:rPr>
        <w:t>, белгілі бір аумақтың экологиялық хал-ахуалының апаттық жағдайда (радиациялық улуану, су тасқыны, өрт және т.б.) болуына байланысты орын алатын көшіп-қону,</w:t>
      </w:r>
    </w:p>
    <w:p w14:paraId="3A48AB02"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4) саяхаттау немесе демалу мақсатындағы көшіп-қону,</w:t>
      </w:r>
    </w:p>
    <w:p w14:paraId="3A48AB03"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5) қылмыстық құқықбұзушылықтар жасау мақсатындағы криминалды көшіп-қону.</w:t>
      </w:r>
    </w:p>
    <w:p w14:paraId="3A48AB04" w14:textId="77777777" w:rsidR="000E45E2"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Осы жердегі «криминалды көші-қон» ұғымы</w:t>
      </w:r>
      <w:r w:rsidR="0030711D" w:rsidRPr="00BF37DF">
        <w:rPr>
          <w:rFonts w:ascii="Times New Roman" w:eastAsia="Calibri" w:hAnsi="Times New Roman" w:cs="Times New Roman"/>
          <w:sz w:val="28"/>
          <w:szCs w:val="28"/>
          <w:lang w:val="kk-KZ"/>
        </w:rPr>
        <w:t>да жалпы «көші-қон» ұғымын бір қырынан түсінуге мүмкіндік береді</w:t>
      </w:r>
      <w:r w:rsidRPr="00BF37DF">
        <w:rPr>
          <w:rFonts w:ascii="Times New Roman" w:eastAsia="Calibri" w:hAnsi="Times New Roman" w:cs="Times New Roman"/>
          <w:sz w:val="28"/>
          <w:szCs w:val="28"/>
          <w:lang w:val="kk-KZ"/>
        </w:rPr>
        <w:t>.</w:t>
      </w:r>
      <w:r w:rsidR="0030711D" w:rsidRPr="00BF37DF">
        <w:rPr>
          <w:rFonts w:ascii="Times New Roman" w:eastAsia="Calibri" w:hAnsi="Times New Roman" w:cs="Times New Roman"/>
          <w:sz w:val="28"/>
          <w:szCs w:val="28"/>
          <w:lang w:val="kk-KZ"/>
        </w:rPr>
        <w:t xml:space="preserve"> </w:t>
      </w:r>
      <w:r w:rsidR="000E45E2" w:rsidRPr="00BF37DF">
        <w:rPr>
          <w:rFonts w:ascii="Times New Roman" w:eastAsia="Calibri" w:hAnsi="Times New Roman" w:cs="Times New Roman"/>
          <w:sz w:val="28"/>
          <w:szCs w:val="28"/>
          <w:lang w:val="kk-KZ"/>
        </w:rPr>
        <w:t>Бұл ұғымның түсінігін ашып алудан бұрын «заңды көші-қон» және «заңсыз көші-қон» ұғымдарын түсінігін ашып алу қажетті.</w:t>
      </w:r>
    </w:p>
    <w:p w14:paraId="3A48AB05" w14:textId="680C5A20" w:rsidR="002034CC" w:rsidRPr="00BF37DF" w:rsidRDefault="00341AFF"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Көшіп-қонушының</w:t>
      </w:r>
      <w:r w:rsidR="002034CC" w:rsidRPr="00BF37DF">
        <w:rPr>
          <w:rFonts w:ascii="Times New Roman" w:eastAsia="Calibri" w:hAnsi="Times New Roman" w:cs="Times New Roman"/>
          <w:sz w:val="28"/>
          <w:szCs w:val="28"/>
          <w:lang w:val="kk-KZ"/>
        </w:rPr>
        <w:t xml:space="preserve"> еркіне қарай </w:t>
      </w:r>
      <w:r w:rsidRPr="00BF37DF">
        <w:rPr>
          <w:rFonts w:ascii="Times New Roman" w:eastAsia="Calibri" w:hAnsi="Times New Roman" w:cs="Times New Roman"/>
          <w:sz w:val="28"/>
          <w:szCs w:val="28"/>
          <w:lang w:val="kk-KZ"/>
        </w:rPr>
        <w:t>көші-қонды</w:t>
      </w:r>
      <w:r w:rsidR="002034CC" w:rsidRPr="00BF37DF">
        <w:rPr>
          <w:rFonts w:ascii="Times New Roman" w:eastAsia="Calibri" w:hAnsi="Times New Roman" w:cs="Times New Roman"/>
          <w:sz w:val="28"/>
          <w:szCs w:val="28"/>
          <w:lang w:val="kk-KZ"/>
        </w:rPr>
        <w:t xml:space="preserve"> ерікті және еріксіз (мәжбүрлі) деп бөлуге болады. Ерікті </w:t>
      </w: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w:t>
      </w:r>
      <w:r w:rsidRPr="00BF37DF">
        <w:rPr>
          <w:rFonts w:ascii="Times New Roman" w:eastAsia="Calibri" w:hAnsi="Times New Roman" w:cs="Times New Roman"/>
          <w:sz w:val="28"/>
          <w:szCs w:val="28"/>
          <w:lang w:val="kk-KZ"/>
        </w:rPr>
        <w:t>–</w:t>
      </w:r>
      <w:r w:rsidR="002034CC" w:rsidRPr="00BF37DF">
        <w:rPr>
          <w:rFonts w:ascii="Times New Roman" w:eastAsia="Calibri" w:hAnsi="Times New Roman" w:cs="Times New Roman"/>
          <w:sz w:val="28"/>
          <w:szCs w:val="28"/>
          <w:lang w:val="kk-KZ"/>
        </w:rPr>
        <w:t xml:space="preserve"> </w:t>
      </w:r>
      <w:r w:rsidRPr="00BF37DF">
        <w:rPr>
          <w:rFonts w:ascii="Times New Roman" w:eastAsia="Calibri" w:hAnsi="Times New Roman" w:cs="Times New Roman"/>
          <w:sz w:val="28"/>
          <w:szCs w:val="28"/>
          <w:lang w:val="kk-KZ"/>
        </w:rPr>
        <w:t>көшіп-қонушының</w:t>
      </w:r>
      <w:r w:rsidR="002034CC" w:rsidRPr="00BF37DF">
        <w:rPr>
          <w:rFonts w:ascii="Times New Roman" w:eastAsia="Calibri" w:hAnsi="Times New Roman" w:cs="Times New Roman"/>
          <w:sz w:val="28"/>
          <w:szCs w:val="28"/>
          <w:lang w:val="kk-KZ"/>
        </w:rPr>
        <w:t xml:space="preserve"> бір тұрғылықты </w:t>
      </w:r>
      <w:r w:rsidR="002034CC" w:rsidRPr="00BF37DF">
        <w:rPr>
          <w:rFonts w:ascii="Times New Roman" w:eastAsia="Calibri" w:hAnsi="Times New Roman" w:cs="Times New Roman"/>
          <w:sz w:val="28"/>
          <w:szCs w:val="28"/>
          <w:lang w:val="kk-KZ"/>
        </w:rPr>
        <w:lastRenderedPageBreak/>
        <w:t xml:space="preserve">жерден екінші бір тұрғылықты жерге оның ерік-ықтиярына сай жүзеге асатын көшіп-қонуы. Еріксіз (мәжбүрлі) </w:t>
      </w: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 әртүрлі жағымсыз себебтердің (соғыс, қудалау, қыспаққа алу, криминогендік жағдайдың өршуі, табиғи, техногендік сипаттағы төтенше жағдайлар) салдарынан туындайтын қауіп-қатерден жеке басының, сонымен қатар отбасы мүшелерінің қауіпсіздігін қамтамасыз ету мақсатында, сондай-ақ өмір сүру деңгейінің төмендеуі, жұмыссыздықтың өсуі салдарынан </w:t>
      </w:r>
      <w:r w:rsidRPr="00BF37DF">
        <w:rPr>
          <w:rFonts w:ascii="Times New Roman" w:eastAsia="Calibri" w:hAnsi="Times New Roman" w:cs="Times New Roman"/>
          <w:sz w:val="28"/>
          <w:szCs w:val="28"/>
          <w:lang w:val="kk-KZ"/>
        </w:rPr>
        <w:t>көшіп-қонушының</w:t>
      </w:r>
      <w:r w:rsidR="002034CC" w:rsidRPr="00BF37DF">
        <w:rPr>
          <w:rFonts w:ascii="Times New Roman" w:eastAsia="Calibri" w:hAnsi="Times New Roman" w:cs="Times New Roman"/>
          <w:sz w:val="28"/>
          <w:szCs w:val="28"/>
          <w:lang w:val="kk-KZ"/>
        </w:rPr>
        <w:t xml:space="preserve"> өзінің ерік-ықтиярына қарсы көшіп-қонуы немесе </w:t>
      </w:r>
      <w:r w:rsidRPr="00BF37DF">
        <w:rPr>
          <w:rFonts w:ascii="Times New Roman" w:eastAsia="Calibri" w:hAnsi="Times New Roman" w:cs="Times New Roman"/>
          <w:sz w:val="28"/>
          <w:szCs w:val="28"/>
          <w:lang w:val="kk-KZ"/>
        </w:rPr>
        <w:t>көшіп-қонушының</w:t>
      </w:r>
      <w:r w:rsidR="002034CC" w:rsidRPr="00BF37DF">
        <w:rPr>
          <w:rFonts w:ascii="Times New Roman" w:eastAsia="Calibri" w:hAnsi="Times New Roman" w:cs="Times New Roman"/>
          <w:sz w:val="28"/>
          <w:szCs w:val="28"/>
          <w:lang w:val="kk-KZ"/>
        </w:rPr>
        <w:t xml:space="preserve"> еркінен тыс оны қоныс аудартуы (депортация).</w:t>
      </w:r>
    </w:p>
    <w:p w14:paraId="3A48AB06" w14:textId="77777777" w:rsidR="002034CC" w:rsidRPr="00BF37DF" w:rsidRDefault="00341AFF"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Көші-қонды</w:t>
      </w:r>
      <w:r w:rsidR="002034CC" w:rsidRPr="00BF37DF">
        <w:rPr>
          <w:rFonts w:ascii="Times New Roman" w:eastAsia="Calibri" w:hAnsi="Times New Roman" w:cs="Times New Roman"/>
          <w:sz w:val="28"/>
          <w:szCs w:val="28"/>
          <w:lang w:val="kk-KZ"/>
        </w:rPr>
        <w:t xml:space="preserve"> реттейтін құқықтық нормалардың сақталуы немесе сақталмауына қарай оны заңды </w:t>
      </w: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немесе заңсыз </w:t>
      </w:r>
      <w:r w:rsidRPr="00BF37DF">
        <w:rPr>
          <w:rFonts w:ascii="Times New Roman" w:eastAsia="Calibri" w:hAnsi="Times New Roman" w:cs="Times New Roman"/>
          <w:sz w:val="28"/>
          <w:szCs w:val="28"/>
          <w:lang w:val="kk-KZ"/>
        </w:rPr>
        <w:t>көші-қон</w:t>
      </w:r>
      <w:r w:rsidR="002034CC" w:rsidRPr="00BF37DF">
        <w:rPr>
          <w:rFonts w:ascii="Times New Roman" w:eastAsia="Calibri" w:hAnsi="Times New Roman" w:cs="Times New Roman"/>
          <w:sz w:val="28"/>
          <w:szCs w:val="28"/>
          <w:lang w:val="kk-KZ"/>
        </w:rPr>
        <w:t xml:space="preserve"> деп бөлуге болады. </w:t>
      </w:r>
    </w:p>
    <w:p w14:paraId="3A48AB07"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Осы жерде «заңсыз көші-қон» ұғымын ашу орынды болып табылады. Әрине «заңсыз көші-қон» ұғымына қатысты ғылыми әдебиеттерде әртүрлі түсініктер берліген болатын және «заңсыз көші-қон» ұғымына қатысты бірыңғай анықтама жоқ.</w:t>
      </w:r>
    </w:p>
    <w:p w14:paraId="3A48AB08"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Атап айтқанда В.М. Баранов көші-қон ағымымен нормативтік базаның арасындағы сәйкессіздіктің нәтижесі ретінде заңсыз көші-қонды сипаттай отырып, оның келесідей анықтамасын береді: «...ұлттық немесе халықаралық құқықтағы нормаларды, қағидаларды, стандарттарды, процедураларды тікелей немесе жанама бұзатын және заңи жаауптылық шараларын қолдануды тудыратын адамдардың </w:t>
      </w:r>
      <w:r w:rsidR="00167E94" w:rsidRPr="00BF37DF">
        <w:rPr>
          <w:rFonts w:ascii="Times New Roman" w:eastAsia="Calibri" w:hAnsi="Times New Roman" w:cs="Times New Roman"/>
          <w:sz w:val="28"/>
          <w:szCs w:val="28"/>
          <w:lang w:val="kk-KZ"/>
        </w:rPr>
        <w:t>кінәлі аумақтық орын ауыстыруы»</w:t>
      </w:r>
      <w:r w:rsidRPr="00BF37DF">
        <w:rPr>
          <w:rFonts w:ascii="Times New Roman" w:eastAsia="Calibri" w:hAnsi="Times New Roman" w:cs="Times New Roman"/>
          <w:sz w:val="28"/>
          <w:szCs w:val="28"/>
          <w:lang w:val="kk-KZ"/>
        </w:rPr>
        <w:t>[</w:t>
      </w:r>
      <w:r w:rsidR="00167E94" w:rsidRPr="00BF37DF">
        <w:rPr>
          <w:rFonts w:ascii="Times New Roman" w:eastAsia="Calibri" w:hAnsi="Times New Roman" w:cs="Times New Roman"/>
          <w:sz w:val="28"/>
          <w:szCs w:val="28"/>
          <w:lang w:val="kk-KZ"/>
        </w:rPr>
        <w:t>2</w:t>
      </w:r>
      <w:r w:rsidR="00D40B54" w:rsidRPr="00BF37DF">
        <w:rPr>
          <w:rFonts w:ascii="Times New Roman" w:eastAsia="Calibri" w:hAnsi="Times New Roman" w:cs="Times New Roman"/>
          <w:sz w:val="28"/>
          <w:szCs w:val="28"/>
          <w:lang w:val="kk-KZ"/>
        </w:rPr>
        <w:t>6</w:t>
      </w:r>
      <w:r w:rsidR="00167E94" w:rsidRPr="00BF37DF">
        <w:rPr>
          <w:rFonts w:ascii="Times New Roman" w:eastAsia="Calibri" w:hAnsi="Times New Roman" w:cs="Times New Roman"/>
          <w:sz w:val="28"/>
          <w:szCs w:val="28"/>
          <w:lang w:val="kk-KZ"/>
        </w:rPr>
        <w:t>,50</w:t>
      </w:r>
      <w:r w:rsidRPr="00BF37DF">
        <w:rPr>
          <w:rFonts w:ascii="Times New Roman" w:eastAsia="Calibri" w:hAnsi="Times New Roman" w:cs="Times New Roman"/>
          <w:sz w:val="28"/>
          <w:szCs w:val="28"/>
          <w:lang w:val="kk-KZ"/>
        </w:rPr>
        <w:t>б.]. Сондай-ақ автор осы құбылысқа тән айрықша белгілерді көрсетпестен, нормативтік құқықтық актілердің түрлері, уақытша сипаттамасы, таралу аясы және т.б. негіздер бойынша заңсыз көші-қонды жіктеген. Көші-қонның заңсыз түрлеріне жалған саяси, анықталған және латенттік, жазаланатын және жазаланбайтын көші-қонды жатқызған[</w:t>
      </w:r>
      <w:r w:rsidR="00D40B54" w:rsidRPr="00BF37DF">
        <w:rPr>
          <w:rFonts w:ascii="Times New Roman" w:eastAsia="Calibri" w:hAnsi="Times New Roman" w:cs="Times New Roman"/>
          <w:sz w:val="28"/>
          <w:szCs w:val="28"/>
          <w:lang w:val="kk-KZ"/>
        </w:rPr>
        <w:t>26</w:t>
      </w:r>
      <w:r w:rsidR="00167E94" w:rsidRPr="00BF37DF">
        <w:rPr>
          <w:rFonts w:ascii="Times New Roman" w:eastAsia="Calibri" w:hAnsi="Times New Roman" w:cs="Times New Roman"/>
          <w:sz w:val="28"/>
          <w:szCs w:val="28"/>
          <w:lang w:val="kk-KZ"/>
        </w:rPr>
        <w:t>,51</w:t>
      </w:r>
      <w:r w:rsidRPr="00BF37DF">
        <w:rPr>
          <w:rFonts w:ascii="Times New Roman" w:eastAsia="Calibri" w:hAnsi="Times New Roman" w:cs="Times New Roman"/>
          <w:sz w:val="28"/>
          <w:szCs w:val="28"/>
          <w:lang w:val="kk-KZ"/>
        </w:rPr>
        <w:t xml:space="preserve">б.]. </w:t>
      </w:r>
    </w:p>
    <w:p w14:paraId="3A48AB09"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Г.В. Дашков «заңсыз көші-қон» ұғымын халықаралық құқық нормаларына сәйкес мәжбүрлі (көші-қонушылар босқындар болып табылмайды) болып табылмайтын және қабылдаушы елдің ішкі заңымен белгіленетін нормалар мен квоталарға қайшы жүзеге асырылатын тұрғындардың (көшіп кету – көшіп к</w:t>
      </w:r>
      <w:r w:rsidR="00167E94" w:rsidRPr="00BF37DF">
        <w:rPr>
          <w:rFonts w:ascii="Times New Roman" w:eastAsia="Calibri" w:hAnsi="Times New Roman" w:cs="Times New Roman"/>
          <w:sz w:val="28"/>
          <w:szCs w:val="28"/>
          <w:lang w:val="kk-KZ"/>
        </w:rPr>
        <w:t>елу) қозғалыс ретінде анықтайды</w:t>
      </w:r>
      <w:r w:rsidRPr="00BF37DF">
        <w:rPr>
          <w:rFonts w:ascii="Times New Roman" w:eastAsia="Calibri" w:hAnsi="Times New Roman" w:cs="Times New Roman"/>
          <w:sz w:val="28"/>
          <w:szCs w:val="28"/>
          <w:lang w:val="kk-KZ"/>
        </w:rPr>
        <w:t>[</w:t>
      </w:r>
      <w:r w:rsidR="00167E94" w:rsidRPr="00BF37DF">
        <w:rPr>
          <w:rFonts w:ascii="Times New Roman" w:eastAsia="Calibri" w:hAnsi="Times New Roman" w:cs="Times New Roman"/>
          <w:sz w:val="28"/>
          <w:szCs w:val="28"/>
          <w:lang w:val="kk-KZ"/>
        </w:rPr>
        <w:t>3</w:t>
      </w:r>
      <w:r w:rsidR="00D40B54" w:rsidRPr="00BF37DF">
        <w:rPr>
          <w:rFonts w:ascii="Times New Roman" w:eastAsia="Calibri" w:hAnsi="Times New Roman" w:cs="Times New Roman"/>
          <w:sz w:val="28"/>
          <w:szCs w:val="28"/>
          <w:lang w:val="kk-KZ"/>
        </w:rPr>
        <w:t>4</w:t>
      </w:r>
      <w:r w:rsidRPr="00BF37DF">
        <w:rPr>
          <w:rFonts w:ascii="Times New Roman" w:eastAsia="Calibri" w:hAnsi="Times New Roman" w:cs="Times New Roman"/>
          <w:sz w:val="28"/>
          <w:szCs w:val="28"/>
          <w:lang w:val="kk-KZ"/>
        </w:rPr>
        <w:t>,</w:t>
      </w:r>
      <w:r w:rsidR="00167E94" w:rsidRPr="00BF37DF">
        <w:rPr>
          <w:rFonts w:ascii="Times New Roman" w:eastAsia="Calibri" w:hAnsi="Times New Roman" w:cs="Times New Roman"/>
          <w:sz w:val="28"/>
          <w:szCs w:val="28"/>
          <w:lang w:val="kk-KZ"/>
        </w:rPr>
        <w:t>277-281</w:t>
      </w:r>
      <w:r w:rsidRPr="00BF37DF">
        <w:rPr>
          <w:rFonts w:ascii="Times New Roman" w:eastAsia="Calibri" w:hAnsi="Times New Roman" w:cs="Times New Roman"/>
          <w:sz w:val="28"/>
          <w:szCs w:val="28"/>
          <w:lang w:val="kk-KZ"/>
        </w:rPr>
        <w:t>бб.]</w:t>
      </w:r>
    </w:p>
    <w:p w14:paraId="3A48AB0A" w14:textId="77777777" w:rsidR="00167E94"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А.Н. Шкилев көші-қонның себебін көрсете отырып, заңсыз көші-қон ретінде әлеуметтік экономикалық, саяси құқықтық және ұлттық демографиялық факторлардан туындайтын, қолданыстағы халықаралық құқық және ұлттық заңнама нормаларын бұза отырып физикалық кеңістікте тұрғындардың орын ауыстыруын түсіндіреді және қандай нормалардың бұзылатындығын көрсеткен: </w:t>
      </w:r>
    </w:p>
    <w:p w14:paraId="3A48AB0B" w14:textId="77777777" w:rsidR="00167E94"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1) тиісті елге немесе елдер тобына кіру және олардан шығу тәртібін, сондай ақ визалық режимді белгілейтін нормалар; </w:t>
      </w:r>
    </w:p>
    <w:p w14:paraId="3A48AB0C" w14:textId="77777777" w:rsidR="00167E94"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 шетелдік мемлекеттің аумағына келу тәртібін белгілейтін нормалар; </w:t>
      </w:r>
    </w:p>
    <w:p w14:paraId="3A48AB0D" w14:textId="77777777"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3) еңбекпен, кәсіпкерлік қызметпен айналысу тәртібін белгілейтін нормалар және т.б. нормалар[</w:t>
      </w:r>
      <w:r w:rsidR="00167E94" w:rsidRPr="00BF37DF">
        <w:rPr>
          <w:rFonts w:ascii="Times New Roman" w:eastAsia="Calibri" w:hAnsi="Times New Roman" w:cs="Times New Roman"/>
          <w:sz w:val="28"/>
          <w:szCs w:val="28"/>
          <w:lang w:val="kk-KZ"/>
        </w:rPr>
        <w:t>3</w:t>
      </w:r>
      <w:r w:rsidR="00D40B54" w:rsidRPr="00BF37DF">
        <w:rPr>
          <w:rFonts w:ascii="Times New Roman" w:eastAsia="Calibri" w:hAnsi="Times New Roman" w:cs="Times New Roman"/>
          <w:sz w:val="28"/>
          <w:szCs w:val="28"/>
          <w:lang w:val="kk-KZ"/>
        </w:rPr>
        <w:t>5</w:t>
      </w:r>
      <w:r w:rsidR="00167E94" w:rsidRPr="00BF37DF">
        <w:rPr>
          <w:rFonts w:ascii="Times New Roman" w:eastAsia="Calibri" w:hAnsi="Times New Roman" w:cs="Times New Roman"/>
          <w:sz w:val="28"/>
          <w:szCs w:val="28"/>
          <w:lang w:val="kk-KZ"/>
        </w:rPr>
        <w:t>,93</w:t>
      </w:r>
      <w:r w:rsidRPr="00BF37DF">
        <w:rPr>
          <w:rFonts w:ascii="Times New Roman" w:eastAsia="Calibri" w:hAnsi="Times New Roman" w:cs="Times New Roman"/>
          <w:sz w:val="28"/>
          <w:szCs w:val="28"/>
          <w:lang w:val="kk-KZ"/>
        </w:rPr>
        <w:t>б.].</w:t>
      </w:r>
    </w:p>
    <w:p w14:paraId="3A48AB0E" w14:textId="77777777"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В.В. Масюктің пайымдауынша заңсыз көші-қон мемлекеттің </w:t>
      </w:r>
      <w:r w:rsidRPr="00BF37DF">
        <w:rPr>
          <w:rFonts w:ascii="Times New Roman" w:eastAsia="Calibri" w:hAnsi="Times New Roman" w:cs="Times New Roman"/>
          <w:sz w:val="28"/>
          <w:szCs w:val="28"/>
          <w:lang w:val="kk-KZ"/>
        </w:rPr>
        <w:lastRenderedPageBreak/>
        <w:t>заңнамасымен немесе сәйкес халықаралық құқық нормаларымен белгіленген кіру, шығу және</w:t>
      </w:r>
      <w:r w:rsidR="00817926"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немесе тұрақтау, сондай-ақ транзиттік өту тәртібін бұзатын жеке тұлғаның мемлекеттік шекара арқылы аумақтық орын ауыстыруы[</w:t>
      </w:r>
      <w:r w:rsidR="00167E94" w:rsidRPr="00BF37DF">
        <w:rPr>
          <w:rFonts w:ascii="Times New Roman" w:eastAsia="Calibri" w:hAnsi="Times New Roman" w:cs="Times New Roman"/>
          <w:sz w:val="28"/>
          <w:szCs w:val="28"/>
          <w:lang w:val="kk-KZ"/>
        </w:rPr>
        <w:t>3</w:t>
      </w:r>
      <w:r w:rsidR="00D40B54" w:rsidRPr="00BF37DF">
        <w:rPr>
          <w:rFonts w:ascii="Times New Roman" w:eastAsia="Calibri" w:hAnsi="Times New Roman" w:cs="Times New Roman"/>
          <w:sz w:val="28"/>
          <w:szCs w:val="28"/>
          <w:lang w:val="kk-KZ"/>
        </w:rPr>
        <w:t>6</w:t>
      </w:r>
      <w:r w:rsidRPr="00BF37DF">
        <w:rPr>
          <w:rFonts w:ascii="Times New Roman" w:eastAsia="Calibri" w:hAnsi="Times New Roman" w:cs="Times New Roman"/>
          <w:sz w:val="28"/>
          <w:szCs w:val="28"/>
          <w:lang w:val="kk-KZ"/>
        </w:rPr>
        <w:t>,8 б.].</w:t>
      </w:r>
    </w:p>
    <w:p w14:paraId="3A48AB0F" w14:textId="77777777"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Келесі авторлар тобы заңсыз көші-қонның субъектілерін көрсете отырып, заңсыз көші-қонның ұғымының анықтамасын берген.</w:t>
      </w:r>
    </w:p>
    <w:p w14:paraId="3A48AB10"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Н.Н. Тоцкийдің «заңсыз көші-қон» ұғымына берген анықтамасы бойынша шетелдік азаматтардың кіру, тұрақтау, транзиттік өту және шығу тәртібін реттейтін ресейлік заңнаманы бұза отырып, шетелдік азаматтармен азаматтығы жоқ тұлғалардың РФ-на кіруі, тұрақтауы және оның аумағынан шығуы, сондай-ақ Ресей аумағында тұрақтаған кезеңде өзінің құқықт</w:t>
      </w:r>
      <w:r w:rsidR="00167E94" w:rsidRPr="00BF37DF">
        <w:rPr>
          <w:rFonts w:ascii="Times New Roman" w:eastAsia="Calibri" w:hAnsi="Times New Roman" w:cs="Times New Roman"/>
          <w:sz w:val="28"/>
          <w:szCs w:val="28"/>
          <w:lang w:val="kk-KZ"/>
        </w:rPr>
        <w:t>ық жағдайын өз бетімен өзгертуі</w:t>
      </w:r>
      <w:r w:rsidRPr="00BF37DF">
        <w:rPr>
          <w:rFonts w:ascii="Times New Roman" w:eastAsia="Calibri" w:hAnsi="Times New Roman" w:cs="Times New Roman"/>
          <w:sz w:val="28"/>
          <w:szCs w:val="28"/>
          <w:lang w:val="kk-KZ"/>
        </w:rPr>
        <w:t>[</w:t>
      </w:r>
      <w:r w:rsidR="00D40B54" w:rsidRPr="00BF37DF">
        <w:rPr>
          <w:rFonts w:ascii="Times New Roman" w:eastAsia="Calibri" w:hAnsi="Times New Roman" w:cs="Times New Roman"/>
          <w:sz w:val="28"/>
          <w:szCs w:val="28"/>
          <w:lang w:val="kk-KZ"/>
        </w:rPr>
        <w:t>14</w:t>
      </w:r>
      <w:r w:rsidR="00167E94"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36-38 бб.].</w:t>
      </w:r>
    </w:p>
    <w:p w14:paraId="3A48AB11"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М.И. Баранниктің пікірі бойынша заңсыз (сыртқы) көші-қон шетелдік азаматтардың келу, тұрақтауы, транзиттік өту және кету тәртібін реттейтін заңнама ережелерін бұза отырып шетелдік азаматтар мен азаматтығы жоқ тұлғалардың белгілі бір елдің аумағына келуі, сол елдің аумағында тұрақтауы, және сол елдің аумағынан кетуі, олардың сол елдің аумағында болған кезеңде өзінің құқықтық жағдайын өзгертуі, сондай-ақ елдің аумағынан сол елдің өзінің азаматтарының олардың елден шығу тәртібін реттей</w:t>
      </w:r>
      <w:r w:rsidR="00167E94" w:rsidRPr="00BF37DF">
        <w:rPr>
          <w:rFonts w:ascii="Times New Roman" w:eastAsia="Calibri" w:hAnsi="Times New Roman" w:cs="Times New Roman"/>
          <w:sz w:val="28"/>
          <w:szCs w:val="28"/>
          <w:lang w:val="kk-KZ"/>
        </w:rPr>
        <w:t>тін заңнаманы бұза отырып шығуы</w:t>
      </w:r>
      <w:r w:rsidRPr="00BF37DF">
        <w:rPr>
          <w:rFonts w:ascii="Times New Roman" w:eastAsia="Calibri" w:hAnsi="Times New Roman" w:cs="Times New Roman"/>
          <w:sz w:val="28"/>
          <w:szCs w:val="28"/>
          <w:lang w:val="kk-KZ"/>
        </w:rPr>
        <w:t>[</w:t>
      </w:r>
      <w:r w:rsidR="00167E94" w:rsidRPr="00BF37DF">
        <w:rPr>
          <w:rFonts w:ascii="Times New Roman" w:eastAsia="Calibri" w:hAnsi="Times New Roman" w:cs="Times New Roman"/>
          <w:sz w:val="28"/>
          <w:szCs w:val="28"/>
          <w:lang w:val="kk-KZ"/>
        </w:rPr>
        <w:t>37,210</w:t>
      </w:r>
      <w:r w:rsidRPr="00BF37DF">
        <w:rPr>
          <w:rFonts w:ascii="Times New Roman" w:eastAsia="Calibri" w:hAnsi="Times New Roman" w:cs="Times New Roman"/>
          <w:sz w:val="28"/>
          <w:szCs w:val="28"/>
          <w:lang w:val="kk-KZ"/>
        </w:rPr>
        <w:t>б.]. Аталған автор анықтамасында заңсыз көші-қонның субъектілерінің қатарына шетелдік азаматтар, азаматтығы жоқ тұлғалармен қатар көші-қон заңамасы бұзылатын елдің өзінің азаматтарын көрсеткен.</w:t>
      </w:r>
    </w:p>
    <w:p w14:paraId="3A48AB12"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Ал кейбір авторлар болса, заңсыз-көші қонды ұйымдастыру мен оны жасаудағы амал-тәсілдерді, жарамсыз құжаттарды пайдалануды, сондай-ақ заңсыз-көші қонның мақсатын көрсете отырып, «заңсыз көші-қон» ұғымына анықтама берген. </w:t>
      </w:r>
    </w:p>
    <w:p w14:paraId="3A48AB13"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А.Г. Сатаев Ресей Федерациясының аумағына туристік визамен келген ҚХР азаматтарының заңсыз көші-қонын қарастыра отырып, олардың елде қалуы үшін қолданатын тәсілдерін көрсеткен: </w:t>
      </w:r>
    </w:p>
    <w:p w14:paraId="3A48AB14"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құжаттарын қасақана жоғалту, шығу құжатын рәсімдеу үшін ҚХР елшілігіне аталған азаматты жіберу туралы тиісті анықтама қағазын ішкі істер органдарынан алу, әріқарай «ҚХР елшілігі орналасқан қалаға бару үшін қаражат жоқ» деген себебпен аталған анықтаманың қолданыс мерзімін көп рет ұзартады;</w:t>
      </w:r>
    </w:p>
    <w:p w14:paraId="3A48AB15"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«болашағы жоқ» қылмыстық істер (әдетте ұрлық) бойынша куә ретінде қатысу;</w:t>
      </w:r>
    </w:p>
    <w:p w14:paraId="3A48AB16"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паспортты алмастыратын, ешқандай қорғау дәрежесі жоқ құжаттарды жалған жасау (қонақ үй карточкаларын, құжатты алу, жоғалту және т.б. туралы анықтама қағаздарын);</w:t>
      </w:r>
    </w:p>
    <w:p w14:paraId="3A48AB17"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уақытша тіркеу туралы штампты және штамптың түпнұсқасын анықтау мүмкін болмайтын жақын аумаққа кіру үш</w:t>
      </w:r>
      <w:r w:rsidR="003E1531" w:rsidRPr="00BF37DF">
        <w:rPr>
          <w:rFonts w:ascii="Times New Roman" w:eastAsia="Calibri" w:hAnsi="Times New Roman" w:cs="Times New Roman"/>
          <w:sz w:val="28"/>
          <w:szCs w:val="28"/>
          <w:lang w:val="kk-KZ"/>
        </w:rPr>
        <w:t>ін қажетті штампты жалған жасау</w:t>
      </w:r>
      <w:r w:rsidRPr="00BF37DF">
        <w:rPr>
          <w:rFonts w:ascii="Times New Roman" w:eastAsia="Calibri" w:hAnsi="Times New Roman" w:cs="Times New Roman"/>
          <w:sz w:val="28"/>
          <w:szCs w:val="28"/>
          <w:lang w:val="kk-KZ"/>
        </w:rPr>
        <w:t>[</w:t>
      </w:r>
      <w:r w:rsidR="003E1531" w:rsidRPr="00BF37DF">
        <w:rPr>
          <w:rFonts w:ascii="Times New Roman" w:eastAsia="Calibri" w:hAnsi="Times New Roman" w:cs="Times New Roman"/>
          <w:sz w:val="28"/>
          <w:szCs w:val="28"/>
          <w:lang w:val="kk-KZ"/>
        </w:rPr>
        <w:t>38,70</w:t>
      </w:r>
      <w:r w:rsidRPr="00BF37DF">
        <w:rPr>
          <w:rFonts w:ascii="Times New Roman" w:eastAsia="Calibri" w:hAnsi="Times New Roman" w:cs="Times New Roman"/>
          <w:sz w:val="28"/>
          <w:szCs w:val="28"/>
          <w:lang w:val="kk-KZ"/>
        </w:rPr>
        <w:t>б.].</w:t>
      </w:r>
    </w:p>
    <w:p w14:paraId="3A48AB18" w14:textId="1FBC8B59"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Сонымен қатар Т.Н. Юдинада өзінің еңбегінде «заңсыз көші-қонның мақсатын еңбек ету» деп жеке көрсете отырып, мемлекеттік шекара арқылы кірудің тәсіліне назар аударған. Автордың анықтамасы бойынша заңсыз </w:t>
      </w:r>
      <w:r w:rsidRPr="00BF37DF">
        <w:rPr>
          <w:rFonts w:ascii="Times New Roman" w:eastAsia="Calibri" w:hAnsi="Times New Roman" w:cs="Times New Roman"/>
          <w:sz w:val="28"/>
          <w:szCs w:val="28"/>
          <w:lang w:val="kk-KZ"/>
        </w:rPr>
        <w:lastRenderedPageBreak/>
        <w:t xml:space="preserve">(легалды емес) көшіп келу бұл белгіленген тәртіпті бұза отырып, елдің аумағында шетелдік азаматтармен еңбек қызметін жүзеге асыруы немесе\және кіруі, тұрақтауы, яғни заңмен белгіленген сәйкес құжаттармен рұқсатты рәсімдеусіз немесе тиісті емес түрде рәсімдеу, сондай-ақ жарамсыз, жалған, өзге біреудің немесе қолданыс мерзімі өтіп кетуіне байланысты заң күшін жоғалтқан </w:t>
      </w:r>
      <w:r w:rsidR="006C5826" w:rsidRPr="00BF37DF">
        <w:rPr>
          <w:rFonts w:ascii="Times New Roman" w:eastAsia="Calibri" w:hAnsi="Times New Roman" w:cs="Times New Roman"/>
          <w:sz w:val="28"/>
          <w:szCs w:val="28"/>
          <w:lang w:val="kk-KZ"/>
        </w:rPr>
        <w:t xml:space="preserve">құжатты </w:t>
      </w:r>
      <w:r w:rsidRPr="00BF37DF">
        <w:rPr>
          <w:rFonts w:ascii="Times New Roman" w:eastAsia="Calibri" w:hAnsi="Times New Roman" w:cs="Times New Roman"/>
          <w:sz w:val="28"/>
          <w:szCs w:val="28"/>
          <w:lang w:val="kk-KZ"/>
        </w:rPr>
        <w:t>пайдалану[</w:t>
      </w:r>
      <w:r w:rsidR="003E1531" w:rsidRPr="00BF37DF">
        <w:rPr>
          <w:rFonts w:ascii="Times New Roman" w:eastAsia="Calibri" w:hAnsi="Times New Roman" w:cs="Times New Roman"/>
          <w:sz w:val="28"/>
          <w:szCs w:val="28"/>
          <w:lang w:val="kk-KZ"/>
        </w:rPr>
        <w:t>39</w:t>
      </w:r>
      <w:r w:rsidRPr="00BF37DF">
        <w:rPr>
          <w:rFonts w:ascii="Times New Roman" w:eastAsia="Calibri" w:hAnsi="Times New Roman" w:cs="Times New Roman"/>
          <w:sz w:val="28"/>
          <w:szCs w:val="28"/>
          <w:lang w:val="kk-KZ"/>
        </w:rPr>
        <w:t xml:space="preserve">,211б.]. </w:t>
      </w:r>
    </w:p>
    <w:p w14:paraId="3A48AB19"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Г.С. Витковск</w:t>
      </w:r>
      <w:r w:rsidR="00D40B54" w:rsidRPr="00BF37DF">
        <w:rPr>
          <w:rFonts w:ascii="Times New Roman" w:eastAsia="Calibri" w:hAnsi="Times New Roman" w:cs="Times New Roman"/>
          <w:sz w:val="28"/>
          <w:szCs w:val="28"/>
          <w:lang w:val="kk-KZ"/>
        </w:rPr>
        <w:t xml:space="preserve">ая </w:t>
      </w:r>
      <w:r w:rsidRPr="00BF37DF">
        <w:rPr>
          <w:rFonts w:ascii="Times New Roman" w:eastAsia="Calibri" w:hAnsi="Times New Roman" w:cs="Times New Roman"/>
          <w:sz w:val="28"/>
          <w:szCs w:val="28"/>
          <w:lang w:val="kk-KZ"/>
        </w:rPr>
        <w:t>д</w:t>
      </w:r>
      <w:r w:rsidR="00D40B54" w:rsidRPr="00BF37DF">
        <w:rPr>
          <w:rFonts w:ascii="Times New Roman" w:eastAsia="Calibri" w:hAnsi="Times New Roman" w:cs="Times New Roman"/>
          <w:sz w:val="28"/>
          <w:szCs w:val="28"/>
          <w:lang w:val="kk-KZ"/>
        </w:rPr>
        <w:t>а</w:t>
      </w:r>
      <w:r w:rsidRPr="00BF37DF">
        <w:rPr>
          <w:rFonts w:ascii="Times New Roman" w:eastAsia="Calibri" w:hAnsi="Times New Roman" w:cs="Times New Roman"/>
          <w:sz w:val="28"/>
          <w:szCs w:val="28"/>
          <w:lang w:val="kk-KZ"/>
        </w:rPr>
        <w:t xml:space="preserve"> мемлекеттің аумағына кіру жолын көрсете отырып, заңсыз көші-қонға өзінің анықтамасын берген: «заңсыз көші-қон Ресейде қолданылатын, тиісті заңдармен анықталатын мемлекеттік шекараны өту тәртібін бұзу арқылы жүзеге асатын шетелдік азаматтар мен азаматтығы жоқ тұлғалардың елге кіруі, яғни «жасыл кордон» немесе жалған немесе жарамс</w:t>
      </w:r>
      <w:r w:rsidR="003E1531" w:rsidRPr="00BF37DF">
        <w:rPr>
          <w:rFonts w:ascii="Times New Roman" w:eastAsia="Calibri" w:hAnsi="Times New Roman" w:cs="Times New Roman"/>
          <w:sz w:val="28"/>
          <w:szCs w:val="28"/>
          <w:lang w:val="kk-KZ"/>
        </w:rPr>
        <w:t>ыз құжаттарды пайдалану арқылы»</w:t>
      </w:r>
      <w:r w:rsidRPr="00BF37DF">
        <w:rPr>
          <w:rFonts w:ascii="Times New Roman" w:eastAsia="Calibri" w:hAnsi="Times New Roman" w:cs="Times New Roman"/>
          <w:sz w:val="28"/>
          <w:szCs w:val="28"/>
          <w:lang w:val="kk-KZ"/>
        </w:rPr>
        <w:t>[</w:t>
      </w:r>
      <w:r w:rsidR="003E1531" w:rsidRPr="00BF37DF">
        <w:rPr>
          <w:rFonts w:ascii="Times New Roman" w:eastAsia="Calibri" w:hAnsi="Times New Roman" w:cs="Times New Roman"/>
          <w:sz w:val="28"/>
          <w:szCs w:val="28"/>
          <w:lang w:val="kk-KZ"/>
        </w:rPr>
        <w:t>40,12</w:t>
      </w:r>
      <w:r w:rsidRPr="00BF37DF">
        <w:rPr>
          <w:rFonts w:ascii="Times New Roman" w:eastAsia="Calibri" w:hAnsi="Times New Roman" w:cs="Times New Roman"/>
          <w:sz w:val="28"/>
          <w:szCs w:val="28"/>
          <w:lang w:val="kk-KZ"/>
        </w:rPr>
        <w:t>б.].</w:t>
      </w:r>
    </w:p>
    <w:p w14:paraId="3A48AB1A" w14:textId="3F7F44B8"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Кәзіргі таңда ТМД аумағында көші-қонушылар көп шығатын мемлекеттердің бірі бұл Тәжікстан Республикасы болып табылады. Осы елдің ғалымдары, оның ішінде П.А. Насуров өз елінде орын алып жатқан көші-қон процессінің ерекшеліктерін ескере отырып, заңсыз көші-қонға өзіндік анықтамасын берген: «Заңсыз көші-қон – бұл әлеуметтік-экономикалық, саяси құқықтық және ұлттық демографиялық факторлардан туындайтын уақытша еңбек қызметін жүзеге асыру үшін азаматтардың құқықтарын, қабылдаушы елдің көші-қон заңнамасын бұза отырып, өз еріктерімен азаматтардың Тәжікстан Республикасының шегіне шығуы, сондай-ақ Тәжікстан Республикасының көші-қон заңнамасын бұза отырып, оның аумағына шетелдік азаматтардың келуі, кетуі және тұрақтауы, сондай ақ осы қызмет түрін</w:t>
      </w:r>
      <w:r w:rsidR="003E1531" w:rsidRPr="00BF37DF">
        <w:rPr>
          <w:rFonts w:ascii="Times New Roman" w:eastAsia="Calibri" w:hAnsi="Times New Roman" w:cs="Times New Roman"/>
          <w:sz w:val="28"/>
          <w:szCs w:val="28"/>
          <w:lang w:val="kk-KZ"/>
        </w:rPr>
        <w:t>ің барлығын заңсыз ұйымдастыру»</w:t>
      </w:r>
      <w:r w:rsidRPr="00BF37DF">
        <w:rPr>
          <w:rFonts w:ascii="Times New Roman" w:eastAsia="Calibri" w:hAnsi="Times New Roman" w:cs="Times New Roman"/>
          <w:sz w:val="28"/>
          <w:szCs w:val="28"/>
          <w:lang w:val="kk-KZ"/>
        </w:rPr>
        <w:t>[</w:t>
      </w:r>
      <w:r w:rsidR="003E1531" w:rsidRPr="00BF37DF">
        <w:rPr>
          <w:rFonts w:ascii="Times New Roman" w:eastAsia="Calibri" w:hAnsi="Times New Roman" w:cs="Times New Roman"/>
          <w:sz w:val="28"/>
          <w:szCs w:val="28"/>
          <w:lang w:val="kk-KZ"/>
        </w:rPr>
        <w:t>41,</w:t>
      </w:r>
      <w:r w:rsidR="00984ECE" w:rsidRPr="00BF37DF">
        <w:rPr>
          <w:rFonts w:ascii="Times New Roman" w:eastAsia="Calibri" w:hAnsi="Times New Roman" w:cs="Times New Roman"/>
          <w:sz w:val="28"/>
          <w:szCs w:val="28"/>
          <w:lang w:val="kk-KZ"/>
        </w:rPr>
        <w:t>9</w:t>
      </w:r>
      <w:r w:rsidRPr="00BF37DF">
        <w:rPr>
          <w:rFonts w:ascii="Times New Roman" w:eastAsia="Calibri" w:hAnsi="Times New Roman" w:cs="Times New Roman"/>
          <w:sz w:val="28"/>
          <w:szCs w:val="28"/>
          <w:lang w:val="kk-KZ"/>
        </w:rPr>
        <w:t>б.]. Бұл анықтамада автор заңсыз көші-қонның мақсатын, оны жүзеге асыратын тұлғалар қатарында шетелдік азаматтар басқа, өзі елі азаматтарын қарастырған және көші-қонды заңсыз ұйымдастыру мәселесінде қарастырған болатын, кемшілігі ретінде заңсыз көші-қонушылар қатарында азаматтығы жоқ тұлғалар қарастырмаған және де көші-қон процессінің бір сатысы транзиттік өту қарастырылмаған.</w:t>
      </w:r>
    </w:p>
    <w:p w14:paraId="3A48AB1B" w14:textId="0B3566D3"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Кейбір ғалымдар заңсыз көші-қонды екі мағынада ұсынған, атап айтқанда А.Л. Репецкая заңсыз көші-қонды екі мағынада: тар және кең мағынада қарастырған. Тар мағынада заңсыз (легалды емес) көші-қон федеральды және аймақтық заңнама нормаларын бұза отырып, орын алатын Ресей (Иркутск облысының) аумағына келу, тұрақтау және кету түсініледі. Кең мағынада заңсыз көші-қон қолданыстағы заңнамасын және белгіленген тәртібін бұза отырып, елдің аумағына шетелдік азаматтың немесе азаматтығы жоқ тұлғаның келуі, тұрақтауы және еңбек қызметін жүзеге асыруы, яғни ресейлік заңнамамен белгіленген сәйкес құжаттармен рұқсаттарды рәсімдеусіз, сондай-ақ жарамсыз, жалған, өзге біреудің немесе қолданыс мерзімі өтіп кетуіне байланысты заң күшін </w:t>
      </w:r>
      <w:r w:rsidR="003E1531" w:rsidRPr="00BF37DF">
        <w:rPr>
          <w:rFonts w:ascii="Times New Roman" w:eastAsia="Calibri" w:hAnsi="Times New Roman" w:cs="Times New Roman"/>
          <w:sz w:val="28"/>
          <w:szCs w:val="28"/>
          <w:lang w:val="kk-KZ"/>
        </w:rPr>
        <w:t>жоғалтқан  құжаттарды пайдалану</w:t>
      </w:r>
      <w:r w:rsidRPr="00BF37DF">
        <w:rPr>
          <w:rFonts w:ascii="Times New Roman" w:eastAsia="Calibri" w:hAnsi="Times New Roman" w:cs="Times New Roman"/>
          <w:sz w:val="28"/>
          <w:szCs w:val="28"/>
          <w:lang w:val="kk-KZ"/>
        </w:rPr>
        <w:t>[</w:t>
      </w:r>
      <w:r w:rsidR="003E1531" w:rsidRPr="00BF37DF">
        <w:rPr>
          <w:rFonts w:ascii="Times New Roman" w:eastAsia="Calibri" w:hAnsi="Times New Roman" w:cs="Times New Roman"/>
          <w:sz w:val="28"/>
          <w:szCs w:val="28"/>
          <w:lang w:val="kk-KZ"/>
        </w:rPr>
        <w:t>42,4</w:t>
      </w:r>
      <w:r w:rsidRPr="00BF37DF">
        <w:rPr>
          <w:rFonts w:ascii="Times New Roman" w:eastAsia="Calibri" w:hAnsi="Times New Roman" w:cs="Times New Roman"/>
          <w:sz w:val="28"/>
          <w:szCs w:val="28"/>
          <w:lang w:val="kk-KZ"/>
        </w:rPr>
        <w:t>б.].</w:t>
      </w:r>
    </w:p>
    <w:p w14:paraId="3A48AB1C" w14:textId="77777777" w:rsidR="003E1531"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Сонымен жоғарыда қарастырылған ғалымдардың анықтамаларын талдай келе заңсыз көші-қонға тән келесідей белгілерді анықтауға болады:</w:t>
      </w:r>
    </w:p>
    <w:p w14:paraId="3A48AB1D" w14:textId="77777777" w:rsidR="003E1531"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1) барлық авторлар тек қана көші-қонның бір бөлігін қамтитын сыртқы көші-қонды қарастырған, яғни бір мемлекеттің аумағынан екінші мемлекеттің </w:t>
      </w:r>
      <w:r w:rsidRPr="00BF37DF">
        <w:rPr>
          <w:rFonts w:ascii="Times New Roman" w:eastAsia="Calibri" w:hAnsi="Times New Roman" w:cs="Times New Roman"/>
          <w:sz w:val="28"/>
          <w:szCs w:val="28"/>
          <w:lang w:val="kk-KZ"/>
        </w:rPr>
        <w:lastRenderedPageBreak/>
        <w:t xml:space="preserve">аумағына өту қарастырылған; </w:t>
      </w:r>
    </w:p>
    <w:p w14:paraId="3A48AB1E" w14:textId="77777777" w:rsidR="003E1531"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 авторлардың басым көпшілігі заңсыз көші-қонның мақсаты ретінде басқа мемлекеттің аумағында жұмыс жасауды қарастырған; </w:t>
      </w:r>
    </w:p>
    <w:p w14:paraId="3A48AB1F" w14:textId="1AB66DC5" w:rsidR="003E1531"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3) барлық анықтамаларда көші-қонды халықаралық құқық және ішкі заңнама нормаларына қайшы жүзеге асатындығы қарастырылған; </w:t>
      </w:r>
    </w:p>
    <w:p w14:paraId="3A48AB20" w14:textId="77777777" w:rsidR="003E1531"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4) анықтамалардың басым көпшілігінде заңсыз көші-қон субъектілері ретінде шетелдік азаматтар және азаматтығы жоқ тұлғалар қарастырылған, ал кейбір авторлар өз елінің азаматтарын заңсыз көші-қон субъектілері ретінде қарастырған; </w:t>
      </w:r>
    </w:p>
    <w:p w14:paraId="3A48AB21"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5) сонымен бірге заңсыз көші-қонды жүзеге асырудың тәсілдері ретінде мемлекеттің аумағына кіру мен шығуды қарастырған, жасалу жолдарының бірі ретінде жалған немесе жарамсыз құжаттарды пайдалануды қарастырған.</w:t>
      </w:r>
    </w:p>
    <w:p w14:paraId="3A48AB22"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Әрине кәзіргі таңда орын алып жатқан қоғамдағы күрделі жағдайлар (оның ішінде терроризммен байланысты қылмыстық құқықбұзушылықтардың жиі орын алуы, бір аумақтан екінші аумаққа қылмыстық құқықбұзушылықтар жасау үшін орын ауыстыру және т.б.) ішкі көші-қондыда реттеу қажеттілігін тудыруда. Атап айтқанда орын ауыстырып барған жері бойынша орын ауыстырушыға міндетті тіркелу жүктелген. Бұл міндет «Халықтың көші-қоны туралы» Қазақстан Республикасының 2011 жылғы 22 шілдедегі № 477-IV Заңында қарастырылған болатын. Ол Заңның 51-бабының 2-тармағының 1-тармақшасына сәйкес ішкі көшіп-қонушылар ҚР Үкіметі айқындайтын тәртіппен Қазақстан Республикасының аумағында тұрғылықты жері және уақытша болатын (тұратын) жері бойынша тіркелуге мінде</w:t>
      </w:r>
      <w:r w:rsidR="003E1531" w:rsidRPr="00BF37DF">
        <w:rPr>
          <w:rFonts w:ascii="Times New Roman" w:eastAsia="Calibri" w:hAnsi="Times New Roman" w:cs="Times New Roman"/>
          <w:sz w:val="28"/>
          <w:szCs w:val="28"/>
          <w:lang w:val="kk-KZ"/>
        </w:rPr>
        <w:t>тті</w:t>
      </w:r>
      <w:r w:rsidRPr="00BF37DF">
        <w:rPr>
          <w:rFonts w:ascii="Times New Roman" w:eastAsia="Calibri" w:hAnsi="Times New Roman" w:cs="Times New Roman"/>
          <w:sz w:val="28"/>
          <w:szCs w:val="28"/>
          <w:lang w:val="kk-KZ"/>
        </w:rPr>
        <w:t>[</w:t>
      </w:r>
      <w:r w:rsidR="003E1531" w:rsidRPr="00BF37DF">
        <w:rPr>
          <w:rFonts w:ascii="Times New Roman" w:eastAsia="Calibri" w:hAnsi="Times New Roman" w:cs="Times New Roman"/>
          <w:sz w:val="28"/>
          <w:szCs w:val="28"/>
          <w:lang w:val="kk-KZ"/>
        </w:rPr>
        <w:t>3</w:t>
      </w:r>
      <w:r w:rsidR="00D40B54" w:rsidRPr="00BF37DF">
        <w:rPr>
          <w:rFonts w:ascii="Times New Roman" w:eastAsia="Calibri" w:hAnsi="Times New Roman" w:cs="Times New Roman"/>
          <w:sz w:val="28"/>
          <w:szCs w:val="28"/>
          <w:lang w:val="kk-KZ"/>
        </w:rPr>
        <w:t>3</w:t>
      </w:r>
      <w:r w:rsidRPr="00BF37DF">
        <w:rPr>
          <w:rFonts w:ascii="Times New Roman" w:eastAsia="Calibri" w:hAnsi="Times New Roman" w:cs="Times New Roman"/>
          <w:sz w:val="28"/>
          <w:szCs w:val="28"/>
          <w:lang w:val="kk-KZ"/>
        </w:rPr>
        <w:t xml:space="preserve">]. Сәйкесінше бұл нормаларды ішкі көшіп-қонушылармен (Қазақстан Республикасының азаматтарының) бұзуын заңсыз көші-қон ретінде қарастыруға мүмкіндік береді. Осы жағдайға байланысты заңсыз көші-қонды анықтаған кезде сыртқы көші-қонмен қатар ішкі көші-қонды қарастырған жөн. </w:t>
      </w:r>
    </w:p>
    <w:p w14:paraId="3A48AB23"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Жоғарыда айтып өткеніміздей, бірқатар авторлар заңсыз көшіп-қонудағы басты мақсат ретінде басқа мемлекеттің аумағында еңбек етуді қарастырған болатын, олар еңбек ете отырып өзінің, отбасының күн көрісіне қаражат табу мақсатында басқа мемлекетке орын ауыстырады. Бұл жерде заңсыз көші-қонның мақсаты ретінде тек еңбек етумен ғана шектелмеу қажет, себебі кейбір көшіп-қонушылардың заңсыз көшіп-қонудағы мақсаттары әртүрлі болуы мүмкін (қылмыс жасау және т.б.) және түпкілікті нәтижесінде өзінің (отбасының) өмір сүруіне қолайлы жағдай жасау болып табылады. </w:t>
      </w:r>
    </w:p>
    <w:p w14:paraId="3A48AB24" w14:textId="69FCE934" w:rsidR="002034CC" w:rsidRPr="00BF37DF" w:rsidRDefault="002034CC" w:rsidP="00563FA8">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Заңсыз көші-қон субъектілері ретінде тек қана шетел азаматтары мен азаматтығы жоқ тұлғаларды қарастыру орынды емес, себебі көші-қон заңнамасы бұзылатын мемлекеттің азаматы да елден шығу тәртібін реттейтін заңнаманы бұзуы мүмкін (мысалы, заңсыз көші-қонды ұйымдастыруда өз елі азаматы қылмыс субъектісі болуы мүмкін). Сондықтан бұл жерде заңсыз көші-қонның субъектілері қатарына шетел азаматтары мен азаматтығы жоқ тұлғалармен қатар көші-қон заңнамасы бұзылатын мемлекеттің азаматын жатқызған жөн болады.</w:t>
      </w:r>
    </w:p>
    <w:p w14:paraId="3A48AB25" w14:textId="77777777" w:rsidR="00AB7216" w:rsidRPr="00BF37DF" w:rsidRDefault="002034CC" w:rsidP="00563FA8">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Заңсыз көші-қон көші-қон процессінің барлық сатыларымен байланысты </w:t>
      </w:r>
      <w:r w:rsidRPr="00BF37DF">
        <w:rPr>
          <w:rFonts w:ascii="Times New Roman" w:eastAsia="Calibri" w:hAnsi="Times New Roman" w:cs="Times New Roman"/>
          <w:sz w:val="28"/>
          <w:szCs w:val="28"/>
          <w:lang w:val="kk-KZ"/>
        </w:rPr>
        <w:lastRenderedPageBreak/>
        <w:t xml:space="preserve">болғандықтан, заңсыз көші-қонның анықтамасында белгілі бір мемлекеттің аумағына келу, тұрақтау және кетумен қатар сол мемлекеттің аумағы арқылы транзиттік өтуді де ескерген жөн. Себебі бірқатар авторлар заңсыз көші-қонның жасалу тәсілі ретінде тек қана келу, тұрақтау және кетуді қарастырған болатын. Әрине транзиттік өтуді заңсыз көші-қонның жасалу тәсілі ретінде қарастыру біздің жағдайымызда өте маңызды болып табылады, өйткені Қазақстан Республикасының аумағы Ресей Федерациясының аумағына өту үшін бірқатар елдердің (Қытай, Ауғаныстан, Тәжікстан, Өзбекстан және т.б.) азаматтары үшін ыңғайлы транзиттік аймақ болып табылады. </w:t>
      </w:r>
    </w:p>
    <w:p w14:paraId="3A48AB26" w14:textId="35EA0010" w:rsidR="002034CC" w:rsidRPr="00BF37DF" w:rsidRDefault="00563FA8"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Сондай-ақ</w:t>
      </w:r>
      <w:r w:rsidR="002034CC" w:rsidRPr="00BF37DF">
        <w:rPr>
          <w:rFonts w:ascii="Times New Roman" w:eastAsia="Calibri" w:hAnsi="Times New Roman" w:cs="Times New Roman"/>
          <w:sz w:val="28"/>
          <w:szCs w:val="28"/>
          <w:lang w:val="kk-KZ"/>
        </w:rPr>
        <w:t xml:space="preserve"> кейбір авторлар жоғарыда аталған орын ауыстыру тәсілдерінен (кіруден, шығудан, тұрақтаудан) басқа орын ауыстырудың тәсілдерінің өзге түрлерін (жаяу, жер астымен, әуемен, теңіз арқылы) қоса отырып, орын ауыстыруды кеңінен талдау қажеттігі ұсынған болаты</w:t>
      </w:r>
      <w:r w:rsidR="00391712" w:rsidRPr="00BF37DF">
        <w:rPr>
          <w:rFonts w:ascii="Times New Roman" w:eastAsia="Calibri" w:hAnsi="Times New Roman" w:cs="Times New Roman"/>
          <w:sz w:val="28"/>
          <w:szCs w:val="28"/>
          <w:lang w:val="kk-KZ"/>
        </w:rPr>
        <w:t>н</w:t>
      </w:r>
      <w:r w:rsidR="002034CC" w:rsidRPr="00BF37DF">
        <w:rPr>
          <w:rFonts w:ascii="Times New Roman" w:eastAsia="Calibri" w:hAnsi="Times New Roman" w:cs="Times New Roman"/>
          <w:sz w:val="28"/>
          <w:szCs w:val="28"/>
          <w:lang w:val="kk-KZ"/>
        </w:rPr>
        <w:t>[</w:t>
      </w:r>
      <w:r w:rsidR="00391712" w:rsidRPr="00BF37DF">
        <w:rPr>
          <w:rFonts w:ascii="Times New Roman" w:eastAsia="Calibri" w:hAnsi="Times New Roman" w:cs="Times New Roman"/>
          <w:sz w:val="28"/>
          <w:szCs w:val="28"/>
          <w:lang w:val="kk-KZ"/>
        </w:rPr>
        <w:t>43,44</w:t>
      </w:r>
      <w:r w:rsidR="002034CC" w:rsidRPr="00BF37DF">
        <w:rPr>
          <w:rFonts w:ascii="Times New Roman" w:eastAsia="Calibri" w:hAnsi="Times New Roman" w:cs="Times New Roman"/>
          <w:sz w:val="28"/>
          <w:szCs w:val="28"/>
          <w:lang w:val="kk-KZ"/>
        </w:rPr>
        <w:t xml:space="preserve">б.]. </w:t>
      </w:r>
    </w:p>
    <w:p w14:paraId="3A48AB27"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Сонымен жоғарыда аталған жағдайларды ескере отырып, заңсыз көші-қонның келесідей анықтамасын беруге болады: «заңсыз көші қон – бұл көші-қон саласындағы халықаралық құқық және Қазақстан Республикасының заңнамасының нормаларын бұза отырып, өзінің (отбасының) өмір сүруіне қолайлы жағдай (заңды жолдармен де немесе заңсыз жолдармен де) жасау мақсатында әртүрлі заңды немесе заңсыз тәсілдерді пайдалана отырып, шетел азаматтарының, азаматтығы жоқ тұлғалардың Қазақстан Республикасының аумағына келуі, осы аумақта тұрақтауы, осы аумақтан кетуі және осы аумақпен транзиттік өтуі және Қазақстан Республикасы азаматының Қазақстан Республикасы аумағынан кетуі және осы аумаққа келуі, сондай-ақ ішкі көші-қон кезінде тіркеу ережелерін бұзу»</w:t>
      </w:r>
      <w:r w:rsidR="00DE4B22" w:rsidRPr="00BF37DF">
        <w:rPr>
          <w:rFonts w:ascii="Times New Roman" w:eastAsia="Calibri" w:hAnsi="Times New Roman" w:cs="Times New Roman"/>
          <w:sz w:val="28"/>
          <w:szCs w:val="28"/>
          <w:lang w:val="kk-KZ"/>
        </w:rPr>
        <w:t>[</w:t>
      </w:r>
      <w:r w:rsidR="00984ECE" w:rsidRPr="00BF37DF">
        <w:rPr>
          <w:rFonts w:ascii="Times New Roman" w:hAnsi="Times New Roman" w:cs="Times New Roman"/>
          <w:sz w:val="28"/>
          <w:szCs w:val="28"/>
          <w:lang w:val="kk-KZ"/>
        </w:rPr>
        <w:t>44,</w:t>
      </w:r>
      <w:r w:rsidR="00DE4B22" w:rsidRPr="00BF37DF">
        <w:rPr>
          <w:rFonts w:ascii="Times New Roman" w:eastAsia="Calibri" w:hAnsi="Times New Roman" w:cs="Times New Roman"/>
          <w:sz w:val="28"/>
          <w:szCs w:val="28"/>
          <w:lang w:val="kk-KZ"/>
        </w:rPr>
        <w:t>166</w:t>
      </w:r>
      <w:r w:rsidR="00984ECE" w:rsidRPr="00BF37DF">
        <w:rPr>
          <w:rFonts w:ascii="Times New Roman" w:eastAsia="Calibri" w:hAnsi="Times New Roman" w:cs="Times New Roman"/>
          <w:sz w:val="28"/>
          <w:szCs w:val="28"/>
          <w:lang w:val="kk-KZ"/>
        </w:rPr>
        <w:t>-</w:t>
      </w:r>
      <w:r w:rsidR="00DE4B22" w:rsidRPr="00BF37DF">
        <w:rPr>
          <w:rFonts w:ascii="Times New Roman" w:eastAsia="Calibri" w:hAnsi="Times New Roman" w:cs="Times New Roman"/>
          <w:sz w:val="28"/>
          <w:szCs w:val="28"/>
          <w:lang w:val="kk-KZ"/>
        </w:rPr>
        <w:t>171</w:t>
      </w:r>
      <w:r w:rsidR="002C243A" w:rsidRPr="00BF37DF">
        <w:rPr>
          <w:rFonts w:ascii="Times New Roman" w:eastAsia="Calibri" w:hAnsi="Times New Roman" w:cs="Times New Roman"/>
          <w:sz w:val="28"/>
          <w:szCs w:val="28"/>
          <w:lang w:val="kk-KZ"/>
        </w:rPr>
        <w:t>бб.</w:t>
      </w:r>
      <w:r w:rsidR="00DE4B22"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B28"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 процессі мен қылмыстылықтың байланысын анықтауды «криминалды көші-қон», «заңсыз  көші-қон», «легалды емес көші-қон», «криминогенді көші-қон» деген ұғымдардың мағынасын ашудан бастау қажет. Осы жерде «криминалды көші-қон» ұғымын қарастыру қажет. Бұл ұғым криминологияда жиі қолданылатын ұғымдарды бірі болып табылады.</w:t>
      </w:r>
    </w:p>
    <w:p w14:paraId="3A48AB29"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Жалпы «криминалды көші-қон» ұғымы ғылыми айналымға</w:t>
      </w:r>
      <w:r w:rsidR="004E1A67" w:rsidRPr="00BF37DF">
        <w:rPr>
          <w:rFonts w:ascii="Times New Roman" w:eastAsia="Calibri" w:hAnsi="Times New Roman" w:cs="Times New Roman"/>
          <w:sz w:val="28"/>
          <w:szCs w:val="28"/>
          <w:lang w:val="kk-KZ"/>
        </w:rPr>
        <w:t xml:space="preserve"> 1996 жылы енгізілген болатын</w:t>
      </w:r>
      <w:r w:rsidRPr="00BF37DF">
        <w:rPr>
          <w:rFonts w:ascii="Times New Roman" w:eastAsia="Calibri" w:hAnsi="Times New Roman" w:cs="Times New Roman"/>
          <w:sz w:val="28"/>
          <w:szCs w:val="28"/>
          <w:lang w:val="kk-KZ"/>
        </w:rPr>
        <w:t>[</w:t>
      </w:r>
      <w:r w:rsidR="004E1A67" w:rsidRPr="00BF37DF">
        <w:rPr>
          <w:rFonts w:ascii="Times New Roman" w:eastAsia="Calibri" w:hAnsi="Times New Roman" w:cs="Times New Roman"/>
          <w:sz w:val="28"/>
          <w:szCs w:val="28"/>
          <w:lang w:val="kk-KZ"/>
        </w:rPr>
        <w:t>4</w:t>
      </w:r>
      <w:r w:rsidR="00984ECE" w:rsidRPr="00BF37DF">
        <w:rPr>
          <w:rFonts w:ascii="Times New Roman" w:eastAsia="Calibri" w:hAnsi="Times New Roman" w:cs="Times New Roman"/>
          <w:sz w:val="28"/>
          <w:szCs w:val="28"/>
          <w:lang w:val="kk-KZ"/>
        </w:rPr>
        <w:t>5</w:t>
      </w:r>
      <w:r w:rsidR="004E1A67" w:rsidRPr="00BF37DF">
        <w:rPr>
          <w:rFonts w:ascii="Times New Roman" w:eastAsia="Calibri" w:hAnsi="Times New Roman" w:cs="Times New Roman"/>
          <w:sz w:val="28"/>
          <w:szCs w:val="28"/>
          <w:lang w:val="kk-KZ"/>
        </w:rPr>
        <w:t>,19</w:t>
      </w:r>
      <w:r w:rsidRPr="00BF37DF">
        <w:rPr>
          <w:rFonts w:ascii="Times New Roman" w:eastAsia="Calibri" w:hAnsi="Times New Roman" w:cs="Times New Roman"/>
          <w:sz w:val="28"/>
          <w:szCs w:val="28"/>
          <w:lang w:val="kk-KZ"/>
        </w:rPr>
        <w:t>б.]. Криминалды көші-қон мәселесін зер</w:t>
      </w:r>
      <w:r w:rsidR="00D40B54" w:rsidRPr="00BF37DF">
        <w:rPr>
          <w:rFonts w:ascii="Times New Roman" w:eastAsia="Calibri" w:hAnsi="Times New Roman" w:cs="Times New Roman"/>
          <w:sz w:val="28"/>
          <w:szCs w:val="28"/>
          <w:lang w:val="kk-KZ"/>
        </w:rPr>
        <w:t xml:space="preserve">ттеумен айналысқан ғалымдардың </w:t>
      </w:r>
      <w:r w:rsidRPr="00BF37DF">
        <w:rPr>
          <w:rFonts w:ascii="Times New Roman" w:eastAsia="Calibri" w:hAnsi="Times New Roman" w:cs="Times New Roman"/>
          <w:sz w:val="28"/>
          <w:szCs w:val="28"/>
          <w:lang w:val="kk-KZ"/>
        </w:rPr>
        <w:t xml:space="preserve">бірі С.Е. Метелев аталған ұғымға келесідей анықтамасын берген «криминалды көші-қон – қылмыс жасау мақсатында тұлғалардың аумақтық орын ауыстыруында көрінетін әлеуметтік, салыстырмалы түрде жаппай сипатқа ие, қоғамға қауіпті құбылыс, сондай ақ криминалдық технологиялардың орын </w:t>
      </w:r>
      <w:r w:rsidR="004E1A67" w:rsidRPr="00BF37DF">
        <w:rPr>
          <w:rFonts w:ascii="Times New Roman" w:eastAsia="Calibri" w:hAnsi="Times New Roman" w:cs="Times New Roman"/>
          <w:sz w:val="28"/>
          <w:szCs w:val="28"/>
          <w:lang w:val="kk-KZ"/>
        </w:rPr>
        <w:t>ауысуы»</w:t>
      </w:r>
      <w:r w:rsidRPr="00BF37DF">
        <w:rPr>
          <w:rFonts w:ascii="Times New Roman" w:eastAsia="Calibri" w:hAnsi="Times New Roman" w:cs="Times New Roman"/>
          <w:sz w:val="28"/>
          <w:szCs w:val="28"/>
          <w:lang w:val="kk-KZ"/>
        </w:rPr>
        <w:t>[</w:t>
      </w:r>
      <w:r w:rsidR="004E1A67" w:rsidRPr="00BF37DF">
        <w:rPr>
          <w:rFonts w:ascii="Times New Roman" w:eastAsia="Calibri" w:hAnsi="Times New Roman" w:cs="Times New Roman"/>
          <w:sz w:val="28"/>
          <w:szCs w:val="28"/>
          <w:lang w:val="kk-KZ"/>
        </w:rPr>
        <w:t>4</w:t>
      </w:r>
      <w:r w:rsidR="00984ECE" w:rsidRPr="00BF37DF">
        <w:rPr>
          <w:rFonts w:ascii="Times New Roman" w:eastAsia="Calibri" w:hAnsi="Times New Roman" w:cs="Times New Roman"/>
          <w:sz w:val="28"/>
          <w:szCs w:val="28"/>
          <w:lang w:val="kk-KZ"/>
        </w:rPr>
        <w:t>5</w:t>
      </w:r>
      <w:r w:rsidR="004E1A67"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10 б.]. Ол криминалды көші-қонның келесідей нысандары мен түрлерін ашып көрсеткен: </w:t>
      </w:r>
    </w:p>
    <w:p w14:paraId="3A48AB2A" w14:textId="0C783F3A"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Бірінші түрі, криминалды көші-қонның белгілі тарихи түрі басқыншылық соғыстар болып табылады, криминалды көші-қонның ол түріне сәйкес, басқа халықтар мен елдерді бағындыра отырып, тұтастай халықтар мен мемлекеттер тонаумен, қарақшылықпен, адам өлтірумен өмір сүрген. Бұл соғыстар мен шиеленістер криминалды көші</w:t>
      </w:r>
      <w:r w:rsidR="000D27DF"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қонның екі түрінің «ошағына» айналған: таратушы және жинақтаушы. Ыдыратушы криминалдық көші-қон соғыс іс-қимылы аймағынан қару жарақ, есірткі, терроризм және өзгеде жағымсыз </w:t>
      </w:r>
      <w:r w:rsidRPr="00BF37DF">
        <w:rPr>
          <w:rFonts w:ascii="Times New Roman" w:eastAsia="Calibri" w:hAnsi="Times New Roman" w:cs="Times New Roman"/>
          <w:sz w:val="28"/>
          <w:szCs w:val="28"/>
          <w:lang w:val="kk-KZ"/>
        </w:rPr>
        <w:lastRenderedPageBreak/>
        <w:t xml:space="preserve">құбылыстарды таратумен байланысты. Ал жинақтаушы криминалдық көші-қон қарулы қақтығыс аймағына бұрын қылмыс жасаған тұлғалардың, сондай-ақ соғыс іс-қимылы жағдайында байып қалуды көздейтіндердің, криминалдық мақсатта пайдалану үшін қару-жарақ иеленгісі келетін тұлғалардың жиналуынан көрінеді. </w:t>
      </w:r>
    </w:p>
    <w:p w14:paraId="3A48AB2B"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Криминалды көші-қонның екінші түрі геосаяси деп аталады: басқа мемлекеттерде мемлекеттік төңкерістер мен криминалдық операцияларды ұйымдастыру мен жүзеге асыруға әртүрлі елдердің барлау және өзгеде органдарының тыңшылық, сондай ақ әртүрлі нысанда қатысуы. </w:t>
      </w:r>
    </w:p>
    <w:p w14:paraId="3A48AB2C" w14:textId="77777777" w:rsidR="004E1A67"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Криминалды көші-қонның үшінші түріне гастролерлер қылмыстылығы жатады. Аталған түрге криминалды көші-қонның</w:t>
      </w:r>
      <w:r w:rsidR="000D27DF" w:rsidRPr="00BF37DF">
        <w:rPr>
          <w:rFonts w:ascii="Times New Roman" w:eastAsia="Calibri" w:hAnsi="Times New Roman" w:cs="Times New Roman"/>
          <w:sz w:val="28"/>
          <w:szCs w:val="28"/>
          <w:lang w:val="kk-KZ"/>
        </w:rPr>
        <w:t xml:space="preserve"> </w:t>
      </w:r>
      <w:r w:rsidRPr="00BF37DF">
        <w:rPr>
          <w:rFonts w:ascii="Times New Roman" w:eastAsia="Calibri" w:hAnsi="Times New Roman" w:cs="Times New Roman"/>
          <w:sz w:val="28"/>
          <w:szCs w:val="28"/>
          <w:lang w:val="kk-KZ"/>
        </w:rPr>
        <w:t xml:space="preserve">екі түрі жатады: </w:t>
      </w:r>
    </w:p>
    <w:p w14:paraId="3A48AB2D" w14:textId="77777777" w:rsidR="004E1A67"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 ұйымдаспаған (жеке), қылмыскердің жалғыз өзінің қылмыс жасау мақсатында орын ауыстыруы; </w:t>
      </w:r>
    </w:p>
    <w:p w14:paraId="3A48AB2E"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 ұйымдасқан, ұйымдасқан қылмыстық топтар мен қылмыстық қауымдастықтың мүддесінде қылмыскерлердің орын ауыстыруы.</w:t>
      </w:r>
    </w:p>
    <w:p w14:paraId="3A48AB2F" w14:textId="77777777" w:rsidR="004E1A67"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Криминалды көші-қонның төртінші түріне трансұлттық көші-қонды жатқызған. Оның екі түрі бар: </w:t>
      </w:r>
    </w:p>
    <w:p w14:paraId="3A48AB30" w14:textId="77777777" w:rsidR="004E1A67"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 алыс шетелге және кер бағытта бағытталған; </w:t>
      </w:r>
    </w:p>
    <w:p w14:paraId="3A48AB31"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 жақын шетелге және қарсы бағытта бағытталған.</w:t>
      </w:r>
    </w:p>
    <w:p w14:paraId="3A48AB32"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Бесінші түрі - маятникті криминалды көші-қон.</w:t>
      </w:r>
    </w:p>
    <w:p w14:paraId="3A48AB33" w14:textId="77777777" w:rsidR="004E1A67"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Криминалды көші-қонның төртінші түріне аумақтық (географиялық принцип бойынша) көші-қонды жатқызған, оны өзіне криминалдық көші- қонушыларды тартатын үш аумаққа бөлген: </w:t>
      </w:r>
    </w:p>
    <w:p w14:paraId="3A48AB34" w14:textId="77777777" w:rsidR="004E1A67"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 алпауыт қалалар; </w:t>
      </w:r>
    </w:p>
    <w:p w14:paraId="3A48AB35" w14:textId="77777777" w:rsidR="004E1A67"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б) экономикасы қарқынды дамушы аумақ; </w:t>
      </w:r>
    </w:p>
    <w:p w14:paraId="3A48AB36"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в) сауда-экономикалық операциялары белсе</w:t>
      </w:r>
      <w:r w:rsidR="004E1A67" w:rsidRPr="00BF37DF">
        <w:rPr>
          <w:rFonts w:ascii="Times New Roman" w:eastAsia="Calibri" w:hAnsi="Times New Roman" w:cs="Times New Roman"/>
          <w:sz w:val="28"/>
          <w:szCs w:val="28"/>
          <w:lang w:val="kk-KZ"/>
        </w:rPr>
        <w:t>нді түрде жүретін шекара аумағы</w:t>
      </w:r>
      <w:r w:rsidRPr="00BF37DF">
        <w:rPr>
          <w:rFonts w:ascii="Times New Roman" w:eastAsia="Calibri" w:hAnsi="Times New Roman" w:cs="Times New Roman"/>
          <w:sz w:val="28"/>
          <w:szCs w:val="28"/>
          <w:lang w:val="kk-KZ"/>
        </w:rPr>
        <w:t>[</w:t>
      </w:r>
      <w:r w:rsidR="004E1A67" w:rsidRPr="00BF37DF">
        <w:rPr>
          <w:rFonts w:ascii="Times New Roman" w:eastAsia="Calibri" w:hAnsi="Times New Roman" w:cs="Times New Roman"/>
          <w:sz w:val="28"/>
          <w:szCs w:val="28"/>
          <w:lang w:val="kk-KZ"/>
        </w:rPr>
        <w:t>4</w:t>
      </w:r>
      <w:r w:rsidR="00984ECE" w:rsidRPr="00BF37DF">
        <w:rPr>
          <w:rFonts w:ascii="Times New Roman" w:eastAsia="Calibri" w:hAnsi="Times New Roman" w:cs="Times New Roman"/>
          <w:sz w:val="28"/>
          <w:szCs w:val="28"/>
          <w:lang w:val="kk-KZ"/>
        </w:rPr>
        <w:t>5</w:t>
      </w:r>
      <w:r w:rsidR="004E1A67" w:rsidRPr="00BF37DF">
        <w:rPr>
          <w:rFonts w:ascii="Times New Roman" w:eastAsia="Calibri" w:hAnsi="Times New Roman" w:cs="Times New Roman"/>
          <w:sz w:val="28"/>
          <w:szCs w:val="28"/>
          <w:lang w:val="kk-KZ"/>
        </w:rPr>
        <w:t>,20</w:t>
      </w:r>
      <w:r w:rsidRPr="00BF37DF">
        <w:rPr>
          <w:rFonts w:ascii="Times New Roman" w:eastAsia="Calibri" w:hAnsi="Times New Roman" w:cs="Times New Roman"/>
          <w:sz w:val="28"/>
          <w:szCs w:val="28"/>
          <w:lang w:val="kk-KZ"/>
        </w:rPr>
        <w:t xml:space="preserve">б.]. </w:t>
      </w:r>
    </w:p>
    <w:p w14:paraId="3A48AB37"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Сонымен қатар автор қандай құқықбұзушылардың не себебтен аумақтық орын ауыстырулар жасайтындығын талдай отырып, қылмыскердің тергеу мен соттан жасырынуы, құқық қорғау органдарынан тұрғылықты мекен-жайын жасыру, қылмысқа бірге қатысқандар немес қылмыстық әлемнің өзге өкілдері тарапынан орын алу мүмкін кектен қашу және т.б. аумақтық орын ауыстыруға тікелей себеб болуы мүмкін екендігін көрсеткен. Оның пікірінше криминалды көші-қон құқықбұзушылардың өздерінің орын ауыстыруымен тікелей байланысты, сондықтан легалды емес көшіп келу туралы немесе есірткі, қару-жарақ және т.б. тасмалдау үшін адамдардың орын ауыстыруының маршрутын (ағымын) жасау немесе адамдардың өзін тасмалдау құралы ретінде пайдалану туралы мәселе қозғалған кезде адамдардың криминалды орын ауыстыруы кр</w:t>
      </w:r>
      <w:r w:rsidR="004E1A67" w:rsidRPr="00BF37DF">
        <w:rPr>
          <w:rFonts w:ascii="Times New Roman" w:eastAsia="Calibri" w:hAnsi="Times New Roman" w:cs="Times New Roman"/>
          <w:sz w:val="28"/>
          <w:szCs w:val="28"/>
          <w:lang w:val="kk-KZ"/>
        </w:rPr>
        <w:t>иминалды көші-қонға жатқызылады[4</w:t>
      </w:r>
      <w:r w:rsidR="00984ECE" w:rsidRPr="00BF37DF">
        <w:rPr>
          <w:rFonts w:ascii="Times New Roman" w:eastAsia="Calibri" w:hAnsi="Times New Roman" w:cs="Times New Roman"/>
          <w:sz w:val="28"/>
          <w:szCs w:val="28"/>
          <w:lang w:val="kk-KZ"/>
        </w:rPr>
        <w:t>6</w:t>
      </w:r>
      <w:r w:rsidR="004E1A67" w:rsidRPr="00BF37DF">
        <w:rPr>
          <w:rFonts w:ascii="Times New Roman" w:eastAsia="Calibri" w:hAnsi="Times New Roman" w:cs="Times New Roman"/>
          <w:sz w:val="28"/>
          <w:szCs w:val="28"/>
          <w:lang w:val="kk-KZ"/>
        </w:rPr>
        <w:t>,14</w:t>
      </w:r>
      <w:r w:rsidRPr="00BF37DF">
        <w:rPr>
          <w:rFonts w:ascii="Times New Roman" w:eastAsia="Calibri" w:hAnsi="Times New Roman" w:cs="Times New Roman"/>
          <w:sz w:val="28"/>
          <w:szCs w:val="28"/>
          <w:lang w:val="kk-KZ"/>
        </w:rPr>
        <w:t xml:space="preserve">б.]. </w:t>
      </w:r>
    </w:p>
    <w:p w14:paraId="3A48AB38" w14:textId="44A1EC70"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Ал «криминалды көші-қон» ұғымын «көші-қон» ұғымынан туынды ұғым ретінде қарастыра отырып, Д.А. Соколов «криминалды көші-қон» ұғымына келесідей анықтама берген: «Криминалды көші-қон – бұл трансұлттық ұйымдасқан қылмыстық іс әрекетті процессінде криминалдық технологияларды жүзеге асырумен, қылмыс жасаумен байланысты Ресей Федерациясына </w:t>
      </w:r>
      <w:r w:rsidRPr="00BF37DF">
        <w:rPr>
          <w:rFonts w:ascii="Times New Roman" w:eastAsia="Calibri" w:hAnsi="Times New Roman" w:cs="Times New Roman"/>
          <w:sz w:val="28"/>
          <w:szCs w:val="28"/>
          <w:lang w:val="kk-KZ"/>
        </w:rPr>
        <w:lastRenderedPageBreak/>
        <w:t>келумен, Ресей Федерациясының аумағы арқылы транзитпен өтуге, Ресей Федерациясының шегінде тұрғылықты жер таңдау және өзгерту кезінде Ресей Федерациясының аумағымен жүруге байланысты шетелдік азаматтар мен азаматтығы жоқ тұлғалардың орын ауыстыруы және Ресей Федерациясын</w:t>
      </w:r>
      <w:r w:rsidR="004E1A67" w:rsidRPr="00BF37DF">
        <w:rPr>
          <w:rFonts w:ascii="Times New Roman" w:eastAsia="Calibri" w:hAnsi="Times New Roman" w:cs="Times New Roman"/>
          <w:sz w:val="28"/>
          <w:szCs w:val="28"/>
          <w:lang w:val="kk-KZ"/>
        </w:rPr>
        <w:t>ың азаматтарының орын ауыстыруы</w:t>
      </w:r>
      <w:r w:rsidRPr="00BF37DF">
        <w:rPr>
          <w:rFonts w:ascii="Times New Roman" w:eastAsia="Calibri" w:hAnsi="Times New Roman" w:cs="Times New Roman"/>
          <w:sz w:val="28"/>
          <w:szCs w:val="28"/>
          <w:lang w:val="kk-KZ"/>
        </w:rPr>
        <w:t>[</w:t>
      </w:r>
      <w:r w:rsidR="004E1A67" w:rsidRPr="00BF37DF">
        <w:rPr>
          <w:rFonts w:ascii="Times New Roman" w:eastAsia="Calibri" w:hAnsi="Times New Roman" w:cs="Times New Roman"/>
          <w:sz w:val="28"/>
          <w:szCs w:val="28"/>
          <w:lang w:val="kk-KZ"/>
        </w:rPr>
        <w:t>4</w:t>
      </w:r>
      <w:r w:rsidR="00AB3B55" w:rsidRPr="00BF37DF">
        <w:rPr>
          <w:rFonts w:ascii="Times New Roman" w:eastAsia="Calibri" w:hAnsi="Times New Roman" w:cs="Times New Roman"/>
          <w:sz w:val="28"/>
          <w:szCs w:val="28"/>
          <w:lang w:val="kk-KZ"/>
        </w:rPr>
        <w:t>3</w:t>
      </w:r>
      <w:r w:rsidR="004E1A67" w:rsidRPr="00BF37DF">
        <w:rPr>
          <w:rFonts w:ascii="Times New Roman" w:eastAsia="Calibri" w:hAnsi="Times New Roman" w:cs="Times New Roman"/>
          <w:sz w:val="28"/>
          <w:szCs w:val="28"/>
          <w:lang w:val="kk-KZ"/>
        </w:rPr>
        <w:t>,57-58</w:t>
      </w:r>
      <w:r w:rsidRPr="00BF37DF">
        <w:rPr>
          <w:rFonts w:ascii="Times New Roman" w:eastAsia="Calibri" w:hAnsi="Times New Roman" w:cs="Times New Roman"/>
          <w:sz w:val="28"/>
          <w:szCs w:val="28"/>
          <w:lang w:val="kk-KZ"/>
        </w:rPr>
        <w:t>бб.].</w:t>
      </w:r>
    </w:p>
    <w:p w14:paraId="3A48AB39" w14:textId="60E2383E"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С.Е. Метелевтің пен Д.А. Соколовтың «криминалды көші-қонға» берген анықтамасында «криминалдық технология» ұғымы көрсетілген. Егер С.Е. Метелевтің «криминалды көші-қонға» берген анықтамасында «криминалдық технология» ұғымы ашып көрсетілмесе. Д.А. Соколов «криминалдық технология» ұғымын «криминалдық менеджмент» ұғымына теңдестіре келе, криминалдық технологияға анықтамасын берген, оған сәйкес криминалдық технология бұл көп рет жүзеге асатын, нақты криминалдық нәтижеге қол жеткізуге бағытталған, заңды сипатқа ие әрекеттер жүйесі. Криминалдық технология элементтеріне келесі әрекеттерді жатқызған: белгілі бір экономикалық қызмет субъектісі туралы маңызды ақпарат алуға бағытталғын инсайдерлік қызметті жүзеге асыру; экономиканың қандайда бір секторында басым позицияны заңмен рұқсат берілген әдістерді пайдалану арқылы жаулап алу; кәсіпкерлік қызмет субъектілерінің мүлкін реидерлік басып алу; тауар және қызмет көрсету нарығындағы елеулі үлесті қандай да бір көші-қонушылардың тобының өкілдерінің жаулап алуына жағдай жасау; мемлекеттің мүддесіне қайшы келетін қандай да бір ұжым</w:t>
      </w:r>
      <w:r w:rsidR="004E1A67" w:rsidRPr="00BF37DF">
        <w:rPr>
          <w:rFonts w:ascii="Times New Roman" w:eastAsia="Calibri" w:hAnsi="Times New Roman" w:cs="Times New Roman"/>
          <w:sz w:val="28"/>
          <w:szCs w:val="28"/>
          <w:lang w:val="kk-KZ"/>
        </w:rPr>
        <w:t>дық саяси мүдделерді алға тарту</w:t>
      </w:r>
      <w:r w:rsidRPr="00BF37DF">
        <w:rPr>
          <w:rFonts w:ascii="Times New Roman" w:eastAsia="Calibri" w:hAnsi="Times New Roman" w:cs="Times New Roman"/>
          <w:sz w:val="28"/>
          <w:szCs w:val="28"/>
          <w:lang w:val="kk-KZ"/>
        </w:rPr>
        <w:t>[</w:t>
      </w:r>
      <w:r w:rsidR="004E1A67" w:rsidRPr="00BF37DF">
        <w:rPr>
          <w:rFonts w:ascii="Times New Roman" w:eastAsia="Calibri" w:hAnsi="Times New Roman" w:cs="Times New Roman"/>
          <w:sz w:val="28"/>
          <w:szCs w:val="28"/>
          <w:lang w:val="kk-KZ"/>
        </w:rPr>
        <w:t>4</w:t>
      </w:r>
      <w:r w:rsidR="00AB3B55" w:rsidRPr="00BF37DF">
        <w:rPr>
          <w:rFonts w:ascii="Times New Roman" w:eastAsia="Calibri" w:hAnsi="Times New Roman" w:cs="Times New Roman"/>
          <w:sz w:val="28"/>
          <w:szCs w:val="28"/>
          <w:lang w:val="kk-KZ"/>
        </w:rPr>
        <w:t>3</w:t>
      </w:r>
      <w:r w:rsidR="004E1A67"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55-56 бб.].</w:t>
      </w:r>
    </w:p>
    <w:p w14:paraId="3A48AB3A" w14:textId="61947BB0"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Аталған «криминалдық технология» ұғымына берген Д.А. Соколовтың анықтамасындағы криминалдық технологияны құрайтын іс-әрекеттерге тек экономика мен монополия аясында жасалатын іс әрекеттерді ғана жатқызған. Көші-қонушылар тек қана экономика саласындағы қылмыстардан басқа қылмыс түрлерін жасауды мақсат етіп қою мүмкін, сондықтан аталған криминалдық технология элементтер қатарын толықтыру қажет.</w:t>
      </w:r>
    </w:p>
    <w:p w14:paraId="3A48AB3B"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Жалпы технология (грек сөзі. «téchne» - өнер, іскерлік, білім және грек сөзі «логия» - ілім) – қажетті нәтижеге жету үшін қажет әдістер мен құралдардың жиынтығы[4</w:t>
      </w:r>
      <w:r w:rsidR="00984ECE" w:rsidRPr="00BF37DF">
        <w:rPr>
          <w:rFonts w:ascii="Times New Roman" w:eastAsia="Calibri" w:hAnsi="Times New Roman" w:cs="Times New Roman"/>
          <w:sz w:val="28"/>
          <w:szCs w:val="28"/>
          <w:lang w:val="kk-KZ"/>
        </w:rPr>
        <w:t>7</w:t>
      </w:r>
      <w:r w:rsidRPr="00BF37DF">
        <w:rPr>
          <w:rFonts w:ascii="Times New Roman" w:eastAsia="Calibri" w:hAnsi="Times New Roman" w:cs="Times New Roman"/>
          <w:sz w:val="28"/>
          <w:szCs w:val="28"/>
          <w:lang w:val="kk-KZ"/>
        </w:rPr>
        <w:t>].</w:t>
      </w:r>
    </w:p>
    <w:p w14:paraId="3A48AB3C"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«Көші-қон» адамдардың орын ауыстыруына қатысты қолданылатын ұғым болғандықтан «криминалды көші-қон» ұғымында потенциалды қылмыскерлер мен қылмыскерлердің орын ауыстыруынан басқалардың (криминалдық технологиялардың) орын ауыстыруын қарастыруы орынсыз болып саналады. </w:t>
      </w:r>
    </w:p>
    <w:p w14:paraId="3A48AB3D"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М.П. Клейменов пен B.C. Свиридов қылмыс жасау мақсатымен қатар криминалды көші-қонға «қылмыстық іс-әрекетпен байланысты өзгед</w:t>
      </w:r>
      <w:r w:rsidR="004E1A67" w:rsidRPr="00BF37DF">
        <w:rPr>
          <w:rFonts w:ascii="Times New Roman" w:eastAsia="Calibri" w:hAnsi="Times New Roman" w:cs="Times New Roman"/>
          <w:sz w:val="28"/>
          <w:szCs w:val="28"/>
          <w:lang w:val="kk-KZ"/>
        </w:rPr>
        <w:t>е орын ауыстыруларды» жатқызған</w:t>
      </w:r>
      <w:r w:rsidRPr="00BF37DF">
        <w:rPr>
          <w:rFonts w:ascii="Times New Roman" w:eastAsia="Calibri" w:hAnsi="Times New Roman" w:cs="Times New Roman"/>
          <w:sz w:val="28"/>
          <w:szCs w:val="28"/>
          <w:lang w:val="kk-KZ"/>
        </w:rPr>
        <w:t>[</w:t>
      </w:r>
      <w:r w:rsidR="004E1A67" w:rsidRPr="00BF37DF">
        <w:rPr>
          <w:rFonts w:ascii="Times New Roman" w:eastAsia="Calibri" w:hAnsi="Times New Roman" w:cs="Times New Roman"/>
          <w:sz w:val="28"/>
          <w:szCs w:val="28"/>
          <w:lang w:val="kk-KZ"/>
        </w:rPr>
        <w:t>4</w:t>
      </w:r>
      <w:r w:rsidR="00984ECE" w:rsidRPr="00BF37DF">
        <w:rPr>
          <w:rFonts w:ascii="Times New Roman" w:eastAsia="Calibri" w:hAnsi="Times New Roman" w:cs="Times New Roman"/>
          <w:sz w:val="28"/>
          <w:szCs w:val="28"/>
          <w:lang w:val="kk-KZ"/>
        </w:rPr>
        <w:t>8</w:t>
      </w:r>
      <w:r w:rsidRPr="00BF37DF">
        <w:rPr>
          <w:rFonts w:ascii="Times New Roman" w:eastAsia="Calibri" w:hAnsi="Times New Roman" w:cs="Times New Roman"/>
          <w:sz w:val="28"/>
          <w:szCs w:val="28"/>
          <w:lang w:val="kk-KZ"/>
        </w:rPr>
        <w:t xml:space="preserve">]. </w:t>
      </w:r>
    </w:p>
    <w:p w14:paraId="3A48AB3E"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Ал А.Н. Шкилевтің пікірінше, криминалды көші-қон - бұл әдетте экономикалық қызмет аясында қылмыс жасау мақсатында қандай да бір аумақтың шекарасы арқылы адамдардың орын ауыстыруы, мұндай орын ауыстыру қоғам үшін жоғары қауіптілікке ие және криминогенді жағдайға елеулі ықпал етуі мүмкін. Легалды емес, заңсыз, қылмыстық экономикалық қызмет, контрабанда, өзгеде пайдақорлық және күш қолдану қылмыстарын </w:t>
      </w:r>
      <w:r w:rsidRPr="00BF37DF">
        <w:rPr>
          <w:rFonts w:ascii="Times New Roman" w:eastAsia="Calibri" w:hAnsi="Times New Roman" w:cs="Times New Roman"/>
          <w:sz w:val="28"/>
          <w:szCs w:val="28"/>
          <w:lang w:val="kk-KZ"/>
        </w:rPr>
        <w:lastRenderedPageBreak/>
        <w:t>жасау сияқты және тағы басқа әртүрлі мақсаттарды көздейтін легалды және легалды емес көші-қонушылардың мемлекетпен бақыланбайтын орын ауыстырулары түріндегі криминалды көші-қонның бір түрі экономикалық криминалды көш қонды ұсынған[</w:t>
      </w:r>
      <w:r w:rsidR="004E1A67" w:rsidRPr="00BF37DF">
        <w:rPr>
          <w:rFonts w:ascii="Times New Roman" w:eastAsia="Calibri" w:hAnsi="Times New Roman" w:cs="Times New Roman"/>
          <w:sz w:val="28"/>
          <w:szCs w:val="28"/>
          <w:lang w:val="kk-KZ"/>
        </w:rPr>
        <w:t>3</w:t>
      </w:r>
      <w:r w:rsidR="00AB3B55" w:rsidRPr="00BF37DF">
        <w:rPr>
          <w:rFonts w:ascii="Times New Roman" w:eastAsia="Calibri" w:hAnsi="Times New Roman" w:cs="Times New Roman"/>
          <w:sz w:val="28"/>
          <w:szCs w:val="28"/>
          <w:lang w:val="kk-KZ"/>
        </w:rPr>
        <w:t>5</w:t>
      </w:r>
      <w:r w:rsidR="004E1A67" w:rsidRPr="00BF37DF">
        <w:rPr>
          <w:rFonts w:ascii="Times New Roman" w:eastAsia="Calibri" w:hAnsi="Times New Roman" w:cs="Times New Roman"/>
          <w:sz w:val="28"/>
          <w:szCs w:val="28"/>
          <w:lang w:val="kk-KZ"/>
        </w:rPr>
        <w:t>,86-87</w:t>
      </w:r>
      <w:r w:rsidRPr="00BF37DF">
        <w:rPr>
          <w:rFonts w:ascii="Times New Roman" w:eastAsia="Calibri" w:hAnsi="Times New Roman" w:cs="Times New Roman"/>
          <w:sz w:val="28"/>
          <w:szCs w:val="28"/>
          <w:lang w:val="kk-KZ"/>
        </w:rPr>
        <w:t>бб.].</w:t>
      </w:r>
    </w:p>
    <w:p w14:paraId="3A48AB3F"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Тағы бір автор А.К. Есаянның пайымдауынша криминалды көші-қонның бір түрі ретінде легалды емес экономикалық көші-қонды бөліп қарастырған[</w:t>
      </w:r>
      <w:r w:rsidR="004E1A67" w:rsidRPr="00BF37DF">
        <w:rPr>
          <w:rFonts w:ascii="Times New Roman" w:eastAsia="Calibri" w:hAnsi="Times New Roman" w:cs="Times New Roman"/>
          <w:sz w:val="28"/>
          <w:szCs w:val="28"/>
          <w:lang w:val="kk-KZ"/>
        </w:rPr>
        <w:t>4</w:t>
      </w:r>
      <w:r w:rsidR="00984ECE" w:rsidRPr="00BF37DF">
        <w:rPr>
          <w:rFonts w:ascii="Times New Roman" w:eastAsia="Calibri" w:hAnsi="Times New Roman" w:cs="Times New Roman"/>
          <w:sz w:val="28"/>
          <w:szCs w:val="28"/>
          <w:lang w:val="kk-KZ"/>
        </w:rPr>
        <w:t>9</w:t>
      </w:r>
      <w:r w:rsidR="004E1A67" w:rsidRPr="00BF37DF">
        <w:rPr>
          <w:rFonts w:ascii="Times New Roman" w:eastAsia="Calibri" w:hAnsi="Times New Roman" w:cs="Times New Roman"/>
          <w:sz w:val="28"/>
          <w:szCs w:val="28"/>
          <w:lang w:val="kk-KZ"/>
        </w:rPr>
        <w:t>,31-36</w:t>
      </w:r>
      <w:r w:rsidRPr="00BF37DF">
        <w:rPr>
          <w:rFonts w:ascii="Times New Roman" w:eastAsia="Calibri" w:hAnsi="Times New Roman" w:cs="Times New Roman"/>
          <w:sz w:val="28"/>
          <w:szCs w:val="28"/>
          <w:lang w:val="kk-KZ"/>
        </w:rPr>
        <w:t>бб.].</w:t>
      </w:r>
    </w:p>
    <w:p w14:paraId="3A48AB40" w14:textId="2D7A567B"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Криминологиялық энциклопедияда берліген анықтамаға сәйкес криминалды көші-қон – бұл қылмыстық мақсатта келетін және құқық қорғау органдары тарапынан аса назарды талап ететін көшіп-қонушылардың контингентін бөліп қарастыру үшін криминологтармен қабылданған сипаттаушы ұғым[</w:t>
      </w:r>
      <w:r w:rsidR="00984ECE" w:rsidRPr="00BF37DF">
        <w:rPr>
          <w:rFonts w:ascii="Times New Roman" w:eastAsia="Calibri" w:hAnsi="Times New Roman" w:cs="Times New Roman"/>
          <w:sz w:val="28"/>
          <w:szCs w:val="28"/>
          <w:lang w:val="kk-KZ"/>
        </w:rPr>
        <w:t>50</w:t>
      </w:r>
      <w:r w:rsidR="004E1A67" w:rsidRPr="00BF37DF">
        <w:rPr>
          <w:rFonts w:ascii="Times New Roman" w:eastAsia="Calibri" w:hAnsi="Times New Roman" w:cs="Times New Roman"/>
          <w:sz w:val="28"/>
          <w:szCs w:val="28"/>
          <w:lang w:val="kk-KZ"/>
        </w:rPr>
        <w:t>,345</w:t>
      </w:r>
      <w:r w:rsidRPr="00BF37DF">
        <w:rPr>
          <w:rFonts w:ascii="Times New Roman" w:eastAsia="Calibri" w:hAnsi="Times New Roman" w:cs="Times New Roman"/>
          <w:sz w:val="28"/>
          <w:szCs w:val="28"/>
          <w:lang w:val="kk-KZ"/>
        </w:rPr>
        <w:t>б.].</w:t>
      </w:r>
    </w:p>
    <w:p w14:paraId="3A48AB41"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Н.Д. Нечевина және </w:t>
      </w:r>
      <w:r w:rsidRPr="00BF37DF">
        <w:rPr>
          <w:rFonts w:ascii="Times New Roman" w:eastAsia="Times-Roman" w:hAnsi="Times New Roman" w:cs="Times New Roman"/>
          <w:sz w:val="28"/>
          <w:szCs w:val="28"/>
          <w:lang w:val="kk-KZ"/>
        </w:rPr>
        <w:t>И.В. Плясова</w:t>
      </w:r>
      <w:r w:rsidRPr="00BF37DF">
        <w:rPr>
          <w:rFonts w:ascii="Times New Roman" w:eastAsia="Calibri" w:hAnsi="Times New Roman" w:cs="Times New Roman"/>
          <w:sz w:val="28"/>
          <w:szCs w:val="28"/>
          <w:lang w:val="kk-KZ"/>
        </w:rPr>
        <w:t xml:space="preserve"> криминалды көшіп келуді криминалдық сипаттағы факторларға ие халықаралық ерікті көші-қонның бір түрі ретінде қарастыра отырып, бір мемлекет азаматының легалды емес, заңсыз немесе қылмыстық іс әрекетті жүзеге асыру мақсатында басқа мемлекеттің аумағына тұрақты немесе ұзақ уақытқа орналасу үшін орын ауыстыруларының жиынтығы, сондай-ақ тікелей осы іс-әрекетті және о</w:t>
      </w:r>
      <w:r w:rsidR="004E1A67" w:rsidRPr="00BF37DF">
        <w:rPr>
          <w:rFonts w:ascii="Times New Roman" w:eastAsia="Calibri" w:hAnsi="Times New Roman" w:cs="Times New Roman"/>
          <w:sz w:val="28"/>
          <w:szCs w:val="28"/>
          <w:lang w:val="kk-KZ"/>
        </w:rPr>
        <w:t>ның салдары ретінде түсіндірген</w:t>
      </w:r>
      <w:r w:rsidRPr="00BF37DF">
        <w:rPr>
          <w:rFonts w:ascii="Times New Roman" w:eastAsia="Calibri" w:hAnsi="Times New Roman" w:cs="Times New Roman"/>
          <w:sz w:val="28"/>
          <w:szCs w:val="28"/>
          <w:lang w:val="kk-KZ"/>
        </w:rPr>
        <w:t>[</w:t>
      </w:r>
      <w:r w:rsidR="00AB3B55" w:rsidRPr="00BF37DF">
        <w:rPr>
          <w:rFonts w:ascii="Times New Roman" w:eastAsia="Calibri" w:hAnsi="Times New Roman" w:cs="Times New Roman"/>
          <w:sz w:val="28"/>
          <w:szCs w:val="28"/>
          <w:lang w:val="kk-KZ"/>
        </w:rPr>
        <w:t>5</w:t>
      </w:r>
      <w:r w:rsidR="00984ECE" w:rsidRPr="00BF37DF">
        <w:rPr>
          <w:rFonts w:ascii="Times New Roman" w:eastAsia="Calibri" w:hAnsi="Times New Roman" w:cs="Times New Roman"/>
          <w:sz w:val="28"/>
          <w:szCs w:val="28"/>
          <w:lang w:val="kk-KZ"/>
        </w:rPr>
        <w:t>1</w:t>
      </w:r>
      <w:r w:rsidR="004E1A67" w:rsidRPr="00BF37DF">
        <w:rPr>
          <w:rFonts w:ascii="Times New Roman" w:eastAsia="Calibri" w:hAnsi="Times New Roman" w:cs="Times New Roman"/>
          <w:sz w:val="28"/>
          <w:szCs w:val="28"/>
          <w:lang w:val="kk-KZ"/>
        </w:rPr>
        <w:t>,14</w:t>
      </w:r>
      <w:r w:rsidRPr="00BF37DF">
        <w:rPr>
          <w:rFonts w:ascii="Times New Roman" w:eastAsia="Calibri" w:hAnsi="Times New Roman" w:cs="Times New Roman"/>
          <w:sz w:val="28"/>
          <w:szCs w:val="28"/>
          <w:lang w:val="kk-KZ"/>
        </w:rPr>
        <w:t>б.].</w:t>
      </w:r>
    </w:p>
    <w:p w14:paraId="3A48AB42" w14:textId="2AB8D511"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Тағы бір авторлар </w:t>
      </w:r>
      <w:r w:rsidR="004E1A67" w:rsidRPr="00BF37DF">
        <w:rPr>
          <w:rFonts w:ascii="Times New Roman" w:eastAsia="Calibri" w:hAnsi="Times New Roman" w:cs="Times New Roman"/>
          <w:sz w:val="28"/>
          <w:szCs w:val="28"/>
          <w:lang w:val="kk-KZ"/>
        </w:rPr>
        <w:t>Ю.А. Кашуба[5</w:t>
      </w:r>
      <w:r w:rsidR="00984ECE" w:rsidRPr="00BF37DF">
        <w:rPr>
          <w:rFonts w:ascii="Times New Roman" w:eastAsia="Calibri" w:hAnsi="Times New Roman" w:cs="Times New Roman"/>
          <w:sz w:val="28"/>
          <w:szCs w:val="28"/>
          <w:lang w:val="kk-KZ"/>
        </w:rPr>
        <w:t>2</w:t>
      </w:r>
      <w:r w:rsidR="004E1A67" w:rsidRPr="00BF37DF">
        <w:rPr>
          <w:rFonts w:ascii="Times New Roman" w:eastAsia="Calibri" w:hAnsi="Times New Roman" w:cs="Times New Roman"/>
          <w:sz w:val="28"/>
          <w:szCs w:val="28"/>
          <w:lang w:val="kk-KZ"/>
        </w:rPr>
        <w:t>,187б.] мен Л.А. Жуков[5</w:t>
      </w:r>
      <w:r w:rsidR="00984ECE" w:rsidRPr="00BF37DF">
        <w:rPr>
          <w:rFonts w:ascii="Times New Roman" w:eastAsia="Calibri" w:hAnsi="Times New Roman" w:cs="Times New Roman"/>
          <w:sz w:val="28"/>
          <w:szCs w:val="28"/>
          <w:lang w:val="kk-KZ"/>
        </w:rPr>
        <w:t>3</w:t>
      </w:r>
      <w:r w:rsidR="004E1A67" w:rsidRPr="00BF37DF">
        <w:rPr>
          <w:rFonts w:ascii="Times New Roman" w:eastAsia="Calibri" w:hAnsi="Times New Roman" w:cs="Times New Roman"/>
          <w:sz w:val="28"/>
          <w:szCs w:val="28"/>
          <w:lang w:val="kk-KZ"/>
        </w:rPr>
        <w:t>,76</w:t>
      </w:r>
      <w:r w:rsidRPr="00BF37DF">
        <w:rPr>
          <w:rFonts w:ascii="Times New Roman" w:eastAsia="Calibri" w:hAnsi="Times New Roman" w:cs="Times New Roman"/>
          <w:sz w:val="28"/>
          <w:szCs w:val="28"/>
          <w:lang w:val="kk-KZ"/>
        </w:rPr>
        <w:t>б.] пікірінше криминалды көші-қон ретінде жалпы қылмыстық және экономикалық қылмыстарды немесе қылмыстық іс-әрекеттерді жасау мақсатында Ресейдің аумағына шетелдік және азаматтығы жоқ тұлғалардың келуін түсіну қажет дейді. Олар криминалды көші-қонды заңсыз көші-қонның құрамдас бөлігі ретінде қарастырған, атап айтқанда заңсыз көші-қон легалды емес көші-қоннан және криминалды көші-қоннан тұрады деп көрсеткен. Аталған көзқарасты А.Н. Шкилевте қолдай отырып, «заңсыз көші-қон» феноменін өзара байланысты екі процесс - көші-қонның легалды емес және криминалды түрлері құрайды деп көрсеткен болатын[</w:t>
      </w:r>
      <w:r w:rsidR="00A316FA" w:rsidRPr="00BF37DF">
        <w:rPr>
          <w:rFonts w:ascii="Times New Roman" w:eastAsia="Calibri" w:hAnsi="Times New Roman" w:cs="Times New Roman"/>
          <w:sz w:val="28"/>
          <w:szCs w:val="28"/>
          <w:lang w:val="kk-KZ"/>
        </w:rPr>
        <w:t>35</w:t>
      </w:r>
      <w:r w:rsidR="0012088B" w:rsidRPr="00BF37DF">
        <w:rPr>
          <w:rFonts w:ascii="Times New Roman" w:eastAsia="Calibri" w:hAnsi="Times New Roman" w:cs="Times New Roman"/>
          <w:sz w:val="28"/>
          <w:szCs w:val="28"/>
          <w:lang w:val="kk-KZ"/>
        </w:rPr>
        <w:t>,84</w:t>
      </w:r>
      <w:r w:rsidRPr="00BF37DF">
        <w:rPr>
          <w:rFonts w:ascii="Times New Roman" w:eastAsia="Calibri" w:hAnsi="Times New Roman" w:cs="Times New Roman"/>
          <w:sz w:val="28"/>
          <w:szCs w:val="28"/>
          <w:lang w:val="kk-KZ"/>
        </w:rPr>
        <w:t>б.].</w:t>
      </w:r>
    </w:p>
    <w:p w14:paraId="3A48AB43"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Келесі автор К.И. Богомолова заңсыз көші-қонның бір түрі ретінде кримина</w:t>
      </w:r>
      <w:r w:rsidR="0012088B" w:rsidRPr="00BF37DF">
        <w:rPr>
          <w:rFonts w:ascii="Times New Roman" w:eastAsia="Calibri" w:hAnsi="Times New Roman" w:cs="Times New Roman"/>
          <w:sz w:val="28"/>
          <w:szCs w:val="28"/>
          <w:lang w:val="kk-KZ"/>
        </w:rPr>
        <w:t>лды көші-қонды қарастыра отырып[5</w:t>
      </w:r>
      <w:r w:rsidR="00984ECE" w:rsidRPr="00BF37DF">
        <w:rPr>
          <w:rFonts w:ascii="Times New Roman" w:eastAsia="Calibri" w:hAnsi="Times New Roman" w:cs="Times New Roman"/>
          <w:sz w:val="28"/>
          <w:szCs w:val="28"/>
          <w:lang w:val="kk-KZ"/>
        </w:rPr>
        <w:t>4</w:t>
      </w:r>
      <w:r w:rsidR="0012088B" w:rsidRPr="00BF37DF">
        <w:rPr>
          <w:rFonts w:ascii="Times New Roman" w:eastAsia="Calibri" w:hAnsi="Times New Roman" w:cs="Times New Roman"/>
          <w:sz w:val="28"/>
          <w:szCs w:val="28"/>
          <w:lang w:val="kk-KZ"/>
        </w:rPr>
        <w:t>,54</w:t>
      </w:r>
      <w:r w:rsidRPr="00BF37DF">
        <w:rPr>
          <w:rFonts w:ascii="Times New Roman" w:eastAsia="Calibri" w:hAnsi="Times New Roman" w:cs="Times New Roman"/>
          <w:sz w:val="28"/>
          <w:szCs w:val="28"/>
          <w:lang w:val="kk-KZ"/>
        </w:rPr>
        <w:t>б.], «криминалды шетелдік көші-қон» деген жаңа ұғым ұсынған. Оған сәйкес криминалды шетелдік көші-қон – бұл белгілі бір уақыт аралығында қылмыстық іс-әрекетті жүзеге асыру мақсатында РФ аумағына келетін және сол аумақта тұратын шетелдіктердің орын ауыстыруының жиынтығы, сондай ақ осы қылмыстық іс-әрекеттің өзі және оның қоғамға қауіпті салдары [</w:t>
      </w:r>
      <w:r w:rsidR="0012088B" w:rsidRPr="00BF37DF">
        <w:rPr>
          <w:rFonts w:ascii="Times New Roman" w:eastAsia="Calibri" w:hAnsi="Times New Roman" w:cs="Times New Roman"/>
          <w:sz w:val="28"/>
          <w:szCs w:val="28"/>
          <w:lang w:val="kk-KZ"/>
        </w:rPr>
        <w:t>5</w:t>
      </w:r>
      <w:r w:rsidR="00984ECE" w:rsidRPr="00BF37DF">
        <w:rPr>
          <w:rFonts w:ascii="Times New Roman" w:eastAsia="Calibri" w:hAnsi="Times New Roman" w:cs="Times New Roman"/>
          <w:sz w:val="28"/>
          <w:szCs w:val="28"/>
          <w:lang w:val="kk-KZ"/>
        </w:rPr>
        <w:t>4,33</w:t>
      </w:r>
      <w:r w:rsidRPr="00BF37DF">
        <w:rPr>
          <w:rFonts w:ascii="Times New Roman" w:eastAsia="Calibri" w:hAnsi="Times New Roman" w:cs="Times New Roman"/>
          <w:sz w:val="28"/>
          <w:szCs w:val="28"/>
          <w:lang w:val="kk-KZ"/>
        </w:rPr>
        <w:t>б.[.</w:t>
      </w:r>
    </w:p>
    <w:p w14:paraId="3A48AB44" w14:textId="0FD2B376"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Кейбір авторлар, атап айтқанда Р.Е. Джансараеваның пікірі бойынша «криминалды көші-қон» мен «заңсыз көші-қон» ұғымдарының құқыққа қайшылық түріндегі ортақ белгісі бар болғанына қарамастан мүлдем әртүрлі ұғымдар. Заңсыз көші-қон туралы мәселе қозғаған кезде көші-қон заңнамасының нормаларын бұзу туралы мәселе қарастырылады, яғни белгілі бір тұлғалардың елге кіруінің, шығуының, орналасуының және транзитінің белгіленген тәртібі бұзу мәселесі қарастырылады. Криминалды көші-қонды ұғымы үшін міндетті белгісі көші-қон реттеу аясындағы нормативтік </w:t>
      </w:r>
      <w:r w:rsidRPr="00BF37DF">
        <w:rPr>
          <w:rFonts w:ascii="Times New Roman" w:eastAsia="Calibri" w:hAnsi="Times New Roman" w:cs="Times New Roman"/>
          <w:sz w:val="28"/>
          <w:szCs w:val="28"/>
          <w:lang w:val="kk-KZ"/>
        </w:rPr>
        <w:lastRenderedPageBreak/>
        <w:t>ережелердің сақталу немесе сақталмауына қарамастан қылмыстық құқықтық нормаларды бұзу, немесе оларды бұзуға оқталу, сондай-ақ қылм</w:t>
      </w:r>
      <w:r w:rsidR="0012088B" w:rsidRPr="00BF37DF">
        <w:rPr>
          <w:rFonts w:ascii="Times New Roman" w:eastAsia="Calibri" w:hAnsi="Times New Roman" w:cs="Times New Roman"/>
          <w:sz w:val="28"/>
          <w:szCs w:val="28"/>
          <w:lang w:val="kk-KZ"/>
        </w:rPr>
        <w:t>ыс жасау мақсаты болып табылады</w:t>
      </w:r>
      <w:r w:rsidRPr="00BF37DF">
        <w:rPr>
          <w:rFonts w:ascii="Times New Roman" w:eastAsia="Calibri" w:hAnsi="Times New Roman" w:cs="Times New Roman"/>
          <w:sz w:val="28"/>
          <w:szCs w:val="28"/>
          <w:lang w:val="kk-KZ"/>
        </w:rPr>
        <w:t>[</w:t>
      </w:r>
      <w:r w:rsidR="0012088B" w:rsidRPr="00BF37DF">
        <w:rPr>
          <w:rFonts w:ascii="Times New Roman" w:eastAsia="Calibri" w:hAnsi="Times New Roman" w:cs="Times New Roman"/>
          <w:sz w:val="28"/>
          <w:szCs w:val="28"/>
          <w:lang w:val="kk-KZ"/>
        </w:rPr>
        <w:t>5</w:t>
      </w:r>
      <w:r w:rsidR="00984ECE" w:rsidRPr="00BF37DF">
        <w:rPr>
          <w:rFonts w:ascii="Times New Roman" w:eastAsia="Calibri" w:hAnsi="Times New Roman" w:cs="Times New Roman"/>
          <w:sz w:val="28"/>
          <w:szCs w:val="28"/>
          <w:lang w:val="kk-KZ"/>
        </w:rPr>
        <w:t>5</w:t>
      </w:r>
      <w:r w:rsidR="0012088B"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164 б.].</w:t>
      </w:r>
    </w:p>
    <w:p w14:paraId="3A48AB45" w14:textId="77777777" w:rsidR="002034CC" w:rsidRPr="00BF37DF" w:rsidRDefault="002034CC"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Ю.Ю. Бышевский криминалды «көші-қон мен заңсыз көші-қон ұғымдарында айырмашылықтармен қатар өзара байланысының бар екендігін атап өткен, оған сәйкес екі ұғымдыда байланыстыратын негізгі элементтер келесідей:</w:t>
      </w:r>
    </w:p>
    <w:p w14:paraId="3A48AB46" w14:textId="77777777" w:rsidR="002034CC" w:rsidRPr="00BF37DF" w:rsidRDefault="00A316FA"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 заңды - </w:t>
      </w:r>
      <w:r w:rsidR="002034CC" w:rsidRPr="00BF37DF">
        <w:rPr>
          <w:rFonts w:ascii="Times New Roman" w:eastAsia="Calibri" w:hAnsi="Times New Roman" w:cs="Times New Roman"/>
          <w:sz w:val="28"/>
          <w:szCs w:val="28"/>
          <w:lang w:val="kk-KZ"/>
        </w:rPr>
        <w:t>бұл екі құбылыс құқықтық нормаларды бұзумен байланысты. Осы жерден құқықбұзушылықтың жағымсыз салдары институтының барлық түрі туындайды (құқықтық, экономикалық, әлеуметтік және т.б.).</w:t>
      </w:r>
    </w:p>
    <w:p w14:paraId="3A48AB47"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 жеке бастылық - әкімшілік құқықтық нормаларды бұзған тұлға, құқыққа қайшы жүріс тұрысқа икемдене бастайды және оның болашақта қауіпті, сонымен қатар қылмыстық іс әрекет </w:t>
      </w:r>
      <w:r w:rsidR="0012088B" w:rsidRPr="00BF37DF">
        <w:rPr>
          <w:rFonts w:ascii="Times New Roman" w:eastAsia="Calibri" w:hAnsi="Times New Roman" w:cs="Times New Roman"/>
          <w:sz w:val="28"/>
          <w:szCs w:val="28"/>
          <w:lang w:val="kk-KZ"/>
        </w:rPr>
        <w:t>жасайтындығы жоққа шығарылмайды</w:t>
      </w:r>
      <w:r w:rsidRPr="00BF37DF">
        <w:rPr>
          <w:rFonts w:ascii="Times New Roman" w:eastAsia="Calibri" w:hAnsi="Times New Roman" w:cs="Times New Roman"/>
          <w:sz w:val="28"/>
          <w:szCs w:val="28"/>
          <w:lang w:val="kk-KZ"/>
        </w:rPr>
        <w:t>[</w:t>
      </w:r>
      <w:r w:rsidR="0012088B" w:rsidRPr="00BF37DF">
        <w:rPr>
          <w:rFonts w:ascii="Times New Roman" w:eastAsia="Calibri" w:hAnsi="Times New Roman" w:cs="Times New Roman"/>
          <w:sz w:val="28"/>
          <w:szCs w:val="28"/>
          <w:lang w:val="kk-KZ"/>
        </w:rPr>
        <w:t>4</w:t>
      </w:r>
      <w:r w:rsidR="00984ECE" w:rsidRPr="00BF37DF">
        <w:rPr>
          <w:rFonts w:ascii="Times New Roman" w:eastAsia="Calibri" w:hAnsi="Times New Roman" w:cs="Times New Roman"/>
          <w:sz w:val="28"/>
          <w:szCs w:val="28"/>
          <w:lang w:val="kk-KZ"/>
        </w:rPr>
        <w:t>8</w:t>
      </w:r>
      <w:r w:rsidRPr="00BF37DF">
        <w:rPr>
          <w:rFonts w:ascii="Times New Roman" w:eastAsia="Calibri" w:hAnsi="Times New Roman" w:cs="Times New Roman"/>
          <w:sz w:val="28"/>
          <w:szCs w:val="28"/>
          <w:lang w:val="kk-KZ"/>
        </w:rPr>
        <w:t>].</w:t>
      </w:r>
    </w:p>
    <w:p w14:paraId="3A48AB48"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Жоғарыдағы қарастырылған анықтамаларды талдай келе</w:t>
      </w:r>
      <w:r w:rsidR="009F3004"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криминалды көші-қон орын ауыстырудың мақсатымен (басқа аумақта қылмыс жасау мақсатында), орын ауыстыруды жасайтын субъектілерімен және осы субъектілердің ниетімен ерекшеленеді. Аталған белгілер арқылы «криминалды көші-қон» ұғымын «заңсыз көші-қон» ұғымынан, сондай-ақ көші-қонның өзге түрлерінен ажыратуға болады. Сонымен қатар «криминалды көші-қон» ұғымында кейбір авторлар сияқты қылмыстық іс әрекеттерді жасау мақсатында тек экономикалық қылмыстарды жасаумен ғана шектеліп қалу орынды емес, себебі көші-қонушылармен жасалатын қылмыс түрлері әртүрлі болуы мүмкін.</w:t>
      </w:r>
    </w:p>
    <w:p w14:paraId="3A48AB49" w14:textId="77777777" w:rsidR="002034CC" w:rsidRPr="00BF37DF" w:rsidRDefault="002034CC"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Сонымен криминалды көші-қон – бұл көші-қонның бір түрі болып табылатын, басқа аумаққа қасақана қылмыс</w:t>
      </w:r>
      <w:r w:rsidR="00AB7216" w:rsidRPr="00BF37DF">
        <w:rPr>
          <w:rFonts w:ascii="Times New Roman" w:eastAsia="Calibri" w:hAnsi="Times New Roman" w:cs="Times New Roman"/>
          <w:sz w:val="28"/>
          <w:szCs w:val="28"/>
          <w:lang w:val="kk-KZ"/>
        </w:rPr>
        <w:t>тық құқықбұзушылық</w:t>
      </w:r>
      <w:r w:rsidRPr="00BF37DF">
        <w:rPr>
          <w:rFonts w:ascii="Times New Roman" w:eastAsia="Calibri" w:hAnsi="Times New Roman" w:cs="Times New Roman"/>
          <w:sz w:val="28"/>
          <w:szCs w:val="28"/>
          <w:lang w:val="kk-KZ"/>
        </w:rPr>
        <w:t xml:space="preserve"> жасау мақсатында қылмыскерлердің немесе потенциалды қылмыскерлердің орын ауыстыруы</w:t>
      </w:r>
      <w:r w:rsidR="00DE4B22" w:rsidRPr="00BF37DF">
        <w:rPr>
          <w:rFonts w:ascii="Times New Roman" w:eastAsia="Calibri" w:hAnsi="Times New Roman" w:cs="Times New Roman"/>
          <w:sz w:val="28"/>
          <w:szCs w:val="28"/>
          <w:lang w:val="kk-KZ"/>
        </w:rPr>
        <w:t>[</w:t>
      </w:r>
      <w:r w:rsidR="00984ECE" w:rsidRPr="00BF37DF">
        <w:rPr>
          <w:rFonts w:ascii="Times New Roman" w:eastAsia="Calibri" w:hAnsi="Times New Roman" w:cs="Times New Roman"/>
          <w:sz w:val="28"/>
          <w:szCs w:val="28"/>
          <w:lang w:val="kk-KZ"/>
        </w:rPr>
        <w:t>56,</w:t>
      </w:r>
      <w:r w:rsidR="00DE4B22" w:rsidRPr="00BF37DF">
        <w:rPr>
          <w:rFonts w:ascii="Times New Roman" w:eastAsia="Calibri" w:hAnsi="Times New Roman" w:cs="Times New Roman"/>
          <w:sz w:val="28"/>
          <w:szCs w:val="28"/>
          <w:lang w:val="kk-KZ"/>
        </w:rPr>
        <w:t>66-70бб.]</w:t>
      </w:r>
      <w:r w:rsidRPr="00BF37DF">
        <w:rPr>
          <w:rFonts w:ascii="Times New Roman" w:eastAsia="Calibri" w:hAnsi="Times New Roman" w:cs="Times New Roman"/>
          <w:sz w:val="28"/>
          <w:szCs w:val="28"/>
          <w:lang w:val="kk-KZ"/>
        </w:rPr>
        <w:t>.</w:t>
      </w:r>
    </w:p>
    <w:p w14:paraId="3A48AB4A" w14:textId="77777777" w:rsidR="00C37331" w:rsidRPr="00BF37DF" w:rsidRDefault="00B35838"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Осы тараушаны </w:t>
      </w:r>
      <w:r w:rsidR="007928B7" w:rsidRPr="00BF37DF">
        <w:rPr>
          <w:rFonts w:ascii="Times New Roman" w:eastAsia="Calibri" w:hAnsi="Times New Roman" w:cs="Times New Roman"/>
          <w:sz w:val="28"/>
          <w:szCs w:val="28"/>
          <w:lang w:val="kk-KZ"/>
        </w:rPr>
        <w:t>түйінде</w:t>
      </w:r>
      <w:r w:rsidRPr="00BF37DF">
        <w:rPr>
          <w:rFonts w:ascii="Times New Roman" w:eastAsia="Calibri" w:hAnsi="Times New Roman" w:cs="Times New Roman"/>
          <w:sz w:val="28"/>
          <w:szCs w:val="28"/>
          <w:lang w:val="kk-KZ"/>
        </w:rPr>
        <w:t>й</w:t>
      </w:r>
      <w:r w:rsidR="00BE33C9" w:rsidRPr="00BF37DF">
        <w:rPr>
          <w:rFonts w:ascii="Times New Roman" w:eastAsia="Calibri" w:hAnsi="Times New Roman" w:cs="Times New Roman"/>
          <w:sz w:val="28"/>
          <w:szCs w:val="28"/>
          <w:lang w:val="kk-KZ"/>
        </w:rPr>
        <w:t xml:space="preserve"> келе</w:t>
      </w:r>
      <w:r w:rsidR="007928B7" w:rsidRPr="00BF37DF">
        <w:rPr>
          <w:rFonts w:ascii="Times New Roman" w:eastAsia="Calibri" w:hAnsi="Times New Roman" w:cs="Times New Roman"/>
          <w:sz w:val="28"/>
          <w:szCs w:val="28"/>
          <w:lang w:val="kk-KZ"/>
        </w:rPr>
        <w:t xml:space="preserve"> бірқатар қорытындылар жасадық. К</w:t>
      </w:r>
      <w:r w:rsidR="00BE33C9" w:rsidRPr="00BF37DF">
        <w:rPr>
          <w:rFonts w:ascii="Times New Roman" w:eastAsia="Calibri" w:hAnsi="Times New Roman" w:cs="Times New Roman"/>
          <w:sz w:val="28"/>
          <w:szCs w:val="28"/>
          <w:lang w:val="kk-KZ"/>
        </w:rPr>
        <w:t>өші-қонмен</w:t>
      </w:r>
      <w:r w:rsidR="007928B7" w:rsidRPr="00BF37DF">
        <w:rPr>
          <w:rFonts w:ascii="Times New Roman" w:eastAsia="Calibri" w:hAnsi="Times New Roman" w:cs="Times New Roman"/>
          <w:sz w:val="28"/>
          <w:szCs w:val="28"/>
          <w:lang w:val="kk-KZ"/>
        </w:rPr>
        <w:t xml:space="preserve"> байланысты</w:t>
      </w:r>
      <w:r w:rsidR="00BE33C9" w:rsidRPr="00BF37DF">
        <w:rPr>
          <w:rFonts w:ascii="Times New Roman" w:eastAsia="Calibri" w:hAnsi="Times New Roman" w:cs="Times New Roman"/>
          <w:sz w:val="28"/>
          <w:szCs w:val="28"/>
          <w:lang w:val="kk-KZ"/>
        </w:rPr>
        <w:t xml:space="preserve"> бір қатар ұғымдардың түсінігі ашылды.</w:t>
      </w:r>
      <w:r w:rsidRPr="00BF37DF">
        <w:rPr>
          <w:rFonts w:ascii="Times New Roman" w:eastAsia="Calibri" w:hAnsi="Times New Roman" w:cs="Times New Roman"/>
          <w:sz w:val="28"/>
          <w:szCs w:val="28"/>
          <w:lang w:val="kk-KZ"/>
        </w:rPr>
        <w:t xml:space="preserve"> </w:t>
      </w:r>
    </w:p>
    <w:p w14:paraId="3A48AB4B" w14:textId="77777777" w:rsidR="007928B7" w:rsidRPr="00BF37DF" w:rsidRDefault="007928B7" w:rsidP="007928B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Атап айтқанда тұрғындардың көші-қоны белгілі бір мақсатқа жету үшін әртүрлі жағдайлардың ықпалымен белгілі бір мемлекет аумағында немесе сол мемлекеттің аумағынан тыс жүретін, белгілі бір мерзімге немесе біржола тұрақты тұрғылықты мекен-жайының өзгеруінен тұратын адамдардың орын ауыстыруы болып табылады.</w:t>
      </w:r>
    </w:p>
    <w:p w14:paraId="3A48AB4C" w14:textId="77777777" w:rsidR="007928B7" w:rsidRPr="00BF37DF" w:rsidRDefault="007928B7" w:rsidP="007928B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Сонымен қатар көші-қонға ықпал ететін себебтерге қарай көші-қонның келесідей түрлері орын алады:</w:t>
      </w:r>
    </w:p>
    <w:p w14:paraId="3A48AB4D" w14:textId="77777777" w:rsidR="007928B7" w:rsidRPr="00BF37DF" w:rsidRDefault="007928B7" w:rsidP="007928B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 әлеуметтік-экономикалық себебтер бойынша көші-қон; әскери-саяси себебтерге байланысты көші-қон; 3) экологиялық себебтерге байланысты көші-қон; 4) саяхаттау немесе демалу мақсатындағы көші-қон; 5) қылмыстық құқықбұзушылықтар жасау мақсатындағы криминалды көші-қон.</w:t>
      </w:r>
    </w:p>
    <w:p w14:paraId="3A48AB4E" w14:textId="77777777" w:rsidR="007928B7" w:rsidRPr="00BF37DF" w:rsidRDefault="007928B7" w:rsidP="007928B7">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w:t>
      </w:r>
      <w:r w:rsidR="00B92F64" w:rsidRPr="00BF37DF">
        <w:rPr>
          <w:rFonts w:ascii="Times New Roman" w:eastAsia="Calibri" w:hAnsi="Times New Roman" w:cs="Times New Roman"/>
          <w:sz w:val="28"/>
          <w:szCs w:val="28"/>
          <w:lang w:val="kk-KZ"/>
        </w:rPr>
        <w:t xml:space="preserve"> көп мағыналы ұғым</w:t>
      </w:r>
      <w:r w:rsidRPr="00BF37DF">
        <w:rPr>
          <w:rFonts w:ascii="Times New Roman" w:eastAsia="Calibri" w:hAnsi="Times New Roman" w:cs="Times New Roman"/>
          <w:sz w:val="28"/>
          <w:szCs w:val="28"/>
          <w:lang w:val="kk-KZ"/>
        </w:rPr>
        <w:t xml:space="preserve"> болып табылғандықтан</w:t>
      </w:r>
      <w:r w:rsidR="00B92F64" w:rsidRPr="00BF37DF">
        <w:rPr>
          <w:rFonts w:ascii="Times New Roman" w:eastAsia="Calibri" w:hAnsi="Times New Roman" w:cs="Times New Roman"/>
          <w:sz w:val="28"/>
          <w:szCs w:val="28"/>
          <w:lang w:val="kk-KZ"/>
        </w:rPr>
        <w:t>, оның құқықтық жағын қарастыруда біз «заңсыз көші-қон» және «криминалды көші-қон» сияқты ұғымдардың түсінігін қалыптастырдық.</w:t>
      </w:r>
    </w:p>
    <w:p w14:paraId="3A48AB4F" w14:textId="77777777" w:rsidR="007928B7" w:rsidRDefault="007928B7" w:rsidP="007928B7">
      <w:pPr>
        <w:spacing w:after="0" w:line="240" w:lineRule="auto"/>
        <w:jc w:val="both"/>
        <w:rPr>
          <w:rFonts w:ascii="Times New Roman" w:eastAsia="Calibri" w:hAnsi="Times New Roman" w:cs="Times New Roman"/>
          <w:b/>
          <w:sz w:val="28"/>
          <w:szCs w:val="28"/>
          <w:lang w:val="kk-KZ"/>
        </w:rPr>
      </w:pPr>
    </w:p>
    <w:p w14:paraId="1DF48DB2" w14:textId="77777777" w:rsidR="00FE6B5A" w:rsidRPr="00BF37DF" w:rsidRDefault="00FE6B5A" w:rsidP="007928B7">
      <w:pPr>
        <w:spacing w:after="0" w:line="240" w:lineRule="auto"/>
        <w:jc w:val="both"/>
        <w:rPr>
          <w:rFonts w:ascii="Times New Roman" w:eastAsia="Calibri" w:hAnsi="Times New Roman" w:cs="Times New Roman"/>
          <w:b/>
          <w:sz w:val="28"/>
          <w:szCs w:val="28"/>
          <w:lang w:val="kk-KZ"/>
        </w:rPr>
      </w:pPr>
    </w:p>
    <w:p w14:paraId="3A48AB50" w14:textId="77777777" w:rsidR="00C37331" w:rsidRPr="00BF37DF" w:rsidRDefault="00C37331" w:rsidP="002034CC">
      <w:pPr>
        <w:spacing w:after="0" w:line="240" w:lineRule="auto"/>
        <w:ind w:firstLine="567"/>
        <w:jc w:val="both"/>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lastRenderedPageBreak/>
        <w:t>1.2 Көш</w:t>
      </w:r>
      <w:r w:rsidR="00584E2D" w:rsidRPr="00BF37DF">
        <w:rPr>
          <w:rFonts w:ascii="Times New Roman" w:eastAsia="Calibri" w:hAnsi="Times New Roman" w:cs="Times New Roman"/>
          <w:b/>
          <w:sz w:val="28"/>
          <w:szCs w:val="28"/>
          <w:lang w:val="kk-KZ"/>
        </w:rPr>
        <w:t>і</w:t>
      </w:r>
      <w:r w:rsidRPr="00BF37DF">
        <w:rPr>
          <w:rFonts w:ascii="Times New Roman" w:eastAsia="Calibri" w:hAnsi="Times New Roman" w:cs="Times New Roman"/>
          <w:b/>
          <w:sz w:val="28"/>
          <w:szCs w:val="28"/>
          <w:lang w:val="kk-KZ"/>
        </w:rPr>
        <w:t>-қонды құқықтық реттеу</w:t>
      </w:r>
    </w:p>
    <w:p w14:paraId="3A48AB51" w14:textId="77777777" w:rsidR="00C37331" w:rsidRPr="00BF37DF" w:rsidRDefault="00C37331" w:rsidP="002034CC">
      <w:pPr>
        <w:spacing w:after="0" w:line="240" w:lineRule="auto"/>
        <w:ind w:firstLine="567"/>
        <w:jc w:val="both"/>
        <w:rPr>
          <w:rFonts w:ascii="Times New Roman" w:eastAsia="Calibri" w:hAnsi="Times New Roman" w:cs="Times New Roman"/>
          <w:b/>
          <w:sz w:val="28"/>
          <w:szCs w:val="28"/>
          <w:lang w:val="kk-KZ"/>
        </w:rPr>
      </w:pPr>
    </w:p>
    <w:p w14:paraId="3A48AB52" w14:textId="77777777" w:rsidR="00EE04C5" w:rsidRPr="00BF37DF" w:rsidRDefault="00C37331"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Қазақстан Республикасы</w:t>
      </w:r>
      <w:r w:rsidR="00C80ECC" w:rsidRPr="00BF37DF">
        <w:rPr>
          <w:rFonts w:ascii="Times New Roman" w:eastAsia="Calibri" w:hAnsi="Times New Roman" w:cs="Times New Roman"/>
          <w:sz w:val="28"/>
          <w:szCs w:val="28"/>
          <w:lang w:val="kk-KZ"/>
        </w:rPr>
        <w:t>ның ұлттық қауіпсіздігін қамтамасыз етудегі маңызды бағыттардың бірі орын алып жатқан көші-қон процесін</w:t>
      </w:r>
      <w:r w:rsidR="001D1C84" w:rsidRPr="00BF37DF">
        <w:rPr>
          <w:rFonts w:ascii="Times New Roman" w:eastAsia="Calibri" w:hAnsi="Times New Roman" w:cs="Times New Roman"/>
          <w:sz w:val="28"/>
          <w:szCs w:val="28"/>
          <w:lang w:val="kk-KZ"/>
        </w:rPr>
        <w:t xml:space="preserve"> реттеу болып табылады. </w:t>
      </w:r>
    </w:p>
    <w:p w14:paraId="3A48AB53" w14:textId="77777777" w:rsidR="000A1073" w:rsidRPr="00BF37DF" w:rsidRDefault="00EE04C5" w:rsidP="002034CC">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Қазақстан </w:t>
      </w:r>
      <w:r w:rsidR="00C37331" w:rsidRPr="00BF37DF">
        <w:rPr>
          <w:rFonts w:ascii="Times New Roman" w:eastAsia="Calibri" w:hAnsi="Times New Roman" w:cs="Times New Roman"/>
          <w:sz w:val="28"/>
          <w:szCs w:val="28"/>
          <w:lang w:val="kk-KZ"/>
        </w:rPr>
        <w:t>жер көлемі бойынша</w:t>
      </w:r>
      <w:r w:rsidRPr="00BF37DF">
        <w:rPr>
          <w:rFonts w:ascii="Times New Roman" w:eastAsia="Calibri" w:hAnsi="Times New Roman" w:cs="Times New Roman"/>
          <w:sz w:val="28"/>
          <w:szCs w:val="28"/>
          <w:lang w:val="kk-KZ"/>
        </w:rPr>
        <w:t xml:space="preserve"> дүние жүзінде тоғызыншы орын алса, халқының тығыз орналасуы бойынша ең төменгі орындамыз - бір шаршы километрге 7,25 адамнан келеді. Ал халық саны бойынша алпыс екінші орынға ие болды және ол көрсеткіш 19788254 адамды құрады</w:t>
      </w:r>
      <w:r w:rsidR="00A316FA" w:rsidRPr="00BF37DF">
        <w:rPr>
          <w:rFonts w:ascii="Times New Roman" w:eastAsia="Calibri" w:hAnsi="Times New Roman" w:cs="Times New Roman"/>
          <w:sz w:val="28"/>
          <w:szCs w:val="28"/>
          <w:lang w:val="kk-KZ"/>
        </w:rPr>
        <w:t>[5</w:t>
      </w:r>
      <w:r w:rsidR="00984ECE" w:rsidRPr="00BF37DF">
        <w:rPr>
          <w:rFonts w:ascii="Times New Roman" w:eastAsia="Calibri" w:hAnsi="Times New Roman" w:cs="Times New Roman"/>
          <w:sz w:val="28"/>
          <w:szCs w:val="28"/>
          <w:lang w:val="kk-KZ"/>
        </w:rPr>
        <w:t>7</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w:t>
      </w:r>
    </w:p>
    <w:p w14:paraId="3A48AB54" w14:textId="77777777" w:rsidR="000A1073" w:rsidRPr="00BF37DF" w:rsidRDefault="000A1073"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Ал ел аумағына келіп кетуші шетелдіктер саны өте жоғары болып қалуда. Соңғы статистикалық мәліметтерге сәйкес 2022 жылы Қазақстан аумағына 5,6 миллион шетел азаматтары кірсе, оның 6 миллионы ел аумағынан шыққан және 653 мың шетел азаматы ел аумағында қалып отыр. Бұл 653 мың шетелдіктің 286 мың адамы Ресей Федерациясының азаматтары, 209 мың адамы Өзбекстан Республикасының азаматтары, 69 мың адамы Қырғызстан Республикасының азаматтары, 26 мың адамы Тәжікстан Республикасының азаматтары</w:t>
      </w:r>
      <w:r w:rsidR="00A316FA" w:rsidRPr="00BF37DF">
        <w:rPr>
          <w:rFonts w:ascii="Times New Roman" w:eastAsia="Calibri" w:hAnsi="Times New Roman" w:cs="Times New Roman"/>
          <w:sz w:val="28"/>
          <w:szCs w:val="28"/>
          <w:lang w:val="kk-KZ"/>
        </w:rPr>
        <w:t>[5</w:t>
      </w:r>
      <w:r w:rsidR="00984ECE" w:rsidRPr="00BF37DF">
        <w:rPr>
          <w:rFonts w:ascii="Times New Roman" w:eastAsia="Calibri" w:hAnsi="Times New Roman" w:cs="Times New Roman"/>
          <w:sz w:val="28"/>
          <w:szCs w:val="28"/>
          <w:lang w:val="kk-KZ"/>
        </w:rPr>
        <w:t>8</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B55" w14:textId="77777777" w:rsidR="00C37331" w:rsidRPr="00BF37DF" w:rsidRDefault="000A1073"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Әрине мұндай жағдай</w:t>
      </w:r>
      <w:r w:rsidR="00B12597" w:rsidRPr="00BF37DF">
        <w:rPr>
          <w:rFonts w:ascii="Times New Roman" w:eastAsia="Calibri" w:hAnsi="Times New Roman" w:cs="Times New Roman"/>
          <w:sz w:val="28"/>
          <w:szCs w:val="28"/>
          <w:lang w:val="kk-KZ"/>
        </w:rPr>
        <w:t>лар</w:t>
      </w:r>
      <w:r w:rsidRPr="00BF37DF">
        <w:rPr>
          <w:rFonts w:ascii="Times New Roman" w:eastAsia="Calibri" w:hAnsi="Times New Roman" w:cs="Times New Roman"/>
          <w:sz w:val="28"/>
          <w:szCs w:val="28"/>
          <w:lang w:val="kk-KZ"/>
        </w:rPr>
        <w:t>да</w:t>
      </w:r>
      <w:r w:rsidR="00B12597" w:rsidRPr="00BF37DF">
        <w:rPr>
          <w:rFonts w:ascii="Times New Roman" w:eastAsia="Calibri" w:hAnsi="Times New Roman" w:cs="Times New Roman"/>
          <w:sz w:val="28"/>
          <w:szCs w:val="28"/>
          <w:lang w:val="kk-KZ"/>
        </w:rPr>
        <w:t>, сондай-ақ халқы саны бойынша дүние жүзінде алдыңғы орындағы мемлекеттермен (ҚХР, РФ) ескеретін болсақ,</w:t>
      </w:r>
      <w:r w:rsidRPr="00BF37DF">
        <w:rPr>
          <w:rFonts w:ascii="Times New Roman" w:eastAsia="Calibri" w:hAnsi="Times New Roman" w:cs="Times New Roman"/>
          <w:sz w:val="28"/>
          <w:szCs w:val="28"/>
          <w:lang w:val="kk-KZ"/>
        </w:rPr>
        <w:t xml:space="preserve"> реттелмеген сыртқы көші-қонның ел қауіпсіздігіне әкелер қаупі өте жоғары. </w:t>
      </w:r>
      <w:r w:rsidR="00B12597" w:rsidRPr="00BF37DF">
        <w:rPr>
          <w:rFonts w:ascii="Times New Roman" w:eastAsia="Calibri" w:hAnsi="Times New Roman" w:cs="Times New Roman"/>
          <w:sz w:val="28"/>
          <w:szCs w:val="28"/>
          <w:lang w:val="kk-KZ"/>
        </w:rPr>
        <w:t xml:space="preserve">Сондықтан тәуелсіздік алған жылдардан бастап мемлекет тарапынан сәйкес көші-қон саясаты жүргізіліп келе жатыр. </w:t>
      </w:r>
    </w:p>
    <w:p w14:paraId="3A48AB56" w14:textId="77777777" w:rsidR="00B713CD" w:rsidRPr="00BF37DF" w:rsidRDefault="00B713CD"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20 ғасырдың 90-шы жылдары </w:t>
      </w:r>
      <w:r w:rsidR="007C3A06" w:rsidRPr="00BF37DF">
        <w:rPr>
          <w:rFonts w:ascii="Times New Roman" w:eastAsia="Calibri" w:hAnsi="Times New Roman" w:cs="Times New Roman"/>
          <w:sz w:val="28"/>
          <w:szCs w:val="28"/>
          <w:lang w:val="kk-KZ"/>
        </w:rPr>
        <w:t xml:space="preserve">бұрынғы Кеңес Одағы аумағындағы мемлекеттерде </w:t>
      </w:r>
      <w:r w:rsidR="00ED2E16" w:rsidRPr="00BF37DF">
        <w:rPr>
          <w:rFonts w:ascii="Times New Roman" w:eastAsia="Calibri" w:hAnsi="Times New Roman" w:cs="Times New Roman"/>
          <w:sz w:val="28"/>
          <w:szCs w:val="28"/>
          <w:lang w:val="kk-KZ"/>
        </w:rPr>
        <w:t xml:space="preserve">орын алған экономикалық </w:t>
      </w:r>
      <w:r w:rsidR="007C3A06" w:rsidRPr="00BF37DF">
        <w:rPr>
          <w:rFonts w:ascii="Times New Roman" w:eastAsia="Calibri" w:hAnsi="Times New Roman" w:cs="Times New Roman"/>
          <w:sz w:val="28"/>
          <w:szCs w:val="28"/>
          <w:lang w:val="kk-KZ"/>
        </w:rPr>
        <w:t xml:space="preserve">күйзеліс, оның салдарынан туындаған </w:t>
      </w:r>
      <w:r w:rsidR="00ED2E16" w:rsidRPr="00BF37DF">
        <w:rPr>
          <w:rFonts w:ascii="Times New Roman" w:eastAsia="Calibri" w:hAnsi="Times New Roman" w:cs="Times New Roman"/>
          <w:sz w:val="28"/>
          <w:szCs w:val="28"/>
          <w:lang w:val="kk-KZ"/>
        </w:rPr>
        <w:t>жұмыссыздық көші-қон процесіне елеулі ықпалын тигізді.</w:t>
      </w:r>
      <w:r w:rsidR="00ED2E16" w:rsidRPr="00BF37DF">
        <w:rPr>
          <w:rFonts w:ascii="Times New Roman" w:hAnsi="Times New Roman" w:cs="Times New Roman"/>
          <w:sz w:val="28"/>
          <w:szCs w:val="28"/>
          <w:lang w:val="kk-KZ"/>
        </w:rPr>
        <w:t xml:space="preserve"> Осы кезеңде</w:t>
      </w:r>
      <w:r w:rsidR="00ED2E16" w:rsidRPr="00BF37DF">
        <w:rPr>
          <w:lang w:val="kk-KZ"/>
        </w:rPr>
        <w:t xml:space="preserve"> </w:t>
      </w:r>
      <w:r w:rsidR="007C3A06" w:rsidRPr="00BF37DF">
        <w:rPr>
          <w:rFonts w:ascii="Times New Roman" w:eastAsia="Calibri" w:hAnsi="Times New Roman" w:cs="Times New Roman"/>
          <w:sz w:val="28"/>
          <w:szCs w:val="28"/>
          <w:lang w:val="kk-KZ"/>
        </w:rPr>
        <w:t xml:space="preserve">өмір сүруге қолайлы жағдай іздеу, тарихи отанына қайта оралу мақсатында Қазақстан аумағынан </w:t>
      </w:r>
      <w:r w:rsidR="00ED2E16" w:rsidRPr="00BF37DF">
        <w:rPr>
          <w:rFonts w:ascii="Times New Roman" w:eastAsia="Calibri" w:hAnsi="Times New Roman" w:cs="Times New Roman"/>
          <w:sz w:val="28"/>
          <w:szCs w:val="28"/>
          <w:lang w:val="kk-KZ"/>
        </w:rPr>
        <w:t>көшіп-кетушілер саны</w:t>
      </w:r>
      <w:r w:rsidR="007C3A06" w:rsidRPr="00BF37DF">
        <w:rPr>
          <w:rFonts w:ascii="Times New Roman" w:eastAsia="Calibri" w:hAnsi="Times New Roman" w:cs="Times New Roman"/>
          <w:sz w:val="28"/>
          <w:szCs w:val="28"/>
          <w:lang w:val="kk-KZ"/>
        </w:rPr>
        <w:t xml:space="preserve">ның көрсеткіші өте жоғары болды. Көші-қонды реттейтін ережелердің болмауы </w:t>
      </w:r>
      <w:r w:rsidRPr="00BF37DF">
        <w:rPr>
          <w:rFonts w:ascii="Times New Roman" w:eastAsia="Calibri" w:hAnsi="Times New Roman" w:cs="Times New Roman"/>
          <w:sz w:val="28"/>
          <w:szCs w:val="28"/>
          <w:lang w:val="kk-KZ"/>
        </w:rPr>
        <w:t xml:space="preserve">көші-қон процесі </w:t>
      </w:r>
      <w:r w:rsidR="00ED2E16" w:rsidRPr="00BF37DF">
        <w:rPr>
          <w:rFonts w:ascii="Times New Roman" w:eastAsia="Calibri" w:hAnsi="Times New Roman" w:cs="Times New Roman"/>
          <w:sz w:val="28"/>
          <w:szCs w:val="28"/>
          <w:lang w:val="kk-KZ"/>
        </w:rPr>
        <w:t xml:space="preserve">реттелмеген жағдайда </w:t>
      </w:r>
      <w:r w:rsidR="007C3A06" w:rsidRPr="00BF37DF">
        <w:rPr>
          <w:rFonts w:ascii="Times New Roman" w:eastAsia="Calibri" w:hAnsi="Times New Roman" w:cs="Times New Roman"/>
          <w:sz w:val="28"/>
          <w:szCs w:val="28"/>
          <w:lang w:val="kk-KZ"/>
        </w:rPr>
        <w:t>қалдыр</w:t>
      </w:r>
      <w:r w:rsidR="00ED2E16" w:rsidRPr="00BF37DF">
        <w:rPr>
          <w:rFonts w:ascii="Times New Roman" w:eastAsia="Calibri" w:hAnsi="Times New Roman" w:cs="Times New Roman"/>
          <w:sz w:val="28"/>
          <w:szCs w:val="28"/>
          <w:lang w:val="kk-KZ"/>
        </w:rPr>
        <w:t xml:space="preserve">ды. </w:t>
      </w:r>
    </w:p>
    <w:p w14:paraId="3A48AB57" w14:textId="77777777" w:rsidR="00957801" w:rsidRPr="00BF37DF" w:rsidRDefault="00FB7740" w:rsidP="00B713CD">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Қазақстан Республикасының аумағындағы көші-қон процесін реттеуші нормативтік-құқықтық актілердің бірі 1991 жылы </w:t>
      </w:r>
      <w:r w:rsidR="00622C2F" w:rsidRPr="00BF37DF">
        <w:rPr>
          <w:rFonts w:ascii="Times New Roman" w:eastAsia="Calibri" w:hAnsi="Times New Roman" w:cs="Times New Roman"/>
          <w:sz w:val="28"/>
          <w:szCs w:val="28"/>
          <w:lang w:val="kk-KZ"/>
        </w:rPr>
        <w:t>18 қарашадағы «Ауылдық жерлерде жұмыс жасауға ниет білдірген тұрғылықты ұлттарды басқа республикалардан және шет елдерден Қазақ КСР-на қайта қоныстандыру тәртібі және шарттары туралы» Қазақ КСР Министрлер Кабинетінің қаулысы болды</w:t>
      </w:r>
      <w:r w:rsidR="00A316FA" w:rsidRPr="00BF37DF">
        <w:rPr>
          <w:rFonts w:ascii="Times New Roman" w:eastAsia="Calibri" w:hAnsi="Times New Roman" w:cs="Times New Roman"/>
          <w:sz w:val="28"/>
          <w:szCs w:val="28"/>
          <w:lang w:val="kk-KZ"/>
        </w:rPr>
        <w:t>[5</w:t>
      </w:r>
      <w:r w:rsidR="00984ECE" w:rsidRPr="00BF37DF">
        <w:rPr>
          <w:rFonts w:ascii="Times New Roman" w:eastAsia="Calibri" w:hAnsi="Times New Roman" w:cs="Times New Roman"/>
          <w:sz w:val="28"/>
          <w:szCs w:val="28"/>
          <w:lang w:val="kk-KZ"/>
        </w:rPr>
        <w:t>9</w:t>
      </w:r>
      <w:r w:rsidR="00A316FA" w:rsidRPr="00BF37DF">
        <w:rPr>
          <w:rFonts w:ascii="Times New Roman" w:eastAsia="Calibri" w:hAnsi="Times New Roman" w:cs="Times New Roman"/>
          <w:sz w:val="28"/>
          <w:szCs w:val="28"/>
          <w:lang w:val="kk-KZ"/>
        </w:rPr>
        <w:t>]</w:t>
      </w:r>
      <w:r w:rsidR="00622C2F" w:rsidRPr="00BF37DF">
        <w:rPr>
          <w:rFonts w:ascii="Times New Roman" w:eastAsia="Calibri" w:hAnsi="Times New Roman" w:cs="Times New Roman"/>
          <w:sz w:val="28"/>
          <w:szCs w:val="28"/>
          <w:lang w:val="kk-KZ"/>
        </w:rPr>
        <w:t>. Осы жылы қабылданған маңызды нормативтік актілердің бірі «Қазақстан Республикасының азаматтығы туралы» ҚР Заңы болып табылды</w:t>
      </w:r>
      <w:r w:rsidR="00A316FA" w:rsidRPr="00BF37DF">
        <w:rPr>
          <w:rFonts w:ascii="Times New Roman" w:eastAsia="Calibri" w:hAnsi="Times New Roman" w:cs="Times New Roman"/>
          <w:sz w:val="28"/>
          <w:szCs w:val="28"/>
          <w:lang w:val="kk-KZ"/>
        </w:rPr>
        <w:t>[</w:t>
      </w:r>
      <w:r w:rsidR="00984ECE" w:rsidRPr="00BF37DF">
        <w:rPr>
          <w:rFonts w:ascii="Times New Roman" w:eastAsia="Calibri" w:hAnsi="Times New Roman" w:cs="Times New Roman"/>
          <w:sz w:val="28"/>
          <w:szCs w:val="28"/>
          <w:lang w:val="kk-KZ"/>
        </w:rPr>
        <w:t>60</w:t>
      </w:r>
      <w:r w:rsidR="002F3541" w:rsidRPr="00BF37DF">
        <w:rPr>
          <w:rFonts w:ascii="Times New Roman" w:eastAsia="Calibri" w:hAnsi="Times New Roman" w:cs="Times New Roman"/>
          <w:sz w:val="28"/>
          <w:szCs w:val="28"/>
          <w:lang w:val="kk-KZ"/>
        </w:rPr>
        <w:t>]</w:t>
      </w:r>
      <w:r w:rsidR="00622C2F" w:rsidRPr="00BF37DF">
        <w:rPr>
          <w:rFonts w:ascii="Times New Roman" w:eastAsia="Calibri" w:hAnsi="Times New Roman" w:cs="Times New Roman"/>
          <w:sz w:val="28"/>
          <w:szCs w:val="28"/>
          <w:lang w:val="kk-KZ"/>
        </w:rPr>
        <w:t>. Бұл Заңда ҚР азаматтығын алу</w:t>
      </w:r>
      <w:r w:rsidR="00ED2E16" w:rsidRPr="00BF37DF">
        <w:rPr>
          <w:rFonts w:ascii="Times New Roman" w:eastAsia="Calibri" w:hAnsi="Times New Roman" w:cs="Times New Roman"/>
          <w:sz w:val="28"/>
          <w:szCs w:val="28"/>
          <w:lang w:val="kk-KZ"/>
        </w:rPr>
        <w:t>, одан шығу, оны тоқтату</w:t>
      </w:r>
      <w:r w:rsidR="00622C2F" w:rsidRPr="00BF37DF">
        <w:rPr>
          <w:rFonts w:ascii="Times New Roman" w:eastAsia="Calibri" w:hAnsi="Times New Roman" w:cs="Times New Roman"/>
          <w:sz w:val="28"/>
          <w:szCs w:val="28"/>
          <w:lang w:val="kk-KZ"/>
        </w:rPr>
        <w:t xml:space="preserve"> </w:t>
      </w:r>
      <w:r w:rsidR="00B713CD" w:rsidRPr="00BF37DF">
        <w:rPr>
          <w:rFonts w:ascii="Times New Roman" w:eastAsia="Calibri" w:hAnsi="Times New Roman" w:cs="Times New Roman"/>
          <w:sz w:val="28"/>
          <w:szCs w:val="28"/>
          <w:lang w:val="kk-KZ"/>
        </w:rPr>
        <w:t xml:space="preserve">негіздері, </w:t>
      </w:r>
      <w:r w:rsidR="00622C2F" w:rsidRPr="00BF37DF">
        <w:rPr>
          <w:rFonts w:ascii="Times New Roman" w:eastAsia="Calibri" w:hAnsi="Times New Roman" w:cs="Times New Roman"/>
          <w:sz w:val="28"/>
          <w:szCs w:val="28"/>
          <w:lang w:val="kk-KZ"/>
        </w:rPr>
        <w:t>тәртібі</w:t>
      </w:r>
      <w:r w:rsidR="00B713CD" w:rsidRPr="00BF37DF">
        <w:rPr>
          <w:rFonts w:ascii="Times New Roman" w:eastAsia="Calibri" w:hAnsi="Times New Roman" w:cs="Times New Roman"/>
          <w:sz w:val="28"/>
          <w:szCs w:val="28"/>
          <w:lang w:val="kk-KZ"/>
        </w:rPr>
        <w:t xml:space="preserve"> белгіленді.</w:t>
      </w:r>
      <w:r w:rsidR="00ED2E16" w:rsidRPr="00BF37DF">
        <w:rPr>
          <w:rFonts w:ascii="Times New Roman" w:eastAsia="Calibri" w:hAnsi="Times New Roman" w:cs="Times New Roman"/>
          <w:sz w:val="28"/>
          <w:szCs w:val="28"/>
          <w:lang w:val="kk-KZ"/>
        </w:rPr>
        <w:t xml:space="preserve"> </w:t>
      </w:r>
    </w:p>
    <w:p w14:paraId="3A48AB58" w14:textId="77777777" w:rsidR="00500708" w:rsidRPr="00BF37DF" w:rsidRDefault="007C3A06" w:rsidP="00957801">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Ал</w:t>
      </w:r>
      <w:r w:rsidR="00B62742" w:rsidRPr="00BF37DF">
        <w:rPr>
          <w:rFonts w:ascii="Times New Roman" w:eastAsia="Calibri" w:hAnsi="Times New Roman" w:cs="Times New Roman"/>
          <w:sz w:val="28"/>
          <w:szCs w:val="28"/>
          <w:lang w:val="kk-KZ"/>
        </w:rPr>
        <w:t xml:space="preserve"> көші-қонды реттейтін арнайы Заң 1992 жылы 26 маусымда қабылданды.</w:t>
      </w:r>
      <w:r w:rsidR="005514C0" w:rsidRPr="00BF37DF">
        <w:rPr>
          <w:rFonts w:ascii="Times New Roman" w:eastAsia="Calibri" w:hAnsi="Times New Roman" w:cs="Times New Roman"/>
          <w:sz w:val="28"/>
          <w:szCs w:val="28"/>
          <w:lang w:val="kk-KZ"/>
        </w:rPr>
        <w:t xml:space="preserve"> Бұл</w:t>
      </w:r>
      <w:r w:rsidR="00B62742" w:rsidRPr="00BF37DF">
        <w:rPr>
          <w:rFonts w:ascii="Times New Roman" w:eastAsia="Calibri" w:hAnsi="Times New Roman" w:cs="Times New Roman"/>
          <w:sz w:val="28"/>
          <w:szCs w:val="28"/>
          <w:lang w:val="kk-KZ"/>
        </w:rPr>
        <w:t xml:space="preserve"> «</w:t>
      </w:r>
      <w:r w:rsidR="005514C0" w:rsidRPr="00BF37DF">
        <w:rPr>
          <w:rFonts w:ascii="Times New Roman" w:eastAsia="Calibri" w:hAnsi="Times New Roman" w:cs="Times New Roman"/>
          <w:sz w:val="28"/>
          <w:szCs w:val="28"/>
          <w:lang w:val="kk-KZ"/>
        </w:rPr>
        <w:t>Көшіп келу</w:t>
      </w:r>
      <w:r w:rsidR="00B62742" w:rsidRPr="00BF37DF">
        <w:rPr>
          <w:rFonts w:ascii="Times New Roman" w:eastAsia="Calibri" w:hAnsi="Times New Roman" w:cs="Times New Roman"/>
          <w:sz w:val="28"/>
          <w:szCs w:val="28"/>
          <w:lang w:val="kk-KZ"/>
        </w:rPr>
        <w:t xml:space="preserve"> туралы»</w:t>
      </w:r>
      <w:r w:rsidRPr="00BF37DF">
        <w:rPr>
          <w:rFonts w:ascii="Times New Roman" w:eastAsia="Calibri" w:hAnsi="Times New Roman" w:cs="Times New Roman"/>
          <w:sz w:val="28"/>
          <w:szCs w:val="28"/>
          <w:lang w:val="kk-KZ"/>
        </w:rPr>
        <w:t xml:space="preserve"> </w:t>
      </w:r>
      <w:r w:rsidR="00B62742" w:rsidRPr="00BF37DF">
        <w:rPr>
          <w:rFonts w:ascii="Times New Roman" w:eastAsia="Calibri" w:hAnsi="Times New Roman" w:cs="Times New Roman"/>
          <w:sz w:val="28"/>
          <w:szCs w:val="28"/>
          <w:lang w:val="kk-KZ"/>
        </w:rPr>
        <w:t>ҚР Заңы</w:t>
      </w:r>
      <w:r w:rsidR="005514C0" w:rsidRPr="00BF37DF">
        <w:rPr>
          <w:rFonts w:ascii="Times New Roman" w:eastAsia="Calibri" w:hAnsi="Times New Roman" w:cs="Times New Roman"/>
          <w:sz w:val="28"/>
          <w:szCs w:val="28"/>
          <w:lang w:val="kk-KZ"/>
        </w:rPr>
        <w:t xml:space="preserve">нда Қазақстан Республикасына көшіп келуді ұйымдастыру </w:t>
      </w:r>
      <w:r w:rsidR="00500708" w:rsidRPr="00BF37DF">
        <w:rPr>
          <w:rFonts w:ascii="Times New Roman" w:eastAsia="Calibri" w:hAnsi="Times New Roman" w:cs="Times New Roman"/>
          <w:sz w:val="28"/>
          <w:szCs w:val="28"/>
          <w:lang w:val="kk-KZ"/>
        </w:rPr>
        <w:t>мәселелерін реттеуді қарастырды, негізінен шетелдегі қандастарымызды елге қайта оралуын, оларды орналастыру мәселелеріне айрықша назар аударды. Осы Заңда</w:t>
      </w:r>
      <w:r w:rsidR="005514C0" w:rsidRPr="00BF37DF">
        <w:rPr>
          <w:rFonts w:ascii="Times New Roman" w:eastAsia="Calibri" w:hAnsi="Times New Roman" w:cs="Times New Roman"/>
          <w:sz w:val="28"/>
          <w:szCs w:val="28"/>
          <w:lang w:val="kk-KZ"/>
        </w:rPr>
        <w:t xml:space="preserve"> </w:t>
      </w:r>
      <w:r w:rsidR="00500708" w:rsidRPr="00BF37DF">
        <w:rPr>
          <w:rFonts w:ascii="Times New Roman" w:eastAsia="Calibri" w:hAnsi="Times New Roman" w:cs="Times New Roman"/>
          <w:sz w:val="28"/>
          <w:szCs w:val="28"/>
          <w:lang w:val="kk-KZ"/>
        </w:rPr>
        <w:t>к</w:t>
      </w:r>
      <w:r w:rsidR="005514C0" w:rsidRPr="00BF37DF">
        <w:rPr>
          <w:rFonts w:ascii="Times New Roman" w:eastAsia="Calibri" w:hAnsi="Times New Roman" w:cs="Times New Roman"/>
          <w:sz w:val="28"/>
          <w:szCs w:val="28"/>
          <w:lang w:val="kk-KZ"/>
        </w:rPr>
        <w:t xml:space="preserve">өшіп келу субъектілері ретінде ҚР-на қоныс аударуға ниет білдірген шетелдіктерді қарастырды және бұл шетелдіктер қатарына басқа мемлекеттің азаматтарын, Қазақстан </w:t>
      </w:r>
      <w:r w:rsidR="005514C0" w:rsidRPr="00BF37DF">
        <w:rPr>
          <w:rFonts w:ascii="Times New Roman" w:eastAsia="Calibri" w:hAnsi="Times New Roman" w:cs="Times New Roman"/>
          <w:sz w:val="28"/>
          <w:szCs w:val="28"/>
          <w:lang w:val="kk-KZ"/>
        </w:rPr>
        <w:lastRenderedPageBreak/>
        <w:t>Республикасының азаматтығын қоса алғанда қос азаматтығы бар тұлғаларды</w:t>
      </w:r>
      <w:r w:rsidR="00957801" w:rsidRPr="00BF37DF">
        <w:rPr>
          <w:rFonts w:ascii="Times New Roman" w:eastAsia="Calibri" w:hAnsi="Times New Roman" w:cs="Times New Roman"/>
          <w:sz w:val="28"/>
          <w:szCs w:val="28"/>
          <w:lang w:val="kk-KZ"/>
        </w:rPr>
        <w:t xml:space="preserve">, азаматтығы жоқ </w:t>
      </w:r>
      <w:r w:rsidR="005514C0" w:rsidRPr="00BF37DF">
        <w:rPr>
          <w:rFonts w:ascii="Times New Roman" w:eastAsia="Calibri" w:hAnsi="Times New Roman" w:cs="Times New Roman"/>
          <w:sz w:val="28"/>
          <w:szCs w:val="28"/>
          <w:lang w:val="kk-KZ"/>
        </w:rPr>
        <w:t>тұлғаларды және осы аталған тұлғалард</w:t>
      </w:r>
      <w:r w:rsidR="00500708" w:rsidRPr="00BF37DF">
        <w:rPr>
          <w:rFonts w:ascii="Times New Roman" w:eastAsia="Calibri" w:hAnsi="Times New Roman" w:cs="Times New Roman"/>
          <w:sz w:val="28"/>
          <w:szCs w:val="28"/>
          <w:lang w:val="kk-KZ"/>
        </w:rPr>
        <w:t>ың отбасы мен ұжымдық қауымдары жатқызылды. Көшіп келудің түрлерін</w:t>
      </w:r>
      <w:r w:rsidR="00957801" w:rsidRPr="00BF37DF">
        <w:rPr>
          <w:rFonts w:ascii="Times New Roman" w:eastAsia="Calibri" w:hAnsi="Times New Roman" w:cs="Times New Roman"/>
          <w:sz w:val="28"/>
          <w:szCs w:val="28"/>
          <w:lang w:val="kk-KZ"/>
        </w:rPr>
        <w:t>де</w:t>
      </w:r>
      <w:r w:rsidR="00500708" w:rsidRPr="00BF37DF">
        <w:rPr>
          <w:rFonts w:ascii="Times New Roman" w:eastAsia="Calibri" w:hAnsi="Times New Roman" w:cs="Times New Roman"/>
          <w:sz w:val="28"/>
          <w:szCs w:val="28"/>
          <w:lang w:val="kk-KZ"/>
        </w:rPr>
        <w:t xml:space="preserve"> белгіледі және оларға</w:t>
      </w:r>
      <w:r w:rsidR="005514C0" w:rsidRPr="00BF37DF">
        <w:rPr>
          <w:rFonts w:ascii="Times New Roman" w:eastAsia="Calibri" w:hAnsi="Times New Roman" w:cs="Times New Roman"/>
          <w:sz w:val="28"/>
          <w:szCs w:val="28"/>
          <w:lang w:val="kk-KZ"/>
        </w:rPr>
        <w:t xml:space="preserve"> босқындарды</w:t>
      </w:r>
      <w:r w:rsidR="00957801" w:rsidRPr="00BF37DF">
        <w:rPr>
          <w:rFonts w:ascii="Times New Roman" w:eastAsia="Calibri" w:hAnsi="Times New Roman" w:cs="Times New Roman"/>
          <w:sz w:val="28"/>
          <w:szCs w:val="28"/>
          <w:lang w:val="kk-KZ"/>
        </w:rPr>
        <w:t>ң</w:t>
      </w:r>
      <w:r w:rsidR="005514C0" w:rsidRPr="00BF37DF">
        <w:rPr>
          <w:rFonts w:ascii="Times New Roman" w:eastAsia="Calibri" w:hAnsi="Times New Roman" w:cs="Times New Roman"/>
          <w:sz w:val="28"/>
          <w:szCs w:val="28"/>
          <w:lang w:val="kk-KZ"/>
        </w:rPr>
        <w:t>, босқын репатрианттарды</w:t>
      </w:r>
      <w:r w:rsidR="00957801" w:rsidRPr="00BF37DF">
        <w:rPr>
          <w:rFonts w:ascii="Times New Roman" w:eastAsia="Calibri" w:hAnsi="Times New Roman" w:cs="Times New Roman"/>
          <w:sz w:val="28"/>
          <w:szCs w:val="28"/>
          <w:lang w:val="kk-KZ"/>
        </w:rPr>
        <w:t>ң</w:t>
      </w:r>
      <w:r w:rsidR="005514C0" w:rsidRPr="00BF37DF">
        <w:rPr>
          <w:rFonts w:ascii="Times New Roman" w:eastAsia="Calibri" w:hAnsi="Times New Roman" w:cs="Times New Roman"/>
          <w:sz w:val="28"/>
          <w:szCs w:val="28"/>
          <w:lang w:val="kk-KZ"/>
        </w:rPr>
        <w:t>, саяси баспана берілетін тұлғаларды</w:t>
      </w:r>
      <w:r w:rsidR="00957801" w:rsidRPr="00BF37DF">
        <w:rPr>
          <w:rFonts w:ascii="Times New Roman" w:eastAsia="Calibri" w:hAnsi="Times New Roman" w:cs="Times New Roman"/>
          <w:sz w:val="28"/>
          <w:szCs w:val="28"/>
          <w:lang w:val="kk-KZ"/>
        </w:rPr>
        <w:t>ң көшіп келулерін</w:t>
      </w:r>
      <w:r w:rsidR="00500708" w:rsidRPr="00BF37DF">
        <w:rPr>
          <w:rFonts w:ascii="Times New Roman" w:eastAsia="Calibri" w:hAnsi="Times New Roman" w:cs="Times New Roman"/>
          <w:sz w:val="28"/>
          <w:szCs w:val="28"/>
          <w:lang w:val="kk-KZ"/>
        </w:rPr>
        <w:t>, ұжымдық көшіп келуді, отбасылық көшіп келуді, еңбекпен байланысты көшіп келуді жатқызды.</w:t>
      </w:r>
      <w:r w:rsidR="00B62742" w:rsidRPr="00BF37DF">
        <w:rPr>
          <w:rFonts w:ascii="Times New Roman" w:eastAsia="Calibri" w:hAnsi="Times New Roman" w:cs="Times New Roman"/>
          <w:sz w:val="28"/>
          <w:szCs w:val="28"/>
          <w:lang w:val="kk-KZ"/>
        </w:rPr>
        <w:t xml:space="preserve"> </w:t>
      </w:r>
      <w:r w:rsidR="00957801" w:rsidRPr="00BF37DF">
        <w:rPr>
          <w:rFonts w:ascii="Times New Roman" w:eastAsia="Calibri" w:hAnsi="Times New Roman" w:cs="Times New Roman"/>
          <w:sz w:val="28"/>
          <w:szCs w:val="28"/>
          <w:lang w:val="kk-KZ"/>
        </w:rPr>
        <w:t xml:space="preserve">Сонымен қатар көшіп келу квотасы институтын енгізді, алғаш рет «еңбекпен байланысты көшіп келу» ұғымын енгізді. </w:t>
      </w:r>
      <w:r w:rsidR="00500708" w:rsidRPr="00BF37DF">
        <w:rPr>
          <w:rFonts w:ascii="Times New Roman" w:eastAsia="Calibri" w:hAnsi="Times New Roman" w:cs="Times New Roman"/>
          <w:sz w:val="28"/>
          <w:szCs w:val="28"/>
          <w:lang w:val="kk-KZ"/>
        </w:rPr>
        <w:t>Алайда бұл Заң «көшіп келу», «босқын» ұғымдарын пайдаланғанымен, олардың түсінігін ашқан жоқ, босқынның басқа көшіп келушілерден айырмашылығы неден тұратынын көрсетпеді, сондай-ақ басқада кемшілік тұстар</w:t>
      </w:r>
      <w:r w:rsidR="00957801" w:rsidRPr="00BF37DF">
        <w:rPr>
          <w:rFonts w:ascii="Times New Roman" w:eastAsia="Calibri" w:hAnsi="Times New Roman" w:cs="Times New Roman"/>
          <w:sz w:val="28"/>
          <w:szCs w:val="28"/>
          <w:lang w:val="kk-KZ"/>
        </w:rPr>
        <w:t>ы</w:t>
      </w:r>
      <w:r w:rsidR="00500708" w:rsidRPr="00BF37DF">
        <w:rPr>
          <w:rFonts w:ascii="Times New Roman" w:eastAsia="Calibri" w:hAnsi="Times New Roman" w:cs="Times New Roman"/>
          <w:sz w:val="28"/>
          <w:szCs w:val="28"/>
          <w:lang w:val="kk-KZ"/>
        </w:rPr>
        <w:t xml:space="preserve"> орын алды</w:t>
      </w:r>
      <w:r w:rsidR="00A316FA" w:rsidRPr="00BF37DF">
        <w:rPr>
          <w:rFonts w:ascii="Times New Roman" w:eastAsia="Calibri" w:hAnsi="Times New Roman" w:cs="Times New Roman"/>
          <w:sz w:val="28"/>
          <w:szCs w:val="28"/>
          <w:lang w:val="kk-KZ"/>
        </w:rPr>
        <w:t>[</w:t>
      </w:r>
      <w:r w:rsidR="00984ECE" w:rsidRPr="00BF37DF">
        <w:rPr>
          <w:rFonts w:ascii="Times New Roman" w:eastAsia="Calibri" w:hAnsi="Times New Roman" w:cs="Times New Roman"/>
          <w:sz w:val="28"/>
          <w:szCs w:val="28"/>
          <w:lang w:val="kk-KZ"/>
        </w:rPr>
        <w:t>61</w:t>
      </w:r>
      <w:r w:rsidR="002F3541" w:rsidRPr="00BF37DF">
        <w:rPr>
          <w:rFonts w:ascii="Times New Roman" w:eastAsia="Calibri" w:hAnsi="Times New Roman" w:cs="Times New Roman"/>
          <w:sz w:val="28"/>
          <w:szCs w:val="28"/>
          <w:lang w:val="kk-KZ"/>
        </w:rPr>
        <w:t>]</w:t>
      </w:r>
      <w:r w:rsidR="00500708" w:rsidRPr="00BF37DF">
        <w:rPr>
          <w:rFonts w:ascii="Times New Roman" w:eastAsia="Calibri" w:hAnsi="Times New Roman" w:cs="Times New Roman"/>
          <w:sz w:val="28"/>
          <w:szCs w:val="28"/>
          <w:lang w:val="kk-KZ"/>
        </w:rPr>
        <w:t xml:space="preserve">. </w:t>
      </w:r>
    </w:p>
    <w:p w14:paraId="3A48AB59" w14:textId="77777777" w:rsidR="00427D51" w:rsidRPr="00BF37DF" w:rsidRDefault="007C3A06" w:rsidP="00B713CD">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1993 жылы қабылданған ҚР-ның алғашқы Конституциясында қос азаматтықты белгілейтін ереже пайда болды</w:t>
      </w:r>
      <w:r w:rsidR="00A316FA" w:rsidRPr="00BF37DF">
        <w:rPr>
          <w:rFonts w:ascii="Times New Roman" w:eastAsia="Calibri" w:hAnsi="Times New Roman" w:cs="Times New Roman"/>
          <w:sz w:val="28"/>
          <w:szCs w:val="28"/>
          <w:lang w:val="kk-KZ"/>
        </w:rPr>
        <w:t>[6</w:t>
      </w:r>
      <w:r w:rsidR="00984ECE" w:rsidRPr="00BF37DF">
        <w:rPr>
          <w:rFonts w:ascii="Times New Roman" w:eastAsia="Calibri" w:hAnsi="Times New Roman" w:cs="Times New Roman"/>
          <w:sz w:val="28"/>
          <w:szCs w:val="28"/>
          <w:lang w:val="kk-KZ"/>
        </w:rPr>
        <w:t>2</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алайда мұндай жағдайдың қате екендігін түсінгеннен к</w:t>
      </w:r>
      <w:r w:rsidR="001509BF" w:rsidRPr="00BF37DF">
        <w:rPr>
          <w:rFonts w:ascii="Times New Roman" w:eastAsia="Calibri" w:hAnsi="Times New Roman" w:cs="Times New Roman"/>
          <w:sz w:val="28"/>
          <w:szCs w:val="28"/>
          <w:lang w:val="kk-KZ"/>
        </w:rPr>
        <w:t xml:space="preserve">ейін аталған ереже екінші мәрте қабылданған 1995 жылғы ҚР Конституциясында қарастырылмады. Осы Конституция көш-қон процесін реттейтін жаңа нормативтік-құқықтық актілердің қабылдануына негіз болды. </w:t>
      </w:r>
    </w:p>
    <w:p w14:paraId="3A48AB5A" w14:textId="77777777" w:rsidR="00EE04C5" w:rsidRPr="00BF37DF" w:rsidRDefault="001509BF" w:rsidP="00B90BF3">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Сонымен қатар Қазақстан Республикасы тәуелсіз мемлекет ретінде дүние жүзілік қауымдастыққа қосылуға ұмтылыс жасады. 1992 жылдан бастап Қазақстан БҰҰ-ның толыққанды мүшесі болып танылды. </w:t>
      </w:r>
      <w:r w:rsidR="00381729" w:rsidRPr="00BF37DF">
        <w:rPr>
          <w:rFonts w:ascii="Times New Roman" w:eastAsia="Calibri" w:hAnsi="Times New Roman" w:cs="Times New Roman"/>
          <w:sz w:val="28"/>
          <w:szCs w:val="28"/>
          <w:lang w:val="kk-KZ"/>
        </w:rPr>
        <w:t xml:space="preserve">Адам құқықтары мен бостандығы аясындағы бірқатар халықаралық құжаттар, оның ішінде </w:t>
      </w:r>
      <w:r w:rsidR="00B90BF3" w:rsidRPr="00BF37DF">
        <w:rPr>
          <w:rFonts w:ascii="Times New Roman" w:eastAsia="Calibri" w:hAnsi="Times New Roman" w:cs="Times New Roman"/>
          <w:sz w:val="28"/>
          <w:szCs w:val="28"/>
          <w:lang w:val="kk-KZ"/>
        </w:rPr>
        <w:t xml:space="preserve">босқындар, шетел азаматтарына, </w:t>
      </w:r>
      <w:r w:rsidR="00381729" w:rsidRPr="00BF37DF">
        <w:rPr>
          <w:rFonts w:ascii="Times New Roman" w:eastAsia="Calibri" w:hAnsi="Times New Roman" w:cs="Times New Roman"/>
          <w:sz w:val="28"/>
          <w:szCs w:val="28"/>
          <w:lang w:val="kk-KZ"/>
        </w:rPr>
        <w:t>көші-қон мәселелеріне қатысты халықаралық құжаттар Қазақстан</w:t>
      </w:r>
      <w:r w:rsidR="00B90BF3" w:rsidRPr="00BF37DF">
        <w:rPr>
          <w:rFonts w:ascii="Times New Roman" w:eastAsia="Calibri" w:hAnsi="Times New Roman" w:cs="Times New Roman"/>
          <w:sz w:val="28"/>
          <w:szCs w:val="28"/>
          <w:lang w:val="kk-KZ"/>
        </w:rPr>
        <w:t xml:space="preserve"> аумағында қолад</w:t>
      </w:r>
      <w:r w:rsidR="009E3E7A" w:rsidRPr="00BF37DF">
        <w:rPr>
          <w:rFonts w:ascii="Times New Roman" w:eastAsia="Calibri" w:hAnsi="Times New Roman" w:cs="Times New Roman"/>
          <w:sz w:val="28"/>
          <w:szCs w:val="28"/>
          <w:lang w:val="kk-KZ"/>
        </w:rPr>
        <w:t>ны</w:t>
      </w:r>
      <w:r w:rsidR="00B90BF3" w:rsidRPr="00BF37DF">
        <w:rPr>
          <w:rFonts w:ascii="Times New Roman" w:eastAsia="Calibri" w:hAnsi="Times New Roman" w:cs="Times New Roman"/>
          <w:sz w:val="28"/>
          <w:szCs w:val="28"/>
          <w:lang w:val="kk-KZ"/>
        </w:rPr>
        <w:t>ла бастады және олардың бірқатарын Қазақстан</w:t>
      </w:r>
      <w:r w:rsidR="00381729" w:rsidRPr="00BF37DF">
        <w:rPr>
          <w:rFonts w:ascii="Times New Roman" w:eastAsia="Calibri" w:hAnsi="Times New Roman" w:cs="Times New Roman"/>
          <w:sz w:val="28"/>
          <w:szCs w:val="28"/>
          <w:lang w:val="kk-KZ"/>
        </w:rPr>
        <w:t xml:space="preserve"> мақұлдап үлгірді. Атап айтқанда</w:t>
      </w:r>
      <w:r w:rsidR="00B90BF3" w:rsidRPr="00BF37DF">
        <w:rPr>
          <w:rFonts w:ascii="Times New Roman" w:eastAsia="Calibri" w:hAnsi="Times New Roman" w:cs="Times New Roman"/>
          <w:sz w:val="28"/>
          <w:szCs w:val="28"/>
          <w:lang w:val="kk-KZ"/>
        </w:rPr>
        <w:t xml:space="preserve"> 1985 жылғы БҰҰ Бас Ассамблеясының</w:t>
      </w:r>
      <w:r w:rsidR="00381729" w:rsidRPr="00BF37DF">
        <w:rPr>
          <w:rFonts w:ascii="Times New Roman" w:eastAsia="Calibri" w:hAnsi="Times New Roman" w:cs="Times New Roman"/>
          <w:sz w:val="28"/>
          <w:szCs w:val="28"/>
          <w:lang w:val="kk-KZ"/>
        </w:rPr>
        <w:t xml:space="preserve"> </w:t>
      </w:r>
      <w:r w:rsidR="00B90BF3" w:rsidRPr="00BF37DF">
        <w:rPr>
          <w:rFonts w:ascii="Times New Roman" w:eastAsia="Calibri" w:hAnsi="Times New Roman" w:cs="Times New Roman"/>
          <w:sz w:val="28"/>
          <w:szCs w:val="28"/>
          <w:lang w:val="kk-KZ"/>
        </w:rPr>
        <w:t>«Тұратын мемлекеттiң азаматы емес басқа мемлекеттiң аумағында тұрақты тұратын азаматтардың құқықтары туралы» декларациясы</w:t>
      </w:r>
      <w:r w:rsidR="00EA1C6D" w:rsidRPr="00BF37DF">
        <w:rPr>
          <w:rFonts w:ascii="Times New Roman" w:eastAsia="Calibri" w:hAnsi="Times New Roman" w:cs="Times New Roman"/>
          <w:sz w:val="28"/>
          <w:szCs w:val="28"/>
          <w:lang w:val="kk-KZ"/>
        </w:rPr>
        <w:t>[6</w:t>
      </w:r>
      <w:r w:rsidR="00984ECE" w:rsidRPr="00BF37DF">
        <w:rPr>
          <w:rFonts w:ascii="Times New Roman" w:eastAsia="Calibri" w:hAnsi="Times New Roman" w:cs="Times New Roman"/>
          <w:sz w:val="28"/>
          <w:szCs w:val="28"/>
          <w:lang w:val="kk-KZ"/>
        </w:rPr>
        <w:t>3</w:t>
      </w:r>
      <w:r w:rsidR="00EA1C6D" w:rsidRPr="00BF37DF">
        <w:rPr>
          <w:rFonts w:ascii="Times New Roman" w:eastAsia="Calibri" w:hAnsi="Times New Roman" w:cs="Times New Roman"/>
          <w:sz w:val="28"/>
          <w:szCs w:val="28"/>
          <w:lang w:val="kk-KZ"/>
        </w:rPr>
        <w:t>]</w:t>
      </w:r>
      <w:r w:rsidR="00B90BF3" w:rsidRPr="00BF37DF">
        <w:rPr>
          <w:rFonts w:ascii="Times New Roman" w:eastAsia="Calibri" w:hAnsi="Times New Roman" w:cs="Times New Roman"/>
          <w:sz w:val="28"/>
          <w:szCs w:val="28"/>
          <w:lang w:val="kk-KZ"/>
        </w:rPr>
        <w:t>, 1990 жылғы БҰҰ Бас Ассамблеясымның Резолюциясымен бекітілген «Еңбек етуші – мигранттардың және олардың отбасы мүшелерінің барлық құқықтарын қорғау туралы» Халықаралық конвенция</w:t>
      </w:r>
      <w:r w:rsidR="00EA1C6D" w:rsidRPr="00BF37DF">
        <w:rPr>
          <w:rFonts w:ascii="Times New Roman" w:eastAsia="Calibri" w:hAnsi="Times New Roman" w:cs="Times New Roman"/>
          <w:sz w:val="28"/>
          <w:szCs w:val="28"/>
          <w:lang w:val="kk-KZ"/>
        </w:rPr>
        <w:t>[6</w:t>
      </w:r>
      <w:r w:rsidR="00984ECE" w:rsidRPr="00BF37DF">
        <w:rPr>
          <w:rFonts w:ascii="Times New Roman" w:eastAsia="Calibri" w:hAnsi="Times New Roman" w:cs="Times New Roman"/>
          <w:sz w:val="28"/>
          <w:szCs w:val="28"/>
          <w:lang w:val="kk-KZ"/>
        </w:rPr>
        <w:t>4</w:t>
      </w:r>
      <w:r w:rsidR="002F3541" w:rsidRPr="00BF37DF">
        <w:rPr>
          <w:rFonts w:ascii="Times New Roman" w:eastAsia="Calibri" w:hAnsi="Times New Roman" w:cs="Times New Roman"/>
          <w:sz w:val="28"/>
          <w:szCs w:val="28"/>
          <w:lang w:val="kk-KZ"/>
        </w:rPr>
        <w:t>]</w:t>
      </w:r>
      <w:r w:rsidR="00B90BF3" w:rsidRPr="00BF37DF">
        <w:rPr>
          <w:rFonts w:ascii="Times New Roman" w:eastAsia="Calibri" w:hAnsi="Times New Roman" w:cs="Times New Roman"/>
          <w:sz w:val="28"/>
          <w:szCs w:val="28"/>
          <w:lang w:val="kk-KZ"/>
        </w:rPr>
        <w:t xml:space="preserve">, </w:t>
      </w:r>
      <w:r w:rsidR="00381729" w:rsidRPr="00BF37DF">
        <w:rPr>
          <w:rFonts w:ascii="Times New Roman" w:eastAsia="Calibri" w:hAnsi="Times New Roman" w:cs="Times New Roman"/>
          <w:sz w:val="28"/>
          <w:szCs w:val="28"/>
          <w:lang w:val="kk-KZ"/>
        </w:rPr>
        <w:t>1998 жылы «Босқындардың мәртебесі туралы» конвенция және оның</w:t>
      </w:r>
      <w:r w:rsidR="00381729" w:rsidRPr="00BF37DF">
        <w:rPr>
          <w:lang w:val="kk-KZ"/>
        </w:rPr>
        <w:t xml:space="preserve"> </w:t>
      </w:r>
      <w:r w:rsidR="00381729" w:rsidRPr="00BF37DF">
        <w:rPr>
          <w:rFonts w:ascii="Times New Roman" w:eastAsia="Calibri" w:hAnsi="Times New Roman" w:cs="Times New Roman"/>
          <w:sz w:val="28"/>
          <w:szCs w:val="28"/>
          <w:lang w:val="kk-KZ"/>
        </w:rPr>
        <w:t>Босқындардың мәртебесіне қатысты хаттамасы</w:t>
      </w:r>
      <w:r w:rsidR="00EA1C6D" w:rsidRPr="00BF37DF">
        <w:rPr>
          <w:rFonts w:ascii="Times New Roman" w:eastAsia="Calibri" w:hAnsi="Times New Roman" w:cs="Times New Roman"/>
          <w:sz w:val="28"/>
          <w:szCs w:val="28"/>
          <w:lang w:val="kk-KZ"/>
        </w:rPr>
        <w:t>[6</w:t>
      </w:r>
      <w:r w:rsidR="00984ECE" w:rsidRPr="00BF37DF">
        <w:rPr>
          <w:rFonts w:ascii="Times New Roman" w:eastAsia="Calibri" w:hAnsi="Times New Roman" w:cs="Times New Roman"/>
          <w:sz w:val="28"/>
          <w:szCs w:val="28"/>
          <w:lang w:val="kk-KZ"/>
        </w:rPr>
        <w:t>5</w:t>
      </w:r>
      <w:r w:rsidR="00EA1C6D" w:rsidRPr="00BF37DF">
        <w:rPr>
          <w:rFonts w:ascii="Times New Roman" w:eastAsia="Calibri" w:hAnsi="Times New Roman" w:cs="Times New Roman"/>
          <w:sz w:val="28"/>
          <w:szCs w:val="28"/>
          <w:lang w:val="kk-KZ"/>
        </w:rPr>
        <w:t>]</w:t>
      </w:r>
      <w:r w:rsidR="0026423F" w:rsidRPr="00BF37DF">
        <w:rPr>
          <w:rFonts w:ascii="Times New Roman" w:eastAsia="Calibri" w:hAnsi="Times New Roman" w:cs="Times New Roman"/>
          <w:sz w:val="28"/>
          <w:szCs w:val="28"/>
          <w:lang w:val="kk-KZ"/>
        </w:rPr>
        <w:t xml:space="preserve"> және т.б. </w:t>
      </w:r>
    </w:p>
    <w:p w14:paraId="3A48AB5B" w14:textId="77777777" w:rsidR="0026423F" w:rsidRPr="00BF37DF" w:rsidRDefault="0026423F" w:rsidP="000D27DF">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1995 жылдың 19 маусымындағы «Шетелдiктердiң құқықтық жағдайы туралы» Қазақстан Республикасының Президентінің Жарлығымен (кейінгі 2007 1 желтоқсанындағы өзгерістерге сәйкес Заң деп аталды)</w:t>
      </w:r>
      <w:r w:rsidR="00EA1C6D" w:rsidRPr="00BF37DF">
        <w:rPr>
          <w:rFonts w:ascii="Times New Roman" w:eastAsia="Calibri" w:hAnsi="Times New Roman" w:cs="Times New Roman"/>
          <w:sz w:val="28"/>
          <w:szCs w:val="28"/>
          <w:lang w:val="kk-KZ"/>
        </w:rPr>
        <w:t>[6</w:t>
      </w:r>
      <w:r w:rsidR="00984ECE" w:rsidRPr="00BF37DF">
        <w:rPr>
          <w:rFonts w:ascii="Times New Roman" w:eastAsia="Calibri" w:hAnsi="Times New Roman" w:cs="Times New Roman"/>
          <w:sz w:val="28"/>
          <w:szCs w:val="28"/>
          <w:lang w:val="kk-KZ"/>
        </w:rPr>
        <w:t>6</w:t>
      </w:r>
      <w:r w:rsidR="00EA1C6D"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шетел азаматтарының құқықтық жағдайы, олардың Қазақстан аумағына келуі, кетуі және транзит арқылы өтуі тәртібі, оларды ел аумағынан тыс жерге шығарып жіберу негіздері мен тәртібі анықталды.</w:t>
      </w:r>
    </w:p>
    <w:p w14:paraId="3A48AB5C" w14:textId="77777777" w:rsidR="009666B9" w:rsidRPr="00BF37DF" w:rsidRDefault="009666B9" w:rsidP="00FE6B5A">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Осы жылы Халықтың көші-қоны Мемлекеттік бағдарламасының Тұжырымдамасы бекітілді, оның басты мақсаты мемлекеттiк көшi-қон саясатының басым бағыттарын негiздеу мен айқындау, халықтың iшкi және халықаралық (сыртқы) көшi-қонын тәртiпке келтiрудi қамтамасыз ету, көшi-қон легiн тұрақтандыру және реттеу үшiн құқықтық, экономикалық және ұйымдастыру жағдайларын жасау жөнiндегi шаралар мен тетiктердi қалыптастыру болып табылды</w:t>
      </w:r>
      <w:r w:rsidR="00EA1C6D" w:rsidRPr="00BF37DF">
        <w:rPr>
          <w:rFonts w:ascii="Times New Roman" w:eastAsia="Calibri" w:hAnsi="Times New Roman" w:cs="Times New Roman"/>
          <w:sz w:val="28"/>
          <w:szCs w:val="28"/>
          <w:lang w:val="kk-KZ"/>
        </w:rPr>
        <w:t>[6</w:t>
      </w:r>
      <w:r w:rsidR="00984ECE" w:rsidRPr="00BF37DF">
        <w:rPr>
          <w:rFonts w:ascii="Times New Roman" w:eastAsia="Calibri" w:hAnsi="Times New Roman" w:cs="Times New Roman"/>
          <w:sz w:val="28"/>
          <w:szCs w:val="28"/>
          <w:lang w:val="kk-KZ"/>
        </w:rPr>
        <w:t>7</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B5D" w14:textId="77777777" w:rsidR="00372EE8" w:rsidRPr="00BF37DF" w:rsidRDefault="002E32F6" w:rsidP="00FE6B5A">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lastRenderedPageBreak/>
        <w:t>Ал 199</w:t>
      </w:r>
      <w:r w:rsidR="0097336C" w:rsidRPr="00BF37DF">
        <w:rPr>
          <w:rFonts w:ascii="Times New Roman" w:eastAsia="Calibri" w:hAnsi="Times New Roman" w:cs="Times New Roman"/>
          <w:sz w:val="28"/>
          <w:szCs w:val="28"/>
          <w:lang w:val="kk-KZ"/>
        </w:rPr>
        <w:t>6</w:t>
      </w:r>
      <w:r w:rsidRPr="00BF37DF">
        <w:rPr>
          <w:rFonts w:ascii="Times New Roman" w:eastAsia="Calibri" w:hAnsi="Times New Roman" w:cs="Times New Roman"/>
          <w:sz w:val="28"/>
          <w:szCs w:val="28"/>
          <w:lang w:val="kk-KZ"/>
        </w:rPr>
        <w:t xml:space="preserve"> жылы көші-қон аясында қатынастарды реттейтін бірқатар нормативтік актілер қабылданды. Атап айтқанда </w:t>
      </w:r>
      <w:r w:rsidR="009E3E7A" w:rsidRPr="00BF37DF">
        <w:rPr>
          <w:rFonts w:ascii="Times New Roman" w:eastAsia="Calibri" w:hAnsi="Times New Roman" w:cs="Times New Roman"/>
          <w:sz w:val="28"/>
          <w:szCs w:val="28"/>
          <w:lang w:val="kk-KZ"/>
        </w:rPr>
        <w:t>«Қазақстан Республикасында шетел азаматтарына және азаматтығы жоқ адамдарға саяси баспана беру тәртiбi туралы»</w:t>
      </w:r>
      <w:r w:rsidR="009E3E7A" w:rsidRPr="00BF37DF">
        <w:rPr>
          <w:lang w:val="kk-KZ"/>
        </w:rPr>
        <w:t xml:space="preserve"> </w:t>
      </w:r>
      <w:r w:rsidR="009E3E7A" w:rsidRPr="00BF37DF">
        <w:rPr>
          <w:rFonts w:ascii="Times New Roman" w:eastAsia="Calibri" w:hAnsi="Times New Roman" w:cs="Times New Roman"/>
          <w:sz w:val="28"/>
          <w:szCs w:val="28"/>
          <w:lang w:val="kk-KZ"/>
        </w:rPr>
        <w:t>ҚР Президентiнiң Жарлығы</w:t>
      </w:r>
      <w:r w:rsidR="00EA1C6D" w:rsidRPr="00BF37DF">
        <w:rPr>
          <w:rFonts w:ascii="Times New Roman" w:eastAsia="Calibri" w:hAnsi="Times New Roman" w:cs="Times New Roman"/>
          <w:sz w:val="28"/>
          <w:szCs w:val="28"/>
          <w:lang w:val="kk-KZ"/>
        </w:rPr>
        <w:t>[6</w:t>
      </w:r>
      <w:r w:rsidR="00984ECE" w:rsidRPr="00BF37DF">
        <w:rPr>
          <w:rFonts w:ascii="Times New Roman" w:eastAsia="Calibri" w:hAnsi="Times New Roman" w:cs="Times New Roman"/>
          <w:sz w:val="28"/>
          <w:szCs w:val="28"/>
          <w:lang w:val="kk-KZ"/>
        </w:rPr>
        <w:t>8</w:t>
      </w:r>
      <w:r w:rsidR="00EA1C6D" w:rsidRPr="00BF37DF">
        <w:rPr>
          <w:rFonts w:ascii="Times New Roman" w:eastAsia="Calibri" w:hAnsi="Times New Roman" w:cs="Times New Roman"/>
          <w:sz w:val="28"/>
          <w:szCs w:val="28"/>
          <w:lang w:val="kk-KZ"/>
        </w:rPr>
        <w:t>]</w:t>
      </w:r>
      <w:r w:rsidR="00372EE8" w:rsidRPr="00BF37DF">
        <w:rPr>
          <w:rFonts w:ascii="Times New Roman" w:eastAsia="Calibri" w:hAnsi="Times New Roman" w:cs="Times New Roman"/>
          <w:sz w:val="28"/>
          <w:szCs w:val="28"/>
          <w:lang w:val="kk-KZ"/>
        </w:rPr>
        <w:t>, осы Жарлықта өзінің елінде немесе тұрып жатқан жерінде қоғамдық саяси қызметі, нәсілі немесе ұлты, діни наным-сенімі үшін қудалаудан пана мен қорғаныш іздеуші</w:t>
      </w:r>
      <w:r w:rsidR="009E3E7A" w:rsidRPr="00BF37DF">
        <w:rPr>
          <w:rFonts w:ascii="Times New Roman" w:eastAsia="Calibri" w:hAnsi="Times New Roman" w:cs="Times New Roman"/>
          <w:sz w:val="28"/>
          <w:szCs w:val="28"/>
          <w:lang w:val="kk-KZ"/>
        </w:rPr>
        <w:t xml:space="preserve"> </w:t>
      </w:r>
      <w:r w:rsidR="00372EE8" w:rsidRPr="00BF37DF">
        <w:rPr>
          <w:rFonts w:ascii="Times New Roman" w:eastAsia="Calibri" w:hAnsi="Times New Roman" w:cs="Times New Roman"/>
          <w:sz w:val="28"/>
          <w:szCs w:val="28"/>
          <w:lang w:val="kk-KZ"/>
        </w:rPr>
        <w:t>шетел азаматтарына және азаматтығы жоқ тұлғал</w:t>
      </w:r>
      <w:r w:rsidR="00EA1C6D" w:rsidRPr="00BF37DF">
        <w:rPr>
          <w:rFonts w:ascii="Times New Roman" w:eastAsia="Calibri" w:hAnsi="Times New Roman" w:cs="Times New Roman"/>
          <w:sz w:val="28"/>
          <w:szCs w:val="28"/>
          <w:lang w:val="kk-KZ"/>
        </w:rPr>
        <w:t>арға, олардың отбасы мүшелеріне</w:t>
      </w:r>
      <w:r w:rsidR="00372EE8" w:rsidRPr="00BF37DF">
        <w:rPr>
          <w:rFonts w:ascii="Times New Roman" w:eastAsia="Calibri" w:hAnsi="Times New Roman" w:cs="Times New Roman"/>
          <w:sz w:val="28"/>
          <w:szCs w:val="28"/>
          <w:lang w:val="kk-KZ"/>
        </w:rPr>
        <w:t xml:space="preserve">. Қазақстан Республикасының аумағында саяси баспана беру тәртібін белгілейтін ережелер қарастырылды. </w:t>
      </w:r>
    </w:p>
    <w:p w14:paraId="3A48AB5E" w14:textId="77777777" w:rsidR="0097336C" w:rsidRPr="00BF37DF" w:rsidRDefault="00372EE8" w:rsidP="00372EE8">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Осы жылы </w:t>
      </w:r>
      <w:r w:rsidR="00B92C52" w:rsidRPr="00BF37DF">
        <w:rPr>
          <w:rFonts w:ascii="Times New Roman" w:eastAsia="Calibri" w:hAnsi="Times New Roman" w:cs="Times New Roman"/>
          <w:sz w:val="28"/>
          <w:szCs w:val="28"/>
          <w:lang w:val="kk-KZ"/>
        </w:rPr>
        <w:t>ҚР</w:t>
      </w:r>
      <w:r w:rsidR="00E21A89" w:rsidRPr="00BF37DF">
        <w:rPr>
          <w:rFonts w:ascii="Times New Roman" w:eastAsia="Calibri" w:hAnsi="Times New Roman" w:cs="Times New Roman"/>
          <w:sz w:val="28"/>
          <w:szCs w:val="28"/>
          <w:lang w:val="kk-KZ"/>
        </w:rPr>
        <w:t xml:space="preserve"> азаматтығына қабылдау және оны қалпына келтіру туралы арызды қабылдау, рәсімдеу мен қарау және ҚР азаматтығынан шығу </w:t>
      </w:r>
      <w:r w:rsidR="00B92C52" w:rsidRPr="00BF37DF">
        <w:rPr>
          <w:rFonts w:ascii="Times New Roman" w:eastAsia="Calibri" w:hAnsi="Times New Roman" w:cs="Times New Roman"/>
          <w:sz w:val="28"/>
          <w:szCs w:val="28"/>
          <w:lang w:val="kk-KZ"/>
        </w:rPr>
        <w:t xml:space="preserve">тәртібін белгілейтін </w:t>
      </w:r>
      <w:r w:rsidR="009E3E7A" w:rsidRPr="00BF37DF">
        <w:rPr>
          <w:rFonts w:ascii="Times New Roman" w:eastAsia="Calibri" w:hAnsi="Times New Roman" w:cs="Times New Roman"/>
          <w:sz w:val="28"/>
          <w:szCs w:val="28"/>
          <w:lang w:val="kk-KZ"/>
        </w:rPr>
        <w:t>«Қазақстан Республикасының азаматтығын берумен байланысты мәселелерді қарастыру тәртібі туралы» ҚР Президентiнiң Жарлығы қабылданды</w:t>
      </w:r>
      <w:r w:rsidR="00EA1C6D" w:rsidRPr="00BF37DF">
        <w:rPr>
          <w:rFonts w:ascii="Times New Roman" w:eastAsia="Calibri" w:hAnsi="Times New Roman" w:cs="Times New Roman"/>
          <w:sz w:val="28"/>
          <w:szCs w:val="28"/>
          <w:lang w:val="kk-KZ"/>
        </w:rPr>
        <w:t>[6</w:t>
      </w:r>
      <w:r w:rsidR="00984ECE" w:rsidRPr="00BF37DF">
        <w:rPr>
          <w:rFonts w:ascii="Times New Roman" w:eastAsia="Calibri" w:hAnsi="Times New Roman" w:cs="Times New Roman"/>
          <w:sz w:val="28"/>
          <w:szCs w:val="28"/>
          <w:lang w:val="kk-KZ"/>
        </w:rPr>
        <w:t>9</w:t>
      </w:r>
      <w:r w:rsidR="002F3541" w:rsidRPr="00BF37DF">
        <w:rPr>
          <w:rFonts w:ascii="Times New Roman" w:eastAsia="Calibri" w:hAnsi="Times New Roman" w:cs="Times New Roman"/>
          <w:sz w:val="28"/>
          <w:szCs w:val="28"/>
          <w:lang w:val="kk-KZ"/>
        </w:rPr>
        <w:t>]</w:t>
      </w:r>
      <w:r w:rsidR="009E3E7A" w:rsidRPr="00BF37DF">
        <w:rPr>
          <w:rFonts w:ascii="Times New Roman" w:eastAsia="Calibri" w:hAnsi="Times New Roman" w:cs="Times New Roman"/>
          <w:sz w:val="28"/>
          <w:szCs w:val="28"/>
          <w:lang w:val="kk-KZ"/>
        </w:rPr>
        <w:t>.</w:t>
      </w:r>
    </w:p>
    <w:p w14:paraId="3A48AB5F" w14:textId="77777777" w:rsidR="002E32F6" w:rsidRPr="00BF37DF" w:rsidRDefault="009E3E7A" w:rsidP="002E32F6">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Ал е</w:t>
      </w:r>
      <w:r w:rsidR="002E32F6" w:rsidRPr="00BF37DF">
        <w:rPr>
          <w:rFonts w:ascii="Times New Roman" w:eastAsia="Calibri" w:hAnsi="Times New Roman" w:cs="Times New Roman"/>
          <w:sz w:val="28"/>
          <w:szCs w:val="28"/>
          <w:lang w:val="kk-KZ"/>
        </w:rPr>
        <w:t>кінші мәрте қабылданған 1997 жылдың 13 желтоқсанындағы «Халықтың көші-қоны туралы» ҚР Заңы</w:t>
      </w:r>
      <w:r w:rsidR="0097336C" w:rsidRPr="00BF37DF">
        <w:rPr>
          <w:rFonts w:ascii="Times New Roman" w:eastAsia="Calibri" w:hAnsi="Times New Roman" w:cs="Times New Roman"/>
          <w:sz w:val="28"/>
          <w:szCs w:val="28"/>
          <w:lang w:val="kk-KZ"/>
        </w:rPr>
        <w:t xml:space="preserve"> сол кезеңде көші-қон аясында орын алған бірқатар мәселелерді шешуге бағытталды</w:t>
      </w:r>
      <w:r w:rsidRPr="00BF37DF">
        <w:rPr>
          <w:rFonts w:ascii="Times New Roman" w:eastAsia="Calibri" w:hAnsi="Times New Roman" w:cs="Times New Roman"/>
          <w:sz w:val="28"/>
          <w:szCs w:val="28"/>
          <w:lang w:val="kk-KZ"/>
        </w:rPr>
        <w:t xml:space="preserve"> және 1992 жылғы «Көшіп келу туралы» ҚР Заңында орын алған кемшіліктерді жоятын ережелер қарастырды</w:t>
      </w:r>
      <w:r w:rsidR="00EA1C6D" w:rsidRPr="00BF37DF">
        <w:rPr>
          <w:rFonts w:ascii="Times New Roman" w:eastAsia="Calibri" w:hAnsi="Times New Roman" w:cs="Times New Roman"/>
          <w:sz w:val="28"/>
          <w:szCs w:val="28"/>
          <w:lang w:val="kk-KZ"/>
        </w:rPr>
        <w:t>[</w:t>
      </w:r>
      <w:r w:rsidR="00984ECE" w:rsidRPr="00BF37DF">
        <w:rPr>
          <w:rFonts w:ascii="Times New Roman" w:eastAsia="Calibri" w:hAnsi="Times New Roman" w:cs="Times New Roman"/>
          <w:sz w:val="28"/>
          <w:szCs w:val="28"/>
          <w:lang w:val="kk-KZ"/>
        </w:rPr>
        <w:t>70</w:t>
      </w:r>
      <w:r w:rsidR="00EA1C6D" w:rsidRPr="00BF37DF">
        <w:rPr>
          <w:rFonts w:ascii="Times New Roman" w:eastAsia="Calibri" w:hAnsi="Times New Roman" w:cs="Times New Roman"/>
          <w:sz w:val="28"/>
          <w:szCs w:val="28"/>
          <w:lang w:val="kk-KZ"/>
        </w:rPr>
        <w:t>]</w:t>
      </w:r>
      <w:r w:rsidR="002E32F6" w:rsidRPr="00BF37DF">
        <w:rPr>
          <w:rFonts w:ascii="Times New Roman" w:eastAsia="Calibri" w:hAnsi="Times New Roman" w:cs="Times New Roman"/>
          <w:sz w:val="28"/>
          <w:szCs w:val="28"/>
          <w:lang w:val="kk-KZ"/>
        </w:rPr>
        <w:t>, бұл Заң көші-қон аясында қолданылатын бірқатар ұғымдардың: «көші-қон», «еңбек көші-қоны», «заңсыз көшіп келушілер», «көшіп келу» және т.б. түсінігін ашты</w:t>
      </w:r>
      <w:r w:rsidR="00065D9E" w:rsidRPr="00BF37DF">
        <w:rPr>
          <w:rFonts w:ascii="Times New Roman" w:eastAsia="Calibri" w:hAnsi="Times New Roman" w:cs="Times New Roman"/>
          <w:sz w:val="28"/>
          <w:szCs w:val="28"/>
          <w:lang w:val="kk-KZ"/>
        </w:rPr>
        <w:t>, ел аумағына көшіп келу тәртібі, көшіп келушілердің құқықтық жағдайы, еңбек көші-қонын жүзеге асыру тәртібі және т.б. мәселер қарастырылды</w:t>
      </w:r>
      <w:r w:rsidR="002E32F6" w:rsidRPr="00BF37DF">
        <w:rPr>
          <w:rFonts w:ascii="Times New Roman" w:eastAsia="Calibri" w:hAnsi="Times New Roman" w:cs="Times New Roman"/>
          <w:sz w:val="28"/>
          <w:szCs w:val="28"/>
          <w:lang w:val="kk-KZ"/>
        </w:rPr>
        <w:t>.</w:t>
      </w:r>
      <w:r w:rsidR="00065D9E" w:rsidRPr="00BF37DF">
        <w:rPr>
          <w:rFonts w:ascii="Times New Roman" w:eastAsia="Calibri" w:hAnsi="Times New Roman" w:cs="Times New Roman"/>
          <w:sz w:val="28"/>
          <w:szCs w:val="28"/>
          <w:lang w:val="kk-KZ"/>
        </w:rPr>
        <w:t xml:space="preserve"> Сонымен қатар саяси басапана беруді белгілейтін ереже белгіленді. </w:t>
      </w:r>
    </w:p>
    <w:p w14:paraId="3A48AB60" w14:textId="77777777" w:rsidR="006F7DCF" w:rsidRPr="00BF37DF" w:rsidRDefault="006F7DCF" w:rsidP="00FB33A4">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2000 жылы 5 қыркүйекте «Қазақстан Республикасы Көші-қон саясатының тұжырымдамасы қабылданды</w:t>
      </w:r>
      <w:r w:rsidR="00EA1C6D" w:rsidRPr="00BF37DF">
        <w:rPr>
          <w:rFonts w:ascii="Times New Roman" w:eastAsia="Calibri" w:hAnsi="Times New Roman" w:cs="Times New Roman"/>
          <w:sz w:val="28"/>
          <w:szCs w:val="28"/>
          <w:lang w:val="kk-KZ"/>
        </w:rPr>
        <w:t>[</w:t>
      </w:r>
      <w:r w:rsidR="00984ECE" w:rsidRPr="00BF37DF">
        <w:rPr>
          <w:rFonts w:ascii="Times New Roman" w:eastAsia="Calibri" w:hAnsi="Times New Roman" w:cs="Times New Roman"/>
          <w:sz w:val="28"/>
          <w:szCs w:val="28"/>
          <w:lang w:val="kk-KZ"/>
        </w:rPr>
        <w:t>71</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r w:rsidR="00040309" w:rsidRPr="00BF37DF">
        <w:rPr>
          <w:rFonts w:ascii="Times New Roman" w:eastAsia="Calibri" w:hAnsi="Times New Roman" w:cs="Times New Roman"/>
          <w:sz w:val="28"/>
          <w:szCs w:val="28"/>
          <w:lang w:val="kk-KZ"/>
        </w:rPr>
        <w:t xml:space="preserve"> Бұл Тұжырымдама алдағы жылдары көші-қон аясында мемлекет тарапынан жүргізілетін саясатты нақтылап берді, босқындарға қатысты деректер қорын қылптастыру, жасырын көшіп келуді бақылау жүйесін әзірлеу, шекаралық паспорттық бақылау жүйесін халықаралық стандарттарға сәйкестендіру және т.б. іс-шаралар жүргізуді жоспарлады</w:t>
      </w:r>
      <w:r w:rsidR="00EA1C6D" w:rsidRPr="00BF37DF">
        <w:rPr>
          <w:rFonts w:ascii="Times New Roman" w:eastAsia="Calibri" w:hAnsi="Times New Roman" w:cs="Times New Roman"/>
          <w:sz w:val="28"/>
          <w:szCs w:val="28"/>
          <w:lang w:val="kk-KZ"/>
        </w:rPr>
        <w:t>[</w:t>
      </w:r>
      <w:r w:rsidR="00984ECE" w:rsidRPr="00BF37DF">
        <w:rPr>
          <w:rFonts w:ascii="Times New Roman" w:eastAsia="Calibri" w:hAnsi="Times New Roman" w:cs="Times New Roman"/>
          <w:sz w:val="28"/>
          <w:szCs w:val="28"/>
          <w:lang w:val="kk-KZ"/>
        </w:rPr>
        <w:t>71</w:t>
      </w:r>
      <w:r w:rsidR="002F3541" w:rsidRPr="00BF37DF">
        <w:rPr>
          <w:rFonts w:ascii="Times New Roman" w:eastAsia="Calibri" w:hAnsi="Times New Roman" w:cs="Times New Roman"/>
          <w:sz w:val="28"/>
          <w:szCs w:val="28"/>
          <w:lang w:val="kk-KZ"/>
        </w:rPr>
        <w:t>]</w:t>
      </w:r>
      <w:r w:rsidR="00040309" w:rsidRPr="00BF37DF">
        <w:rPr>
          <w:rFonts w:ascii="Times New Roman" w:eastAsia="Calibri" w:hAnsi="Times New Roman" w:cs="Times New Roman"/>
          <w:sz w:val="28"/>
          <w:szCs w:val="28"/>
          <w:lang w:val="kk-KZ"/>
        </w:rPr>
        <w:t xml:space="preserve">. </w:t>
      </w:r>
      <w:r w:rsidR="00FB33A4" w:rsidRPr="00BF37DF">
        <w:rPr>
          <w:rFonts w:ascii="Times New Roman" w:eastAsia="Calibri" w:hAnsi="Times New Roman" w:cs="Times New Roman"/>
          <w:sz w:val="28"/>
          <w:szCs w:val="28"/>
          <w:lang w:val="kk-KZ"/>
        </w:rPr>
        <w:t>Белгілі бір кезеңдерге арналған м</w:t>
      </w:r>
      <w:r w:rsidR="00040309" w:rsidRPr="00BF37DF">
        <w:rPr>
          <w:rFonts w:ascii="Times New Roman" w:eastAsia="Calibri" w:hAnsi="Times New Roman" w:cs="Times New Roman"/>
          <w:sz w:val="28"/>
          <w:szCs w:val="28"/>
          <w:lang w:val="kk-KZ"/>
        </w:rPr>
        <w:t>ұндай Тұжырымдар</w:t>
      </w:r>
      <w:r w:rsidR="00FB33A4" w:rsidRPr="00BF37DF">
        <w:rPr>
          <w:rFonts w:ascii="Times New Roman" w:eastAsia="Calibri" w:hAnsi="Times New Roman" w:cs="Times New Roman"/>
          <w:sz w:val="28"/>
          <w:szCs w:val="28"/>
          <w:lang w:val="kk-KZ"/>
        </w:rPr>
        <w:t xml:space="preserve"> бірнеше рет қабылданды: 2007-2015 жылғы арналған Тұжырымдама</w:t>
      </w:r>
      <w:r w:rsidR="00EA1C6D" w:rsidRPr="00BF37DF">
        <w:rPr>
          <w:rFonts w:ascii="Times New Roman" w:eastAsia="Calibri" w:hAnsi="Times New Roman" w:cs="Times New Roman"/>
          <w:sz w:val="28"/>
          <w:szCs w:val="28"/>
          <w:lang w:val="kk-KZ"/>
        </w:rPr>
        <w:t>[7</w:t>
      </w:r>
      <w:r w:rsidR="00984ECE" w:rsidRPr="00BF37DF">
        <w:rPr>
          <w:rFonts w:ascii="Times New Roman" w:eastAsia="Calibri" w:hAnsi="Times New Roman" w:cs="Times New Roman"/>
          <w:sz w:val="28"/>
          <w:szCs w:val="28"/>
          <w:lang w:val="kk-KZ"/>
        </w:rPr>
        <w:t>2</w:t>
      </w:r>
      <w:r w:rsidR="002F3541" w:rsidRPr="00BF37DF">
        <w:rPr>
          <w:rFonts w:ascii="Times New Roman" w:eastAsia="Calibri" w:hAnsi="Times New Roman" w:cs="Times New Roman"/>
          <w:sz w:val="28"/>
          <w:szCs w:val="28"/>
          <w:lang w:val="kk-KZ"/>
        </w:rPr>
        <w:t>]</w:t>
      </w:r>
      <w:r w:rsidR="00FB33A4" w:rsidRPr="00BF37DF">
        <w:rPr>
          <w:rFonts w:ascii="Times New Roman" w:eastAsia="Calibri" w:hAnsi="Times New Roman" w:cs="Times New Roman"/>
          <w:sz w:val="28"/>
          <w:szCs w:val="28"/>
          <w:lang w:val="kk-KZ"/>
        </w:rPr>
        <w:t>, 2017-2021 жылдарға арналған Тұжырымдама</w:t>
      </w:r>
      <w:r w:rsidR="00EA1C6D" w:rsidRPr="00BF37DF">
        <w:rPr>
          <w:rFonts w:ascii="Times New Roman" w:eastAsia="Calibri" w:hAnsi="Times New Roman" w:cs="Times New Roman"/>
          <w:sz w:val="28"/>
          <w:szCs w:val="28"/>
          <w:lang w:val="kk-KZ"/>
        </w:rPr>
        <w:t>[7</w:t>
      </w:r>
      <w:r w:rsidR="00984ECE" w:rsidRPr="00BF37DF">
        <w:rPr>
          <w:rFonts w:ascii="Times New Roman" w:eastAsia="Calibri" w:hAnsi="Times New Roman" w:cs="Times New Roman"/>
          <w:sz w:val="28"/>
          <w:szCs w:val="28"/>
          <w:lang w:val="kk-KZ"/>
        </w:rPr>
        <w:t>3</w:t>
      </w:r>
      <w:r w:rsidR="00EA1C6D" w:rsidRPr="00BF37DF">
        <w:rPr>
          <w:rFonts w:ascii="Times New Roman" w:eastAsia="Calibri" w:hAnsi="Times New Roman" w:cs="Times New Roman"/>
          <w:sz w:val="28"/>
          <w:szCs w:val="28"/>
          <w:lang w:val="kk-KZ"/>
        </w:rPr>
        <w:t>]</w:t>
      </w:r>
      <w:r w:rsidR="00FB33A4" w:rsidRPr="00BF37DF">
        <w:rPr>
          <w:rFonts w:ascii="Times New Roman" w:eastAsia="Calibri" w:hAnsi="Times New Roman" w:cs="Times New Roman"/>
          <w:sz w:val="28"/>
          <w:szCs w:val="28"/>
          <w:lang w:val="kk-KZ"/>
        </w:rPr>
        <w:t>. Бұл Тұжырымдамалардағы басты назар қандастарды та</w:t>
      </w:r>
      <w:r w:rsidR="00FC5CFC" w:rsidRPr="00BF37DF">
        <w:rPr>
          <w:rFonts w:ascii="Times New Roman" w:eastAsia="Calibri" w:hAnsi="Times New Roman" w:cs="Times New Roman"/>
          <w:sz w:val="28"/>
          <w:szCs w:val="28"/>
          <w:lang w:val="kk-KZ"/>
        </w:rPr>
        <w:t>рихи отанына қайта оралуын ұйымдастыруға аударылды.</w:t>
      </w:r>
    </w:p>
    <w:p w14:paraId="3A48AB61" w14:textId="77777777" w:rsidR="00065D9E" w:rsidRPr="00BF37DF" w:rsidRDefault="009666B9" w:rsidP="009666B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2002 жылы Қазақстан Республикасы Көші-қон жөніндегі халықаралық ұйымға мүшелікке өтті</w:t>
      </w:r>
      <w:r w:rsidR="00EA1C6D" w:rsidRPr="00BF37DF">
        <w:rPr>
          <w:rFonts w:ascii="Times New Roman" w:eastAsia="Calibri" w:hAnsi="Times New Roman" w:cs="Times New Roman"/>
          <w:sz w:val="28"/>
          <w:szCs w:val="28"/>
          <w:lang w:val="kk-KZ"/>
        </w:rPr>
        <w:t>[7</w:t>
      </w:r>
      <w:r w:rsidR="00984ECE" w:rsidRPr="00BF37DF">
        <w:rPr>
          <w:rFonts w:ascii="Times New Roman" w:eastAsia="Calibri" w:hAnsi="Times New Roman" w:cs="Times New Roman"/>
          <w:sz w:val="28"/>
          <w:szCs w:val="28"/>
          <w:lang w:val="kk-KZ"/>
        </w:rPr>
        <w:t>4</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B62" w14:textId="77777777" w:rsidR="00584089" w:rsidRPr="00BF37DF" w:rsidRDefault="00584089" w:rsidP="0058408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2009 жылдың 4 желтоқсанында </w:t>
      </w:r>
      <w:r w:rsidR="00EA1C6D" w:rsidRPr="00BF37DF">
        <w:rPr>
          <w:rFonts w:ascii="Times New Roman" w:eastAsia="Calibri" w:hAnsi="Times New Roman" w:cs="Times New Roman"/>
          <w:sz w:val="28"/>
          <w:szCs w:val="28"/>
          <w:lang w:val="kk-KZ"/>
        </w:rPr>
        <w:t>П</w:t>
      </w:r>
      <w:r w:rsidRPr="00BF37DF">
        <w:rPr>
          <w:rFonts w:ascii="Times New Roman" w:eastAsia="Calibri" w:hAnsi="Times New Roman" w:cs="Times New Roman"/>
          <w:sz w:val="28"/>
          <w:szCs w:val="28"/>
          <w:lang w:val="kk-KZ"/>
        </w:rPr>
        <w:t>ана алушылар мен босқындардың құқықтық жағдайын белгілейтін арнайы Заң қабылданды</w:t>
      </w:r>
      <w:r w:rsidR="00EA1C6D" w:rsidRPr="00BF37DF">
        <w:rPr>
          <w:rFonts w:ascii="Times New Roman" w:eastAsia="Calibri" w:hAnsi="Times New Roman" w:cs="Times New Roman"/>
          <w:sz w:val="28"/>
          <w:szCs w:val="28"/>
          <w:lang w:val="kk-KZ"/>
        </w:rPr>
        <w:t>[7</w:t>
      </w:r>
      <w:r w:rsidR="00984ECE" w:rsidRPr="00BF37DF">
        <w:rPr>
          <w:rFonts w:ascii="Times New Roman" w:eastAsia="Calibri" w:hAnsi="Times New Roman" w:cs="Times New Roman"/>
          <w:sz w:val="28"/>
          <w:szCs w:val="28"/>
          <w:lang w:val="kk-KZ"/>
        </w:rPr>
        <w:t>5</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Аталған Заңда пана алушы мен босқын ұғымдарының ара-жігі ажыратылып көрсетілді, сонымен қатар босқын мәртебесін алудың негіздері,</w:t>
      </w:r>
      <w:r w:rsidR="005C1CCD" w:rsidRPr="00BF37DF">
        <w:rPr>
          <w:rFonts w:ascii="Times New Roman" w:hAnsi="Times New Roman" w:cs="Times New Roman"/>
          <w:sz w:val="28"/>
          <w:szCs w:val="28"/>
          <w:lang w:val="kk-KZ"/>
        </w:rPr>
        <w:t xml:space="preserve"> ондай мәртебені тоқтатудың</w:t>
      </w:r>
      <w:r w:rsidRPr="00BF37DF">
        <w:rPr>
          <w:rFonts w:ascii="Times New Roman" w:hAnsi="Times New Roman" w:cs="Times New Roman"/>
          <w:sz w:val="28"/>
          <w:szCs w:val="28"/>
          <w:lang w:val="kk-KZ"/>
        </w:rPr>
        <w:t xml:space="preserve"> тәртібі белгіленді</w:t>
      </w:r>
      <w:r w:rsidR="005C1CCD" w:rsidRPr="00BF37DF">
        <w:rPr>
          <w:rFonts w:ascii="Times New Roman" w:hAnsi="Times New Roman" w:cs="Times New Roman"/>
          <w:sz w:val="28"/>
          <w:szCs w:val="28"/>
          <w:lang w:val="kk-KZ"/>
        </w:rPr>
        <w:t>.</w:t>
      </w:r>
    </w:p>
    <w:p w14:paraId="3A48AB63" w14:textId="77777777" w:rsidR="009666B9" w:rsidRPr="00BF37DF" w:rsidRDefault="00FC5CFC" w:rsidP="009666B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2011 жылы 22 шілдеде «Халықтың көші-қоны туралы» жаңа Заң қабылданды және онда бұрын орын алған көші-қонмен байланысты ұғымдар қайта қаралды, «реадмиссия», «қабылдаушы тұлға», «корпоратившілік </w:t>
      </w:r>
      <w:r w:rsidRPr="00BF37DF">
        <w:rPr>
          <w:rFonts w:ascii="Times New Roman" w:eastAsia="Calibri" w:hAnsi="Times New Roman" w:cs="Times New Roman"/>
          <w:sz w:val="28"/>
          <w:szCs w:val="28"/>
          <w:lang w:val="kk-KZ"/>
        </w:rPr>
        <w:lastRenderedPageBreak/>
        <w:t>ауыстыру» және т.б. жаңа ұғымдар пайда болды. Көшіп келудің жаңа түрлері пайда болды: отбасымен бірігу мақсатында көшіп келу, білім алу мақсатында көшіп келу, гуманитарлық және саяси уәждер бойынша көшіп келу</w:t>
      </w:r>
      <w:r w:rsidR="00EA1C6D" w:rsidRPr="00BF37DF">
        <w:rPr>
          <w:rFonts w:ascii="Times New Roman" w:eastAsia="Calibri" w:hAnsi="Times New Roman" w:cs="Times New Roman"/>
          <w:sz w:val="28"/>
          <w:szCs w:val="28"/>
          <w:lang w:val="kk-KZ"/>
        </w:rPr>
        <w:t>[</w:t>
      </w:r>
      <w:r w:rsidR="00972568" w:rsidRPr="00BF37DF">
        <w:rPr>
          <w:rFonts w:ascii="Times New Roman" w:eastAsia="Calibri" w:hAnsi="Times New Roman" w:cs="Times New Roman"/>
          <w:sz w:val="28"/>
          <w:szCs w:val="28"/>
          <w:lang w:val="kk-KZ"/>
        </w:rPr>
        <w:t>33</w:t>
      </w:r>
      <w:r w:rsidR="00EA1C6D"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B64" w14:textId="77777777" w:rsidR="00FC5CFC" w:rsidRPr="00BF37DF" w:rsidRDefault="00FC5CFC" w:rsidP="009666B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Осы Заң</w:t>
      </w:r>
      <w:r w:rsidR="005E671F" w:rsidRPr="00BF37DF">
        <w:rPr>
          <w:rFonts w:ascii="Times New Roman" w:eastAsia="Calibri" w:hAnsi="Times New Roman" w:cs="Times New Roman"/>
          <w:sz w:val="28"/>
          <w:szCs w:val="28"/>
          <w:lang w:val="kk-KZ"/>
        </w:rPr>
        <w:t xml:space="preserve">ның жекелеген ережелерін жүзеге асыру мақсатында </w:t>
      </w:r>
      <w:r w:rsidRPr="00BF37DF">
        <w:rPr>
          <w:rFonts w:ascii="Times New Roman" w:eastAsia="Calibri" w:hAnsi="Times New Roman" w:cs="Times New Roman"/>
          <w:sz w:val="28"/>
          <w:szCs w:val="28"/>
          <w:lang w:val="kk-KZ"/>
        </w:rPr>
        <w:t>көші-қон қатынастарын реттейтін заңға сәйкес нормативтік құқықтық актілер жаңадан қабылданды</w:t>
      </w:r>
      <w:r w:rsidR="00584089" w:rsidRPr="00BF37DF">
        <w:rPr>
          <w:rFonts w:ascii="Times New Roman" w:eastAsia="Calibri" w:hAnsi="Times New Roman" w:cs="Times New Roman"/>
          <w:sz w:val="28"/>
          <w:szCs w:val="28"/>
          <w:lang w:val="kk-KZ"/>
        </w:rPr>
        <w:t xml:space="preserve">. Атап айтқанда </w:t>
      </w:r>
      <w:r w:rsidR="00672978" w:rsidRPr="00BF37DF">
        <w:rPr>
          <w:rFonts w:ascii="Times New Roman" w:eastAsia="Calibri" w:hAnsi="Times New Roman" w:cs="Times New Roman"/>
          <w:sz w:val="28"/>
          <w:szCs w:val="28"/>
          <w:lang w:val="kk-KZ"/>
        </w:rPr>
        <w:t>к</w:t>
      </w:r>
      <w:r w:rsidR="00584089" w:rsidRPr="00BF37DF">
        <w:rPr>
          <w:rFonts w:ascii="Times New Roman" w:eastAsia="Calibri" w:hAnsi="Times New Roman" w:cs="Times New Roman"/>
          <w:sz w:val="28"/>
          <w:szCs w:val="28"/>
          <w:lang w:val="kk-KZ"/>
        </w:rPr>
        <w:t>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w:t>
      </w:r>
      <w:r w:rsidR="00972568" w:rsidRPr="00BF37DF">
        <w:rPr>
          <w:rFonts w:ascii="Times New Roman" w:eastAsia="Calibri" w:hAnsi="Times New Roman" w:cs="Times New Roman"/>
          <w:sz w:val="28"/>
          <w:szCs w:val="28"/>
          <w:lang w:val="kk-KZ"/>
        </w:rPr>
        <w:t>[7</w:t>
      </w:r>
      <w:r w:rsidR="00984ECE" w:rsidRPr="00BF37DF">
        <w:rPr>
          <w:rFonts w:ascii="Times New Roman" w:eastAsia="Calibri" w:hAnsi="Times New Roman" w:cs="Times New Roman"/>
          <w:sz w:val="28"/>
          <w:szCs w:val="28"/>
          <w:lang w:val="kk-KZ"/>
        </w:rPr>
        <w:t>6</w:t>
      </w:r>
      <w:r w:rsidR="002F3541" w:rsidRPr="00BF37DF">
        <w:rPr>
          <w:rFonts w:ascii="Times New Roman" w:eastAsia="Calibri" w:hAnsi="Times New Roman" w:cs="Times New Roman"/>
          <w:sz w:val="28"/>
          <w:szCs w:val="28"/>
          <w:lang w:val="kk-KZ"/>
        </w:rPr>
        <w:t>]</w:t>
      </w:r>
      <w:r w:rsidR="00584089" w:rsidRPr="00BF37DF">
        <w:rPr>
          <w:rFonts w:ascii="Times New Roman" w:eastAsia="Calibri" w:hAnsi="Times New Roman" w:cs="Times New Roman"/>
          <w:sz w:val="28"/>
          <w:szCs w:val="28"/>
          <w:lang w:val="kk-KZ"/>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w:t>
      </w:r>
      <w:r w:rsidR="005C1CCD" w:rsidRPr="00BF37DF">
        <w:rPr>
          <w:rFonts w:ascii="Times New Roman" w:eastAsia="Calibri" w:hAnsi="Times New Roman" w:cs="Times New Roman"/>
          <w:sz w:val="28"/>
          <w:szCs w:val="28"/>
          <w:lang w:val="kk-KZ"/>
        </w:rPr>
        <w:t xml:space="preserve"> Бұйрық</w:t>
      </w:r>
      <w:r w:rsidR="00972568" w:rsidRPr="00BF37DF">
        <w:rPr>
          <w:rFonts w:ascii="Times New Roman" w:eastAsia="Calibri" w:hAnsi="Times New Roman" w:cs="Times New Roman"/>
          <w:sz w:val="28"/>
          <w:szCs w:val="28"/>
          <w:lang w:val="kk-KZ"/>
        </w:rPr>
        <w:t>[7</w:t>
      </w:r>
      <w:r w:rsidR="00984ECE" w:rsidRPr="00BF37DF">
        <w:rPr>
          <w:rFonts w:ascii="Times New Roman" w:eastAsia="Calibri" w:hAnsi="Times New Roman" w:cs="Times New Roman"/>
          <w:sz w:val="28"/>
          <w:szCs w:val="28"/>
          <w:lang w:val="kk-KZ"/>
        </w:rPr>
        <w:t>7</w:t>
      </w:r>
      <w:r w:rsidR="002F3541" w:rsidRPr="00BF37DF">
        <w:rPr>
          <w:rFonts w:ascii="Times New Roman" w:eastAsia="Calibri" w:hAnsi="Times New Roman" w:cs="Times New Roman"/>
          <w:sz w:val="28"/>
          <w:szCs w:val="28"/>
          <w:lang w:val="kk-KZ"/>
        </w:rPr>
        <w:t>]</w:t>
      </w:r>
      <w:r w:rsidR="005C1CCD" w:rsidRPr="00BF37DF">
        <w:rPr>
          <w:rFonts w:ascii="Times New Roman" w:eastAsia="Calibri" w:hAnsi="Times New Roman" w:cs="Times New Roman"/>
          <w:sz w:val="28"/>
          <w:szCs w:val="28"/>
          <w:lang w:val="kk-KZ"/>
        </w:rPr>
        <w:t xml:space="preserve"> және т.б.</w:t>
      </w:r>
    </w:p>
    <w:p w14:paraId="3A48AB65" w14:textId="77777777" w:rsidR="00A152A8" w:rsidRPr="00BF37DF" w:rsidRDefault="00A152A8" w:rsidP="009666B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Көші-қонды реттеудегі тағы бір маңызды құжат ҚР Үкіметінің 2022 жылдың 30 желтоқсанындағы Қаулысымен бекітілген Қазақстан Республикасы көші-қон саясатының 2023–2027 жылдарға арналған тұжырымдама болып табылады</w:t>
      </w:r>
      <w:r w:rsidR="00972568" w:rsidRPr="00BF37DF">
        <w:rPr>
          <w:rFonts w:ascii="Times New Roman" w:eastAsia="Calibri" w:hAnsi="Times New Roman" w:cs="Times New Roman"/>
          <w:sz w:val="28"/>
          <w:szCs w:val="28"/>
          <w:lang w:val="kk-KZ"/>
        </w:rPr>
        <w:t>[7</w:t>
      </w:r>
      <w:r w:rsidR="00984ECE" w:rsidRPr="00BF37DF">
        <w:rPr>
          <w:rFonts w:ascii="Times New Roman" w:eastAsia="Calibri" w:hAnsi="Times New Roman" w:cs="Times New Roman"/>
          <w:sz w:val="28"/>
          <w:szCs w:val="28"/>
          <w:lang w:val="kk-KZ"/>
        </w:rPr>
        <w:t>8</w:t>
      </w:r>
      <w:r w:rsidR="00972568"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r w:rsidR="00C51F0D" w:rsidRPr="00BF37DF">
        <w:rPr>
          <w:rFonts w:ascii="Times New Roman" w:eastAsia="Calibri" w:hAnsi="Times New Roman" w:cs="Times New Roman"/>
          <w:sz w:val="28"/>
          <w:szCs w:val="28"/>
          <w:lang w:val="kk-KZ"/>
        </w:rPr>
        <w:t xml:space="preserve"> Осы Тұжырымдаманы жүзеге асырудағы басты бағыттардың бірі ретінде басқа мемлекеттермен, халықаралық институттармен бірлесе отырып, заңсыз көші-қонның деңгейін төмендету бойынша іс-шаралар ұйымдастыру, заңсыз көшіп-қонушылармен күрес жүргізу бойынша институционалдық жүйе құру болып табылды</w:t>
      </w:r>
      <w:r w:rsidR="00972568" w:rsidRPr="00BF37DF">
        <w:rPr>
          <w:rFonts w:ascii="Times New Roman" w:eastAsia="Calibri" w:hAnsi="Times New Roman" w:cs="Times New Roman"/>
          <w:sz w:val="28"/>
          <w:szCs w:val="28"/>
          <w:lang w:val="kk-KZ"/>
        </w:rPr>
        <w:t>[7</w:t>
      </w:r>
      <w:r w:rsidR="00984ECE" w:rsidRPr="00BF37DF">
        <w:rPr>
          <w:rFonts w:ascii="Times New Roman" w:eastAsia="Calibri" w:hAnsi="Times New Roman" w:cs="Times New Roman"/>
          <w:sz w:val="28"/>
          <w:szCs w:val="28"/>
          <w:lang w:val="kk-KZ"/>
        </w:rPr>
        <w:t>8</w:t>
      </w:r>
      <w:r w:rsidR="002F3541" w:rsidRPr="00BF37DF">
        <w:rPr>
          <w:rFonts w:ascii="Times New Roman" w:eastAsia="Calibri" w:hAnsi="Times New Roman" w:cs="Times New Roman"/>
          <w:sz w:val="28"/>
          <w:szCs w:val="28"/>
          <w:lang w:val="kk-KZ"/>
        </w:rPr>
        <w:t>]</w:t>
      </w:r>
      <w:r w:rsidR="00C51F0D" w:rsidRPr="00BF37DF">
        <w:rPr>
          <w:rFonts w:ascii="Times New Roman" w:eastAsia="Calibri" w:hAnsi="Times New Roman" w:cs="Times New Roman"/>
          <w:sz w:val="28"/>
          <w:szCs w:val="28"/>
          <w:lang w:val="kk-KZ"/>
        </w:rPr>
        <w:t>.</w:t>
      </w:r>
    </w:p>
    <w:p w14:paraId="3A48AB66" w14:textId="77777777" w:rsidR="00672978" w:rsidRPr="00BF37DF" w:rsidRDefault="00672978" w:rsidP="00C1198D">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Сонымен қатар көші-қон қылмыстылығына қарсы күрес жүргізу аясында да бірқатар заңдар қабылданған болатын. Бұл заңдарды</w:t>
      </w:r>
      <w:r w:rsidR="00BD199A" w:rsidRPr="00BF37DF">
        <w:rPr>
          <w:rFonts w:ascii="Times New Roman" w:eastAsia="Calibri" w:hAnsi="Times New Roman" w:cs="Times New Roman"/>
          <w:sz w:val="28"/>
          <w:szCs w:val="28"/>
          <w:lang w:val="kk-KZ"/>
        </w:rPr>
        <w:t xml:space="preserve"> келесі тарауларда талдап кетеміз. Ал осы қылмыстылық түрімен күрес жүргізу бойынша халықаралық құжаттарды Қазақстан Республикасы мақұлдаған болатын. Ондай халықаралық құжаттар қатарында </w:t>
      </w:r>
      <w:r w:rsidR="00CF312F" w:rsidRPr="00BF37DF">
        <w:rPr>
          <w:rFonts w:ascii="Times New Roman" w:eastAsia="Calibri" w:hAnsi="Times New Roman" w:cs="Times New Roman"/>
          <w:sz w:val="28"/>
          <w:szCs w:val="28"/>
          <w:lang w:val="kk-KZ"/>
        </w:rPr>
        <w:t xml:space="preserve">2005 жылы 14 желтоқсанда ҚР-мен мақұлданған </w:t>
      </w:r>
      <w:r w:rsidR="0075088B" w:rsidRPr="00BF37DF">
        <w:rPr>
          <w:rFonts w:ascii="Times New Roman" w:eastAsia="Calibri" w:hAnsi="Times New Roman" w:cs="Times New Roman"/>
          <w:sz w:val="28"/>
          <w:szCs w:val="28"/>
          <w:lang w:val="kk-KZ"/>
        </w:rPr>
        <w:t xml:space="preserve">1950 жылдың 21 наурызындағы </w:t>
      </w:r>
      <w:r w:rsidR="00CF312F" w:rsidRPr="00BF37DF">
        <w:rPr>
          <w:rFonts w:ascii="Times New Roman" w:eastAsia="Calibri" w:hAnsi="Times New Roman" w:cs="Times New Roman"/>
          <w:sz w:val="28"/>
          <w:szCs w:val="28"/>
          <w:lang w:val="kk-KZ"/>
        </w:rPr>
        <w:t>Адамдарды сатуға және үшінші тұлғалардың жезөкшелікті пайдалануын</w:t>
      </w:r>
      <w:r w:rsidR="0075088B" w:rsidRPr="00BF37DF">
        <w:rPr>
          <w:rFonts w:ascii="Times New Roman" w:eastAsia="Calibri" w:hAnsi="Times New Roman" w:cs="Times New Roman"/>
          <w:sz w:val="28"/>
          <w:szCs w:val="28"/>
          <w:lang w:val="kk-KZ"/>
        </w:rPr>
        <w:t>а қарсы күрес туралы конвенция және оның Қорытынды хаттамасы</w:t>
      </w:r>
      <w:r w:rsidR="00972568" w:rsidRPr="00BF37DF">
        <w:rPr>
          <w:rFonts w:ascii="Times New Roman" w:eastAsia="Calibri" w:hAnsi="Times New Roman" w:cs="Times New Roman"/>
          <w:sz w:val="28"/>
          <w:szCs w:val="28"/>
          <w:lang w:val="kk-KZ"/>
        </w:rPr>
        <w:t>[7</w:t>
      </w:r>
      <w:r w:rsidR="00984ECE" w:rsidRPr="00BF37DF">
        <w:rPr>
          <w:rFonts w:ascii="Times New Roman" w:eastAsia="Calibri" w:hAnsi="Times New Roman" w:cs="Times New Roman"/>
          <w:sz w:val="28"/>
          <w:szCs w:val="28"/>
          <w:lang w:val="kk-KZ"/>
        </w:rPr>
        <w:t>9</w:t>
      </w:r>
      <w:r w:rsidR="00972568" w:rsidRPr="00BF37DF">
        <w:rPr>
          <w:rFonts w:ascii="Times New Roman" w:eastAsia="Calibri" w:hAnsi="Times New Roman" w:cs="Times New Roman"/>
          <w:sz w:val="28"/>
          <w:szCs w:val="28"/>
          <w:lang w:val="kk-KZ"/>
        </w:rPr>
        <w:t xml:space="preserve">] </w:t>
      </w:r>
      <w:r w:rsidR="0075088B" w:rsidRPr="00BF37DF">
        <w:rPr>
          <w:rFonts w:ascii="Times New Roman" w:eastAsia="Calibri" w:hAnsi="Times New Roman" w:cs="Times New Roman"/>
          <w:sz w:val="28"/>
          <w:szCs w:val="28"/>
          <w:lang w:val="kk-KZ"/>
        </w:rPr>
        <w:t>бар. Аталған Конвенция адам саудасымен қарсы күрес жүргізуді көздейді. Оның 1-бабына сәйкес бұл Конвенцияны мақұлдаған кез келген мемлекет өзге бір адамды, тіпті сол адамның келісімімен жезөкшелік мақсатында кездестіретін, бейімдейтін немесе бұзатындардың, өзге бір адамның тіпті оның келісімімен жезөкшелігін пайдаланатындардың әрқайсысын жазаға тартуға міндеттенеді</w:t>
      </w:r>
      <w:r w:rsidR="00972568" w:rsidRPr="00BF37DF">
        <w:rPr>
          <w:rFonts w:ascii="Times New Roman" w:eastAsia="Calibri" w:hAnsi="Times New Roman" w:cs="Times New Roman"/>
          <w:sz w:val="28"/>
          <w:szCs w:val="28"/>
          <w:lang w:val="kk-KZ"/>
        </w:rPr>
        <w:t>[7</w:t>
      </w:r>
      <w:r w:rsidR="00984ECE" w:rsidRPr="00BF37DF">
        <w:rPr>
          <w:rFonts w:ascii="Times New Roman" w:eastAsia="Calibri" w:hAnsi="Times New Roman" w:cs="Times New Roman"/>
          <w:sz w:val="28"/>
          <w:szCs w:val="28"/>
          <w:lang w:val="kk-KZ"/>
        </w:rPr>
        <w:t>9</w:t>
      </w:r>
      <w:r w:rsidR="002F3541" w:rsidRPr="00BF37DF">
        <w:rPr>
          <w:rFonts w:ascii="Times New Roman" w:eastAsia="Calibri" w:hAnsi="Times New Roman" w:cs="Times New Roman"/>
          <w:sz w:val="28"/>
          <w:szCs w:val="28"/>
          <w:lang w:val="kk-KZ"/>
        </w:rPr>
        <w:t>]</w:t>
      </w:r>
      <w:r w:rsidR="0075088B" w:rsidRPr="00BF37DF">
        <w:rPr>
          <w:rFonts w:ascii="Times New Roman" w:eastAsia="Calibri" w:hAnsi="Times New Roman" w:cs="Times New Roman"/>
          <w:sz w:val="28"/>
          <w:szCs w:val="28"/>
          <w:lang w:val="kk-KZ"/>
        </w:rPr>
        <w:t xml:space="preserve">. Сонымен қатар 17-бабында </w:t>
      </w:r>
      <w:r w:rsidR="00C1198D" w:rsidRPr="00BF37DF">
        <w:rPr>
          <w:rFonts w:ascii="Times New Roman" w:eastAsia="Calibri" w:hAnsi="Times New Roman" w:cs="Times New Roman"/>
          <w:sz w:val="28"/>
          <w:szCs w:val="28"/>
          <w:lang w:val="kk-KZ"/>
        </w:rPr>
        <w:t xml:space="preserve">тараптардың көшіп келу мен көшіп кетуге қатысты жезөкшелік мақсатын көздейтін, екі жыныста да адам сатудың жолын кесу үшін осы Конвенцияға сәйкес міндеттемелері бекітілген: көшіп келушілер мен көшіп кетушілерді олар келген және кететін пункттерде, сондай-ақ олардың сапар уақытында қорғау үшін барлық қажетті қаулылар шығару; аталған сауданың қауіптілігі туралы халыққа хабарлау үшін тиісті шаралар қабылдау; жезөкшелік мақсатын </w:t>
      </w:r>
      <w:r w:rsidR="00C1198D" w:rsidRPr="00BF37DF">
        <w:rPr>
          <w:rFonts w:ascii="Times New Roman" w:eastAsia="Calibri" w:hAnsi="Times New Roman" w:cs="Times New Roman"/>
          <w:sz w:val="28"/>
          <w:szCs w:val="28"/>
          <w:lang w:val="kk-KZ"/>
        </w:rPr>
        <w:lastRenderedPageBreak/>
        <w:t>көздейтін, халықаралық адам саудасының алдын алу үшін теміржол станцияларын, әуежайларды, порттар мен басқа да қоғамдық орындарды, сондай-ақ сапар уақытында бақылауды қамтамасыз ету үшін тиісінше шаралар қабылдау; осы сауданың басты кінәлілері, қатысушылары мен құрбандары болып табылатын адамдардың келуі туралы тиісті биліктерге хабарлау мақсатында барлық қажетті шаралар қабылдау</w:t>
      </w:r>
      <w:r w:rsidR="00972568" w:rsidRPr="00BF37DF">
        <w:rPr>
          <w:rFonts w:ascii="Times New Roman" w:eastAsia="Calibri" w:hAnsi="Times New Roman" w:cs="Times New Roman"/>
          <w:sz w:val="28"/>
          <w:szCs w:val="28"/>
          <w:lang w:val="kk-KZ"/>
        </w:rPr>
        <w:t>[7</w:t>
      </w:r>
      <w:r w:rsidR="00984ECE" w:rsidRPr="00BF37DF">
        <w:rPr>
          <w:rFonts w:ascii="Times New Roman" w:eastAsia="Calibri" w:hAnsi="Times New Roman" w:cs="Times New Roman"/>
          <w:sz w:val="28"/>
          <w:szCs w:val="28"/>
          <w:lang w:val="kk-KZ"/>
        </w:rPr>
        <w:t>9</w:t>
      </w:r>
      <w:r w:rsidR="002F3541" w:rsidRPr="00BF37DF">
        <w:rPr>
          <w:rFonts w:ascii="Times New Roman" w:eastAsia="Calibri" w:hAnsi="Times New Roman" w:cs="Times New Roman"/>
          <w:sz w:val="28"/>
          <w:szCs w:val="28"/>
          <w:lang w:val="kk-KZ"/>
        </w:rPr>
        <w:t>]</w:t>
      </w:r>
      <w:r w:rsidR="00C1198D" w:rsidRPr="00BF37DF">
        <w:rPr>
          <w:rFonts w:ascii="Times New Roman" w:eastAsia="Calibri" w:hAnsi="Times New Roman" w:cs="Times New Roman"/>
          <w:sz w:val="28"/>
          <w:szCs w:val="28"/>
          <w:lang w:val="kk-KZ"/>
        </w:rPr>
        <w:t>.</w:t>
      </w:r>
    </w:p>
    <w:p w14:paraId="3A48AB67" w14:textId="77777777" w:rsidR="005602B7" w:rsidRPr="00BF37DF" w:rsidRDefault="00F841BE" w:rsidP="00F841BE">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Қазақстанмен мақұлданған келесі халықаралық құжат бұл 2000 жыл 13 желтоқсандағы Біріккен Ұлттар Ұйымының Трансұлттық ұйымдасқан қылмысқа қарсы конвенциясы болып табылды</w:t>
      </w:r>
      <w:r w:rsidR="00972568" w:rsidRPr="00BF37DF">
        <w:rPr>
          <w:rFonts w:ascii="Times New Roman" w:eastAsia="Calibri" w:hAnsi="Times New Roman" w:cs="Times New Roman"/>
          <w:sz w:val="28"/>
          <w:szCs w:val="28"/>
          <w:lang w:val="kk-KZ"/>
        </w:rPr>
        <w:t>[</w:t>
      </w:r>
      <w:r w:rsidR="00984ECE" w:rsidRPr="00BF37DF">
        <w:rPr>
          <w:rFonts w:ascii="Times New Roman" w:eastAsia="Calibri" w:hAnsi="Times New Roman" w:cs="Times New Roman"/>
          <w:sz w:val="28"/>
          <w:szCs w:val="28"/>
          <w:lang w:val="kk-KZ"/>
        </w:rPr>
        <w:t>80</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Конвенцияны қабылдаудағы басты мақсат</w:t>
      </w:r>
      <w:r w:rsidRPr="00BF37DF">
        <w:rPr>
          <w:lang w:val="kk-KZ"/>
        </w:rPr>
        <w:t xml:space="preserve"> </w:t>
      </w:r>
      <w:r w:rsidRPr="00BF37DF">
        <w:rPr>
          <w:rFonts w:ascii="Times New Roman" w:eastAsia="Calibri" w:hAnsi="Times New Roman" w:cs="Times New Roman"/>
          <w:sz w:val="28"/>
          <w:szCs w:val="28"/>
          <w:lang w:val="kk-KZ"/>
        </w:rPr>
        <w:t>трансұлттық ұйымдасқан қылмыстың анағұрлым тиімді түрде алдын алу және оған қарсы күрес ісіндегі ынтымақтастыққа жәрдемдесу болып табылады</w:t>
      </w:r>
      <w:r w:rsidR="00972568" w:rsidRPr="00BF37DF">
        <w:rPr>
          <w:rFonts w:ascii="Times New Roman" w:eastAsia="Calibri" w:hAnsi="Times New Roman" w:cs="Times New Roman"/>
          <w:sz w:val="28"/>
          <w:szCs w:val="28"/>
          <w:lang w:val="kk-KZ"/>
        </w:rPr>
        <w:t>[</w:t>
      </w:r>
      <w:r w:rsidR="00984ECE" w:rsidRPr="00BF37DF">
        <w:rPr>
          <w:rFonts w:ascii="Times New Roman" w:eastAsia="Calibri" w:hAnsi="Times New Roman" w:cs="Times New Roman"/>
          <w:sz w:val="28"/>
          <w:szCs w:val="28"/>
          <w:lang w:val="kk-KZ"/>
        </w:rPr>
        <w:t>80</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w:t>
      </w:r>
      <w:r w:rsidR="005602B7" w:rsidRPr="00BF37DF">
        <w:rPr>
          <w:rFonts w:ascii="Times New Roman" w:eastAsia="Calibri" w:hAnsi="Times New Roman" w:cs="Times New Roman"/>
          <w:sz w:val="28"/>
          <w:szCs w:val="28"/>
          <w:lang w:val="kk-KZ"/>
        </w:rPr>
        <w:t xml:space="preserve">Осы аталған Конвенцияға қосымша екі хаттамада Қазақстанмен мақұлданды: </w:t>
      </w:r>
    </w:p>
    <w:p w14:paraId="3A48AB68" w14:textId="77777777" w:rsidR="00C1198D" w:rsidRPr="00BF37DF" w:rsidRDefault="005602B7"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 Адамдарды, әсіресе әйелдер мен балаларды сатудың алдын алу мен жолын кесу және ол үшін жазалау туралы хаттамасы</w:t>
      </w:r>
      <w:r w:rsidR="00972568" w:rsidRPr="00BF37DF">
        <w:rPr>
          <w:rFonts w:ascii="Times New Roman" w:eastAsia="Calibri" w:hAnsi="Times New Roman" w:cs="Times New Roman"/>
          <w:sz w:val="28"/>
          <w:szCs w:val="28"/>
          <w:lang w:val="kk-KZ"/>
        </w:rPr>
        <w:t>[</w:t>
      </w:r>
      <w:r w:rsidR="00984ECE" w:rsidRPr="00BF37DF">
        <w:rPr>
          <w:rFonts w:ascii="Times New Roman" w:eastAsia="Calibri" w:hAnsi="Times New Roman" w:cs="Times New Roman"/>
          <w:sz w:val="28"/>
          <w:szCs w:val="28"/>
          <w:lang w:val="kk-KZ"/>
        </w:rPr>
        <w:t>81</w:t>
      </w:r>
      <w:r w:rsidR="002F3541" w:rsidRPr="00BF37DF">
        <w:rPr>
          <w:rFonts w:ascii="Times New Roman" w:eastAsia="Calibri" w:hAnsi="Times New Roman" w:cs="Times New Roman"/>
          <w:sz w:val="28"/>
          <w:szCs w:val="28"/>
          <w:lang w:val="kk-KZ"/>
        </w:rPr>
        <w:t>]</w:t>
      </w:r>
      <w:r w:rsidR="00941DD9" w:rsidRPr="00BF37DF">
        <w:rPr>
          <w:rFonts w:ascii="Times New Roman" w:eastAsia="Calibri" w:hAnsi="Times New Roman" w:cs="Times New Roman"/>
          <w:sz w:val="28"/>
          <w:szCs w:val="28"/>
          <w:lang w:val="kk-KZ"/>
        </w:rPr>
        <w:t>. Хаттаманың басты мақсаты әйелдер мен балаларға ерекше назар аудара отырып, адамдарды сатудың алдын алу және онымен күресу; адам құқықтарын толық құрметтей отырып, осындай сауда құрбандарын қорғау және оларға көмек көрсету; осы мақсаттарға қол жеткізуде Қатысушы мемлекеттер арасындағы ынтымақтастықты көтермелеу болып табылады</w:t>
      </w:r>
      <w:r w:rsidR="00972568" w:rsidRPr="00BF37DF">
        <w:rPr>
          <w:rFonts w:ascii="Times New Roman" w:eastAsia="Calibri" w:hAnsi="Times New Roman" w:cs="Times New Roman"/>
          <w:sz w:val="28"/>
          <w:szCs w:val="28"/>
          <w:lang w:val="kk-KZ"/>
        </w:rPr>
        <w:t>[</w:t>
      </w:r>
      <w:r w:rsidR="00984ECE" w:rsidRPr="00BF37DF">
        <w:rPr>
          <w:rFonts w:ascii="Times New Roman" w:eastAsia="Calibri" w:hAnsi="Times New Roman" w:cs="Times New Roman"/>
          <w:sz w:val="28"/>
          <w:szCs w:val="28"/>
          <w:lang w:val="kk-KZ"/>
        </w:rPr>
        <w:t>81</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B69" w14:textId="77777777" w:rsidR="005602B7" w:rsidRPr="00BF37DF" w:rsidRDefault="005602B7"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2)</w:t>
      </w:r>
      <w:r w:rsidRPr="00BF37DF">
        <w:rPr>
          <w:lang w:val="kk-KZ"/>
        </w:rPr>
        <w:t xml:space="preserve"> </w:t>
      </w:r>
      <w:r w:rsidRPr="00BF37DF">
        <w:rPr>
          <w:rFonts w:ascii="Times New Roman" w:eastAsia="Calibri" w:hAnsi="Times New Roman" w:cs="Times New Roman"/>
          <w:sz w:val="28"/>
          <w:szCs w:val="28"/>
          <w:lang w:val="kk-KZ"/>
        </w:rPr>
        <w:t>Мигранттарды құрлық, теңіз және әуе арқылы заңсыз әкелуге қарсы хаттамасы</w:t>
      </w:r>
      <w:r w:rsidR="00972568" w:rsidRPr="00BF37DF">
        <w:rPr>
          <w:rFonts w:ascii="Times New Roman" w:eastAsia="Calibri" w:hAnsi="Times New Roman" w:cs="Times New Roman"/>
          <w:sz w:val="28"/>
          <w:szCs w:val="28"/>
          <w:lang w:val="kk-KZ"/>
        </w:rPr>
        <w:t>[</w:t>
      </w:r>
      <w:r w:rsidR="00ED1A17" w:rsidRPr="00BF37DF">
        <w:rPr>
          <w:rFonts w:ascii="Times New Roman" w:eastAsia="Calibri" w:hAnsi="Times New Roman" w:cs="Times New Roman"/>
          <w:sz w:val="28"/>
          <w:szCs w:val="28"/>
          <w:lang w:val="kk-KZ"/>
        </w:rPr>
        <w:t>8</w:t>
      </w:r>
      <w:r w:rsidR="00984ECE" w:rsidRPr="00BF37DF">
        <w:rPr>
          <w:rFonts w:ascii="Times New Roman" w:eastAsia="Calibri" w:hAnsi="Times New Roman" w:cs="Times New Roman"/>
          <w:sz w:val="28"/>
          <w:szCs w:val="28"/>
          <w:lang w:val="kk-KZ"/>
        </w:rPr>
        <w:t>2</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r w:rsidR="00941DD9" w:rsidRPr="00BF37DF">
        <w:rPr>
          <w:lang w:val="kk-KZ"/>
        </w:rPr>
        <w:t xml:space="preserve"> </w:t>
      </w:r>
      <w:r w:rsidR="00941DD9" w:rsidRPr="00BF37DF">
        <w:rPr>
          <w:rFonts w:ascii="Times New Roman" w:eastAsia="Calibri" w:hAnsi="Times New Roman" w:cs="Times New Roman"/>
          <w:sz w:val="28"/>
          <w:szCs w:val="28"/>
          <w:lang w:val="kk-KZ"/>
        </w:rPr>
        <w:t>Хаттаманың мақсаты мигранттарды заңсыз әкелудің алдын алу және олармен күресу, сондай-ақ заңсыз әкелінген мигранттардың құқықтарын қорғауды қамтамасыз ету кезінде осы мақсаттарға қол жеткізуде Қатысушы мемлекеттер арасындағы ынтымақтастықты көтермелеу болып табылады</w:t>
      </w:r>
      <w:r w:rsidR="00972568" w:rsidRPr="00BF37DF">
        <w:rPr>
          <w:rFonts w:ascii="Times New Roman" w:eastAsia="Calibri" w:hAnsi="Times New Roman" w:cs="Times New Roman"/>
          <w:sz w:val="28"/>
          <w:szCs w:val="28"/>
          <w:lang w:val="kk-KZ"/>
        </w:rPr>
        <w:t>[</w:t>
      </w:r>
      <w:r w:rsidR="00ED1A17" w:rsidRPr="00BF37DF">
        <w:rPr>
          <w:rFonts w:ascii="Times New Roman" w:eastAsia="Calibri" w:hAnsi="Times New Roman" w:cs="Times New Roman"/>
          <w:sz w:val="28"/>
          <w:szCs w:val="28"/>
          <w:lang w:val="kk-KZ"/>
        </w:rPr>
        <w:t>8</w:t>
      </w:r>
      <w:r w:rsidR="00984ECE" w:rsidRPr="00BF37DF">
        <w:rPr>
          <w:rFonts w:ascii="Times New Roman" w:eastAsia="Calibri" w:hAnsi="Times New Roman" w:cs="Times New Roman"/>
          <w:sz w:val="28"/>
          <w:szCs w:val="28"/>
          <w:lang w:val="kk-KZ"/>
        </w:rPr>
        <w:t>2</w:t>
      </w:r>
      <w:r w:rsidR="00972568" w:rsidRPr="00BF37DF">
        <w:rPr>
          <w:rFonts w:ascii="Times New Roman" w:eastAsia="Calibri" w:hAnsi="Times New Roman" w:cs="Times New Roman"/>
          <w:sz w:val="28"/>
          <w:szCs w:val="28"/>
          <w:lang w:val="kk-KZ"/>
        </w:rPr>
        <w:t>]</w:t>
      </w:r>
      <w:r w:rsidR="00941DD9" w:rsidRPr="00BF37DF">
        <w:rPr>
          <w:rFonts w:ascii="Times New Roman" w:eastAsia="Calibri" w:hAnsi="Times New Roman" w:cs="Times New Roman"/>
          <w:sz w:val="28"/>
          <w:szCs w:val="28"/>
          <w:lang w:val="kk-KZ"/>
        </w:rPr>
        <w:t>. Бұл Хаттама заңсыз көші-қонға қарсы күрес жүргізуге қатысты мәселелерді қарастырды және ҚР Қылмыстық заңдарында заңсыз көші-қонды ұйымдастыру түріндегі</w:t>
      </w:r>
      <w:r w:rsidR="00941DD9" w:rsidRPr="00BF37DF">
        <w:rPr>
          <w:lang w:val="kk-KZ"/>
        </w:rPr>
        <w:t xml:space="preserve"> </w:t>
      </w:r>
      <w:r w:rsidR="00941DD9" w:rsidRPr="00BF37DF">
        <w:rPr>
          <w:rFonts w:ascii="Times New Roman" w:eastAsia="Calibri" w:hAnsi="Times New Roman" w:cs="Times New Roman"/>
          <w:sz w:val="28"/>
          <w:szCs w:val="28"/>
          <w:lang w:val="kk-KZ"/>
        </w:rPr>
        <w:t>жаңа қылмыстық құқықбұзушылық құрамының пайда болуына негіз болды.</w:t>
      </w:r>
      <w:r w:rsidR="00A152A8" w:rsidRPr="00BF37DF">
        <w:rPr>
          <w:rFonts w:ascii="Times New Roman" w:eastAsia="Calibri" w:hAnsi="Times New Roman" w:cs="Times New Roman"/>
          <w:sz w:val="28"/>
          <w:szCs w:val="28"/>
          <w:lang w:val="kk-KZ"/>
        </w:rPr>
        <w:t xml:space="preserve"> Хаттамада «мигранттарды заңсыз әкелу», «заңсыз келу» және т.б. ұғымдардың түсінігі берілді</w:t>
      </w:r>
      <w:r w:rsidR="00972568" w:rsidRPr="00BF37DF">
        <w:rPr>
          <w:rFonts w:ascii="Times New Roman" w:eastAsia="Calibri" w:hAnsi="Times New Roman" w:cs="Times New Roman"/>
          <w:sz w:val="28"/>
          <w:szCs w:val="28"/>
          <w:lang w:val="kk-KZ"/>
        </w:rPr>
        <w:t>[</w:t>
      </w:r>
      <w:r w:rsidR="00ED1A17" w:rsidRPr="00BF37DF">
        <w:rPr>
          <w:rFonts w:ascii="Times New Roman" w:eastAsia="Calibri" w:hAnsi="Times New Roman" w:cs="Times New Roman"/>
          <w:sz w:val="28"/>
          <w:szCs w:val="28"/>
          <w:lang w:val="kk-KZ"/>
        </w:rPr>
        <w:t>8</w:t>
      </w:r>
      <w:r w:rsidR="00984ECE" w:rsidRPr="00BF37DF">
        <w:rPr>
          <w:rFonts w:ascii="Times New Roman" w:eastAsia="Calibri" w:hAnsi="Times New Roman" w:cs="Times New Roman"/>
          <w:sz w:val="28"/>
          <w:szCs w:val="28"/>
          <w:lang w:val="kk-KZ"/>
        </w:rPr>
        <w:t>2</w:t>
      </w:r>
      <w:r w:rsidR="002F3541" w:rsidRPr="00BF37DF">
        <w:rPr>
          <w:rFonts w:ascii="Times New Roman" w:eastAsia="Calibri" w:hAnsi="Times New Roman" w:cs="Times New Roman"/>
          <w:sz w:val="28"/>
          <w:szCs w:val="28"/>
          <w:lang w:val="kk-KZ"/>
        </w:rPr>
        <w:t>]</w:t>
      </w:r>
      <w:r w:rsidR="00A152A8" w:rsidRPr="00BF37DF">
        <w:rPr>
          <w:rFonts w:ascii="Times New Roman" w:eastAsia="Calibri" w:hAnsi="Times New Roman" w:cs="Times New Roman"/>
          <w:sz w:val="28"/>
          <w:szCs w:val="28"/>
          <w:lang w:val="kk-KZ"/>
        </w:rPr>
        <w:t>.</w:t>
      </w:r>
    </w:p>
    <w:p w14:paraId="3A48AB6A" w14:textId="77777777" w:rsidR="002B0523" w:rsidRPr="00BF37DF" w:rsidRDefault="00A152A8" w:rsidP="00C51F0D">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 қылмыстылығымен күресудегі тағы бір маңызды халықаралық құжаттардың тобы ТМД кіретін мемлекеттер арасында жасалаған халықаралық құжаттар болып табылады.</w:t>
      </w:r>
      <w:r w:rsidR="00C51F0D" w:rsidRPr="00BF37DF">
        <w:rPr>
          <w:rFonts w:ascii="Times New Roman" w:eastAsia="Calibri" w:hAnsi="Times New Roman" w:cs="Times New Roman"/>
          <w:sz w:val="28"/>
          <w:szCs w:val="28"/>
          <w:lang w:val="kk-KZ"/>
        </w:rPr>
        <w:t xml:space="preserve"> Ондай құжаттардың қатарында 1998 жылдың 6 наурызында жасалған «Тәуелсiз Мемлекеттер Достастығына қатысушы мемлекеттердiң заңсыз көшi-қонға қарсы күрестегi ынтымақтастығы туралы» Келісімді қарастыруға болады.</w:t>
      </w:r>
      <w:r w:rsidR="002B0523" w:rsidRPr="00BF37DF">
        <w:rPr>
          <w:rFonts w:ascii="Times New Roman" w:eastAsia="Calibri" w:hAnsi="Times New Roman" w:cs="Times New Roman"/>
          <w:sz w:val="28"/>
          <w:szCs w:val="28"/>
          <w:lang w:val="kk-KZ"/>
        </w:rPr>
        <w:t xml:space="preserve"> Осы Келісімді Қазақстан 2000 жылдың 13 тамызында мақұлдаған болатын.</w:t>
      </w:r>
      <w:r w:rsidR="00C51F0D" w:rsidRPr="00BF37DF">
        <w:rPr>
          <w:rFonts w:ascii="Times New Roman" w:eastAsia="Calibri" w:hAnsi="Times New Roman" w:cs="Times New Roman"/>
          <w:sz w:val="28"/>
          <w:szCs w:val="28"/>
          <w:lang w:val="kk-KZ"/>
        </w:rPr>
        <w:t xml:space="preserve"> Бұл Келісімде заңсыз көші-қонға</w:t>
      </w:r>
      <w:r w:rsidR="002B0523" w:rsidRPr="00BF37DF">
        <w:rPr>
          <w:rFonts w:ascii="Times New Roman" w:eastAsia="Calibri" w:hAnsi="Times New Roman" w:cs="Times New Roman"/>
          <w:sz w:val="28"/>
          <w:szCs w:val="28"/>
          <w:lang w:val="kk-KZ"/>
        </w:rPr>
        <w:t xml:space="preserve"> қарсы</w:t>
      </w:r>
      <w:r w:rsidR="00C51F0D" w:rsidRPr="00BF37DF">
        <w:rPr>
          <w:rFonts w:ascii="Times New Roman" w:eastAsia="Calibri" w:hAnsi="Times New Roman" w:cs="Times New Roman"/>
          <w:sz w:val="28"/>
          <w:szCs w:val="28"/>
          <w:lang w:val="kk-KZ"/>
        </w:rPr>
        <w:t xml:space="preserve"> біріге отырып </w:t>
      </w:r>
      <w:r w:rsidR="002B0523" w:rsidRPr="00BF37DF">
        <w:rPr>
          <w:rFonts w:ascii="Times New Roman" w:eastAsia="Calibri" w:hAnsi="Times New Roman" w:cs="Times New Roman"/>
          <w:sz w:val="28"/>
          <w:szCs w:val="28"/>
          <w:lang w:val="kk-KZ"/>
        </w:rPr>
        <w:t xml:space="preserve">күрес жүргізудегі негізігі бағыттар айқындалды және ондай бағыттар қатарына: </w:t>
      </w:r>
    </w:p>
    <w:p w14:paraId="3A48AB6B" w14:textId="77777777" w:rsidR="00A152A8" w:rsidRPr="00BF37DF" w:rsidRDefault="002B0523" w:rsidP="00C51F0D">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 көшіп-қонуды бақылау; </w:t>
      </w:r>
    </w:p>
    <w:p w14:paraId="3A48AB6C" w14:textId="77777777" w:rsidR="002B0523" w:rsidRPr="00BF37DF" w:rsidRDefault="002B0523" w:rsidP="002B0523">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 мемлекеттер шекарасынан заңсыз өткен, басқа Тараптар аумағында заңсыз болған үшiншi мемлекеттер азаматтарын, азаматтығы жоқ тұлғаларды және Тараптар азаматтарын, сондай-ақ Тараптардың бiрiнiң аумағына келуге тыйым салынған тұлғаларды есепке алу; </w:t>
      </w:r>
    </w:p>
    <w:p w14:paraId="3A48AB6D" w14:textId="77777777" w:rsidR="002B0523" w:rsidRPr="00BF37DF" w:rsidRDefault="002B0523" w:rsidP="000D27DF">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lastRenderedPageBreak/>
        <w:t xml:space="preserve">- заңсыз көшiп-қонушыларды ел аумағынан тыс жерге шығарып жiберу тетігін қалыптастыру; </w:t>
      </w:r>
    </w:p>
    <w:p w14:paraId="3A48AB6E" w14:textId="77777777" w:rsidR="002B0523" w:rsidRPr="00BF37DF" w:rsidRDefault="002B0523" w:rsidP="000D27DF">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 заңсыз көшiп-қонушылар үшiн және заңсыз көшi-қонға жәрдем көрсететiн тұлғалардың барлық санаттары үшiн жауаптылық аясында Тараптардың ұлттық заңдарын үйлестiру; </w:t>
      </w:r>
    </w:p>
    <w:p w14:paraId="3A48AB6F" w14:textId="77777777" w:rsidR="002B0523" w:rsidRPr="00BF37DF" w:rsidRDefault="002B0523" w:rsidP="002B0523">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 заңсыз көшi-қон туралы ақпарат алмасу; </w:t>
      </w:r>
    </w:p>
    <w:p w14:paraId="3A48AB70" w14:textId="77777777" w:rsidR="002B0523" w:rsidRPr="00BF37DF" w:rsidRDefault="002B0523" w:rsidP="002B0523">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заңсыз көшi-қонға қарсы күрес мәселелерiмен айналысатын Тараптардың тиiстi органдарының қызметкерлерiн даярлау және олардың бiлiктiлiгiн арттыру жатқызылды</w:t>
      </w:r>
      <w:r w:rsidR="00F87723" w:rsidRPr="00BF37DF">
        <w:rPr>
          <w:rFonts w:ascii="Times New Roman" w:eastAsia="Calibri" w:hAnsi="Times New Roman" w:cs="Times New Roman"/>
          <w:sz w:val="28"/>
          <w:szCs w:val="28"/>
          <w:lang w:val="kk-KZ"/>
        </w:rPr>
        <w:t>[8</w:t>
      </w:r>
      <w:r w:rsidR="00984ECE" w:rsidRPr="00BF37DF">
        <w:rPr>
          <w:rFonts w:ascii="Times New Roman" w:eastAsia="Calibri" w:hAnsi="Times New Roman" w:cs="Times New Roman"/>
          <w:sz w:val="28"/>
          <w:szCs w:val="28"/>
          <w:lang w:val="kk-KZ"/>
        </w:rPr>
        <w:t>3</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B71" w14:textId="77777777" w:rsidR="00AB09F1" w:rsidRPr="00BF37DF" w:rsidRDefault="00AB09F1" w:rsidP="00764AC8">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Сонымен қатар осы аталған Келісімнің негізінде</w:t>
      </w:r>
      <w:r w:rsidR="00764AC8" w:rsidRPr="00BF37DF">
        <w:rPr>
          <w:rFonts w:ascii="Times New Roman" w:eastAsia="Calibri" w:hAnsi="Times New Roman" w:cs="Times New Roman"/>
          <w:sz w:val="28"/>
          <w:szCs w:val="28"/>
          <w:lang w:val="kk-KZ"/>
        </w:rPr>
        <w:t xml:space="preserve"> 2000 жылдың 25 қаңтарында</w:t>
      </w:r>
      <w:r w:rsidRPr="00BF37DF">
        <w:rPr>
          <w:rFonts w:ascii="Times New Roman" w:eastAsia="Calibri" w:hAnsi="Times New Roman" w:cs="Times New Roman"/>
          <w:sz w:val="28"/>
          <w:szCs w:val="28"/>
          <w:lang w:val="kk-KZ"/>
        </w:rPr>
        <w:t xml:space="preserve"> </w:t>
      </w:r>
      <w:r w:rsidR="00764AC8" w:rsidRPr="00BF37DF">
        <w:rPr>
          <w:rFonts w:ascii="Times New Roman" w:eastAsia="Calibri" w:hAnsi="Times New Roman" w:cs="Times New Roman"/>
          <w:sz w:val="28"/>
          <w:szCs w:val="28"/>
          <w:lang w:val="kk-KZ"/>
        </w:rPr>
        <w:t>«Келісімге қатысушы мемлекеттердің қолданыстағы ұлттық заңнамаларына сәйкес осы Келісімге қатысушы мемлекеттерге кіруге тыйым салынған тұлғалар мен заңсыз көшіп-қонушылар туралы ақпарттардың ортақ базасы және заңсыз көші-қон туралы ақпараттар алмасу тәртібі туралы» Ереже бектілді</w:t>
      </w:r>
      <w:r w:rsidR="00F87723" w:rsidRPr="00BF37DF">
        <w:rPr>
          <w:rFonts w:ascii="Times New Roman" w:eastAsia="Calibri" w:hAnsi="Times New Roman" w:cs="Times New Roman"/>
          <w:sz w:val="28"/>
          <w:szCs w:val="28"/>
          <w:lang w:val="kk-KZ"/>
        </w:rPr>
        <w:t>[8</w:t>
      </w:r>
      <w:r w:rsidR="00984ECE" w:rsidRPr="00BF37DF">
        <w:rPr>
          <w:rFonts w:ascii="Times New Roman" w:eastAsia="Calibri" w:hAnsi="Times New Roman" w:cs="Times New Roman"/>
          <w:sz w:val="28"/>
          <w:szCs w:val="28"/>
          <w:lang w:val="kk-KZ"/>
        </w:rPr>
        <w:t>4</w:t>
      </w:r>
      <w:r w:rsidR="002F3541" w:rsidRPr="00BF37DF">
        <w:rPr>
          <w:rFonts w:ascii="Times New Roman" w:eastAsia="Calibri" w:hAnsi="Times New Roman" w:cs="Times New Roman"/>
          <w:sz w:val="28"/>
          <w:szCs w:val="28"/>
          <w:lang w:val="kk-KZ"/>
        </w:rPr>
        <w:t>]</w:t>
      </w:r>
      <w:r w:rsidR="00764AC8" w:rsidRPr="00BF37DF">
        <w:rPr>
          <w:rFonts w:ascii="Times New Roman" w:eastAsia="Calibri" w:hAnsi="Times New Roman" w:cs="Times New Roman"/>
          <w:sz w:val="28"/>
          <w:szCs w:val="28"/>
          <w:lang w:val="kk-KZ"/>
        </w:rPr>
        <w:t>.</w:t>
      </w:r>
    </w:p>
    <w:p w14:paraId="3A48AB72" w14:textId="77777777" w:rsidR="002B0523" w:rsidRPr="00BF37DF" w:rsidRDefault="00764AC8"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2004 жылдың </w:t>
      </w:r>
      <w:r w:rsidR="009D6692" w:rsidRPr="00BF37DF">
        <w:rPr>
          <w:rFonts w:ascii="Times New Roman" w:eastAsia="Calibri" w:hAnsi="Times New Roman" w:cs="Times New Roman"/>
          <w:sz w:val="28"/>
          <w:szCs w:val="28"/>
          <w:lang w:val="kk-KZ"/>
        </w:rPr>
        <w:t>16 қыркүйегінде заңсыз көші-қонның қауіпінен мемлекеттің, қоғамның және жеке адамның қауіпсіздігін қамтамасыз етуде ТМД қатысушы мемлекеттердің өзара іс-қимылының бағытын белгілейтін ТМД қатысушы мемлекеттердің заңсыз көші-қонға қарсы іс-қимылдағы ынтымақтастығының Тұжырымдамасы бекітілді</w:t>
      </w:r>
      <w:r w:rsidR="00F87723" w:rsidRPr="00BF37DF">
        <w:rPr>
          <w:rFonts w:ascii="Times New Roman" w:eastAsia="Calibri" w:hAnsi="Times New Roman" w:cs="Times New Roman"/>
          <w:sz w:val="28"/>
          <w:szCs w:val="28"/>
          <w:lang w:val="kk-KZ"/>
        </w:rPr>
        <w:t>[8</w:t>
      </w:r>
      <w:r w:rsidR="003A3788" w:rsidRPr="00BF37DF">
        <w:rPr>
          <w:rFonts w:ascii="Times New Roman" w:eastAsia="Calibri" w:hAnsi="Times New Roman" w:cs="Times New Roman"/>
          <w:sz w:val="28"/>
          <w:szCs w:val="28"/>
          <w:lang w:val="kk-KZ"/>
        </w:rPr>
        <w:t>5</w:t>
      </w:r>
      <w:r w:rsidR="00F87723" w:rsidRPr="00BF37DF">
        <w:rPr>
          <w:rFonts w:ascii="Times New Roman" w:eastAsia="Calibri" w:hAnsi="Times New Roman" w:cs="Times New Roman"/>
          <w:sz w:val="28"/>
          <w:szCs w:val="28"/>
          <w:lang w:val="kk-KZ"/>
        </w:rPr>
        <w:t>]</w:t>
      </w:r>
      <w:r w:rsidR="009D6692" w:rsidRPr="00BF37DF">
        <w:rPr>
          <w:rFonts w:ascii="Times New Roman" w:eastAsia="Calibri" w:hAnsi="Times New Roman" w:cs="Times New Roman"/>
          <w:sz w:val="28"/>
          <w:szCs w:val="28"/>
          <w:lang w:val="kk-KZ"/>
        </w:rPr>
        <w:t>.</w:t>
      </w:r>
    </w:p>
    <w:p w14:paraId="3A48AB73" w14:textId="77777777" w:rsidR="009D6692" w:rsidRPr="00BF37DF" w:rsidRDefault="009D6692"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Сондай-ақ Қазақстан Республикасы ТМД кіретін жекелеген мемлекеттермен арасында көші-қонды реттеу бойынша бірқатар келісімдер жасалған болатын. </w:t>
      </w:r>
    </w:p>
    <w:p w14:paraId="3A48AB74" w14:textId="77777777" w:rsidR="009D6692" w:rsidRPr="00BF37DF" w:rsidRDefault="002E596B" w:rsidP="0081792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Сонымен қатар ресейлік авторлар көші-қонның әртүрлі аясын реттейтін заңдардың көптігін</w:t>
      </w:r>
      <w:r w:rsidR="00F87723" w:rsidRPr="00BF37DF">
        <w:rPr>
          <w:rFonts w:ascii="Times New Roman" w:eastAsia="Calibri" w:hAnsi="Times New Roman" w:cs="Times New Roman"/>
          <w:sz w:val="28"/>
          <w:szCs w:val="28"/>
          <w:lang w:val="kk-KZ"/>
        </w:rPr>
        <w:t>[8</w:t>
      </w:r>
      <w:r w:rsidR="003A3788" w:rsidRPr="00BF37DF">
        <w:rPr>
          <w:rFonts w:ascii="Times New Roman" w:eastAsia="Calibri" w:hAnsi="Times New Roman" w:cs="Times New Roman"/>
          <w:sz w:val="28"/>
          <w:szCs w:val="28"/>
          <w:lang w:val="kk-KZ"/>
        </w:rPr>
        <w:t>6</w:t>
      </w:r>
      <w:r w:rsidR="00F87723" w:rsidRPr="00BF37DF">
        <w:rPr>
          <w:rFonts w:ascii="Times New Roman" w:eastAsia="Calibri" w:hAnsi="Times New Roman" w:cs="Times New Roman"/>
          <w:sz w:val="28"/>
          <w:szCs w:val="28"/>
          <w:lang w:val="kk-KZ"/>
        </w:rPr>
        <w:t>,3</w:t>
      </w:r>
      <w:r w:rsidRPr="00BF37DF">
        <w:rPr>
          <w:rFonts w:ascii="Times New Roman" w:eastAsia="Calibri" w:hAnsi="Times New Roman" w:cs="Times New Roman"/>
          <w:sz w:val="28"/>
          <w:szCs w:val="28"/>
          <w:lang w:val="kk-KZ"/>
        </w:rPr>
        <w:t>58</w:t>
      </w:r>
      <w:r w:rsidR="00F87723" w:rsidRPr="00BF37DF">
        <w:rPr>
          <w:rFonts w:ascii="Times New Roman" w:eastAsia="Calibri" w:hAnsi="Times New Roman" w:cs="Times New Roman"/>
          <w:sz w:val="28"/>
          <w:szCs w:val="28"/>
          <w:lang w:val="kk-KZ"/>
        </w:rPr>
        <w:t>бб.</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олардың көптігіне қарамастан көші-қонның жекелеген мәселелері әліде өзінің шешімін таппағандығын</w:t>
      </w:r>
      <w:r w:rsidR="00F87723" w:rsidRPr="00BF37DF">
        <w:rPr>
          <w:rFonts w:ascii="Times New Roman" w:eastAsia="Calibri" w:hAnsi="Times New Roman" w:cs="Times New Roman"/>
          <w:sz w:val="28"/>
          <w:szCs w:val="28"/>
          <w:lang w:val="kk-KZ"/>
        </w:rPr>
        <w:t>[8</w:t>
      </w:r>
      <w:r w:rsidR="003A3788" w:rsidRPr="00BF37DF">
        <w:rPr>
          <w:rFonts w:ascii="Times New Roman" w:eastAsia="Calibri" w:hAnsi="Times New Roman" w:cs="Times New Roman"/>
          <w:sz w:val="28"/>
          <w:szCs w:val="28"/>
          <w:lang w:val="kk-KZ"/>
        </w:rPr>
        <w:t>7</w:t>
      </w:r>
      <w:r w:rsidR="00F87723" w:rsidRPr="00BF37DF">
        <w:rPr>
          <w:rFonts w:ascii="Times New Roman" w:eastAsia="Calibri" w:hAnsi="Times New Roman" w:cs="Times New Roman"/>
          <w:sz w:val="28"/>
          <w:szCs w:val="28"/>
          <w:lang w:val="kk-KZ"/>
        </w:rPr>
        <w:t>,32-35бб.</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көші-қон заңнамасының шамадан тыс кездейсоқтық сипатқа ие екендігін</w:t>
      </w:r>
      <w:r w:rsidR="00F87723" w:rsidRPr="00BF37DF">
        <w:rPr>
          <w:rFonts w:ascii="Times New Roman" w:eastAsia="Calibri" w:hAnsi="Times New Roman" w:cs="Times New Roman"/>
          <w:sz w:val="28"/>
          <w:szCs w:val="28"/>
          <w:lang w:val="kk-KZ"/>
        </w:rPr>
        <w:t>[8</w:t>
      </w:r>
      <w:r w:rsidR="003A3788" w:rsidRPr="00BF37DF">
        <w:rPr>
          <w:rFonts w:ascii="Times New Roman" w:eastAsia="Calibri" w:hAnsi="Times New Roman" w:cs="Times New Roman"/>
          <w:sz w:val="28"/>
          <w:szCs w:val="28"/>
          <w:lang w:val="kk-KZ"/>
        </w:rPr>
        <w:t>8</w:t>
      </w:r>
      <w:r w:rsidR="00F87723"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35-39</w:t>
      </w:r>
      <w:r w:rsidR="00F87723" w:rsidRPr="00BF37DF">
        <w:rPr>
          <w:rFonts w:ascii="Times New Roman" w:eastAsia="Calibri" w:hAnsi="Times New Roman" w:cs="Times New Roman"/>
          <w:sz w:val="28"/>
          <w:szCs w:val="28"/>
          <w:lang w:val="kk-KZ"/>
        </w:rPr>
        <w:t>бб</w:t>
      </w:r>
      <w:r w:rsidRPr="00BF37DF">
        <w:rPr>
          <w:rFonts w:ascii="Times New Roman" w:eastAsia="Calibri" w:hAnsi="Times New Roman" w:cs="Times New Roman"/>
          <w:sz w:val="28"/>
          <w:szCs w:val="28"/>
          <w:lang w:val="kk-KZ"/>
        </w:rPr>
        <w:t>.</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алға тарта отырып, көші-қон аясындағы нормативтік-құқықтық актілерді бір жүйеге келтіре отырып, Көші-қон кодексін жасауды ұсынады.</w:t>
      </w:r>
    </w:p>
    <w:p w14:paraId="3A48AB75" w14:textId="77777777" w:rsidR="002034CC" w:rsidRPr="00BF37DF" w:rsidRDefault="002E596B" w:rsidP="000D27DF">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Мұндай ұсыныстарды біздің тәжірибеде де қолданған орын деп санаймыз, себебі </w:t>
      </w:r>
      <w:r w:rsidR="00EF43EB" w:rsidRPr="00BF37DF">
        <w:rPr>
          <w:rFonts w:ascii="Times New Roman" w:eastAsia="Calibri" w:hAnsi="Times New Roman" w:cs="Times New Roman"/>
          <w:sz w:val="28"/>
          <w:szCs w:val="28"/>
          <w:lang w:val="kk-KZ"/>
        </w:rPr>
        <w:t xml:space="preserve">бізде де </w:t>
      </w:r>
      <w:r w:rsidRPr="00BF37DF">
        <w:rPr>
          <w:rFonts w:ascii="Times New Roman" w:eastAsia="Calibri" w:hAnsi="Times New Roman" w:cs="Times New Roman"/>
          <w:sz w:val="28"/>
          <w:szCs w:val="28"/>
          <w:lang w:val="kk-KZ"/>
        </w:rPr>
        <w:t>көші-қон аясындағы қатынастарды реттейтін нормативтік құқықтық актілердің саны өте көп.</w:t>
      </w:r>
      <w:r w:rsidR="00EF43EB" w:rsidRPr="00BF37DF">
        <w:rPr>
          <w:rFonts w:ascii="Times New Roman" w:eastAsia="Calibri" w:hAnsi="Times New Roman" w:cs="Times New Roman"/>
          <w:sz w:val="28"/>
          <w:szCs w:val="28"/>
          <w:lang w:val="kk-KZ"/>
        </w:rPr>
        <w:t xml:space="preserve"> Осыған байланысты болашақта көші-қон қатынастарды реттейтін ережелердің барлығын жүйелі түрде біріктіретін Қазақстан Республикасының Көші-қон кодексін қалыптастыру қажет деп танимыз.</w:t>
      </w:r>
    </w:p>
    <w:p w14:paraId="3A48AB76" w14:textId="77777777" w:rsidR="008A2A99" w:rsidRPr="00BF37DF" w:rsidRDefault="008A2A99" w:rsidP="000D27DF">
      <w:pPr>
        <w:widowControl w:val="0"/>
        <w:spacing w:after="0" w:line="240" w:lineRule="auto"/>
        <w:ind w:firstLine="567"/>
        <w:jc w:val="both"/>
        <w:rPr>
          <w:rFonts w:ascii="Times New Roman" w:eastAsia="Calibri" w:hAnsi="Times New Roman" w:cs="Times New Roman"/>
          <w:sz w:val="28"/>
          <w:szCs w:val="28"/>
          <w:lang w:val="kk-KZ"/>
        </w:rPr>
      </w:pPr>
    </w:p>
    <w:p w14:paraId="3A48AB77" w14:textId="77777777" w:rsidR="00B1592C" w:rsidRPr="00BF37DF" w:rsidRDefault="00AB7216" w:rsidP="007A2558">
      <w:pPr>
        <w:spacing w:after="0" w:line="240" w:lineRule="auto"/>
        <w:ind w:firstLine="567"/>
        <w:jc w:val="both"/>
        <w:rPr>
          <w:rFonts w:ascii="Times New Roman" w:hAnsi="Times New Roman" w:cs="Times New Roman"/>
          <w:b/>
          <w:sz w:val="28"/>
          <w:szCs w:val="28"/>
          <w:lang w:val="kk-KZ"/>
        </w:rPr>
      </w:pPr>
      <w:r w:rsidRPr="00BF37DF">
        <w:rPr>
          <w:rFonts w:ascii="Times New Roman" w:hAnsi="Times New Roman" w:cs="Times New Roman"/>
          <w:b/>
          <w:sz w:val="28"/>
          <w:szCs w:val="28"/>
          <w:lang w:val="kk-KZ"/>
        </w:rPr>
        <w:t>1.</w:t>
      </w:r>
      <w:r w:rsidR="007A2558" w:rsidRPr="00BF37DF">
        <w:rPr>
          <w:rFonts w:ascii="Times New Roman" w:hAnsi="Times New Roman" w:cs="Times New Roman"/>
          <w:b/>
          <w:sz w:val="28"/>
          <w:szCs w:val="28"/>
          <w:lang w:val="kk-KZ"/>
        </w:rPr>
        <w:t>3</w:t>
      </w:r>
      <w:r w:rsidRPr="00BF37DF">
        <w:rPr>
          <w:rFonts w:ascii="Times New Roman" w:hAnsi="Times New Roman" w:cs="Times New Roman"/>
          <w:b/>
          <w:sz w:val="28"/>
          <w:szCs w:val="28"/>
          <w:lang w:val="kk-KZ"/>
        </w:rPr>
        <w:t xml:space="preserve"> </w:t>
      </w:r>
      <w:r w:rsidR="002F3541" w:rsidRPr="00BF37DF">
        <w:rPr>
          <w:rFonts w:ascii="Times New Roman" w:hAnsi="Times New Roman" w:cs="Times New Roman"/>
          <w:b/>
          <w:sz w:val="28"/>
          <w:szCs w:val="28"/>
          <w:lang w:val="kk-KZ"/>
        </w:rPr>
        <w:t>Мемлекеттік</w:t>
      </w:r>
      <w:r w:rsidRPr="00BF37DF">
        <w:rPr>
          <w:rFonts w:ascii="Times New Roman" w:hAnsi="Times New Roman" w:cs="Times New Roman"/>
          <w:b/>
          <w:sz w:val="28"/>
          <w:szCs w:val="28"/>
          <w:lang w:val="kk-KZ"/>
        </w:rPr>
        <w:t xml:space="preserve"> шекараны заңсыз кесіп өту қылмыстық құқықбұзушылығын саралаудағы мәселелер</w:t>
      </w:r>
    </w:p>
    <w:p w14:paraId="3A48AB78" w14:textId="77777777" w:rsidR="00AB7216" w:rsidRPr="00BF37DF" w:rsidRDefault="00AB7216" w:rsidP="00CA1A38">
      <w:pPr>
        <w:spacing w:after="0" w:line="240" w:lineRule="auto"/>
        <w:ind w:firstLine="567"/>
        <w:jc w:val="both"/>
        <w:rPr>
          <w:rFonts w:ascii="Times New Roman" w:hAnsi="Times New Roman" w:cs="Times New Roman"/>
          <w:sz w:val="28"/>
          <w:szCs w:val="28"/>
          <w:lang w:val="kk-KZ"/>
        </w:rPr>
      </w:pPr>
    </w:p>
    <w:p w14:paraId="3A48AB79" w14:textId="77777777" w:rsidR="00B1592C" w:rsidRPr="00BF37DF" w:rsidRDefault="00B1592C"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Әрине </w:t>
      </w:r>
      <w:r w:rsidR="007764C3" w:rsidRPr="00BF37DF">
        <w:rPr>
          <w:rFonts w:ascii="Times New Roman" w:hAnsi="Times New Roman" w:cs="Times New Roman"/>
          <w:sz w:val="28"/>
          <w:szCs w:val="28"/>
          <w:lang w:val="kk-KZ"/>
        </w:rPr>
        <w:t>сыртқы көшіп-қонушылармен</w:t>
      </w:r>
      <w:r w:rsidRPr="00BF37DF">
        <w:rPr>
          <w:rFonts w:ascii="Times New Roman" w:hAnsi="Times New Roman" w:cs="Times New Roman"/>
          <w:sz w:val="28"/>
          <w:szCs w:val="28"/>
          <w:lang w:val="kk-KZ"/>
        </w:rPr>
        <w:t xml:space="preserve"> жасалатын қылмыстық құқықбұзушылықтардың түрлері саналуан, сондықтан олардың барлығына талдау жүргізу мүмкін емес. Осыған байланысты Қазақстан Республикасының көш-қон заңнамасының ережелерін бұзумен байланысты қылмыстық құқықбұзушылықтарды талдауды жөн санадық.</w:t>
      </w:r>
    </w:p>
    <w:p w14:paraId="3A48AB7A" w14:textId="77777777" w:rsidR="00B1592C" w:rsidRPr="00BF37DF" w:rsidRDefault="00B1592C"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 xml:space="preserve">Қазақстан Республикасының көш-қон заңнамасының ережелерін бұзумен байланысты қылмыстық құқықбұзушылықтар қатарына </w:t>
      </w:r>
      <w:r w:rsidR="00917850" w:rsidRPr="00BF37DF">
        <w:rPr>
          <w:rFonts w:ascii="Times New Roman" w:hAnsi="Times New Roman" w:cs="Times New Roman"/>
          <w:sz w:val="28"/>
          <w:szCs w:val="28"/>
          <w:lang w:val="kk-KZ"/>
        </w:rPr>
        <w:t>ҚР Қылмыстық кодексінің «Басқару тәртібіне қарсы қылмыстық құқықбұзушылықтар» деп аталатын 16-тарауымен қамтылған Қазақстан Республикасының шекарасын қасақана заңсыз кесіп өту (392-бап), заңсыз көші-қонды ұйымдастыру (394-бап</w:t>
      </w:r>
      <w:r w:rsidR="00B4223F" w:rsidRPr="00BF37DF">
        <w:rPr>
          <w:rFonts w:ascii="Times New Roman" w:hAnsi="Times New Roman" w:cs="Times New Roman"/>
          <w:sz w:val="28"/>
          <w:szCs w:val="28"/>
          <w:lang w:val="kk-KZ"/>
        </w:rPr>
        <w:t xml:space="preserve">) </w:t>
      </w:r>
      <w:r w:rsidR="00917850" w:rsidRPr="00BF37DF">
        <w:rPr>
          <w:rFonts w:ascii="Times New Roman" w:hAnsi="Times New Roman" w:cs="Times New Roman"/>
          <w:sz w:val="28"/>
          <w:szCs w:val="28"/>
          <w:lang w:val="kk-KZ"/>
        </w:rPr>
        <w:t>түріндегі қылмыстық құқықбұзушылықтар жатады</w:t>
      </w:r>
      <w:r w:rsidR="00AA3764" w:rsidRPr="00BF37DF">
        <w:rPr>
          <w:rFonts w:ascii="Times New Roman" w:hAnsi="Times New Roman" w:cs="Times New Roman"/>
          <w:sz w:val="28"/>
          <w:szCs w:val="28"/>
          <w:lang w:val="kk-KZ"/>
        </w:rPr>
        <w:t>[8</w:t>
      </w:r>
      <w:r w:rsidR="003A3788"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00917850" w:rsidRPr="00BF37DF">
        <w:rPr>
          <w:rFonts w:ascii="Times New Roman" w:hAnsi="Times New Roman" w:cs="Times New Roman"/>
          <w:sz w:val="28"/>
          <w:szCs w:val="28"/>
          <w:lang w:val="kk-KZ"/>
        </w:rPr>
        <w:t>.</w:t>
      </w:r>
    </w:p>
    <w:p w14:paraId="3A48AB7B" w14:textId="77777777" w:rsidR="007764C3" w:rsidRPr="00BF37DF" w:rsidRDefault="007764C3"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ҚК-нің 392-бабымен қарастырылған қылмыстық құқықбұзушылық</w:t>
      </w:r>
      <w:r w:rsidR="005F4FF4" w:rsidRPr="00BF37DF">
        <w:rPr>
          <w:rFonts w:ascii="Times New Roman" w:hAnsi="Times New Roman" w:cs="Times New Roman"/>
          <w:sz w:val="28"/>
          <w:szCs w:val="28"/>
          <w:lang w:val="kk-KZ"/>
        </w:rPr>
        <w:t xml:space="preserve"> үшін қылмыстық жауаптылық </w:t>
      </w:r>
      <w:r w:rsidRPr="00BF37DF">
        <w:rPr>
          <w:rFonts w:ascii="Times New Roman" w:hAnsi="Times New Roman" w:cs="Times New Roman"/>
          <w:sz w:val="28"/>
          <w:szCs w:val="28"/>
          <w:lang w:val="kk-KZ"/>
        </w:rPr>
        <w:t xml:space="preserve">белгілейтін </w:t>
      </w:r>
      <w:r w:rsidR="005F4FF4" w:rsidRPr="00BF37DF">
        <w:rPr>
          <w:rFonts w:ascii="Times New Roman" w:hAnsi="Times New Roman" w:cs="Times New Roman"/>
          <w:sz w:val="28"/>
          <w:szCs w:val="28"/>
          <w:lang w:val="kk-KZ"/>
        </w:rPr>
        <w:t xml:space="preserve">ережелердің пайда болуы мен дамуына </w:t>
      </w:r>
      <w:r w:rsidRPr="00BF37DF">
        <w:rPr>
          <w:rFonts w:ascii="Times New Roman" w:hAnsi="Times New Roman" w:cs="Times New Roman"/>
          <w:sz w:val="28"/>
          <w:szCs w:val="28"/>
          <w:lang w:val="kk-KZ"/>
        </w:rPr>
        <w:t>тарихи-құқықтық талдау жасау арқылы ондағы орын алған өзгерістерді</w:t>
      </w:r>
      <w:r w:rsidR="00907BA8" w:rsidRPr="00BF37DF">
        <w:rPr>
          <w:rFonts w:ascii="Times New Roman" w:hAnsi="Times New Roman" w:cs="Times New Roman"/>
          <w:sz w:val="28"/>
          <w:szCs w:val="28"/>
          <w:lang w:val="kk-KZ"/>
        </w:rPr>
        <w:t>, олардың даму үрдісін</w:t>
      </w:r>
      <w:r w:rsidRPr="00BF37DF">
        <w:rPr>
          <w:rFonts w:ascii="Times New Roman" w:hAnsi="Times New Roman" w:cs="Times New Roman"/>
          <w:sz w:val="28"/>
          <w:szCs w:val="28"/>
          <w:lang w:val="kk-KZ"/>
        </w:rPr>
        <w:t xml:space="preserve"> анықтауға мүмкіндік аламыз.</w:t>
      </w:r>
    </w:p>
    <w:p w14:paraId="3A48AB7C" w14:textId="77777777" w:rsidR="005F4FF4" w:rsidRPr="00BF37DF" w:rsidRDefault="005F4FF4"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Қазақстан аумағында қолданыста болған Қылмыстық заңнамалардың барлығында аталған қылмыстық құқықбұзушылық бойынша ережелер әртүрлі мазмұнда орын алды. </w:t>
      </w:r>
      <w:r w:rsidR="002756E1" w:rsidRPr="00BF37DF">
        <w:rPr>
          <w:rFonts w:ascii="Times New Roman" w:hAnsi="Times New Roman" w:cs="Times New Roman"/>
          <w:sz w:val="28"/>
          <w:szCs w:val="28"/>
          <w:lang w:val="kk-KZ"/>
        </w:rPr>
        <w:t xml:space="preserve">Осы жерде біз талдауымызды Кеңес Одағы құрамындағы Қазақстанның аумағында қолданысын тапқан Қылмыстық заңдардан бастаймыз. </w:t>
      </w:r>
    </w:p>
    <w:p w14:paraId="3A48AB7D" w14:textId="77777777" w:rsidR="00CA49C7" w:rsidRPr="00BF37DF" w:rsidRDefault="002756E1"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Ұлы Қазан революциясынан кейін е</w:t>
      </w:r>
      <w:r w:rsidR="005F4FF4" w:rsidRPr="00BF37DF">
        <w:rPr>
          <w:rFonts w:ascii="Times New Roman" w:hAnsi="Times New Roman" w:cs="Times New Roman"/>
          <w:sz w:val="28"/>
          <w:szCs w:val="28"/>
          <w:lang w:val="kk-KZ"/>
        </w:rPr>
        <w:t xml:space="preserve">ліміздің аумағында </w:t>
      </w:r>
      <w:r w:rsidRPr="00BF37DF">
        <w:rPr>
          <w:rFonts w:ascii="Times New Roman" w:hAnsi="Times New Roman" w:cs="Times New Roman"/>
          <w:sz w:val="28"/>
          <w:szCs w:val="28"/>
          <w:lang w:val="kk-KZ"/>
        </w:rPr>
        <w:t xml:space="preserve">алғашқы </w:t>
      </w:r>
      <w:r w:rsidR="005F4FF4" w:rsidRPr="00BF37DF">
        <w:rPr>
          <w:rFonts w:ascii="Times New Roman" w:hAnsi="Times New Roman" w:cs="Times New Roman"/>
          <w:sz w:val="28"/>
          <w:szCs w:val="28"/>
          <w:lang w:val="kk-KZ"/>
        </w:rPr>
        <w:t xml:space="preserve">қолданылған кодификацияланған </w:t>
      </w:r>
      <w:r w:rsidRPr="00BF37DF">
        <w:rPr>
          <w:rFonts w:ascii="Times New Roman" w:hAnsi="Times New Roman" w:cs="Times New Roman"/>
          <w:sz w:val="28"/>
          <w:szCs w:val="28"/>
          <w:lang w:val="kk-KZ"/>
        </w:rPr>
        <w:t xml:space="preserve">қылмыстық заң 1922 жылы қабылданды. </w:t>
      </w:r>
      <w:r w:rsidR="00CA49C7" w:rsidRPr="00BF37DF">
        <w:rPr>
          <w:rFonts w:ascii="Times New Roman" w:hAnsi="Times New Roman" w:cs="Times New Roman"/>
          <w:sz w:val="28"/>
          <w:szCs w:val="28"/>
          <w:lang w:val="kk-KZ"/>
        </w:rPr>
        <w:t xml:space="preserve">Осы </w:t>
      </w:r>
      <w:r w:rsidR="00384396" w:rsidRPr="00BF37DF">
        <w:rPr>
          <w:rFonts w:ascii="Times New Roman" w:hAnsi="Times New Roman" w:cs="Times New Roman"/>
          <w:sz w:val="28"/>
          <w:szCs w:val="28"/>
          <w:lang w:val="kk-KZ"/>
        </w:rPr>
        <w:t>1922 жылғы РСФСР Қылмыстық кодексінің «Басқару тәртібіне қарсы қылмыстар» атты 2-тарауының 98-тармағында белгіленген паспортсыз немесе сәйкес биліктің рұқсатысыз</w:t>
      </w:r>
      <w:r w:rsidR="00CA49C7" w:rsidRPr="00BF37DF">
        <w:rPr>
          <w:rFonts w:ascii="Times New Roman" w:hAnsi="Times New Roman" w:cs="Times New Roman"/>
          <w:sz w:val="28"/>
          <w:szCs w:val="28"/>
          <w:lang w:val="kk-KZ"/>
        </w:rPr>
        <w:t xml:space="preserve"> шетелге шыққандығы және</w:t>
      </w:r>
      <w:r w:rsidR="00384396" w:rsidRPr="00BF37DF">
        <w:rPr>
          <w:rFonts w:ascii="Times New Roman" w:hAnsi="Times New Roman" w:cs="Times New Roman"/>
          <w:sz w:val="28"/>
          <w:szCs w:val="28"/>
          <w:lang w:val="kk-KZ"/>
        </w:rPr>
        <w:t xml:space="preserve"> Р.С.Ф.С.Р-на</w:t>
      </w:r>
      <w:r w:rsidR="00CA49C7" w:rsidRPr="00BF37DF">
        <w:rPr>
          <w:rFonts w:ascii="Times New Roman" w:hAnsi="Times New Roman" w:cs="Times New Roman"/>
          <w:sz w:val="28"/>
          <w:szCs w:val="28"/>
          <w:lang w:val="kk-KZ"/>
        </w:rPr>
        <w:t xml:space="preserve"> кіргендігі үшін қылмыстық жауаптылық белгіленді</w:t>
      </w:r>
      <w:r w:rsidR="00AA3764" w:rsidRPr="00BF37DF">
        <w:rPr>
          <w:rFonts w:ascii="Times New Roman" w:hAnsi="Times New Roman" w:cs="Times New Roman"/>
          <w:sz w:val="28"/>
          <w:szCs w:val="28"/>
          <w:lang w:val="kk-KZ"/>
        </w:rPr>
        <w:t>[</w:t>
      </w:r>
      <w:r w:rsidR="00AB2C8B" w:rsidRPr="00BF37DF">
        <w:rPr>
          <w:rFonts w:ascii="Times New Roman" w:hAnsi="Times New Roman" w:cs="Times New Roman"/>
          <w:sz w:val="28"/>
          <w:szCs w:val="28"/>
          <w:lang w:val="kk-KZ"/>
        </w:rPr>
        <w:t>90</w:t>
      </w:r>
      <w:r w:rsidR="002F3541" w:rsidRPr="00BF37DF">
        <w:rPr>
          <w:rFonts w:ascii="Times New Roman" w:hAnsi="Times New Roman" w:cs="Times New Roman"/>
          <w:sz w:val="28"/>
          <w:szCs w:val="28"/>
          <w:lang w:val="kk-KZ"/>
        </w:rPr>
        <w:t>]</w:t>
      </w:r>
      <w:r w:rsidR="00CA49C7" w:rsidRPr="00BF37DF">
        <w:rPr>
          <w:rFonts w:ascii="Times New Roman" w:hAnsi="Times New Roman" w:cs="Times New Roman"/>
          <w:sz w:val="28"/>
          <w:szCs w:val="28"/>
          <w:lang w:val="kk-KZ"/>
        </w:rPr>
        <w:t>.</w:t>
      </w:r>
    </w:p>
    <w:p w14:paraId="3A48AB7E" w14:textId="77777777" w:rsidR="00CA49C7" w:rsidRPr="00BF37DF" w:rsidRDefault="00CA49C7"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 1926 жылы екінші мәрте қабылданған РСФСР Қылмыстық кодексінде</w:t>
      </w:r>
      <w:r w:rsidR="00B87F9B" w:rsidRPr="00BF37DF">
        <w:rPr>
          <w:rFonts w:ascii="Times New Roman" w:hAnsi="Times New Roman" w:cs="Times New Roman"/>
          <w:sz w:val="28"/>
          <w:szCs w:val="28"/>
          <w:lang w:val="kk-KZ"/>
        </w:rPr>
        <w:t xml:space="preserve"> </w:t>
      </w:r>
      <w:r w:rsidR="000E176F" w:rsidRPr="00BF37DF">
        <w:rPr>
          <w:rFonts w:ascii="Times New Roman" w:hAnsi="Times New Roman" w:cs="Times New Roman"/>
          <w:sz w:val="28"/>
          <w:szCs w:val="28"/>
          <w:lang w:val="kk-KZ"/>
        </w:rPr>
        <w:t>жоғарыда аталған норма сақталды</w:t>
      </w:r>
      <w:r w:rsidR="00925764" w:rsidRPr="00BF37DF">
        <w:rPr>
          <w:rFonts w:ascii="Times New Roman" w:hAnsi="Times New Roman" w:cs="Times New Roman"/>
          <w:sz w:val="28"/>
          <w:szCs w:val="28"/>
          <w:lang w:val="kk-KZ"/>
        </w:rPr>
        <w:t xml:space="preserve"> және ол осы Кодекстің «Басқаруға қарсы өзгеде қылмыстар» деп аталатын тарауында орын алды (84-тармағы). Сонымен қатар бұл норманы қолданудағы кейбір ерекшеліктер белгіленді, атап айтқанда РСФСР Конституциясының 12-бабында белгіленген ережелерді жүзеге асыру мақсатында, саяси қызметі (революциялық</w:t>
      </w:r>
      <w:r w:rsidR="001A7013" w:rsidRPr="00BF37DF">
        <w:rPr>
          <w:rFonts w:ascii="Times New Roman" w:hAnsi="Times New Roman" w:cs="Times New Roman"/>
          <w:sz w:val="28"/>
          <w:szCs w:val="28"/>
          <w:lang w:val="kk-KZ"/>
        </w:rPr>
        <w:t>-бостандық алу қызметі</w:t>
      </w:r>
      <w:r w:rsidR="00925764" w:rsidRPr="00BF37DF">
        <w:rPr>
          <w:rFonts w:ascii="Times New Roman" w:hAnsi="Times New Roman" w:cs="Times New Roman"/>
          <w:sz w:val="28"/>
          <w:szCs w:val="28"/>
          <w:lang w:val="kk-KZ"/>
        </w:rPr>
        <w:t xml:space="preserve">) немесе діни наным-сенімі үшін қудаланған шетелдік тұлғалар </w:t>
      </w:r>
      <w:r w:rsidR="00477D44" w:rsidRPr="00BF37DF">
        <w:rPr>
          <w:rFonts w:ascii="Times New Roman" w:hAnsi="Times New Roman" w:cs="Times New Roman"/>
          <w:sz w:val="28"/>
          <w:szCs w:val="28"/>
          <w:lang w:val="kk-KZ"/>
        </w:rPr>
        <w:t>баспана құқығын алу үшін Кеңес Одағының аумағына сәйкес рұқсатсыз немесе паспортсыз келген жағдайларда аталған норманың ережелері қолданылуға жатпады</w:t>
      </w:r>
      <w:r w:rsidR="00AA3764" w:rsidRPr="00BF37DF">
        <w:rPr>
          <w:rFonts w:ascii="Times New Roman" w:hAnsi="Times New Roman" w:cs="Times New Roman"/>
          <w:sz w:val="28"/>
          <w:szCs w:val="28"/>
          <w:lang w:val="kk-KZ"/>
        </w:rPr>
        <w:t>[</w:t>
      </w:r>
      <w:r w:rsidR="00AB2C8B" w:rsidRPr="00BF37DF">
        <w:rPr>
          <w:rFonts w:ascii="Times New Roman" w:hAnsi="Times New Roman" w:cs="Times New Roman"/>
          <w:sz w:val="28"/>
          <w:szCs w:val="28"/>
          <w:lang w:val="kk-KZ"/>
        </w:rPr>
        <w:t>91</w:t>
      </w:r>
      <w:r w:rsidR="002F3541" w:rsidRPr="00BF37DF">
        <w:rPr>
          <w:rFonts w:ascii="Times New Roman" w:hAnsi="Times New Roman" w:cs="Times New Roman"/>
          <w:sz w:val="28"/>
          <w:szCs w:val="28"/>
          <w:lang w:val="kk-KZ"/>
        </w:rPr>
        <w:t>]</w:t>
      </w:r>
      <w:r w:rsidR="00477D44" w:rsidRPr="00BF37DF">
        <w:rPr>
          <w:rFonts w:ascii="Times New Roman" w:hAnsi="Times New Roman" w:cs="Times New Roman"/>
          <w:sz w:val="28"/>
          <w:szCs w:val="28"/>
          <w:lang w:val="kk-KZ"/>
        </w:rPr>
        <w:t>.</w:t>
      </w:r>
      <w:r w:rsidR="009E3089" w:rsidRPr="00BF37DF">
        <w:rPr>
          <w:rFonts w:ascii="Times New Roman" w:hAnsi="Times New Roman" w:cs="Times New Roman"/>
          <w:sz w:val="28"/>
          <w:szCs w:val="28"/>
          <w:lang w:val="kk-KZ"/>
        </w:rPr>
        <w:t xml:space="preserve"> Алдыңғы 1922 жылғы РСФСР ҚК-нің нормасымен салыстырғанда 1926 жылғы ҚК-те заңшығарушы аталған қылмыс түрін жасағаны үшін тағайындалатын жаза түрі қатаңдату саясатын ұстанды, яғни 1 жылдан 3 жылға дейінгі мерзімге лагерге жіберу көзделді.</w:t>
      </w:r>
    </w:p>
    <w:p w14:paraId="3A48AB7F" w14:textId="77777777" w:rsidR="00C90179" w:rsidRPr="00BF37DF" w:rsidRDefault="00F10E0B"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 1959 жылы қабылданған алғашқы ҚазССР Қылмыстық заңында</w:t>
      </w:r>
      <w:r w:rsidR="0025239B" w:rsidRPr="00BF37DF">
        <w:rPr>
          <w:rFonts w:ascii="Times New Roman" w:hAnsi="Times New Roman" w:cs="Times New Roman"/>
          <w:sz w:val="28"/>
          <w:szCs w:val="28"/>
          <w:lang w:val="kk-KZ"/>
        </w:rPr>
        <w:t xml:space="preserve"> аталған қылмыс құрамы мемлекетке қарсы өзге де қылмыстар қатарында қарастырылды (69-бап)</w:t>
      </w:r>
      <w:r w:rsidR="00AA3764" w:rsidRPr="00BF37DF">
        <w:rPr>
          <w:rFonts w:ascii="Times New Roman" w:hAnsi="Times New Roman" w:cs="Times New Roman"/>
          <w:sz w:val="28"/>
          <w:szCs w:val="28"/>
          <w:lang w:val="kk-KZ"/>
        </w:rPr>
        <w:t>[9</w:t>
      </w:r>
      <w:r w:rsidR="00AB2C8B" w:rsidRPr="00BF37DF">
        <w:rPr>
          <w:rFonts w:ascii="Times New Roman" w:hAnsi="Times New Roman" w:cs="Times New Roman"/>
          <w:sz w:val="28"/>
          <w:szCs w:val="28"/>
          <w:lang w:val="kk-KZ"/>
        </w:rPr>
        <w:t>2</w:t>
      </w:r>
      <w:r w:rsidR="002F3541" w:rsidRPr="00BF37DF">
        <w:rPr>
          <w:rFonts w:ascii="Times New Roman" w:hAnsi="Times New Roman" w:cs="Times New Roman"/>
          <w:sz w:val="28"/>
          <w:szCs w:val="28"/>
          <w:lang w:val="kk-KZ"/>
        </w:rPr>
        <w:t>]</w:t>
      </w:r>
      <w:r w:rsidR="00645CBE" w:rsidRPr="00BF37DF">
        <w:rPr>
          <w:rFonts w:ascii="Times New Roman" w:hAnsi="Times New Roman" w:cs="Times New Roman"/>
          <w:sz w:val="28"/>
          <w:szCs w:val="28"/>
          <w:lang w:val="kk-KZ"/>
        </w:rPr>
        <w:t xml:space="preserve">. Алдыңғы қолданыста болған қылмыстық заңдардағы нормалармен салыстырғанда, ҚазССР ҚК-дегі аталған қылмыс құрамына қатысты кейбір ерекшеліктер орын алды, атап айтқанда </w:t>
      </w:r>
      <w:r w:rsidR="00C55D18" w:rsidRPr="00BF37DF">
        <w:rPr>
          <w:rFonts w:ascii="Times New Roman" w:hAnsi="Times New Roman" w:cs="Times New Roman"/>
          <w:sz w:val="28"/>
          <w:szCs w:val="28"/>
          <w:lang w:val="kk-KZ"/>
        </w:rPr>
        <w:t xml:space="preserve">қылмыс құрамының объективтік жағында шетелге шығу, </w:t>
      </w:r>
      <w:r w:rsidR="00C90179" w:rsidRPr="00BF37DF">
        <w:rPr>
          <w:rFonts w:ascii="Times New Roman" w:hAnsi="Times New Roman" w:cs="Times New Roman"/>
          <w:sz w:val="28"/>
          <w:szCs w:val="28"/>
          <w:lang w:val="kk-KZ"/>
        </w:rPr>
        <w:t>КСРО</w:t>
      </w:r>
      <w:r w:rsidR="00C55D18" w:rsidRPr="00BF37DF">
        <w:rPr>
          <w:rFonts w:ascii="Times New Roman" w:hAnsi="Times New Roman" w:cs="Times New Roman"/>
          <w:sz w:val="28"/>
          <w:szCs w:val="28"/>
          <w:lang w:val="kk-KZ"/>
        </w:rPr>
        <w:t xml:space="preserve"> аумағына кіру қылмыстық әрекеттерімен қатар шекараны өту деген жаңа қылмыстық әрекет</w:t>
      </w:r>
      <w:r w:rsidR="00C90179" w:rsidRPr="00BF37DF">
        <w:rPr>
          <w:rFonts w:ascii="Times New Roman" w:hAnsi="Times New Roman" w:cs="Times New Roman"/>
          <w:sz w:val="28"/>
          <w:szCs w:val="28"/>
          <w:lang w:val="kk-KZ"/>
        </w:rPr>
        <w:t xml:space="preserve"> түрі пайда болды. Сонымен бірге белгіленген паспортсыз немесе арнайы рұқсатсыз саяси баспана алу үшін КСРО аумағына келген шетелдік тұлғаларға қатысты аталған қылмыстық-құқықытық норманың қолданылмайтындығы туралы ереже сақталып қалынды. </w:t>
      </w:r>
    </w:p>
    <w:p w14:paraId="3A48AB80" w14:textId="77777777" w:rsidR="005B368F" w:rsidRPr="00BF37DF" w:rsidRDefault="00C90179"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 xml:space="preserve">Ал </w:t>
      </w:r>
      <w:r w:rsidR="0018101F" w:rsidRPr="00BF37DF">
        <w:rPr>
          <w:rFonts w:ascii="Times New Roman" w:hAnsi="Times New Roman" w:cs="Times New Roman"/>
          <w:sz w:val="28"/>
          <w:szCs w:val="28"/>
          <w:lang w:val="kk-KZ"/>
        </w:rPr>
        <w:t xml:space="preserve">4 маусым 1984 жылғы ҚазССР Жоғарғы Кеңесінің Жарлығымен аталған қылмыстық құқықтық нормаға енгізілген өзгерістерге сәйкес </w:t>
      </w:r>
      <w:r w:rsidR="00C55D18" w:rsidRPr="00BF37DF">
        <w:rPr>
          <w:rFonts w:ascii="Times New Roman" w:hAnsi="Times New Roman" w:cs="Times New Roman"/>
          <w:sz w:val="28"/>
          <w:szCs w:val="28"/>
          <w:lang w:val="kk-KZ"/>
        </w:rPr>
        <w:t xml:space="preserve">аталған қылмыс түрінің сараланған құрамы, яғни жоғарыдағы әрекеттерді қайталағаны үшін </w:t>
      </w:r>
      <w:r w:rsidR="00282296" w:rsidRPr="00BF37DF">
        <w:rPr>
          <w:rFonts w:ascii="Times New Roman" w:hAnsi="Times New Roman" w:cs="Times New Roman"/>
          <w:sz w:val="28"/>
          <w:szCs w:val="28"/>
          <w:lang w:val="kk-KZ"/>
        </w:rPr>
        <w:t xml:space="preserve">қылмыстық </w:t>
      </w:r>
      <w:r w:rsidR="00C55D18" w:rsidRPr="00BF37DF">
        <w:rPr>
          <w:rFonts w:ascii="Times New Roman" w:hAnsi="Times New Roman" w:cs="Times New Roman"/>
          <w:sz w:val="28"/>
          <w:szCs w:val="28"/>
          <w:lang w:val="kk-KZ"/>
        </w:rPr>
        <w:t>жауаптылық белгілейтін норма пайда болды. Ал жәй құрамы үшін тағайындалатын жаза түрі бұрынғыдай сақталып қалынды, тек сараланған құрамы үшін екі жылдан бес жылға дейін бас бостандығынан айыру жазасы тағайындау қарастырылды.</w:t>
      </w:r>
    </w:p>
    <w:p w14:paraId="3A48AB81" w14:textId="77777777" w:rsidR="0018101F" w:rsidRPr="00BF37DF" w:rsidRDefault="0018101F"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Қазақстан тәуелсіздік алған жылдары ҚазССР ҚК-нің бірқатар нормалары кейбір өзгерістерді қоса алғанда әліде болса, өзінің қолданысын тапты. </w:t>
      </w:r>
    </w:p>
    <w:p w14:paraId="3A48AB82" w14:textId="77777777" w:rsidR="00C55D18" w:rsidRPr="00BF37DF" w:rsidRDefault="0018101F"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 тәуелсіз Қазақстанның 1997 жылғы алғашқы Қылмыстық заңында </w:t>
      </w:r>
      <w:r w:rsidR="00556903" w:rsidRPr="00BF37DF">
        <w:rPr>
          <w:rFonts w:ascii="Times New Roman" w:hAnsi="Times New Roman" w:cs="Times New Roman"/>
          <w:sz w:val="28"/>
          <w:szCs w:val="28"/>
          <w:lang w:val="kk-KZ"/>
        </w:rPr>
        <w:t xml:space="preserve">аталған қылмыс құрамы </w:t>
      </w:r>
      <w:r w:rsidR="00546107" w:rsidRPr="00BF37DF">
        <w:rPr>
          <w:rFonts w:ascii="Times New Roman" w:hAnsi="Times New Roman" w:cs="Times New Roman"/>
          <w:sz w:val="28"/>
          <w:szCs w:val="28"/>
          <w:lang w:val="kk-KZ"/>
        </w:rPr>
        <w:t>басқару тәртібіне қарсы қылмыстар</w:t>
      </w:r>
      <w:r w:rsidR="00556903" w:rsidRPr="00BF37DF">
        <w:rPr>
          <w:rFonts w:ascii="Times New Roman" w:hAnsi="Times New Roman" w:cs="Times New Roman"/>
          <w:sz w:val="28"/>
          <w:szCs w:val="28"/>
          <w:lang w:val="kk-KZ"/>
        </w:rPr>
        <w:t xml:space="preserve"> қатарында қайта қарала бастады және алдыңғы қылмыстық заңдармен қарастырылған аталған қылмыс құрамдарымен салыстырғанда елеулі өзгерістерге ұшырады. 1997 жылғы ҚР ҚК-нің 330-бабына сәйкес енді мемлекеттік шекараны әдейі заңсыз өткені үшін ғана қылмыстық жауаптылық қарастырылды</w:t>
      </w:r>
      <w:r w:rsidR="00AA3764" w:rsidRPr="00BF37DF">
        <w:rPr>
          <w:rFonts w:ascii="Times New Roman" w:hAnsi="Times New Roman" w:cs="Times New Roman"/>
          <w:sz w:val="28"/>
          <w:szCs w:val="28"/>
          <w:lang w:val="kk-KZ"/>
        </w:rPr>
        <w:t>[9</w:t>
      </w:r>
      <w:r w:rsidR="00AB2C8B" w:rsidRPr="00BF37DF">
        <w:rPr>
          <w:rFonts w:ascii="Times New Roman" w:hAnsi="Times New Roman" w:cs="Times New Roman"/>
          <w:sz w:val="28"/>
          <w:szCs w:val="28"/>
          <w:lang w:val="kk-KZ"/>
        </w:rPr>
        <w:t>3</w:t>
      </w:r>
      <w:r w:rsidR="002F3541" w:rsidRPr="00BF37DF">
        <w:rPr>
          <w:rFonts w:ascii="Times New Roman" w:hAnsi="Times New Roman" w:cs="Times New Roman"/>
          <w:sz w:val="28"/>
          <w:szCs w:val="28"/>
          <w:lang w:val="kk-KZ"/>
        </w:rPr>
        <w:t>]</w:t>
      </w:r>
      <w:r w:rsidR="00556903" w:rsidRPr="00BF37DF">
        <w:rPr>
          <w:rFonts w:ascii="Times New Roman" w:hAnsi="Times New Roman" w:cs="Times New Roman"/>
          <w:sz w:val="28"/>
          <w:szCs w:val="28"/>
          <w:lang w:val="kk-KZ"/>
        </w:rPr>
        <w:t>. Бұрынғыдай мемлекет аумағынан рұқсатсыз немесе шетелдік паспортсыз шыққаны үшін қылмыстық жауаптылық қарастырылмады. Бұл әрине Кеңес Одағы</w:t>
      </w:r>
      <w:r w:rsidR="00612563" w:rsidRPr="00BF37DF">
        <w:rPr>
          <w:rFonts w:ascii="Times New Roman" w:hAnsi="Times New Roman" w:cs="Times New Roman"/>
          <w:sz w:val="28"/>
          <w:szCs w:val="28"/>
          <w:lang w:val="kk-KZ"/>
        </w:rPr>
        <w:t xml:space="preserve"> дәуірінде </w:t>
      </w:r>
      <w:r w:rsidR="00556903" w:rsidRPr="00BF37DF">
        <w:rPr>
          <w:rFonts w:ascii="Times New Roman" w:hAnsi="Times New Roman" w:cs="Times New Roman"/>
          <w:sz w:val="28"/>
          <w:szCs w:val="28"/>
          <w:lang w:val="kk-KZ"/>
        </w:rPr>
        <w:t xml:space="preserve">орын алған </w:t>
      </w:r>
      <w:r w:rsidR="00612563" w:rsidRPr="00BF37DF">
        <w:rPr>
          <w:rFonts w:ascii="Times New Roman" w:hAnsi="Times New Roman" w:cs="Times New Roman"/>
          <w:sz w:val="28"/>
          <w:szCs w:val="28"/>
          <w:lang w:val="kk-KZ"/>
        </w:rPr>
        <w:t>«темір жапқыш» саясатымен тығыз байланысты болды, яғни ол кезеңде КСРО азаматы шетелге өз бастамасы бойынша шыға алмады, тек турист ретінде, не болмаса іссапармен</w:t>
      </w:r>
      <w:r w:rsidR="007822D6" w:rsidRPr="00BF37DF">
        <w:rPr>
          <w:rFonts w:ascii="Times New Roman" w:hAnsi="Times New Roman" w:cs="Times New Roman"/>
          <w:sz w:val="28"/>
          <w:szCs w:val="28"/>
          <w:lang w:val="kk-KZ"/>
        </w:rPr>
        <w:t>,</w:t>
      </w:r>
      <w:r w:rsidR="00612563" w:rsidRPr="00BF37DF">
        <w:rPr>
          <w:rFonts w:ascii="Times New Roman" w:hAnsi="Times New Roman" w:cs="Times New Roman"/>
          <w:sz w:val="28"/>
          <w:szCs w:val="28"/>
          <w:lang w:val="kk-KZ"/>
        </w:rPr>
        <w:t xml:space="preserve"> не болмаса басқа мемелекеттердің шақыртуымен ғана шетелге шыға алды. Тек ХХ ғасырдың 90-жылдарының басында ғана КСРО азаматтарына шетелге шығуға рұқсат беріле бастады.</w:t>
      </w:r>
    </w:p>
    <w:p w14:paraId="3A48AB83" w14:textId="77777777" w:rsidR="00612563" w:rsidRPr="00BF37DF" w:rsidRDefault="00612563"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Сондай-ақ </w:t>
      </w:r>
      <w:r w:rsidR="007822D6" w:rsidRPr="00BF37DF">
        <w:rPr>
          <w:rFonts w:ascii="Times New Roman" w:hAnsi="Times New Roman" w:cs="Times New Roman"/>
          <w:sz w:val="28"/>
          <w:szCs w:val="28"/>
          <w:lang w:val="kk-KZ"/>
        </w:rPr>
        <w:t xml:space="preserve">осы қылмыс түрі үшін қарастырылған жаза түрлерінің бірі ретінде бас бостандығынан айыру жазасынан басқа, айыппұл түріндегі жаза қарастырылды және бас бостандығынан айыру жазасының мерзімі екі жылға дейін қысқартылды, </w:t>
      </w:r>
      <w:r w:rsidR="004B1109" w:rsidRPr="00BF37DF">
        <w:rPr>
          <w:rFonts w:ascii="Times New Roman" w:hAnsi="Times New Roman" w:cs="Times New Roman"/>
          <w:sz w:val="28"/>
          <w:szCs w:val="28"/>
          <w:lang w:val="kk-KZ"/>
        </w:rPr>
        <w:t>бұл дегеніміз</w:t>
      </w:r>
      <w:r w:rsidR="007822D6" w:rsidRPr="00BF37DF">
        <w:rPr>
          <w:rFonts w:ascii="Times New Roman" w:hAnsi="Times New Roman" w:cs="Times New Roman"/>
          <w:sz w:val="28"/>
          <w:szCs w:val="28"/>
          <w:lang w:val="kk-KZ"/>
        </w:rPr>
        <w:t xml:space="preserve"> отандық заңшығарушы тарапынан аталған қылмыс үшін жаза тағайындауда </w:t>
      </w:r>
      <w:r w:rsidR="0012088B" w:rsidRPr="00BF37DF">
        <w:rPr>
          <w:rFonts w:ascii="Times New Roman" w:hAnsi="Times New Roman" w:cs="Times New Roman"/>
          <w:sz w:val="28"/>
          <w:szCs w:val="28"/>
          <w:lang w:val="kk-KZ"/>
        </w:rPr>
        <w:t>ізгілік</w:t>
      </w:r>
      <w:r w:rsidR="00AA3764" w:rsidRPr="00BF37DF">
        <w:rPr>
          <w:rFonts w:ascii="Times New Roman" w:hAnsi="Times New Roman" w:cs="Times New Roman"/>
          <w:sz w:val="28"/>
          <w:szCs w:val="28"/>
          <w:lang w:val="kk-KZ"/>
        </w:rPr>
        <w:t>тендіру</w:t>
      </w:r>
      <w:r w:rsidR="0012088B" w:rsidRPr="00BF37DF">
        <w:rPr>
          <w:rFonts w:ascii="Times New Roman" w:hAnsi="Times New Roman" w:cs="Times New Roman"/>
          <w:sz w:val="28"/>
          <w:szCs w:val="28"/>
          <w:lang w:val="kk-KZ"/>
        </w:rPr>
        <w:t xml:space="preserve"> қағидасын басшылыққа алғанын</w:t>
      </w:r>
      <w:r w:rsidR="004B1109" w:rsidRPr="00BF37DF">
        <w:rPr>
          <w:rFonts w:ascii="Times New Roman" w:hAnsi="Times New Roman" w:cs="Times New Roman"/>
          <w:sz w:val="28"/>
          <w:szCs w:val="28"/>
          <w:lang w:val="kk-KZ"/>
        </w:rPr>
        <w:t xml:space="preserve"> </w:t>
      </w:r>
      <w:r w:rsidR="007822D6" w:rsidRPr="00BF37DF">
        <w:rPr>
          <w:rFonts w:ascii="Times New Roman" w:hAnsi="Times New Roman" w:cs="Times New Roman"/>
          <w:sz w:val="28"/>
          <w:szCs w:val="28"/>
          <w:lang w:val="kk-KZ"/>
        </w:rPr>
        <w:t>білдір</w:t>
      </w:r>
      <w:r w:rsidR="004B1109" w:rsidRPr="00BF37DF">
        <w:rPr>
          <w:rFonts w:ascii="Times New Roman" w:hAnsi="Times New Roman" w:cs="Times New Roman"/>
          <w:sz w:val="28"/>
          <w:szCs w:val="28"/>
          <w:lang w:val="kk-KZ"/>
        </w:rPr>
        <w:t>е</w:t>
      </w:r>
      <w:r w:rsidR="007822D6" w:rsidRPr="00BF37DF">
        <w:rPr>
          <w:rFonts w:ascii="Times New Roman" w:hAnsi="Times New Roman" w:cs="Times New Roman"/>
          <w:sz w:val="28"/>
          <w:szCs w:val="28"/>
          <w:lang w:val="kk-KZ"/>
        </w:rPr>
        <w:t xml:space="preserve">ді. </w:t>
      </w:r>
    </w:p>
    <w:p w14:paraId="3A48AB84" w14:textId="77777777" w:rsidR="00132CEA" w:rsidRPr="00BF37DF" w:rsidRDefault="00132CEA" w:rsidP="005A0CBF">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1997 жылғы ҚР ҚК-нің 330-бабының атауында және оның 1-тармағының диспозициясында «күзетілетін» термині отандық заңшығарушылармен қолданылған болатын. </w:t>
      </w:r>
      <w:r w:rsidR="00A71429" w:rsidRPr="00BF37DF">
        <w:rPr>
          <w:rFonts w:ascii="Times New Roman" w:hAnsi="Times New Roman" w:cs="Times New Roman"/>
          <w:sz w:val="28"/>
          <w:szCs w:val="28"/>
          <w:lang w:val="kk-KZ"/>
        </w:rPr>
        <w:t xml:space="preserve">Алайда </w:t>
      </w:r>
      <w:r w:rsidR="005A0CBF" w:rsidRPr="00BF37DF">
        <w:rPr>
          <w:rFonts w:ascii="Times New Roman" w:hAnsi="Times New Roman" w:cs="Times New Roman"/>
          <w:sz w:val="28"/>
          <w:szCs w:val="28"/>
          <w:lang w:val="kk-KZ"/>
        </w:rPr>
        <w:t>«Қазақстан Республикасының кейбір заң актілеріне заңсыз көші-қон мәселелері бойынша өзгерістер мен толықтырулар енгізу туралы» ҚР Заңымен аталған термин 1997 жылғы ҚР ҚК-</w:t>
      </w:r>
      <w:r w:rsidR="0012088B" w:rsidRPr="00BF37DF">
        <w:rPr>
          <w:rFonts w:ascii="Times New Roman" w:hAnsi="Times New Roman" w:cs="Times New Roman"/>
          <w:sz w:val="28"/>
          <w:szCs w:val="28"/>
          <w:lang w:val="kk-KZ"/>
        </w:rPr>
        <w:t>нің 330-бабынан алынып тасталды</w:t>
      </w:r>
      <w:r w:rsidR="0044607B" w:rsidRPr="00BF37DF">
        <w:rPr>
          <w:rFonts w:ascii="Times New Roman" w:hAnsi="Times New Roman" w:cs="Times New Roman"/>
          <w:sz w:val="28"/>
          <w:szCs w:val="28"/>
          <w:lang w:val="kk-KZ"/>
        </w:rPr>
        <w:t>[9</w:t>
      </w:r>
      <w:r w:rsidR="00AB2C8B" w:rsidRPr="00BF37DF">
        <w:rPr>
          <w:rFonts w:ascii="Times New Roman" w:hAnsi="Times New Roman" w:cs="Times New Roman"/>
          <w:sz w:val="28"/>
          <w:szCs w:val="28"/>
          <w:lang w:val="kk-KZ"/>
        </w:rPr>
        <w:t>4</w:t>
      </w:r>
      <w:r w:rsidR="002F3541" w:rsidRPr="00BF37DF">
        <w:rPr>
          <w:rFonts w:ascii="Times New Roman" w:hAnsi="Times New Roman" w:cs="Times New Roman"/>
          <w:sz w:val="28"/>
          <w:szCs w:val="28"/>
          <w:lang w:val="kk-KZ"/>
        </w:rPr>
        <w:t>]</w:t>
      </w:r>
      <w:r w:rsidR="005A0CBF"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Әрине аталған терминді </w:t>
      </w:r>
      <w:r w:rsidR="005A0CBF" w:rsidRPr="00BF37DF">
        <w:rPr>
          <w:rFonts w:ascii="Times New Roman" w:hAnsi="Times New Roman" w:cs="Times New Roman"/>
          <w:sz w:val="28"/>
          <w:szCs w:val="28"/>
          <w:lang w:val="kk-KZ"/>
        </w:rPr>
        <w:t xml:space="preserve">қолданатын болсақ, «күзетілмейтін» Мемлекеттік шекара болама деген ой туындауы </w:t>
      </w:r>
      <w:r w:rsidR="0062387C" w:rsidRPr="00BF37DF">
        <w:rPr>
          <w:rFonts w:ascii="Times New Roman" w:hAnsi="Times New Roman" w:cs="Times New Roman"/>
          <w:sz w:val="28"/>
          <w:szCs w:val="28"/>
          <w:lang w:val="kk-KZ"/>
        </w:rPr>
        <w:t xml:space="preserve">және сәйкесінше осы қылмыстық-құқықтық норманы қолдану аясын тарылтуы </w:t>
      </w:r>
      <w:r w:rsidR="005A0CBF" w:rsidRPr="00BF37DF">
        <w:rPr>
          <w:rFonts w:ascii="Times New Roman" w:hAnsi="Times New Roman" w:cs="Times New Roman"/>
          <w:sz w:val="28"/>
          <w:szCs w:val="28"/>
          <w:lang w:val="kk-KZ"/>
        </w:rPr>
        <w:t xml:space="preserve">мүмкін, сондықтан осындай талдауға жол бермеу үшін отандық заңшығарушылармен дер кезінде жасалған өзгерістері орынды деген ойдамыз. </w:t>
      </w:r>
    </w:p>
    <w:p w14:paraId="3A48AB85" w14:textId="77777777" w:rsidR="004B1109" w:rsidRPr="00BF37DF" w:rsidRDefault="004B1109"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Аталған қылмыстың саралаушы құрамында да елеулі өзгерістер орын алды, атап айтқанда 1997 жылғы ҚР ҚК-нің 330-бабының 2-тармағына сәйкес адамдар тобының алдын ала сөз байласуы бойынша немесе ұйымдасқан топпен, не күш қолданумен немесе оны қолданбақ болып жасалған әрекет саралаушы құрам ретінде белгіленді</w:t>
      </w:r>
      <w:r w:rsidR="0044607B" w:rsidRPr="00BF37DF">
        <w:rPr>
          <w:rFonts w:ascii="Times New Roman" w:hAnsi="Times New Roman" w:cs="Times New Roman"/>
          <w:sz w:val="28"/>
          <w:szCs w:val="28"/>
          <w:lang w:val="kk-KZ"/>
        </w:rPr>
        <w:t>[9</w:t>
      </w:r>
      <w:r w:rsidR="00AB2C8B" w:rsidRPr="00BF37DF">
        <w:rPr>
          <w:rFonts w:ascii="Times New Roman" w:hAnsi="Times New Roman" w:cs="Times New Roman"/>
          <w:sz w:val="28"/>
          <w:szCs w:val="28"/>
          <w:lang w:val="kk-KZ"/>
        </w:rPr>
        <w:t>3</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алдыңғы қолданыста болған қылмыстық құқықтық нормада саралаушы құрам ретінде қылмыстық әрекеттерді қайта </w:t>
      </w:r>
      <w:r w:rsidRPr="00BF37DF">
        <w:rPr>
          <w:rFonts w:ascii="Times New Roman" w:hAnsi="Times New Roman" w:cs="Times New Roman"/>
          <w:sz w:val="28"/>
          <w:szCs w:val="28"/>
          <w:lang w:val="kk-KZ"/>
        </w:rPr>
        <w:lastRenderedPageBreak/>
        <w:t>жасау қарастырылған болатын</w:t>
      </w:r>
      <w:r w:rsidR="0044607B" w:rsidRPr="00BF37DF">
        <w:rPr>
          <w:rFonts w:ascii="Times New Roman" w:hAnsi="Times New Roman" w:cs="Times New Roman"/>
          <w:sz w:val="28"/>
          <w:szCs w:val="28"/>
          <w:lang w:val="kk-KZ"/>
        </w:rPr>
        <w:t>[9</w:t>
      </w:r>
      <w:r w:rsidR="00AB2C8B" w:rsidRPr="00BF37DF">
        <w:rPr>
          <w:rFonts w:ascii="Times New Roman" w:hAnsi="Times New Roman" w:cs="Times New Roman"/>
          <w:sz w:val="28"/>
          <w:szCs w:val="28"/>
          <w:lang w:val="kk-KZ"/>
        </w:rPr>
        <w:t>3</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86" w14:textId="77777777" w:rsidR="00556446" w:rsidRPr="00BF37DF" w:rsidRDefault="00556446"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Алайда </w:t>
      </w:r>
      <w:r w:rsidR="00FD4760" w:rsidRPr="00BF37DF">
        <w:rPr>
          <w:rFonts w:ascii="Times New Roman" w:hAnsi="Times New Roman" w:cs="Times New Roman"/>
          <w:sz w:val="28"/>
          <w:szCs w:val="28"/>
          <w:lang w:val="kk-KZ"/>
        </w:rPr>
        <w:t>1959 жылғы Қазақ КСР Қылмыстық заңында да, 1997 жылғы ҚР Қылмыстық заңында да аталған қылмыс құрамының белгілейтін норманың диспозициясында Мемлекеттік шекара арқылы өткізу пунктт</w:t>
      </w:r>
      <w:r w:rsidR="00172DCF" w:rsidRPr="00BF37DF">
        <w:rPr>
          <w:rFonts w:ascii="Times New Roman" w:hAnsi="Times New Roman" w:cs="Times New Roman"/>
          <w:sz w:val="28"/>
          <w:szCs w:val="28"/>
          <w:lang w:val="kk-KZ"/>
        </w:rPr>
        <w:t>ері орналасқан жерлерден тысқары орындардан өткендігі үшін қылмыстық жауаптылық белгілеу мәселесі қарастырылмады. Мұндай әрекеттер әкімшілік құқықбұзушылықтар қатарына жатқызылды. Осындай жолмен Мемлекеттік шекараны кесіп өту фактілерінің көп орын алғандығын, өзге</w:t>
      </w:r>
      <w:r w:rsidR="00471E88" w:rsidRPr="00BF37DF">
        <w:rPr>
          <w:rFonts w:ascii="Times New Roman" w:hAnsi="Times New Roman" w:cs="Times New Roman"/>
          <w:sz w:val="28"/>
          <w:szCs w:val="28"/>
          <w:lang w:val="kk-KZ"/>
        </w:rPr>
        <w:t xml:space="preserve"> қылмыс түрлерін жасауға ыңғайлы жағдай тудыратындығын, </w:t>
      </w:r>
      <w:r w:rsidR="00172DCF" w:rsidRPr="00BF37DF">
        <w:rPr>
          <w:rFonts w:ascii="Times New Roman" w:hAnsi="Times New Roman" w:cs="Times New Roman"/>
          <w:sz w:val="28"/>
          <w:szCs w:val="28"/>
          <w:lang w:val="kk-KZ"/>
        </w:rPr>
        <w:t>сондай-ақ қылмыс жасау үшін ғана елге келетін қылмыскерлерге</w:t>
      </w:r>
      <w:r w:rsidR="00471E88" w:rsidRPr="00BF37DF">
        <w:rPr>
          <w:rFonts w:ascii="Times New Roman" w:hAnsi="Times New Roman" w:cs="Times New Roman"/>
          <w:sz w:val="28"/>
          <w:szCs w:val="28"/>
          <w:lang w:val="kk-KZ"/>
        </w:rPr>
        <w:t xml:space="preserve"> кіріп-шығуына</w:t>
      </w:r>
      <w:r w:rsidR="00172DCF" w:rsidRPr="00BF37DF">
        <w:rPr>
          <w:rFonts w:ascii="Times New Roman" w:hAnsi="Times New Roman" w:cs="Times New Roman"/>
          <w:sz w:val="28"/>
          <w:szCs w:val="28"/>
          <w:lang w:val="kk-KZ"/>
        </w:rPr>
        <w:t xml:space="preserve"> </w:t>
      </w:r>
      <w:r w:rsidR="00471E88" w:rsidRPr="00BF37DF">
        <w:rPr>
          <w:rFonts w:ascii="Times New Roman" w:hAnsi="Times New Roman" w:cs="Times New Roman"/>
          <w:sz w:val="28"/>
          <w:szCs w:val="28"/>
          <w:lang w:val="kk-KZ"/>
        </w:rPr>
        <w:t>оңтайлы да</w:t>
      </w:r>
      <w:r w:rsidR="00172DCF" w:rsidRPr="00BF37DF">
        <w:rPr>
          <w:rFonts w:ascii="Times New Roman" w:hAnsi="Times New Roman" w:cs="Times New Roman"/>
          <w:sz w:val="28"/>
          <w:szCs w:val="28"/>
          <w:lang w:val="kk-KZ"/>
        </w:rPr>
        <w:t>, ыңғайлы</w:t>
      </w:r>
      <w:r w:rsidR="00471E88" w:rsidRPr="00BF37DF">
        <w:rPr>
          <w:rFonts w:ascii="Times New Roman" w:hAnsi="Times New Roman" w:cs="Times New Roman"/>
          <w:sz w:val="28"/>
          <w:szCs w:val="28"/>
          <w:lang w:val="kk-KZ"/>
        </w:rPr>
        <w:t xml:space="preserve"> да</w:t>
      </w:r>
      <w:r w:rsidR="00172DCF" w:rsidRPr="00BF37DF">
        <w:rPr>
          <w:rFonts w:ascii="Times New Roman" w:hAnsi="Times New Roman" w:cs="Times New Roman"/>
          <w:sz w:val="28"/>
          <w:szCs w:val="28"/>
          <w:lang w:val="kk-KZ"/>
        </w:rPr>
        <w:t xml:space="preserve"> (тек әкімшілік жауаптылықпен ғана құтылып кететіндігін) екендігін ескеретін болсақ</w:t>
      </w:r>
      <w:r w:rsidR="00471E88" w:rsidRPr="00BF37DF">
        <w:rPr>
          <w:rFonts w:ascii="Times New Roman" w:hAnsi="Times New Roman" w:cs="Times New Roman"/>
          <w:sz w:val="28"/>
          <w:szCs w:val="28"/>
          <w:lang w:val="kk-KZ"/>
        </w:rPr>
        <w:t>, ондай әрекеттің қоғамға қауіптілік дәрежесінің арта түскендігін байқауға болады. Сондықтан отандық заңшығарушылар жоғарыда аталған кемшіліктерді жою мақсатында жұмыстар жасады , Ал 2014 жылы қабылданған ҚР Қылмыстық заңында аталған кемшіліктер орын алған жоқ.</w:t>
      </w:r>
    </w:p>
    <w:p w14:paraId="3A48AB87" w14:textId="77777777" w:rsidR="002458CA" w:rsidRPr="00BF37DF" w:rsidRDefault="002458C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2014 жылы екінші мәрте қабылданған ҚР Қылмыстық заңында бұл қылмыстық құқықбұзушылық түрі сақталып қалынды, алайда мазмұны елеулі өзгерістерге ұшырады. </w:t>
      </w:r>
      <w:r w:rsidR="002855A4" w:rsidRPr="00BF37DF">
        <w:rPr>
          <w:rFonts w:ascii="Times New Roman" w:hAnsi="Times New Roman" w:cs="Times New Roman"/>
          <w:sz w:val="28"/>
          <w:szCs w:val="28"/>
          <w:lang w:val="kk-KZ"/>
        </w:rPr>
        <w:t xml:space="preserve">Талданып жатқан қылмыстық құқықбұзушылық құрамы </w:t>
      </w:r>
      <w:r w:rsidRPr="00BF37DF">
        <w:rPr>
          <w:rFonts w:ascii="Times New Roman" w:hAnsi="Times New Roman" w:cs="Times New Roman"/>
          <w:sz w:val="28"/>
          <w:szCs w:val="28"/>
          <w:lang w:val="kk-KZ"/>
        </w:rPr>
        <w:t>2014 жылғы ҚР ҚК-нің 392-бабының 1-тармағына сәйкес Қазақстан Республикасының Мемлекеттік шекарасын Мемлекеттік шекара арқылы өткізу пункттерінен тысқары</w:t>
      </w:r>
      <w:r w:rsidR="002855A4" w:rsidRPr="00BF37DF">
        <w:rPr>
          <w:rFonts w:ascii="Times New Roman" w:hAnsi="Times New Roman" w:cs="Times New Roman"/>
          <w:sz w:val="28"/>
          <w:szCs w:val="28"/>
          <w:lang w:val="kk-KZ"/>
        </w:rPr>
        <w:t xml:space="preserve"> жерден қасақана заңсыз кесіп өту, сол сияқты Қазақстан Республикасының Мемлекеттік шекарасының көрсетілген пункттерінен жалған құжаттар арқылы немесе үшінші тұлғалардың жарамды құжаттарын алдап пайдалана отырып, сол сияқты белгіленген тәртіпті бұза отырып қасақана заңсыз кесіп өту ретінде белгіленді</w:t>
      </w:r>
      <w:r w:rsidR="0044607B" w:rsidRPr="00BF37DF">
        <w:rPr>
          <w:rFonts w:ascii="Times New Roman" w:hAnsi="Times New Roman" w:cs="Times New Roman"/>
          <w:sz w:val="28"/>
          <w:szCs w:val="28"/>
          <w:lang w:val="kk-KZ"/>
        </w:rPr>
        <w:t>[8</w:t>
      </w:r>
      <w:r w:rsidR="00AB2C8B"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002855A4" w:rsidRPr="00BF37DF">
        <w:rPr>
          <w:rFonts w:ascii="Times New Roman" w:hAnsi="Times New Roman" w:cs="Times New Roman"/>
          <w:sz w:val="28"/>
          <w:szCs w:val="28"/>
          <w:lang w:val="kk-KZ"/>
        </w:rPr>
        <w:t>.</w:t>
      </w:r>
    </w:p>
    <w:p w14:paraId="3A48AB88" w14:textId="77777777" w:rsidR="000214D9" w:rsidRPr="00BF37DF" w:rsidRDefault="00B8571C"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Бұл қылмыстық құқықбұзушылық құрамын саралау мәселесіне тоқтала кетейік. </w:t>
      </w:r>
      <w:r w:rsidR="00A31A98" w:rsidRPr="00BF37DF">
        <w:rPr>
          <w:rFonts w:ascii="Times New Roman" w:hAnsi="Times New Roman" w:cs="Times New Roman"/>
          <w:sz w:val="28"/>
          <w:szCs w:val="28"/>
          <w:lang w:val="kk-KZ"/>
        </w:rPr>
        <w:t xml:space="preserve">Қарастырылып жатқан қылмыстық құқықбұзушылық құрамын саралауды оның объектісінен сипаттаудан бастау қажет, себебі қылмыстық құқықбұзушылық объектісі кез келген қылмыстық құқықбұзушылық құрамының маңызды белгілерінің бірі болып табылады және оның көмегімен </w:t>
      </w:r>
      <w:r w:rsidR="00A33B9A" w:rsidRPr="00BF37DF">
        <w:rPr>
          <w:rFonts w:ascii="Times New Roman" w:hAnsi="Times New Roman" w:cs="Times New Roman"/>
          <w:sz w:val="28"/>
          <w:szCs w:val="28"/>
          <w:lang w:val="kk-KZ"/>
        </w:rPr>
        <w:t>әртүрлі қоғамға қауіпті іс-әрекеттерді бір-бірінен ажырату</w:t>
      </w:r>
      <w:r w:rsidR="00C21731" w:rsidRPr="00BF37DF">
        <w:rPr>
          <w:rFonts w:ascii="Times New Roman" w:hAnsi="Times New Roman" w:cs="Times New Roman"/>
          <w:sz w:val="28"/>
          <w:szCs w:val="28"/>
          <w:lang w:val="kk-KZ"/>
        </w:rPr>
        <w:t>, қылмыстық құқықбұзушылықтың сипаты мен қоғамға қауіптілік дәрежесін анықтауға</w:t>
      </w:r>
      <w:r w:rsidR="00A33B9A" w:rsidRPr="00BF37DF">
        <w:rPr>
          <w:rFonts w:ascii="Times New Roman" w:hAnsi="Times New Roman" w:cs="Times New Roman"/>
          <w:sz w:val="28"/>
          <w:szCs w:val="28"/>
          <w:lang w:val="kk-KZ"/>
        </w:rPr>
        <w:t xml:space="preserve"> мүмкіндігіне ие боламыз. </w:t>
      </w:r>
      <w:r w:rsidR="000214D9" w:rsidRPr="00BF37DF">
        <w:rPr>
          <w:rFonts w:ascii="Times New Roman" w:hAnsi="Times New Roman" w:cs="Times New Roman"/>
          <w:sz w:val="28"/>
          <w:szCs w:val="28"/>
          <w:lang w:val="kk-KZ"/>
        </w:rPr>
        <w:t>Н.И. Загародниковтың пікірінше, қылмыстың объектісі, оның мазмұны</w:t>
      </w:r>
      <w:r w:rsidR="00B77331" w:rsidRPr="00BF37DF">
        <w:rPr>
          <w:rFonts w:ascii="Times New Roman" w:hAnsi="Times New Roman" w:cs="Times New Roman"/>
          <w:sz w:val="28"/>
          <w:szCs w:val="28"/>
          <w:lang w:val="kk-KZ"/>
        </w:rPr>
        <w:t>н</w:t>
      </w:r>
      <w:r w:rsidR="000214D9" w:rsidRPr="00BF37DF">
        <w:rPr>
          <w:rFonts w:ascii="Times New Roman" w:hAnsi="Times New Roman" w:cs="Times New Roman"/>
          <w:sz w:val="28"/>
          <w:szCs w:val="28"/>
          <w:lang w:val="kk-KZ"/>
        </w:rPr>
        <w:t xml:space="preserve"> толығымен алғанда қылмыс құрамын қалып</w:t>
      </w:r>
      <w:r w:rsidR="0012088B" w:rsidRPr="00BF37DF">
        <w:rPr>
          <w:rFonts w:ascii="Times New Roman" w:hAnsi="Times New Roman" w:cs="Times New Roman"/>
          <w:sz w:val="28"/>
          <w:szCs w:val="28"/>
          <w:lang w:val="kk-KZ"/>
        </w:rPr>
        <w:t>тастыру үшін шешуші маңызға ие</w:t>
      </w:r>
      <w:r w:rsidR="0044607B" w:rsidRPr="00BF37DF">
        <w:rPr>
          <w:rFonts w:ascii="Times New Roman" w:hAnsi="Times New Roman" w:cs="Times New Roman"/>
          <w:sz w:val="28"/>
          <w:szCs w:val="28"/>
          <w:lang w:val="kk-KZ"/>
        </w:rPr>
        <w:t>[9</w:t>
      </w:r>
      <w:r w:rsidR="00AB2C8B" w:rsidRPr="00BF37DF">
        <w:rPr>
          <w:rFonts w:ascii="Times New Roman" w:hAnsi="Times New Roman" w:cs="Times New Roman"/>
          <w:sz w:val="28"/>
          <w:szCs w:val="28"/>
          <w:lang w:val="kk-KZ"/>
        </w:rPr>
        <w:t>5</w:t>
      </w:r>
      <w:r w:rsidR="0012088B" w:rsidRPr="00BF37DF">
        <w:rPr>
          <w:rFonts w:ascii="Times New Roman" w:hAnsi="Times New Roman" w:cs="Times New Roman"/>
          <w:sz w:val="28"/>
          <w:szCs w:val="28"/>
          <w:lang w:val="kk-KZ"/>
        </w:rPr>
        <w:t>,</w:t>
      </w:r>
      <w:r w:rsidR="000214D9" w:rsidRPr="00BF37DF">
        <w:rPr>
          <w:rFonts w:ascii="Times New Roman" w:hAnsi="Times New Roman" w:cs="Times New Roman"/>
          <w:sz w:val="28"/>
          <w:szCs w:val="28"/>
          <w:lang w:val="kk-KZ"/>
        </w:rPr>
        <w:t>22-23</w:t>
      </w:r>
      <w:r w:rsidR="0012088B" w:rsidRPr="00BF37DF">
        <w:rPr>
          <w:rFonts w:ascii="Times New Roman" w:hAnsi="Times New Roman" w:cs="Times New Roman"/>
          <w:sz w:val="28"/>
          <w:szCs w:val="28"/>
          <w:lang w:val="kk-KZ"/>
        </w:rPr>
        <w:t>бб</w:t>
      </w:r>
      <w:r w:rsidR="000214D9" w:rsidRPr="00BF37DF">
        <w:rPr>
          <w:rFonts w:ascii="Times New Roman" w:hAnsi="Times New Roman" w:cs="Times New Roman"/>
          <w:sz w:val="28"/>
          <w:szCs w:val="28"/>
          <w:lang w:val="kk-KZ"/>
        </w:rPr>
        <w:t>.</w:t>
      </w:r>
      <w:r w:rsidR="002F3541" w:rsidRPr="00BF37DF">
        <w:rPr>
          <w:rFonts w:ascii="Times New Roman" w:hAnsi="Times New Roman" w:cs="Times New Roman"/>
          <w:sz w:val="28"/>
          <w:szCs w:val="28"/>
          <w:lang w:val="kk-KZ"/>
        </w:rPr>
        <w:t>]</w:t>
      </w:r>
      <w:r w:rsidR="000214D9" w:rsidRPr="00BF37DF">
        <w:rPr>
          <w:rFonts w:ascii="Times New Roman" w:hAnsi="Times New Roman" w:cs="Times New Roman"/>
          <w:sz w:val="28"/>
          <w:szCs w:val="28"/>
          <w:lang w:val="kk-KZ"/>
        </w:rPr>
        <w:t>.</w:t>
      </w:r>
    </w:p>
    <w:p w14:paraId="3A48AB89" w14:textId="77777777" w:rsidR="00B8571C" w:rsidRPr="00BF37DF" w:rsidRDefault="00A33B9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Қылмыстық құқық ғылымында қылмыстық құқықбұзушылық объектісін</w:t>
      </w:r>
      <w:r w:rsidR="00C21731" w:rsidRPr="00BF37DF">
        <w:rPr>
          <w:rFonts w:ascii="Times New Roman" w:hAnsi="Times New Roman" w:cs="Times New Roman"/>
          <w:sz w:val="28"/>
          <w:szCs w:val="28"/>
          <w:lang w:val="kk-KZ"/>
        </w:rPr>
        <w:t>ің түсінігін</w:t>
      </w:r>
      <w:r w:rsidRPr="00BF37DF">
        <w:rPr>
          <w:rFonts w:ascii="Times New Roman" w:hAnsi="Times New Roman" w:cs="Times New Roman"/>
          <w:sz w:val="28"/>
          <w:szCs w:val="28"/>
          <w:lang w:val="kk-KZ"/>
        </w:rPr>
        <w:t xml:space="preserve"> анықтау бойынша ғалымдардың арасында бірыңғай пікір тудырмаған, даулы мәселелердің бірі болып табылады</w:t>
      </w:r>
      <w:r w:rsidR="004B6DE7" w:rsidRPr="00BF37DF">
        <w:rPr>
          <w:rFonts w:ascii="Times New Roman" w:hAnsi="Times New Roman" w:cs="Times New Roman"/>
          <w:sz w:val="28"/>
          <w:szCs w:val="28"/>
          <w:lang w:val="kk-KZ"/>
        </w:rPr>
        <w:t>. Сонымен қатар қылмыстық құқықбұзушылық объектісінің заңнамалық анықтамасы да берілмеген, тек ҚР ҚК-нің 2-бабында қылмыстық құқықтық қорғалуға жататын объектілер тізімі</w:t>
      </w:r>
      <w:r w:rsidR="00B92F64" w:rsidRPr="00BF37DF">
        <w:rPr>
          <w:rFonts w:ascii="Times New Roman" w:hAnsi="Times New Roman" w:cs="Times New Roman"/>
          <w:sz w:val="28"/>
          <w:szCs w:val="28"/>
          <w:lang w:val="kk-KZ"/>
        </w:rPr>
        <w:t>нде</w:t>
      </w:r>
      <w:r w:rsidR="004B6DE7" w:rsidRPr="00BF37DF">
        <w:rPr>
          <w:rFonts w:ascii="Times New Roman" w:hAnsi="Times New Roman" w:cs="Times New Roman"/>
          <w:sz w:val="28"/>
          <w:szCs w:val="28"/>
          <w:lang w:val="kk-KZ"/>
        </w:rPr>
        <w:t xml:space="preserve"> ғана белгіленген. Бұл жағдайда қылмыстық құқықбұзушылық объектісінің түсінігіне қатысты әртүрлі ғылыми көзқарастардың қалыптасуына ықпалын тигізуде. </w:t>
      </w:r>
      <w:r w:rsidRPr="00BF37DF">
        <w:rPr>
          <w:rFonts w:ascii="Times New Roman" w:hAnsi="Times New Roman" w:cs="Times New Roman"/>
          <w:sz w:val="28"/>
          <w:szCs w:val="28"/>
          <w:lang w:val="kk-KZ"/>
        </w:rPr>
        <w:t>Сондықтан</w:t>
      </w:r>
      <w:r w:rsidR="000214D9"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да қылмыстық құқықбұзушылықтың объектісіне қатысты бірнеше ілім қалыптасқан. </w:t>
      </w:r>
      <w:r w:rsidR="00C21731" w:rsidRPr="00BF37DF">
        <w:rPr>
          <w:rFonts w:ascii="Times New Roman" w:hAnsi="Times New Roman" w:cs="Times New Roman"/>
          <w:sz w:val="28"/>
          <w:szCs w:val="28"/>
          <w:lang w:val="kk-KZ"/>
        </w:rPr>
        <w:t xml:space="preserve">Осындай ілімдердің ішінен </w:t>
      </w:r>
      <w:r w:rsidR="00353C7F" w:rsidRPr="00BF37DF">
        <w:rPr>
          <w:rFonts w:ascii="Times New Roman" w:hAnsi="Times New Roman" w:cs="Times New Roman"/>
          <w:sz w:val="28"/>
          <w:szCs w:val="28"/>
          <w:lang w:val="kk-KZ"/>
        </w:rPr>
        <w:t xml:space="preserve">қылмыс </w:t>
      </w:r>
      <w:r w:rsidR="00353C7F" w:rsidRPr="00BF37DF">
        <w:rPr>
          <w:rFonts w:ascii="Times New Roman" w:hAnsi="Times New Roman" w:cs="Times New Roman"/>
          <w:sz w:val="28"/>
          <w:szCs w:val="28"/>
          <w:lang w:val="kk-KZ"/>
        </w:rPr>
        <w:lastRenderedPageBreak/>
        <w:t>жасаушы тұлғамен қол сұғылатын және оның нәтижесінде елеулі зиян келтірілетін немесе келтірілуі мүмкін әлеуметтік маңызы бар құндылықтарды (мүдделерді) қорғауды қамтамасыз ететін, қылмыстық заңмен реттелетін қоғамдық қатынастар ретінде қылмы</w:t>
      </w:r>
      <w:r w:rsidR="0012088B" w:rsidRPr="00BF37DF">
        <w:rPr>
          <w:rFonts w:ascii="Times New Roman" w:hAnsi="Times New Roman" w:cs="Times New Roman"/>
          <w:sz w:val="28"/>
          <w:szCs w:val="28"/>
          <w:lang w:val="kk-KZ"/>
        </w:rPr>
        <w:t>стық құқықбұзушылық объектісін</w:t>
      </w:r>
      <w:r w:rsidR="0044607B" w:rsidRPr="00BF37DF">
        <w:rPr>
          <w:rFonts w:ascii="Times New Roman" w:hAnsi="Times New Roman" w:cs="Times New Roman"/>
          <w:sz w:val="28"/>
          <w:szCs w:val="28"/>
          <w:lang w:val="kk-KZ"/>
        </w:rPr>
        <w:t>[9</w:t>
      </w:r>
      <w:r w:rsidR="00AB2C8B"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353C7F" w:rsidRPr="00BF37DF">
        <w:rPr>
          <w:rFonts w:ascii="Times New Roman" w:hAnsi="Times New Roman" w:cs="Times New Roman"/>
          <w:sz w:val="28"/>
          <w:szCs w:val="28"/>
          <w:lang w:val="kk-KZ"/>
        </w:rPr>
        <w:t xml:space="preserve"> қарастыратын ілімді біз ұстанамыз.</w:t>
      </w:r>
    </w:p>
    <w:p w14:paraId="3A48AB8A" w14:textId="77777777" w:rsidR="0044607B" w:rsidRPr="00BF37DF" w:rsidRDefault="004B6DE7"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бірге қылмыстық құқықбұзушылық объектісін түрлерге жіктеуде де бірыңғай көзқарастың жоқтығын</w:t>
      </w:r>
      <w:r w:rsidR="008D03B4" w:rsidRPr="00BF37DF">
        <w:rPr>
          <w:rFonts w:ascii="Times New Roman" w:hAnsi="Times New Roman" w:cs="Times New Roman"/>
          <w:sz w:val="28"/>
          <w:szCs w:val="28"/>
          <w:lang w:val="kk-KZ"/>
        </w:rPr>
        <w:t xml:space="preserve"> да</w:t>
      </w:r>
      <w:r w:rsidRPr="00BF37DF">
        <w:rPr>
          <w:rFonts w:ascii="Times New Roman" w:hAnsi="Times New Roman" w:cs="Times New Roman"/>
          <w:sz w:val="28"/>
          <w:szCs w:val="28"/>
          <w:lang w:val="kk-KZ"/>
        </w:rPr>
        <w:t xml:space="preserve"> айта кету қажетті. </w:t>
      </w:r>
      <w:r w:rsidR="0058098F" w:rsidRPr="00BF37DF">
        <w:rPr>
          <w:rFonts w:ascii="Times New Roman" w:hAnsi="Times New Roman" w:cs="Times New Roman"/>
          <w:sz w:val="28"/>
          <w:szCs w:val="28"/>
          <w:lang w:val="kk-KZ"/>
        </w:rPr>
        <w:t>Мысалы А.В. Витвицкий қылмыс объектісін «тігінен» келесі түрлерге бөлуді ұсынды: жалпы, типтік (кешенді), тектік (топтық, арнайы), түрлік (кіші топтық) және тікелей (нақты)</w:t>
      </w:r>
      <w:r w:rsidR="0044607B" w:rsidRPr="00BF37DF">
        <w:rPr>
          <w:rFonts w:ascii="Times New Roman" w:hAnsi="Times New Roman" w:cs="Times New Roman"/>
          <w:sz w:val="28"/>
          <w:szCs w:val="28"/>
          <w:lang w:val="kk-KZ"/>
        </w:rPr>
        <w:t>[9</w:t>
      </w:r>
      <w:r w:rsidR="00AB2C8B" w:rsidRPr="00BF37DF">
        <w:rPr>
          <w:rFonts w:ascii="Times New Roman" w:hAnsi="Times New Roman" w:cs="Times New Roman"/>
          <w:sz w:val="28"/>
          <w:szCs w:val="28"/>
          <w:lang w:val="kk-KZ"/>
        </w:rPr>
        <w:t>7</w:t>
      </w:r>
      <w:r w:rsidR="0012088B" w:rsidRPr="00BF37DF">
        <w:rPr>
          <w:rFonts w:ascii="Times New Roman" w:hAnsi="Times New Roman" w:cs="Times New Roman"/>
          <w:sz w:val="28"/>
          <w:szCs w:val="28"/>
          <w:lang w:val="kk-KZ"/>
        </w:rPr>
        <w:t>,</w:t>
      </w:r>
      <w:r w:rsidR="008D03B4" w:rsidRPr="00BF37DF">
        <w:rPr>
          <w:rFonts w:ascii="Times New Roman" w:hAnsi="Times New Roman" w:cs="Times New Roman"/>
          <w:sz w:val="28"/>
          <w:szCs w:val="28"/>
          <w:lang w:val="kk-KZ"/>
        </w:rPr>
        <w:t>134б.</w:t>
      </w:r>
      <w:r w:rsidR="002F3541" w:rsidRPr="00BF37DF">
        <w:rPr>
          <w:rFonts w:ascii="Times New Roman" w:hAnsi="Times New Roman" w:cs="Times New Roman"/>
          <w:sz w:val="28"/>
          <w:szCs w:val="28"/>
          <w:lang w:val="kk-KZ"/>
        </w:rPr>
        <w:t>]</w:t>
      </w:r>
      <w:r w:rsidR="0058098F" w:rsidRPr="00BF37DF">
        <w:rPr>
          <w:rFonts w:ascii="Times New Roman" w:hAnsi="Times New Roman" w:cs="Times New Roman"/>
          <w:sz w:val="28"/>
          <w:szCs w:val="28"/>
          <w:lang w:val="kk-KZ"/>
        </w:rPr>
        <w:t>.</w:t>
      </w:r>
      <w:r w:rsidR="00475C1C" w:rsidRPr="00BF37DF">
        <w:rPr>
          <w:rFonts w:ascii="Times New Roman" w:hAnsi="Times New Roman" w:cs="Times New Roman"/>
          <w:sz w:val="28"/>
          <w:szCs w:val="28"/>
          <w:lang w:val="kk-KZ"/>
        </w:rPr>
        <w:t xml:space="preserve"> </w:t>
      </w:r>
    </w:p>
    <w:p w14:paraId="3A48AB8B" w14:textId="77777777" w:rsidR="0044607B" w:rsidRPr="00BF37DF" w:rsidRDefault="0058098F"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 </w:t>
      </w:r>
      <w:r w:rsidR="00475C1C" w:rsidRPr="00BF37DF">
        <w:rPr>
          <w:rFonts w:ascii="Times New Roman" w:hAnsi="Times New Roman" w:cs="Times New Roman"/>
          <w:sz w:val="28"/>
          <w:szCs w:val="28"/>
          <w:lang w:val="kk-KZ"/>
        </w:rPr>
        <w:t>Р.В. Хомутов жалпы, интеграцияланған, тектік, түрлік жә</w:t>
      </w:r>
      <w:r w:rsidR="0012088B" w:rsidRPr="00BF37DF">
        <w:rPr>
          <w:rFonts w:ascii="Times New Roman" w:hAnsi="Times New Roman" w:cs="Times New Roman"/>
          <w:sz w:val="28"/>
          <w:szCs w:val="28"/>
          <w:lang w:val="kk-KZ"/>
        </w:rPr>
        <w:t>не тікелей деп жіктеуді ұсынды</w:t>
      </w:r>
      <w:r w:rsidR="0044607B" w:rsidRPr="00BF37DF">
        <w:rPr>
          <w:rFonts w:ascii="Times New Roman" w:hAnsi="Times New Roman" w:cs="Times New Roman"/>
          <w:sz w:val="28"/>
          <w:szCs w:val="28"/>
          <w:lang w:val="kk-KZ"/>
        </w:rPr>
        <w:t>[9</w:t>
      </w:r>
      <w:r w:rsidR="00AB2C8B" w:rsidRPr="00BF37DF">
        <w:rPr>
          <w:rFonts w:ascii="Times New Roman" w:hAnsi="Times New Roman" w:cs="Times New Roman"/>
          <w:sz w:val="28"/>
          <w:szCs w:val="28"/>
          <w:lang w:val="kk-KZ"/>
        </w:rPr>
        <w:t>8</w:t>
      </w:r>
      <w:r w:rsidR="0012088B" w:rsidRPr="00BF37DF">
        <w:rPr>
          <w:rFonts w:ascii="Times New Roman" w:hAnsi="Times New Roman" w:cs="Times New Roman"/>
          <w:sz w:val="28"/>
          <w:szCs w:val="28"/>
          <w:lang w:val="kk-KZ"/>
        </w:rPr>
        <w:t>,59б.</w:t>
      </w:r>
      <w:r w:rsidR="002F3541" w:rsidRPr="00BF37DF">
        <w:rPr>
          <w:rFonts w:ascii="Times New Roman" w:hAnsi="Times New Roman" w:cs="Times New Roman"/>
          <w:sz w:val="28"/>
          <w:szCs w:val="28"/>
          <w:lang w:val="kk-KZ"/>
        </w:rPr>
        <w:t>]</w:t>
      </w:r>
      <w:r w:rsidR="00475C1C" w:rsidRPr="00BF37DF">
        <w:rPr>
          <w:rFonts w:ascii="Times New Roman" w:hAnsi="Times New Roman" w:cs="Times New Roman"/>
          <w:sz w:val="28"/>
          <w:szCs w:val="28"/>
          <w:lang w:val="kk-KZ"/>
        </w:rPr>
        <w:t xml:space="preserve"> </w:t>
      </w:r>
    </w:p>
    <w:p w14:paraId="3A48AB8C" w14:textId="77777777" w:rsidR="004B6DE7" w:rsidRPr="00BF37DF" w:rsidRDefault="00DE1190"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Алайда ғалымдардың көпшілігі қылмыстық құқықбұзушылық объектісін әдетте жалпы, тектік, түрл</w:t>
      </w:r>
      <w:r w:rsidR="0012088B" w:rsidRPr="00BF37DF">
        <w:rPr>
          <w:rFonts w:ascii="Times New Roman" w:hAnsi="Times New Roman" w:cs="Times New Roman"/>
          <w:sz w:val="28"/>
          <w:szCs w:val="28"/>
          <w:lang w:val="kk-KZ"/>
        </w:rPr>
        <w:t>ілік және тікелей деп жіктейді</w:t>
      </w:r>
      <w:r w:rsidR="0044607B" w:rsidRPr="00BF37DF">
        <w:rPr>
          <w:rFonts w:ascii="Times New Roman" w:hAnsi="Times New Roman" w:cs="Times New Roman"/>
          <w:sz w:val="28"/>
          <w:szCs w:val="28"/>
          <w:lang w:val="kk-KZ"/>
        </w:rPr>
        <w:t>[9</w:t>
      </w:r>
      <w:r w:rsidR="00AB2C8B" w:rsidRPr="00BF37DF">
        <w:rPr>
          <w:rFonts w:ascii="Times New Roman" w:hAnsi="Times New Roman" w:cs="Times New Roman"/>
          <w:sz w:val="28"/>
          <w:szCs w:val="28"/>
          <w:lang w:val="kk-KZ"/>
        </w:rPr>
        <w:t>9</w:t>
      </w:r>
      <w:r w:rsidR="0012088B" w:rsidRPr="00BF37DF">
        <w:rPr>
          <w:rFonts w:ascii="Times New Roman" w:hAnsi="Times New Roman" w:cs="Times New Roman"/>
          <w:sz w:val="28"/>
          <w:szCs w:val="28"/>
          <w:lang w:val="kk-KZ"/>
        </w:rPr>
        <w:t>,82б</w:t>
      </w:r>
      <w:r w:rsidRPr="00BF37DF">
        <w:rPr>
          <w:rFonts w:ascii="Times New Roman" w:hAnsi="Times New Roman" w:cs="Times New Roman"/>
          <w:sz w:val="28"/>
          <w:szCs w:val="28"/>
          <w:lang w:val="kk-KZ"/>
        </w:rPr>
        <w:t>.</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8D" w14:textId="77777777" w:rsidR="00475C1C" w:rsidRPr="00BF37DF" w:rsidRDefault="00475C1C"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Бізде талдап жатқан қылмыстық құқықбұзушылықтың объектісін осы аталған жіктеуді негізге ала отырып талдайтын боламыз.</w:t>
      </w:r>
    </w:p>
    <w:p w14:paraId="3A48AB8E" w14:textId="77777777" w:rsidR="00475C1C" w:rsidRPr="00BF37DF" w:rsidRDefault="00BC0123"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Аталған әдеттегі жіктеудегі тектік объект</w:t>
      </w:r>
      <w:r w:rsidR="0099258B" w:rsidRPr="00BF37DF">
        <w:rPr>
          <w:rFonts w:ascii="Times New Roman" w:hAnsi="Times New Roman" w:cs="Times New Roman"/>
          <w:sz w:val="28"/>
          <w:szCs w:val="28"/>
          <w:lang w:val="kk-KZ"/>
        </w:rPr>
        <w:t xml:space="preserve">інің көмегімен </w:t>
      </w:r>
      <w:r w:rsidR="0074255A" w:rsidRPr="00BF37DF">
        <w:rPr>
          <w:rFonts w:ascii="Times New Roman" w:hAnsi="Times New Roman" w:cs="Times New Roman"/>
          <w:sz w:val="28"/>
          <w:szCs w:val="28"/>
          <w:lang w:val="kk-KZ"/>
        </w:rPr>
        <w:t xml:space="preserve">ҚР </w:t>
      </w:r>
      <w:r w:rsidR="0099258B" w:rsidRPr="00BF37DF">
        <w:rPr>
          <w:rFonts w:ascii="Times New Roman" w:hAnsi="Times New Roman" w:cs="Times New Roman"/>
          <w:sz w:val="28"/>
          <w:szCs w:val="28"/>
          <w:lang w:val="kk-KZ"/>
        </w:rPr>
        <w:t>Қылмыстық заңнаманың Ерекше бөлімін сәйкес тарауларға бөлеміз, ал ол тараулар болса, осы қылмыстық заңмен қорғалатын біртекті қоғамдық қатынастардан тұратын бірнеше топты біріктіреді.</w:t>
      </w:r>
      <w:r w:rsidRPr="00BF37DF">
        <w:rPr>
          <w:rFonts w:ascii="Times New Roman" w:hAnsi="Times New Roman" w:cs="Times New Roman"/>
          <w:sz w:val="28"/>
          <w:szCs w:val="28"/>
          <w:lang w:val="kk-KZ"/>
        </w:rPr>
        <w:t xml:space="preserve"> </w:t>
      </w:r>
      <w:r w:rsidR="0074255A" w:rsidRPr="00BF37DF">
        <w:rPr>
          <w:rFonts w:ascii="Times New Roman" w:hAnsi="Times New Roman" w:cs="Times New Roman"/>
          <w:sz w:val="28"/>
          <w:szCs w:val="28"/>
          <w:lang w:val="kk-KZ"/>
        </w:rPr>
        <w:t xml:space="preserve">Қарастырылып жатқан қылмыстық құқықбұзушылықтарды заңшығарушы «Басқару тәртібіне қарсы қылмыстық құқықбұзушылықтар» атты ҚР ҚК-нің 16-тарауына біріктірген. Осыған байланысты ҚР ҚК-нің 392-394-баптарындағы қылмыстық құқықбұзушылықтардың тектік объектісі ретінде мемлекеттік басқаруды </w:t>
      </w:r>
      <w:r w:rsidR="0033004B" w:rsidRPr="00BF37DF">
        <w:rPr>
          <w:rFonts w:ascii="Times New Roman" w:hAnsi="Times New Roman" w:cs="Times New Roman"/>
          <w:sz w:val="28"/>
          <w:szCs w:val="28"/>
          <w:lang w:val="kk-KZ"/>
        </w:rPr>
        <w:t>жүзеге асырумен байланысты қоғамдық қатынастарды қарастыруға болады.</w:t>
      </w:r>
    </w:p>
    <w:p w14:paraId="3A48AB8F" w14:textId="77777777" w:rsidR="006964D8" w:rsidRPr="00BF37DF" w:rsidRDefault="006964D8" w:rsidP="007F7C86">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Отандық ғ</w:t>
      </w:r>
      <w:r w:rsidR="007C6B72" w:rsidRPr="00BF37DF">
        <w:rPr>
          <w:rFonts w:ascii="Times New Roman" w:hAnsi="Times New Roman" w:cs="Times New Roman"/>
          <w:sz w:val="28"/>
          <w:szCs w:val="28"/>
          <w:lang w:val="kk-KZ"/>
        </w:rPr>
        <w:t>алымдардың арасында ҚР ҚК-нің 392-бабымен қарастырылған қылмыстық құқықбұзушылықтың тікелей объектісіне қатысты да бірыңғай пікір жоқ. Бір авторлар жеке тұлғалармен Мемлекеттік шекара кесіп өту тәртібін белгілейтін Мемлекеттік шекара режимін қарастырса</w:t>
      </w:r>
      <w:r w:rsidR="0044607B" w:rsidRPr="00BF37DF">
        <w:rPr>
          <w:rFonts w:ascii="Times New Roman" w:hAnsi="Times New Roman" w:cs="Times New Roman"/>
          <w:sz w:val="28"/>
          <w:szCs w:val="28"/>
          <w:lang w:val="kk-KZ"/>
        </w:rPr>
        <w:t>[</w:t>
      </w:r>
      <w:r w:rsidR="00AB2C8B" w:rsidRPr="00BF37DF">
        <w:rPr>
          <w:rFonts w:ascii="Times New Roman" w:hAnsi="Times New Roman" w:cs="Times New Roman"/>
          <w:sz w:val="28"/>
          <w:szCs w:val="28"/>
          <w:lang w:val="kk-KZ"/>
        </w:rPr>
        <w:t>100</w:t>
      </w:r>
      <w:r w:rsidR="007F7C86" w:rsidRPr="00BF37DF">
        <w:rPr>
          <w:rFonts w:ascii="Times New Roman" w:hAnsi="Times New Roman" w:cs="Times New Roman"/>
          <w:sz w:val="28"/>
          <w:szCs w:val="28"/>
          <w:lang w:val="kk-KZ"/>
        </w:rPr>
        <w:t>,421б.</w:t>
      </w:r>
      <w:r w:rsidR="0044607B" w:rsidRPr="00BF37DF">
        <w:rPr>
          <w:rFonts w:ascii="Times New Roman" w:hAnsi="Times New Roman" w:cs="Times New Roman"/>
          <w:sz w:val="28"/>
          <w:szCs w:val="28"/>
          <w:lang w:val="kk-KZ"/>
        </w:rPr>
        <w:t>;</w:t>
      </w:r>
      <w:r w:rsidR="00AB2C8B" w:rsidRPr="00BF37DF">
        <w:rPr>
          <w:rFonts w:ascii="Times New Roman" w:hAnsi="Times New Roman" w:cs="Times New Roman"/>
          <w:sz w:val="28"/>
          <w:szCs w:val="28"/>
          <w:lang w:val="kk-KZ"/>
        </w:rPr>
        <w:t>101</w:t>
      </w:r>
      <w:r w:rsidR="002F3541" w:rsidRPr="00BF37DF">
        <w:rPr>
          <w:rFonts w:ascii="Times New Roman" w:hAnsi="Times New Roman" w:cs="Times New Roman"/>
          <w:sz w:val="28"/>
          <w:szCs w:val="28"/>
          <w:lang w:val="kk-KZ"/>
        </w:rPr>
        <w:t>]</w:t>
      </w:r>
      <w:r w:rsidR="007C6B72" w:rsidRPr="00BF37DF">
        <w:rPr>
          <w:rFonts w:ascii="Times New Roman" w:hAnsi="Times New Roman" w:cs="Times New Roman"/>
          <w:sz w:val="28"/>
          <w:szCs w:val="28"/>
          <w:lang w:val="kk-KZ"/>
        </w:rPr>
        <w:t xml:space="preserve">, келесі авторлар </w:t>
      </w:r>
      <w:r w:rsidR="00520905" w:rsidRPr="00BF37DF">
        <w:rPr>
          <w:rFonts w:ascii="Times New Roman" w:hAnsi="Times New Roman" w:cs="Times New Roman"/>
          <w:sz w:val="28"/>
          <w:szCs w:val="28"/>
          <w:lang w:val="kk-KZ"/>
        </w:rPr>
        <w:t>КСРО М</w:t>
      </w:r>
      <w:r w:rsidR="007C6B72" w:rsidRPr="00BF37DF">
        <w:rPr>
          <w:rFonts w:ascii="Times New Roman" w:hAnsi="Times New Roman" w:cs="Times New Roman"/>
          <w:sz w:val="28"/>
          <w:szCs w:val="28"/>
          <w:lang w:val="kk-KZ"/>
        </w:rPr>
        <w:t>емлекеттік шекара</w:t>
      </w:r>
      <w:r w:rsidR="00520905" w:rsidRPr="00BF37DF">
        <w:rPr>
          <w:rFonts w:ascii="Times New Roman" w:hAnsi="Times New Roman" w:cs="Times New Roman"/>
          <w:sz w:val="28"/>
          <w:szCs w:val="28"/>
          <w:lang w:val="kk-KZ"/>
        </w:rPr>
        <w:t>сына</w:t>
      </w:r>
      <w:r w:rsidR="007C6B72" w:rsidRPr="00BF37DF">
        <w:rPr>
          <w:rFonts w:ascii="Times New Roman" w:hAnsi="Times New Roman" w:cs="Times New Roman"/>
          <w:sz w:val="28"/>
          <w:szCs w:val="28"/>
          <w:lang w:val="kk-KZ"/>
        </w:rPr>
        <w:t xml:space="preserve"> қолсұғылмаушылы</w:t>
      </w:r>
      <w:r w:rsidR="00520905" w:rsidRPr="00BF37DF">
        <w:rPr>
          <w:rFonts w:ascii="Times New Roman" w:hAnsi="Times New Roman" w:cs="Times New Roman"/>
          <w:sz w:val="28"/>
          <w:szCs w:val="28"/>
          <w:lang w:val="kk-KZ"/>
        </w:rPr>
        <w:t>қты</w:t>
      </w:r>
      <w:r w:rsidR="007C6B72" w:rsidRPr="00BF37DF">
        <w:rPr>
          <w:rFonts w:ascii="Times New Roman" w:hAnsi="Times New Roman" w:cs="Times New Roman"/>
          <w:sz w:val="28"/>
          <w:szCs w:val="28"/>
          <w:lang w:val="kk-KZ"/>
        </w:rPr>
        <w:t xml:space="preserve"> қарастырады</w:t>
      </w:r>
      <w:r w:rsidR="0044607B" w:rsidRPr="00BF37DF">
        <w:rPr>
          <w:rFonts w:ascii="Times New Roman" w:hAnsi="Times New Roman" w:cs="Times New Roman"/>
          <w:sz w:val="28"/>
          <w:szCs w:val="28"/>
          <w:lang w:val="kk-KZ"/>
        </w:rPr>
        <w:t>[10</w:t>
      </w:r>
      <w:r w:rsidR="00AB2C8B" w:rsidRPr="00BF37DF">
        <w:rPr>
          <w:rFonts w:ascii="Times New Roman" w:hAnsi="Times New Roman" w:cs="Times New Roman"/>
          <w:sz w:val="28"/>
          <w:szCs w:val="28"/>
          <w:lang w:val="kk-KZ"/>
        </w:rPr>
        <w:t>2</w:t>
      </w:r>
      <w:r w:rsidR="007F7C86" w:rsidRPr="00BF37DF">
        <w:rPr>
          <w:rFonts w:ascii="Times New Roman" w:hAnsi="Times New Roman" w:cs="Times New Roman"/>
          <w:sz w:val="28"/>
          <w:szCs w:val="28"/>
          <w:lang w:val="kk-KZ"/>
        </w:rPr>
        <w:t>,</w:t>
      </w:r>
      <w:r w:rsidR="005116A8" w:rsidRPr="00BF37DF">
        <w:rPr>
          <w:rFonts w:ascii="Times New Roman" w:hAnsi="Times New Roman" w:cs="Times New Roman"/>
          <w:sz w:val="28"/>
          <w:szCs w:val="28"/>
          <w:lang w:val="kk-KZ"/>
        </w:rPr>
        <w:t>64б.</w:t>
      </w:r>
      <w:r w:rsidR="002F3541" w:rsidRPr="00BF37DF">
        <w:rPr>
          <w:rFonts w:ascii="Times New Roman" w:hAnsi="Times New Roman" w:cs="Times New Roman"/>
          <w:sz w:val="28"/>
          <w:szCs w:val="28"/>
          <w:lang w:val="kk-KZ"/>
        </w:rPr>
        <w:t>]</w:t>
      </w:r>
      <w:r w:rsidR="005116A8" w:rsidRPr="00BF37DF">
        <w:rPr>
          <w:rFonts w:ascii="Times New Roman" w:hAnsi="Times New Roman" w:cs="Times New Roman"/>
          <w:sz w:val="28"/>
          <w:szCs w:val="28"/>
          <w:lang w:val="kk-KZ"/>
        </w:rPr>
        <w:t>. Ал келесі авторлар басқару аясындағы бірқалыпты қызметті қарастырады</w:t>
      </w:r>
      <w:r w:rsidR="0044607B" w:rsidRPr="00BF37DF">
        <w:rPr>
          <w:rFonts w:ascii="Times New Roman" w:hAnsi="Times New Roman" w:cs="Times New Roman"/>
          <w:sz w:val="28"/>
          <w:szCs w:val="28"/>
          <w:lang w:val="kk-KZ"/>
        </w:rPr>
        <w:t>[10</w:t>
      </w:r>
      <w:r w:rsidR="00AB2C8B" w:rsidRPr="00BF37DF">
        <w:rPr>
          <w:rFonts w:ascii="Times New Roman" w:hAnsi="Times New Roman" w:cs="Times New Roman"/>
          <w:sz w:val="28"/>
          <w:szCs w:val="28"/>
          <w:lang w:val="kk-KZ"/>
        </w:rPr>
        <w:t>3</w:t>
      </w:r>
      <w:r w:rsidR="007F7C86" w:rsidRPr="00BF37DF">
        <w:rPr>
          <w:rFonts w:ascii="Times New Roman" w:hAnsi="Times New Roman" w:cs="Times New Roman"/>
          <w:sz w:val="28"/>
          <w:szCs w:val="28"/>
          <w:lang w:val="kk-KZ"/>
        </w:rPr>
        <w:t>,</w:t>
      </w:r>
      <w:r w:rsidR="005116A8" w:rsidRPr="00BF37DF">
        <w:rPr>
          <w:rFonts w:ascii="Times New Roman" w:hAnsi="Times New Roman" w:cs="Times New Roman"/>
          <w:sz w:val="28"/>
          <w:szCs w:val="28"/>
          <w:lang w:val="kk-KZ"/>
        </w:rPr>
        <w:t>323б.</w:t>
      </w:r>
      <w:r w:rsidR="002F3541" w:rsidRPr="00BF37DF">
        <w:rPr>
          <w:rFonts w:ascii="Times New Roman" w:hAnsi="Times New Roman" w:cs="Times New Roman"/>
          <w:sz w:val="28"/>
          <w:szCs w:val="28"/>
          <w:lang w:val="kk-KZ"/>
        </w:rPr>
        <w:t>]</w:t>
      </w:r>
      <w:r w:rsidR="005116A8" w:rsidRPr="00BF37DF">
        <w:rPr>
          <w:rFonts w:ascii="Times New Roman" w:hAnsi="Times New Roman" w:cs="Times New Roman"/>
          <w:sz w:val="28"/>
          <w:szCs w:val="28"/>
          <w:lang w:val="kk-KZ"/>
        </w:rPr>
        <w:t>.</w:t>
      </w:r>
    </w:p>
    <w:p w14:paraId="3A48AB90" w14:textId="77777777" w:rsidR="00455DDD" w:rsidRPr="00BF37DF" w:rsidRDefault="006964D8"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 қылмыс құрамының тікелей объектісіне қатысты ресейлік ғалымдардың пікірлері</w:t>
      </w:r>
      <w:r w:rsidR="00031F8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де әртүрлі. </w:t>
      </w:r>
      <w:r w:rsidR="00CD2172" w:rsidRPr="00BF37DF">
        <w:rPr>
          <w:rFonts w:ascii="Times New Roman" w:hAnsi="Times New Roman" w:cs="Times New Roman"/>
          <w:sz w:val="28"/>
          <w:szCs w:val="28"/>
          <w:lang w:val="kk-KZ"/>
        </w:rPr>
        <w:t>Бір ғалымдар тобы РФ-ның Мемлекеттік шекарасын кесіп өтудің белгіленген тәртібі деп таныса</w:t>
      </w:r>
      <w:r w:rsidR="00CF723E" w:rsidRPr="00BF37DF">
        <w:rPr>
          <w:rFonts w:ascii="Times New Roman" w:hAnsi="Times New Roman" w:cs="Times New Roman"/>
          <w:sz w:val="28"/>
          <w:szCs w:val="28"/>
          <w:lang w:val="kk-KZ"/>
        </w:rPr>
        <w:t>[10</w:t>
      </w:r>
      <w:r w:rsidR="00AB2C8B" w:rsidRPr="00BF37DF">
        <w:rPr>
          <w:rFonts w:ascii="Times New Roman" w:hAnsi="Times New Roman" w:cs="Times New Roman"/>
          <w:sz w:val="28"/>
          <w:szCs w:val="28"/>
          <w:lang w:val="kk-KZ"/>
        </w:rPr>
        <w:t>4</w:t>
      </w:r>
      <w:r w:rsidR="007F7C86" w:rsidRPr="00BF37DF">
        <w:rPr>
          <w:rFonts w:ascii="Times New Roman" w:hAnsi="Times New Roman" w:cs="Times New Roman"/>
          <w:sz w:val="28"/>
          <w:szCs w:val="28"/>
          <w:lang w:val="kk-KZ"/>
        </w:rPr>
        <w:t>,</w:t>
      </w:r>
      <w:r w:rsidR="00CD2172" w:rsidRPr="00BF37DF">
        <w:rPr>
          <w:rFonts w:ascii="Times New Roman" w:hAnsi="Times New Roman" w:cs="Times New Roman"/>
          <w:sz w:val="28"/>
          <w:szCs w:val="28"/>
          <w:lang w:val="kk-KZ"/>
        </w:rPr>
        <w:t>704б.</w:t>
      </w:r>
      <w:r w:rsidR="007F7C86" w:rsidRPr="00BF37DF">
        <w:rPr>
          <w:rFonts w:ascii="Times New Roman" w:hAnsi="Times New Roman" w:cs="Times New Roman"/>
          <w:sz w:val="28"/>
          <w:szCs w:val="28"/>
          <w:lang w:val="kk-KZ"/>
        </w:rPr>
        <w:t>;</w:t>
      </w:r>
      <w:r w:rsidR="00CF723E" w:rsidRPr="00BF37DF">
        <w:rPr>
          <w:rFonts w:ascii="Times New Roman" w:hAnsi="Times New Roman" w:cs="Times New Roman"/>
          <w:sz w:val="28"/>
          <w:szCs w:val="28"/>
          <w:lang w:val="kk-KZ"/>
        </w:rPr>
        <w:t>10</w:t>
      </w:r>
      <w:r w:rsidR="00AB2C8B" w:rsidRPr="00BF37DF">
        <w:rPr>
          <w:rFonts w:ascii="Times New Roman" w:hAnsi="Times New Roman" w:cs="Times New Roman"/>
          <w:sz w:val="28"/>
          <w:szCs w:val="28"/>
          <w:lang w:val="kk-KZ"/>
        </w:rPr>
        <w:t>5</w:t>
      </w:r>
      <w:r w:rsidR="007F7C86" w:rsidRPr="00BF37DF">
        <w:rPr>
          <w:rFonts w:ascii="Times New Roman" w:hAnsi="Times New Roman" w:cs="Times New Roman"/>
          <w:sz w:val="28"/>
          <w:szCs w:val="28"/>
          <w:lang w:val="kk-KZ"/>
        </w:rPr>
        <w:t>,</w:t>
      </w:r>
      <w:r w:rsidR="00455DDD" w:rsidRPr="00BF37DF">
        <w:rPr>
          <w:rFonts w:ascii="Times New Roman" w:hAnsi="Times New Roman" w:cs="Times New Roman"/>
          <w:sz w:val="28"/>
          <w:szCs w:val="28"/>
          <w:lang w:val="kk-KZ"/>
        </w:rPr>
        <w:t>90-91бб</w:t>
      </w:r>
      <w:r w:rsidR="007F7C86" w:rsidRPr="00BF37DF">
        <w:rPr>
          <w:rFonts w:ascii="Times New Roman" w:hAnsi="Times New Roman" w:cs="Times New Roman"/>
          <w:sz w:val="28"/>
          <w:szCs w:val="28"/>
          <w:lang w:val="kk-KZ"/>
        </w:rPr>
        <w:t>.</w:t>
      </w:r>
      <w:r w:rsidR="002F3541" w:rsidRPr="00BF37DF">
        <w:rPr>
          <w:rFonts w:ascii="Times New Roman" w:hAnsi="Times New Roman" w:cs="Times New Roman"/>
          <w:sz w:val="28"/>
          <w:szCs w:val="28"/>
          <w:lang w:val="kk-KZ"/>
        </w:rPr>
        <w:t>]</w:t>
      </w:r>
      <w:r w:rsidR="00B740CC" w:rsidRPr="00BF37DF">
        <w:rPr>
          <w:rFonts w:ascii="Times New Roman" w:hAnsi="Times New Roman" w:cs="Times New Roman"/>
          <w:sz w:val="28"/>
          <w:szCs w:val="28"/>
          <w:lang w:val="kk-KZ"/>
        </w:rPr>
        <w:t>, басқа ғалымдар тобы</w:t>
      </w:r>
      <w:r w:rsidR="00031F87" w:rsidRPr="00BF37DF">
        <w:rPr>
          <w:rFonts w:ascii="Times New Roman" w:hAnsi="Times New Roman" w:cs="Times New Roman"/>
          <w:sz w:val="28"/>
          <w:szCs w:val="28"/>
          <w:lang w:val="kk-KZ"/>
        </w:rPr>
        <w:t xml:space="preserve"> басқару тәртібінің құрамдас бөлігі ретінде Ресей Федерациясының Мемлекеттік шекарасына қолсұғылмаушылық</w:t>
      </w:r>
      <w:r w:rsidR="00520905" w:rsidRPr="00BF37DF">
        <w:rPr>
          <w:rFonts w:ascii="Times New Roman" w:hAnsi="Times New Roman" w:cs="Times New Roman"/>
          <w:sz w:val="28"/>
          <w:szCs w:val="28"/>
          <w:lang w:val="kk-KZ"/>
        </w:rPr>
        <w:t>ты</w:t>
      </w:r>
      <w:r w:rsidR="00CF723E" w:rsidRPr="00BF37DF">
        <w:rPr>
          <w:rFonts w:ascii="Times New Roman" w:hAnsi="Times New Roman" w:cs="Times New Roman"/>
          <w:sz w:val="28"/>
          <w:szCs w:val="28"/>
          <w:lang w:val="kk-KZ"/>
        </w:rPr>
        <w:t>[</w:t>
      </w:r>
      <w:r w:rsidR="006E13EC" w:rsidRPr="00BF37DF">
        <w:rPr>
          <w:rFonts w:ascii="Times New Roman" w:hAnsi="Times New Roman" w:cs="Times New Roman"/>
          <w:sz w:val="28"/>
          <w:szCs w:val="28"/>
          <w:lang w:val="kk-KZ"/>
        </w:rPr>
        <w:t>10</w:t>
      </w:r>
      <w:r w:rsidR="00AB2C8B" w:rsidRPr="00BF37DF">
        <w:rPr>
          <w:rFonts w:ascii="Times New Roman" w:hAnsi="Times New Roman" w:cs="Times New Roman"/>
          <w:sz w:val="28"/>
          <w:szCs w:val="28"/>
          <w:lang w:val="kk-KZ"/>
        </w:rPr>
        <w:t>6</w:t>
      </w:r>
      <w:r w:rsidR="007F7C86" w:rsidRPr="00BF37DF">
        <w:rPr>
          <w:rFonts w:ascii="Times New Roman" w:hAnsi="Times New Roman" w:cs="Times New Roman"/>
          <w:sz w:val="28"/>
          <w:szCs w:val="28"/>
          <w:lang w:val="kk-KZ"/>
        </w:rPr>
        <w:t>,</w:t>
      </w:r>
      <w:r w:rsidR="00031F87" w:rsidRPr="00BF37DF">
        <w:rPr>
          <w:rFonts w:ascii="Times New Roman" w:hAnsi="Times New Roman" w:cs="Times New Roman"/>
          <w:sz w:val="28"/>
          <w:szCs w:val="28"/>
          <w:lang w:val="kk-KZ"/>
        </w:rPr>
        <w:t>649б.</w:t>
      </w:r>
      <w:r w:rsidR="00CF723E" w:rsidRPr="00BF37DF">
        <w:rPr>
          <w:rFonts w:ascii="Times New Roman" w:hAnsi="Times New Roman" w:cs="Times New Roman"/>
          <w:sz w:val="28"/>
          <w:szCs w:val="28"/>
          <w:lang w:val="kk-KZ"/>
        </w:rPr>
        <w:t>;</w:t>
      </w:r>
      <w:r w:rsidR="006E13EC" w:rsidRPr="00BF37DF">
        <w:rPr>
          <w:rFonts w:ascii="Times New Roman" w:hAnsi="Times New Roman" w:cs="Times New Roman"/>
          <w:sz w:val="28"/>
          <w:szCs w:val="28"/>
          <w:lang w:val="kk-KZ"/>
        </w:rPr>
        <w:t>10</w:t>
      </w:r>
      <w:r w:rsidR="00AB2C8B" w:rsidRPr="00BF37DF">
        <w:rPr>
          <w:rFonts w:ascii="Times New Roman" w:hAnsi="Times New Roman" w:cs="Times New Roman"/>
          <w:sz w:val="28"/>
          <w:szCs w:val="28"/>
          <w:lang w:val="kk-KZ"/>
        </w:rPr>
        <w:t>7</w:t>
      </w:r>
      <w:r w:rsidR="007F7C86" w:rsidRPr="00BF37DF">
        <w:rPr>
          <w:rFonts w:ascii="Times New Roman" w:hAnsi="Times New Roman" w:cs="Times New Roman"/>
          <w:sz w:val="28"/>
          <w:szCs w:val="28"/>
          <w:lang w:val="kk-KZ"/>
        </w:rPr>
        <w:t>,</w:t>
      </w:r>
      <w:r w:rsidR="00520905" w:rsidRPr="00BF37DF">
        <w:rPr>
          <w:rFonts w:ascii="Times New Roman" w:hAnsi="Times New Roman" w:cs="Times New Roman"/>
          <w:sz w:val="28"/>
          <w:szCs w:val="28"/>
          <w:lang w:val="kk-KZ"/>
        </w:rPr>
        <w:t>598б</w:t>
      </w:r>
      <w:r w:rsidR="007F7C86" w:rsidRPr="00BF37DF">
        <w:rPr>
          <w:rFonts w:ascii="Times New Roman" w:hAnsi="Times New Roman" w:cs="Times New Roman"/>
          <w:sz w:val="28"/>
          <w:szCs w:val="28"/>
          <w:lang w:val="kk-KZ"/>
        </w:rPr>
        <w:t>.</w:t>
      </w:r>
      <w:r w:rsidR="002F3541" w:rsidRPr="00BF37DF">
        <w:rPr>
          <w:rFonts w:ascii="Times New Roman" w:hAnsi="Times New Roman" w:cs="Times New Roman"/>
          <w:sz w:val="28"/>
          <w:szCs w:val="28"/>
          <w:lang w:val="kk-KZ"/>
        </w:rPr>
        <w:t>]</w:t>
      </w:r>
      <w:r w:rsidR="00520905" w:rsidRPr="00BF37DF">
        <w:rPr>
          <w:rFonts w:ascii="Times New Roman" w:hAnsi="Times New Roman" w:cs="Times New Roman"/>
          <w:sz w:val="28"/>
          <w:szCs w:val="28"/>
          <w:lang w:val="kk-KZ"/>
        </w:rPr>
        <w:t xml:space="preserve"> қарастырған</w:t>
      </w:r>
      <w:r w:rsidR="00B740CC" w:rsidRPr="00BF37DF">
        <w:rPr>
          <w:rFonts w:ascii="Times New Roman" w:hAnsi="Times New Roman" w:cs="Times New Roman"/>
          <w:sz w:val="28"/>
          <w:szCs w:val="28"/>
          <w:lang w:val="kk-KZ"/>
        </w:rPr>
        <w:t>.</w:t>
      </w:r>
      <w:r w:rsidR="00520905" w:rsidRPr="00BF37DF">
        <w:rPr>
          <w:rFonts w:ascii="Times New Roman" w:hAnsi="Times New Roman" w:cs="Times New Roman"/>
          <w:sz w:val="28"/>
          <w:szCs w:val="28"/>
          <w:lang w:val="kk-KZ"/>
        </w:rPr>
        <w:t xml:space="preserve"> </w:t>
      </w:r>
    </w:p>
    <w:p w14:paraId="3A48AB91" w14:textId="77777777" w:rsidR="00520905" w:rsidRPr="00BF37DF" w:rsidRDefault="00455DDD"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 </w:t>
      </w:r>
      <w:r w:rsidR="00520905" w:rsidRPr="00BF37DF">
        <w:rPr>
          <w:rFonts w:ascii="Times New Roman" w:hAnsi="Times New Roman" w:cs="Times New Roman"/>
          <w:sz w:val="28"/>
          <w:szCs w:val="28"/>
          <w:lang w:val="kk-KZ"/>
        </w:rPr>
        <w:t>В.И. Земцовтың пікірінше, РФ ҚК-нің 322-бабымен белгіленген қылмыстың тікелей объектісі мемлекеттік шекараның нақты және потенциалды сыртқы және ішкі қауіптерден қорғалу жағдайы ретінде түсінуге болатын мемлекеттің шекаралық қауіпсіздігі болып табылады</w:t>
      </w:r>
      <w:r w:rsidR="006E13EC" w:rsidRPr="00BF37DF">
        <w:rPr>
          <w:rFonts w:ascii="Times New Roman" w:hAnsi="Times New Roman" w:cs="Times New Roman"/>
          <w:sz w:val="28"/>
          <w:szCs w:val="28"/>
          <w:lang w:val="kk-KZ"/>
        </w:rPr>
        <w:t>[10</w:t>
      </w:r>
      <w:r w:rsidR="00AB2C8B" w:rsidRPr="00BF37DF">
        <w:rPr>
          <w:rFonts w:ascii="Times New Roman" w:hAnsi="Times New Roman" w:cs="Times New Roman"/>
          <w:sz w:val="28"/>
          <w:szCs w:val="28"/>
          <w:lang w:val="kk-KZ"/>
        </w:rPr>
        <w:t>8</w:t>
      </w:r>
      <w:r w:rsidR="007F7C86"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140-141бб.</w:t>
      </w:r>
      <w:r w:rsidR="002F3541" w:rsidRPr="00BF37DF">
        <w:rPr>
          <w:rFonts w:ascii="Times New Roman" w:hAnsi="Times New Roman" w:cs="Times New Roman"/>
          <w:sz w:val="28"/>
          <w:szCs w:val="28"/>
          <w:lang w:val="kk-KZ"/>
        </w:rPr>
        <w:t>]</w:t>
      </w:r>
      <w:r w:rsidR="00520905" w:rsidRPr="00BF37DF">
        <w:rPr>
          <w:rFonts w:ascii="Times New Roman" w:hAnsi="Times New Roman" w:cs="Times New Roman"/>
          <w:sz w:val="28"/>
          <w:szCs w:val="28"/>
          <w:lang w:val="kk-KZ"/>
        </w:rPr>
        <w:t>.</w:t>
      </w:r>
    </w:p>
    <w:p w14:paraId="3A48AB92" w14:textId="77777777" w:rsidR="00E97E91" w:rsidRPr="00BF37DF" w:rsidRDefault="00E97E91"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аталған қылмыстық құқықбұзушылық құрамының тікелей объектісіне қатысты айтылған пікірлерді келесідей топтарға жіктеуге болады:</w:t>
      </w:r>
    </w:p>
    <w:p w14:paraId="3A48AB93" w14:textId="77777777" w:rsidR="00E97E91" w:rsidRPr="00BF37DF" w:rsidRDefault="00E97E91"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 xml:space="preserve">1) </w:t>
      </w:r>
      <w:r w:rsidR="00A108BA" w:rsidRPr="00BF37DF">
        <w:rPr>
          <w:rFonts w:ascii="Times New Roman" w:hAnsi="Times New Roman" w:cs="Times New Roman"/>
          <w:sz w:val="28"/>
          <w:szCs w:val="28"/>
          <w:lang w:val="kk-KZ"/>
        </w:rPr>
        <w:t>Мемлекеттік шекара режимі;</w:t>
      </w:r>
    </w:p>
    <w:p w14:paraId="3A48AB94" w14:textId="77777777" w:rsidR="00A108BA" w:rsidRPr="00BF37DF" w:rsidRDefault="00A108B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Мемлекеттік шекараға қолсұғылмаушылық;</w:t>
      </w:r>
    </w:p>
    <w:p w14:paraId="3A48AB95" w14:textId="77777777" w:rsidR="00A108BA" w:rsidRPr="00BF37DF" w:rsidRDefault="00A108B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мемлекеттің шекаралық қауіпсіздігі;</w:t>
      </w:r>
    </w:p>
    <w:p w14:paraId="3A48AB96" w14:textId="77777777" w:rsidR="00A108BA" w:rsidRPr="00BF37DF" w:rsidRDefault="00A108B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 Мемлекеттік шекараны кесіп өту тәртібі.</w:t>
      </w:r>
    </w:p>
    <w:p w14:paraId="3A48AB97" w14:textId="77777777" w:rsidR="00A108BA" w:rsidRPr="00BF37DF" w:rsidRDefault="00B20224"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Осы қылмыстық құқықбұзушылықтың тікелей объектісін анықтау бойынша </w:t>
      </w:r>
      <w:r w:rsidR="0099702C" w:rsidRPr="00BF37DF">
        <w:rPr>
          <w:rFonts w:ascii="Times New Roman" w:hAnsi="Times New Roman" w:cs="Times New Roman"/>
          <w:sz w:val="28"/>
          <w:szCs w:val="28"/>
          <w:lang w:val="kk-KZ"/>
        </w:rPr>
        <w:t>аталған ғылыми пікірлер</w:t>
      </w:r>
      <w:r w:rsidRPr="00BF37DF">
        <w:rPr>
          <w:rFonts w:ascii="Times New Roman" w:hAnsi="Times New Roman" w:cs="Times New Roman"/>
          <w:sz w:val="28"/>
          <w:szCs w:val="28"/>
          <w:lang w:val="kk-KZ"/>
        </w:rPr>
        <w:t xml:space="preserve">дің қайсысы </w:t>
      </w:r>
      <w:r w:rsidR="0099702C" w:rsidRPr="00BF37DF">
        <w:rPr>
          <w:rFonts w:ascii="Times New Roman" w:hAnsi="Times New Roman" w:cs="Times New Roman"/>
          <w:sz w:val="28"/>
          <w:szCs w:val="28"/>
          <w:lang w:val="kk-KZ"/>
        </w:rPr>
        <w:t>ҚР ҚК-нің 392-бабының диспозициясының мазмұнын</w:t>
      </w:r>
      <w:r w:rsidRPr="00BF37DF">
        <w:rPr>
          <w:rFonts w:ascii="Times New Roman" w:hAnsi="Times New Roman" w:cs="Times New Roman"/>
          <w:sz w:val="28"/>
          <w:szCs w:val="28"/>
          <w:lang w:val="kk-KZ"/>
        </w:rPr>
        <w:t>а сай келеме деген сұраққа жауап беріп көрейік</w:t>
      </w:r>
      <w:r w:rsidR="0099702C" w:rsidRPr="00BF37DF">
        <w:rPr>
          <w:rFonts w:ascii="Times New Roman" w:hAnsi="Times New Roman" w:cs="Times New Roman"/>
          <w:sz w:val="28"/>
          <w:szCs w:val="28"/>
          <w:lang w:val="kk-KZ"/>
        </w:rPr>
        <w:t xml:space="preserve">. </w:t>
      </w:r>
    </w:p>
    <w:p w14:paraId="3A48AB98" w14:textId="77777777" w:rsidR="00514755" w:rsidRPr="00BF37DF" w:rsidRDefault="00B20224"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Мемлекеттік шекара режимінің түсінігін ашу үшін 16 қаңтар 2013 жылғы «Қазақстан Республикасының Мемлекеттік шекарасы туралы» Қазақстан Республикасының Заң</w:t>
      </w:r>
      <w:r w:rsidR="00514755" w:rsidRPr="00BF37DF">
        <w:rPr>
          <w:rFonts w:ascii="Times New Roman" w:hAnsi="Times New Roman" w:cs="Times New Roman"/>
          <w:sz w:val="28"/>
          <w:szCs w:val="28"/>
          <w:lang w:val="kk-KZ"/>
        </w:rPr>
        <w:t>ы</w:t>
      </w:r>
      <w:r w:rsidRPr="00BF37DF">
        <w:rPr>
          <w:rFonts w:ascii="Times New Roman" w:hAnsi="Times New Roman" w:cs="Times New Roman"/>
          <w:sz w:val="28"/>
          <w:szCs w:val="28"/>
          <w:lang w:val="kk-KZ"/>
        </w:rPr>
        <w:t>ның</w:t>
      </w:r>
      <w:r w:rsidR="00514755" w:rsidRPr="00BF37DF">
        <w:rPr>
          <w:rFonts w:ascii="Times New Roman" w:hAnsi="Times New Roman" w:cs="Times New Roman"/>
          <w:sz w:val="28"/>
          <w:szCs w:val="28"/>
          <w:lang w:val="kk-KZ"/>
        </w:rPr>
        <w:t xml:space="preserve"> 12-бабының 2-тармағындағы ережелерге арқа сүйейміз. Атап айтқанда аталған Заңның 12-бабының 2-тармағына сәйкес Мемлекеттік шекара режимі:</w:t>
      </w:r>
    </w:p>
    <w:p w14:paraId="3A48AB99" w14:textId="77777777" w:rsidR="00514755" w:rsidRPr="00BF37DF" w:rsidRDefault="00514755"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Мемлекеттік шекараны (Каспий теңізіндегі Мемлекеттік шекара учаскесін қоспағанда) күтіп-ұстау;</w:t>
      </w:r>
    </w:p>
    <w:p w14:paraId="3A48AB9A" w14:textId="77777777" w:rsidR="00514755" w:rsidRPr="00BF37DF" w:rsidRDefault="00514755"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Мемлекеттік шекараны кесіп өту;</w:t>
      </w:r>
    </w:p>
    <w:p w14:paraId="3A48AB9B" w14:textId="77777777" w:rsidR="00514755" w:rsidRPr="00BF37DF" w:rsidRDefault="00514755"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Мемлекеттік шекара арқылы адамдарды, көлік құралдарын, жүктер мен тауарларды өткізу;</w:t>
      </w:r>
    </w:p>
    <w:p w14:paraId="3A48AB9C" w14:textId="77777777" w:rsidR="00514755" w:rsidRPr="00BF37DF" w:rsidRDefault="00514755"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 шекаралық белдеуге кіру, онда уақытша болу, тұру, жүріп-тұру және шекаралық белдеудің үстінен ұшуды жүзеге асыру;</w:t>
      </w:r>
    </w:p>
    <w:p w14:paraId="3A48AB9D" w14:textId="77777777" w:rsidR="00514755" w:rsidRPr="00BF37DF" w:rsidRDefault="00514755"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5) шаруашылық, кәсіпшілік немесе өзге де қызметті жүргізу, қоғамдық-саяси, мәдени немесе өзге де іс-шараларды өткізу;</w:t>
      </w:r>
    </w:p>
    <w:p w14:paraId="3A48AB9E" w14:textId="77777777" w:rsidR="00B20224" w:rsidRPr="00BF37DF" w:rsidRDefault="00514755"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6) шекарадағы тосын оқиғаларды шешу тәртібін қамтиды</w:t>
      </w:r>
      <w:r w:rsidR="006E13EC" w:rsidRPr="00BF37DF">
        <w:rPr>
          <w:rFonts w:ascii="Times New Roman" w:hAnsi="Times New Roman" w:cs="Times New Roman"/>
          <w:sz w:val="28"/>
          <w:szCs w:val="28"/>
          <w:lang w:val="kk-KZ"/>
        </w:rPr>
        <w:t>[10</w:t>
      </w:r>
      <w:r w:rsidR="00AB2C8B"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Бұл жерден біз «Мемлекеттік шекара режимі» ұғымы «Мемлекеттік шекараны кесіп өту» ұғымын және өзге де ұғымдарды біріктіретін кең ұғым екендігін байқай аламыз. Сондықтан Мемлекеттік шекара режимін ҚР ҚК-нің 392-бабында қарастырылған қылмыстық құқықбұзушылықтың тікелей объектісі ретінде қарастыра алмаймыз.</w:t>
      </w:r>
    </w:p>
    <w:p w14:paraId="3A48AB9F" w14:textId="32E06D57" w:rsidR="00436EC9" w:rsidRPr="00BF37DF" w:rsidRDefault="0060448C"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Мемлекеттік шекараға қолсұғылмаушылықты аталған қылмыстық құқықбұзушылық құрамының тікелей объектісі ретінде тану идеясында қолдай алмаймыз. Себебі «</w:t>
      </w:r>
      <w:r w:rsidR="009D3338" w:rsidRPr="00BF37DF">
        <w:rPr>
          <w:rFonts w:ascii="Times New Roman" w:hAnsi="Times New Roman" w:cs="Times New Roman"/>
          <w:sz w:val="28"/>
          <w:szCs w:val="28"/>
          <w:lang w:val="kk-KZ"/>
        </w:rPr>
        <w:t xml:space="preserve">Мемлекеттік шекараға </w:t>
      </w:r>
      <w:r w:rsidRPr="00BF37DF">
        <w:rPr>
          <w:rFonts w:ascii="Times New Roman" w:hAnsi="Times New Roman" w:cs="Times New Roman"/>
          <w:sz w:val="28"/>
          <w:szCs w:val="28"/>
          <w:lang w:val="kk-KZ"/>
        </w:rPr>
        <w:t>қолсұғылмаушылық»</w:t>
      </w:r>
      <w:r w:rsidR="009D3338" w:rsidRPr="00BF37DF">
        <w:rPr>
          <w:rFonts w:ascii="Times New Roman" w:hAnsi="Times New Roman" w:cs="Times New Roman"/>
          <w:sz w:val="28"/>
          <w:szCs w:val="28"/>
          <w:lang w:val="kk-KZ"/>
        </w:rPr>
        <w:t xml:space="preserve"> ұғымы да кең ұғым болып табылады. Осы жерде Н.П. Старожилованың пікірін келтіре кетейік, шекараның бұзылмайтындығы қағидасын елеулі бұзудың бір түрі мемлекеттік шекараға қолсұғушылық болып табылады. Ол халықаралық келісім-шарттармен белгіленген немесе тарихи қалыптасқан мемлекеттік шекаранының сызығының жағдайын өзгерту мақсатында шекаралас мемлекеттердің біреумен жасалатын әрекетінен немесе оның талабынан тұрады.</w:t>
      </w:r>
      <w:r w:rsidR="0093305F" w:rsidRPr="00BF37DF">
        <w:rPr>
          <w:rFonts w:ascii="Times New Roman" w:hAnsi="Times New Roman" w:cs="Times New Roman"/>
          <w:sz w:val="28"/>
          <w:szCs w:val="28"/>
          <w:lang w:val="kk-KZ"/>
        </w:rPr>
        <w:t xml:space="preserve"> </w:t>
      </w:r>
      <w:r w:rsidR="009D3338" w:rsidRPr="00BF37DF">
        <w:rPr>
          <w:rFonts w:ascii="Times New Roman" w:hAnsi="Times New Roman" w:cs="Times New Roman"/>
          <w:sz w:val="28"/>
          <w:szCs w:val="28"/>
          <w:lang w:val="kk-KZ"/>
        </w:rPr>
        <w:t>Сондай-ақ аталған қағиданы бұзу ретінде мемлекетпен белгіленген шекарасын</w:t>
      </w:r>
      <w:r w:rsidR="00EE2FE6" w:rsidRPr="00BF37DF">
        <w:rPr>
          <w:rFonts w:ascii="Times New Roman" w:hAnsi="Times New Roman" w:cs="Times New Roman"/>
          <w:sz w:val="28"/>
          <w:szCs w:val="28"/>
          <w:lang w:val="kk-KZ"/>
        </w:rPr>
        <w:t>ан кесіп өту ережесін бұзуды да қарастыруға болады</w:t>
      </w:r>
      <w:r w:rsidR="006E13EC" w:rsidRPr="00BF37DF">
        <w:rPr>
          <w:rFonts w:ascii="Times New Roman" w:hAnsi="Times New Roman" w:cs="Times New Roman"/>
          <w:sz w:val="28"/>
          <w:szCs w:val="28"/>
          <w:lang w:val="kk-KZ"/>
        </w:rPr>
        <w:t>[1</w:t>
      </w:r>
      <w:r w:rsidR="00AB2C8B" w:rsidRPr="00BF37DF">
        <w:rPr>
          <w:rFonts w:ascii="Times New Roman" w:hAnsi="Times New Roman" w:cs="Times New Roman"/>
          <w:sz w:val="28"/>
          <w:szCs w:val="28"/>
          <w:lang w:val="kk-KZ"/>
        </w:rPr>
        <w:t>10</w:t>
      </w:r>
      <w:r w:rsidR="002F3541" w:rsidRPr="00BF37DF">
        <w:rPr>
          <w:rFonts w:ascii="Times New Roman" w:hAnsi="Times New Roman" w:cs="Times New Roman"/>
          <w:sz w:val="28"/>
          <w:szCs w:val="28"/>
          <w:lang w:val="kk-KZ"/>
        </w:rPr>
        <w:t>]</w:t>
      </w:r>
      <w:r w:rsidR="00EE2FE6" w:rsidRPr="00BF37DF">
        <w:rPr>
          <w:rFonts w:ascii="Times New Roman" w:hAnsi="Times New Roman" w:cs="Times New Roman"/>
          <w:sz w:val="28"/>
          <w:szCs w:val="28"/>
          <w:lang w:val="kk-KZ"/>
        </w:rPr>
        <w:t>.</w:t>
      </w:r>
      <w:r w:rsidR="00A608CC" w:rsidRPr="00BF37DF">
        <w:rPr>
          <w:rFonts w:ascii="Times New Roman" w:hAnsi="Times New Roman" w:cs="Times New Roman"/>
          <w:sz w:val="28"/>
          <w:szCs w:val="28"/>
          <w:lang w:val="kk-KZ"/>
        </w:rPr>
        <w:t xml:space="preserve"> </w:t>
      </w:r>
      <w:r w:rsidR="007130ED" w:rsidRPr="00BF37DF">
        <w:rPr>
          <w:rFonts w:ascii="Times New Roman" w:hAnsi="Times New Roman" w:cs="Times New Roman"/>
          <w:sz w:val="28"/>
          <w:szCs w:val="28"/>
          <w:lang w:val="kk-KZ"/>
        </w:rPr>
        <w:t>Сонымен қатар</w:t>
      </w:r>
      <w:r w:rsidR="00A608CC" w:rsidRPr="00BF37DF">
        <w:rPr>
          <w:rFonts w:ascii="Times New Roman" w:hAnsi="Times New Roman" w:cs="Times New Roman"/>
          <w:sz w:val="28"/>
          <w:szCs w:val="28"/>
          <w:lang w:val="kk-KZ"/>
        </w:rPr>
        <w:t xml:space="preserve"> </w:t>
      </w:r>
      <w:r w:rsidR="00826BA9" w:rsidRPr="00BF37DF">
        <w:rPr>
          <w:rFonts w:ascii="Times New Roman" w:hAnsi="Times New Roman" w:cs="Times New Roman"/>
          <w:sz w:val="28"/>
          <w:szCs w:val="28"/>
          <w:lang w:val="kk-KZ"/>
        </w:rPr>
        <w:t>келесі автор</w:t>
      </w:r>
      <w:r w:rsidR="00A24BF5" w:rsidRPr="00BF37DF">
        <w:rPr>
          <w:rFonts w:ascii="Times New Roman" w:hAnsi="Times New Roman" w:cs="Times New Roman"/>
          <w:sz w:val="28"/>
          <w:szCs w:val="28"/>
          <w:lang w:val="kk-KZ"/>
        </w:rPr>
        <w:t>,</w:t>
      </w:r>
      <w:r w:rsidR="00A608CC" w:rsidRPr="00BF37DF">
        <w:rPr>
          <w:rFonts w:ascii="Times New Roman" w:hAnsi="Times New Roman" w:cs="Times New Roman"/>
          <w:sz w:val="28"/>
          <w:szCs w:val="28"/>
          <w:lang w:val="kk-KZ"/>
        </w:rPr>
        <w:t xml:space="preserve"> Мемлекеттік шекараға қолсұғылмаушылықты аталған қылмыстық құқықбұзушылық құрамының тікелей объектісі ретінде қарастыруға қарсылығын білдіре отырып, келесідей пікірін білдірді: қылмыстық әрекеттер шекараның қолсұғылмаушылығына емес, оны белгіленген тәртіпке қайшы кесіп өтуге бағытталған, яғни аталған қылмыстың тікелей объектісі түрлік объектіге негізделе отырып анықталады, ал түрлік </w:t>
      </w:r>
      <w:r w:rsidR="00A608CC" w:rsidRPr="00BF37DF">
        <w:rPr>
          <w:rFonts w:ascii="Times New Roman" w:hAnsi="Times New Roman" w:cs="Times New Roman"/>
          <w:sz w:val="28"/>
          <w:szCs w:val="28"/>
          <w:lang w:val="kk-KZ"/>
        </w:rPr>
        <w:lastRenderedPageBreak/>
        <w:t>объектісі болып басқару тәртібі табылады</w:t>
      </w:r>
      <w:r w:rsidR="006E13EC" w:rsidRPr="00BF37DF">
        <w:rPr>
          <w:rFonts w:ascii="Times New Roman" w:hAnsi="Times New Roman" w:cs="Times New Roman"/>
          <w:sz w:val="28"/>
          <w:szCs w:val="28"/>
          <w:lang w:val="kk-KZ"/>
        </w:rPr>
        <w:t>[10</w:t>
      </w:r>
      <w:r w:rsidR="00AB2C8B" w:rsidRPr="00BF37DF">
        <w:rPr>
          <w:rFonts w:ascii="Times New Roman" w:hAnsi="Times New Roman" w:cs="Times New Roman"/>
          <w:sz w:val="28"/>
          <w:szCs w:val="28"/>
          <w:lang w:val="kk-KZ"/>
        </w:rPr>
        <w:t>5</w:t>
      </w:r>
      <w:r w:rsidR="009F3004" w:rsidRPr="00BF37DF">
        <w:rPr>
          <w:rFonts w:ascii="Times New Roman" w:hAnsi="Times New Roman" w:cs="Times New Roman"/>
          <w:sz w:val="28"/>
          <w:szCs w:val="28"/>
          <w:lang w:val="kk-KZ"/>
        </w:rPr>
        <w:t>,</w:t>
      </w:r>
      <w:r w:rsidR="00436EC9" w:rsidRPr="00BF37DF">
        <w:rPr>
          <w:rFonts w:ascii="Times New Roman" w:hAnsi="Times New Roman" w:cs="Times New Roman"/>
          <w:sz w:val="28"/>
          <w:szCs w:val="28"/>
          <w:lang w:val="kk-KZ"/>
        </w:rPr>
        <w:t>90б.</w:t>
      </w:r>
      <w:r w:rsidR="002F3541" w:rsidRPr="00BF37DF">
        <w:rPr>
          <w:rFonts w:ascii="Times New Roman" w:hAnsi="Times New Roman" w:cs="Times New Roman"/>
          <w:sz w:val="28"/>
          <w:szCs w:val="28"/>
          <w:lang w:val="kk-KZ"/>
        </w:rPr>
        <w:t>]</w:t>
      </w:r>
      <w:r w:rsidR="00436EC9" w:rsidRPr="00BF37DF">
        <w:rPr>
          <w:rFonts w:ascii="Times New Roman" w:hAnsi="Times New Roman" w:cs="Times New Roman"/>
          <w:sz w:val="28"/>
          <w:szCs w:val="28"/>
          <w:lang w:val="kk-KZ"/>
        </w:rPr>
        <w:t>.</w:t>
      </w:r>
    </w:p>
    <w:p w14:paraId="3A48ABA0" w14:textId="77777777" w:rsidR="0060448C" w:rsidRPr="00BF37DF" w:rsidRDefault="00436EC9"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Сондай-ақ </w:t>
      </w:r>
      <w:r w:rsidR="007130ED" w:rsidRPr="00BF37DF">
        <w:rPr>
          <w:rFonts w:ascii="Times New Roman" w:hAnsi="Times New Roman" w:cs="Times New Roman"/>
          <w:sz w:val="28"/>
          <w:szCs w:val="28"/>
          <w:lang w:val="kk-KZ"/>
        </w:rPr>
        <w:t>«қолсұғылмаушылық» сөзінің орыс тіліндегі аудармасының «қорғалу», «сақталу», «қасиетті», «қол тигізбеу» және т.б. сияқты бірқатар синонимдері қолданылады</w:t>
      </w:r>
      <w:r w:rsidR="006E13EC" w:rsidRPr="00BF37DF">
        <w:rPr>
          <w:rFonts w:ascii="Times New Roman" w:hAnsi="Times New Roman" w:cs="Times New Roman"/>
          <w:sz w:val="28"/>
          <w:szCs w:val="28"/>
          <w:lang w:val="kk-KZ"/>
        </w:rPr>
        <w:t>[1</w:t>
      </w:r>
      <w:r w:rsidR="00AB2C8B" w:rsidRPr="00BF37DF">
        <w:rPr>
          <w:rFonts w:ascii="Times New Roman" w:hAnsi="Times New Roman" w:cs="Times New Roman"/>
          <w:sz w:val="28"/>
          <w:szCs w:val="28"/>
          <w:lang w:val="kk-KZ"/>
        </w:rPr>
        <w:t>11</w:t>
      </w:r>
      <w:r w:rsidR="002F3541" w:rsidRPr="00BF37DF">
        <w:rPr>
          <w:rFonts w:ascii="Times New Roman" w:hAnsi="Times New Roman" w:cs="Times New Roman"/>
          <w:sz w:val="28"/>
          <w:szCs w:val="28"/>
          <w:lang w:val="kk-KZ"/>
        </w:rPr>
        <w:t>]</w:t>
      </w:r>
      <w:r w:rsidR="007130ED" w:rsidRPr="00BF37DF">
        <w:rPr>
          <w:rFonts w:ascii="Times New Roman" w:hAnsi="Times New Roman" w:cs="Times New Roman"/>
          <w:sz w:val="28"/>
          <w:szCs w:val="28"/>
          <w:lang w:val="kk-KZ"/>
        </w:rPr>
        <w:t>, сондықтан Мемлекеттік шекараға қатысты аталған ұғымды қолдану орынсыз деп санаймыз.</w:t>
      </w:r>
    </w:p>
    <w:p w14:paraId="3A48ABA1" w14:textId="77777777" w:rsidR="007C41D1" w:rsidRPr="00BF37DF" w:rsidRDefault="002C031D"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«Мемлекеттің шекаралық қауіпсіздігі» ұғымын</w:t>
      </w:r>
      <w:r w:rsidR="00B92F64"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да қолдану орынсыз. Өйткені «Қазақстан Республикасының Мемлекеттік шекарасы туралы» Қазақстан Республикасының Заңының </w:t>
      </w:r>
      <w:r w:rsidR="00826BA9" w:rsidRPr="00BF37DF">
        <w:rPr>
          <w:rFonts w:ascii="Times New Roman" w:hAnsi="Times New Roman" w:cs="Times New Roman"/>
          <w:sz w:val="28"/>
          <w:szCs w:val="28"/>
          <w:lang w:val="kk-KZ"/>
        </w:rPr>
        <w:t>2</w:t>
      </w:r>
      <w:r w:rsidRPr="00BF37DF">
        <w:rPr>
          <w:rFonts w:ascii="Times New Roman" w:hAnsi="Times New Roman" w:cs="Times New Roman"/>
          <w:sz w:val="28"/>
          <w:szCs w:val="28"/>
          <w:lang w:val="kk-KZ"/>
        </w:rPr>
        <w:t>-бабының 2</w:t>
      </w:r>
      <w:r w:rsidR="00826BA9" w:rsidRPr="00BF37DF">
        <w:rPr>
          <w:rFonts w:ascii="Times New Roman" w:hAnsi="Times New Roman" w:cs="Times New Roman"/>
          <w:sz w:val="28"/>
          <w:szCs w:val="28"/>
          <w:lang w:val="kk-KZ"/>
        </w:rPr>
        <w:t>7</w:t>
      </w:r>
      <w:r w:rsidRPr="00BF37DF">
        <w:rPr>
          <w:rFonts w:ascii="Times New Roman" w:hAnsi="Times New Roman" w:cs="Times New Roman"/>
          <w:sz w:val="28"/>
          <w:szCs w:val="28"/>
          <w:lang w:val="kk-KZ"/>
        </w:rPr>
        <w:t>-тарма</w:t>
      </w:r>
      <w:r w:rsidR="00826BA9" w:rsidRPr="00BF37DF">
        <w:rPr>
          <w:rFonts w:ascii="Times New Roman" w:hAnsi="Times New Roman" w:cs="Times New Roman"/>
          <w:sz w:val="28"/>
          <w:szCs w:val="28"/>
          <w:lang w:val="kk-KZ"/>
        </w:rPr>
        <w:t>қшасы</w:t>
      </w:r>
      <w:r w:rsidRPr="00BF37DF">
        <w:rPr>
          <w:rFonts w:ascii="Times New Roman" w:hAnsi="Times New Roman" w:cs="Times New Roman"/>
          <w:sz w:val="28"/>
          <w:szCs w:val="28"/>
          <w:lang w:val="kk-KZ"/>
        </w:rPr>
        <w:t>на</w:t>
      </w:r>
      <w:r w:rsidR="00826BA9" w:rsidRPr="00BF37DF">
        <w:rPr>
          <w:rFonts w:ascii="Times New Roman" w:hAnsi="Times New Roman" w:cs="Times New Roman"/>
          <w:sz w:val="28"/>
          <w:szCs w:val="28"/>
          <w:lang w:val="kk-KZ"/>
        </w:rPr>
        <w:t xml:space="preserve"> сәйкес шекара қауіпсіздігі – шекаралық кеңістікте жеке адамның, қоғамның және мемлекеттің саяси, экономикалық, ақпараттық, гуманитарлық және өзге де мүдделері қорғалуының жай-күйін білдіретін Қазақстан Республикасы ұлттық қауіпсіздігінің құрамдас бөлігі</w:t>
      </w:r>
      <w:r w:rsidR="006E13EC" w:rsidRPr="00BF37DF">
        <w:rPr>
          <w:rFonts w:ascii="Times New Roman" w:hAnsi="Times New Roman" w:cs="Times New Roman"/>
          <w:sz w:val="28"/>
          <w:szCs w:val="28"/>
          <w:lang w:val="kk-KZ"/>
        </w:rPr>
        <w:t>[1</w:t>
      </w:r>
      <w:r w:rsidR="00AB2C8B" w:rsidRPr="00BF37DF">
        <w:rPr>
          <w:rFonts w:ascii="Times New Roman" w:hAnsi="Times New Roman" w:cs="Times New Roman"/>
          <w:sz w:val="28"/>
          <w:szCs w:val="28"/>
          <w:lang w:val="kk-KZ"/>
        </w:rPr>
        <w:t>09</w:t>
      </w:r>
      <w:r w:rsidR="002F3541" w:rsidRPr="00BF37DF">
        <w:rPr>
          <w:rFonts w:ascii="Times New Roman" w:hAnsi="Times New Roman" w:cs="Times New Roman"/>
          <w:sz w:val="28"/>
          <w:szCs w:val="28"/>
          <w:lang w:val="kk-KZ"/>
        </w:rPr>
        <w:t>]</w:t>
      </w:r>
      <w:r w:rsidR="00826BA9" w:rsidRPr="00BF37DF">
        <w:rPr>
          <w:rFonts w:ascii="Times New Roman" w:hAnsi="Times New Roman" w:cs="Times New Roman"/>
          <w:sz w:val="28"/>
          <w:szCs w:val="28"/>
          <w:lang w:val="kk-KZ"/>
        </w:rPr>
        <w:t xml:space="preserve"> болып табылады. Бұл жерде де </w:t>
      </w:r>
      <w:r w:rsidR="00764F73" w:rsidRPr="00BF37DF">
        <w:rPr>
          <w:rFonts w:ascii="Times New Roman" w:hAnsi="Times New Roman" w:cs="Times New Roman"/>
          <w:sz w:val="28"/>
          <w:szCs w:val="28"/>
          <w:lang w:val="kk-KZ"/>
        </w:rPr>
        <w:t>«</w:t>
      </w:r>
      <w:r w:rsidR="00826BA9" w:rsidRPr="00BF37DF">
        <w:rPr>
          <w:rFonts w:ascii="Times New Roman" w:hAnsi="Times New Roman" w:cs="Times New Roman"/>
          <w:sz w:val="28"/>
          <w:szCs w:val="28"/>
          <w:lang w:val="kk-KZ"/>
        </w:rPr>
        <w:t>Мемлекеттің шекаралық қауіпсіздігі» ұғымы кең ұғым</w:t>
      </w:r>
      <w:r w:rsidR="00764F73" w:rsidRPr="00BF37DF">
        <w:rPr>
          <w:rFonts w:ascii="Times New Roman" w:hAnsi="Times New Roman" w:cs="Times New Roman"/>
          <w:sz w:val="28"/>
          <w:szCs w:val="28"/>
          <w:lang w:val="kk-KZ"/>
        </w:rPr>
        <w:t xml:space="preserve"> ретінде ашылған және </w:t>
      </w:r>
      <w:r w:rsidR="00381182" w:rsidRPr="00BF37DF">
        <w:rPr>
          <w:rFonts w:ascii="Times New Roman" w:hAnsi="Times New Roman" w:cs="Times New Roman"/>
          <w:sz w:val="28"/>
          <w:szCs w:val="28"/>
          <w:lang w:val="kk-KZ"/>
        </w:rPr>
        <w:t>мұндай жағдайда</w:t>
      </w:r>
      <w:r w:rsidR="00C44D25" w:rsidRPr="00BF37DF">
        <w:rPr>
          <w:rFonts w:ascii="Times New Roman" w:hAnsi="Times New Roman" w:cs="Times New Roman"/>
          <w:sz w:val="28"/>
          <w:szCs w:val="28"/>
          <w:lang w:val="kk-KZ"/>
        </w:rPr>
        <w:t xml:space="preserve">, </w:t>
      </w:r>
      <w:r w:rsidR="005D2EB1" w:rsidRPr="00BF37DF">
        <w:rPr>
          <w:rFonts w:ascii="Times New Roman" w:hAnsi="Times New Roman" w:cs="Times New Roman"/>
          <w:sz w:val="28"/>
          <w:szCs w:val="28"/>
          <w:lang w:val="kk-KZ"/>
        </w:rPr>
        <w:t xml:space="preserve">яғни </w:t>
      </w:r>
      <w:r w:rsidR="00C44D25" w:rsidRPr="00BF37DF">
        <w:rPr>
          <w:rFonts w:ascii="Times New Roman" w:hAnsi="Times New Roman" w:cs="Times New Roman"/>
          <w:sz w:val="28"/>
          <w:szCs w:val="28"/>
          <w:lang w:val="kk-KZ"/>
        </w:rPr>
        <w:t>шекаралық қауіпсіздік мемлекеттік қауіпсіздік</w:t>
      </w:r>
      <w:r w:rsidR="005D2EB1" w:rsidRPr="00BF37DF">
        <w:rPr>
          <w:rFonts w:ascii="Times New Roman" w:hAnsi="Times New Roman" w:cs="Times New Roman"/>
          <w:sz w:val="28"/>
          <w:szCs w:val="28"/>
          <w:lang w:val="kk-KZ"/>
        </w:rPr>
        <w:t>тің бір бағыты ретінде қарастырылғандықтан,</w:t>
      </w:r>
      <w:r w:rsidR="00381182" w:rsidRPr="00BF37DF">
        <w:rPr>
          <w:rFonts w:ascii="Times New Roman" w:hAnsi="Times New Roman" w:cs="Times New Roman"/>
          <w:sz w:val="28"/>
          <w:szCs w:val="28"/>
          <w:lang w:val="kk-KZ"/>
        </w:rPr>
        <w:t xml:space="preserve"> аталған қылмыстық құқықбұзушылық</w:t>
      </w:r>
      <w:r w:rsidR="00764F73" w:rsidRPr="00BF37DF">
        <w:rPr>
          <w:rFonts w:ascii="Times New Roman" w:hAnsi="Times New Roman" w:cs="Times New Roman"/>
          <w:sz w:val="28"/>
          <w:szCs w:val="28"/>
          <w:lang w:val="kk-KZ"/>
        </w:rPr>
        <w:t xml:space="preserve"> мемлекеттік қауіпсіздікке қарсы қылмыстық құқықбұзушылықтар қатарынан </w:t>
      </w:r>
      <w:r w:rsidR="00381182" w:rsidRPr="00BF37DF">
        <w:rPr>
          <w:rFonts w:ascii="Times New Roman" w:hAnsi="Times New Roman" w:cs="Times New Roman"/>
          <w:sz w:val="28"/>
          <w:szCs w:val="28"/>
          <w:lang w:val="kk-KZ"/>
        </w:rPr>
        <w:t xml:space="preserve">орын алады. </w:t>
      </w:r>
    </w:p>
    <w:p w14:paraId="3A48ABA2" w14:textId="77777777" w:rsidR="005D6796" w:rsidRPr="00BF37DF" w:rsidRDefault="00F94714"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Бірқатар авторлар осы қылмыстық құқықбұзушылық түрін мемлекеттік қауіпсіздікке қарсы қылмыстық құқықбұзушылықтар қатарына жатқызу туралы ұсыныстарын білдірген болатын.</w:t>
      </w:r>
      <w:r w:rsidR="00C44D25" w:rsidRPr="00BF37DF">
        <w:rPr>
          <w:rFonts w:ascii="Times New Roman" w:hAnsi="Times New Roman" w:cs="Times New Roman"/>
          <w:sz w:val="28"/>
          <w:szCs w:val="28"/>
          <w:lang w:val="kk-KZ"/>
        </w:rPr>
        <w:t xml:space="preserve"> Өздерінің мұндай уәждерін мемлекеттік шекара режимін қамтамасыз ету бойынша қызмет мемлекеттік басқарумен байланысты емес қызмет түрі дегенмен байланыстырады</w:t>
      </w:r>
      <w:r w:rsidR="006E13EC" w:rsidRPr="00BF37DF">
        <w:rPr>
          <w:rFonts w:ascii="Times New Roman" w:hAnsi="Times New Roman" w:cs="Times New Roman"/>
          <w:sz w:val="28"/>
          <w:szCs w:val="28"/>
          <w:lang w:val="kk-KZ"/>
        </w:rPr>
        <w:t>[11</w:t>
      </w:r>
      <w:r w:rsidR="005477AC" w:rsidRPr="00BF37DF">
        <w:rPr>
          <w:rFonts w:ascii="Times New Roman" w:hAnsi="Times New Roman" w:cs="Times New Roman"/>
          <w:sz w:val="28"/>
          <w:szCs w:val="28"/>
          <w:lang w:val="kk-KZ"/>
        </w:rPr>
        <w:t>2</w:t>
      </w:r>
      <w:r w:rsidR="009F3004" w:rsidRPr="00BF37DF">
        <w:rPr>
          <w:rFonts w:ascii="Times New Roman" w:hAnsi="Times New Roman" w:cs="Times New Roman"/>
          <w:sz w:val="28"/>
          <w:szCs w:val="28"/>
          <w:lang w:val="kk-KZ"/>
        </w:rPr>
        <w:t>,</w:t>
      </w:r>
      <w:r w:rsidR="00C44D25" w:rsidRPr="00BF37DF">
        <w:rPr>
          <w:rFonts w:ascii="Times New Roman" w:hAnsi="Times New Roman" w:cs="Times New Roman"/>
          <w:sz w:val="28"/>
          <w:szCs w:val="28"/>
          <w:lang w:val="kk-KZ"/>
        </w:rPr>
        <w:t>11-12бб.</w:t>
      </w:r>
      <w:r w:rsidR="002F3541" w:rsidRPr="00BF37DF">
        <w:rPr>
          <w:rFonts w:ascii="Times New Roman" w:hAnsi="Times New Roman" w:cs="Times New Roman"/>
          <w:sz w:val="28"/>
          <w:szCs w:val="28"/>
          <w:lang w:val="kk-KZ"/>
        </w:rPr>
        <w:t>]</w:t>
      </w:r>
      <w:r w:rsidR="00C44D25" w:rsidRPr="00BF37DF">
        <w:rPr>
          <w:rFonts w:ascii="Times New Roman" w:hAnsi="Times New Roman" w:cs="Times New Roman"/>
          <w:sz w:val="28"/>
          <w:szCs w:val="28"/>
          <w:lang w:val="kk-KZ"/>
        </w:rPr>
        <w:t>.</w:t>
      </w:r>
      <w:r w:rsidR="007C41D1" w:rsidRPr="00BF37DF">
        <w:rPr>
          <w:rFonts w:ascii="Times New Roman" w:hAnsi="Times New Roman" w:cs="Times New Roman"/>
          <w:sz w:val="28"/>
          <w:szCs w:val="28"/>
          <w:lang w:val="kk-KZ"/>
        </w:rPr>
        <w:t xml:space="preserve"> </w:t>
      </w:r>
      <w:r w:rsidR="00DC6A1C" w:rsidRPr="00BF37DF">
        <w:rPr>
          <w:rFonts w:ascii="Times New Roman" w:hAnsi="Times New Roman" w:cs="Times New Roman"/>
          <w:sz w:val="28"/>
          <w:szCs w:val="28"/>
          <w:lang w:val="kk-KZ"/>
        </w:rPr>
        <w:t>Осыған ұқсас пікірді А.А. Иллюкте білдірген болатын: мемелекттік шекараны заңсыз кесіп өткендігі үшін қылмыстық жауаптылық белгілейтін ереже мемлекеттің қауіпсіздігін қамтамасыз етеді, ал ол ереже басқару тәртібіне қарсы қылмыстар қатарында қарастырылған.</w:t>
      </w:r>
      <w:r w:rsidR="003657FC" w:rsidRPr="00BF37DF">
        <w:rPr>
          <w:rFonts w:ascii="Times New Roman" w:hAnsi="Times New Roman" w:cs="Times New Roman"/>
          <w:sz w:val="28"/>
          <w:szCs w:val="28"/>
          <w:lang w:val="kk-KZ"/>
        </w:rPr>
        <w:t xml:space="preserve"> Мемлекеттік шекара режимін қамтамасыз ету мемлекетті басқарумен байланысты қызмет болып табылмайды. мемлекеттік шекара басқару ұызметінің объектісі ғана емес, ол мемлекеттің маңызды белгісі, олсыз бір бір мемлекет орын алмайды. Сондықтан қылмыстық жауаптылықтың ол түрін мемлекеттің қауіпсіздігіне қарсы қылмыстардың қатарына жатқызу қажет, өйткені мемлекеттің қауіпсіздігі ең алдымен шекаралық қауіпсіздік болып табылады</w:t>
      </w:r>
      <w:r w:rsidR="006E13EC" w:rsidRPr="00BF37DF">
        <w:rPr>
          <w:rFonts w:ascii="Times New Roman" w:hAnsi="Times New Roman" w:cs="Times New Roman"/>
          <w:sz w:val="28"/>
          <w:szCs w:val="28"/>
          <w:lang w:val="kk-KZ"/>
        </w:rPr>
        <w:t>[11</w:t>
      </w:r>
      <w:r w:rsidR="005477AC" w:rsidRPr="00BF37DF">
        <w:rPr>
          <w:rFonts w:ascii="Times New Roman" w:hAnsi="Times New Roman" w:cs="Times New Roman"/>
          <w:sz w:val="28"/>
          <w:szCs w:val="28"/>
          <w:lang w:val="kk-KZ"/>
        </w:rPr>
        <w:t>3</w:t>
      </w:r>
      <w:r w:rsidR="009F3004" w:rsidRPr="00BF37DF">
        <w:rPr>
          <w:rFonts w:ascii="Times New Roman" w:hAnsi="Times New Roman" w:cs="Times New Roman"/>
          <w:sz w:val="28"/>
          <w:szCs w:val="28"/>
          <w:lang w:val="kk-KZ"/>
        </w:rPr>
        <w:t>,</w:t>
      </w:r>
      <w:r w:rsidR="003657FC" w:rsidRPr="00BF37DF">
        <w:rPr>
          <w:rFonts w:ascii="Times New Roman" w:hAnsi="Times New Roman" w:cs="Times New Roman"/>
          <w:sz w:val="28"/>
          <w:szCs w:val="28"/>
          <w:lang w:val="kk-KZ"/>
        </w:rPr>
        <w:t>168б.</w:t>
      </w:r>
      <w:r w:rsidR="002F3541" w:rsidRPr="00BF37DF">
        <w:rPr>
          <w:rFonts w:ascii="Times New Roman" w:hAnsi="Times New Roman" w:cs="Times New Roman"/>
          <w:sz w:val="28"/>
          <w:szCs w:val="28"/>
          <w:lang w:val="kk-KZ"/>
        </w:rPr>
        <w:t>]</w:t>
      </w:r>
      <w:r w:rsidR="003657FC" w:rsidRPr="00BF37DF">
        <w:rPr>
          <w:rFonts w:ascii="Times New Roman" w:hAnsi="Times New Roman" w:cs="Times New Roman"/>
          <w:sz w:val="28"/>
          <w:szCs w:val="28"/>
          <w:lang w:val="kk-KZ"/>
        </w:rPr>
        <w:t>.</w:t>
      </w:r>
      <w:r w:rsidR="00DC6A1C" w:rsidRPr="00BF37DF">
        <w:rPr>
          <w:rFonts w:ascii="Times New Roman" w:hAnsi="Times New Roman" w:cs="Times New Roman"/>
          <w:sz w:val="28"/>
          <w:szCs w:val="28"/>
          <w:lang w:val="kk-KZ"/>
        </w:rPr>
        <w:t xml:space="preserve"> </w:t>
      </w:r>
      <w:r w:rsidR="007C41D1" w:rsidRPr="00BF37DF">
        <w:rPr>
          <w:rFonts w:ascii="Times New Roman" w:hAnsi="Times New Roman" w:cs="Times New Roman"/>
          <w:sz w:val="28"/>
          <w:szCs w:val="28"/>
          <w:lang w:val="kk-KZ"/>
        </w:rPr>
        <w:t xml:space="preserve">Әрине </w:t>
      </w:r>
      <w:r w:rsidR="00D60933" w:rsidRPr="00BF37DF">
        <w:rPr>
          <w:rFonts w:ascii="Times New Roman" w:hAnsi="Times New Roman" w:cs="Times New Roman"/>
          <w:sz w:val="28"/>
          <w:szCs w:val="28"/>
          <w:lang w:val="kk-KZ"/>
        </w:rPr>
        <w:t>осын</w:t>
      </w:r>
      <w:r w:rsidR="007C41D1" w:rsidRPr="00BF37DF">
        <w:rPr>
          <w:rFonts w:ascii="Times New Roman" w:hAnsi="Times New Roman" w:cs="Times New Roman"/>
          <w:sz w:val="28"/>
          <w:szCs w:val="28"/>
          <w:lang w:val="kk-KZ"/>
        </w:rPr>
        <w:t xml:space="preserve">дай жағдайдың аталған қылмыстық құқықбұзушылық түрін белгілейтін нормалардың даму тарихын талдау кезінде орын алғандығын көрсеткен болатынбыз, дәлірек айтқанда 1959 жылғы ҚазССР Қылмыстық кодексінде аталған қылмыс құрамы мемлекетке қарсы өзге де қылмыстар қатарында белгіленген болатын. </w:t>
      </w:r>
      <w:r w:rsidR="00D60933" w:rsidRPr="00BF37DF">
        <w:rPr>
          <w:rFonts w:ascii="Times New Roman" w:hAnsi="Times New Roman" w:cs="Times New Roman"/>
          <w:sz w:val="28"/>
          <w:szCs w:val="28"/>
          <w:lang w:val="kk-KZ"/>
        </w:rPr>
        <w:t>Алайда отандық заңшығарушылар кейін қабылдаған Қылмыстық заңдарда талданып жатқан қылмыстық құқықбұзушылық түрін қайтадан басқаруға қарсы қылмыстық құқықбұзушылықтар қатарында қарай бастады.</w:t>
      </w:r>
    </w:p>
    <w:p w14:paraId="3A48ABA3" w14:textId="77777777" w:rsidR="00826BA9" w:rsidRPr="00BF37DF" w:rsidRDefault="00826BA9"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Сондай-ақ Мемлекеттің шекаралық қауіпсіздігін аталған қылмыстық құқықбұзушылықтың тікелей объектісі ретінде қарастыру туралы пікірге қарсы пікірлер де бар, атап айтқанда М.Н. Ахмедов </w:t>
      </w:r>
      <w:r w:rsidR="002C1C6F" w:rsidRPr="00BF37DF">
        <w:rPr>
          <w:rFonts w:ascii="Times New Roman" w:hAnsi="Times New Roman" w:cs="Times New Roman"/>
          <w:sz w:val="28"/>
          <w:szCs w:val="28"/>
          <w:lang w:val="kk-KZ"/>
        </w:rPr>
        <w:t xml:space="preserve">мұндай пікірдің даулы екендігін көрсете келе, шекараны заңсыз кесіп өткен кезде ең алдымен Ресей Федерациясының аумағына кіруді басқару тәртібіне қол сұғады, ал шекара </w:t>
      </w:r>
      <w:r w:rsidR="002C1C6F" w:rsidRPr="00BF37DF">
        <w:rPr>
          <w:rFonts w:ascii="Times New Roman" w:hAnsi="Times New Roman" w:cs="Times New Roman"/>
          <w:sz w:val="28"/>
          <w:szCs w:val="28"/>
          <w:lang w:val="kk-KZ"/>
        </w:rPr>
        <w:lastRenderedPageBreak/>
        <w:t>қауіпсіздігін жол жөнекей, жанама түрде бұзады дейді</w:t>
      </w:r>
      <w:r w:rsidR="006E13EC" w:rsidRPr="00BF37DF">
        <w:rPr>
          <w:rFonts w:ascii="Times New Roman" w:hAnsi="Times New Roman" w:cs="Times New Roman"/>
          <w:sz w:val="28"/>
          <w:szCs w:val="28"/>
          <w:lang w:val="kk-KZ"/>
        </w:rPr>
        <w:t>[10</w:t>
      </w:r>
      <w:r w:rsidR="005477AC" w:rsidRPr="00BF37DF">
        <w:rPr>
          <w:rFonts w:ascii="Times New Roman" w:hAnsi="Times New Roman" w:cs="Times New Roman"/>
          <w:sz w:val="28"/>
          <w:szCs w:val="28"/>
          <w:lang w:val="kk-KZ"/>
        </w:rPr>
        <w:t>5</w:t>
      </w:r>
      <w:r w:rsidR="009F3004" w:rsidRPr="00BF37DF">
        <w:rPr>
          <w:rFonts w:ascii="Times New Roman" w:hAnsi="Times New Roman" w:cs="Times New Roman"/>
          <w:sz w:val="28"/>
          <w:szCs w:val="28"/>
          <w:lang w:val="kk-KZ"/>
        </w:rPr>
        <w:t>,</w:t>
      </w:r>
      <w:r w:rsidR="002C1C6F" w:rsidRPr="00BF37DF">
        <w:rPr>
          <w:rFonts w:ascii="Times New Roman" w:hAnsi="Times New Roman" w:cs="Times New Roman"/>
          <w:sz w:val="28"/>
          <w:szCs w:val="28"/>
          <w:lang w:val="kk-KZ"/>
        </w:rPr>
        <w:t>90б.</w:t>
      </w:r>
      <w:r w:rsidR="002F3541" w:rsidRPr="00BF37DF">
        <w:rPr>
          <w:rFonts w:ascii="Times New Roman" w:hAnsi="Times New Roman" w:cs="Times New Roman"/>
          <w:sz w:val="28"/>
          <w:szCs w:val="28"/>
          <w:lang w:val="kk-KZ"/>
        </w:rPr>
        <w:t>]</w:t>
      </w:r>
      <w:r w:rsidR="002C1C6F" w:rsidRPr="00BF37DF">
        <w:rPr>
          <w:rFonts w:ascii="Times New Roman" w:hAnsi="Times New Roman" w:cs="Times New Roman"/>
          <w:sz w:val="28"/>
          <w:szCs w:val="28"/>
          <w:lang w:val="kk-KZ"/>
        </w:rPr>
        <w:t>.</w:t>
      </w:r>
    </w:p>
    <w:p w14:paraId="3A48ABA4" w14:textId="77777777" w:rsidR="002C1C6F" w:rsidRPr="00BF37DF" w:rsidRDefault="002C1C6F"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 авторлардың көпшілігі Мемлекеттік шекараны кесіп өту тәртібін сақтаумен байланысты қоғамдық қатынастарды аталған қылмыстық құқықбұзушылықтың тікелей объектісі ретінде қарастыру қажет деген пікірді ұстанады және біз мұндай пікір</w:t>
      </w:r>
      <w:r w:rsidR="00764F73" w:rsidRPr="00BF37DF">
        <w:rPr>
          <w:rFonts w:ascii="Times New Roman" w:hAnsi="Times New Roman" w:cs="Times New Roman"/>
          <w:sz w:val="28"/>
          <w:szCs w:val="28"/>
          <w:lang w:val="kk-KZ"/>
        </w:rPr>
        <w:t>лер</w:t>
      </w:r>
      <w:r w:rsidRPr="00BF37DF">
        <w:rPr>
          <w:rFonts w:ascii="Times New Roman" w:hAnsi="Times New Roman" w:cs="Times New Roman"/>
          <w:sz w:val="28"/>
          <w:szCs w:val="28"/>
          <w:lang w:val="kk-KZ"/>
        </w:rPr>
        <w:t xml:space="preserve">ді </w:t>
      </w:r>
      <w:r w:rsidR="00764F73" w:rsidRPr="00BF37DF">
        <w:rPr>
          <w:rFonts w:ascii="Times New Roman" w:hAnsi="Times New Roman" w:cs="Times New Roman"/>
          <w:sz w:val="28"/>
          <w:szCs w:val="28"/>
          <w:lang w:val="kk-KZ"/>
        </w:rPr>
        <w:t>орынды деп санаймыз</w:t>
      </w:r>
      <w:r w:rsidRPr="00BF37DF">
        <w:rPr>
          <w:rFonts w:ascii="Times New Roman" w:hAnsi="Times New Roman" w:cs="Times New Roman"/>
          <w:sz w:val="28"/>
          <w:szCs w:val="28"/>
          <w:lang w:val="kk-KZ"/>
        </w:rPr>
        <w:t>.</w:t>
      </w:r>
    </w:p>
    <w:p w14:paraId="3A48ABA5" w14:textId="77777777" w:rsidR="00191F67" w:rsidRPr="00BF37DF" w:rsidRDefault="000B7B3E"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Аталған қылмыстық құқықбұзушылық құрамы</w:t>
      </w:r>
      <w:r w:rsidR="004916F8" w:rsidRPr="00BF37DF">
        <w:rPr>
          <w:rFonts w:ascii="Times New Roman" w:hAnsi="Times New Roman" w:cs="Times New Roman"/>
          <w:sz w:val="28"/>
          <w:szCs w:val="28"/>
          <w:lang w:val="kk-KZ"/>
        </w:rPr>
        <w:t xml:space="preserve"> о</w:t>
      </w:r>
      <w:r w:rsidRPr="00BF37DF">
        <w:rPr>
          <w:rFonts w:ascii="Times New Roman" w:hAnsi="Times New Roman" w:cs="Times New Roman"/>
          <w:sz w:val="28"/>
          <w:szCs w:val="28"/>
          <w:lang w:val="kk-KZ"/>
        </w:rPr>
        <w:t>ның объективтік жағы</w:t>
      </w:r>
      <w:r w:rsidR="004916F8" w:rsidRPr="00BF37DF">
        <w:rPr>
          <w:rFonts w:ascii="Times New Roman" w:hAnsi="Times New Roman" w:cs="Times New Roman"/>
          <w:sz w:val="28"/>
          <w:szCs w:val="28"/>
          <w:lang w:val="kk-KZ"/>
        </w:rPr>
        <w:t>мен де</w:t>
      </w:r>
      <w:r w:rsidRPr="00BF37DF">
        <w:rPr>
          <w:rFonts w:ascii="Times New Roman" w:hAnsi="Times New Roman" w:cs="Times New Roman"/>
          <w:sz w:val="28"/>
          <w:szCs w:val="28"/>
          <w:lang w:val="kk-KZ"/>
        </w:rPr>
        <w:t xml:space="preserve"> </w:t>
      </w:r>
      <w:r w:rsidR="005B65B3" w:rsidRPr="00BF37DF">
        <w:rPr>
          <w:rFonts w:ascii="Times New Roman" w:hAnsi="Times New Roman" w:cs="Times New Roman"/>
          <w:sz w:val="28"/>
          <w:szCs w:val="28"/>
          <w:lang w:val="kk-KZ"/>
        </w:rPr>
        <w:t>ерекшеленеді және о</w:t>
      </w:r>
      <w:r w:rsidRPr="00BF37DF">
        <w:rPr>
          <w:rFonts w:ascii="Times New Roman" w:hAnsi="Times New Roman" w:cs="Times New Roman"/>
          <w:sz w:val="28"/>
          <w:szCs w:val="28"/>
          <w:lang w:val="kk-KZ"/>
        </w:rPr>
        <w:t>ны ҚР ҚК-нің 392-бабының</w:t>
      </w:r>
      <w:r w:rsidR="00084A08" w:rsidRPr="00BF37DF">
        <w:rPr>
          <w:rFonts w:ascii="Times New Roman" w:hAnsi="Times New Roman" w:cs="Times New Roman"/>
          <w:sz w:val="28"/>
          <w:szCs w:val="28"/>
          <w:lang w:val="kk-KZ"/>
        </w:rPr>
        <w:t xml:space="preserve"> 1-тармағының</w:t>
      </w:r>
      <w:r w:rsidRPr="00BF37DF">
        <w:rPr>
          <w:rFonts w:ascii="Times New Roman" w:hAnsi="Times New Roman" w:cs="Times New Roman"/>
          <w:sz w:val="28"/>
          <w:szCs w:val="28"/>
          <w:lang w:val="kk-KZ"/>
        </w:rPr>
        <w:t xml:space="preserve"> диспозициясында белгіленген белсенді әрекеттер құрайды. Ол ҚР Мемлекеттік шекарасын кесіп өтуден, яғни іс жүзінде</w:t>
      </w:r>
      <w:r w:rsidR="004916F8" w:rsidRPr="00BF37DF">
        <w:rPr>
          <w:rFonts w:ascii="Times New Roman" w:hAnsi="Times New Roman" w:cs="Times New Roman"/>
          <w:sz w:val="28"/>
          <w:szCs w:val="28"/>
          <w:lang w:val="kk-KZ"/>
        </w:rPr>
        <w:t xml:space="preserve"> шекарадан өтуден тұрады.</w:t>
      </w:r>
      <w:r w:rsidR="00923288" w:rsidRPr="00BF37DF">
        <w:rPr>
          <w:rFonts w:ascii="Times New Roman" w:hAnsi="Times New Roman" w:cs="Times New Roman"/>
          <w:sz w:val="28"/>
          <w:szCs w:val="28"/>
          <w:lang w:val="kk-KZ"/>
        </w:rPr>
        <w:t xml:space="preserve"> </w:t>
      </w:r>
    </w:p>
    <w:p w14:paraId="3A48ABA6" w14:textId="77777777" w:rsidR="00191F67" w:rsidRPr="00BF37DF" w:rsidRDefault="00084A08"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ҚР ҚК-нің 392-бабының аталған ережесіне назар аударатын болсақ, ҚР Мемлекеттік шекарасын кесіп өту заңсыз түрде жүзеге асуы тиіс, яғни </w:t>
      </w:r>
    </w:p>
    <w:p w14:paraId="3A48ABA7" w14:textId="77777777" w:rsidR="00191F67" w:rsidRPr="00BF37DF" w:rsidRDefault="00191F67"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1) сәйкес </w:t>
      </w:r>
      <w:r w:rsidR="007E7AE1" w:rsidRPr="00BF37DF">
        <w:rPr>
          <w:rFonts w:ascii="Times New Roman" w:hAnsi="Times New Roman" w:cs="Times New Roman"/>
          <w:sz w:val="28"/>
          <w:szCs w:val="28"/>
          <w:lang w:val="kk-KZ"/>
        </w:rPr>
        <w:t xml:space="preserve">жарамды </w:t>
      </w:r>
      <w:r w:rsidRPr="00BF37DF">
        <w:rPr>
          <w:rFonts w:ascii="Times New Roman" w:hAnsi="Times New Roman" w:cs="Times New Roman"/>
          <w:sz w:val="28"/>
          <w:szCs w:val="28"/>
          <w:lang w:val="kk-KZ"/>
        </w:rPr>
        <w:t>құжаттар</w:t>
      </w:r>
      <w:r w:rsidR="007E7AE1" w:rsidRPr="00BF37DF">
        <w:rPr>
          <w:rFonts w:ascii="Times New Roman" w:hAnsi="Times New Roman" w:cs="Times New Roman"/>
          <w:sz w:val="28"/>
          <w:szCs w:val="28"/>
          <w:lang w:val="kk-KZ"/>
        </w:rPr>
        <w:t>ы</w:t>
      </w:r>
      <w:r w:rsidRPr="00BF37DF">
        <w:rPr>
          <w:rFonts w:ascii="Times New Roman" w:hAnsi="Times New Roman" w:cs="Times New Roman"/>
          <w:sz w:val="28"/>
          <w:szCs w:val="28"/>
          <w:lang w:val="kk-KZ"/>
        </w:rPr>
        <w:t>сыз</w:t>
      </w:r>
      <w:r w:rsidR="00750A68" w:rsidRPr="00BF37DF">
        <w:rPr>
          <w:rFonts w:ascii="Times New Roman" w:hAnsi="Times New Roman" w:cs="Times New Roman"/>
          <w:sz w:val="28"/>
          <w:szCs w:val="28"/>
          <w:lang w:val="kk-KZ"/>
        </w:rPr>
        <w:t xml:space="preserve"> және рұқсат</w:t>
      </w:r>
      <w:r w:rsidR="007E7AE1" w:rsidRPr="00BF37DF">
        <w:rPr>
          <w:rFonts w:ascii="Times New Roman" w:hAnsi="Times New Roman" w:cs="Times New Roman"/>
          <w:sz w:val="28"/>
          <w:szCs w:val="28"/>
          <w:lang w:val="kk-KZ"/>
        </w:rPr>
        <w:t>ы</w:t>
      </w:r>
      <w:r w:rsidR="00750A68" w:rsidRPr="00BF37DF">
        <w:rPr>
          <w:rFonts w:ascii="Times New Roman" w:hAnsi="Times New Roman" w:cs="Times New Roman"/>
          <w:sz w:val="28"/>
          <w:szCs w:val="28"/>
          <w:lang w:val="kk-KZ"/>
        </w:rPr>
        <w:t>сыз</w:t>
      </w:r>
      <w:r w:rsidRPr="00BF37DF">
        <w:rPr>
          <w:rFonts w:ascii="Times New Roman" w:hAnsi="Times New Roman" w:cs="Times New Roman"/>
          <w:sz w:val="28"/>
          <w:szCs w:val="28"/>
          <w:lang w:val="kk-KZ"/>
        </w:rPr>
        <w:t xml:space="preserve"> Мемлекеттік шекарадан өткізуге арналған бекеттер</w:t>
      </w:r>
      <w:r w:rsidR="00765F80" w:rsidRPr="00BF37DF">
        <w:rPr>
          <w:rFonts w:ascii="Times New Roman" w:hAnsi="Times New Roman" w:cs="Times New Roman"/>
          <w:sz w:val="28"/>
          <w:szCs w:val="28"/>
          <w:lang w:val="kk-KZ"/>
        </w:rPr>
        <w:t xml:space="preserve">ден </w:t>
      </w:r>
      <w:r w:rsidRPr="00BF37DF">
        <w:rPr>
          <w:rFonts w:ascii="Times New Roman" w:hAnsi="Times New Roman" w:cs="Times New Roman"/>
          <w:sz w:val="28"/>
          <w:szCs w:val="28"/>
          <w:lang w:val="kk-KZ"/>
        </w:rPr>
        <w:t>тыс</w:t>
      </w:r>
      <w:r w:rsidR="00765F80" w:rsidRPr="00BF37DF">
        <w:rPr>
          <w:rFonts w:ascii="Times New Roman" w:hAnsi="Times New Roman" w:cs="Times New Roman"/>
          <w:sz w:val="28"/>
          <w:szCs w:val="28"/>
          <w:lang w:val="kk-KZ"/>
        </w:rPr>
        <w:t xml:space="preserve"> кесіп</w:t>
      </w:r>
      <w:r w:rsidRPr="00BF37DF">
        <w:rPr>
          <w:rFonts w:ascii="Times New Roman" w:hAnsi="Times New Roman" w:cs="Times New Roman"/>
          <w:sz w:val="28"/>
          <w:szCs w:val="28"/>
          <w:lang w:val="kk-KZ"/>
        </w:rPr>
        <w:t xml:space="preserve"> өту;</w:t>
      </w:r>
    </w:p>
    <w:p w14:paraId="3A48ABA8" w14:textId="77777777" w:rsidR="006D3E47" w:rsidRPr="00BF37DF" w:rsidRDefault="00F12E63"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w:t>
      </w:r>
      <w:r w:rsidR="00765F80" w:rsidRPr="00BF37DF">
        <w:rPr>
          <w:rFonts w:ascii="Times New Roman" w:hAnsi="Times New Roman" w:cs="Times New Roman"/>
          <w:sz w:val="28"/>
          <w:szCs w:val="28"/>
          <w:lang w:val="kk-KZ"/>
        </w:rPr>
        <w:t xml:space="preserve">) сәйкес </w:t>
      </w:r>
      <w:r w:rsidR="007E7AE1" w:rsidRPr="00BF37DF">
        <w:rPr>
          <w:rFonts w:ascii="Times New Roman" w:hAnsi="Times New Roman" w:cs="Times New Roman"/>
          <w:sz w:val="28"/>
          <w:szCs w:val="28"/>
          <w:lang w:val="kk-KZ"/>
        </w:rPr>
        <w:t xml:space="preserve">жарамды </w:t>
      </w:r>
      <w:r w:rsidR="00765F80" w:rsidRPr="00BF37DF">
        <w:rPr>
          <w:rFonts w:ascii="Times New Roman" w:hAnsi="Times New Roman" w:cs="Times New Roman"/>
          <w:sz w:val="28"/>
          <w:szCs w:val="28"/>
          <w:lang w:val="kk-KZ"/>
        </w:rPr>
        <w:t>құжаттар</w:t>
      </w:r>
      <w:r w:rsidR="007E7AE1" w:rsidRPr="00BF37DF">
        <w:rPr>
          <w:rFonts w:ascii="Times New Roman" w:hAnsi="Times New Roman" w:cs="Times New Roman"/>
          <w:sz w:val="28"/>
          <w:szCs w:val="28"/>
          <w:lang w:val="kk-KZ"/>
        </w:rPr>
        <w:t>ы</w:t>
      </w:r>
      <w:r w:rsidR="00191F67" w:rsidRPr="00BF37DF">
        <w:rPr>
          <w:rFonts w:ascii="Times New Roman" w:hAnsi="Times New Roman" w:cs="Times New Roman"/>
          <w:sz w:val="28"/>
          <w:szCs w:val="28"/>
          <w:lang w:val="kk-KZ"/>
        </w:rPr>
        <w:t>сыз</w:t>
      </w:r>
      <w:r w:rsidR="00750A68" w:rsidRPr="00BF37DF">
        <w:rPr>
          <w:rFonts w:ascii="Times New Roman" w:hAnsi="Times New Roman" w:cs="Times New Roman"/>
          <w:sz w:val="28"/>
          <w:szCs w:val="28"/>
          <w:lang w:val="kk-KZ"/>
        </w:rPr>
        <w:t xml:space="preserve"> және рұқсат</w:t>
      </w:r>
      <w:r w:rsidR="007E7AE1" w:rsidRPr="00BF37DF">
        <w:rPr>
          <w:rFonts w:ascii="Times New Roman" w:hAnsi="Times New Roman" w:cs="Times New Roman"/>
          <w:sz w:val="28"/>
          <w:szCs w:val="28"/>
          <w:lang w:val="kk-KZ"/>
        </w:rPr>
        <w:t>ы</w:t>
      </w:r>
      <w:r w:rsidR="00750A68" w:rsidRPr="00BF37DF">
        <w:rPr>
          <w:rFonts w:ascii="Times New Roman" w:hAnsi="Times New Roman" w:cs="Times New Roman"/>
          <w:sz w:val="28"/>
          <w:szCs w:val="28"/>
          <w:lang w:val="kk-KZ"/>
        </w:rPr>
        <w:t>сыз</w:t>
      </w:r>
      <w:r w:rsidR="00191F67" w:rsidRPr="00BF37DF">
        <w:rPr>
          <w:rFonts w:ascii="Times New Roman" w:hAnsi="Times New Roman" w:cs="Times New Roman"/>
          <w:sz w:val="28"/>
          <w:szCs w:val="28"/>
          <w:lang w:val="kk-KZ"/>
        </w:rPr>
        <w:t xml:space="preserve"> Мемлекеттік шекарадан өткізуге арналған бекеттер</w:t>
      </w:r>
      <w:r w:rsidR="00765F80" w:rsidRPr="00BF37DF">
        <w:rPr>
          <w:rFonts w:ascii="Times New Roman" w:hAnsi="Times New Roman" w:cs="Times New Roman"/>
          <w:sz w:val="28"/>
          <w:szCs w:val="28"/>
          <w:lang w:val="kk-KZ"/>
        </w:rPr>
        <w:t xml:space="preserve"> арқылы</w:t>
      </w:r>
      <w:r w:rsidR="00191F67" w:rsidRPr="00BF37DF">
        <w:rPr>
          <w:rFonts w:ascii="Times New Roman" w:hAnsi="Times New Roman" w:cs="Times New Roman"/>
          <w:sz w:val="28"/>
          <w:szCs w:val="28"/>
          <w:lang w:val="kk-KZ"/>
        </w:rPr>
        <w:t xml:space="preserve"> </w:t>
      </w:r>
      <w:r w:rsidR="00765F80" w:rsidRPr="00BF37DF">
        <w:rPr>
          <w:rFonts w:ascii="Times New Roman" w:hAnsi="Times New Roman" w:cs="Times New Roman"/>
          <w:sz w:val="28"/>
          <w:szCs w:val="28"/>
          <w:lang w:val="kk-KZ"/>
        </w:rPr>
        <w:t xml:space="preserve">кесіп </w:t>
      </w:r>
      <w:r w:rsidR="00191F67" w:rsidRPr="00BF37DF">
        <w:rPr>
          <w:rFonts w:ascii="Times New Roman" w:hAnsi="Times New Roman" w:cs="Times New Roman"/>
          <w:sz w:val="28"/>
          <w:szCs w:val="28"/>
          <w:lang w:val="kk-KZ"/>
        </w:rPr>
        <w:t>өту</w:t>
      </w:r>
      <w:r w:rsidR="006D3E47" w:rsidRPr="00BF37DF">
        <w:rPr>
          <w:rFonts w:ascii="Times New Roman" w:hAnsi="Times New Roman" w:cs="Times New Roman"/>
          <w:sz w:val="28"/>
          <w:szCs w:val="28"/>
          <w:lang w:val="kk-KZ"/>
        </w:rPr>
        <w:t>;</w:t>
      </w:r>
    </w:p>
    <w:p w14:paraId="3A48ABA9" w14:textId="77777777" w:rsidR="00191F67" w:rsidRPr="00BF37DF" w:rsidRDefault="006D3E47"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Мемлекеттік шекараны кесіп өту тәртібін бұза отырып кесіп өту</w:t>
      </w:r>
      <w:r w:rsidR="00191F67" w:rsidRPr="00BF37DF">
        <w:rPr>
          <w:rFonts w:ascii="Times New Roman" w:hAnsi="Times New Roman" w:cs="Times New Roman"/>
          <w:sz w:val="28"/>
          <w:szCs w:val="28"/>
          <w:lang w:val="kk-KZ"/>
        </w:rPr>
        <w:t>.</w:t>
      </w:r>
    </w:p>
    <w:p w14:paraId="3A48ABAA" w14:textId="77777777" w:rsidR="00765F80" w:rsidRPr="00BF37DF" w:rsidRDefault="00765F80"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Мемлекеттік шекарасын</w:t>
      </w:r>
      <w:r w:rsidR="002706A0" w:rsidRPr="00BF37DF">
        <w:rPr>
          <w:rFonts w:ascii="Times New Roman" w:hAnsi="Times New Roman" w:cs="Times New Roman"/>
          <w:sz w:val="28"/>
          <w:szCs w:val="28"/>
          <w:lang w:val="kk-KZ"/>
        </w:rPr>
        <w:t xml:space="preserve"> кесіп өту ҚР аумағына кіруден, </w:t>
      </w:r>
      <w:r w:rsidRPr="00BF37DF">
        <w:rPr>
          <w:rFonts w:ascii="Times New Roman" w:hAnsi="Times New Roman" w:cs="Times New Roman"/>
          <w:sz w:val="28"/>
          <w:szCs w:val="28"/>
          <w:lang w:val="kk-KZ"/>
        </w:rPr>
        <w:t>ҚР аумағынан шығудан</w:t>
      </w:r>
      <w:r w:rsidR="002706A0" w:rsidRPr="00BF37DF">
        <w:rPr>
          <w:rFonts w:ascii="Times New Roman" w:hAnsi="Times New Roman" w:cs="Times New Roman"/>
          <w:sz w:val="28"/>
          <w:szCs w:val="28"/>
          <w:lang w:val="kk-KZ"/>
        </w:rPr>
        <w:t xml:space="preserve"> және ҚР</w:t>
      </w:r>
      <w:r w:rsidR="009F3004" w:rsidRPr="00BF37DF">
        <w:rPr>
          <w:rFonts w:ascii="Times New Roman" w:hAnsi="Times New Roman" w:cs="Times New Roman"/>
          <w:sz w:val="28"/>
          <w:szCs w:val="28"/>
          <w:lang w:val="kk-KZ"/>
        </w:rPr>
        <w:t xml:space="preserve"> аумағы арқылы өтуден (транзитт</w:t>
      </w:r>
      <w:r w:rsidR="002706A0" w:rsidRPr="00BF37DF">
        <w:rPr>
          <w:rFonts w:ascii="Times New Roman" w:hAnsi="Times New Roman" w:cs="Times New Roman"/>
          <w:sz w:val="28"/>
          <w:szCs w:val="28"/>
          <w:lang w:val="kk-KZ"/>
        </w:rPr>
        <w:t>ен)</w:t>
      </w:r>
      <w:r w:rsidRPr="00BF37DF">
        <w:rPr>
          <w:rFonts w:ascii="Times New Roman" w:hAnsi="Times New Roman" w:cs="Times New Roman"/>
          <w:sz w:val="28"/>
          <w:szCs w:val="28"/>
          <w:lang w:val="kk-KZ"/>
        </w:rPr>
        <w:t xml:space="preserve"> тұрады.</w:t>
      </w:r>
      <w:r w:rsidR="009622A3" w:rsidRPr="00BF37DF">
        <w:rPr>
          <w:rFonts w:ascii="Times New Roman" w:hAnsi="Times New Roman" w:cs="Times New Roman"/>
          <w:sz w:val="28"/>
          <w:szCs w:val="28"/>
          <w:lang w:val="kk-KZ"/>
        </w:rPr>
        <w:t xml:space="preserve"> </w:t>
      </w:r>
    </w:p>
    <w:p w14:paraId="3A48ABAB" w14:textId="77777777" w:rsidR="009622A3" w:rsidRPr="00BF37DF" w:rsidRDefault="009622A3"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Бұрынғы Кеңес Одағына кірген мемлекеттердің қылмыстық заңдарында </w:t>
      </w:r>
      <w:r w:rsidR="00862361" w:rsidRPr="00BF37DF">
        <w:rPr>
          <w:rFonts w:ascii="Times New Roman" w:hAnsi="Times New Roman" w:cs="Times New Roman"/>
          <w:sz w:val="28"/>
          <w:szCs w:val="28"/>
          <w:lang w:val="kk-KZ"/>
        </w:rPr>
        <w:t xml:space="preserve">аталған қылмыстық әрекетті сипаттауда басым көпшілігінде «пересечение-кесіп өту» ұғымы пайдаланылады, ал басқаларында </w:t>
      </w:r>
      <w:r w:rsidRPr="00BF37DF">
        <w:rPr>
          <w:rFonts w:ascii="Times New Roman" w:hAnsi="Times New Roman" w:cs="Times New Roman"/>
          <w:sz w:val="28"/>
          <w:szCs w:val="28"/>
          <w:lang w:val="kk-KZ"/>
        </w:rPr>
        <w:t>«переход» - өту»</w:t>
      </w:r>
      <w:r w:rsidR="00862361" w:rsidRPr="00BF37DF">
        <w:rPr>
          <w:rFonts w:ascii="Times New Roman" w:hAnsi="Times New Roman" w:cs="Times New Roman"/>
          <w:sz w:val="28"/>
          <w:szCs w:val="28"/>
          <w:lang w:val="kk-KZ"/>
        </w:rPr>
        <w:t xml:space="preserve"> (Молдавия</w:t>
      </w:r>
      <w:r w:rsidR="006E13EC" w:rsidRPr="00BF37DF">
        <w:rPr>
          <w:rFonts w:ascii="Times New Roman" w:hAnsi="Times New Roman" w:cs="Times New Roman"/>
          <w:sz w:val="28"/>
          <w:szCs w:val="28"/>
          <w:lang w:val="kk-KZ"/>
        </w:rPr>
        <w:t>[11</w:t>
      </w:r>
      <w:r w:rsidR="005477AC" w:rsidRPr="00BF37DF">
        <w:rPr>
          <w:rFonts w:ascii="Times New Roman" w:hAnsi="Times New Roman" w:cs="Times New Roman"/>
          <w:sz w:val="28"/>
          <w:szCs w:val="28"/>
          <w:lang w:val="kk-KZ"/>
        </w:rPr>
        <w:t>4</w:t>
      </w:r>
      <w:r w:rsidR="002F3541" w:rsidRPr="00BF37DF">
        <w:rPr>
          <w:rFonts w:ascii="Times New Roman" w:hAnsi="Times New Roman" w:cs="Times New Roman"/>
          <w:sz w:val="28"/>
          <w:szCs w:val="28"/>
          <w:lang w:val="kk-KZ"/>
        </w:rPr>
        <w:t>]</w:t>
      </w:r>
      <w:r w:rsidR="00862361" w:rsidRPr="00BF37DF">
        <w:rPr>
          <w:rFonts w:ascii="Times New Roman" w:hAnsi="Times New Roman" w:cs="Times New Roman"/>
          <w:sz w:val="28"/>
          <w:szCs w:val="28"/>
          <w:lang w:val="kk-KZ"/>
        </w:rPr>
        <w:t>, Өзбекстан</w:t>
      </w:r>
      <w:r w:rsidR="006E13EC" w:rsidRPr="00BF37DF">
        <w:rPr>
          <w:rFonts w:ascii="Times New Roman" w:hAnsi="Times New Roman" w:cs="Times New Roman"/>
          <w:sz w:val="28"/>
          <w:szCs w:val="28"/>
          <w:lang w:val="kk-KZ"/>
        </w:rPr>
        <w:t>[11</w:t>
      </w:r>
      <w:r w:rsidR="005477AC" w:rsidRPr="00BF37DF">
        <w:rPr>
          <w:rFonts w:ascii="Times New Roman" w:hAnsi="Times New Roman" w:cs="Times New Roman"/>
          <w:sz w:val="28"/>
          <w:szCs w:val="28"/>
          <w:lang w:val="kk-KZ"/>
        </w:rPr>
        <w:t>5</w:t>
      </w:r>
      <w:r w:rsidR="002F3541" w:rsidRPr="00BF37DF">
        <w:rPr>
          <w:rFonts w:ascii="Times New Roman" w:hAnsi="Times New Roman" w:cs="Times New Roman"/>
          <w:sz w:val="28"/>
          <w:szCs w:val="28"/>
          <w:lang w:val="kk-KZ"/>
        </w:rPr>
        <w:t>]</w:t>
      </w:r>
      <w:r w:rsidR="0086236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862361" w:rsidRPr="00BF37DF">
        <w:rPr>
          <w:rFonts w:ascii="Times New Roman" w:hAnsi="Times New Roman" w:cs="Times New Roman"/>
          <w:sz w:val="28"/>
          <w:szCs w:val="28"/>
          <w:lang w:val="kk-KZ"/>
        </w:rPr>
        <w:t>«шығу», «кіру»(</w:t>
      </w:r>
      <w:r w:rsidR="00CA7F8B" w:rsidRPr="00BF37DF">
        <w:rPr>
          <w:rFonts w:ascii="Times New Roman" w:hAnsi="Times New Roman" w:cs="Times New Roman"/>
          <w:sz w:val="28"/>
          <w:szCs w:val="28"/>
          <w:lang w:val="kk-KZ"/>
        </w:rPr>
        <w:t>Беларусь</w:t>
      </w:r>
      <w:r w:rsidR="00862361" w:rsidRPr="00BF37DF">
        <w:rPr>
          <w:rFonts w:ascii="Times New Roman" w:hAnsi="Times New Roman" w:cs="Times New Roman"/>
          <w:sz w:val="28"/>
          <w:szCs w:val="28"/>
          <w:lang w:val="kk-KZ"/>
        </w:rPr>
        <w:t>)</w:t>
      </w:r>
      <w:r w:rsidR="006E13EC" w:rsidRPr="00BF37DF">
        <w:rPr>
          <w:rFonts w:ascii="Times New Roman" w:hAnsi="Times New Roman" w:cs="Times New Roman"/>
          <w:sz w:val="28"/>
          <w:szCs w:val="28"/>
          <w:lang w:val="kk-KZ"/>
        </w:rPr>
        <w:t>[11</w:t>
      </w:r>
      <w:r w:rsidR="005477AC"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862361" w:rsidRPr="00BF37DF">
        <w:rPr>
          <w:rFonts w:ascii="Times New Roman" w:hAnsi="Times New Roman" w:cs="Times New Roman"/>
          <w:sz w:val="28"/>
          <w:szCs w:val="28"/>
          <w:lang w:val="kk-KZ"/>
        </w:rPr>
        <w:t xml:space="preserve"> қолданылады, сонымен қатар Қазақ КСР Қылмыстық заңында да аталған қылмыс құрамын сипаттауда «шетелге шығу», «КСРО-на кіру» және «шекарадан өту(переход) </w:t>
      </w:r>
      <w:r w:rsidR="002706A0" w:rsidRPr="00BF37DF">
        <w:rPr>
          <w:rFonts w:ascii="Times New Roman" w:hAnsi="Times New Roman" w:cs="Times New Roman"/>
          <w:sz w:val="28"/>
          <w:szCs w:val="28"/>
          <w:lang w:val="kk-KZ"/>
        </w:rPr>
        <w:t>ұғымдарын заңшығарушылар қолданған болатын</w:t>
      </w:r>
      <w:r w:rsidR="00CA7F8B" w:rsidRPr="00BF37DF">
        <w:rPr>
          <w:rFonts w:ascii="Times New Roman" w:hAnsi="Times New Roman" w:cs="Times New Roman"/>
          <w:sz w:val="28"/>
          <w:szCs w:val="28"/>
          <w:lang w:val="kk-KZ"/>
        </w:rPr>
        <w:t>[9</w:t>
      </w:r>
      <w:r w:rsidR="005477AC" w:rsidRPr="00BF37DF">
        <w:rPr>
          <w:rFonts w:ascii="Times New Roman" w:hAnsi="Times New Roman" w:cs="Times New Roman"/>
          <w:sz w:val="28"/>
          <w:szCs w:val="28"/>
          <w:lang w:val="kk-KZ"/>
        </w:rPr>
        <w:t>2</w:t>
      </w:r>
      <w:r w:rsidR="002F3541" w:rsidRPr="00BF37DF">
        <w:rPr>
          <w:rFonts w:ascii="Times New Roman" w:hAnsi="Times New Roman" w:cs="Times New Roman"/>
          <w:sz w:val="28"/>
          <w:szCs w:val="28"/>
          <w:lang w:val="kk-KZ"/>
        </w:rPr>
        <w:t>]</w:t>
      </w:r>
      <w:r w:rsidR="002706A0" w:rsidRPr="00BF37DF">
        <w:rPr>
          <w:rFonts w:ascii="Times New Roman" w:hAnsi="Times New Roman" w:cs="Times New Roman"/>
          <w:sz w:val="28"/>
          <w:szCs w:val="28"/>
          <w:lang w:val="kk-KZ"/>
        </w:rPr>
        <w:t>. Сонымен бірге тек Өзбекстан мен Молдованың Қылмыстық заңдарында ғана мемлекеттік шекараны кесіп өтудің түсінігін ашуға тырысқан</w:t>
      </w:r>
      <w:r w:rsidR="00CA7F8B" w:rsidRPr="00BF37DF">
        <w:rPr>
          <w:rFonts w:ascii="Times New Roman" w:hAnsi="Times New Roman" w:cs="Times New Roman"/>
          <w:sz w:val="28"/>
          <w:szCs w:val="28"/>
          <w:lang w:val="kk-KZ"/>
        </w:rPr>
        <w:t>[11</w:t>
      </w:r>
      <w:r w:rsidR="005477AC" w:rsidRPr="00BF37DF">
        <w:rPr>
          <w:rFonts w:ascii="Times New Roman" w:hAnsi="Times New Roman" w:cs="Times New Roman"/>
          <w:sz w:val="28"/>
          <w:szCs w:val="28"/>
          <w:lang w:val="kk-KZ"/>
        </w:rPr>
        <w:t>4</w:t>
      </w:r>
      <w:r w:rsidR="009F3004" w:rsidRPr="00BF37DF">
        <w:rPr>
          <w:rFonts w:ascii="Times New Roman" w:hAnsi="Times New Roman" w:cs="Times New Roman"/>
          <w:sz w:val="28"/>
          <w:szCs w:val="28"/>
          <w:lang w:val="kk-KZ"/>
        </w:rPr>
        <w:t>;</w:t>
      </w:r>
      <w:r w:rsidR="00CA7F8B" w:rsidRPr="00BF37DF">
        <w:rPr>
          <w:rFonts w:ascii="Times New Roman" w:hAnsi="Times New Roman" w:cs="Times New Roman"/>
          <w:sz w:val="28"/>
          <w:szCs w:val="28"/>
          <w:lang w:val="kk-KZ"/>
        </w:rPr>
        <w:t>11</w:t>
      </w:r>
      <w:r w:rsidR="005477AC" w:rsidRPr="00BF37DF">
        <w:rPr>
          <w:rFonts w:ascii="Times New Roman" w:hAnsi="Times New Roman" w:cs="Times New Roman"/>
          <w:sz w:val="28"/>
          <w:szCs w:val="28"/>
          <w:lang w:val="kk-KZ"/>
        </w:rPr>
        <w:t>5</w:t>
      </w:r>
      <w:r w:rsidR="002F3541" w:rsidRPr="00BF37DF">
        <w:rPr>
          <w:rFonts w:ascii="Times New Roman" w:hAnsi="Times New Roman" w:cs="Times New Roman"/>
          <w:sz w:val="28"/>
          <w:szCs w:val="28"/>
          <w:lang w:val="kk-KZ"/>
        </w:rPr>
        <w:t>]</w:t>
      </w:r>
      <w:r w:rsidR="002706A0" w:rsidRPr="00BF37DF">
        <w:rPr>
          <w:rFonts w:ascii="Times New Roman" w:hAnsi="Times New Roman" w:cs="Times New Roman"/>
          <w:sz w:val="28"/>
          <w:szCs w:val="28"/>
          <w:lang w:val="kk-KZ"/>
        </w:rPr>
        <w:t xml:space="preserve">, </w:t>
      </w:r>
      <w:r w:rsidR="00CA4773" w:rsidRPr="00BF37DF">
        <w:rPr>
          <w:rFonts w:ascii="Times New Roman" w:hAnsi="Times New Roman" w:cs="Times New Roman"/>
          <w:sz w:val="28"/>
          <w:szCs w:val="28"/>
          <w:lang w:val="kk-KZ"/>
        </w:rPr>
        <w:t xml:space="preserve">Қазақстанды қоса алғанда </w:t>
      </w:r>
      <w:r w:rsidR="002706A0" w:rsidRPr="00BF37DF">
        <w:rPr>
          <w:rFonts w:ascii="Times New Roman" w:hAnsi="Times New Roman" w:cs="Times New Roman"/>
          <w:sz w:val="28"/>
          <w:szCs w:val="28"/>
          <w:lang w:val="kk-KZ"/>
        </w:rPr>
        <w:t>қалған мемлекеттерде оның түсінігі ашылмаған. Ал Беларусь заңшығарушылары ондай қылмыстық әрекеттің түсінігін оны жасаудың құралдарының тізімін (өте ұзын тізім) тізбектеу арқылы берген</w:t>
      </w:r>
      <w:r w:rsidR="00CA7F8B" w:rsidRPr="00BF37DF">
        <w:rPr>
          <w:rFonts w:ascii="Times New Roman" w:hAnsi="Times New Roman" w:cs="Times New Roman"/>
          <w:sz w:val="28"/>
          <w:szCs w:val="28"/>
          <w:lang w:val="kk-KZ"/>
        </w:rPr>
        <w:t>[11</w:t>
      </w:r>
      <w:r w:rsidR="005477AC"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2706A0" w:rsidRPr="00BF37DF">
        <w:rPr>
          <w:rFonts w:ascii="Times New Roman" w:hAnsi="Times New Roman" w:cs="Times New Roman"/>
          <w:sz w:val="28"/>
          <w:szCs w:val="28"/>
          <w:lang w:val="kk-KZ"/>
        </w:rPr>
        <w:t>.</w:t>
      </w:r>
    </w:p>
    <w:p w14:paraId="3A48ABAC" w14:textId="77777777" w:rsidR="00EB7D71" w:rsidRPr="00BF37DF" w:rsidRDefault="00F12E63"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Сәйкес құжаттары және рұқсаты бола тұра, Мемлекеттік шекарадан өткізуге арналған бекеттерден тыс кесіп өту жағдайлары да орын алуы мүмкін. Бұл </w:t>
      </w:r>
      <w:r w:rsidR="00CA1C18" w:rsidRPr="00BF37DF">
        <w:rPr>
          <w:rFonts w:ascii="Times New Roman" w:hAnsi="Times New Roman" w:cs="Times New Roman"/>
          <w:sz w:val="28"/>
          <w:szCs w:val="28"/>
          <w:lang w:val="kk-KZ"/>
        </w:rPr>
        <w:t>әрекетті</w:t>
      </w:r>
      <w:r w:rsidRPr="00BF37DF">
        <w:rPr>
          <w:rFonts w:ascii="Times New Roman" w:hAnsi="Times New Roman" w:cs="Times New Roman"/>
          <w:sz w:val="28"/>
          <w:szCs w:val="28"/>
          <w:lang w:val="kk-KZ"/>
        </w:rPr>
        <w:t xml:space="preserve"> бірқатар авторлар </w:t>
      </w:r>
      <w:r w:rsidR="00CA1C18" w:rsidRPr="00BF37DF">
        <w:rPr>
          <w:rFonts w:ascii="Times New Roman" w:hAnsi="Times New Roman" w:cs="Times New Roman"/>
          <w:sz w:val="28"/>
          <w:szCs w:val="28"/>
          <w:lang w:val="kk-KZ"/>
        </w:rPr>
        <w:t>криминализациялап, мемлекеттік шекараны заңсыз кесіп өтудің бір нысаны ре</w:t>
      </w:r>
      <w:r w:rsidR="009F3004" w:rsidRPr="00BF37DF">
        <w:rPr>
          <w:rFonts w:ascii="Times New Roman" w:hAnsi="Times New Roman" w:cs="Times New Roman"/>
          <w:sz w:val="28"/>
          <w:szCs w:val="28"/>
          <w:lang w:val="kk-KZ"/>
        </w:rPr>
        <w:t>тінде қарастыруды ұсынды</w:t>
      </w:r>
      <w:r w:rsidR="00CA7F8B" w:rsidRPr="00BF37DF">
        <w:rPr>
          <w:rFonts w:ascii="Times New Roman" w:hAnsi="Times New Roman" w:cs="Times New Roman"/>
          <w:sz w:val="28"/>
          <w:szCs w:val="28"/>
          <w:lang w:val="kk-KZ"/>
        </w:rPr>
        <w:t>[11</w:t>
      </w:r>
      <w:r w:rsidR="005477AC" w:rsidRPr="00BF37DF">
        <w:rPr>
          <w:rFonts w:ascii="Times New Roman" w:hAnsi="Times New Roman" w:cs="Times New Roman"/>
          <w:sz w:val="28"/>
          <w:szCs w:val="28"/>
          <w:lang w:val="kk-KZ"/>
        </w:rPr>
        <w:t>7</w:t>
      </w:r>
      <w:r w:rsidR="009F3004" w:rsidRPr="00BF37DF">
        <w:rPr>
          <w:rFonts w:ascii="Times New Roman" w:hAnsi="Times New Roman" w:cs="Times New Roman"/>
          <w:sz w:val="28"/>
          <w:szCs w:val="28"/>
          <w:lang w:val="kk-KZ"/>
        </w:rPr>
        <w:t>,198б.</w:t>
      </w:r>
      <w:r w:rsidR="002F3541" w:rsidRPr="00BF37DF">
        <w:rPr>
          <w:rFonts w:ascii="Times New Roman" w:hAnsi="Times New Roman" w:cs="Times New Roman"/>
          <w:sz w:val="28"/>
          <w:szCs w:val="28"/>
          <w:lang w:val="kk-KZ"/>
        </w:rPr>
        <w:t>]</w:t>
      </w:r>
      <w:r w:rsidR="00CA1C18" w:rsidRPr="00BF37DF">
        <w:rPr>
          <w:rFonts w:ascii="Times New Roman" w:hAnsi="Times New Roman" w:cs="Times New Roman"/>
          <w:sz w:val="28"/>
          <w:szCs w:val="28"/>
          <w:lang w:val="kk-KZ"/>
        </w:rPr>
        <w:t xml:space="preserve">. </w:t>
      </w:r>
      <w:r w:rsidR="00EB7D71" w:rsidRPr="00BF37DF">
        <w:rPr>
          <w:rFonts w:ascii="Times New Roman" w:hAnsi="Times New Roman" w:cs="Times New Roman"/>
          <w:sz w:val="28"/>
          <w:szCs w:val="28"/>
          <w:lang w:val="kk-KZ"/>
        </w:rPr>
        <w:t>Тағы бір авторлар Мемлекеттік шекараны заңсыз кесіп өту белгіленбеген құжаттарсыз немесе сәйкес рұқсатсыз ғана емес, с</w:t>
      </w:r>
      <w:r w:rsidR="00A2149D" w:rsidRPr="00BF37DF">
        <w:rPr>
          <w:rFonts w:ascii="Times New Roman" w:hAnsi="Times New Roman" w:cs="Times New Roman"/>
          <w:sz w:val="28"/>
          <w:szCs w:val="28"/>
          <w:lang w:val="kk-KZ"/>
        </w:rPr>
        <w:t>ондай-ақ белгіленбеген орындарда</w:t>
      </w:r>
      <w:r w:rsidR="00EB7D71" w:rsidRPr="00BF37DF">
        <w:rPr>
          <w:rFonts w:ascii="Times New Roman" w:hAnsi="Times New Roman" w:cs="Times New Roman"/>
          <w:sz w:val="28"/>
          <w:szCs w:val="28"/>
          <w:lang w:val="kk-KZ"/>
        </w:rPr>
        <w:t xml:space="preserve">, </w:t>
      </w:r>
      <w:r w:rsidR="00A2149D" w:rsidRPr="00BF37DF">
        <w:rPr>
          <w:rFonts w:ascii="Times New Roman" w:hAnsi="Times New Roman" w:cs="Times New Roman"/>
          <w:sz w:val="28"/>
          <w:szCs w:val="28"/>
          <w:lang w:val="kk-KZ"/>
        </w:rPr>
        <w:t>сол сияқты</w:t>
      </w:r>
      <w:r w:rsidR="00EB7D71" w:rsidRPr="00BF37DF">
        <w:rPr>
          <w:rFonts w:ascii="Times New Roman" w:hAnsi="Times New Roman" w:cs="Times New Roman"/>
          <w:sz w:val="28"/>
          <w:szCs w:val="28"/>
          <w:lang w:val="kk-KZ"/>
        </w:rPr>
        <w:t xml:space="preserve"> тәртіпті кез келген бұзу арқылы </w:t>
      </w:r>
      <w:r w:rsidR="009F3004" w:rsidRPr="00BF37DF">
        <w:rPr>
          <w:rFonts w:ascii="Times New Roman" w:hAnsi="Times New Roman" w:cs="Times New Roman"/>
          <w:sz w:val="28"/>
          <w:szCs w:val="28"/>
          <w:lang w:val="kk-KZ"/>
        </w:rPr>
        <w:t>жүзеге асады дейді</w:t>
      </w:r>
      <w:r w:rsidR="00CA7F8B" w:rsidRPr="00BF37DF">
        <w:rPr>
          <w:rFonts w:ascii="Times New Roman" w:hAnsi="Times New Roman" w:cs="Times New Roman"/>
          <w:sz w:val="28"/>
          <w:szCs w:val="28"/>
          <w:lang w:val="kk-KZ"/>
        </w:rPr>
        <w:t>[11</w:t>
      </w:r>
      <w:r w:rsidR="005477AC" w:rsidRPr="00BF37DF">
        <w:rPr>
          <w:rFonts w:ascii="Times New Roman" w:hAnsi="Times New Roman" w:cs="Times New Roman"/>
          <w:sz w:val="28"/>
          <w:szCs w:val="28"/>
          <w:lang w:val="kk-KZ"/>
        </w:rPr>
        <w:t>8</w:t>
      </w:r>
      <w:r w:rsidR="009F3004" w:rsidRPr="00BF37DF">
        <w:rPr>
          <w:rFonts w:ascii="Times New Roman" w:hAnsi="Times New Roman" w:cs="Times New Roman"/>
          <w:sz w:val="28"/>
          <w:szCs w:val="28"/>
          <w:lang w:val="kk-KZ"/>
        </w:rPr>
        <w:t>,</w:t>
      </w:r>
      <w:r w:rsidR="00CA7F8B" w:rsidRPr="00BF37DF">
        <w:rPr>
          <w:rFonts w:ascii="Times New Roman" w:hAnsi="Times New Roman" w:cs="Times New Roman"/>
          <w:sz w:val="28"/>
          <w:szCs w:val="28"/>
          <w:lang w:val="kk-KZ"/>
        </w:rPr>
        <w:t>732б.</w:t>
      </w:r>
      <w:r w:rsidR="002F3541" w:rsidRPr="00BF37DF">
        <w:rPr>
          <w:rFonts w:ascii="Times New Roman" w:hAnsi="Times New Roman" w:cs="Times New Roman"/>
          <w:sz w:val="28"/>
          <w:szCs w:val="28"/>
          <w:lang w:val="kk-KZ"/>
        </w:rPr>
        <w:t>]</w:t>
      </w:r>
      <w:r w:rsidR="00A2149D" w:rsidRPr="00BF37DF">
        <w:rPr>
          <w:rFonts w:ascii="Times New Roman" w:hAnsi="Times New Roman" w:cs="Times New Roman"/>
          <w:sz w:val="28"/>
          <w:szCs w:val="28"/>
          <w:lang w:val="kk-KZ"/>
        </w:rPr>
        <w:t>.</w:t>
      </w:r>
    </w:p>
    <w:p w14:paraId="3A48ABAD" w14:textId="77777777" w:rsidR="00F12E63" w:rsidRPr="00BF37DF" w:rsidRDefault="00CA1C18"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 басқа авторлар мұндай әрекетті Әкімшілік құқықбұзушылық туралы</w:t>
      </w:r>
      <w:r w:rsidR="009F3004" w:rsidRPr="00BF37DF">
        <w:rPr>
          <w:rFonts w:ascii="Times New Roman" w:hAnsi="Times New Roman" w:cs="Times New Roman"/>
          <w:sz w:val="28"/>
          <w:szCs w:val="28"/>
          <w:lang w:val="kk-KZ"/>
        </w:rPr>
        <w:t xml:space="preserve"> Заңға сәйкес саралауды ұсынды</w:t>
      </w:r>
      <w:r w:rsidR="00CA7F8B" w:rsidRPr="00BF37DF">
        <w:rPr>
          <w:rFonts w:ascii="Times New Roman" w:hAnsi="Times New Roman" w:cs="Times New Roman"/>
          <w:sz w:val="28"/>
          <w:szCs w:val="28"/>
          <w:lang w:val="kk-KZ"/>
        </w:rPr>
        <w:t>[11</w:t>
      </w:r>
      <w:r w:rsidR="005477AC" w:rsidRPr="00BF37DF">
        <w:rPr>
          <w:rFonts w:ascii="Times New Roman" w:hAnsi="Times New Roman" w:cs="Times New Roman"/>
          <w:sz w:val="28"/>
          <w:szCs w:val="28"/>
          <w:lang w:val="kk-KZ"/>
        </w:rPr>
        <w:t>9</w:t>
      </w:r>
      <w:r w:rsidR="009F3004" w:rsidRPr="00BF37DF">
        <w:rPr>
          <w:rStyle w:val="a3"/>
          <w:rFonts w:ascii="Times New Roman" w:hAnsi="Times New Roman" w:cs="Times New Roman"/>
          <w:color w:val="auto"/>
          <w:sz w:val="28"/>
          <w:szCs w:val="28"/>
          <w:u w:val="none"/>
          <w:lang w:val="kk-KZ"/>
        </w:rPr>
        <w:t>;</w:t>
      </w:r>
      <w:r w:rsidR="00CA7F8B" w:rsidRPr="00BF37DF">
        <w:rPr>
          <w:rStyle w:val="a3"/>
          <w:rFonts w:ascii="Times New Roman" w:hAnsi="Times New Roman" w:cs="Times New Roman"/>
          <w:color w:val="auto"/>
          <w:sz w:val="28"/>
          <w:szCs w:val="28"/>
          <w:u w:val="none"/>
          <w:lang w:val="kk-KZ"/>
        </w:rPr>
        <w:t>1</w:t>
      </w:r>
      <w:r w:rsidR="005477AC" w:rsidRPr="00BF37DF">
        <w:rPr>
          <w:rStyle w:val="a3"/>
          <w:rFonts w:ascii="Times New Roman" w:hAnsi="Times New Roman" w:cs="Times New Roman"/>
          <w:color w:val="auto"/>
          <w:sz w:val="28"/>
          <w:szCs w:val="28"/>
          <w:u w:val="none"/>
          <w:lang w:val="kk-KZ"/>
        </w:rPr>
        <w:t>20</w:t>
      </w:r>
      <w:r w:rsidR="009F3004" w:rsidRPr="00BF37DF">
        <w:rPr>
          <w:rStyle w:val="a3"/>
          <w:rFonts w:ascii="Times New Roman" w:hAnsi="Times New Roman" w:cs="Times New Roman"/>
          <w:color w:val="auto"/>
          <w:sz w:val="28"/>
          <w:szCs w:val="28"/>
          <w:u w:val="none"/>
          <w:lang w:val="kk-KZ"/>
        </w:rPr>
        <w:t>,119б.</w:t>
      </w:r>
      <w:r w:rsidR="002F3541" w:rsidRPr="00BF37DF">
        <w:rPr>
          <w:rStyle w:val="a3"/>
          <w:rFonts w:ascii="Times New Roman" w:hAnsi="Times New Roman" w:cs="Times New Roman"/>
          <w:color w:val="auto"/>
          <w:sz w:val="28"/>
          <w:szCs w:val="28"/>
          <w:lang w:val="kk-KZ"/>
        </w:rPr>
        <w:t>]</w:t>
      </w:r>
      <w:r w:rsidRPr="00BF37DF">
        <w:rPr>
          <w:rFonts w:ascii="Times New Roman" w:hAnsi="Times New Roman" w:cs="Times New Roman"/>
          <w:sz w:val="28"/>
          <w:szCs w:val="28"/>
          <w:lang w:val="kk-KZ"/>
        </w:rPr>
        <w:t>.</w:t>
      </w:r>
      <w:r w:rsidR="000403F6" w:rsidRPr="00BF37DF">
        <w:rPr>
          <w:rFonts w:ascii="Times New Roman" w:hAnsi="Times New Roman" w:cs="Times New Roman"/>
          <w:sz w:val="28"/>
          <w:szCs w:val="28"/>
          <w:lang w:val="kk-KZ"/>
        </w:rPr>
        <w:t xml:space="preserve"> Әрине соңғы пікірмен келісуге болады, себебі сәйкес құжаты және рұқсаты бола тұра белгіленбеген орыннан Мемлекеттік шекараны кесіп өту қоғамға қауіптілігі жеткілікті деңгейде емес, сондай-ақ ондай заңсыз әрекетке қатысты әкімшілік жауаптылық </w:t>
      </w:r>
      <w:r w:rsidR="0028142D" w:rsidRPr="00BF37DF">
        <w:rPr>
          <w:rFonts w:ascii="Times New Roman" w:hAnsi="Times New Roman" w:cs="Times New Roman"/>
          <w:sz w:val="28"/>
          <w:szCs w:val="28"/>
          <w:lang w:val="kk-KZ"/>
        </w:rPr>
        <w:t xml:space="preserve">белгілейтін ережені ҚР Әкімшілік құқықбұзушылықтар туралы кодекстің сәйкес </w:t>
      </w:r>
      <w:r w:rsidR="0028142D" w:rsidRPr="00BF37DF">
        <w:rPr>
          <w:rFonts w:ascii="Times New Roman" w:hAnsi="Times New Roman" w:cs="Times New Roman"/>
          <w:sz w:val="28"/>
          <w:szCs w:val="28"/>
          <w:lang w:val="kk-KZ"/>
        </w:rPr>
        <w:lastRenderedPageBreak/>
        <w:t>нормаларында көрсету қажетті</w:t>
      </w:r>
      <w:r w:rsidR="000403F6" w:rsidRPr="00BF37DF">
        <w:rPr>
          <w:rFonts w:ascii="Times New Roman" w:hAnsi="Times New Roman" w:cs="Times New Roman"/>
          <w:sz w:val="28"/>
          <w:szCs w:val="28"/>
          <w:lang w:val="kk-KZ"/>
        </w:rPr>
        <w:t>.</w:t>
      </w:r>
      <w:r w:rsidR="0028142D" w:rsidRPr="00BF37DF">
        <w:rPr>
          <w:rFonts w:ascii="Times New Roman" w:hAnsi="Times New Roman" w:cs="Times New Roman"/>
          <w:sz w:val="28"/>
          <w:szCs w:val="28"/>
          <w:lang w:val="kk-KZ"/>
        </w:rPr>
        <w:t xml:space="preserve"> Өйткені бұл заңсыз әркетке қатысты жауаптылық белгілейтін нормалар қарастырылмаған, сол себебті ҚР Әкімшілік құқықбұзушылықтар туралы кодекстің 510-бабының 1-та</w:t>
      </w:r>
      <w:r w:rsidR="00D9093D" w:rsidRPr="00BF37DF">
        <w:rPr>
          <w:rFonts w:ascii="Times New Roman" w:hAnsi="Times New Roman" w:cs="Times New Roman"/>
          <w:sz w:val="28"/>
          <w:szCs w:val="28"/>
          <w:lang w:val="kk-KZ"/>
        </w:rPr>
        <w:t>рмағын келесідей мазмұндағы 4)-</w:t>
      </w:r>
      <w:r w:rsidR="0028142D" w:rsidRPr="00BF37DF">
        <w:rPr>
          <w:rFonts w:ascii="Times New Roman" w:hAnsi="Times New Roman" w:cs="Times New Roman"/>
          <w:sz w:val="28"/>
          <w:szCs w:val="28"/>
          <w:lang w:val="kk-KZ"/>
        </w:rPr>
        <w:t>тармақшасымен толықтыруды ұсынамыз:</w:t>
      </w:r>
    </w:p>
    <w:p w14:paraId="3A48ABAE" w14:textId="77777777" w:rsidR="0028142D" w:rsidRPr="00BF37DF" w:rsidRDefault="0028142D"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 жеке басын куәландыратын құжаттары бар және арнайы рұқсаты бар тұлғалардың ҚР Мемлекеттік шекарадан өткізуге арналған бекеттен</w:t>
      </w:r>
      <w:r w:rsidR="00942DA0" w:rsidRPr="00BF37DF">
        <w:rPr>
          <w:rFonts w:ascii="Times New Roman" w:hAnsi="Times New Roman" w:cs="Times New Roman"/>
          <w:sz w:val="28"/>
          <w:szCs w:val="28"/>
          <w:lang w:val="kk-KZ"/>
        </w:rPr>
        <w:t xml:space="preserve"> және өзге де орындар арқылы өтуі</w:t>
      </w:r>
      <w:r w:rsidRPr="00BF37DF">
        <w:rPr>
          <w:rFonts w:ascii="Times New Roman" w:hAnsi="Times New Roman" w:cs="Times New Roman"/>
          <w:sz w:val="28"/>
          <w:szCs w:val="28"/>
          <w:lang w:val="kk-KZ"/>
        </w:rPr>
        <w:t>».</w:t>
      </w:r>
    </w:p>
    <w:p w14:paraId="3A48ABAF" w14:textId="77777777" w:rsidR="00864D2B" w:rsidRPr="00BF37DF" w:rsidRDefault="00765F80"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бірге аталған қылмыстық құқықбұзушылық құрамының объективтік жағының тағы бір маңызды</w:t>
      </w:r>
      <w:r w:rsidR="00C4009E"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белгілерінің бірі – қылмыстық </w:t>
      </w:r>
      <w:r w:rsidR="00256D01" w:rsidRPr="00BF37DF">
        <w:rPr>
          <w:rFonts w:ascii="Times New Roman" w:hAnsi="Times New Roman" w:cs="Times New Roman"/>
          <w:sz w:val="28"/>
          <w:szCs w:val="28"/>
          <w:lang w:val="kk-KZ"/>
        </w:rPr>
        <w:t>әрекеттердің</w:t>
      </w:r>
      <w:r w:rsidRPr="00BF37DF">
        <w:rPr>
          <w:rFonts w:ascii="Times New Roman" w:hAnsi="Times New Roman" w:cs="Times New Roman"/>
          <w:sz w:val="28"/>
          <w:szCs w:val="28"/>
          <w:lang w:val="kk-KZ"/>
        </w:rPr>
        <w:t xml:space="preserve"> жасалу орны</w:t>
      </w:r>
      <w:r w:rsidR="00256D01" w:rsidRPr="00BF37DF">
        <w:rPr>
          <w:rFonts w:ascii="Times New Roman" w:hAnsi="Times New Roman" w:cs="Times New Roman"/>
          <w:sz w:val="28"/>
          <w:szCs w:val="28"/>
          <w:lang w:val="kk-KZ"/>
        </w:rPr>
        <w:t xml:space="preserve"> болып табылады. </w:t>
      </w:r>
    </w:p>
    <w:p w14:paraId="3A48ABB0" w14:textId="77777777" w:rsidR="00864D2B" w:rsidRPr="00BF37DF" w:rsidRDefault="00864D2B"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Бірқатар авторлар</w:t>
      </w:r>
      <w:r w:rsidR="00C4009E" w:rsidRPr="00BF37DF">
        <w:rPr>
          <w:rFonts w:ascii="Times New Roman" w:hAnsi="Times New Roman" w:cs="Times New Roman"/>
          <w:sz w:val="28"/>
          <w:szCs w:val="28"/>
          <w:lang w:val="kk-KZ"/>
        </w:rPr>
        <w:t xml:space="preserve"> аталған қылмыстық құқықбұзушылық түрінің объективтік жағының </w:t>
      </w:r>
      <w:r w:rsidR="00745B04" w:rsidRPr="00BF37DF">
        <w:rPr>
          <w:rFonts w:ascii="Times New Roman" w:hAnsi="Times New Roman" w:cs="Times New Roman"/>
          <w:sz w:val="28"/>
          <w:szCs w:val="28"/>
          <w:lang w:val="kk-KZ"/>
        </w:rPr>
        <w:t xml:space="preserve">белгілерін </w:t>
      </w:r>
      <w:r w:rsidR="00C4009E" w:rsidRPr="00BF37DF">
        <w:rPr>
          <w:rFonts w:ascii="Times New Roman" w:hAnsi="Times New Roman" w:cs="Times New Roman"/>
          <w:sz w:val="28"/>
          <w:szCs w:val="28"/>
          <w:lang w:val="kk-KZ"/>
        </w:rPr>
        <w:t xml:space="preserve">негізгі және қосымша </w:t>
      </w:r>
      <w:r w:rsidR="00745B04" w:rsidRPr="00BF37DF">
        <w:rPr>
          <w:rFonts w:ascii="Times New Roman" w:hAnsi="Times New Roman" w:cs="Times New Roman"/>
          <w:sz w:val="28"/>
          <w:szCs w:val="28"/>
          <w:lang w:val="kk-KZ"/>
        </w:rPr>
        <w:t>деп бөле отырып, оның қосымша белгілерінің қатарында қылмыстың жасалу орнын қарастырған</w:t>
      </w:r>
      <w:r w:rsidR="00CA7F8B" w:rsidRPr="00BF37DF">
        <w:rPr>
          <w:rFonts w:ascii="Times New Roman" w:hAnsi="Times New Roman" w:cs="Times New Roman"/>
          <w:sz w:val="28"/>
          <w:szCs w:val="28"/>
          <w:lang w:val="kk-KZ"/>
        </w:rPr>
        <w:t>[11</w:t>
      </w:r>
      <w:r w:rsidR="005477AC" w:rsidRPr="00BF37DF">
        <w:rPr>
          <w:rFonts w:ascii="Times New Roman" w:hAnsi="Times New Roman" w:cs="Times New Roman"/>
          <w:sz w:val="28"/>
          <w:szCs w:val="28"/>
          <w:lang w:val="kk-KZ"/>
        </w:rPr>
        <w:t>2</w:t>
      </w:r>
      <w:r w:rsidR="00037C90" w:rsidRPr="00BF37DF">
        <w:rPr>
          <w:rFonts w:ascii="Times New Roman" w:hAnsi="Times New Roman" w:cs="Times New Roman"/>
          <w:sz w:val="28"/>
          <w:szCs w:val="28"/>
          <w:lang w:val="kk-KZ"/>
        </w:rPr>
        <w:t>,</w:t>
      </w:r>
      <w:r w:rsidR="00745B04" w:rsidRPr="00BF37DF">
        <w:rPr>
          <w:rFonts w:ascii="Times New Roman" w:hAnsi="Times New Roman" w:cs="Times New Roman"/>
          <w:sz w:val="28"/>
          <w:szCs w:val="28"/>
          <w:lang w:val="kk-KZ"/>
        </w:rPr>
        <w:t>12б.</w:t>
      </w:r>
      <w:r w:rsidR="00037C90" w:rsidRPr="00BF37DF">
        <w:rPr>
          <w:rFonts w:ascii="Times New Roman" w:hAnsi="Times New Roman" w:cs="Times New Roman"/>
          <w:sz w:val="28"/>
          <w:szCs w:val="28"/>
          <w:lang w:val="kk-KZ"/>
        </w:rPr>
        <w:t>;</w:t>
      </w:r>
      <w:r w:rsidR="00CA7F8B" w:rsidRPr="00BF37DF">
        <w:rPr>
          <w:rFonts w:ascii="Times New Roman" w:hAnsi="Times New Roman" w:cs="Times New Roman"/>
          <w:sz w:val="28"/>
          <w:szCs w:val="28"/>
          <w:lang w:val="kk-KZ"/>
        </w:rPr>
        <w:t>1</w:t>
      </w:r>
      <w:r w:rsidR="005477AC" w:rsidRPr="00BF37DF">
        <w:rPr>
          <w:rFonts w:ascii="Times New Roman" w:hAnsi="Times New Roman" w:cs="Times New Roman"/>
          <w:sz w:val="28"/>
          <w:szCs w:val="28"/>
          <w:lang w:val="kk-KZ"/>
        </w:rPr>
        <w:t>20</w:t>
      </w:r>
      <w:r w:rsidR="00037C90" w:rsidRPr="00BF37DF">
        <w:rPr>
          <w:rFonts w:ascii="Times New Roman" w:hAnsi="Times New Roman" w:cs="Times New Roman"/>
          <w:sz w:val="28"/>
          <w:szCs w:val="28"/>
          <w:lang w:val="kk-KZ"/>
        </w:rPr>
        <w:t>,118б.</w:t>
      </w:r>
      <w:r w:rsidR="002F3541" w:rsidRPr="00BF37DF">
        <w:rPr>
          <w:rFonts w:ascii="Times New Roman" w:hAnsi="Times New Roman" w:cs="Times New Roman"/>
          <w:sz w:val="28"/>
          <w:szCs w:val="28"/>
          <w:lang w:val="kk-KZ"/>
        </w:rPr>
        <w:t>]</w:t>
      </w:r>
      <w:r w:rsidR="00745B04" w:rsidRPr="00BF37DF">
        <w:rPr>
          <w:rFonts w:ascii="Times New Roman" w:hAnsi="Times New Roman" w:cs="Times New Roman"/>
          <w:sz w:val="28"/>
          <w:szCs w:val="28"/>
          <w:lang w:val="kk-KZ"/>
        </w:rPr>
        <w:t xml:space="preserve">. </w:t>
      </w:r>
    </w:p>
    <w:p w14:paraId="3A48ABB1" w14:textId="77777777" w:rsidR="00765F80" w:rsidRPr="00BF37DF" w:rsidRDefault="00745B04"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 392-бабының мазмұнынан аталған қылмыстық құқықбұзушылық жасалу орнымен ерекшеленеді, сәйкесінше оның ж</w:t>
      </w:r>
      <w:r w:rsidR="00256D01" w:rsidRPr="00BF37DF">
        <w:rPr>
          <w:rFonts w:ascii="Times New Roman" w:hAnsi="Times New Roman" w:cs="Times New Roman"/>
          <w:sz w:val="28"/>
          <w:szCs w:val="28"/>
          <w:lang w:val="kk-KZ"/>
        </w:rPr>
        <w:t>асалу орны</w:t>
      </w:r>
      <w:r w:rsidRPr="00BF37DF">
        <w:rPr>
          <w:rFonts w:ascii="Times New Roman" w:hAnsi="Times New Roman" w:cs="Times New Roman"/>
          <w:sz w:val="28"/>
          <w:szCs w:val="28"/>
          <w:lang w:val="kk-KZ"/>
        </w:rPr>
        <w:t xml:space="preserve"> оның объективтік жағының міндетті белгілерінің бірі</w:t>
      </w:r>
      <w:r w:rsidR="00256D01" w:rsidRPr="00BF37DF">
        <w:rPr>
          <w:rFonts w:ascii="Times New Roman" w:hAnsi="Times New Roman" w:cs="Times New Roman"/>
          <w:sz w:val="28"/>
          <w:szCs w:val="28"/>
          <w:lang w:val="kk-KZ"/>
        </w:rPr>
        <w:t xml:space="preserve"> ретінде </w:t>
      </w:r>
      <w:r w:rsidRPr="00BF37DF">
        <w:rPr>
          <w:rFonts w:ascii="Times New Roman" w:hAnsi="Times New Roman" w:cs="Times New Roman"/>
          <w:sz w:val="28"/>
          <w:szCs w:val="28"/>
          <w:lang w:val="kk-KZ"/>
        </w:rPr>
        <w:t xml:space="preserve">қарастырамыз. Ал оның жасалу орны </w:t>
      </w:r>
      <w:r w:rsidR="00256D01" w:rsidRPr="00BF37DF">
        <w:rPr>
          <w:rFonts w:ascii="Times New Roman" w:hAnsi="Times New Roman" w:cs="Times New Roman"/>
          <w:sz w:val="28"/>
          <w:szCs w:val="28"/>
          <w:lang w:val="kk-KZ"/>
        </w:rPr>
        <w:t xml:space="preserve">Мемлекеттік шекара </w:t>
      </w:r>
      <w:r w:rsidRPr="00BF37DF">
        <w:rPr>
          <w:rFonts w:ascii="Times New Roman" w:hAnsi="Times New Roman" w:cs="Times New Roman"/>
          <w:sz w:val="28"/>
          <w:szCs w:val="28"/>
          <w:lang w:val="kk-KZ"/>
        </w:rPr>
        <w:t xml:space="preserve">болып </w:t>
      </w:r>
      <w:r w:rsidR="00256D01" w:rsidRPr="00BF37DF">
        <w:rPr>
          <w:rFonts w:ascii="Times New Roman" w:hAnsi="Times New Roman" w:cs="Times New Roman"/>
          <w:sz w:val="28"/>
          <w:szCs w:val="28"/>
          <w:lang w:val="kk-KZ"/>
        </w:rPr>
        <w:t>танылады</w:t>
      </w:r>
      <w:r w:rsidR="006425A4" w:rsidRPr="00BF37DF">
        <w:rPr>
          <w:rFonts w:ascii="Times New Roman" w:hAnsi="Times New Roman" w:cs="Times New Roman"/>
          <w:sz w:val="28"/>
          <w:szCs w:val="28"/>
          <w:lang w:val="kk-KZ"/>
        </w:rPr>
        <w:t xml:space="preserve">. </w:t>
      </w:r>
    </w:p>
    <w:p w14:paraId="3A48ABB2" w14:textId="77777777" w:rsidR="00A069CA" w:rsidRPr="00BF37DF" w:rsidRDefault="008D0747"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w:t>
      </w:r>
      <w:r w:rsidR="00A069CA" w:rsidRPr="00BF37DF">
        <w:rPr>
          <w:rFonts w:ascii="Times New Roman" w:hAnsi="Times New Roman" w:cs="Times New Roman"/>
          <w:sz w:val="28"/>
          <w:szCs w:val="28"/>
          <w:lang w:val="kk-KZ"/>
        </w:rPr>
        <w:t>Мемлекеттік шекараның</w:t>
      </w:r>
      <w:r w:rsidRPr="00BF37DF">
        <w:rPr>
          <w:rFonts w:ascii="Times New Roman" w:hAnsi="Times New Roman" w:cs="Times New Roman"/>
          <w:sz w:val="28"/>
          <w:szCs w:val="28"/>
          <w:lang w:val="kk-KZ"/>
        </w:rPr>
        <w:t>»</w:t>
      </w:r>
      <w:r w:rsidR="00A069CA" w:rsidRPr="00BF37DF">
        <w:rPr>
          <w:rFonts w:ascii="Times New Roman" w:hAnsi="Times New Roman" w:cs="Times New Roman"/>
          <w:sz w:val="28"/>
          <w:szCs w:val="28"/>
          <w:lang w:val="kk-KZ"/>
        </w:rPr>
        <w:t xml:space="preserve"> заңи анықтамасы «Мемлекеттік шекара туралы» ҚР Заңының 1-бабында берілген, оған сәйкес ҚР Мемлекеттік шекарасы бұл Қазақстан Республикасы аумағының (құрлығының, суларының, жер қойнауының, әуе кеңістігінің) шектерін айқындайтын сызық пен осы сызық бойынша тiгiнен өтетiн жазықтық және Қазақстан Республикасының мемлекеттік егемендігі қолданылатын кеңістік шегі</w:t>
      </w:r>
      <w:r w:rsidR="00CA7F8B" w:rsidRPr="00BF37DF">
        <w:rPr>
          <w:rFonts w:ascii="Times New Roman" w:hAnsi="Times New Roman" w:cs="Times New Roman"/>
          <w:sz w:val="28"/>
          <w:szCs w:val="28"/>
          <w:lang w:val="kk-KZ"/>
        </w:rPr>
        <w:t>[10</w:t>
      </w:r>
      <w:r w:rsidR="005477AC"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00A069CA" w:rsidRPr="00BF37DF">
        <w:rPr>
          <w:rFonts w:ascii="Times New Roman" w:hAnsi="Times New Roman" w:cs="Times New Roman"/>
          <w:sz w:val="28"/>
          <w:szCs w:val="28"/>
          <w:lang w:val="kk-KZ"/>
        </w:rPr>
        <w:t>.</w:t>
      </w:r>
    </w:p>
    <w:p w14:paraId="3A48ABB3" w14:textId="77777777" w:rsidR="008D0747" w:rsidRPr="00BF37DF" w:rsidRDefault="008D0747"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Кәзіргі таңда Қазақстан Республикасының Ресей Федерациясы, Өзбекстан Республикасы, Қырғыз Республикасы, Түркменстан және Қытай Халық Республикасы сияқты бес мемлекетпен ортақ шекарасы бар. Бұл мемлекеттермен Қазақстан Республикасының құрлықтағы Мемлекеттік шекарасының ұзындығы 13402 километрді құраса, су кеңістігіндегі Мемлекеттік ше</w:t>
      </w:r>
      <w:r w:rsidR="00037C90" w:rsidRPr="00BF37DF">
        <w:rPr>
          <w:rFonts w:ascii="Times New Roman" w:hAnsi="Times New Roman" w:cs="Times New Roman"/>
          <w:sz w:val="28"/>
          <w:szCs w:val="28"/>
          <w:lang w:val="kk-KZ"/>
        </w:rPr>
        <w:t>карасы 1730 километрді құрайды</w:t>
      </w:r>
      <w:r w:rsidR="00CA7F8B" w:rsidRPr="00BF37DF">
        <w:rPr>
          <w:rFonts w:ascii="Times New Roman" w:hAnsi="Times New Roman" w:cs="Times New Roman"/>
          <w:sz w:val="28"/>
          <w:szCs w:val="28"/>
          <w:lang w:val="kk-KZ"/>
        </w:rPr>
        <w:t>[1</w:t>
      </w:r>
      <w:r w:rsidR="005477AC" w:rsidRPr="00BF37DF">
        <w:rPr>
          <w:rFonts w:ascii="Times New Roman" w:hAnsi="Times New Roman" w:cs="Times New Roman"/>
          <w:sz w:val="28"/>
          <w:szCs w:val="28"/>
          <w:lang w:val="kk-KZ"/>
        </w:rPr>
        <w:t>21</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B4" w14:textId="77777777" w:rsidR="00C4009E" w:rsidRPr="00BF37DF" w:rsidRDefault="00745B04"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Мемлекеттік шекарадан өту арнайы белгі</w:t>
      </w:r>
      <w:r w:rsidR="009A7DEE" w:rsidRPr="00BF37DF">
        <w:rPr>
          <w:rFonts w:ascii="Times New Roman" w:hAnsi="Times New Roman" w:cs="Times New Roman"/>
          <w:sz w:val="28"/>
          <w:szCs w:val="28"/>
          <w:lang w:val="kk-KZ"/>
        </w:rPr>
        <w:t>ленген орындар арқылы жүзеге ас</w:t>
      </w:r>
      <w:r w:rsidRPr="00BF37DF">
        <w:rPr>
          <w:rFonts w:ascii="Times New Roman" w:hAnsi="Times New Roman" w:cs="Times New Roman"/>
          <w:sz w:val="28"/>
          <w:szCs w:val="28"/>
          <w:lang w:val="kk-KZ"/>
        </w:rPr>
        <w:t xml:space="preserve">уы тиіс. Ондай арнайы орындар ретінде «Мемлекеттік шекара туралы» ҚР Заңында </w:t>
      </w:r>
      <w:r w:rsidR="009A7DEE" w:rsidRPr="00BF37DF">
        <w:rPr>
          <w:rFonts w:ascii="Times New Roman" w:hAnsi="Times New Roman" w:cs="Times New Roman"/>
          <w:sz w:val="28"/>
          <w:szCs w:val="28"/>
          <w:lang w:val="kk-KZ"/>
        </w:rPr>
        <w:t>Мемлекеттік шекара арқылы өткізу пункттері және өзгеде орындар қарастырылған</w:t>
      </w:r>
      <w:r w:rsidR="00CA7F8B" w:rsidRPr="00BF37DF">
        <w:rPr>
          <w:rFonts w:ascii="Times New Roman" w:hAnsi="Times New Roman" w:cs="Times New Roman"/>
          <w:sz w:val="28"/>
          <w:szCs w:val="28"/>
          <w:lang w:val="kk-KZ"/>
        </w:rPr>
        <w:t>[1</w:t>
      </w:r>
      <w:r w:rsidR="005477AC" w:rsidRPr="00BF37DF">
        <w:rPr>
          <w:rFonts w:ascii="Times New Roman" w:hAnsi="Times New Roman" w:cs="Times New Roman"/>
          <w:sz w:val="28"/>
          <w:szCs w:val="28"/>
          <w:lang w:val="kk-KZ"/>
        </w:rPr>
        <w:t>09</w:t>
      </w:r>
      <w:r w:rsidR="002F3541" w:rsidRPr="00BF37DF">
        <w:rPr>
          <w:rFonts w:ascii="Times New Roman" w:hAnsi="Times New Roman" w:cs="Times New Roman"/>
          <w:sz w:val="28"/>
          <w:szCs w:val="28"/>
          <w:lang w:val="kk-KZ"/>
        </w:rPr>
        <w:t>]</w:t>
      </w:r>
      <w:r w:rsidR="009A7DEE" w:rsidRPr="00BF37DF">
        <w:rPr>
          <w:rFonts w:ascii="Times New Roman" w:hAnsi="Times New Roman" w:cs="Times New Roman"/>
          <w:sz w:val="28"/>
          <w:szCs w:val="28"/>
          <w:lang w:val="kk-KZ"/>
        </w:rPr>
        <w:t xml:space="preserve">. </w:t>
      </w:r>
      <w:r w:rsidR="008D0747" w:rsidRPr="00BF37DF">
        <w:rPr>
          <w:rFonts w:ascii="Times New Roman" w:hAnsi="Times New Roman" w:cs="Times New Roman"/>
          <w:sz w:val="28"/>
          <w:szCs w:val="28"/>
          <w:lang w:val="kk-KZ"/>
        </w:rPr>
        <w:t>Кәзіргі кезде Мемлекеттік шекараның шегінде жалпы саны 101 өткізу пункттері орналасқан, оның 19 авиациялық өткізу пункті, 51 автокөлік өткізу пункті, 27 теміржол өткізу пункті, 3 теңіз өткізу пу</w:t>
      </w:r>
      <w:r w:rsidR="00037C90" w:rsidRPr="00BF37DF">
        <w:rPr>
          <w:rFonts w:ascii="Times New Roman" w:hAnsi="Times New Roman" w:cs="Times New Roman"/>
          <w:sz w:val="28"/>
          <w:szCs w:val="28"/>
          <w:lang w:val="kk-KZ"/>
        </w:rPr>
        <w:t>нкті және 1 өзен өткізу пункті</w:t>
      </w:r>
      <w:r w:rsidR="00CA7F8B" w:rsidRPr="00BF37DF">
        <w:rPr>
          <w:rFonts w:ascii="Times New Roman" w:hAnsi="Times New Roman" w:cs="Times New Roman"/>
          <w:sz w:val="28"/>
          <w:szCs w:val="28"/>
          <w:lang w:val="kk-KZ"/>
        </w:rPr>
        <w:t>[1</w:t>
      </w:r>
      <w:r w:rsidR="005477AC" w:rsidRPr="00BF37DF">
        <w:rPr>
          <w:rFonts w:ascii="Times New Roman" w:hAnsi="Times New Roman" w:cs="Times New Roman"/>
          <w:sz w:val="28"/>
          <w:szCs w:val="28"/>
          <w:lang w:val="kk-KZ"/>
        </w:rPr>
        <w:t>21</w:t>
      </w:r>
      <w:r w:rsidR="002F3541" w:rsidRPr="00BF37DF">
        <w:rPr>
          <w:rFonts w:ascii="Times New Roman" w:hAnsi="Times New Roman" w:cs="Times New Roman"/>
          <w:sz w:val="28"/>
          <w:szCs w:val="28"/>
          <w:lang w:val="kk-KZ"/>
        </w:rPr>
        <w:t>]</w:t>
      </w:r>
      <w:r w:rsidR="008D0747" w:rsidRPr="00BF37DF">
        <w:rPr>
          <w:rFonts w:ascii="Times New Roman" w:hAnsi="Times New Roman" w:cs="Times New Roman"/>
          <w:sz w:val="28"/>
          <w:szCs w:val="28"/>
          <w:lang w:val="kk-KZ"/>
        </w:rPr>
        <w:t>.</w:t>
      </w:r>
    </w:p>
    <w:p w14:paraId="3A48ABB5" w14:textId="77777777" w:rsidR="00987956" w:rsidRPr="00BF37DF" w:rsidRDefault="00987956"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Мемлекеттік шекара арқылы өткізу пункттері бұл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r w:rsidR="00CA7F8B" w:rsidRPr="00BF37DF">
        <w:rPr>
          <w:rFonts w:ascii="Times New Roman" w:hAnsi="Times New Roman" w:cs="Times New Roman"/>
          <w:sz w:val="28"/>
          <w:szCs w:val="28"/>
          <w:lang w:val="kk-KZ"/>
        </w:rPr>
        <w:t>[1</w:t>
      </w:r>
      <w:r w:rsidR="005477AC" w:rsidRPr="00BF37DF">
        <w:rPr>
          <w:rFonts w:ascii="Times New Roman" w:hAnsi="Times New Roman" w:cs="Times New Roman"/>
          <w:sz w:val="28"/>
          <w:szCs w:val="28"/>
          <w:lang w:val="kk-KZ"/>
        </w:rPr>
        <w:t>09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p w14:paraId="3A48ABB6" w14:textId="77777777" w:rsidR="009A340B" w:rsidRPr="00BF37DF" w:rsidRDefault="00987956"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 «Мемлекеттік шекара туралы» ҚР Заңының 2-тармағындағы 2017 жыл </w:t>
      </w:r>
      <w:r w:rsidRPr="00BF37DF">
        <w:rPr>
          <w:rFonts w:ascii="Times New Roman" w:hAnsi="Times New Roman" w:cs="Times New Roman"/>
          <w:sz w:val="28"/>
          <w:szCs w:val="28"/>
          <w:lang w:val="kk-KZ"/>
        </w:rPr>
        <w:lastRenderedPageBreak/>
        <w:t>5</w:t>
      </w:r>
      <w:r w:rsidR="00474319" w:rsidRPr="00BF37DF">
        <w:rPr>
          <w:rFonts w:ascii="Times New Roman" w:hAnsi="Times New Roman" w:cs="Times New Roman"/>
          <w:sz w:val="28"/>
          <w:szCs w:val="28"/>
          <w:lang w:val="kk-KZ"/>
        </w:rPr>
        <w:t xml:space="preserve"> мамырдағы өзгерістерге сәйкес</w:t>
      </w:r>
      <w:r w:rsidR="00CA7F8B" w:rsidRPr="00BF37DF">
        <w:rPr>
          <w:rFonts w:ascii="Times New Roman" w:hAnsi="Times New Roman" w:cs="Times New Roman"/>
          <w:sz w:val="28"/>
          <w:szCs w:val="28"/>
          <w:lang w:val="kk-KZ"/>
        </w:rPr>
        <w:t>[12</w:t>
      </w:r>
      <w:r w:rsidR="005477AC" w:rsidRPr="00BF37DF">
        <w:rPr>
          <w:rFonts w:ascii="Times New Roman" w:hAnsi="Times New Roman" w:cs="Times New Roman"/>
          <w:sz w:val="28"/>
          <w:szCs w:val="28"/>
          <w:lang w:val="kk-KZ"/>
        </w:rPr>
        <w:t>2</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айрықша жағдайларда адамдарды, көлік құралдарын, жүктер мен тауарларды Мемлекеттік шекара арқылы өткізу жүзеге асырылатын, өткізу пункті болып табылмайтын аумақ (акватория) ретінде Мемлекеттік шекара арқылы өткізу жүзеге асырылатын өзге де орынның анықтамасы берілді</w:t>
      </w:r>
      <w:r w:rsidR="0074757A" w:rsidRPr="00BF37DF">
        <w:rPr>
          <w:rFonts w:ascii="Times New Roman" w:hAnsi="Times New Roman" w:cs="Times New Roman"/>
          <w:sz w:val="28"/>
          <w:szCs w:val="28"/>
          <w:lang w:val="kk-KZ"/>
        </w:rPr>
        <w:t xml:space="preserve"> және «Мемлекеттік шекара арқылы өткізу жүзеге асырылатын өзге де орын» деген ұғым енгізілді</w:t>
      </w:r>
      <w:r w:rsidR="00CA7F8B" w:rsidRPr="00BF37DF">
        <w:rPr>
          <w:rFonts w:ascii="Times New Roman" w:hAnsi="Times New Roman" w:cs="Times New Roman"/>
          <w:sz w:val="28"/>
          <w:szCs w:val="28"/>
          <w:lang w:val="kk-KZ"/>
        </w:rPr>
        <w:t>[10</w:t>
      </w:r>
      <w:r w:rsidR="005477AC"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r w:rsidR="007608B1" w:rsidRPr="00BF37DF">
        <w:rPr>
          <w:rFonts w:ascii="Times New Roman" w:hAnsi="Times New Roman" w:cs="Times New Roman"/>
          <w:sz w:val="28"/>
          <w:szCs w:val="28"/>
          <w:lang w:val="kk-KZ"/>
        </w:rPr>
        <w:t xml:space="preserve"> Осындай өзге орындар арқылы мемлекеттік шекарадан өткізу тәртібі «Мемлекеттік шекара туралы» ҚР Заңының 22-1-бабының ережелерімен қамтылған.</w:t>
      </w:r>
      <w:r w:rsidR="009A340B" w:rsidRPr="00BF37DF">
        <w:rPr>
          <w:rFonts w:ascii="Times New Roman" w:hAnsi="Times New Roman" w:cs="Times New Roman"/>
          <w:sz w:val="28"/>
          <w:szCs w:val="28"/>
          <w:lang w:val="kk-KZ"/>
        </w:rPr>
        <w:t xml:space="preserve"> Осы аталған бапқа сәйкес Мемлекеттік шекара арқылы өткізу жүзеге асырылатын өзге де орындарда өткізуді Қазақстан Республикасы Ұлттық қауіпсіздік комитетінің Шекара қызметі Қазақстан Республикасының заңнамасында белгіленген тәртіпті сақтай отырып:</w:t>
      </w:r>
    </w:p>
    <w:p w14:paraId="3A48ABB7" w14:textId="77777777" w:rsidR="009A340B" w:rsidRPr="00BF37DF" w:rsidRDefault="009A340B"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төтенше жағдайларды және олардың салдарын жою кезінде жүргізілетін іс-шараларға тартылған кемелерге, сондай-ақ Қазақстан Республикасының Үкіметі айқындаған басым жобаларды іске асыру шеңберінде тартылған кемелерге;</w:t>
      </w:r>
    </w:p>
    <w:p w14:paraId="3A48ABB8" w14:textId="77777777" w:rsidR="009A340B" w:rsidRPr="00BF37DF" w:rsidRDefault="009A340B"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өздерінің салмақтық және (немесе) габариттік өлшемдері бойынша рұқсат етілген нормалардан асатын және автомобиль өткізу пункті арқылы жүріп өте алмайтын, жүгі бар немесе жүгі жоқ автокөлік құралдарына қатысты жүзеге асырады. Осы санаттағы көлік құралдарын өткізу тікелей өткізу пунктіне іргелес жатқан жергілікті жердің учаскесінде жүзеге асырылады;</w:t>
      </w:r>
    </w:p>
    <w:p w14:paraId="3A48ABB9" w14:textId="77777777" w:rsidR="009A340B" w:rsidRPr="00BF37DF" w:rsidRDefault="009A340B"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өткізу пунктінің инфрақұрылымы белгіленген бақылау түрлерін жүргізу үшін қажетті уақытқа теміржол көлігі құралдарының аялдау мүмкіндігін қамтамасыз етпейтін не өткізу пунктін ашу экономикалық жағынан орынсыз болған жағдайларда, теміржол көлігі құралдарына қатысты жүзеге асырады. Осы санаттағы көлік құралдарын өткізу қажетті инфрақұрылымы бар, өткізу пунктіне жақын станцияда не жүру жолында жүзеге асырылады;</w:t>
      </w:r>
    </w:p>
    <w:p w14:paraId="3A48ABBA" w14:textId="77777777" w:rsidR="00987956" w:rsidRPr="00BF37DF" w:rsidRDefault="009A340B"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 Қазақстан Республикасының шектес мемлекеттермен шекаралық ынтымақтастығының халықаралық орталықтары шегінде Мемлекеттік шекараны кесіп өтетін адамдарға, Мемлекеттік шекара арқылы өткізілетін көлік құралдарына, жүктер мен тауарларға қатысты жүзеге асырады. Бұл ретте Қазақстан Республикасының құқық қорғау және арнаулы мемлекеттік органдарының қызметкерлерін шектері Еуразиялық экономикалық одақтың кедендік шекарасының учаскелерімен толық немесе ішінара тұспа-тұс келетін арнайы экономикалық аймақ шегінде қызметтік міндеттерді шешу үшін Мемлекеттік шекара арқылы өткізу олардың орналасуына сәйкес келетін Қазақстан Республикасы аумақтық құқық қорғау немесе арнаулы мемлекеттік органының бірінші басшысы (оны алмастыратын адам) қол қойған, Қазақстан Республикасы Ұлттық қауіпсіздік комитетінің аумақтық органымен келісілген және Қазақстан Республикасының Ұлттық қауіпсіздік комитеті Шекара қызметінің осындай арнайы экономикалық аймақтың аумағында қызметін жүзеге асыратын аумақтық бөлімшесіне ұсынылған тізімдер негізінде қызметтік куәліктер бойынша жүзеге асырылады</w:t>
      </w:r>
      <w:r w:rsidR="00CA7F8B" w:rsidRPr="00BF37DF">
        <w:rPr>
          <w:rFonts w:ascii="Times New Roman" w:hAnsi="Times New Roman" w:cs="Times New Roman"/>
          <w:sz w:val="28"/>
          <w:szCs w:val="28"/>
          <w:lang w:val="kk-KZ"/>
        </w:rPr>
        <w:t>[10</w:t>
      </w:r>
      <w:r w:rsidR="005477AC"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BB" w14:textId="77777777" w:rsidR="0074757A" w:rsidRPr="00BF37DF" w:rsidRDefault="0074757A"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Алайда бұл орын алған өзгерістер қолданыстағы ҚР Қылмыстық заңының </w:t>
      </w:r>
      <w:r w:rsidRPr="00BF37DF">
        <w:rPr>
          <w:rFonts w:ascii="Times New Roman" w:hAnsi="Times New Roman" w:cs="Times New Roman"/>
          <w:sz w:val="28"/>
          <w:szCs w:val="28"/>
          <w:lang w:val="kk-KZ"/>
        </w:rPr>
        <w:lastRenderedPageBreak/>
        <w:t xml:space="preserve">392-бабының ережелерінде ескерусіз қалды. ҚР ҚК-нің 392-бабында «Мемлекеттік шекара арқылы өткізу пункті» ұғымы ғана қолданысын тапқан. Сондықтан қолданыстағы ҚР Қылмыстық заңын жетілдіру мақсатында ҚР ҚК-нің 392-бабының мазмұнын аталған өзгерістерді ескере отырып өзгерту ұсынылады, атап айтқанда </w:t>
      </w:r>
      <w:r w:rsidR="00E929A5" w:rsidRPr="00BF37DF">
        <w:rPr>
          <w:rFonts w:ascii="Times New Roman" w:hAnsi="Times New Roman" w:cs="Times New Roman"/>
          <w:sz w:val="28"/>
          <w:szCs w:val="28"/>
          <w:lang w:val="kk-KZ"/>
        </w:rPr>
        <w:t>ҚР ҚК-нің 392-бабының 1-тармағын келесідей жаңа мәтінде ұсынамыз:</w:t>
      </w:r>
    </w:p>
    <w:p w14:paraId="3A48ABBC" w14:textId="77777777" w:rsidR="00D70D53" w:rsidRPr="00BF37DF" w:rsidRDefault="00D70D53"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Қазақстан Республикасының Мемлекеттiк шекарасын Мемлекеттік шекара арқылы өткізу пункттерінен және Мемлекеттік шекара арқылы өткізу жүзеге асырылатын өзге де орындардан тысқары жерден қасақана заңсыз кесіп өту, сол сияқты Қазақстан Республикасының Мемлекеттiк шекарасының көрсетілген пункттерінен және өзге де орындардан жалған құжаттар арқылы немесе үшінші тұлғалардың жарамды құжаттарын алдап пайдалана отырып, сол сияқты белгіленген тәртіпті бұза отырып қасақана заңсыз кесіп өту –</w:t>
      </w:r>
    </w:p>
    <w:p w14:paraId="3A48ABBD" w14:textId="77777777" w:rsidR="00E929A5" w:rsidRPr="00BF37DF" w:rsidRDefault="00D70D53"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шетелдікті немесе азаматтығы жоқ адамды Қазақстан Республикасының шегінен тысқары жерге бес жыл мерзімге шығарып жібере отырып, бір мың айлық есептік көрсеткiшке дейiнгi мөлшерде айыппұл салуға не бір жылға дейінгі мерзімге бас бостандығынан айыруға жазаланады.»</w:t>
      </w:r>
      <w:r w:rsidR="00843A75" w:rsidRPr="00BF37DF">
        <w:rPr>
          <w:rFonts w:ascii="Times New Roman" w:hAnsi="Times New Roman" w:cs="Times New Roman"/>
          <w:sz w:val="28"/>
          <w:szCs w:val="28"/>
          <w:lang w:val="kk-KZ"/>
        </w:rPr>
        <w:t>.</w:t>
      </w:r>
    </w:p>
    <w:p w14:paraId="3A48ABBE" w14:textId="77777777" w:rsidR="00BC33F8" w:rsidRPr="00BF37DF" w:rsidRDefault="00D9093D"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Біз талдаған қылмыстық істердің басым бөлігінде</w:t>
      </w:r>
      <w:r w:rsidR="003B4CEA" w:rsidRPr="00BF37DF">
        <w:rPr>
          <w:rFonts w:ascii="Times New Roman" w:hAnsi="Times New Roman" w:cs="Times New Roman"/>
          <w:sz w:val="28"/>
          <w:szCs w:val="28"/>
          <w:lang w:val="kk-KZ"/>
        </w:rPr>
        <w:t xml:space="preserve"> (зерделенген қылмыстық істердің 60 пайызын)</w:t>
      </w:r>
      <w:r w:rsidRPr="00BF37DF">
        <w:rPr>
          <w:rFonts w:ascii="Times New Roman" w:hAnsi="Times New Roman" w:cs="Times New Roman"/>
          <w:sz w:val="28"/>
          <w:szCs w:val="28"/>
          <w:lang w:val="kk-KZ"/>
        </w:rPr>
        <w:t xml:space="preserve"> сотталушыларды ҚР Мемлекеттік шекарасында орналасқан өткізу пункттерінен тыс айналмалы жерлер арқылы заңсыз өтуіне ҚР аумағына</w:t>
      </w:r>
      <w:r w:rsidR="00992140" w:rsidRPr="00BF37DF">
        <w:rPr>
          <w:rFonts w:ascii="Times New Roman" w:hAnsi="Times New Roman" w:cs="Times New Roman"/>
          <w:sz w:val="28"/>
          <w:szCs w:val="28"/>
          <w:lang w:val="kk-KZ"/>
        </w:rPr>
        <w:t>н</w:t>
      </w:r>
      <w:r w:rsidRPr="00BF37DF">
        <w:rPr>
          <w:rFonts w:ascii="Times New Roman" w:hAnsi="Times New Roman" w:cs="Times New Roman"/>
          <w:sz w:val="28"/>
          <w:szCs w:val="28"/>
          <w:lang w:val="kk-KZ"/>
        </w:rPr>
        <w:t xml:space="preserve"> </w:t>
      </w:r>
      <w:r w:rsidR="00992140" w:rsidRPr="00BF37DF">
        <w:rPr>
          <w:rFonts w:ascii="Times New Roman" w:hAnsi="Times New Roman" w:cs="Times New Roman"/>
          <w:sz w:val="28"/>
          <w:szCs w:val="28"/>
          <w:lang w:val="kk-KZ"/>
        </w:rPr>
        <w:t xml:space="preserve">тысқары жерге шығарып жіберу туралы </w:t>
      </w:r>
      <w:r w:rsidR="00BC33F8" w:rsidRPr="00BF37DF">
        <w:rPr>
          <w:rFonts w:ascii="Times New Roman" w:hAnsi="Times New Roman" w:cs="Times New Roman"/>
          <w:sz w:val="28"/>
          <w:szCs w:val="28"/>
          <w:lang w:val="kk-KZ"/>
        </w:rPr>
        <w:t xml:space="preserve">ҚР соттарымен шығарылған </w:t>
      </w:r>
      <w:r w:rsidRPr="00BF37DF">
        <w:rPr>
          <w:rFonts w:ascii="Times New Roman" w:hAnsi="Times New Roman" w:cs="Times New Roman"/>
          <w:sz w:val="28"/>
          <w:szCs w:val="28"/>
          <w:lang w:val="kk-KZ"/>
        </w:rPr>
        <w:t>заңды күшіне енген сот актілерінің болуы</w:t>
      </w:r>
      <w:r w:rsidR="00BC33F8" w:rsidRPr="00BF37DF">
        <w:rPr>
          <w:rFonts w:ascii="Times New Roman" w:hAnsi="Times New Roman" w:cs="Times New Roman"/>
          <w:sz w:val="28"/>
          <w:szCs w:val="28"/>
          <w:lang w:val="kk-KZ"/>
        </w:rPr>
        <w:t xml:space="preserve"> итермелеген және мұндай фактілер өте жиі кездеседі.</w:t>
      </w:r>
      <w:r w:rsidR="003B4CEA" w:rsidRPr="00BF37DF">
        <w:rPr>
          <w:rFonts w:ascii="Times New Roman" w:hAnsi="Times New Roman" w:cs="Times New Roman"/>
          <w:sz w:val="28"/>
          <w:szCs w:val="28"/>
          <w:lang w:val="kk-KZ"/>
        </w:rPr>
        <w:t xml:space="preserve"> </w:t>
      </w:r>
      <w:r w:rsidR="002F1020" w:rsidRPr="00BF37DF">
        <w:rPr>
          <w:rFonts w:ascii="Times New Roman" w:hAnsi="Times New Roman" w:cs="Times New Roman"/>
          <w:sz w:val="28"/>
          <w:szCs w:val="28"/>
          <w:lang w:val="kk-KZ"/>
        </w:rPr>
        <w:t>Осындай жағдайлардың болаш</w:t>
      </w:r>
      <w:r w:rsidR="00992140" w:rsidRPr="00BF37DF">
        <w:rPr>
          <w:rFonts w:ascii="Times New Roman" w:hAnsi="Times New Roman" w:cs="Times New Roman"/>
          <w:sz w:val="28"/>
          <w:szCs w:val="28"/>
          <w:lang w:val="kk-KZ"/>
        </w:rPr>
        <w:t xml:space="preserve">ақта орын алуына жол бермеу үшін ҚР ҚК-нің 392-бабына </w:t>
      </w:r>
      <w:r w:rsidR="008162DE" w:rsidRPr="00BF37DF">
        <w:rPr>
          <w:rFonts w:ascii="Times New Roman" w:hAnsi="Times New Roman" w:cs="Times New Roman"/>
          <w:sz w:val="28"/>
          <w:szCs w:val="28"/>
          <w:lang w:val="kk-KZ"/>
        </w:rPr>
        <w:t xml:space="preserve">саралаушы құрам ретінде ҚР ҚК-нің 392-бабының 1-тармағындағы әрекеттерді </w:t>
      </w:r>
      <w:r w:rsidR="00992140" w:rsidRPr="00BF37DF">
        <w:rPr>
          <w:rFonts w:ascii="Times New Roman" w:hAnsi="Times New Roman" w:cs="Times New Roman"/>
          <w:sz w:val="28"/>
          <w:szCs w:val="28"/>
          <w:lang w:val="kk-KZ"/>
        </w:rPr>
        <w:t>өзіне қатысты өзіне көрінеу белгілі Қазақстан Республикасына кіруге не Қазақстан Республикасынан шығуға тыйым салу (уақытша шектеу) белгіленген тұлға</w:t>
      </w:r>
      <w:r w:rsidR="008162DE" w:rsidRPr="00BF37DF">
        <w:rPr>
          <w:rFonts w:ascii="Times New Roman" w:hAnsi="Times New Roman" w:cs="Times New Roman"/>
          <w:sz w:val="28"/>
          <w:szCs w:val="28"/>
          <w:lang w:val="kk-KZ"/>
        </w:rPr>
        <w:t xml:space="preserve"> жасағандығы үшін жауаптылық белгілейтін норма енгізу жоспарлануда</w:t>
      </w:r>
      <w:r w:rsidR="00CA7F8B" w:rsidRPr="00BF37DF">
        <w:rPr>
          <w:rFonts w:ascii="Times New Roman" w:hAnsi="Times New Roman" w:cs="Times New Roman"/>
          <w:sz w:val="28"/>
          <w:szCs w:val="28"/>
          <w:lang w:val="kk-KZ"/>
        </w:rPr>
        <w:t>[12</w:t>
      </w:r>
      <w:r w:rsidR="00E85506" w:rsidRPr="00BF37DF">
        <w:rPr>
          <w:rFonts w:ascii="Times New Roman" w:hAnsi="Times New Roman" w:cs="Times New Roman"/>
          <w:sz w:val="28"/>
          <w:szCs w:val="28"/>
          <w:lang w:val="kk-KZ"/>
        </w:rPr>
        <w:t>3</w:t>
      </w:r>
      <w:r w:rsidR="002F3541" w:rsidRPr="00BF37DF">
        <w:rPr>
          <w:rFonts w:ascii="Times New Roman" w:hAnsi="Times New Roman" w:cs="Times New Roman"/>
          <w:sz w:val="28"/>
          <w:szCs w:val="28"/>
          <w:lang w:val="kk-KZ"/>
        </w:rPr>
        <w:t>]</w:t>
      </w:r>
      <w:r w:rsidR="008162DE" w:rsidRPr="00BF37DF">
        <w:rPr>
          <w:rFonts w:ascii="Times New Roman" w:hAnsi="Times New Roman" w:cs="Times New Roman"/>
          <w:sz w:val="28"/>
          <w:szCs w:val="28"/>
          <w:lang w:val="kk-KZ"/>
        </w:rPr>
        <w:t>.</w:t>
      </w:r>
    </w:p>
    <w:p w14:paraId="3A48ABBF" w14:textId="77777777" w:rsidR="00D9093D" w:rsidRPr="00BF37DF" w:rsidRDefault="00BC33F8"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Сонд</w:t>
      </w:r>
      <w:r w:rsidR="003B4CEA" w:rsidRPr="00BF37DF">
        <w:rPr>
          <w:rFonts w:ascii="Times New Roman" w:hAnsi="Times New Roman" w:cs="Times New Roman"/>
          <w:sz w:val="28"/>
          <w:szCs w:val="28"/>
          <w:lang w:val="kk-KZ"/>
        </w:rPr>
        <w:t>ай-ақ бірқатар қылмыстық істерді талдау көрсеткендей,</w:t>
      </w:r>
      <w:r w:rsidRPr="00BF37DF">
        <w:rPr>
          <w:rFonts w:ascii="Times New Roman" w:hAnsi="Times New Roman" w:cs="Times New Roman"/>
          <w:sz w:val="28"/>
          <w:szCs w:val="28"/>
          <w:lang w:val="kk-KZ"/>
        </w:rPr>
        <w:t xml:space="preserve"> ондай жағдайлар</w:t>
      </w:r>
      <w:r w:rsidR="003B4CEA" w:rsidRPr="00BF37DF">
        <w:rPr>
          <w:rFonts w:ascii="Times New Roman" w:hAnsi="Times New Roman" w:cs="Times New Roman"/>
          <w:sz w:val="28"/>
          <w:szCs w:val="28"/>
          <w:lang w:val="kk-KZ"/>
        </w:rPr>
        <w:t>дың</w:t>
      </w:r>
      <w:r w:rsidRPr="00BF37DF">
        <w:rPr>
          <w:rFonts w:ascii="Times New Roman" w:hAnsi="Times New Roman" w:cs="Times New Roman"/>
          <w:sz w:val="28"/>
          <w:szCs w:val="28"/>
          <w:lang w:val="kk-KZ"/>
        </w:rPr>
        <w:t xml:space="preserve"> қатарында белгілі бір міндеттемелерді орындамағаны үшін (алименттік міндеттемелерді</w:t>
      </w:r>
      <w:r w:rsidR="001B5EFC" w:rsidRPr="00BF37DF">
        <w:rPr>
          <w:rFonts w:ascii="Times New Roman" w:hAnsi="Times New Roman" w:cs="Times New Roman"/>
          <w:sz w:val="28"/>
          <w:szCs w:val="28"/>
          <w:lang w:val="kk-KZ"/>
        </w:rPr>
        <w:t>, тағайындалған айппұлды төлемеу және т.б.</w:t>
      </w:r>
      <w:r w:rsidRPr="00BF37DF">
        <w:rPr>
          <w:rFonts w:ascii="Times New Roman" w:hAnsi="Times New Roman" w:cs="Times New Roman"/>
          <w:sz w:val="28"/>
          <w:szCs w:val="28"/>
          <w:lang w:val="kk-KZ"/>
        </w:rPr>
        <w:t xml:space="preserve">) </w:t>
      </w:r>
      <w:r w:rsidR="00D9093D" w:rsidRPr="00BF37DF">
        <w:rPr>
          <w:rFonts w:ascii="Times New Roman" w:hAnsi="Times New Roman" w:cs="Times New Roman"/>
          <w:sz w:val="28"/>
          <w:szCs w:val="28"/>
          <w:lang w:val="kk-KZ"/>
        </w:rPr>
        <w:t>өздерінің елдерінде басқа елге шығуға тыйым салатын сот шешімдерінің болуы</w:t>
      </w:r>
      <w:r w:rsidR="003B4CEA" w:rsidRPr="00BF37DF">
        <w:rPr>
          <w:rFonts w:ascii="Times New Roman" w:hAnsi="Times New Roman" w:cs="Times New Roman"/>
          <w:sz w:val="28"/>
          <w:szCs w:val="28"/>
          <w:lang w:val="kk-KZ"/>
        </w:rPr>
        <w:t xml:space="preserve">, </w:t>
      </w:r>
      <w:r w:rsidR="002F1020" w:rsidRPr="00BF37DF">
        <w:rPr>
          <w:rFonts w:ascii="Times New Roman" w:hAnsi="Times New Roman" w:cs="Times New Roman"/>
          <w:sz w:val="28"/>
          <w:szCs w:val="28"/>
          <w:lang w:val="kk-KZ"/>
        </w:rPr>
        <w:t>өз елдерінің жаңа үлгідегі паспорттарының болмауы, темекі контрабандасы</w:t>
      </w:r>
      <w:r w:rsidRPr="00BF37DF">
        <w:rPr>
          <w:rFonts w:ascii="Times New Roman" w:hAnsi="Times New Roman" w:cs="Times New Roman"/>
          <w:sz w:val="28"/>
          <w:szCs w:val="28"/>
          <w:lang w:val="kk-KZ"/>
        </w:rPr>
        <w:t xml:space="preserve"> және т.б. орын алған. </w:t>
      </w:r>
    </w:p>
    <w:p w14:paraId="3A48ABC0" w14:textId="77777777" w:rsidR="008302B7" w:rsidRPr="00BF37DF" w:rsidRDefault="00023335"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Мемлекеттік шекараны заңды түрде кесіп өту үшін өтуші тұлғаның </w:t>
      </w:r>
      <w:r w:rsidR="003F7C38" w:rsidRPr="00BF37DF">
        <w:rPr>
          <w:rFonts w:ascii="Times New Roman" w:hAnsi="Times New Roman" w:cs="Times New Roman"/>
          <w:sz w:val="28"/>
          <w:szCs w:val="28"/>
          <w:lang w:val="kk-KZ"/>
        </w:rPr>
        <w:t xml:space="preserve">жарамды </w:t>
      </w:r>
      <w:r w:rsidRPr="00BF37DF">
        <w:rPr>
          <w:rFonts w:ascii="Times New Roman" w:hAnsi="Times New Roman" w:cs="Times New Roman"/>
          <w:sz w:val="28"/>
          <w:szCs w:val="28"/>
          <w:lang w:val="kk-KZ"/>
        </w:rPr>
        <w:t xml:space="preserve">жеке басын куәландыратын құжаттарымен қатар, кіруге (шығуға) рұқсат беретін </w:t>
      </w:r>
      <w:r w:rsidR="003F7C38" w:rsidRPr="00BF37DF">
        <w:rPr>
          <w:rFonts w:ascii="Times New Roman" w:hAnsi="Times New Roman" w:cs="Times New Roman"/>
          <w:sz w:val="28"/>
          <w:szCs w:val="28"/>
          <w:lang w:val="kk-KZ"/>
        </w:rPr>
        <w:t xml:space="preserve">жарамды </w:t>
      </w:r>
      <w:r w:rsidRPr="00BF37DF">
        <w:rPr>
          <w:rFonts w:ascii="Times New Roman" w:hAnsi="Times New Roman" w:cs="Times New Roman"/>
          <w:sz w:val="28"/>
          <w:szCs w:val="28"/>
          <w:lang w:val="kk-KZ"/>
        </w:rPr>
        <w:t xml:space="preserve">құжаттары болуы тиіс. </w:t>
      </w:r>
      <w:r w:rsidR="003E5117" w:rsidRPr="00BF37DF">
        <w:rPr>
          <w:rFonts w:ascii="Times New Roman" w:hAnsi="Times New Roman" w:cs="Times New Roman"/>
          <w:sz w:val="28"/>
          <w:szCs w:val="28"/>
          <w:lang w:val="kk-KZ"/>
        </w:rPr>
        <w:t>Бұл</w:t>
      </w:r>
      <w:r w:rsidRPr="00BF37DF">
        <w:rPr>
          <w:rFonts w:ascii="Times New Roman" w:hAnsi="Times New Roman" w:cs="Times New Roman"/>
          <w:sz w:val="28"/>
          <w:szCs w:val="28"/>
          <w:lang w:val="kk-KZ"/>
        </w:rPr>
        <w:t xml:space="preserve"> құжаттардың шеңбері «Көші-қон туралы» ҚР Заңымен және өзге де </w:t>
      </w:r>
      <w:r w:rsidR="003F7C38" w:rsidRPr="00BF37DF">
        <w:rPr>
          <w:rFonts w:ascii="Times New Roman" w:hAnsi="Times New Roman" w:cs="Times New Roman"/>
          <w:sz w:val="28"/>
          <w:szCs w:val="28"/>
          <w:lang w:val="kk-KZ"/>
        </w:rPr>
        <w:t xml:space="preserve">заңға сәйкес </w:t>
      </w:r>
      <w:r w:rsidRPr="00BF37DF">
        <w:rPr>
          <w:rFonts w:ascii="Times New Roman" w:hAnsi="Times New Roman" w:cs="Times New Roman"/>
          <w:sz w:val="28"/>
          <w:szCs w:val="28"/>
          <w:lang w:val="kk-KZ"/>
        </w:rPr>
        <w:t xml:space="preserve">нормативтік құқықтық актілермен анықталған. </w:t>
      </w:r>
      <w:r w:rsidR="003E5117" w:rsidRPr="00BF37DF">
        <w:rPr>
          <w:rFonts w:ascii="Times New Roman" w:hAnsi="Times New Roman" w:cs="Times New Roman"/>
          <w:sz w:val="28"/>
          <w:szCs w:val="28"/>
          <w:lang w:val="kk-KZ"/>
        </w:rPr>
        <w:t>Мұндай құжаттар қатарында иммигрант тұлғаның паспорты немесе оны алмастыратын жеке басын куәландыратын құжаттар, ҚР аумағына келуге және ҚР аумағынан кетуге рұқсат беретін виза</w:t>
      </w:r>
      <w:r w:rsidR="002B39B6" w:rsidRPr="00BF37DF">
        <w:rPr>
          <w:rFonts w:ascii="Times New Roman" w:hAnsi="Times New Roman" w:cs="Times New Roman"/>
          <w:sz w:val="28"/>
          <w:szCs w:val="28"/>
          <w:lang w:val="kk-KZ"/>
        </w:rPr>
        <w:t xml:space="preserve"> қарастырылған. </w:t>
      </w:r>
    </w:p>
    <w:p w14:paraId="3A48ABC1" w14:textId="77777777" w:rsidR="00EE02D5" w:rsidRPr="00BF37DF" w:rsidRDefault="004368C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«Көші-қон туралы» ҚР Заңының 1-бабының 3-тармақшасына сәйкес келуге және кетуге берілетін рұқсат (бұдан әрі – виза) – осыған уәкілеттік берілген </w:t>
      </w:r>
      <w:r w:rsidRPr="00BF37DF">
        <w:rPr>
          <w:rFonts w:ascii="Times New Roman" w:hAnsi="Times New Roman" w:cs="Times New Roman"/>
          <w:sz w:val="28"/>
          <w:szCs w:val="28"/>
          <w:lang w:val="kk-KZ"/>
        </w:rPr>
        <w:lastRenderedPageBreak/>
        <w:t>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r w:rsidR="00CA7F8B" w:rsidRPr="00BF37DF">
        <w:rPr>
          <w:rFonts w:ascii="Times New Roman" w:hAnsi="Times New Roman" w:cs="Times New Roman"/>
          <w:sz w:val="28"/>
          <w:szCs w:val="28"/>
          <w:lang w:val="kk-KZ"/>
        </w:rPr>
        <w:t>[</w:t>
      </w:r>
      <w:r w:rsidR="00DB3846" w:rsidRPr="00BF37DF">
        <w:rPr>
          <w:rFonts w:ascii="Times New Roman" w:hAnsi="Times New Roman" w:cs="Times New Roman"/>
          <w:sz w:val="28"/>
          <w:szCs w:val="28"/>
          <w:lang w:val="kk-KZ"/>
        </w:rPr>
        <w:t>33</w:t>
      </w:r>
      <w:r w:rsidR="002F3541" w:rsidRPr="00BF37DF">
        <w:rPr>
          <w:rFonts w:ascii="Times New Roman" w:hAnsi="Times New Roman" w:cs="Times New Roman"/>
          <w:sz w:val="28"/>
          <w:szCs w:val="28"/>
          <w:lang w:val="kk-KZ"/>
        </w:rPr>
        <w:t>]</w:t>
      </w:r>
      <w:r w:rsidR="0066258C" w:rsidRPr="00BF37DF">
        <w:rPr>
          <w:rFonts w:ascii="Times New Roman" w:hAnsi="Times New Roman" w:cs="Times New Roman"/>
          <w:sz w:val="28"/>
          <w:szCs w:val="28"/>
          <w:lang w:val="kk-KZ"/>
        </w:rPr>
        <w:t xml:space="preserve">. </w:t>
      </w:r>
      <w:r w:rsidR="002B39B6" w:rsidRPr="00BF37DF">
        <w:rPr>
          <w:rFonts w:ascii="Times New Roman" w:hAnsi="Times New Roman" w:cs="Times New Roman"/>
          <w:sz w:val="28"/>
          <w:szCs w:val="28"/>
          <w:lang w:val="kk-KZ"/>
        </w:rPr>
        <w:t>Осы жердегі визаның нормативтік құқықтық актілерде көзделген кейбір жағдайларда болуы міндетті емес, бұл әрине келуші иммигранттың елімен Қазақстан Республикасының арасында жасалған келісім-шарттағы иммигранттың Қазақстан Республикасының аумағында болу мерзіміне тікелей байланысты</w:t>
      </w:r>
      <w:r w:rsidR="000E2F6F" w:rsidRPr="00BF37DF">
        <w:rPr>
          <w:rFonts w:ascii="Times New Roman" w:hAnsi="Times New Roman" w:cs="Times New Roman"/>
          <w:sz w:val="28"/>
          <w:szCs w:val="28"/>
          <w:lang w:val="kk-KZ"/>
        </w:rPr>
        <w:t xml:space="preserve"> және иммигранттың еліне қарай </w:t>
      </w:r>
      <w:r w:rsidR="002B39B6" w:rsidRPr="00BF37DF">
        <w:rPr>
          <w:rFonts w:ascii="Times New Roman" w:hAnsi="Times New Roman" w:cs="Times New Roman"/>
          <w:sz w:val="28"/>
          <w:szCs w:val="28"/>
          <w:lang w:val="kk-KZ"/>
        </w:rPr>
        <w:t>ҚР</w:t>
      </w:r>
      <w:r w:rsidR="000E2F6F" w:rsidRPr="00BF37DF">
        <w:rPr>
          <w:rFonts w:ascii="Times New Roman" w:hAnsi="Times New Roman" w:cs="Times New Roman"/>
          <w:sz w:val="28"/>
          <w:szCs w:val="28"/>
          <w:lang w:val="kk-KZ"/>
        </w:rPr>
        <w:t xml:space="preserve"> аумағында визасыз болу мерзімінің ұзақтығы да әртүрлі. Осыған байланысты Қазақстан Республикасы қандай мемлекеттермен визасыз режим орнатса, сол мемлекеттердің азаматтары ҚР Мемлекеттік шекарасынан өткен кезде виза талап етілмейді және мұндай мемлекеттердің тізімі </w:t>
      </w:r>
      <w:r w:rsidR="00AC1519" w:rsidRPr="00BF37DF">
        <w:rPr>
          <w:rFonts w:ascii="Times New Roman" w:hAnsi="Times New Roman" w:cs="Times New Roman"/>
          <w:sz w:val="28"/>
          <w:szCs w:val="28"/>
          <w:lang w:val="kk-KZ"/>
        </w:rPr>
        <w:t>«</w:t>
      </w:r>
      <w:r w:rsidR="000E2F6F" w:rsidRPr="00BF37DF">
        <w:rPr>
          <w:rFonts w:ascii="Times New Roman" w:hAnsi="Times New Roman" w:cs="Times New Roman"/>
          <w:sz w:val="28"/>
          <w:szCs w:val="28"/>
          <w:lang w:val="kk-KZ"/>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w:t>
      </w:r>
      <w:r w:rsidR="00AC1519" w:rsidRPr="00BF37DF">
        <w:rPr>
          <w:rFonts w:ascii="Times New Roman" w:hAnsi="Times New Roman" w:cs="Times New Roman"/>
          <w:sz w:val="28"/>
          <w:szCs w:val="28"/>
          <w:lang w:val="kk-KZ"/>
        </w:rPr>
        <w:t xml:space="preserve">» </w:t>
      </w:r>
      <w:r w:rsidR="000E2F6F" w:rsidRPr="00BF37DF">
        <w:rPr>
          <w:rFonts w:ascii="Times New Roman" w:hAnsi="Times New Roman" w:cs="Times New Roman"/>
          <w:sz w:val="28"/>
          <w:szCs w:val="28"/>
          <w:lang w:val="kk-KZ"/>
        </w:rPr>
        <w:t>Қазақстан Республикасы Үкіметінің 2012 жылғы 21 қаңтардағы № 148 Қаулысы</w:t>
      </w:r>
      <w:r w:rsidR="00AC1519" w:rsidRPr="00BF37DF">
        <w:rPr>
          <w:rFonts w:ascii="Times New Roman" w:hAnsi="Times New Roman" w:cs="Times New Roman"/>
          <w:sz w:val="28"/>
          <w:szCs w:val="28"/>
          <w:lang w:val="kk-KZ"/>
        </w:rPr>
        <w:t>ның ережелерімен анықталған</w:t>
      </w:r>
      <w:r w:rsidR="00DB3846" w:rsidRPr="00BF37DF">
        <w:rPr>
          <w:rFonts w:ascii="Times New Roman" w:hAnsi="Times New Roman" w:cs="Times New Roman"/>
          <w:sz w:val="28"/>
          <w:szCs w:val="28"/>
          <w:lang w:val="kk-KZ"/>
        </w:rPr>
        <w:t>[7</w:t>
      </w:r>
      <w:r w:rsidR="00E85506"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0E2F6F" w:rsidRPr="00BF37DF">
        <w:rPr>
          <w:rFonts w:ascii="Times New Roman" w:hAnsi="Times New Roman" w:cs="Times New Roman"/>
          <w:sz w:val="28"/>
          <w:szCs w:val="28"/>
          <w:lang w:val="kk-KZ"/>
        </w:rPr>
        <w:t>.</w:t>
      </w:r>
    </w:p>
    <w:p w14:paraId="3A48ABC2" w14:textId="77777777" w:rsidR="00095CBA" w:rsidRPr="00BF37DF" w:rsidRDefault="00095CB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қатар </w:t>
      </w:r>
      <w:r w:rsidR="006D525F" w:rsidRPr="00BF37DF">
        <w:rPr>
          <w:rFonts w:ascii="Times New Roman" w:hAnsi="Times New Roman" w:cs="Times New Roman"/>
          <w:sz w:val="28"/>
          <w:szCs w:val="28"/>
          <w:lang w:val="kk-KZ"/>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м.а. 2016 жылғы 24 қарашадағы № 11-1-2</w:t>
      </w:r>
      <w:r w:rsidR="00DB3846" w:rsidRPr="00BF37DF">
        <w:rPr>
          <w:rFonts w:ascii="Times New Roman" w:hAnsi="Times New Roman" w:cs="Times New Roman"/>
          <w:sz w:val="28"/>
          <w:szCs w:val="28"/>
          <w:lang w:val="kk-KZ"/>
        </w:rPr>
        <w:t>/</w:t>
      </w:r>
      <w:r w:rsidR="006D525F" w:rsidRPr="00BF37DF">
        <w:rPr>
          <w:rFonts w:ascii="Times New Roman" w:hAnsi="Times New Roman" w:cs="Times New Roman"/>
          <w:sz w:val="28"/>
          <w:szCs w:val="28"/>
          <w:lang w:val="kk-KZ"/>
        </w:rPr>
        <w:t xml:space="preserve">555 және Қазақстан Республикасы Ішкі істер министрінің 2016 жылғы 28 қарашадағы № 1100 бірлескен бұйрықтың </w:t>
      </w:r>
      <w:r w:rsidRPr="00BF37DF">
        <w:rPr>
          <w:rFonts w:ascii="Times New Roman" w:hAnsi="Times New Roman" w:cs="Times New Roman"/>
          <w:sz w:val="28"/>
          <w:szCs w:val="28"/>
          <w:lang w:val="kk-KZ"/>
        </w:rPr>
        <w:t xml:space="preserve">7-тармағында визаның орнына қолдануға болатын құжаттардың тізімі бекітілген, атап айтқанда ондай құжаттар қатарында </w:t>
      </w:r>
    </w:p>
    <w:p w14:paraId="3A48ABC3" w14:textId="77777777" w:rsidR="000D4065" w:rsidRPr="00BF37DF" w:rsidRDefault="000D4065" w:rsidP="006273F9">
      <w:pPr>
        <w:pStyle w:val="a4"/>
        <w:widowControl w:val="0"/>
        <w:numPr>
          <w:ilvl w:val="0"/>
          <w:numId w:val="4"/>
        </w:numPr>
        <w:spacing w:after="0" w:line="240" w:lineRule="auto"/>
        <w:ind w:left="0"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Республикасында аккредиттелген шет мемлекеттердің дипломатиялық және оларға теңестірілген өкілдіктерінің, консулдық мекемелерінің, халықаралық ұйымдар мен олардың өкілдіктерінің басшыларына, персонал мүшелеріне, сондай-ақ олардың отбасы мүшелеріне ҚР СІМ берген аккредиттеу куәлігі;</w:t>
      </w:r>
    </w:p>
    <w:p w14:paraId="3A48ABC4" w14:textId="77777777" w:rsidR="000D4065" w:rsidRPr="00BF37DF" w:rsidRDefault="000D4065" w:rsidP="006273F9">
      <w:pPr>
        <w:pStyle w:val="a4"/>
        <w:widowControl w:val="0"/>
        <w:numPr>
          <w:ilvl w:val="0"/>
          <w:numId w:val="4"/>
        </w:numPr>
        <w:spacing w:after="0" w:line="240" w:lineRule="auto"/>
        <w:ind w:left="0"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«Жеке басты куәландыратын құжаттар туралы» Қазақстан Республикасы Заңымен көзделген нысанға сәйкес шетелдіктің немесе азаматтығы жоқ адамның Қазақстан Республикасында тұруына ыхтиярхаты;</w:t>
      </w:r>
    </w:p>
    <w:p w14:paraId="3A48ABC5" w14:textId="77777777" w:rsidR="000D4065" w:rsidRPr="00BF37DF" w:rsidRDefault="000D4065" w:rsidP="006273F9">
      <w:pPr>
        <w:pStyle w:val="a4"/>
        <w:widowControl w:val="0"/>
        <w:numPr>
          <w:ilvl w:val="0"/>
          <w:numId w:val="4"/>
        </w:numPr>
        <w:spacing w:after="0" w:line="240" w:lineRule="auto"/>
        <w:ind w:left="0"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«Жеке басты куәландыратын құжаттар туралы» Қазақстан Республикасы Заңымен көзделген нысанға сәйкес азаматтығы жоқ адамның куәлігі;</w:t>
      </w:r>
    </w:p>
    <w:p w14:paraId="3A48ABC6" w14:textId="77777777" w:rsidR="000D4065" w:rsidRPr="00BF37DF" w:rsidRDefault="000D4065" w:rsidP="006273F9">
      <w:pPr>
        <w:pStyle w:val="a4"/>
        <w:widowControl w:val="0"/>
        <w:numPr>
          <w:ilvl w:val="0"/>
          <w:numId w:val="4"/>
        </w:numPr>
        <w:spacing w:after="0" w:line="240" w:lineRule="auto"/>
        <w:ind w:left="0"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«Әкімшілік құқық бұзушылықтар туралы» Қазақстан Республикасы </w:t>
      </w:r>
      <w:r w:rsidRPr="00BF37DF">
        <w:rPr>
          <w:rFonts w:ascii="Times New Roman" w:hAnsi="Times New Roman" w:cs="Times New Roman"/>
          <w:sz w:val="28"/>
          <w:szCs w:val="28"/>
          <w:lang w:val="kk-KZ"/>
        </w:rPr>
        <w:lastRenderedPageBreak/>
        <w:t>Кодексімен көзделген нысанға сәйкес шетелдікті Қазақстан Республикасынан шығарып жіберу туралы соттың қаулысы;</w:t>
      </w:r>
    </w:p>
    <w:p w14:paraId="3A48ABC7" w14:textId="77777777" w:rsidR="000D4065" w:rsidRPr="00BF37DF" w:rsidRDefault="000D4065" w:rsidP="006D525F">
      <w:pPr>
        <w:pStyle w:val="a4"/>
        <w:numPr>
          <w:ilvl w:val="0"/>
          <w:numId w:val="4"/>
        </w:numPr>
        <w:spacing w:after="0" w:line="240" w:lineRule="auto"/>
        <w:ind w:left="0"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«Жеке басты куәландыратын құжаттар туралы» Қазақстан Республикасы Заңымен көзделген нысанға сәйкес босқынның жол жүру құжаты</w:t>
      </w:r>
      <w:r w:rsidR="00DB3846" w:rsidRPr="00BF37DF">
        <w:rPr>
          <w:rFonts w:ascii="Times New Roman" w:hAnsi="Times New Roman" w:cs="Times New Roman"/>
          <w:sz w:val="28"/>
          <w:szCs w:val="28"/>
          <w:lang w:val="kk-KZ"/>
        </w:rPr>
        <w:t>[7</w:t>
      </w:r>
      <w:r w:rsidR="00B35033" w:rsidRPr="00BF37DF">
        <w:rPr>
          <w:rFonts w:ascii="Times New Roman" w:hAnsi="Times New Roman" w:cs="Times New Roman"/>
          <w:sz w:val="28"/>
          <w:szCs w:val="28"/>
          <w:lang w:val="kk-KZ"/>
        </w:rPr>
        <w:t>7</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C8" w14:textId="77777777" w:rsidR="000D4065" w:rsidRPr="00BF37DF" w:rsidRDefault="000D4065" w:rsidP="000D4065">
      <w:pPr>
        <w:pStyle w:val="a4"/>
        <w:spacing w:after="0" w:line="240" w:lineRule="auto"/>
        <w:ind w:left="0"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Бұл </w:t>
      </w:r>
      <w:r w:rsidR="0025350C" w:rsidRPr="00BF37DF">
        <w:rPr>
          <w:rFonts w:ascii="Times New Roman" w:hAnsi="Times New Roman" w:cs="Times New Roman"/>
          <w:sz w:val="28"/>
          <w:szCs w:val="28"/>
          <w:lang w:val="kk-KZ"/>
        </w:rPr>
        <w:t xml:space="preserve">Бұйрықпен бекітілген визаны алмастыратын </w:t>
      </w:r>
      <w:r w:rsidRPr="00BF37DF">
        <w:rPr>
          <w:rFonts w:ascii="Times New Roman" w:hAnsi="Times New Roman" w:cs="Times New Roman"/>
          <w:sz w:val="28"/>
          <w:szCs w:val="28"/>
          <w:lang w:val="kk-KZ"/>
        </w:rPr>
        <w:t>құжаттардың тізімінде қылмыстық құқықбұзушылық жасаған шетел азаматтарымен азаматтығы жоқ тұлғаларға қатысты Қазақстан Республикасының аумағынан тыс жерге шығарып жіберу туралы сотпен шығарылған сот үкімі көрсетілмеген.</w:t>
      </w:r>
      <w:r w:rsidR="00B81CA0" w:rsidRPr="00BF37DF">
        <w:rPr>
          <w:rFonts w:ascii="Times New Roman" w:hAnsi="Times New Roman" w:cs="Times New Roman"/>
          <w:sz w:val="28"/>
          <w:szCs w:val="28"/>
          <w:lang w:val="kk-KZ"/>
        </w:rPr>
        <w:t xml:space="preserve"> Біздің ойымызша, бұл жағдай заңшығарушы тарапынан жіберілген кемшілік деп танимыз және осындай кемшілікті жою мақсатында аталған Қаулының 7-тармағын келесідей мазмұндағы 4-1)-тармақшасымен толықтырған орынды деп санаймыз:</w:t>
      </w:r>
    </w:p>
    <w:p w14:paraId="3A48ABC9" w14:textId="77777777" w:rsidR="00B81CA0" w:rsidRPr="00BF37DF" w:rsidRDefault="00B81CA0" w:rsidP="000D4065">
      <w:pPr>
        <w:pStyle w:val="a4"/>
        <w:spacing w:after="0" w:line="240" w:lineRule="auto"/>
        <w:ind w:left="0"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4-1) Қазақстан Республикасының Қылмыстық кодексімен </w:t>
      </w:r>
      <w:r w:rsidR="006D525F" w:rsidRPr="00BF37DF">
        <w:rPr>
          <w:rFonts w:ascii="Times New Roman" w:hAnsi="Times New Roman" w:cs="Times New Roman"/>
          <w:sz w:val="28"/>
          <w:szCs w:val="28"/>
          <w:lang w:val="kk-KZ"/>
        </w:rPr>
        <w:t>белгіленген шетелдікті немесе азаматтығы жоқ адамды Қазақстан Республикасының шегінен тыс шығарып жіберу түріндегі жазаны тағайындау туралы соттың үкімі.</w:t>
      </w:r>
    </w:p>
    <w:p w14:paraId="3A48ABCA" w14:textId="77777777" w:rsidR="008302B7" w:rsidRPr="00BF37DF" w:rsidRDefault="008302B7"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Кейбір авторлар рұқсат беретін құжаттардың қатарында сәйкес органмен рәсімделген </w:t>
      </w:r>
      <w:r w:rsidR="00705C15" w:rsidRPr="00BF37DF">
        <w:rPr>
          <w:rFonts w:ascii="Times New Roman" w:hAnsi="Times New Roman" w:cs="Times New Roman"/>
          <w:sz w:val="28"/>
          <w:szCs w:val="28"/>
          <w:lang w:val="kk-KZ"/>
        </w:rPr>
        <w:t>заңды тұлғаның немесе жеке тұлғаның шақ</w:t>
      </w:r>
      <w:r w:rsidR="00474319" w:rsidRPr="00BF37DF">
        <w:rPr>
          <w:rFonts w:ascii="Times New Roman" w:hAnsi="Times New Roman" w:cs="Times New Roman"/>
          <w:sz w:val="28"/>
          <w:szCs w:val="28"/>
          <w:lang w:val="kk-KZ"/>
        </w:rPr>
        <w:t>ырту қағазын қарастырған</w:t>
      </w:r>
      <w:r w:rsidR="00DB3846" w:rsidRPr="00BF37DF">
        <w:rPr>
          <w:rFonts w:ascii="Times New Roman" w:hAnsi="Times New Roman" w:cs="Times New Roman"/>
          <w:sz w:val="28"/>
          <w:szCs w:val="28"/>
          <w:lang w:val="kk-KZ"/>
        </w:rPr>
        <w:t>[12</w:t>
      </w:r>
      <w:r w:rsidR="00B35033" w:rsidRPr="00BF37DF">
        <w:rPr>
          <w:rFonts w:ascii="Times New Roman" w:hAnsi="Times New Roman" w:cs="Times New Roman"/>
          <w:sz w:val="28"/>
          <w:szCs w:val="28"/>
          <w:lang w:val="kk-KZ"/>
        </w:rPr>
        <w:t>4</w:t>
      </w:r>
      <w:r w:rsidR="00474319" w:rsidRPr="00BF37DF">
        <w:rPr>
          <w:rFonts w:ascii="Times New Roman" w:hAnsi="Times New Roman" w:cs="Times New Roman"/>
          <w:sz w:val="28"/>
          <w:szCs w:val="28"/>
          <w:lang w:val="kk-KZ"/>
        </w:rPr>
        <w:t>,245б.</w:t>
      </w:r>
      <w:r w:rsidR="002F3541" w:rsidRPr="00BF37DF">
        <w:rPr>
          <w:rFonts w:ascii="Times New Roman" w:hAnsi="Times New Roman" w:cs="Times New Roman"/>
          <w:sz w:val="28"/>
          <w:szCs w:val="28"/>
          <w:lang w:val="kk-KZ"/>
        </w:rPr>
        <w:t>]</w:t>
      </w:r>
      <w:r w:rsidR="00705C15" w:rsidRPr="00BF37DF">
        <w:rPr>
          <w:rFonts w:ascii="Times New Roman" w:hAnsi="Times New Roman" w:cs="Times New Roman"/>
          <w:sz w:val="28"/>
          <w:szCs w:val="28"/>
          <w:lang w:val="kk-KZ"/>
        </w:rPr>
        <w:t>. Мұндай пікірменде келісуге болмайды, себебі</w:t>
      </w:r>
      <w:r w:rsidR="00B335F5" w:rsidRPr="00BF37DF">
        <w:rPr>
          <w:rFonts w:ascii="Times New Roman" w:hAnsi="Times New Roman" w:cs="Times New Roman"/>
          <w:sz w:val="28"/>
          <w:szCs w:val="28"/>
          <w:lang w:val="kk-KZ"/>
        </w:rPr>
        <w:t xml:space="preserve"> «Көші-қон туралы» ҚР Заңының ережелеріне сәйкес шақырту қағазы виза беру үшін негіз болып табылады</w:t>
      </w:r>
      <w:r w:rsidR="00DB3846" w:rsidRPr="00BF37DF">
        <w:rPr>
          <w:rFonts w:ascii="Times New Roman" w:hAnsi="Times New Roman" w:cs="Times New Roman"/>
          <w:sz w:val="28"/>
          <w:szCs w:val="28"/>
          <w:lang w:val="kk-KZ"/>
        </w:rPr>
        <w:t>[33</w:t>
      </w:r>
      <w:r w:rsidR="002F3541" w:rsidRPr="00BF37DF">
        <w:rPr>
          <w:rFonts w:ascii="Times New Roman" w:hAnsi="Times New Roman" w:cs="Times New Roman"/>
          <w:sz w:val="28"/>
          <w:szCs w:val="28"/>
          <w:lang w:val="kk-KZ"/>
        </w:rPr>
        <w:t>]</w:t>
      </w:r>
      <w:r w:rsidR="00B335F5" w:rsidRPr="00BF37DF">
        <w:rPr>
          <w:rFonts w:ascii="Times New Roman" w:hAnsi="Times New Roman" w:cs="Times New Roman"/>
          <w:sz w:val="28"/>
          <w:szCs w:val="28"/>
          <w:lang w:val="kk-KZ"/>
        </w:rPr>
        <w:t>.</w:t>
      </w:r>
    </w:p>
    <w:p w14:paraId="3A48ABCB" w14:textId="77777777" w:rsidR="003F7C38" w:rsidRPr="00BF37DF" w:rsidRDefault="00CB03B7"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Жоғарыда аталған құжаттарға қойылатын талап, олар жарамды болуы тиіс</w:t>
      </w:r>
      <w:r w:rsidR="00C802CD" w:rsidRPr="00BF37DF">
        <w:rPr>
          <w:rFonts w:ascii="Times New Roman" w:hAnsi="Times New Roman" w:cs="Times New Roman"/>
          <w:sz w:val="28"/>
          <w:szCs w:val="28"/>
          <w:lang w:val="kk-KZ"/>
        </w:rPr>
        <w:t>, яғни ҚР ҚК-нің 392-бабының 1-тармағын</w:t>
      </w:r>
      <w:r w:rsidR="005205A4" w:rsidRPr="00BF37DF">
        <w:rPr>
          <w:rFonts w:ascii="Times New Roman" w:hAnsi="Times New Roman" w:cs="Times New Roman"/>
          <w:sz w:val="28"/>
          <w:szCs w:val="28"/>
          <w:lang w:val="kk-KZ"/>
        </w:rPr>
        <w:t>ың мазмұнына сә</w:t>
      </w:r>
      <w:r w:rsidR="00C802CD" w:rsidRPr="00BF37DF">
        <w:rPr>
          <w:rFonts w:ascii="Times New Roman" w:hAnsi="Times New Roman" w:cs="Times New Roman"/>
          <w:sz w:val="28"/>
          <w:szCs w:val="28"/>
          <w:lang w:val="kk-KZ"/>
        </w:rPr>
        <w:t>й</w:t>
      </w:r>
      <w:r w:rsidR="005205A4" w:rsidRPr="00BF37DF">
        <w:rPr>
          <w:rFonts w:ascii="Times New Roman" w:hAnsi="Times New Roman" w:cs="Times New Roman"/>
          <w:sz w:val="28"/>
          <w:szCs w:val="28"/>
          <w:lang w:val="kk-KZ"/>
        </w:rPr>
        <w:t>кес</w:t>
      </w:r>
      <w:r w:rsidR="00C802CD" w:rsidRPr="00BF37DF">
        <w:rPr>
          <w:rFonts w:ascii="Times New Roman" w:hAnsi="Times New Roman" w:cs="Times New Roman"/>
          <w:sz w:val="28"/>
          <w:szCs w:val="28"/>
          <w:lang w:val="kk-KZ"/>
        </w:rPr>
        <w:t xml:space="preserve"> жалған </w:t>
      </w:r>
      <w:r w:rsidR="005205A4" w:rsidRPr="00BF37DF">
        <w:rPr>
          <w:rFonts w:ascii="Times New Roman" w:hAnsi="Times New Roman" w:cs="Times New Roman"/>
          <w:sz w:val="28"/>
          <w:szCs w:val="28"/>
          <w:lang w:val="kk-KZ"/>
        </w:rPr>
        <w:t>және</w:t>
      </w:r>
      <w:r w:rsidR="00C802CD" w:rsidRPr="00BF37DF">
        <w:rPr>
          <w:rFonts w:ascii="Times New Roman" w:hAnsi="Times New Roman" w:cs="Times New Roman"/>
          <w:sz w:val="28"/>
          <w:szCs w:val="28"/>
          <w:lang w:val="kk-KZ"/>
        </w:rPr>
        <w:t xml:space="preserve"> басқа тұлғаларға ти</w:t>
      </w:r>
      <w:r w:rsidR="005205A4" w:rsidRPr="00BF37DF">
        <w:rPr>
          <w:rFonts w:ascii="Times New Roman" w:hAnsi="Times New Roman" w:cs="Times New Roman"/>
          <w:sz w:val="28"/>
          <w:szCs w:val="28"/>
          <w:lang w:val="kk-KZ"/>
        </w:rPr>
        <w:t>есіл</w:t>
      </w:r>
      <w:r w:rsidR="00C802CD" w:rsidRPr="00BF37DF">
        <w:rPr>
          <w:rFonts w:ascii="Times New Roman" w:hAnsi="Times New Roman" w:cs="Times New Roman"/>
          <w:sz w:val="28"/>
          <w:szCs w:val="28"/>
          <w:lang w:val="kk-KZ"/>
        </w:rPr>
        <w:t>і болмауы</w:t>
      </w:r>
      <w:r w:rsidR="005205A4" w:rsidRPr="00BF37DF">
        <w:rPr>
          <w:rFonts w:ascii="Times New Roman" w:hAnsi="Times New Roman" w:cs="Times New Roman"/>
          <w:sz w:val="28"/>
          <w:szCs w:val="28"/>
          <w:lang w:val="kk-KZ"/>
        </w:rPr>
        <w:t xml:space="preserve"> қажет.</w:t>
      </w:r>
      <w:r w:rsidR="000700E8" w:rsidRPr="00BF37DF">
        <w:rPr>
          <w:rFonts w:ascii="Times New Roman" w:hAnsi="Times New Roman" w:cs="Times New Roman"/>
          <w:sz w:val="28"/>
          <w:szCs w:val="28"/>
          <w:lang w:val="kk-KZ"/>
        </w:rPr>
        <w:t xml:space="preserve"> </w:t>
      </w:r>
    </w:p>
    <w:p w14:paraId="3A48ABCC" w14:textId="77777777" w:rsidR="000700E8" w:rsidRPr="00BF37DF" w:rsidRDefault="000700E8"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Сот тәжірибесін талдау барысында көп жағдайда ҚР Мемлекеттік шекарасын заңсыз кесіп өту кезінде құжаттардың ішінен басқа тұлғаның атына жалған паспорттар жасау фактілері жиі кездеседі және бұл фактілердің барлығы Мемлекеттік шекара пункттерінен өту барысында орын алғандығын ескеру қажет.</w:t>
      </w:r>
    </w:p>
    <w:p w14:paraId="3A48ABCD" w14:textId="77777777" w:rsidR="00590407" w:rsidRPr="00BF37DF" w:rsidRDefault="00590407"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Жарамды құжаттардың тізімі Қазақстан Республикасымен басқа мемлекеттер арасында жасалған келісім-шарттармен</w:t>
      </w:r>
      <w:r w:rsidR="00253706"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де анықталуы мүмкін. </w:t>
      </w:r>
      <w:r w:rsidR="00253706" w:rsidRPr="00BF37DF">
        <w:rPr>
          <w:rFonts w:ascii="Times New Roman" w:hAnsi="Times New Roman" w:cs="Times New Roman"/>
          <w:sz w:val="28"/>
          <w:szCs w:val="28"/>
          <w:lang w:val="kk-KZ"/>
        </w:rPr>
        <w:t>Сондай келісім-шарттардың бірі</w:t>
      </w:r>
      <w:r w:rsidRPr="00BF37DF">
        <w:rPr>
          <w:rFonts w:ascii="Times New Roman" w:hAnsi="Times New Roman" w:cs="Times New Roman"/>
          <w:sz w:val="28"/>
          <w:szCs w:val="28"/>
          <w:lang w:val="kk-KZ"/>
        </w:rPr>
        <w:t xml:space="preserve"> «Қазақстан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Келісімнің 3-қосымшасында шекарада тұратын Қазақстан Республикасының азаматтары үшін де, Ресей Федерациясының азаматтары үшін де аталған құжаттардың арнайы тізімі белгіленген</w:t>
      </w:r>
      <w:r w:rsidR="00DB3846" w:rsidRPr="00BF37DF">
        <w:rPr>
          <w:rFonts w:ascii="Times New Roman" w:hAnsi="Times New Roman" w:cs="Times New Roman"/>
          <w:sz w:val="28"/>
          <w:szCs w:val="28"/>
          <w:lang w:val="kk-KZ"/>
        </w:rPr>
        <w:t>[12</w:t>
      </w:r>
      <w:r w:rsidR="00B35033" w:rsidRPr="00BF37DF">
        <w:rPr>
          <w:rFonts w:ascii="Times New Roman" w:hAnsi="Times New Roman" w:cs="Times New Roman"/>
          <w:sz w:val="28"/>
          <w:szCs w:val="28"/>
          <w:lang w:val="kk-KZ"/>
        </w:rPr>
        <w:t>5</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253706" w:rsidRPr="00BF37DF">
        <w:rPr>
          <w:rFonts w:ascii="Times New Roman" w:hAnsi="Times New Roman" w:cs="Times New Roman"/>
          <w:sz w:val="28"/>
          <w:szCs w:val="28"/>
          <w:lang w:val="kk-KZ"/>
        </w:rPr>
        <w:t xml:space="preserve">Мысалы, </w:t>
      </w:r>
      <w:r w:rsidRPr="00BF37DF">
        <w:rPr>
          <w:rFonts w:ascii="Times New Roman" w:hAnsi="Times New Roman" w:cs="Times New Roman"/>
          <w:sz w:val="28"/>
          <w:szCs w:val="28"/>
          <w:lang w:val="kk-KZ"/>
        </w:rPr>
        <w:t>Ресей Федерациясының азаматтары келесідей құжаттарды ұсына отырып ҚР Мемлекеттік шекарасынан өте алады:</w:t>
      </w:r>
    </w:p>
    <w:p w14:paraId="3A48ABCE" w14:textId="77777777" w:rsidR="00590407" w:rsidRPr="00BF37DF" w:rsidRDefault="00590407"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Ресей Федерациясы азаматының паспорты (шекаралық аумақтың елді мекенінде тұратындығын тіркеу туралы белгі болған жағдайда).</w:t>
      </w:r>
    </w:p>
    <w:p w14:paraId="3A48ABCF" w14:textId="77777777" w:rsidR="00590407" w:rsidRPr="00BF37DF" w:rsidRDefault="00590407"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 Ресей Федерациясынан тысқары жерлерде Ресей Федерациясы азаматының жеке басын куәландыратын Ресей Федерациясы азаматының паспорты және Ресей Федерациясының азаматтарын тіркеу есебіне алу </w:t>
      </w:r>
      <w:r w:rsidRPr="00BF37DF">
        <w:rPr>
          <w:rFonts w:ascii="Times New Roman" w:hAnsi="Times New Roman" w:cs="Times New Roman"/>
          <w:sz w:val="28"/>
          <w:szCs w:val="28"/>
          <w:lang w:val="kk-KZ"/>
        </w:rPr>
        <w:lastRenderedPageBreak/>
        <w:t>органдары оның шекара маңындағы аумақтың елді мекенінде тұратындығын куәландыратын үй кітапшасынан үзінді көшірме.</w:t>
      </w:r>
    </w:p>
    <w:p w14:paraId="3A48ABD0" w14:textId="77777777" w:rsidR="00157159" w:rsidRPr="00BF37DF" w:rsidRDefault="00590407"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Ресей Федерациясының азаматтығына қатыстылығы көрсетілген тууы туралы куәлік (14 жасқа дейінгі балалар үшін). Кәмелеттік жасқа толмаған адамдардың заңды өкілдерінің бірге жүруінсіз жол жүруі кезінде кәмелетке толмаған адамдардың жол жүруіне көрсетілген өкілдердің нотариалды түрде ресімделген келісімдері</w:t>
      </w:r>
      <w:r w:rsidR="00DB3846" w:rsidRPr="00BF37DF">
        <w:rPr>
          <w:rFonts w:ascii="Times New Roman" w:hAnsi="Times New Roman" w:cs="Times New Roman"/>
          <w:sz w:val="28"/>
          <w:szCs w:val="28"/>
          <w:lang w:val="kk-KZ"/>
        </w:rPr>
        <w:t>[12</w:t>
      </w:r>
      <w:r w:rsidR="00B35033" w:rsidRPr="00BF37DF">
        <w:rPr>
          <w:rFonts w:ascii="Times New Roman" w:hAnsi="Times New Roman" w:cs="Times New Roman"/>
          <w:sz w:val="28"/>
          <w:szCs w:val="28"/>
          <w:lang w:val="kk-KZ"/>
        </w:rPr>
        <w:t>5</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D1" w14:textId="77777777" w:rsidR="001B1CDA" w:rsidRPr="00BF37DF" w:rsidRDefault="001B1CD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бірге жарамды құжаты бола тұра ҚР Мемлекеттік шекар</w:t>
      </w:r>
      <w:r w:rsidR="00956CAF" w:rsidRPr="00BF37DF">
        <w:rPr>
          <w:rFonts w:ascii="Times New Roman" w:hAnsi="Times New Roman" w:cs="Times New Roman"/>
          <w:sz w:val="28"/>
          <w:szCs w:val="28"/>
          <w:lang w:val="kk-KZ"/>
        </w:rPr>
        <w:t>а</w:t>
      </w:r>
      <w:r w:rsidRPr="00BF37DF">
        <w:rPr>
          <w:rFonts w:ascii="Times New Roman" w:hAnsi="Times New Roman" w:cs="Times New Roman"/>
          <w:sz w:val="28"/>
          <w:szCs w:val="28"/>
          <w:lang w:val="kk-KZ"/>
        </w:rPr>
        <w:t>сын кесіп өтуіне тыйым салынған шетел азаматтары және азаматтығы жоқ тұлағалар бар</w:t>
      </w:r>
      <w:r w:rsidR="006C2B7A"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6C2B7A" w:rsidRPr="00BF37DF">
        <w:rPr>
          <w:rFonts w:ascii="Times New Roman" w:hAnsi="Times New Roman" w:cs="Times New Roman"/>
          <w:sz w:val="28"/>
          <w:szCs w:val="28"/>
          <w:lang w:val="kk-KZ"/>
        </w:rPr>
        <w:t>О</w:t>
      </w:r>
      <w:r w:rsidRPr="00BF37DF">
        <w:rPr>
          <w:rFonts w:ascii="Times New Roman" w:hAnsi="Times New Roman" w:cs="Times New Roman"/>
          <w:sz w:val="28"/>
          <w:szCs w:val="28"/>
          <w:lang w:val="kk-KZ"/>
        </w:rPr>
        <w:t>ндай тұлғалар</w:t>
      </w:r>
      <w:r w:rsidR="006C2B7A" w:rsidRPr="00BF37DF">
        <w:rPr>
          <w:rFonts w:ascii="Times New Roman" w:hAnsi="Times New Roman" w:cs="Times New Roman"/>
          <w:sz w:val="28"/>
          <w:szCs w:val="28"/>
          <w:lang w:val="kk-KZ"/>
        </w:rPr>
        <w:t>ға</w:t>
      </w:r>
      <w:r w:rsidRPr="00BF37DF">
        <w:rPr>
          <w:rFonts w:ascii="Times New Roman" w:hAnsi="Times New Roman" w:cs="Times New Roman"/>
          <w:sz w:val="28"/>
          <w:szCs w:val="28"/>
          <w:lang w:val="kk-KZ"/>
        </w:rPr>
        <w:t xml:space="preserve"> ҚР аумағына кіруге тыйым салатын </w:t>
      </w:r>
      <w:r w:rsidR="006C2B7A" w:rsidRPr="00BF37DF">
        <w:rPr>
          <w:rFonts w:ascii="Times New Roman" w:hAnsi="Times New Roman" w:cs="Times New Roman"/>
          <w:sz w:val="28"/>
          <w:szCs w:val="28"/>
          <w:lang w:val="kk-KZ"/>
        </w:rPr>
        <w:t>негіздердің шеңбері</w:t>
      </w:r>
      <w:r w:rsidRPr="00BF37DF">
        <w:rPr>
          <w:rFonts w:ascii="Times New Roman" w:hAnsi="Times New Roman" w:cs="Times New Roman"/>
          <w:sz w:val="28"/>
          <w:szCs w:val="28"/>
          <w:lang w:val="kk-KZ"/>
        </w:rPr>
        <w:t xml:space="preserve"> «Көші-қон туралы» ҚР Заңының 48-бабында белгіленген:</w:t>
      </w:r>
    </w:p>
    <w:p w14:paraId="3A48ABD2" w14:textId="77777777" w:rsidR="001B1CDA" w:rsidRPr="00BF37DF" w:rsidRDefault="001B1CD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ұлттық қауіпсіздікті, қоғамдық тәртіпті және халықтың денсаулығын қорғауды қамтамасыз ету мүддесі үшін;</w:t>
      </w:r>
    </w:p>
    <w:p w14:paraId="3A48ABD3" w14:textId="77777777" w:rsidR="001B1CDA" w:rsidRPr="00BF37DF" w:rsidRDefault="001B1CD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егер оның iс-әрекетi конституциялық құрылысты күштеп өзгертуге бағытталса;</w:t>
      </w:r>
    </w:p>
    <w:p w14:paraId="3A48ABD4" w14:textId="77777777" w:rsidR="001B1CDA" w:rsidRPr="00BF37DF" w:rsidRDefault="001B1CDA"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егер ол Қазақстан Республикасының егемендiгi мен тәуелсіздігіне қарсы шықса, оның аумағының бiрлiгi мен тұтастығын бұзуға шақырса;</w:t>
      </w:r>
    </w:p>
    <w:p w14:paraId="3A48ABD5" w14:textId="77777777" w:rsidR="001B1CDA" w:rsidRPr="00BF37DF" w:rsidRDefault="001B1CDA"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 егер ол ұлтаралық, конфессияаралық және дiни араздықты қоздырса;</w:t>
      </w:r>
    </w:p>
    <w:p w14:paraId="3A48ABD6" w14:textId="77777777" w:rsidR="001B1CDA" w:rsidRPr="00BF37DF" w:rsidRDefault="001B1CDA"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5) егер бұл Қазақстан Республикасы азаматтарының және басқа да адамдардың құқықтары мен заңды мүдделерiн қорғау үшiн қажет болса;</w:t>
      </w:r>
    </w:p>
    <w:p w14:paraId="3A48ABD7" w14:textId="77777777" w:rsidR="001B1CDA" w:rsidRPr="00BF37DF" w:rsidRDefault="001B1CDA"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6) егер ұлттық қауіпсіздік органдарында оның экстремизмге немесе террористік іс-әрекетке қатыстылығы туралы мәліметтер болса, сондай-ақ оның әрекеттерінде сот қауіпті түрде қайталанған қылмыс бар деп таныған жағдайда;</w:t>
      </w:r>
    </w:p>
    <w:p w14:paraId="3A48ABD8" w14:textId="77777777" w:rsidR="001B1CDA" w:rsidRPr="00BF37DF" w:rsidRDefault="001B1CDA"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7) егер ол Қазақстан Республикасында алдыңғы болған кезеңде қылмыстық немесе әкімшілік құқық бұзушылық жасағаны үшін қолданылған жазаны өтемеген болса;</w:t>
      </w:r>
    </w:p>
    <w:p w14:paraId="3A48ABD9" w14:textId="77777777" w:rsidR="001B1CDA" w:rsidRPr="00BF37DF" w:rsidRDefault="001B1CD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етпеген болса;</w:t>
      </w:r>
    </w:p>
    <w:p w14:paraId="3A48ABDA" w14:textId="77777777" w:rsidR="001B1CDA" w:rsidRPr="00BF37DF" w:rsidRDefault="001B1CDA"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9) егер ол, этникалық қазақтарды, Қазақстан Республикасында немесе Қазақ Кеңестiк Социалистiк Республикасында туған немесе бұрын оның азаматтығында болған адамдарды және олардың отбасы мүшелерiн қоспағанда, Қазақстан Республикасының Үкiметi айқындайтын тәртiппен Қазақстан Республикасында болу және одан кету үшiн қажеттi қаражатының бар екендiгi туралы растауды ұсынбаса;</w:t>
      </w:r>
    </w:p>
    <w:p w14:paraId="3A48ABDB" w14:textId="77777777" w:rsidR="001B1CDA" w:rsidRPr="00BF37DF" w:rsidRDefault="001B1CDA"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10) егер ол келу туралы өтiнiш хат жолдаған кезде өзi туралы жалған мәлiметтер хабарлаған болса немесе қажеттi құжаттарды Қазақстан Республикасының заңнамасында белгiленген мерзiмде табыс етпесе;</w:t>
      </w:r>
    </w:p>
    <w:p w14:paraId="3A48ABDC" w14:textId="77777777" w:rsidR="001B1CDA" w:rsidRPr="00BF37DF" w:rsidRDefault="001B1CDA"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10-1) егер ол Қазақстан Республикасының Мемлекеттік шекарасын кесіп өту кезінде дактилоскопиялық ақпарат бойынша жеке басты растау рәсімінен өтуден бас тартса;</w:t>
      </w:r>
    </w:p>
    <w:p w14:paraId="3A48ABDD" w14:textId="77777777" w:rsidR="001B1CDA" w:rsidRPr="00BF37DF" w:rsidRDefault="001B1CDA"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11) онда Қазақстан Республикасына келу үшін қарсы айғақтар болып табылатын аурулары болған кезде;</w:t>
      </w:r>
    </w:p>
    <w:p w14:paraId="3A48ABDE" w14:textId="16806645" w:rsidR="001B1CDA" w:rsidRPr="00BF37DF" w:rsidRDefault="001B1CDA"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12) егер ол бұрын «Қазақстан Республикасының азаматтығы туралы» 1991 жылғы 20 желтоқсандағы Қазақстан Республикасы Заңының 21-бабы бірінші бөлігінің 8)</w:t>
      </w:r>
      <w:r w:rsidR="002A7867">
        <w:rPr>
          <w:rFonts w:ascii="Times New Roman" w:hAnsi="Times New Roman" w:cs="Times New Roman"/>
          <w:sz w:val="28"/>
          <w:szCs w:val="28"/>
          <w:lang w:val="kk-KZ"/>
        </w:rPr>
        <w:t>-</w:t>
      </w:r>
      <w:r w:rsidRPr="00BF37DF">
        <w:rPr>
          <w:rFonts w:ascii="Times New Roman" w:hAnsi="Times New Roman" w:cs="Times New Roman"/>
          <w:sz w:val="28"/>
          <w:szCs w:val="28"/>
          <w:lang w:val="kk-KZ"/>
        </w:rPr>
        <w:t>тармақшасында көзделген негіздер бойынша Қазақстан Республикасының азаматтығын жоғалтса;</w:t>
      </w:r>
    </w:p>
    <w:p w14:paraId="3A48ABDF" w14:textId="77777777" w:rsidR="001B1CDA" w:rsidRPr="00BF37DF" w:rsidRDefault="001B1CD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13) егер ол бұрын «Қазақстан Республикасының азаматтығы туралы» 1991 жылғы 20 желтоқсандағы Қазақстан Республикасы Заңының 20-1-бабында көзделген негіздер бойынша Қазақстан Республикасының азаматтығынан айырылса</w:t>
      </w:r>
      <w:r w:rsidR="00DB3846" w:rsidRPr="00BF37DF">
        <w:rPr>
          <w:rFonts w:ascii="Times New Roman" w:hAnsi="Times New Roman" w:cs="Times New Roman"/>
          <w:sz w:val="28"/>
          <w:szCs w:val="28"/>
          <w:lang w:val="kk-KZ"/>
        </w:rPr>
        <w:t>[33</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E0" w14:textId="77777777" w:rsidR="006C2B7A" w:rsidRPr="00BF37DF" w:rsidRDefault="00253706"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бірге </w:t>
      </w:r>
      <w:r w:rsidR="00E35718" w:rsidRPr="00BF37DF">
        <w:rPr>
          <w:rFonts w:ascii="Times New Roman" w:hAnsi="Times New Roman" w:cs="Times New Roman"/>
          <w:sz w:val="28"/>
          <w:szCs w:val="28"/>
          <w:lang w:val="kk-KZ"/>
        </w:rPr>
        <w:t xml:space="preserve">төтенше </w:t>
      </w:r>
      <w:r w:rsidRPr="00BF37DF">
        <w:rPr>
          <w:rFonts w:ascii="Times New Roman" w:hAnsi="Times New Roman" w:cs="Times New Roman"/>
          <w:sz w:val="28"/>
          <w:szCs w:val="28"/>
          <w:lang w:val="kk-KZ"/>
        </w:rPr>
        <w:t xml:space="preserve">жағдайлармен байланысты </w:t>
      </w:r>
      <w:r w:rsidR="00B923D2" w:rsidRPr="00BF37DF">
        <w:rPr>
          <w:rFonts w:ascii="Times New Roman" w:hAnsi="Times New Roman" w:cs="Times New Roman"/>
          <w:sz w:val="28"/>
          <w:szCs w:val="28"/>
          <w:lang w:val="kk-KZ"/>
        </w:rPr>
        <w:t xml:space="preserve">тұлғалардың </w:t>
      </w:r>
      <w:r w:rsidR="00E73B5A" w:rsidRPr="00BF37DF">
        <w:rPr>
          <w:rFonts w:ascii="Times New Roman" w:hAnsi="Times New Roman" w:cs="Times New Roman"/>
          <w:sz w:val="28"/>
          <w:szCs w:val="28"/>
          <w:lang w:val="kk-KZ"/>
        </w:rPr>
        <w:t>ҚР Мемлекеттік шекарасын заңсыз кесу</w:t>
      </w:r>
      <w:r w:rsidRPr="00BF37DF">
        <w:rPr>
          <w:rFonts w:ascii="Times New Roman" w:hAnsi="Times New Roman" w:cs="Times New Roman"/>
          <w:sz w:val="28"/>
          <w:szCs w:val="28"/>
          <w:lang w:val="kk-KZ"/>
        </w:rPr>
        <w:t xml:space="preserve"> әрекеттер</w:t>
      </w:r>
      <w:r w:rsidR="00E73B5A" w:rsidRPr="00BF37DF">
        <w:rPr>
          <w:rFonts w:ascii="Times New Roman" w:hAnsi="Times New Roman" w:cs="Times New Roman"/>
          <w:sz w:val="28"/>
          <w:szCs w:val="28"/>
          <w:lang w:val="kk-KZ"/>
        </w:rPr>
        <w:t>і</w:t>
      </w:r>
      <w:r w:rsidRPr="00BF37DF">
        <w:rPr>
          <w:rFonts w:ascii="Times New Roman" w:hAnsi="Times New Roman" w:cs="Times New Roman"/>
          <w:sz w:val="28"/>
          <w:szCs w:val="28"/>
          <w:lang w:val="kk-KZ"/>
        </w:rPr>
        <w:t xml:space="preserve"> аталған қылмыстық құқықбұзушылық құрамын құрамайды. Мұндай </w:t>
      </w:r>
      <w:r w:rsidR="00E35718" w:rsidRPr="00BF37DF">
        <w:rPr>
          <w:rFonts w:ascii="Times New Roman" w:hAnsi="Times New Roman" w:cs="Times New Roman"/>
          <w:sz w:val="28"/>
          <w:szCs w:val="28"/>
          <w:lang w:val="kk-KZ"/>
        </w:rPr>
        <w:t xml:space="preserve">төтенше </w:t>
      </w:r>
      <w:r w:rsidRPr="00BF37DF">
        <w:rPr>
          <w:rFonts w:ascii="Times New Roman" w:hAnsi="Times New Roman" w:cs="Times New Roman"/>
          <w:sz w:val="28"/>
          <w:szCs w:val="28"/>
          <w:lang w:val="kk-KZ"/>
        </w:rPr>
        <w:t xml:space="preserve">жағдайлардың шеңбері </w:t>
      </w:r>
      <w:r w:rsidR="007E7FFD" w:rsidRPr="00BF37DF">
        <w:rPr>
          <w:rFonts w:ascii="Times New Roman" w:hAnsi="Times New Roman" w:cs="Times New Roman"/>
          <w:sz w:val="28"/>
          <w:szCs w:val="28"/>
          <w:lang w:val="kk-KZ"/>
        </w:rPr>
        <w:t>«Мемлекеттік шекара туралы» ҚР Заңының 18-бабының 1-тармағында белгіленген:</w:t>
      </w:r>
    </w:p>
    <w:p w14:paraId="3A48ABE1" w14:textId="77777777" w:rsidR="007E7FFD" w:rsidRPr="00BF37DF" w:rsidRDefault="007E7FFD"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дүлей зілзалаларға, апаттарға, аварияларға, авариялық жағдайға және адамдардың өміріне немесе денсаулығына, қазақстандық немесе шетелдік кеменің, шетелдік әскери корабльдің, мұз үстімен жылжитын құралдардың, сондай-ақ әуе кемесінің қауіпсіздігіне қатер төндіретін басқа да жағдайларға;</w:t>
      </w:r>
    </w:p>
    <w:p w14:paraId="3A48ABE2" w14:textId="77777777" w:rsidR="007E7FFD" w:rsidRPr="00BF37DF" w:rsidRDefault="007E7FFD"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қазақстандық немесе шетелдік бүлінген кемені, шетелдік әскери корабльді, мұз үстімен жылжитын құралдарды тіркеп сүйретуге;</w:t>
      </w:r>
    </w:p>
    <w:p w14:paraId="3A48ABE3" w14:textId="77777777" w:rsidR="007E7FFD" w:rsidRPr="00BF37DF" w:rsidRDefault="007E7FFD"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құтқарылған адамдарды жеткізуге;</w:t>
      </w:r>
    </w:p>
    <w:p w14:paraId="3A48ABE4" w14:textId="77777777" w:rsidR="007E7FFD" w:rsidRPr="00BF37DF" w:rsidRDefault="007E7FFD" w:rsidP="00CA1A38">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 қазақстандық немесе шетелдік кеменің, шетелдік әскери корабльдің, мұз үстімен жылжитын құралдардың экипаж мүшелеріне немесе жолаушыларына шұғыл медициналық көмек көрсетуге байланысты жағдайлар</w:t>
      </w:r>
      <w:r w:rsidR="00DB3846" w:rsidRPr="00BF37DF">
        <w:rPr>
          <w:rFonts w:ascii="Times New Roman" w:hAnsi="Times New Roman" w:cs="Times New Roman"/>
          <w:sz w:val="28"/>
          <w:szCs w:val="28"/>
          <w:lang w:val="kk-KZ"/>
        </w:rPr>
        <w:t>[33</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E5" w14:textId="77777777" w:rsidR="009D5807" w:rsidRPr="00BF37DF" w:rsidRDefault="00CC4EBA" w:rsidP="00CA1A38">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Сондай-ақ </w:t>
      </w:r>
      <w:r w:rsidR="00E824FA" w:rsidRPr="00BF37DF">
        <w:rPr>
          <w:rFonts w:ascii="Times New Roman" w:hAnsi="Times New Roman" w:cs="Times New Roman"/>
          <w:sz w:val="28"/>
          <w:szCs w:val="28"/>
          <w:lang w:val="kk-KZ"/>
        </w:rPr>
        <w:t>Қазақстан Республикасы 1998 жылы бастап 1951 жылғы Босқындардың жағдайы туралы Конвенция мен осы Конвенцияның 1967 жылғы Хаттамасына қосылды</w:t>
      </w:r>
      <w:r w:rsidR="00DB3846" w:rsidRPr="00BF37DF">
        <w:rPr>
          <w:rFonts w:ascii="Times New Roman" w:hAnsi="Times New Roman" w:cs="Times New Roman"/>
          <w:sz w:val="28"/>
          <w:szCs w:val="28"/>
          <w:lang w:val="kk-KZ"/>
        </w:rPr>
        <w:t>[6</w:t>
      </w:r>
      <w:r w:rsidR="00B35033" w:rsidRPr="00BF37DF">
        <w:rPr>
          <w:rFonts w:ascii="Times New Roman" w:hAnsi="Times New Roman" w:cs="Times New Roman"/>
          <w:sz w:val="28"/>
          <w:szCs w:val="28"/>
          <w:lang w:val="kk-KZ"/>
        </w:rPr>
        <w:t>5</w:t>
      </w:r>
      <w:r w:rsidR="002F3541" w:rsidRPr="00BF37DF">
        <w:rPr>
          <w:rFonts w:ascii="Times New Roman" w:hAnsi="Times New Roman" w:cs="Times New Roman"/>
          <w:sz w:val="28"/>
          <w:szCs w:val="28"/>
          <w:lang w:val="kk-KZ"/>
        </w:rPr>
        <w:t>]</w:t>
      </w:r>
      <w:r w:rsidR="00474319" w:rsidRPr="00BF37DF">
        <w:rPr>
          <w:rFonts w:ascii="Times New Roman" w:hAnsi="Times New Roman" w:cs="Times New Roman"/>
          <w:sz w:val="28"/>
          <w:szCs w:val="28"/>
          <w:lang w:val="kk-KZ"/>
        </w:rPr>
        <w:t xml:space="preserve"> (әрі </w:t>
      </w:r>
      <w:r w:rsidR="009D5807" w:rsidRPr="00BF37DF">
        <w:rPr>
          <w:rFonts w:ascii="Times New Roman" w:hAnsi="Times New Roman" w:cs="Times New Roman"/>
          <w:sz w:val="28"/>
          <w:szCs w:val="28"/>
          <w:lang w:val="kk-KZ"/>
        </w:rPr>
        <w:t>қарай – «Босқындар туралы» Конвенция)</w:t>
      </w:r>
      <w:r w:rsidR="00E824FA" w:rsidRPr="00BF37DF">
        <w:rPr>
          <w:rFonts w:ascii="Times New Roman" w:hAnsi="Times New Roman" w:cs="Times New Roman"/>
          <w:sz w:val="28"/>
          <w:szCs w:val="28"/>
          <w:lang w:val="kk-KZ"/>
        </w:rPr>
        <w:t xml:space="preserve"> және аталған Конвенциядағы міндеттемелерді орындау міндетін алды. </w:t>
      </w:r>
      <w:r w:rsidR="003C607A" w:rsidRPr="00BF37DF">
        <w:rPr>
          <w:rFonts w:ascii="Times New Roman" w:hAnsi="Times New Roman" w:cs="Times New Roman"/>
          <w:sz w:val="28"/>
          <w:szCs w:val="28"/>
          <w:lang w:val="kk-KZ"/>
        </w:rPr>
        <w:t xml:space="preserve">Осы міндеттемелерін орындау мақсатында Қазақстан Республикасы біраз жұмыстар атқарды: «Босқындар туралы» Заң қабылдады және т.б. </w:t>
      </w:r>
      <w:r w:rsidR="007E7FFD" w:rsidRPr="00BF37DF">
        <w:rPr>
          <w:rFonts w:ascii="Times New Roman" w:hAnsi="Times New Roman" w:cs="Times New Roman"/>
          <w:sz w:val="28"/>
          <w:szCs w:val="28"/>
          <w:lang w:val="kk-KZ"/>
        </w:rPr>
        <w:t>Ал</w:t>
      </w:r>
      <w:r w:rsidR="003C607A" w:rsidRPr="00BF37DF">
        <w:rPr>
          <w:rFonts w:ascii="Times New Roman" w:hAnsi="Times New Roman" w:cs="Times New Roman"/>
          <w:sz w:val="28"/>
          <w:szCs w:val="28"/>
          <w:lang w:val="kk-KZ"/>
        </w:rPr>
        <w:t>айда 2021 жылы БҰҰ-ның босқындардың Қазақстандағы жағдайын анықтау мақсатында ұлттық заңнамаға және тәжірибеге қатысты жүргізілген талдауының нәтижесі бойынша аталған міндеттемелерді орындау бойынша Қазақстан Республикасы қолданыстағы заңнамасына қатысты кейбір кемшіліктерге жол бергендігін анықтаған және оларды жою бойынша ұсыныстар жасаған болатын</w:t>
      </w:r>
      <w:r w:rsidR="00DB3846" w:rsidRPr="00BF37DF">
        <w:rPr>
          <w:rFonts w:ascii="Times New Roman" w:hAnsi="Times New Roman" w:cs="Times New Roman"/>
          <w:sz w:val="28"/>
          <w:szCs w:val="28"/>
          <w:lang w:val="kk-KZ"/>
        </w:rPr>
        <w:t>[12</w:t>
      </w:r>
      <w:r w:rsidR="00B35033"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3C607A" w:rsidRPr="00BF37DF">
        <w:rPr>
          <w:rFonts w:ascii="Times New Roman" w:hAnsi="Times New Roman" w:cs="Times New Roman"/>
          <w:sz w:val="28"/>
          <w:szCs w:val="28"/>
          <w:lang w:val="kk-KZ"/>
        </w:rPr>
        <w:t xml:space="preserve">. Аталған кемшіліктердің қатарында </w:t>
      </w:r>
      <w:r w:rsidR="009D5807" w:rsidRPr="00BF37DF">
        <w:rPr>
          <w:rFonts w:ascii="Times New Roman" w:hAnsi="Times New Roman" w:cs="Times New Roman"/>
          <w:sz w:val="28"/>
          <w:szCs w:val="28"/>
          <w:lang w:val="kk-KZ"/>
        </w:rPr>
        <w:t xml:space="preserve">«Босқындар туралы» Конвенцияның 31-бабының 1-тармағында бекітілген </w:t>
      </w:r>
      <w:r w:rsidR="001E1753" w:rsidRPr="00BF37DF">
        <w:rPr>
          <w:rFonts w:ascii="Times New Roman" w:hAnsi="Times New Roman" w:cs="Times New Roman"/>
          <w:sz w:val="28"/>
          <w:szCs w:val="28"/>
          <w:lang w:val="kk-KZ"/>
        </w:rPr>
        <w:t>ережені сақтамау орын алған. Аталған ережеге</w:t>
      </w:r>
      <w:r w:rsidR="00471AAF" w:rsidRPr="00BF37DF">
        <w:rPr>
          <w:rFonts w:ascii="Times New Roman" w:hAnsi="Times New Roman" w:cs="Times New Roman"/>
          <w:sz w:val="28"/>
          <w:szCs w:val="28"/>
          <w:lang w:val="kk-KZ"/>
        </w:rPr>
        <w:t xml:space="preserve"> сәйкес «Келісуші Мемлекеттер 1-б</w:t>
      </w:r>
      <w:r w:rsidR="001E1753" w:rsidRPr="00BF37DF">
        <w:rPr>
          <w:rFonts w:ascii="Times New Roman" w:hAnsi="Times New Roman" w:cs="Times New Roman"/>
          <w:sz w:val="28"/>
          <w:szCs w:val="28"/>
          <w:lang w:val="kk-KZ"/>
        </w:rPr>
        <w:t>апта көрсетілгендей тұрғылықты мекенінің өмірге және бостандығына қауіпті болуына байланысты заңсыз кірген немесе заңсыз және Келісуші Мемлекеттің тарапынан рұқсат алмай жүрген босқындарға егер олар өзінің заңсыз келу себебін уақыт өтпестен жергілікті билікке хабарлаған болса және қанағаттандырарлық түсініктеме берген болса, оларға айып төлем салмайды.»</w:t>
      </w:r>
      <w:r w:rsidR="00B35033" w:rsidRPr="00BF37DF">
        <w:rPr>
          <w:rFonts w:ascii="Times New Roman" w:hAnsi="Times New Roman" w:cs="Times New Roman"/>
          <w:sz w:val="28"/>
          <w:szCs w:val="28"/>
          <w:lang w:val="kk-KZ"/>
        </w:rPr>
        <w:t>[65</w:t>
      </w:r>
      <w:r w:rsidR="002F3541" w:rsidRPr="00BF37DF">
        <w:rPr>
          <w:rFonts w:ascii="Times New Roman" w:hAnsi="Times New Roman" w:cs="Times New Roman"/>
          <w:sz w:val="28"/>
          <w:szCs w:val="28"/>
          <w:lang w:val="kk-KZ"/>
        </w:rPr>
        <w:t>]</w:t>
      </w:r>
      <w:r w:rsidR="001E1753" w:rsidRPr="00BF37DF">
        <w:rPr>
          <w:rFonts w:ascii="Times New Roman" w:hAnsi="Times New Roman" w:cs="Times New Roman"/>
          <w:sz w:val="28"/>
          <w:szCs w:val="28"/>
          <w:lang w:val="kk-KZ"/>
        </w:rPr>
        <w:t xml:space="preserve">. Бұл ереже ҚР Қылмыстық </w:t>
      </w:r>
      <w:r w:rsidR="00774735" w:rsidRPr="00BF37DF">
        <w:rPr>
          <w:rFonts w:ascii="Times New Roman" w:hAnsi="Times New Roman" w:cs="Times New Roman"/>
          <w:sz w:val="28"/>
          <w:szCs w:val="28"/>
          <w:lang w:val="kk-KZ"/>
        </w:rPr>
        <w:t xml:space="preserve">және Әкімшілік құқықбұзушылықтар туралы заңдарында орын алмаған. Сәйкесінше босқындар мен пана іздеуші тұлғалар ҚР Мемлекеттік шекарасын </w:t>
      </w:r>
      <w:r w:rsidR="00774735" w:rsidRPr="00BF37DF">
        <w:rPr>
          <w:rFonts w:ascii="Times New Roman" w:hAnsi="Times New Roman" w:cs="Times New Roman"/>
          <w:sz w:val="28"/>
          <w:szCs w:val="28"/>
          <w:lang w:val="kk-KZ"/>
        </w:rPr>
        <w:lastRenderedPageBreak/>
        <w:t>заңсыз өткен жағдайда қылмыстық немесе әкімшілік жауаптылыққа тартылуда. Мұндай фактілер тәжірибеде де орын алуда</w:t>
      </w:r>
      <w:r w:rsidR="00DE2993" w:rsidRPr="00BF37DF">
        <w:rPr>
          <w:rFonts w:ascii="Times New Roman" w:hAnsi="Times New Roman" w:cs="Times New Roman"/>
          <w:sz w:val="28"/>
          <w:szCs w:val="28"/>
          <w:lang w:val="kk-KZ"/>
        </w:rPr>
        <w:t>. Мысал</w:t>
      </w:r>
      <w:r w:rsidR="00FE1839" w:rsidRPr="00BF37DF">
        <w:rPr>
          <w:rFonts w:ascii="Times New Roman" w:hAnsi="Times New Roman" w:cs="Times New Roman"/>
          <w:sz w:val="28"/>
          <w:szCs w:val="28"/>
          <w:lang w:val="kk-KZ"/>
        </w:rPr>
        <w:t xml:space="preserve">ға </w:t>
      </w:r>
      <w:r w:rsidR="00DE2993" w:rsidRPr="00BF37DF">
        <w:rPr>
          <w:rFonts w:ascii="Times New Roman" w:hAnsi="Times New Roman" w:cs="Times New Roman"/>
          <w:sz w:val="28"/>
          <w:szCs w:val="28"/>
          <w:lang w:val="kk-KZ"/>
        </w:rPr>
        <w:t>Қазақстанда қоғамда дау туғызған қылмыстық істердің бірін келтіруге болады, атап айтқанда 2018 жылы С</w:t>
      </w:r>
      <w:r w:rsidR="00FE1839" w:rsidRPr="00BF37DF">
        <w:rPr>
          <w:rFonts w:ascii="Times New Roman" w:hAnsi="Times New Roman" w:cs="Times New Roman"/>
          <w:sz w:val="28"/>
          <w:szCs w:val="28"/>
          <w:lang w:val="kk-KZ"/>
        </w:rPr>
        <w:t>.</w:t>
      </w:r>
      <w:r w:rsidR="00DE2993" w:rsidRPr="00BF37DF">
        <w:rPr>
          <w:rFonts w:ascii="Times New Roman" w:hAnsi="Times New Roman" w:cs="Times New Roman"/>
          <w:sz w:val="28"/>
          <w:szCs w:val="28"/>
          <w:lang w:val="kk-KZ"/>
        </w:rPr>
        <w:t xml:space="preserve"> Сауытбайға</w:t>
      </w:r>
      <w:r w:rsidR="00FE1839" w:rsidRPr="00BF37DF">
        <w:rPr>
          <w:rFonts w:ascii="Times New Roman" w:hAnsi="Times New Roman" w:cs="Times New Roman"/>
          <w:sz w:val="28"/>
          <w:szCs w:val="28"/>
          <w:lang w:val="kk-KZ"/>
        </w:rPr>
        <w:t xml:space="preserve"> қа</w:t>
      </w:r>
      <w:r w:rsidR="00474319" w:rsidRPr="00BF37DF">
        <w:rPr>
          <w:rFonts w:ascii="Times New Roman" w:hAnsi="Times New Roman" w:cs="Times New Roman"/>
          <w:sz w:val="28"/>
          <w:szCs w:val="28"/>
          <w:lang w:val="kk-KZ"/>
        </w:rPr>
        <w:t>тысты қозғалған қылмыстық істі</w:t>
      </w:r>
      <w:r w:rsidR="00C81309" w:rsidRPr="00BF37DF">
        <w:rPr>
          <w:rFonts w:ascii="Times New Roman" w:hAnsi="Times New Roman" w:cs="Times New Roman"/>
          <w:sz w:val="28"/>
          <w:szCs w:val="28"/>
          <w:lang w:val="kk-KZ"/>
        </w:rPr>
        <w:t>[12</w:t>
      </w:r>
      <w:r w:rsidR="00B35033" w:rsidRPr="00BF37DF">
        <w:rPr>
          <w:rFonts w:ascii="Times New Roman" w:hAnsi="Times New Roman" w:cs="Times New Roman"/>
          <w:sz w:val="28"/>
          <w:szCs w:val="28"/>
          <w:lang w:val="kk-KZ"/>
        </w:rPr>
        <w:t>7</w:t>
      </w:r>
      <w:r w:rsidR="002F3541" w:rsidRPr="00BF37DF">
        <w:rPr>
          <w:rFonts w:ascii="Times New Roman" w:hAnsi="Times New Roman" w:cs="Times New Roman"/>
          <w:sz w:val="28"/>
          <w:szCs w:val="28"/>
          <w:lang w:val="kk-KZ"/>
        </w:rPr>
        <w:t>]</w:t>
      </w:r>
      <w:r w:rsidR="00FE1839" w:rsidRPr="00BF37DF">
        <w:rPr>
          <w:rFonts w:ascii="Times New Roman" w:hAnsi="Times New Roman" w:cs="Times New Roman"/>
          <w:sz w:val="28"/>
          <w:szCs w:val="28"/>
          <w:lang w:val="kk-KZ"/>
        </w:rPr>
        <w:t>, сондай-ақ 2019 жылы К. Мұсаханұлы мен М. Әлімұлына</w:t>
      </w:r>
      <w:r w:rsidR="00DE2993" w:rsidRPr="00BF37DF">
        <w:rPr>
          <w:rFonts w:ascii="Times New Roman" w:hAnsi="Times New Roman" w:cs="Times New Roman"/>
          <w:sz w:val="28"/>
          <w:szCs w:val="28"/>
          <w:lang w:val="kk-KZ"/>
        </w:rPr>
        <w:t xml:space="preserve"> </w:t>
      </w:r>
      <w:r w:rsidR="00FE1839" w:rsidRPr="00BF37DF">
        <w:rPr>
          <w:rFonts w:ascii="Times New Roman" w:hAnsi="Times New Roman" w:cs="Times New Roman"/>
          <w:sz w:val="28"/>
          <w:szCs w:val="28"/>
          <w:lang w:val="kk-KZ"/>
        </w:rPr>
        <w:t>қатыс</w:t>
      </w:r>
      <w:r w:rsidR="00474319" w:rsidRPr="00BF37DF">
        <w:rPr>
          <w:rFonts w:ascii="Times New Roman" w:hAnsi="Times New Roman" w:cs="Times New Roman"/>
          <w:sz w:val="28"/>
          <w:szCs w:val="28"/>
          <w:lang w:val="kk-KZ"/>
        </w:rPr>
        <w:t>ты қозғалған қылмыстық істерді</w:t>
      </w:r>
      <w:r w:rsidR="00C81309" w:rsidRPr="00BF37DF">
        <w:rPr>
          <w:rFonts w:ascii="Times New Roman" w:hAnsi="Times New Roman" w:cs="Times New Roman"/>
          <w:sz w:val="28"/>
          <w:szCs w:val="28"/>
          <w:lang w:val="kk-KZ"/>
        </w:rPr>
        <w:t>[12</w:t>
      </w:r>
      <w:r w:rsidR="00B35033" w:rsidRPr="00BF37DF">
        <w:rPr>
          <w:rFonts w:ascii="Times New Roman" w:hAnsi="Times New Roman" w:cs="Times New Roman"/>
          <w:sz w:val="28"/>
          <w:szCs w:val="28"/>
          <w:lang w:val="kk-KZ"/>
        </w:rPr>
        <w:t>8</w:t>
      </w:r>
      <w:r w:rsidR="002F3541" w:rsidRPr="00BF37DF">
        <w:rPr>
          <w:rFonts w:ascii="Times New Roman" w:hAnsi="Times New Roman" w:cs="Times New Roman"/>
          <w:sz w:val="28"/>
          <w:szCs w:val="28"/>
          <w:lang w:val="kk-KZ"/>
        </w:rPr>
        <w:t>]</w:t>
      </w:r>
      <w:r w:rsidR="00FE1839" w:rsidRPr="00BF37DF">
        <w:rPr>
          <w:rFonts w:ascii="Times New Roman" w:hAnsi="Times New Roman" w:cs="Times New Roman"/>
          <w:sz w:val="28"/>
          <w:szCs w:val="28"/>
          <w:lang w:val="kk-KZ"/>
        </w:rPr>
        <w:t xml:space="preserve"> келтіруге болады. Аталған тұлғалар ҚХР азаматтары, </w:t>
      </w:r>
      <w:r w:rsidR="00DE2993" w:rsidRPr="00BF37DF">
        <w:rPr>
          <w:rFonts w:ascii="Times New Roman" w:hAnsi="Times New Roman" w:cs="Times New Roman"/>
          <w:sz w:val="28"/>
          <w:szCs w:val="28"/>
          <w:lang w:val="kk-KZ"/>
        </w:rPr>
        <w:t xml:space="preserve">этникалық қазақтар </w:t>
      </w:r>
      <w:r w:rsidR="00FE1839" w:rsidRPr="00BF37DF">
        <w:rPr>
          <w:rFonts w:ascii="Times New Roman" w:hAnsi="Times New Roman" w:cs="Times New Roman"/>
          <w:sz w:val="28"/>
          <w:szCs w:val="28"/>
          <w:lang w:val="kk-KZ"/>
        </w:rPr>
        <w:t xml:space="preserve">болып табылады және оларға </w:t>
      </w:r>
      <w:r w:rsidR="00DE2993" w:rsidRPr="00BF37DF">
        <w:rPr>
          <w:rFonts w:ascii="Times New Roman" w:hAnsi="Times New Roman" w:cs="Times New Roman"/>
          <w:sz w:val="28"/>
          <w:szCs w:val="28"/>
          <w:lang w:val="kk-KZ"/>
        </w:rPr>
        <w:t xml:space="preserve">ҚР Мемлекеттік шекарасын заңсыз өткені үшін </w:t>
      </w:r>
      <w:r w:rsidR="00FE1839" w:rsidRPr="00BF37DF">
        <w:rPr>
          <w:rFonts w:ascii="Times New Roman" w:hAnsi="Times New Roman" w:cs="Times New Roman"/>
          <w:sz w:val="28"/>
          <w:szCs w:val="28"/>
          <w:lang w:val="kk-KZ"/>
        </w:rPr>
        <w:t>ҚР ҚК-нің 392-бабының 1-тармағы бойынша қылмыстық іс қозғалған. С. Сауытбайға сот үкімі шығып, қылмыстық жаза тағайындалған болатын</w:t>
      </w:r>
      <w:r w:rsidR="00C81309" w:rsidRPr="00BF37DF">
        <w:rPr>
          <w:rFonts w:ascii="Times New Roman" w:hAnsi="Times New Roman" w:cs="Times New Roman"/>
          <w:sz w:val="28"/>
          <w:szCs w:val="28"/>
          <w:lang w:val="kk-KZ"/>
        </w:rPr>
        <w:t>[12</w:t>
      </w:r>
      <w:r w:rsidR="00B35033" w:rsidRPr="00BF37DF">
        <w:rPr>
          <w:rFonts w:ascii="Times New Roman" w:hAnsi="Times New Roman" w:cs="Times New Roman"/>
          <w:sz w:val="28"/>
          <w:szCs w:val="28"/>
          <w:lang w:val="kk-KZ"/>
        </w:rPr>
        <w:t>7</w:t>
      </w:r>
      <w:r w:rsidR="002F3541" w:rsidRPr="00BF37DF">
        <w:rPr>
          <w:rFonts w:ascii="Times New Roman" w:hAnsi="Times New Roman" w:cs="Times New Roman"/>
          <w:sz w:val="28"/>
          <w:szCs w:val="28"/>
          <w:lang w:val="kk-KZ"/>
        </w:rPr>
        <w:t>]</w:t>
      </w:r>
      <w:r w:rsidR="00FE1839" w:rsidRPr="00BF37DF">
        <w:rPr>
          <w:rFonts w:ascii="Times New Roman" w:hAnsi="Times New Roman" w:cs="Times New Roman"/>
          <w:sz w:val="28"/>
          <w:szCs w:val="28"/>
          <w:lang w:val="kk-KZ"/>
        </w:rPr>
        <w:t xml:space="preserve">. </w:t>
      </w:r>
    </w:p>
    <w:p w14:paraId="3A48ABE6" w14:textId="77777777" w:rsidR="009670F8" w:rsidRPr="00BF37DF" w:rsidRDefault="009670F8"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БҰҰ жоғарыда аталған талдауы бойынша</w:t>
      </w:r>
      <w:r w:rsidR="00920EC8" w:rsidRPr="00BF37DF">
        <w:rPr>
          <w:rFonts w:ascii="Times New Roman" w:hAnsi="Times New Roman" w:cs="Times New Roman"/>
          <w:sz w:val="28"/>
          <w:szCs w:val="28"/>
          <w:lang w:val="kk-KZ"/>
        </w:rPr>
        <w:t xml:space="preserve"> босқындар мен пана іздеушілер Қазақстан Республикасының</w:t>
      </w:r>
      <w:r w:rsidRPr="00BF37DF">
        <w:rPr>
          <w:rFonts w:ascii="Times New Roman" w:hAnsi="Times New Roman" w:cs="Times New Roman"/>
          <w:sz w:val="28"/>
          <w:szCs w:val="28"/>
          <w:lang w:val="kk-KZ"/>
        </w:rPr>
        <w:t xml:space="preserve"> </w:t>
      </w:r>
      <w:r w:rsidR="00920EC8" w:rsidRPr="00BF37DF">
        <w:rPr>
          <w:rFonts w:ascii="Times New Roman" w:hAnsi="Times New Roman" w:cs="Times New Roman"/>
          <w:sz w:val="28"/>
          <w:szCs w:val="28"/>
          <w:lang w:val="kk-KZ"/>
        </w:rPr>
        <w:t>мемлекеттік шекарасын заңсыз кесіп өткен жағдайда, жалған құжаттар пайдаланған және оның амуағына заңсыз келген жағдайда</w:t>
      </w:r>
      <w:r w:rsidRPr="00BF37DF">
        <w:rPr>
          <w:rFonts w:ascii="Times New Roman" w:hAnsi="Times New Roman" w:cs="Times New Roman"/>
          <w:sz w:val="28"/>
          <w:szCs w:val="28"/>
          <w:lang w:val="kk-KZ"/>
        </w:rPr>
        <w:t xml:space="preserve"> </w:t>
      </w:r>
      <w:r w:rsidR="00920EC8" w:rsidRPr="00BF37DF">
        <w:rPr>
          <w:rFonts w:ascii="Times New Roman" w:hAnsi="Times New Roman" w:cs="Times New Roman"/>
          <w:sz w:val="28"/>
          <w:szCs w:val="28"/>
          <w:lang w:val="kk-KZ"/>
        </w:rPr>
        <w:t>оларды әкімшілік және қылмыстық жауаптылықтан босату туралы қолданыстағы заңнамасына сәйкес өзгерістер енгізуд</w:t>
      </w:r>
      <w:r w:rsidR="00474319" w:rsidRPr="00BF37DF">
        <w:rPr>
          <w:rFonts w:ascii="Times New Roman" w:hAnsi="Times New Roman" w:cs="Times New Roman"/>
          <w:sz w:val="28"/>
          <w:szCs w:val="28"/>
          <w:lang w:val="kk-KZ"/>
        </w:rPr>
        <w:t>і Қазақстан Республикасына ұсын</w:t>
      </w:r>
      <w:r w:rsidR="00920EC8" w:rsidRPr="00BF37DF">
        <w:rPr>
          <w:rFonts w:ascii="Times New Roman" w:hAnsi="Times New Roman" w:cs="Times New Roman"/>
          <w:sz w:val="28"/>
          <w:szCs w:val="28"/>
          <w:lang w:val="kk-KZ"/>
        </w:rPr>
        <w:t>ды</w:t>
      </w:r>
      <w:r w:rsidR="00C81309" w:rsidRPr="00BF37DF">
        <w:rPr>
          <w:rFonts w:ascii="Times New Roman" w:hAnsi="Times New Roman" w:cs="Times New Roman"/>
          <w:sz w:val="28"/>
          <w:szCs w:val="28"/>
          <w:lang w:val="kk-KZ"/>
        </w:rPr>
        <w:t>[</w:t>
      </w:r>
      <w:r w:rsidR="00102D36" w:rsidRPr="00BF37DF">
        <w:rPr>
          <w:rFonts w:ascii="Times New Roman" w:hAnsi="Times New Roman" w:cs="Times New Roman"/>
          <w:sz w:val="28"/>
          <w:szCs w:val="28"/>
          <w:lang w:val="kk-KZ"/>
        </w:rPr>
        <w:t>12</w:t>
      </w:r>
      <w:r w:rsidR="00B35033"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920EC8" w:rsidRPr="00BF37DF">
        <w:rPr>
          <w:rFonts w:ascii="Times New Roman" w:hAnsi="Times New Roman" w:cs="Times New Roman"/>
          <w:sz w:val="28"/>
          <w:szCs w:val="28"/>
          <w:lang w:val="kk-KZ"/>
        </w:rPr>
        <w:t>.</w:t>
      </w:r>
    </w:p>
    <w:p w14:paraId="3A48ABE7" w14:textId="77777777" w:rsidR="00FE1839" w:rsidRPr="00BF37DF" w:rsidRDefault="00FE1839"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Осындай жағдайға қатысты басқа мемлекеттердің тәжірибесін талдайтын болсақ</w:t>
      </w:r>
      <w:r w:rsidR="009670F8" w:rsidRPr="00BF37DF">
        <w:rPr>
          <w:rFonts w:ascii="Times New Roman" w:hAnsi="Times New Roman" w:cs="Times New Roman"/>
          <w:sz w:val="28"/>
          <w:szCs w:val="28"/>
          <w:lang w:val="kk-KZ"/>
        </w:rPr>
        <w:t>,</w:t>
      </w:r>
      <w:r w:rsidR="004F03B5" w:rsidRPr="00BF37DF">
        <w:rPr>
          <w:rFonts w:ascii="Times New Roman" w:hAnsi="Times New Roman" w:cs="Times New Roman"/>
          <w:sz w:val="28"/>
          <w:szCs w:val="28"/>
          <w:lang w:val="kk-KZ"/>
        </w:rPr>
        <w:t xml:space="preserve"> </w:t>
      </w:r>
      <w:r w:rsidR="00477E30" w:rsidRPr="00BF37DF">
        <w:rPr>
          <w:rFonts w:ascii="Times New Roman" w:hAnsi="Times New Roman" w:cs="Times New Roman"/>
          <w:sz w:val="28"/>
          <w:szCs w:val="28"/>
          <w:lang w:val="kk-KZ"/>
        </w:rPr>
        <w:t>Грузия</w:t>
      </w:r>
      <w:r w:rsidR="00102D36" w:rsidRPr="00BF37DF">
        <w:rPr>
          <w:rFonts w:ascii="Times New Roman" w:hAnsi="Times New Roman" w:cs="Times New Roman"/>
          <w:sz w:val="28"/>
          <w:szCs w:val="28"/>
          <w:lang w:val="kk-KZ"/>
        </w:rPr>
        <w:t>[12</w:t>
      </w:r>
      <w:r w:rsidR="00B35033"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004F03B5" w:rsidRPr="00BF37DF">
        <w:rPr>
          <w:rFonts w:ascii="Times New Roman" w:hAnsi="Times New Roman" w:cs="Times New Roman"/>
          <w:sz w:val="28"/>
          <w:szCs w:val="28"/>
          <w:lang w:val="kk-KZ"/>
        </w:rPr>
        <w:t>, Өзбекстан</w:t>
      </w:r>
      <w:r w:rsidR="00B35033" w:rsidRPr="00BF37DF">
        <w:rPr>
          <w:rFonts w:ascii="Times New Roman" w:hAnsi="Times New Roman" w:cs="Times New Roman"/>
          <w:sz w:val="28"/>
          <w:szCs w:val="28"/>
          <w:lang w:val="kk-KZ"/>
        </w:rPr>
        <w:t>[115</w:t>
      </w:r>
      <w:r w:rsidR="002F3541" w:rsidRPr="00BF37DF">
        <w:rPr>
          <w:rFonts w:ascii="Times New Roman" w:hAnsi="Times New Roman" w:cs="Times New Roman"/>
          <w:sz w:val="28"/>
          <w:szCs w:val="28"/>
          <w:lang w:val="kk-KZ"/>
        </w:rPr>
        <w:t>]</w:t>
      </w:r>
      <w:r w:rsidR="004F03B5" w:rsidRPr="00BF37DF">
        <w:rPr>
          <w:rFonts w:ascii="Times New Roman" w:hAnsi="Times New Roman" w:cs="Times New Roman"/>
          <w:sz w:val="28"/>
          <w:szCs w:val="28"/>
          <w:lang w:val="kk-KZ"/>
        </w:rPr>
        <w:t>, Түрікменстан</w:t>
      </w:r>
      <w:r w:rsidR="00102D36" w:rsidRPr="00BF37DF">
        <w:rPr>
          <w:rFonts w:ascii="Times New Roman" w:hAnsi="Times New Roman" w:cs="Times New Roman"/>
          <w:sz w:val="28"/>
          <w:szCs w:val="28"/>
          <w:lang w:val="kk-KZ"/>
        </w:rPr>
        <w:t>[1</w:t>
      </w:r>
      <w:r w:rsidR="00B35033" w:rsidRPr="00BF37DF">
        <w:rPr>
          <w:rFonts w:ascii="Times New Roman" w:hAnsi="Times New Roman" w:cs="Times New Roman"/>
          <w:sz w:val="28"/>
          <w:szCs w:val="28"/>
          <w:lang w:val="kk-KZ"/>
        </w:rPr>
        <w:t>30</w:t>
      </w:r>
      <w:r w:rsidR="002F3541" w:rsidRPr="00BF37DF">
        <w:rPr>
          <w:rFonts w:ascii="Times New Roman" w:hAnsi="Times New Roman" w:cs="Times New Roman"/>
          <w:sz w:val="28"/>
          <w:szCs w:val="28"/>
          <w:lang w:val="kk-KZ"/>
        </w:rPr>
        <w:t>]</w:t>
      </w:r>
      <w:r w:rsidR="004F03B5" w:rsidRPr="00BF37DF">
        <w:rPr>
          <w:rFonts w:ascii="Times New Roman" w:hAnsi="Times New Roman" w:cs="Times New Roman"/>
          <w:sz w:val="28"/>
          <w:szCs w:val="28"/>
          <w:lang w:val="kk-KZ"/>
        </w:rPr>
        <w:t>, Қырғызстан</w:t>
      </w:r>
      <w:r w:rsidR="00102D36" w:rsidRPr="00BF37DF">
        <w:rPr>
          <w:rFonts w:ascii="Times New Roman" w:hAnsi="Times New Roman" w:cs="Times New Roman"/>
          <w:sz w:val="28"/>
          <w:szCs w:val="28"/>
          <w:lang w:val="kk-KZ"/>
        </w:rPr>
        <w:t>[1</w:t>
      </w:r>
      <w:r w:rsidR="00B35033" w:rsidRPr="00BF37DF">
        <w:rPr>
          <w:rFonts w:ascii="Times New Roman" w:hAnsi="Times New Roman" w:cs="Times New Roman"/>
          <w:sz w:val="28"/>
          <w:szCs w:val="28"/>
          <w:lang w:val="kk-KZ"/>
        </w:rPr>
        <w:t>31</w:t>
      </w:r>
      <w:r w:rsidR="002F3541" w:rsidRPr="00BF37DF">
        <w:rPr>
          <w:rFonts w:ascii="Times New Roman" w:hAnsi="Times New Roman" w:cs="Times New Roman"/>
          <w:sz w:val="28"/>
          <w:szCs w:val="28"/>
          <w:lang w:val="kk-KZ"/>
        </w:rPr>
        <w:t>]</w:t>
      </w:r>
      <w:r w:rsidR="004F03B5" w:rsidRPr="00BF37DF">
        <w:rPr>
          <w:rFonts w:ascii="Times New Roman" w:hAnsi="Times New Roman" w:cs="Times New Roman"/>
          <w:sz w:val="28"/>
          <w:szCs w:val="28"/>
          <w:lang w:val="kk-KZ"/>
        </w:rPr>
        <w:t>, Беларусь</w:t>
      </w:r>
      <w:r w:rsidR="00102D36" w:rsidRPr="00BF37DF">
        <w:rPr>
          <w:rFonts w:ascii="Times New Roman" w:hAnsi="Times New Roman" w:cs="Times New Roman"/>
          <w:sz w:val="28"/>
          <w:szCs w:val="28"/>
          <w:lang w:val="kk-KZ"/>
        </w:rPr>
        <w:t>[11</w:t>
      </w:r>
      <w:r w:rsidR="00B35033"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4F03B5" w:rsidRPr="00BF37DF">
        <w:rPr>
          <w:rFonts w:ascii="Times New Roman" w:hAnsi="Times New Roman" w:cs="Times New Roman"/>
          <w:sz w:val="28"/>
          <w:szCs w:val="28"/>
          <w:lang w:val="kk-KZ"/>
        </w:rPr>
        <w:t>,</w:t>
      </w:r>
      <w:r w:rsidR="00477E30" w:rsidRPr="00BF37DF">
        <w:rPr>
          <w:rFonts w:ascii="Times New Roman" w:hAnsi="Times New Roman" w:cs="Times New Roman"/>
          <w:sz w:val="28"/>
          <w:szCs w:val="28"/>
          <w:lang w:val="kk-KZ"/>
        </w:rPr>
        <w:t xml:space="preserve"> Азербайджан</w:t>
      </w:r>
      <w:r w:rsidR="00102D36" w:rsidRPr="00BF37DF">
        <w:rPr>
          <w:rFonts w:ascii="Times New Roman" w:hAnsi="Times New Roman" w:cs="Times New Roman"/>
          <w:sz w:val="28"/>
          <w:szCs w:val="28"/>
          <w:lang w:val="kk-KZ"/>
        </w:rPr>
        <w:t>[</w:t>
      </w:r>
      <w:r w:rsidR="00BB143F" w:rsidRPr="00BF37DF">
        <w:rPr>
          <w:rFonts w:ascii="Times New Roman" w:hAnsi="Times New Roman" w:cs="Times New Roman"/>
          <w:sz w:val="28"/>
          <w:szCs w:val="28"/>
          <w:lang w:val="kk-KZ"/>
        </w:rPr>
        <w:t>1</w:t>
      </w:r>
      <w:r w:rsidR="00102D36" w:rsidRPr="00BF37DF">
        <w:rPr>
          <w:rFonts w:ascii="Times New Roman" w:hAnsi="Times New Roman" w:cs="Times New Roman"/>
          <w:sz w:val="28"/>
          <w:szCs w:val="28"/>
          <w:lang w:val="kk-KZ"/>
        </w:rPr>
        <w:t>3</w:t>
      </w:r>
      <w:r w:rsidR="00B35033" w:rsidRPr="00BF37DF">
        <w:rPr>
          <w:rFonts w:ascii="Times New Roman" w:hAnsi="Times New Roman" w:cs="Times New Roman"/>
          <w:sz w:val="28"/>
          <w:szCs w:val="28"/>
          <w:lang w:val="kk-KZ"/>
        </w:rPr>
        <w:t>2</w:t>
      </w:r>
      <w:r w:rsidR="002F3541" w:rsidRPr="00BF37DF">
        <w:rPr>
          <w:rFonts w:ascii="Times New Roman" w:hAnsi="Times New Roman" w:cs="Times New Roman"/>
          <w:sz w:val="28"/>
          <w:szCs w:val="28"/>
          <w:lang w:val="kk-KZ"/>
        </w:rPr>
        <w:t>]</w:t>
      </w:r>
      <w:r w:rsidR="00A73D0E" w:rsidRPr="00BF37DF">
        <w:rPr>
          <w:rFonts w:ascii="Times New Roman" w:hAnsi="Times New Roman" w:cs="Times New Roman"/>
          <w:sz w:val="28"/>
          <w:szCs w:val="28"/>
          <w:lang w:val="kk-KZ"/>
        </w:rPr>
        <w:t>, Молдова</w:t>
      </w:r>
      <w:r w:rsidR="00102D36" w:rsidRPr="00BF37DF">
        <w:rPr>
          <w:rFonts w:ascii="Times New Roman" w:hAnsi="Times New Roman" w:cs="Times New Roman"/>
          <w:sz w:val="28"/>
          <w:szCs w:val="28"/>
          <w:lang w:val="kk-KZ"/>
        </w:rPr>
        <w:t>[11</w:t>
      </w:r>
      <w:r w:rsidR="00B35033" w:rsidRPr="00BF37DF">
        <w:rPr>
          <w:rFonts w:ascii="Times New Roman" w:hAnsi="Times New Roman" w:cs="Times New Roman"/>
          <w:sz w:val="28"/>
          <w:szCs w:val="28"/>
          <w:lang w:val="kk-KZ"/>
        </w:rPr>
        <w:t>4</w:t>
      </w:r>
      <w:r w:rsidR="002F3541" w:rsidRPr="00BF37DF">
        <w:rPr>
          <w:rFonts w:ascii="Times New Roman" w:hAnsi="Times New Roman" w:cs="Times New Roman"/>
          <w:sz w:val="28"/>
          <w:szCs w:val="28"/>
          <w:lang w:val="kk-KZ"/>
        </w:rPr>
        <w:t>]</w:t>
      </w:r>
      <w:r w:rsidR="002C5D0C" w:rsidRPr="00BF37DF">
        <w:rPr>
          <w:rFonts w:ascii="Times New Roman" w:hAnsi="Times New Roman" w:cs="Times New Roman"/>
          <w:sz w:val="28"/>
          <w:szCs w:val="28"/>
          <w:lang w:val="kk-KZ"/>
        </w:rPr>
        <w:t xml:space="preserve"> және т.б. мемлекеттердің Қылмыстық заңдарында аталған қылмыс үшін жауаптылық белгілейтін нормасына ескертпе ретінде </w:t>
      </w:r>
      <w:r w:rsidR="00A549B9" w:rsidRPr="00BF37DF">
        <w:rPr>
          <w:rFonts w:ascii="Times New Roman" w:hAnsi="Times New Roman" w:cs="Times New Roman"/>
          <w:sz w:val="28"/>
          <w:szCs w:val="28"/>
          <w:lang w:val="kk-KZ"/>
        </w:rPr>
        <w:t xml:space="preserve">саяси </w:t>
      </w:r>
      <w:r w:rsidR="002C5D0C" w:rsidRPr="00BF37DF">
        <w:rPr>
          <w:rFonts w:ascii="Times New Roman" w:hAnsi="Times New Roman" w:cs="Times New Roman"/>
          <w:sz w:val="28"/>
          <w:szCs w:val="28"/>
          <w:lang w:val="kk-KZ"/>
        </w:rPr>
        <w:t xml:space="preserve">пана </w:t>
      </w:r>
      <w:r w:rsidR="00A549B9" w:rsidRPr="00BF37DF">
        <w:rPr>
          <w:rFonts w:ascii="Times New Roman" w:hAnsi="Times New Roman" w:cs="Times New Roman"/>
          <w:sz w:val="28"/>
          <w:szCs w:val="28"/>
          <w:lang w:val="kk-KZ"/>
        </w:rPr>
        <w:t xml:space="preserve">алуға келген </w:t>
      </w:r>
      <w:r w:rsidR="002C5D0C" w:rsidRPr="00BF37DF">
        <w:rPr>
          <w:rFonts w:ascii="Times New Roman" w:hAnsi="Times New Roman" w:cs="Times New Roman"/>
          <w:sz w:val="28"/>
          <w:szCs w:val="28"/>
          <w:lang w:val="kk-KZ"/>
        </w:rPr>
        <w:t xml:space="preserve">тұлғалар мен босқындар мемлекеттік шекараны заңсыз кесіп өткен жағдайда </w:t>
      </w:r>
      <w:r w:rsidR="00A549B9" w:rsidRPr="00BF37DF">
        <w:rPr>
          <w:rFonts w:ascii="Times New Roman" w:hAnsi="Times New Roman" w:cs="Times New Roman"/>
          <w:sz w:val="28"/>
          <w:szCs w:val="28"/>
          <w:lang w:val="kk-KZ"/>
        </w:rPr>
        <w:t>аталған қылмыстық құқықтық норманың оларға қатысты қолданылмайтындығы туралы ереже көрсетілген</w:t>
      </w:r>
      <w:r w:rsidR="009670F8" w:rsidRPr="00BF37DF">
        <w:rPr>
          <w:rFonts w:ascii="Times New Roman" w:hAnsi="Times New Roman" w:cs="Times New Roman"/>
          <w:sz w:val="28"/>
          <w:szCs w:val="28"/>
          <w:lang w:val="kk-KZ"/>
        </w:rPr>
        <w:t xml:space="preserve">. </w:t>
      </w:r>
      <w:r w:rsidR="00F844A6" w:rsidRPr="00BF37DF">
        <w:rPr>
          <w:rFonts w:ascii="Times New Roman" w:hAnsi="Times New Roman" w:cs="Times New Roman"/>
          <w:sz w:val="28"/>
          <w:szCs w:val="28"/>
          <w:lang w:val="kk-KZ"/>
        </w:rPr>
        <w:t>Осы</w:t>
      </w:r>
      <w:r w:rsidR="009670F8" w:rsidRPr="00BF37DF">
        <w:rPr>
          <w:rFonts w:ascii="Times New Roman" w:hAnsi="Times New Roman" w:cs="Times New Roman"/>
          <w:sz w:val="28"/>
          <w:szCs w:val="28"/>
          <w:lang w:val="kk-KZ"/>
        </w:rPr>
        <w:t xml:space="preserve"> аталған мемлекеттердің бірқатары бұл мәселені конституциялық деңгейде қарастырған</w:t>
      </w:r>
      <w:r w:rsidR="00F844A6" w:rsidRPr="00BF37DF">
        <w:rPr>
          <w:rFonts w:ascii="Times New Roman" w:hAnsi="Times New Roman" w:cs="Times New Roman"/>
          <w:sz w:val="28"/>
          <w:szCs w:val="28"/>
          <w:lang w:val="kk-KZ"/>
        </w:rPr>
        <w:t xml:space="preserve">. </w:t>
      </w:r>
    </w:p>
    <w:p w14:paraId="3A48ABE8" w14:textId="77777777" w:rsidR="00F844A6" w:rsidRPr="00BF37DF" w:rsidRDefault="00F844A6"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қатар бұл мемлекеттердің қылмыстық заңдарындағы аталған ескертпелерді талдау көрсеткендей, олардың басым көпшілігінде тек саяси пана берумен ғана шектелген, ал қалған </w:t>
      </w:r>
      <w:r w:rsidR="00FD2790" w:rsidRPr="00BF37DF">
        <w:rPr>
          <w:rFonts w:ascii="Times New Roman" w:hAnsi="Times New Roman" w:cs="Times New Roman"/>
          <w:sz w:val="28"/>
          <w:szCs w:val="28"/>
          <w:lang w:val="kk-KZ"/>
        </w:rPr>
        <w:t xml:space="preserve">өзге негіздер бойынша пана іздеушілер мемлекеттік шекараны заңсыз кесіп өткені үшін қылмыстық жауаптылыққа тартылуы мүмкін және мұндай жағдай пана іздеушілерді теңсіздік жағдайында қалдырады. Осы жағдайға қатысты </w:t>
      </w:r>
      <w:r w:rsidR="007A538E" w:rsidRPr="00BF37DF">
        <w:rPr>
          <w:rFonts w:ascii="Times New Roman" w:hAnsi="Times New Roman" w:cs="Times New Roman"/>
          <w:sz w:val="28"/>
          <w:szCs w:val="28"/>
          <w:lang w:val="kk-KZ"/>
        </w:rPr>
        <w:t>«Босқындар туралы» ҚР Заңының ережелеріне назар аударатын болсақ</w:t>
      </w:r>
      <w:r w:rsidR="00717AD7" w:rsidRPr="00BF37DF">
        <w:rPr>
          <w:rFonts w:ascii="Times New Roman" w:hAnsi="Times New Roman" w:cs="Times New Roman"/>
          <w:sz w:val="28"/>
          <w:szCs w:val="28"/>
          <w:lang w:val="kk-KZ"/>
        </w:rPr>
        <w:t xml:space="preserve">, «саяси пана» деген ұғым қолданылмайды, тек қана «пана» деген </w:t>
      </w:r>
      <w:r w:rsidR="001B5EFC" w:rsidRPr="00BF37DF">
        <w:rPr>
          <w:rFonts w:ascii="Times New Roman" w:hAnsi="Times New Roman" w:cs="Times New Roman"/>
          <w:sz w:val="28"/>
          <w:szCs w:val="28"/>
          <w:lang w:val="kk-KZ"/>
        </w:rPr>
        <w:t xml:space="preserve">жалпы </w:t>
      </w:r>
      <w:r w:rsidR="00717AD7" w:rsidRPr="00BF37DF">
        <w:rPr>
          <w:rFonts w:ascii="Times New Roman" w:hAnsi="Times New Roman" w:cs="Times New Roman"/>
          <w:sz w:val="28"/>
          <w:szCs w:val="28"/>
          <w:lang w:val="kk-KZ"/>
        </w:rPr>
        <w:t>ұғым қолданылады, сондай-ақ пана алып босқын мәртебесін алу үшін саяси нанымнан басқа нәсілдік, ұлттық, діни сенімі, азаматтық белгісі, белгілі бір әлеуметтік топқа жататындығы бойынша қудалаудың құрбаны болу қаупі</w:t>
      </w:r>
      <w:r w:rsidR="00E2339D" w:rsidRPr="00BF37DF">
        <w:rPr>
          <w:rFonts w:ascii="Times New Roman" w:hAnsi="Times New Roman" w:cs="Times New Roman"/>
          <w:sz w:val="28"/>
          <w:szCs w:val="28"/>
          <w:lang w:val="kk-KZ"/>
        </w:rPr>
        <w:t xml:space="preserve">нің орын </w:t>
      </w:r>
      <w:r w:rsidR="00BB143F" w:rsidRPr="00BF37DF">
        <w:rPr>
          <w:rFonts w:ascii="Times New Roman" w:hAnsi="Times New Roman" w:cs="Times New Roman"/>
          <w:sz w:val="28"/>
          <w:szCs w:val="28"/>
          <w:lang w:val="kk-KZ"/>
        </w:rPr>
        <w:t>алуы қажеттілігі қарастырылған</w:t>
      </w:r>
      <w:r w:rsidR="00B35033" w:rsidRPr="00BF37DF">
        <w:rPr>
          <w:rFonts w:ascii="Times New Roman" w:hAnsi="Times New Roman" w:cs="Times New Roman"/>
          <w:sz w:val="28"/>
          <w:szCs w:val="28"/>
          <w:lang w:val="kk-KZ"/>
        </w:rPr>
        <w:t>[75</w:t>
      </w:r>
      <w:r w:rsidR="002F3541" w:rsidRPr="00BF37DF">
        <w:rPr>
          <w:rFonts w:ascii="Times New Roman" w:hAnsi="Times New Roman" w:cs="Times New Roman"/>
          <w:sz w:val="28"/>
          <w:szCs w:val="28"/>
          <w:lang w:val="kk-KZ"/>
        </w:rPr>
        <w:t>]</w:t>
      </w:r>
      <w:r w:rsidR="00E2339D" w:rsidRPr="00BF37DF">
        <w:rPr>
          <w:rFonts w:ascii="Times New Roman" w:hAnsi="Times New Roman" w:cs="Times New Roman"/>
          <w:sz w:val="28"/>
          <w:szCs w:val="28"/>
          <w:lang w:val="kk-KZ"/>
        </w:rPr>
        <w:t>.</w:t>
      </w:r>
    </w:p>
    <w:p w14:paraId="3A48ABE9" w14:textId="77777777" w:rsidR="00DF29B5" w:rsidRPr="00BF37DF" w:rsidRDefault="00DF29B5" w:rsidP="00CA1A38">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Айта кетейік 1997 жылғы ҚР Қылмыстық заңы қолданысқа енгізілгенге дейін Қазақ КСР Қылмыстық кодексінің аталған қылмыстық әрекет үшін жауаптылық белгілейтін 69-бабына ескертпе ретінде келесідей ереже белгіленген болатын: «Осы бап Қазақстан Республикасының Конституциясында берілген пана алу құқығын пайдалану үшін белгіленген паспортсыз немесе рұқсатсыз шетел азаматтары Қазақстан Республикасының аумағына келген жағдайда қолданылмайды»</w:t>
      </w:r>
      <w:r w:rsidR="00102D36" w:rsidRPr="00BF37DF">
        <w:rPr>
          <w:rFonts w:ascii="Times New Roman" w:hAnsi="Times New Roman" w:cs="Times New Roman"/>
          <w:sz w:val="28"/>
          <w:szCs w:val="28"/>
          <w:lang w:val="kk-KZ"/>
        </w:rPr>
        <w:t>[9</w:t>
      </w:r>
      <w:r w:rsidR="00B35033" w:rsidRPr="00BF37DF">
        <w:rPr>
          <w:rFonts w:ascii="Times New Roman" w:hAnsi="Times New Roman" w:cs="Times New Roman"/>
          <w:sz w:val="28"/>
          <w:szCs w:val="28"/>
          <w:lang w:val="kk-KZ"/>
        </w:rPr>
        <w:t>2</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Алайда 199</w:t>
      </w:r>
      <w:r w:rsidR="00211ABC" w:rsidRPr="00BF37DF">
        <w:rPr>
          <w:rFonts w:ascii="Times New Roman" w:hAnsi="Times New Roman" w:cs="Times New Roman"/>
          <w:sz w:val="28"/>
          <w:szCs w:val="28"/>
          <w:lang w:val="kk-KZ"/>
        </w:rPr>
        <w:t>8</w:t>
      </w:r>
      <w:r w:rsidRPr="00BF37DF">
        <w:rPr>
          <w:rFonts w:ascii="Times New Roman" w:hAnsi="Times New Roman" w:cs="Times New Roman"/>
          <w:sz w:val="28"/>
          <w:szCs w:val="28"/>
          <w:lang w:val="kk-KZ"/>
        </w:rPr>
        <w:t xml:space="preserve"> жылы </w:t>
      </w:r>
      <w:r w:rsidR="00211ABC" w:rsidRPr="00BF37DF">
        <w:rPr>
          <w:rFonts w:ascii="Times New Roman" w:hAnsi="Times New Roman" w:cs="Times New Roman"/>
          <w:sz w:val="28"/>
          <w:szCs w:val="28"/>
          <w:lang w:val="kk-KZ"/>
        </w:rPr>
        <w:t>1 қаңтарда заңды күшіне енген ҚР Қылмыстық кодексінде аталған ескертпе түріндегі ереже қарастырылмады</w:t>
      </w:r>
      <w:r w:rsidR="00102D36" w:rsidRPr="00BF37DF">
        <w:rPr>
          <w:rFonts w:ascii="Times New Roman" w:hAnsi="Times New Roman" w:cs="Times New Roman"/>
          <w:sz w:val="28"/>
          <w:szCs w:val="28"/>
          <w:lang w:val="kk-KZ"/>
        </w:rPr>
        <w:t>[9</w:t>
      </w:r>
      <w:r w:rsidR="00B35033" w:rsidRPr="00BF37DF">
        <w:rPr>
          <w:rFonts w:ascii="Times New Roman" w:hAnsi="Times New Roman" w:cs="Times New Roman"/>
          <w:sz w:val="28"/>
          <w:szCs w:val="28"/>
          <w:lang w:val="kk-KZ"/>
        </w:rPr>
        <w:t>3</w:t>
      </w:r>
      <w:r w:rsidR="002F3541" w:rsidRPr="00BF37DF">
        <w:rPr>
          <w:rFonts w:ascii="Times New Roman" w:hAnsi="Times New Roman" w:cs="Times New Roman"/>
          <w:sz w:val="28"/>
          <w:szCs w:val="28"/>
          <w:lang w:val="kk-KZ"/>
        </w:rPr>
        <w:t>]</w:t>
      </w:r>
      <w:r w:rsidR="00211ABC" w:rsidRPr="00BF37DF">
        <w:rPr>
          <w:rFonts w:ascii="Times New Roman" w:hAnsi="Times New Roman" w:cs="Times New Roman"/>
          <w:sz w:val="28"/>
          <w:szCs w:val="28"/>
          <w:lang w:val="kk-KZ"/>
        </w:rPr>
        <w:t>.</w:t>
      </w:r>
    </w:p>
    <w:p w14:paraId="3A48ABEA" w14:textId="77777777" w:rsidR="00A1792A" w:rsidRPr="00BF37DF" w:rsidRDefault="009670F8" w:rsidP="00CA1A38">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 xml:space="preserve">Сонымен </w:t>
      </w:r>
      <w:r w:rsidR="00EC7263" w:rsidRPr="00BF37DF">
        <w:rPr>
          <w:rFonts w:ascii="Times New Roman" w:hAnsi="Times New Roman" w:cs="Times New Roman"/>
          <w:sz w:val="28"/>
          <w:szCs w:val="28"/>
          <w:lang w:val="kk-KZ"/>
        </w:rPr>
        <w:t>Қазақстан Республикасымен</w:t>
      </w:r>
      <w:r w:rsidR="00211ABC" w:rsidRPr="00BF37DF">
        <w:rPr>
          <w:rFonts w:ascii="Times New Roman" w:hAnsi="Times New Roman" w:cs="Times New Roman"/>
          <w:sz w:val="28"/>
          <w:szCs w:val="28"/>
          <w:lang w:val="kk-KZ"/>
        </w:rPr>
        <w:t xml:space="preserve"> </w:t>
      </w:r>
      <w:r w:rsidR="00EC7263" w:rsidRPr="00BF37DF">
        <w:rPr>
          <w:rFonts w:ascii="Times New Roman" w:hAnsi="Times New Roman" w:cs="Times New Roman"/>
          <w:sz w:val="28"/>
          <w:szCs w:val="28"/>
          <w:lang w:val="kk-KZ"/>
        </w:rPr>
        <w:t xml:space="preserve">1951 жылғы </w:t>
      </w:r>
      <w:r w:rsidR="00211ABC" w:rsidRPr="00BF37DF">
        <w:rPr>
          <w:rFonts w:ascii="Times New Roman" w:hAnsi="Times New Roman" w:cs="Times New Roman"/>
          <w:sz w:val="28"/>
          <w:szCs w:val="28"/>
          <w:lang w:val="kk-KZ"/>
        </w:rPr>
        <w:t>«</w:t>
      </w:r>
      <w:r w:rsidR="00EC7263" w:rsidRPr="00BF37DF">
        <w:rPr>
          <w:rFonts w:ascii="Times New Roman" w:hAnsi="Times New Roman" w:cs="Times New Roman"/>
          <w:sz w:val="28"/>
          <w:szCs w:val="28"/>
          <w:lang w:val="kk-KZ"/>
        </w:rPr>
        <w:t>Босқындардың жағдайы туралы</w:t>
      </w:r>
      <w:r w:rsidR="00211ABC" w:rsidRPr="00BF37DF">
        <w:rPr>
          <w:rFonts w:ascii="Times New Roman" w:hAnsi="Times New Roman" w:cs="Times New Roman"/>
          <w:sz w:val="28"/>
          <w:szCs w:val="28"/>
          <w:lang w:val="kk-KZ"/>
        </w:rPr>
        <w:t>»</w:t>
      </w:r>
      <w:r w:rsidR="00EC7263" w:rsidRPr="00BF37DF">
        <w:rPr>
          <w:rFonts w:ascii="Times New Roman" w:hAnsi="Times New Roman" w:cs="Times New Roman"/>
          <w:sz w:val="28"/>
          <w:szCs w:val="28"/>
          <w:lang w:val="kk-KZ"/>
        </w:rPr>
        <w:t xml:space="preserve"> Конвенция мен осы Конвенцияның 1967 жылғы Хаттамасындағы міндеттемелерін орындалуын қамтамасыз ету мақсатында, аталған жағдайға қатысты </w:t>
      </w:r>
      <w:r w:rsidRPr="00BF37DF">
        <w:rPr>
          <w:rFonts w:ascii="Times New Roman" w:hAnsi="Times New Roman" w:cs="Times New Roman"/>
          <w:sz w:val="28"/>
          <w:szCs w:val="28"/>
          <w:lang w:val="kk-KZ"/>
        </w:rPr>
        <w:t>БҰҰ-ның берген ұсынысы</w:t>
      </w:r>
      <w:r w:rsidR="00EC7263" w:rsidRPr="00BF37DF">
        <w:rPr>
          <w:rFonts w:ascii="Times New Roman" w:hAnsi="Times New Roman" w:cs="Times New Roman"/>
          <w:sz w:val="28"/>
          <w:szCs w:val="28"/>
          <w:lang w:val="kk-KZ"/>
        </w:rPr>
        <w:t xml:space="preserve"> негізінде, халықаралық тәжірибені</w:t>
      </w:r>
      <w:r w:rsidR="00A853DD" w:rsidRPr="00BF37DF">
        <w:rPr>
          <w:rFonts w:ascii="Times New Roman" w:hAnsi="Times New Roman" w:cs="Times New Roman"/>
          <w:sz w:val="28"/>
          <w:szCs w:val="28"/>
          <w:lang w:val="kk-KZ"/>
        </w:rPr>
        <w:t xml:space="preserve"> және Босқындар туралы» ҚР Заңының ережелерін</w:t>
      </w:r>
      <w:r w:rsidR="00EC7263" w:rsidRPr="00BF37DF">
        <w:rPr>
          <w:rFonts w:ascii="Times New Roman" w:hAnsi="Times New Roman" w:cs="Times New Roman"/>
          <w:sz w:val="28"/>
          <w:szCs w:val="28"/>
          <w:lang w:val="kk-KZ"/>
        </w:rPr>
        <w:t xml:space="preserve"> ескере отырып, ҚР Қылмыстық кодексінің 392-бабына ескертпе ретінде келесідей мәтіндегі ережені белгілеуді ұсынамыз:</w:t>
      </w:r>
    </w:p>
    <w:p w14:paraId="3A48ABEB" w14:textId="77777777" w:rsidR="001413EE" w:rsidRPr="00BF37DF" w:rsidRDefault="00EC71DE"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w:t>
      </w:r>
      <w:r w:rsidR="001B5EFC" w:rsidRPr="00BF37DF">
        <w:rPr>
          <w:rFonts w:ascii="Times New Roman" w:hAnsi="Times New Roman" w:cs="Times New Roman"/>
          <w:sz w:val="28"/>
          <w:szCs w:val="28"/>
          <w:lang w:val="kk-KZ"/>
        </w:rPr>
        <w:t xml:space="preserve">Ескертпе. </w:t>
      </w:r>
      <w:r w:rsidRPr="00BF37DF">
        <w:rPr>
          <w:rFonts w:ascii="Times New Roman" w:hAnsi="Times New Roman" w:cs="Times New Roman"/>
          <w:sz w:val="28"/>
          <w:szCs w:val="28"/>
          <w:lang w:val="kk-KZ"/>
        </w:rPr>
        <w:t xml:space="preserve">Қазақстан Республикасының аумағына </w:t>
      </w:r>
      <w:r w:rsidR="000B12FC" w:rsidRPr="00BF37DF">
        <w:rPr>
          <w:rFonts w:ascii="Times New Roman" w:hAnsi="Times New Roman" w:cs="Times New Roman"/>
          <w:sz w:val="28"/>
          <w:szCs w:val="28"/>
          <w:lang w:val="kk-KZ"/>
        </w:rPr>
        <w:t xml:space="preserve">баспана алу мақсатында </w:t>
      </w:r>
      <w:r w:rsidRPr="00BF37DF">
        <w:rPr>
          <w:rFonts w:ascii="Times New Roman" w:hAnsi="Times New Roman" w:cs="Times New Roman"/>
          <w:sz w:val="28"/>
          <w:szCs w:val="28"/>
          <w:lang w:val="kk-KZ"/>
        </w:rPr>
        <w:t>Қазақстан Республикасының Мемлекеттік шекар</w:t>
      </w:r>
      <w:r w:rsidR="00F844A6" w:rsidRPr="00BF37DF">
        <w:rPr>
          <w:rFonts w:ascii="Times New Roman" w:hAnsi="Times New Roman" w:cs="Times New Roman"/>
          <w:sz w:val="28"/>
          <w:szCs w:val="28"/>
          <w:lang w:val="kk-KZ"/>
        </w:rPr>
        <w:t>а</w:t>
      </w:r>
      <w:r w:rsidRPr="00BF37DF">
        <w:rPr>
          <w:rFonts w:ascii="Times New Roman" w:hAnsi="Times New Roman" w:cs="Times New Roman"/>
          <w:sz w:val="28"/>
          <w:szCs w:val="28"/>
          <w:lang w:val="kk-KZ"/>
        </w:rPr>
        <w:t>сын кесіп өту тәртібін қасақана бұза отырып</w:t>
      </w:r>
      <w:r w:rsidR="000B12FC" w:rsidRPr="00BF37DF">
        <w:rPr>
          <w:rFonts w:ascii="Times New Roman" w:hAnsi="Times New Roman" w:cs="Times New Roman"/>
          <w:sz w:val="28"/>
          <w:szCs w:val="28"/>
          <w:lang w:val="kk-KZ"/>
        </w:rPr>
        <w:t xml:space="preserve"> келг</w:t>
      </w:r>
      <w:r w:rsidR="00A853DD" w:rsidRPr="00BF37DF">
        <w:rPr>
          <w:rFonts w:ascii="Times New Roman" w:hAnsi="Times New Roman" w:cs="Times New Roman"/>
          <w:sz w:val="28"/>
          <w:szCs w:val="28"/>
          <w:lang w:val="kk-KZ"/>
        </w:rPr>
        <w:t xml:space="preserve">ен </w:t>
      </w:r>
      <w:r w:rsidR="000B12FC" w:rsidRPr="00BF37DF">
        <w:rPr>
          <w:rFonts w:ascii="Times New Roman" w:hAnsi="Times New Roman" w:cs="Times New Roman"/>
          <w:sz w:val="28"/>
          <w:szCs w:val="28"/>
          <w:lang w:val="kk-KZ"/>
        </w:rPr>
        <w:t>пана іздеуші және босқын мәртебесіне ие шетелдік азаматтар мен азаматтығы жоқ тұлғаларға, егер олардың іс-әрекетінде осы Кодекстің Ерекше бөліміндегі нормалармен белгіленген өзге қылмыстық құқықбұзушылықтардың белгілері анықталмаса, осы баптың ережелері қолданылмайды.».</w:t>
      </w:r>
    </w:p>
    <w:p w14:paraId="3A48ABEC" w14:textId="77777777" w:rsidR="0020096E" w:rsidRPr="00BF37DF" w:rsidRDefault="00CC488D"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 492-бабында қарастырылған қылмыстық құқықбұзушылықтың субъективтік жағына тоқтала кетейік. Қылмыстық құқық ілімінде қылмыстық құқықбұзушылықтың</w:t>
      </w:r>
      <w:r w:rsidR="0083726E" w:rsidRPr="00BF37DF">
        <w:rPr>
          <w:rFonts w:ascii="Times New Roman" w:hAnsi="Times New Roman" w:cs="Times New Roman"/>
          <w:sz w:val="28"/>
          <w:szCs w:val="28"/>
          <w:lang w:val="kk-KZ"/>
        </w:rPr>
        <w:t xml:space="preserve"> субъективтік жағын кінә түріндегі</w:t>
      </w:r>
      <w:r w:rsidRPr="00BF37DF">
        <w:rPr>
          <w:rFonts w:ascii="Times New Roman" w:hAnsi="Times New Roman" w:cs="Times New Roman"/>
          <w:sz w:val="28"/>
          <w:szCs w:val="28"/>
          <w:lang w:val="kk-KZ"/>
        </w:rPr>
        <w:t xml:space="preserve"> </w:t>
      </w:r>
      <w:r w:rsidR="0083726E" w:rsidRPr="00BF37DF">
        <w:rPr>
          <w:rFonts w:ascii="Times New Roman" w:hAnsi="Times New Roman" w:cs="Times New Roman"/>
          <w:sz w:val="28"/>
          <w:szCs w:val="28"/>
          <w:lang w:val="kk-KZ"/>
        </w:rPr>
        <w:t xml:space="preserve">міндетті </w:t>
      </w:r>
      <w:r w:rsidRPr="00BF37DF">
        <w:rPr>
          <w:rFonts w:ascii="Times New Roman" w:hAnsi="Times New Roman" w:cs="Times New Roman"/>
          <w:sz w:val="28"/>
          <w:szCs w:val="28"/>
          <w:lang w:val="kk-KZ"/>
        </w:rPr>
        <w:t>белгі</w:t>
      </w:r>
      <w:r w:rsidR="0083726E" w:rsidRPr="00BF37DF">
        <w:rPr>
          <w:rFonts w:ascii="Times New Roman" w:hAnsi="Times New Roman" w:cs="Times New Roman"/>
          <w:sz w:val="28"/>
          <w:szCs w:val="28"/>
          <w:lang w:val="kk-KZ"/>
        </w:rPr>
        <w:t>сі</w:t>
      </w:r>
      <w:r w:rsidRPr="00BF37DF">
        <w:rPr>
          <w:rFonts w:ascii="Times New Roman" w:hAnsi="Times New Roman" w:cs="Times New Roman"/>
          <w:sz w:val="28"/>
          <w:szCs w:val="28"/>
          <w:lang w:val="kk-KZ"/>
        </w:rPr>
        <w:t xml:space="preserve"> құрайды</w:t>
      </w:r>
      <w:r w:rsidR="0083726E" w:rsidRPr="00BF37DF">
        <w:rPr>
          <w:rFonts w:ascii="Times New Roman" w:hAnsi="Times New Roman" w:cs="Times New Roman"/>
          <w:sz w:val="28"/>
          <w:szCs w:val="28"/>
          <w:lang w:val="kk-KZ"/>
        </w:rPr>
        <w:t>, сонымен қатар кейбір қылмыстық құқықбұзушылықтар үшін субъективтік жағының қосымша белгілер</w:t>
      </w:r>
      <w:r w:rsidR="00800744" w:rsidRPr="00BF37DF">
        <w:rPr>
          <w:rFonts w:ascii="Times New Roman" w:hAnsi="Times New Roman" w:cs="Times New Roman"/>
          <w:sz w:val="28"/>
          <w:szCs w:val="28"/>
          <w:lang w:val="kk-KZ"/>
        </w:rPr>
        <w:t>і</w:t>
      </w:r>
      <w:r w:rsidR="0083726E" w:rsidRPr="00BF37DF">
        <w:rPr>
          <w:rFonts w:ascii="Times New Roman" w:hAnsi="Times New Roman" w:cs="Times New Roman"/>
          <w:sz w:val="28"/>
          <w:szCs w:val="28"/>
          <w:lang w:val="kk-KZ"/>
        </w:rPr>
        <w:t xml:space="preserve"> ретінде оның мақсаты және себебі қарастырылған.</w:t>
      </w:r>
      <w:r w:rsidR="0020096E" w:rsidRPr="00BF37DF">
        <w:rPr>
          <w:rFonts w:ascii="Times New Roman" w:hAnsi="Times New Roman" w:cs="Times New Roman"/>
          <w:sz w:val="28"/>
          <w:szCs w:val="28"/>
          <w:lang w:val="kk-KZ"/>
        </w:rPr>
        <w:t xml:space="preserve"> </w:t>
      </w:r>
    </w:p>
    <w:p w14:paraId="3A48ABED" w14:textId="77777777" w:rsidR="00800744" w:rsidRPr="00BF37DF" w:rsidRDefault="0020096E"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Біз талдап жатқан қылмыстық құқықбұзушылықтың субъективтік жағы кінәнің </w:t>
      </w:r>
      <w:r w:rsidR="0083726E" w:rsidRPr="00BF37DF">
        <w:rPr>
          <w:rFonts w:ascii="Times New Roman" w:hAnsi="Times New Roman" w:cs="Times New Roman"/>
          <w:sz w:val="28"/>
          <w:szCs w:val="28"/>
          <w:lang w:val="kk-KZ"/>
        </w:rPr>
        <w:t xml:space="preserve">тікелей </w:t>
      </w:r>
      <w:r w:rsidRPr="00BF37DF">
        <w:rPr>
          <w:rFonts w:ascii="Times New Roman" w:hAnsi="Times New Roman" w:cs="Times New Roman"/>
          <w:sz w:val="28"/>
          <w:szCs w:val="28"/>
          <w:lang w:val="kk-KZ"/>
        </w:rPr>
        <w:t>қасқаналық нысанымен сипатталады.</w:t>
      </w:r>
      <w:r w:rsidR="0083726E"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Ал мақсат</w:t>
      </w:r>
      <w:r w:rsidR="0083726E" w:rsidRPr="00BF37DF">
        <w:rPr>
          <w:rFonts w:ascii="Times New Roman" w:hAnsi="Times New Roman" w:cs="Times New Roman"/>
          <w:sz w:val="28"/>
          <w:szCs w:val="28"/>
          <w:lang w:val="kk-KZ"/>
        </w:rPr>
        <w:t>ы</w:t>
      </w:r>
      <w:r w:rsidRPr="00BF37DF">
        <w:rPr>
          <w:rFonts w:ascii="Times New Roman" w:hAnsi="Times New Roman" w:cs="Times New Roman"/>
          <w:sz w:val="28"/>
          <w:szCs w:val="28"/>
          <w:lang w:val="kk-KZ"/>
        </w:rPr>
        <w:t xml:space="preserve"> </w:t>
      </w:r>
      <w:r w:rsidR="0083726E" w:rsidRPr="00BF37DF">
        <w:rPr>
          <w:rFonts w:ascii="Times New Roman" w:hAnsi="Times New Roman" w:cs="Times New Roman"/>
          <w:sz w:val="28"/>
          <w:szCs w:val="28"/>
          <w:lang w:val="kk-KZ"/>
        </w:rPr>
        <w:t>м</w:t>
      </w:r>
      <w:r w:rsidRPr="00BF37DF">
        <w:rPr>
          <w:rFonts w:ascii="Times New Roman" w:hAnsi="Times New Roman" w:cs="Times New Roman"/>
          <w:sz w:val="28"/>
          <w:szCs w:val="28"/>
          <w:lang w:val="kk-KZ"/>
        </w:rPr>
        <w:t>ен себеб</w:t>
      </w:r>
      <w:r w:rsidR="0083726E" w:rsidRPr="00BF37DF">
        <w:rPr>
          <w:rFonts w:ascii="Times New Roman" w:hAnsi="Times New Roman" w:cs="Times New Roman"/>
          <w:sz w:val="28"/>
          <w:szCs w:val="28"/>
          <w:lang w:val="kk-KZ"/>
        </w:rPr>
        <w:t>ін</w:t>
      </w:r>
      <w:r w:rsidRPr="00BF37DF">
        <w:rPr>
          <w:rFonts w:ascii="Times New Roman" w:hAnsi="Times New Roman" w:cs="Times New Roman"/>
          <w:sz w:val="28"/>
          <w:szCs w:val="28"/>
          <w:lang w:val="kk-KZ"/>
        </w:rPr>
        <w:t xml:space="preserve">ің </w:t>
      </w:r>
      <w:r w:rsidR="0083726E" w:rsidRPr="00BF37DF">
        <w:rPr>
          <w:rFonts w:ascii="Times New Roman" w:hAnsi="Times New Roman" w:cs="Times New Roman"/>
          <w:sz w:val="28"/>
          <w:szCs w:val="28"/>
          <w:lang w:val="kk-KZ"/>
        </w:rPr>
        <w:t xml:space="preserve">қарастырылып жатқан қылмыстық құқықбұзушылық үшін </w:t>
      </w:r>
      <w:r w:rsidRPr="00BF37DF">
        <w:rPr>
          <w:rFonts w:ascii="Times New Roman" w:hAnsi="Times New Roman" w:cs="Times New Roman"/>
          <w:sz w:val="28"/>
          <w:szCs w:val="28"/>
          <w:lang w:val="kk-KZ"/>
        </w:rPr>
        <w:t xml:space="preserve">маңызы жоқ. </w:t>
      </w:r>
    </w:p>
    <w:p w14:paraId="3A48ABEE" w14:textId="77777777" w:rsidR="001413EE" w:rsidRPr="00BF37DF" w:rsidRDefault="00BA447C"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Ю.А. Красиков Мемлекеттік шекараны қасақана заңсыз кесіп өту қылмысы жасалған кезде оның мақсаты мен себебі әдетте жеке бастық-тұрмыстық сипат</w:t>
      </w:r>
      <w:r w:rsidR="00BB143F" w:rsidRPr="00BF37DF">
        <w:rPr>
          <w:rFonts w:ascii="Times New Roman" w:hAnsi="Times New Roman" w:cs="Times New Roman"/>
          <w:sz w:val="28"/>
          <w:szCs w:val="28"/>
          <w:lang w:val="kk-KZ"/>
        </w:rPr>
        <w:t>та болады деген пікір білдірді</w:t>
      </w:r>
      <w:r w:rsidR="00102D36" w:rsidRPr="00BF37DF">
        <w:rPr>
          <w:rFonts w:ascii="Times New Roman" w:hAnsi="Times New Roman" w:cs="Times New Roman"/>
          <w:sz w:val="28"/>
          <w:szCs w:val="28"/>
          <w:lang w:val="kk-KZ"/>
        </w:rPr>
        <w:t>[13</w:t>
      </w:r>
      <w:r w:rsidR="00B35033" w:rsidRPr="00BF37DF">
        <w:rPr>
          <w:rFonts w:ascii="Times New Roman" w:hAnsi="Times New Roman" w:cs="Times New Roman"/>
          <w:sz w:val="28"/>
          <w:szCs w:val="28"/>
          <w:lang w:val="kk-KZ"/>
        </w:rPr>
        <w:t>3</w:t>
      </w:r>
      <w:r w:rsidR="00BB143F" w:rsidRPr="00BF37DF">
        <w:rPr>
          <w:rFonts w:ascii="Times New Roman" w:hAnsi="Times New Roman" w:cs="Times New Roman"/>
          <w:sz w:val="28"/>
          <w:szCs w:val="28"/>
          <w:lang w:val="kk-KZ"/>
        </w:rPr>
        <w:t>,68б.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EF" w14:textId="77777777" w:rsidR="00C15349" w:rsidRPr="00BF37DF" w:rsidRDefault="00C15349"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ҚК-нің 392-бабындағы қылмыстық құқықбұзушылықтың субъектісі жалпы субъекті: 16 жасқа толған, ақыл-есі дұрыс жеке тұлға болып табылады. Көп жағдайда аталған қылмыстық құқықбұзушылықты жасаушы тұлғалар қатарында шетел азаматтары кездеседі, кейбір жағдайларда азаматтығы жоқ тұлғаларда орын алған. Сонымен қатар ҚР азаматтары да көршілес мемлекеттерге шығу кезінде аталған қылмыстық құқықбұзушылықты жиі жасайды және оны жасауға итермелеуші фактор ретінде ҚР аумағынан шығуға салынған тыйымдар болып табылады.</w:t>
      </w:r>
      <w:r w:rsidR="0068357C" w:rsidRPr="00BF37DF">
        <w:rPr>
          <w:rFonts w:ascii="Times New Roman" w:hAnsi="Times New Roman" w:cs="Times New Roman"/>
          <w:sz w:val="28"/>
          <w:szCs w:val="28"/>
          <w:lang w:val="kk-KZ"/>
        </w:rPr>
        <w:t xml:space="preserve"> </w:t>
      </w:r>
    </w:p>
    <w:p w14:paraId="3A48ABF0" w14:textId="77777777" w:rsidR="00E520F1" w:rsidRPr="00BF37DF" w:rsidRDefault="005540FD"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Шетелдік тәжірибені қарастыратын болсақ, бірқатар мемлекеттердің қылмыстық заңдарында мемлекеттік шекараны заңсыз кесіп өтумен байланысты қылмыстық құқықбұзушылықтың саралаушы құрамының бір белгісі ретінде арнайы субъектілермен жасалған іс-әрекеттер қарастырылған</w:t>
      </w:r>
      <w:r w:rsidR="00DA5239" w:rsidRPr="00BF37DF">
        <w:rPr>
          <w:rFonts w:ascii="Times New Roman" w:hAnsi="Times New Roman" w:cs="Times New Roman"/>
          <w:sz w:val="28"/>
          <w:szCs w:val="28"/>
          <w:lang w:val="kk-KZ"/>
        </w:rPr>
        <w:t>. Мысалы:</w:t>
      </w:r>
      <w:r w:rsidRPr="00BF37DF">
        <w:rPr>
          <w:rFonts w:ascii="Times New Roman" w:hAnsi="Times New Roman" w:cs="Times New Roman"/>
          <w:sz w:val="28"/>
          <w:szCs w:val="28"/>
          <w:lang w:val="kk-KZ"/>
        </w:rPr>
        <w:t xml:space="preserve"> </w:t>
      </w:r>
    </w:p>
    <w:p w14:paraId="3A48ABF1" w14:textId="77777777" w:rsidR="0068357C" w:rsidRPr="00BF37DF" w:rsidRDefault="00E520F1"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осы қылмыс түрі</w:t>
      </w:r>
      <w:r w:rsidR="001F7B52" w:rsidRPr="00BF37DF">
        <w:rPr>
          <w:rFonts w:ascii="Times New Roman" w:hAnsi="Times New Roman" w:cs="Times New Roman"/>
          <w:sz w:val="28"/>
          <w:szCs w:val="28"/>
          <w:lang w:val="kk-KZ"/>
        </w:rPr>
        <w:t>н қайталап жасаған және ол</w:t>
      </w:r>
      <w:r w:rsidRPr="00BF37DF">
        <w:rPr>
          <w:rFonts w:ascii="Times New Roman" w:hAnsi="Times New Roman" w:cs="Times New Roman"/>
          <w:sz w:val="28"/>
          <w:szCs w:val="28"/>
          <w:lang w:val="kk-KZ"/>
        </w:rPr>
        <w:t xml:space="preserve"> үшін бұрын сотталған тұлға (Беларусь</w:t>
      </w:r>
      <w:r w:rsidR="00102D36" w:rsidRPr="00BF37DF">
        <w:rPr>
          <w:rFonts w:ascii="Times New Roman" w:hAnsi="Times New Roman" w:cs="Times New Roman"/>
          <w:sz w:val="28"/>
          <w:szCs w:val="28"/>
          <w:lang w:val="kk-KZ"/>
        </w:rPr>
        <w:t>[11</w:t>
      </w:r>
      <w:r w:rsidR="00B35033"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4A2976" w:rsidRPr="00BF37DF">
        <w:rPr>
          <w:rFonts w:ascii="Times New Roman" w:hAnsi="Times New Roman" w:cs="Times New Roman"/>
          <w:sz w:val="28"/>
          <w:szCs w:val="28"/>
          <w:lang w:val="kk-KZ"/>
        </w:rPr>
        <w:t>, Өзбекстан</w:t>
      </w:r>
      <w:r w:rsidR="00102D36" w:rsidRPr="00BF37DF">
        <w:rPr>
          <w:rFonts w:ascii="Times New Roman" w:hAnsi="Times New Roman" w:cs="Times New Roman"/>
          <w:sz w:val="28"/>
          <w:szCs w:val="28"/>
          <w:lang w:val="kk-KZ"/>
        </w:rPr>
        <w:t>[11</w:t>
      </w:r>
      <w:r w:rsidR="00B35033" w:rsidRPr="00BF37DF">
        <w:rPr>
          <w:rFonts w:ascii="Times New Roman" w:hAnsi="Times New Roman" w:cs="Times New Roman"/>
          <w:sz w:val="28"/>
          <w:szCs w:val="28"/>
          <w:lang w:val="kk-KZ"/>
        </w:rPr>
        <w:t>5</w:t>
      </w:r>
      <w:r w:rsidR="002F3541" w:rsidRPr="00BF37DF">
        <w:rPr>
          <w:rFonts w:ascii="Times New Roman" w:hAnsi="Times New Roman" w:cs="Times New Roman"/>
          <w:sz w:val="28"/>
          <w:szCs w:val="28"/>
          <w:lang w:val="kk-KZ"/>
        </w:rPr>
        <w:t>]</w:t>
      </w:r>
      <w:r w:rsidR="004A2976" w:rsidRPr="00BF37DF">
        <w:rPr>
          <w:rFonts w:ascii="Times New Roman" w:hAnsi="Times New Roman" w:cs="Times New Roman"/>
          <w:sz w:val="28"/>
          <w:szCs w:val="28"/>
          <w:lang w:val="kk-KZ"/>
        </w:rPr>
        <w:t xml:space="preserve"> Түркменстан</w:t>
      </w:r>
      <w:r w:rsidR="00102D36" w:rsidRPr="00BF37DF">
        <w:rPr>
          <w:rFonts w:ascii="Times New Roman" w:hAnsi="Times New Roman" w:cs="Times New Roman"/>
          <w:sz w:val="28"/>
          <w:szCs w:val="28"/>
          <w:lang w:val="kk-KZ"/>
        </w:rPr>
        <w:t>[1</w:t>
      </w:r>
      <w:r w:rsidR="00B35033" w:rsidRPr="00BF37DF">
        <w:rPr>
          <w:rFonts w:ascii="Times New Roman" w:hAnsi="Times New Roman" w:cs="Times New Roman"/>
          <w:sz w:val="28"/>
          <w:szCs w:val="28"/>
          <w:lang w:val="kk-KZ"/>
        </w:rPr>
        <w:t>30</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F2" w14:textId="77777777" w:rsidR="00E520F1" w:rsidRPr="00BF37DF" w:rsidRDefault="00E520F1"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шетел азаматы, азаматтығы жоқ тұлға, ел аумағына кіруге тыйым салу мерзімі аяқталғанға дейін елге келген, елден депортацияланған немесе шығарылған шетел азаматы, азаматтығы жоқ тұлға (Беларусь</w:t>
      </w:r>
      <w:r w:rsidR="00102D36" w:rsidRPr="00BF37DF">
        <w:rPr>
          <w:rFonts w:ascii="Times New Roman" w:hAnsi="Times New Roman" w:cs="Times New Roman"/>
          <w:sz w:val="28"/>
          <w:szCs w:val="28"/>
          <w:lang w:val="kk-KZ"/>
        </w:rPr>
        <w:t>[11</w:t>
      </w:r>
      <w:r w:rsidR="00B35033"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7D4C0C" w:rsidRPr="00BF37DF">
        <w:rPr>
          <w:rFonts w:ascii="Times New Roman" w:hAnsi="Times New Roman" w:cs="Times New Roman"/>
          <w:sz w:val="28"/>
          <w:szCs w:val="28"/>
          <w:lang w:val="kk-KZ"/>
        </w:rPr>
        <w:t xml:space="preserve">, </w:t>
      </w:r>
      <w:r w:rsidR="007D4C0C" w:rsidRPr="00BF37DF">
        <w:rPr>
          <w:rFonts w:ascii="Times New Roman" w:hAnsi="Times New Roman" w:cs="Times New Roman"/>
          <w:sz w:val="28"/>
          <w:szCs w:val="28"/>
          <w:lang w:val="kk-KZ"/>
        </w:rPr>
        <w:lastRenderedPageBreak/>
        <w:t>Өзбекстан</w:t>
      </w:r>
      <w:r w:rsidR="00102D36" w:rsidRPr="00BF37DF">
        <w:rPr>
          <w:rFonts w:ascii="Times New Roman" w:hAnsi="Times New Roman" w:cs="Times New Roman"/>
          <w:sz w:val="28"/>
          <w:szCs w:val="28"/>
          <w:lang w:val="kk-KZ"/>
        </w:rPr>
        <w:t>[11</w:t>
      </w:r>
      <w:r w:rsidR="00B35033" w:rsidRPr="00BF37DF">
        <w:rPr>
          <w:rFonts w:ascii="Times New Roman" w:hAnsi="Times New Roman" w:cs="Times New Roman"/>
          <w:sz w:val="28"/>
          <w:szCs w:val="28"/>
          <w:lang w:val="kk-KZ"/>
        </w:rPr>
        <w:t>5</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F3" w14:textId="77777777" w:rsidR="00E520F1" w:rsidRPr="00BF37DF" w:rsidRDefault="00E520F1"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аталған қылмыс түрін лауазымын пайдалана отырып жасаған лауазымды тұлға (Беларусь</w:t>
      </w:r>
      <w:r w:rsidR="00B35033" w:rsidRPr="00BF37DF">
        <w:rPr>
          <w:rFonts w:ascii="Times New Roman" w:hAnsi="Times New Roman" w:cs="Times New Roman"/>
          <w:sz w:val="28"/>
          <w:szCs w:val="28"/>
          <w:lang w:val="kk-KZ"/>
        </w:rPr>
        <w:t>[</w:t>
      </w:r>
      <w:r w:rsidR="00BB143F" w:rsidRPr="00BF37DF">
        <w:rPr>
          <w:rFonts w:ascii="Times New Roman" w:hAnsi="Times New Roman" w:cs="Times New Roman"/>
          <w:sz w:val="28"/>
          <w:szCs w:val="28"/>
          <w:lang w:val="kk-KZ"/>
        </w:rPr>
        <w:t>8</w:t>
      </w:r>
      <w:r w:rsidR="00B35033" w:rsidRPr="00BF37DF">
        <w:rPr>
          <w:rFonts w:ascii="Times New Roman" w:hAnsi="Times New Roman" w:cs="Times New Roman"/>
          <w:sz w:val="28"/>
          <w:szCs w:val="28"/>
          <w:lang w:val="kk-KZ"/>
        </w:rPr>
        <w:t>4</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F4" w14:textId="77777777" w:rsidR="00E520F1" w:rsidRPr="00BF37DF" w:rsidRDefault="00E520F1"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 </w:t>
      </w:r>
      <w:r w:rsidR="007D4C0C" w:rsidRPr="00BF37DF">
        <w:rPr>
          <w:rFonts w:ascii="Times New Roman" w:hAnsi="Times New Roman" w:cs="Times New Roman"/>
          <w:sz w:val="28"/>
          <w:szCs w:val="28"/>
          <w:lang w:val="kk-KZ"/>
        </w:rPr>
        <w:t>шетелге шығуы арнайы келісімді қажет ететін лауазымды тұлға (Өзбекстан</w:t>
      </w:r>
      <w:r w:rsidR="00102D36" w:rsidRPr="00BF37DF">
        <w:rPr>
          <w:rFonts w:ascii="Times New Roman" w:hAnsi="Times New Roman" w:cs="Times New Roman"/>
          <w:sz w:val="28"/>
          <w:szCs w:val="28"/>
          <w:lang w:val="kk-KZ"/>
        </w:rPr>
        <w:t>[</w:t>
      </w:r>
      <w:r w:rsidR="00BB143F" w:rsidRPr="00BF37DF">
        <w:rPr>
          <w:rFonts w:ascii="Times New Roman" w:hAnsi="Times New Roman" w:cs="Times New Roman"/>
          <w:sz w:val="28"/>
          <w:szCs w:val="28"/>
          <w:lang w:val="kk-KZ"/>
        </w:rPr>
        <w:t>1</w:t>
      </w:r>
      <w:r w:rsidR="00102D36" w:rsidRPr="00BF37DF">
        <w:rPr>
          <w:rFonts w:ascii="Times New Roman" w:hAnsi="Times New Roman" w:cs="Times New Roman"/>
          <w:sz w:val="28"/>
          <w:szCs w:val="28"/>
          <w:lang w:val="kk-KZ"/>
        </w:rPr>
        <w:t>1</w:t>
      </w:r>
      <w:r w:rsidR="00B35033" w:rsidRPr="00BF37DF">
        <w:rPr>
          <w:rFonts w:ascii="Times New Roman" w:hAnsi="Times New Roman" w:cs="Times New Roman"/>
          <w:sz w:val="28"/>
          <w:szCs w:val="28"/>
          <w:lang w:val="kk-KZ"/>
        </w:rPr>
        <w:t>5</w:t>
      </w:r>
      <w:r w:rsidR="002F3541" w:rsidRPr="00BF37DF">
        <w:rPr>
          <w:rFonts w:ascii="Times New Roman" w:hAnsi="Times New Roman" w:cs="Times New Roman"/>
          <w:sz w:val="28"/>
          <w:szCs w:val="28"/>
          <w:lang w:val="kk-KZ"/>
        </w:rPr>
        <w:t>]</w:t>
      </w:r>
      <w:r w:rsidR="007D4C0C" w:rsidRPr="00BF37DF">
        <w:rPr>
          <w:rFonts w:ascii="Times New Roman" w:hAnsi="Times New Roman" w:cs="Times New Roman"/>
          <w:sz w:val="28"/>
          <w:szCs w:val="28"/>
          <w:lang w:val="kk-KZ"/>
        </w:rPr>
        <w:t>)</w:t>
      </w:r>
      <w:r w:rsidR="00DA5239" w:rsidRPr="00BF37DF">
        <w:rPr>
          <w:rFonts w:ascii="Times New Roman" w:hAnsi="Times New Roman" w:cs="Times New Roman"/>
          <w:sz w:val="28"/>
          <w:szCs w:val="28"/>
          <w:lang w:val="kk-KZ"/>
        </w:rPr>
        <w:t>.</w:t>
      </w:r>
    </w:p>
    <w:p w14:paraId="3A48ABF5" w14:textId="77777777" w:rsidR="001F7B52" w:rsidRPr="00BF37DF" w:rsidRDefault="001F7B52"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 Украинаның Қылмыстық заңында ондай арнайы субъект аталған қылмыс түрінің жәй құрамында қарастырылған және оларға елге келуге тыйым салынған тұлғалармен қатар агрессор-мемлекеттің әскери күштерінің немесе өзгеде күштік ведомстволарының бөлімдерінің өкілдері жатқызылған</w:t>
      </w:r>
      <w:r w:rsidR="00102D36" w:rsidRPr="00BF37DF">
        <w:rPr>
          <w:rFonts w:ascii="Times New Roman" w:hAnsi="Times New Roman" w:cs="Times New Roman"/>
          <w:sz w:val="28"/>
          <w:szCs w:val="28"/>
          <w:lang w:val="kk-KZ"/>
        </w:rPr>
        <w:t>[13</w:t>
      </w:r>
      <w:r w:rsidR="00B35033" w:rsidRPr="00BF37DF">
        <w:rPr>
          <w:rFonts w:ascii="Times New Roman" w:hAnsi="Times New Roman" w:cs="Times New Roman"/>
          <w:sz w:val="28"/>
          <w:szCs w:val="28"/>
          <w:lang w:val="kk-KZ"/>
        </w:rPr>
        <w:t>4</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F6" w14:textId="77777777" w:rsidR="00926B37" w:rsidRPr="00BF37DF" w:rsidRDefault="00926B37"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ҚР ҚК-нің 392-бабына енгізілетін өзгерістер мен толықтырулардың жобасында да арнайы субъектілерді қарастыратын саралаушы белгілер қарастырылған. Атап айтқанда осы баптың 1-тармағындағы диспозициясындағы әрекеттерді қайта жасаған тұлғалар және </w:t>
      </w:r>
      <w:r w:rsidR="00CB4A76" w:rsidRPr="00BF37DF">
        <w:rPr>
          <w:rFonts w:ascii="Times New Roman" w:hAnsi="Times New Roman" w:cs="Times New Roman"/>
          <w:sz w:val="28"/>
          <w:szCs w:val="28"/>
          <w:lang w:val="kk-KZ"/>
        </w:rPr>
        <w:t xml:space="preserve">өзіне қатысты </w:t>
      </w:r>
      <w:r w:rsidRPr="00BF37DF">
        <w:rPr>
          <w:rFonts w:ascii="Times New Roman" w:hAnsi="Times New Roman" w:cs="Times New Roman"/>
          <w:sz w:val="28"/>
          <w:szCs w:val="28"/>
          <w:lang w:val="kk-KZ"/>
        </w:rPr>
        <w:t>ҚР аумағына кіруге тыйым салынған</w:t>
      </w:r>
      <w:r w:rsidR="00CB4A76" w:rsidRPr="00BF37DF">
        <w:rPr>
          <w:rFonts w:ascii="Times New Roman" w:hAnsi="Times New Roman" w:cs="Times New Roman"/>
          <w:sz w:val="28"/>
          <w:szCs w:val="28"/>
          <w:lang w:val="kk-KZ"/>
        </w:rPr>
        <w:t>дығын білетін</w:t>
      </w:r>
      <w:r w:rsidRPr="00BF37DF">
        <w:rPr>
          <w:rFonts w:ascii="Times New Roman" w:hAnsi="Times New Roman" w:cs="Times New Roman"/>
          <w:sz w:val="28"/>
          <w:szCs w:val="28"/>
          <w:lang w:val="kk-KZ"/>
        </w:rPr>
        <w:t xml:space="preserve"> тұлғалар мен </w:t>
      </w:r>
      <w:r w:rsidR="00CB4A76" w:rsidRPr="00BF37DF">
        <w:rPr>
          <w:rFonts w:ascii="Times New Roman" w:hAnsi="Times New Roman" w:cs="Times New Roman"/>
          <w:sz w:val="28"/>
          <w:szCs w:val="28"/>
          <w:lang w:val="kk-KZ"/>
        </w:rPr>
        <w:t xml:space="preserve">өзіне қатысты </w:t>
      </w:r>
      <w:r w:rsidRPr="00BF37DF">
        <w:rPr>
          <w:rFonts w:ascii="Times New Roman" w:hAnsi="Times New Roman" w:cs="Times New Roman"/>
          <w:sz w:val="28"/>
          <w:szCs w:val="28"/>
          <w:lang w:val="kk-KZ"/>
        </w:rPr>
        <w:t>ҚР аумағынан шығуға тыйым салынған</w:t>
      </w:r>
      <w:r w:rsidR="00CB4A76" w:rsidRPr="00BF37DF">
        <w:rPr>
          <w:rFonts w:ascii="Times New Roman" w:hAnsi="Times New Roman" w:cs="Times New Roman"/>
          <w:sz w:val="28"/>
          <w:szCs w:val="28"/>
          <w:lang w:val="kk-KZ"/>
        </w:rPr>
        <w:t>дығын білетін</w:t>
      </w:r>
      <w:r w:rsidRPr="00BF37DF">
        <w:rPr>
          <w:rFonts w:ascii="Times New Roman" w:hAnsi="Times New Roman" w:cs="Times New Roman"/>
          <w:sz w:val="28"/>
          <w:szCs w:val="28"/>
          <w:lang w:val="kk-KZ"/>
        </w:rPr>
        <w:t xml:space="preserve"> тұлғалар. Осы жердегі ҚР аумағына кіруге тыйым салынған тұлғалар қатарына шетел азаматтары мен азаматтығы жоқ тұлғалар жатқызуға болады.</w:t>
      </w:r>
    </w:p>
    <w:p w14:paraId="3A48ABF7" w14:textId="77777777" w:rsidR="00655B91" w:rsidRPr="00BF37DF" w:rsidRDefault="00655B91"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Талданып жатқан қылмыстық құқықбұзушылықтың саралаушы құрам</w:t>
      </w:r>
      <w:r w:rsidR="00926B37" w:rsidRPr="00BF37DF">
        <w:rPr>
          <w:rFonts w:ascii="Times New Roman" w:hAnsi="Times New Roman" w:cs="Times New Roman"/>
          <w:sz w:val="28"/>
          <w:szCs w:val="28"/>
          <w:lang w:val="kk-KZ"/>
        </w:rPr>
        <w:t>ына тоқтала кетейік. ҚР ҚК-нің 3</w:t>
      </w:r>
      <w:r w:rsidRPr="00BF37DF">
        <w:rPr>
          <w:rFonts w:ascii="Times New Roman" w:hAnsi="Times New Roman" w:cs="Times New Roman"/>
          <w:sz w:val="28"/>
          <w:szCs w:val="28"/>
          <w:lang w:val="kk-KZ"/>
        </w:rPr>
        <w:t xml:space="preserve">92-бабының 2-бабында саралаушы белгілері ретінде </w:t>
      </w:r>
    </w:p>
    <w:p w14:paraId="3A48ABF8" w14:textId="77777777" w:rsidR="00655B91" w:rsidRPr="00BF37DF" w:rsidRDefault="00655B91"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 қылмыстық топ жасаған дәл сол іс-әрекеттер; </w:t>
      </w:r>
    </w:p>
    <w:p w14:paraId="3A48ABF9" w14:textId="77777777" w:rsidR="00655B91" w:rsidRPr="00BF37DF" w:rsidRDefault="00655B91" w:rsidP="0081792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күш қолдана отырып жасалған дәл сол іс-әрекеттер;</w:t>
      </w:r>
    </w:p>
    <w:p w14:paraId="3A48ABFA" w14:textId="77777777" w:rsidR="001B5EFC" w:rsidRPr="00BF37DF" w:rsidRDefault="00655B91"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күш қолдану қатерін төндіре отырып жасалған дәл сол іс-әрекеттер қарастырылған</w:t>
      </w:r>
      <w:r w:rsidR="00B35033" w:rsidRPr="00BF37DF">
        <w:rPr>
          <w:rFonts w:ascii="Times New Roman" w:hAnsi="Times New Roman" w:cs="Times New Roman"/>
          <w:sz w:val="28"/>
          <w:szCs w:val="28"/>
          <w:lang w:val="kk-KZ"/>
        </w:rPr>
        <w:t>[89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BFB" w14:textId="77777777" w:rsidR="00655B91" w:rsidRPr="00BF37DF" w:rsidRDefault="00253C8B"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Осы 2014 жылғы ҚР Қылмыстық кодексі қабылданғанға дейін қолданыста болған 1997 жылғы ҚР ҚК-нің 330-бабының 2-тармағында адамдар тобының алдын ала сөз байласуы бойынша немесе ұйымдасқан топпен жасалған әрекеттер саралаушы құрам ретінде қарастырылған болатын. </w:t>
      </w:r>
      <w:r w:rsidR="0070412D" w:rsidRPr="00BF37DF">
        <w:rPr>
          <w:rFonts w:ascii="Times New Roman" w:hAnsi="Times New Roman" w:cs="Times New Roman"/>
          <w:sz w:val="28"/>
          <w:szCs w:val="28"/>
          <w:lang w:val="kk-KZ"/>
        </w:rPr>
        <w:t>Заңшығарушы аталған саралаушы құрамды қалыптастыруда кейбір кемшіліктерге жол берген, яғни алдын ала сөз байласуы бойынша немесе ұйымдасқан топпен жасалған әрекеттер сияқты ауырлатушы мән-жайларды бір жерге біріктірген.</w:t>
      </w:r>
      <w:r w:rsidRPr="00BF37DF">
        <w:rPr>
          <w:rFonts w:ascii="Times New Roman" w:hAnsi="Times New Roman" w:cs="Times New Roman"/>
          <w:sz w:val="28"/>
          <w:szCs w:val="28"/>
          <w:lang w:val="kk-KZ"/>
        </w:rPr>
        <w:t xml:space="preserve"> </w:t>
      </w:r>
      <w:r w:rsidR="0070412D" w:rsidRPr="00BF37DF">
        <w:rPr>
          <w:rFonts w:ascii="Times New Roman" w:hAnsi="Times New Roman" w:cs="Times New Roman"/>
          <w:sz w:val="28"/>
          <w:szCs w:val="28"/>
          <w:lang w:val="kk-KZ"/>
        </w:rPr>
        <w:t xml:space="preserve">Ғалымдардың пікірінше, аталған ауырлатушы мән-жайлардың олай бір жерде орналасуы дұрыс емес. А.В. Иванчин саралаушы қылмыс құрамын қалыптастыруға қатысты келесідей ұсынысын білдірген болатын: сараланған қылмыс құрамдарын құрастырған кезде заңшығарушы </w:t>
      </w:r>
      <w:r w:rsidR="00C85ABC" w:rsidRPr="00BF37DF">
        <w:rPr>
          <w:rFonts w:ascii="Times New Roman" w:hAnsi="Times New Roman" w:cs="Times New Roman"/>
          <w:sz w:val="28"/>
          <w:szCs w:val="28"/>
          <w:lang w:val="kk-KZ"/>
        </w:rPr>
        <w:t xml:space="preserve">саралаушы белгілерді мазмұндаудың «блоктық» қағидасын ұстануы қажет, яғни көлденең (бір баптың шегінде) бойынша да, сондай-ақ тігінен (саралаушы белгілерден аса саралаушы белгілерге өту) бойынша да саралаушы белгілердің тұрақты үйлестерін бекітуі </w:t>
      </w:r>
      <w:r w:rsidR="00BB143F" w:rsidRPr="00BF37DF">
        <w:rPr>
          <w:rFonts w:ascii="Times New Roman" w:hAnsi="Times New Roman" w:cs="Times New Roman"/>
          <w:sz w:val="28"/>
          <w:szCs w:val="28"/>
          <w:lang w:val="kk-KZ"/>
        </w:rPr>
        <w:t>керек</w:t>
      </w:r>
      <w:r w:rsidR="00102D36" w:rsidRPr="00BF37DF">
        <w:rPr>
          <w:rFonts w:ascii="Times New Roman" w:hAnsi="Times New Roman" w:cs="Times New Roman"/>
          <w:sz w:val="28"/>
          <w:szCs w:val="28"/>
          <w:lang w:val="kk-KZ"/>
        </w:rPr>
        <w:t>[</w:t>
      </w:r>
      <w:r w:rsidR="00BB143F" w:rsidRPr="00BF37DF">
        <w:rPr>
          <w:rFonts w:ascii="Times New Roman" w:hAnsi="Times New Roman" w:cs="Times New Roman"/>
          <w:sz w:val="28"/>
          <w:szCs w:val="28"/>
          <w:lang w:val="kk-KZ"/>
        </w:rPr>
        <w:t>1</w:t>
      </w:r>
      <w:r w:rsidR="00102D36" w:rsidRPr="00BF37DF">
        <w:rPr>
          <w:rFonts w:ascii="Times New Roman" w:hAnsi="Times New Roman" w:cs="Times New Roman"/>
          <w:sz w:val="28"/>
          <w:szCs w:val="28"/>
          <w:lang w:val="kk-KZ"/>
        </w:rPr>
        <w:t>3</w:t>
      </w:r>
      <w:r w:rsidR="00B35033" w:rsidRPr="00BF37DF">
        <w:rPr>
          <w:rFonts w:ascii="Times New Roman" w:hAnsi="Times New Roman" w:cs="Times New Roman"/>
          <w:sz w:val="28"/>
          <w:szCs w:val="28"/>
          <w:lang w:val="kk-KZ"/>
        </w:rPr>
        <w:t>5</w:t>
      </w:r>
      <w:r w:rsidR="00BB143F" w:rsidRPr="00BF37DF">
        <w:rPr>
          <w:rFonts w:ascii="Times New Roman" w:hAnsi="Times New Roman" w:cs="Times New Roman"/>
          <w:sz w:val="28"/>
          <w:szCs w:val="28"/>
          <w:lang w:val="kk-KZ"/>
        </w:rPr>
        <w:t>,291б.</w:t>
      </w:r>
      <w:r w:rsidR="002F3541" w:rsidRPr="00BF37DF">
        <w:rPr>
          <w:rFonts w:ascii="Times New Roman" w:hAnsi="Times New Roman" w:cs="Times New Roman"/>
          <w:sz w:val="28"/>
          <w:szCs w:val="28"/>
          <w:lang w:val="kk-KZ"/>
        </w:rPr>
        <w:t>]</w:t>
      </w:r>
      <w:r w:rsidR="00C85ABC" w:rsidRPr="00BF37DF">
        <w:rPr>
          <w:rFonts w:ascii="Times New Roman" w:hAnsi="Times New Roman" w:cs="Times New Roman"/>
          <w:sz w:val="28"/>
          <w:szCs w:val="28"/>
          <w:lang w:val="kk-KZ"/>
        </w:rPr>
        <w:t>. Ал Т.Н. Уторова</w:t>
      </w:r>
      <w:r w:rsidR="00A73D0E" w:rsidRPr="00BF37DF">
        <w:rPr>
          <w:rFonts w:ascii="Times New Roman" w:hAnsi="Times New Roman" w:cs="Times New Roman"/>
          <w:sz w:val="28"/>
          <w:szCs w:val="28"/>
          <w:lang w:val="kk-KZ"/>
        </w:rPr>
        <w:t>ның пікірінше,</w:t>
      </w:r>
      <w:r w:rsidR="00C85ABC" w:rsidRPr="00BF37DF">
        <w:rPr>
          <w:rFonts w:ascii="Times New Roman" w:hAnsi="Times New Roman" w:cs="Times New Roman"/>
          <w:sz w:val="28"/>
          <w:szCs w:val="28"/>
          <w:lang w:val="kk-KZ"/>
        </w:rPr>
        <w:t xml:space="preserve"> </w:t>
      </w:r>
      <w:r w:rsidR="005F2785" w:rsidRPr="00BF37DF">
        <w:rPr>
          <w:rFonts w:ascii="Times New Roman" w:hAnsi="Times New Roman" w:cs="Times New Roman"/>
          <w:sz w:val="28"/>
          <w:szCs w:val="28"/>
          <w:lang w:val="kk-KZ"/>
        </w:rPr>
        <w:t xml:space="preserve">жалпы тәртіп бойынша «адамдар тобының алдын ала сөз байласуы» белгісін саралаушы құрамда ал «ұйымдасқан топпен жасалған әрекеттер» белгісін аса саралаушы құрамда қарау қажет және бұл белгілерді бір бөлікте көрсету қылмыстық жазаларды және қылмыстық-құқықтық сипаттағы шараларды </w:t>
      </w:r>
      <w:r w:rsidR="007F6FF8" w:rsidRPr="00BF37DF">
        <w:rPr>
          <w:rFonts w:ascii="Times New Roman" w:hAnsi="Times New Roman" w:cs="Times New Roman"/>
          <w:sz w:val="28"/>
          <w:szCs w:val="28"/>
          <w:lang w:val="kk-KZ"/>
        </w:rPr>
        <w:t>әділетсіз</w:t>
      </w:r>
      <w:r w:rsidR="00A73D0E" w:rsidRPr="00BF37DF">
        <w:rPr>
          <w:rFonts w:ascii="Times New Roman" w:hAnsi="Times New Roman" w:cs="Times New Roman"/>
          <w:sz w:val="28"/>
          <w:szCs w:val="28"/>
          <w:lang w:val="kk-KZ"/>
        </w:rPr>
        <w:t xml:space="preserve"> тағайындауға әкеледі</w:t>
      </w:r>
      <w:r w:rsidR="00102D36" w:rsidRPr="00BF37DF">
        <w:rPr>
          <w:rFonts w:ascii="Times New Roman" w:hAnsi="Times New Roman" w:cs="Times New Roman"/>
          <w:sz w:val="28"/>
          <w:szCs w:val="28"/>
          <w:lang w:val="kk-KZ"/>
        </w:rPr>
        <w:t>[</w:t>
      </w:r>
      <w:r w:rsidR="00BB143F" w:rsidRPr="00BF37DF">
        <w:rPr>
          <w:rFonts w:ascii="Times New Roman" w:hAnsi="Times New Roman" w:cs="Times New Roman"/>
          <w:sz w:val="28"/>
          <w:szCs w:val="28"/>
          <w:lang w:val="kk-KZ"/>
        </w:rPr>
        <w:t>1</w:t>
      </w:r>
      <w:r w:rsidR="00102D36" w:rsidRPr="00BF37DF">
        <w:rPr>
          <w:rFonts w:ascii="Times New Roman" w:hAnsi="Times New Roman" w:cs="Times New Roman"/>
          <w:sz w:val="28"/>
          <w:szCs w:val="28"/>
          <w:lang w:val="kk-KZ"/>
        </w:rPr>
        <w:t>3</w:t>
      </w:r>
      <w:r w:rsidR="00B35033"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5F2785" w:rsidRPr="00BF37DF">
        <w:rPr>
          <w:rFonts w:ascii="Times New Roman" w:hAnsi="Times New Roman" w:cs="Times New Roman"/>
          <w:sz w:val="28"/>
          <w:szCs w:val="28"/>
          <w:lang w:val="kk-KZ"/>
        </w:rPr>
        <w:t>.</w:t>
      </w:r>
    </w:p>
    <w:p w14:paraId="3A48ABFC" w14:textId="77777777" w:rsidR="007F6FF8" w:rsidRPr="00BF37DF" w:rsidRDefault="007F6FF8"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Бұл аталған кемшілікті отандық заңшығарушылар 2014 жылғы ҚР ҚК-нің 392-бабының саралаушы құрамын қ</w:t>
      </w:r>
      <w:r w:rsidR="00A73D0E" w:rsidRPr="00BF37DF">
        <w:rPr>
          <w:rFonts w:ascii="Times New Roman" w:hAnsi="Times New Roman" w:cs="Times New Roman"/>
          <w:sz w:val="28"/>
          <w:szCs w:val="28"/>
          <w:lang w:val="kk-KZ"/>
        </w:rPr>
        <w:t>алыптастыруда ескерген болатын және «қылмыстық топ жасалған іс-әрекет» түріндегі мән-жайды саралушы құрам белгісі ретінде қарастырды.</w:t>
      </w:r>
      <w:r w:rsidR="005070FA" w:rsidRPr="00BF37DF">
        <w:rPr>
          <w:rFonts w:ascii="Times New Roman" w:hAnsi="Times New Roman" w:cs="Times New Roman"/>
          <w:sz w:val="28"/>
          <w:szCs w:val="28"/>
          <w:lang w:val="kk-KZ"/>
        </w:rPr>
        <w:t xml:space="preserve"> Алайда «алдын ала сөз байласа отырып адамдар тобымен жасау»</w:t>
      </w:r>
      <w:r w:rsidR="00A73D0E" w:rsidRPr="00BF37DF">
        <w:rPr>
          <w:rFonts w:ascii="Times New Roman" w:hAnsi="Times New Roman" w:cs="Times New Roman"/>
          <w:sz w:val="28"/>
          <w:szCs w:val="28"/>
          <w:lang w:val="kk-KZ"/>
        </w:rPr>
        <w:t xml:space="preserve"> </w:t>
      </w:r>
      <w:r w:rsidR="005070FA" w:rsidRPr="00BF37DF">
        <w:rPr>
          <w:rFonts w:ascii="Times New Roman" w:hAnsi="Times New Roman" w:cs="Times New Roman"/>
          <w:sz w:val="28"/>
          <w:szCs w:val="28"/>
          <w:lang w:val="kk-KZ"/>
        </w:rPr>
        <w:t xml:space="preserve">саралаушы құрамнан мүлдем алынып тасталды. </w:t>
      </w:r>
      <w:r w:rsidR="00E10B85" w:rsidRPr="00BF37DF">
        <w:rPr>
          <w:rFonts w:ascii="Times New Roman" w:hAnsi="Times New Roman" w:cs="Times New Roman"/>
          <w:sz w:val="28"/>
          <w:szCs w:val="28"/>
          <w:lang w:val="kk-KZ"/>
        </w:rPr>
        <w:t>ҚР ҚК-нің 392-бабы бойынша сотпен шығарылған (2015-2023 жылдар аралығында шығарылған) үкімдерді талдау көрсеткендей</w:t>
      </w:r>
      <w:r w:rsidR="00102D36" w:rsidRPr="00BF37DF">
        <w:rPr>
          <w:rFonts w:ascii="Times New Roman" w:hAnsi="Times New Roman" w:cs="Times New Roman"/>
          <w:sz w:val="28"/>
          <w:szCs w:val="28"/>
          <w:lang w:val="kk-KZ"/>
        </w:rPr>
        <w:t>[</w:t>
      </w:r>
      <w:r w:rsidR="00317B3C" w:rsidRPr="00BF37DF">
        <w:rPr>
          <w:rFonts w:ascii="Times New Roman" w:hAnsi="Times New Roman" w:cs="Times New Roman"/>
          <w:sz w:val="28"/>
          <w:szCs w:val="28"/>
          <w:lang w:val="kk-KZ"/>
        </w:rPr>
        <w:t>1</w:t>
      </w:r>
      <w:r w:rsidR="00102D36" w:rsidRPr="00BF37DF">
        <w:rPr>
          <w:rFonts w:ascii="Times New Roman" w:hAnsi="Times New Roman" w:cs="Times New Roman"/>
          <w:sz w:val="28"/>
          <w:szCs w:val="28"/>
          <w:lang w:val="kk-KZ"/>
        </w:rPr>
        <w:t>3</w:t>
      </w:r>
      <w:r w:rsidR="00561435" w:rsidRPr="00BF37DF">
        <w:rPr>
          <w:rFonts w:ascii="Times New Roman" w:hAnsi="Times New Roman" w:cs="Times New Roman"/>
          <w:sz w:val="28"/>
          <w:szCs w:val="28"/>
          <w:lang w:val="kk-KZ"/>
        </w:rPr>
        <w:t>7</w:t>
      </w:r>
      <w:r w:rsidR="002F3541" w:rsidRPr="00BF37DF">
        <w:rPr>
          <w:rFonts w:ascii="Times New Roman" w:hAnsi="Times New Roman" w:cs="Times New Roman"/>
          <w:sz w:val="28"/>
          <w:szCs w:val="28"/>
          <w:lang w:val="kk-KZ"/>
        </w:rPr>
        <w:t>]</w:t>
      </w:r>
      <w:r w:rsidR="00E10B85" w:rsidRPr="00BF37DF">
        <w:rPr>
          <w:rFonts w:ascii="Times New Roman" w:hAnsi="Times New Roman" w:cs="Times New Roman"/>
          <w:sz w:val="28"/>
          <w:szCs w:val="28"/>
          <w:lang w:val="kk-KZ"/>
        </w:rPr>
        <w:t>, аталған әрекетті алдын ала сөз байласа отырып адамдар тобымен жасау фактісінің өскендігін байқауға болады. Сондықтан кәзіргі таңда аталған саралаушы мән-жайды ҚР ҚК-нің 392-бабына қайтару бойынша Заң жобасы талқылануда</w:t>
      </w:r>
      <w:r w:rsidR="00102D36" w:rsidRPr="00BF37DF">
        <w:rPr>
          <w:rFonts w:ascii="Times New Roman" w:hAnsi="Times New Roman" w:cs="Times New Roman"/>
          <w:sz w:val="28"/>
          <w:szCs w:val="28"/>
          <w:lang w:val="kk-KZ"/>
        </w:rPr>
        <w:t>[</w:t>
      </w:r>
      <w:r w:rsidR="00BB143F" w:rsidRPr="00BF37DF">
        <w:rPr>
          <w:rFonts w:ascii="Times New Roman" w:hAnsi="Times New Roman" w:cs="Times New Roman"/>
          <w:sz w:val="28"/>
          <w:szCs w:val="28"/>
          <w:lang w:val="kk-KZ"/>
        </w:rPr>
        <w:t>1</w:t>
      </w:r>
      <w:r w:rsidR="00102D36" w:rsidRPr="00BF37DF">
        <w:rPr>
          <w:rFonts w:ascii="Times New Roman" w:hAnsi="Times New Roman" w:cs="Times New Roman"/>
          <w:sz w:val="28"/>
          <w:szCs w:val="28"/>
          <w:lang w:val="kk-KZ"/>
        </w:rPr>
        <w:t>3</w:t>
      </w:r>
      <w:r w:rsidR="00561435" w:rsidRPr="00BF37DF">
        <w:rPr>
          <w:rFonts w:ascii="Times New Roman" w:hAnsi="Times New Roman" w:cs="Times New Roman"/>
          <w:sz w:val="28"/>
          <w:szCs w:val="28"/>
          <w:lang w:val="kk-KZ"/>
        </w:rPr>
        <w:t>8</w:t>
      </w:r>
      <w:r w:rsidR="002F3541" w:rsidRPr="00BF37DF">
        <w:rPr>
          <w:rFonts w:ascii="Times New Roman" w:hAnsi="Times New Roman" w:cs="Times New Roman"/>
          <w:sz w:val="28"/>
          <w:szCs w:val="28"/>
          <w:lang w:val="kk-KZ"/>
        </w:rPr>
        <w:t>]</w:t>
      </w:r>
      <w:r w:rsidR="00E10B85" w:rsidRPr="00BF37DF">
        <w:rPr>
          <w:rFonts w:ascii="Times New Roman" w:hAnsi="Times New Roman" w:cs="Times New Roman"/>
          <w:sz w:val="28"/>
          <w:szCs w:val="28"/>
          <w:lang w:val="kk-KZ"/>
        </w:rPr>
        <w:t xml:space="preserve">. Осы жоба аясында ҚР ҚК-нің 392-бабының құрылымында саралаушы құрам </w:t>
      </w:r>
      <w:r w:rsidR="00C66866" w:rsidRPr="00BF37DF">
        <w:rPr>
          <w:rFonts w:ascii="Times New Roman" w:hAnsi="Times New Roman" w:cs="Times New Roman"/>
          <w:sz w:val="28"/>
          <w:szCs w:val="28"/>
          <w:lang w:val="kk-KZ"/>
        </w:rPr>
        <w:t>(1-1-бап)</w:t>
      </w:r>
      <w:r w:rsidR="00E10B85" w:rsidRPr="00BF37DF">
        <w:rPr>
          <w:rFonts w:ascii="Times New Roman" w:hAnsi="Times New Roman" w:cs="Times New Roman"/>
          <w:sz w:val="28"/>
          <w:szCs w:val="28"/>
          <w:lang w:val="kk-KZ"/>
        </w:rPr>
        <w:t xml:space="preserve"> және аса </w:t>
      </w:r>
      <w:r w:rsidR="00C66866" w:rsidRPr="00BF37DF">
        <w:rPr>
          <w:rFonts w:ascii="Times New Roman" w:hAnsi="Times New Roman" w:cs="Times New Roman"/>
          <w:sz w:val="28"/>
          <w:szCs w:val="28"/>
          <w:lang w:val="kk-KZ"/>
        </w:rPr>
        <w:t>саралаушы құрам қарастырылуда</w:t>
      </w:r>
      <w:r w:rsidR="00102D36" w:rsidRPr="00BF37DF">
        <w:rPr>
          <w:rFonts w:ascii="Times New Roman" w:hAnsi="Times New Roman" w:cs="Times New Roman"/>
          <w:sz w:val="28"/>
          <w:szCs w:val="28"/>
          <w:lang w:val="kk-KZ"/>
        </w:rPr>
        <w:t>[</w:t>
      </w:r>
      <w:r w:rsidR="00BB143F" w:rsidRPr="00BF37DF">
        <w:rPr>
          <w:rFonts w:ascii="Times New Roman" w:hAnsi="Times New Roman" w:cs="Times New Roman"/>
          <w:sz w:val="28"/>
          <w:szCs w:val="28"/>
          <w:lang w:val="kk-KZ"/>
        </w:rPr>
        <w:t>1</w:t>
      </w:r>
      <w:r w:rsidR="00102D36" w:rsidRPr="00BF37DF">
        <w:rPr>
          <w:rFonts w:ascii="Times New Roman" w:hAnsi="Times New Roman" w:cs="Times New Roman"/>
          <w:sz w:val="28"/>
          <w:szCs w:val="28"/>
          <w:lang w:val="kk-KZ"/>
        </w:rPr>
        <w:t>3</w:t>
      </w:r>
      <w:r w:rsidR="00561435" w:rsidRPr="00BF37DF">
        <w:rPr>
          <w:rFonts w:ascii="Times New Roman" w:hAnsi="Times New Roman" w:cs="Times New Roman"/>
          <w:sz w:val="28"/>
          <w:szCs w:val="28"/>
          <w:lang w:val="kk-KZ"/>
        </w:rPr>
        <w:t>8</w:t>
      </w:r>
      <w:r w:rsidR="002F3541" w:rsidRPr="00BF37DF">
        <w:rPr>
          <w:rFonts w:ascii="Times New Roman" w:hAnsi="Times New Roman" w:cs="Times New Roman"/>
          <w:sz w:val="28"/>
          <w:szCs w:val="28"/>
          <w:lang w:val="kk-KZ"/>
        </w:rPr>
        <w:t>]</w:t>
      </w:r>
      <w:r w:rsidR="00C66866" w:rsidRPr="00BF37DF">
        <w:rPr>
          <w:rFonts w:ascii="Times New Roman" w:hAnsi="Times New Roman" w:cs="Times New Roman"/>
          <w:sz w:val="28"/>
          <w:szCs w:val="28"/>
          <w:lang w:val="kk-KZ"/>
        </w:rPr>
        <w:t>.</w:t>
      </w:r>
      <w:r w:rsidR="000D61C6" w:rsidRPr="00BF37DF">
        <w:rPr>
          <w:rFonts w:ascii="Times New Roman" w:hAnsi="Times New Roman" w:cs="Times New Roman"/>
          <w:sz w:val="28"/>
          <w:szCs w:val="28"/>
          <w:lang w:val="kk-KZ"/>
        </w:rPr>
        <w:t xml:space="preserve"> Саралаушы құрамда алдын ала сөз байласа отырып адамдар тобымен жасалған әрекет қаралса, аса саралаушы құрамда қылмыстық топпен жасалған әрекет қаралуда және жоғарыдағы қылмыстың саралаушы құрамдарын қалыптастыру туралы пікірлерді ескеретін болсақ</w:t>
      </w:r>
      <w:r w:rsidR="00127E48" w:rsidRPr="00BF37DF">
        <w:rPr>
          <w:rFonts w:ascii="Times New Roman" w:hAnsi="Times New Roman" w:cs="Times New Roman"/>
          <w:sz w:val="28"/>
          <w:szCs w:val="28"/>
          <w:lang w:val="kk-KZ"/>
        </w:rPr>
        <w:t>,</w:t>
      </w:r>
      <w:r w:rsidR="000D61C6" w:rsidRPr="00BF37DF">
        <w:rPr>
          <w:rFonts w:ascii="Times New Roman" w:hAnsi="Times New Roman" w:cs="Times New Roman"/>
          <w:sz w:val="28"/>
          <w:szCs w:val="28"/>
          <w:lang w:val="kk-KZ"/>
        </w:rPr>
        <w:t xml:space="preserve"> заңшығарушының мұндай ұсыныстары өте орынды.</w:t>
      </w:r>
      <w:r w:rsidR="00551276" w:rsidRPr="00BF37DF">
        <w:rPr>
          <w:rFonts w:ascii="Times New Roman" w:hAnsi="Times New Roman" w:cs="Times New Roman"/>
          <w:sz w:val="28"/>
          <w:szCs w:val="28"/>
          <w:lang w:val="kk-KZ"/>
        </w:rPr>
        <w:t xml:space="preserve"> Сонымен қатар саралаушы құрамға қатысты жобада аталған мән-жайдан басқа сол әрекеттерді бірнеше рет жасау және жоғарыда айтып кеткеніміздей, өзіне қатысты өзіне көрінеу белгілі Қазақстан Республикасына кіруге не Қазақстан Республикасынан шығуға тыйым салу (уақытша шектеу) белгіленген тұлғаның сол әрекетті жасауы қарастырылған</w:t>
      </w:r>
      <w:r w:rsidR="00102D36" w:rsidRPr="00BF37DF">
        <w:rPr>
          <w:rFonts w:ascii="Times New Roman" w:hAnsi="Times New Roman" w:cs="Times New Roman"/>
          <w:sz w:val="28"/>
          <w:szCs w:val="28"/>
          <w:lang w:val="kk-KZ"/>
        </w:rPr>
        <w:t>[</w:t>
      </w:r>
      <w:r w:rsidR="00317B3C" w:rsidRPr="00BF37DF">
        <w:rPr>
          <w:rFonts w:ascii="Times New Roman" w:hAnsi="Times New Roman" w:cs="Times New Roman"/>
          <w:sz w:val="28"/>
          <w:szCs w:val="28"/>
          <w:lang w:val="kk-KZ"/>
        </w:rPr>
        <w:t>1</w:t>
      </w:r>
      <w:r w:rsidR="00102D36" w:rsidRPr="00BF37DF">
        <w:rPr>
          <w:rFonts w:ascii="Times New Roman" w:hAnsi="Times New Roman" w:cs="Times New Roman"/>
          <w:sz w:val="28"/>
          <w:szCs w:val="28"/>
          <w:lang w:val="kk-KZ"/>
        </w:rPr>
        <w:t>3</w:t>
      </w:r>
      <w:r w:rsidR="00561435" w:rsidRPr="00BF37DF">
        <w:rPr>
          <w:rFonts w:ascii="Times New Roman" w:hAnsi="Times New Roman" w:cs="Times New Roman"/>
          <w:sz w:val="28"/>
          <w:szCs w:val="28"/>
          <w:lang w:val="kk-KZ"/>
        </w:rPr>
        <w:t>8</w:t>
      </w:r>
      <w:r w:rsidR="002F3541" w:rsidRPr="00BF37DF">
        <w:rPr>
          <w:rFonts w:ascii="Times New Roman" w:hAnsi="Times New Roman" w:cs="Times New Roman"/>
          <w:sz w:val="28"/>
          <w:szCs w:val="28"/>
          <w:lang w:val="kk-KZ"/>
        </w:rPr>
        <w:t>]</w:t>
      </w:r>
      <w:r w:rsidR="00551276" w:rsidRPr="00BF37DF">
        <w:rPr>
          <w:rFonts w:ascii="Times New Roman" w:hAnsi="Times New Roman" w:cs="Times New Roman"/>
          <w:sz w:val="28"/>
          <w:szCs w:val="28"/>
          <w:lang w:val="kk-KZ"/>
        </w:rPr>
        <w:t>.</w:t>
      </w:r>
    </w:p>
    <w:p w14:paraId="3A48ABFD" w14:textId="77777777" w:rsidR="00551276" w:rsidRPr="00BF37DF" w:rsidRDefault="00B07BD3" w:rsidP="009E084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қатар ҚР ҚК-нің 2-тармағындағы саралаушы мән-жайлар қатарында «күш қолдана отырып жасау» және «күш қолдану қатерін төндіріп жасау» сияқты қылмыстық құқықбұзушылықты жасау тәсілдерінен тұратын мән-жайлар қарастырылған. </w:t>
      </w:r>
      <w:r w:rsidR="0068357C" w:rsidRPr="00BF37DF">
        <w:rPr>
          <w:rFonts w:ascii="Times New Roman" w:hAnsi="Times New Roman" w:cs="Times New Roman"/>
          <w:sz w:val="28"/>
          <w:szCs w:val="28"/>
          <w:lang w:val="kk-KZ"/>
        </w:rPr>
        <w:t>Осы</w:t>
      </w:r>
      <w:r w:rsidRPr="00BF37DF">
        <w:rPr>
          <w:rFonts w:ascii="Times New Roman" w:hAnsi="Times New Roman" w:cs="Times New Roman"/>
          <w:sz w:val="28"/>
          <w:szCs w:val="28"/>
          <w:lang w:val="kk-KZ"/>
        </w:rPr>
        <w:t xml:space="preserve"> </w:t>
      </w:r>
      <w:r w:rsidR="00B2240B" w:rsidRPr="00BF37DF">
        <w:rPr>
          <w:rFonts w:ascii="Times New Roman" w:hAnsi="Times New Roman" w:cs="Times New Roman"/>
          <w:sz w:val="28"/>
          <w:szCs w:val="28"/>
          <w:lang w:val="kk-KZ"/>
        </w:rPr>
        <w:t>саралаушы құрам орын алған кезде тал</w:t>
      </w:r>
      <w:r w:rsidR="00817926" w:rsidRPr="00BF37DF">
        <w:rPr>
          <w:rFonts w:ascii="Times New Roman" w:hAnsi="Times New Roman" w:cs="Times New Roman"/>
          <w:sz w:val="28"/>
          <w:szCs w:val="28"/>
          <w:lang w:val="kk-KZ"/>
        </w:rPr>
        <w:t>да</w:t>
      </w:r>
      <w:r w:rsidR="00B2240B" w:rsidRPr="00BF37DF">
        <w:rPr>
          <w:rFonts w:ascii="Times New Roman" w:hAnsi="Times New Roman" w:cs="Times New Roman"/>
          <w:sz w:val="28"/>
          <w:szCs w:val="28"/>
          <w:lang w:val="kk-KZ"/>
        </w:rPr>
        <w:t xml:space="preserve">нып жатқан қылмыстық құқықбұзушылықтың </w:t>
      </w:r>
      <w:r w:rsidRPr="00BF37DF">
        <w:rPr>
          <w:rFonts w:ascii="Times New Roman" w:hAnsi="Times New Roman" w:cs="Times New Roman"/>
          <w:sz w:val="28"/>
          <w:szCs w:val="28"/>
          <w:lang w:val="kk-KZ"/>
        </w:rPr>
        <w:t xml:space="preserve">қосымша </w:t>
      </w:r>
      <w:r w:rsidR="00B2240B" w:rsidRPr="00BF37DF">
        <w:rPr>
          <w:rFonts w:ascii="Times New Roman" w:hAnsi="Times New Roman" w:cs="Times New Roman"/>
          <w:sz w:val="28"/>
          <w:szCs w:val="28"/>
          <w:lang w:val="kk-KZ"/>
        </w:rPr>
        <w:t xml:space="preserve">тікелей </w:t>
      </w:r>
      <w:r w:rsidRPr="00BF37DF">
        <w:rPr>
          <w:rFonts w:ascii="Times New Roman" w:hAnsi="Times New Roman" w:cs="Times New Roman"/>
          <w:sz w:val="28"/>
          <w:szCs w:val="28"/>
          <w:lang w:val="kk-KZ"/>
        </w:rPr>
        <w:t>объект</w:t>
      </w:r>
      <w:r w:rsidR="00B2240B" w:rsidRPr="00BF37DF">
        <w:rPr>
          <w:rFonts w:ascii="Times New Roman" w:hAnsi="Times New Roman" w:cs="Times New Roman"/>
          <w:sz w:val="28"/>
          <w:szCs w:val="28"/>
          <w:lang w:val="kk-KZ"/>
        </w:rPr>
        <w:t>ісі</w:t>
      </w:r>
      <w:r w:rsidRPr="00BF37DF">
        <w:rPr>
          <w:rFonts w:ascii="Times New Roman" w:hAnsi="Times New Roman" w:cs="Times New Roman"/>
          <w:sz w:val="28"/>
          <w:szCs w:val="28"/>
          <w:lang w:val="kk-KZ"/>
        </w:rPr>
        <w:t xml:space="preserve"> </w:t>
      </w:r>
      <w:r w:rsidR="00B2240B" w:rsidRPr="00BF37DF">
        <w:rPr>
          <w:rFonts w:ascii="Times New Roman" w:hAnsi="Times New Roman" w:cs="Times New Roman"/>
          <w:sz w:val="28"/>
          <w:szCs w:val="28"/>
          <w:lang w:val="kk-KZ"/>
        </w:rPr>
        <w:t xml:space="preserve">пайда болады және ол адамның денсаулығы түрінде орын алады. </w:t>
      </w:r>
      <w:r w:rsidR="00F77B49" w:rsidRPr="00BF37DF">
        <w:rPr>
          <w:rFonts w:ascii="Times New Roman" w:hAnsi="Times New Roman" w:cs="Times New Roman"/>
          <w:sz w:val="28"/>
          <w:szCs w:val="28"/>
          <w:lang w:val="kk-KZ"/>
        </w:rPr>
        <w:t>А.Н. Чертковтың бұл жердегі күш қолдану ретінде адамның денсаулығына қасақана ауыр зиян келтіру түріндегі күш қолданудан басқа адамның өмірі мен денсаулығы үшін қауіпті емес, сондай-ақ қау</w:t>
      </w:r>
      <w:r w:rsidR="00317B3C" w:rsidRPr="00BF37DF">
        <w:rPr>
          <w:rFonts w:ascii="Times New Roman" w:hAnsi="Times New Roman" w:cs="Times New Roman"/>
          <w:sz w:val="28"/>
          <w:szCs w:val="28"/>
          <w:lang w:val="kk-KZ"/>
        </w:rPr>
        <w:t>іпті күш қолдануды қарастырған</w:t>
      </w:r>
      <w:r w:rsidR="00102D36" w:rsidRPr="00BF37DF">
        <w:rPr>
          <w:rFonts w:ascii="Times New Roman" w:hAnsi="Times New Roman" w:cs="Times New Roman"/>
          <w:sz w:val="28"/>
          <w:szCs w:val="28"/>
          <w:lang w:val="kk-KZ"/>
        </w:rPr>
        <w:t>[</w:t>
      </w:r>
      <w:r w:rsidR="00317B3C" w:rsidRPr="00BF37DF">
        <w:rPr>
          <w:rFonts w:ascii="Times New Roman" w:hAnsi="Times New Roman" w:cs="Times New Roman"/>
          <w:sz w:val="28"/>
          <w:szCs w:val="28"/>
          <w:lang w:val="kk-KZ"/>
        </w:rPr>
        <w:t>1</w:t>
      </w:r>
      <w:r w:rsidR="00102D36" w:rsidRPr="00BF37DF">
        <w:rPr>
          <w:rFonts w:ascii="Times New Roman" w:hAnsi="Times New Roman" w:cs="Times New Roman"/>
          <w:sz w:val="28"/>
          <w:szCs w:val="28"/>
          <w:lang w:val="kk-KZ"/>
        </w:rPr>
        <w:t>3</w:t>
      </w:r>
      <w:r w:rsidR="00561435" w:rsidRPr="00BF37DF">
        <w:rPr>
          <w:rFonts w:ascii="Times New Roman" w:hAnsi="Times New Roman" w:cs="Times New Roman"/>
          <w:sz w:val="28"/>
          <w:szCs w:val="28"/>
          <w:lang w:val="kk-KZ"/>
        </w:rPr>
        <w:t>9</w:t>
      </w:r>
      <w:r w:rsidR="00317B3C" w:rsidRPr="00BF37DF">
        <w:rPr>
          <w:rFonts w:ascii="Times New Roman" w:hAnsi="Times New Roman" w:cs="Times New Roman"/>
          <w:sz w:val="28"/>
          <w:szCs w:val="28"/>
          <w:lang w:val="kk-KZ"/>
        </w:rPr>
        <w:t>,100</w:t>
      </w:r>
      <w:r w:rsidR="00561435" w:rsidRPr="00BF37DF">
        <w:rPr>
          <w:rFonts w:ascii="Times New Roman" w:hAnsi="Times New Roman" w:cs="Times New Roman"/>
          <w:sz w:val="28"/>
          <w:szCs w:val="28"/>
          <w:lang w:val="kk-KZ"/>
        </w:rPr>
        <w:t>-</w:t>
      </w:r>
      <w:r w:rsidR="00F77B49" w:rsidRPr="00BF37DF">
        <w:rPr>
          <w:rFonts w:ascii="Times New Roman" w:hAnsi="Times New Roman" w:cs="Times New Roman"/>
          <w:sz w:val="28"/>
          <w:szCs w:val="28"/>
          <w:lang w:val="kk-KZ"/>
        </w:rPr>
        <w:t>111</w:t>
      </w:r>
      <w:r w:rsidR="00317B3C" w:rsidRPr="00BF37DF">
        <w:rPr>
          <w:rFonts w:ascii="Times New Roman" w:hAnsi="Times New Roman" w:cs="Times New Roman"/>
          <w:sz w:val="28"/>
          <w:szCs w:val="28"/>
          <w:lang w:val="kk-KZ"/>
        </w:rPr>
        <w:t>бб</w:t>
      </w:r>
      <w:r w:rsidR="00F77B49" w:rsidRPr="00BF37DF">
        <w:rPr>
          <w:rFonts w:ascii="Times New Roman" w:hAnsi="Times New Roman" w:cs="Times New Roman"/>
          <w:sz w:val="28"/>
          <w:szCs w:val="28"/>
          <w:lang w:val="kk-KZ"/>
        </w:rPr>
        <w:t>.</w:t>
      </w:r>
      <w:r w:rsidR="002F3541" w:rsidRPr="00BF37DF">
        <w:rPr>
          <w:rFonts w:ascii="Times New Roman" w:hAnsi="Times New Roman" w:cs="Times New Roman"/>
          <w:sz w:val="28"/>
          <w:szCs w:val="28"/>
          <w:lang w:val="kk-KZ"/>
        </w:rPr>
        <w:t>]</w:t>
      </w:r>
      <w:r w:rsidR="00F77B49" w:rsidRPr="00BF37DF">
        <w:rPr>
          <w:rFonts w:ascii="Times New Roman" w:hAnsi="Times New Roman" w:cs="Times New Roman"/>
          <w:sz w:val="28"/>
          <w:szCs w:val="28"/>
          <w:lang w:val="kk-KZ"/>
        </w:rPr>
        <w:t>. Отандық ғалымдар да аталған қылмыстық құқықбұзушылықтың сараланған құраманыдағы күш қолдануға денсаулыққа ауыр зиян келтіруден басқа, күш қолданудың барлық түрін жатқызуға болады деген түсінік берген</w:t>
      </w:r>
      <w:r w:rsidR="007B2F0E" w:rsidRPr="00BF37DF">
        <w:rPr>
          <w:rFonts w:ascii="Times New Roman" w:hAnsi="Times New Roman" w:cs="Times New Roman"/>
          <w:sz w:val="28"/>
          <w:szCs w:val="28"/>
          <w:lang w:val="kk-KZ"/>
        </w:rPr>
        <w:t>[</w:t>
      </w:r>
      <w:r w:rsidR="00561435" w:rsidRPr="00BF37DF">
        <w:rPr>
          <w:rFonts w:ascii="Times New Roman" w:hAnsi="Times New Roman" w:cs="Times New Roman"/>
          <w:sz w:val="28"/>
          <w:szCs w:val="28"/>
          <w:lang w:val="kk-KZ"/>
        </w:rPr>
        <w:t>100</w:t>
      </w:r>
      <w:r w:rsidR="00317B3C" w:rsidRPr="00BF37DF">
        <w:rPr>
          <w:rFonts w:ascii="Times New Roman" w:hAnsi="Times New Roman" w:cs="Times New Roman"/>
          <w:sz w:val="28"/>
          <w:szCs w:val="28"/>
          <w:lang w:val="kk-KZ"/>
        </w:rPr>
        <w:t>,424б.</w:t>
      </w:r>
      <w:r w:rsidR="002F3541" w:rsidRPr="00BF37DF">
        <w:rPr>
          <w:rFonts w:ascii="Times New Roman" w:hAnsi="Times New Roman" w:cs="Times New Roman"/>
          <w:sz w:val="28"/>
          <w:szCs w:val="28"/>
          <w:lang w:val="kk-KZ"/>
        </w:rPr>
        <w:t>]</w:t>
      </w:r>
      <w:r w:rsidR="00F77B49" w:rsidRPr="00BF37DF">
        <w:rPr>
          <w:rFonts w:ascii="Times New Roman" w:hAnsi="Times New Roman" w:cs="Times New Roman"/>
          <w:sz w:val="28"/>
          <w:szCs w:val="28"/>
          <w:lang w:val="kk-KZ"/>
        </w:rPr>
        <w:t xml:space="preserve">. Яғни </w:t>
      </w:r>
      <w:r w:rsidR="00AD0CC0" w:rsidRPr="00BF37DF">
        <w:rPr>
          <w:rFonts w:ascii="Times New Roman" w:hAnsi="Times New Roman" w:cs="Times New Roman"/>
          <w:sz w:val="28"/>
          <w:szCs w:val="28"/>
          <w:lang w:val="kk-KZ"/>
        </w:rPr>
        <w:t xml:space="preserve">денсаулық ауыр қасақана зиян келтірілген жағдайда қылмыстық құқықбұзушылықтың жиынтығы бойынша ҚР ҚК-нің 106-бабымен қоса сараланады. </w:t>
      </w:r>
    </w:p>
    <w:p w14:paraId="3A48ABFE" w14:textId="77777777" w:rsidR="00AD0CC0" w:rsidRPr="00BF37DF" w:rsidRDefault="00AD0CC0" w:rsidP="009E084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 жәбірленушіге күш қолдану қаупін тудыру өмірі мен денсаулығына ке</w:t>
      </w:r>
      <w:r w:rsidR="0020096E" w:rsidRPr="00BF37DF">
        <w:rPr>
          <w:rFonts w:ascii="Times New Roman" w:hAnsi="Times New Roman" w:cs="Times New Roman"/>
          <w:sz w:val="28"/>
          <w:szCs w:val="28"/>
          <w:lang w:val="kk-KZ"/>
        </w:rPr>
        <w:t>з келген зиянды келтіремін деп психикалық ықпал етуден</w:t>
      </w:r>
      <w:r w:rsidRPr="00BF37DF">
        <w:rPr>
          <w:rFonts w:ascii="Times New Roman" w:hAnsi="Times New Roman" w:cs="Times New Roman"/>
          <w:sz w:val="28"/>
          <w:szCs w:val="28"/>
          <w:lang w:val="kk-KZ"/>
        </w:rPr>
        <w:t xml:space="preserve"> тұрады. </w:t>
      </w:r>
    </w:p>
    <w:p w14:paraId="3A48ABFF" w14:textId="77777777" w:rsidR="00AD0CC0" w:rsidRPr="00BF37DF" w:rsidRDefault="00AD0CC0" w:rsidP="009E084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Ғалымдардың арасында аталған саралаушы мән-жайларға қатысты пікірталас орын алуда. Бұл пікірталас күш қолдану кімге қарсы бағытталуы мүмкін, яғни ондай күш қолданудан жәбірленуші кім болады деген</w:t>
      </w:r>
      <w:r w:rsidR="00DE6C67" w:rsidRPr="00BF37DF">
        <w:rPr>
          <w:rFonts w:ascii="Times New Roman" w:hAnsi="Times New Roman" w:cs="Times New Roman"/>
          <w:sz w:val="28"/>
          <w:szCs w:val="28"/>
          <w:lang w:val="kk-KZ"/>
        </w:rPr>
        <w:t xml:space="preserve"> мәселемен байланысты, себебі сәйкес қылмыстық құқықтық нормада жәбірленуші кім болатындығы нақты көрсетілмеген. Бір авторлар жәбірленуші ретінде кез келген тұлға бола алады десе</w:t>
      </w:r>
      <w:r w:rsidR="0021797A" w:rsidRPr="00BF37DF">
        <w:rPr>
          <w:rFonts w:ascii="Times New Roman" w:hAnsi="Times New Roman" w:cs="Times New Roman"/>
          <w:sz w:val="28"/>
          <w:szCs w:val="28"/>
          <w:lang w:val="kk-KZ"/>
        </w:rPr>
        <w:t>[</w:t>
      </w:r>
      <w:r w:rsidR="00317B3C" w:rsidRPr="00BF37DF">
        <w:rPr>
          <w:rFonts w:ascii="Times New Roman" w:hAnsi="Times New Roman" w:cs="Times New Roman"/>
          <w:sz w:val="28"/>
          <w:szCs w:val="28"/>
          <w:lang w:val="kk-KZ"/>
        </w:rPr>
        <w:t>1</w:t>
      </w:r>
      <w:r w:rsidR="00561435" w:rsidRPr="00BF37DF">
        <w:rPr>
          <w:rFonts w:ascii="Times New Roman" w:hAnsi="Times New Roman" w:cs="Times New Roman"/>
          <w:sz w:val="28"/>
          <w:szCs w:val="28"/>
          <w:lang w:val="kk-KZ"/>
        </w:rPr>
        <w:t>40</w:t>
      </w:r>
      <w:r w:rsidR="00317B3C" w:rsidRPr="00BF37DF">
        <w:rPr>
          <w:rFonts w:ascii="Times New Roman" w:hAnsi="Times New Roman" w:cs="Times New Roman"/>
          <w:sz w:val="28"/>
          <w:szCs w:val="28"/>
          <w:lang w:val="kk-KZ"/>
        </w:rPr>
        <w:t>,</w:t>
      </w:r>
      <w:r w:rsidR="00DE6C67" w:rsidRPr="00BF37DF">
        <w:rPr>
          <w:rFonts w:ascii="Times New Roman" w:hAnsi="Times New Roman" w:cs="Times New Roman"/>
          <w:sz w:val="28"/>
          <w:szCs w:val="28"/>
          <w:lang w:val="kk-KZ"/>
        </w:rPr>
        <w:t>273б.</w:t>
      </w:r>
      <w:r w:rsidR="00317B3C" w:rsidRPr="00BF37DF">
        <w:rPr>
          <w:rFonts w:ascii="Times New Roman" w:hAnsi="Times New Roman" w:cs="Times New Roman"/>
          <w:sz w:val="28"/>
          <w:szCs w:val="28"/>
          <w:lang w:val="kk-KZ"/>
        </w:rPr>
        <w:t>;</w:t>
      </w:r>
      <w:r w:rsidR="00A52F8B" w:rsidRPr="00BF37DF">
        <w:rPr>
          <w:rFonts w:ascii="Times New Roman" w:hAnsi="Times New Roman" w:cs="Times New Roman"/>
          <w:sz w:val="28"/>
          <w:szCs w:val="28"/>
          <w:lang w:val="kk-KZ"/>
        </w:rPr>
        <w:t>10</w:t>
      </w:r>
      <w:r w:rsidR="00561435" w:rsidRPr="00BF37DF">
        <w:rPr>
          <w:rFonts w:ascii="Times New Roman" w:hAnsi="Times New Roman" w:cs="Times New Roman"/>
          <w:sz w:val="28"/>
          <w:szCs w:val="28"/>
          <w:lang w:val="kk-KZ"/>
        </w:rPr>
        <w:t>5</w:t>
      </w:r>
      <w:r w:rsidR="00317B3C" w:rsidRPr="00BF37DF">
        <w:rPr>
          <w:rFonts w:ascii="Times New Roman" w:hAnsi="Times New Roman" w:cs="Times New Roman"/>
          <w:sz w:val="28"/>
          <w:szCs w:val="28"/>
          <w:lang w:val="kk-KZ"/>
        </w:rPr>
        <w:t>,101б.</w:t>
      </w:r>
      <w:r w:rsidR="002F3541" w:rsidRPr="00BF37DF">
        <w:rPr>
          <w:rFonts w:ascii="Times New Roman" w:hAnsi="Times New Roman" w:cs="Times New Roman"/>
          <w:sz w:val="28"/>
          <w:szCs w:val="28"/>
          <w:lang w:val="kk-KZ"/>
        </w:rPr>
        <w:t>]</w:t>
      </w:r>
      <w:r w:rsidR="00DE6C67" w:rsidRPr="00BF37DF">
        <w:rPr>
          <w:rFonts w:ascii="Times New Roman" w:hAnsi="Times New Roman" w:cs="Times New Roman"/>
          <w:sz w:val="28"/>
          <w:szCs w:val="28"/>
          <w:lang w:val="kk-KZ"/>
        </w:rPr>
        <w:t xml:space="preserve">, басқа авторлар арнайы </w:t>
      </w:r>
      <w:r w:rsidR="00DE6C67" w:rsidRPr="00BF37DF">
        <w:rPr>
          <w:rFonts w:ascii="Times New Roman" w:hAnsi="Times New Roman" w:cs="Times New Roman"/>
          <w:sz w:val="28"/>
          <w:szCs w:val="28"/>
          <w:lang w:val="kk-KZ"/>
        </w:rPr>
        <w:lastRenderedPageBreak/>
        <w:t>жәбірленуші (шекара қызметкерлері, келіп-кетушілерді тексеруші тұлғалар және бақылауды жүзеге асырушы өзеге де тұлғаларды) жатқызған</w:t>
      </w:r>
      <w:r w:rsidR="0021797A" w:rsidRPr="00BF37DF">
        <w:rPr>
          <w:rFonts w:ascii="Times New Roman" w:hAnsi="Times New Roman" w:cs="Times New Roman"/>
          <w:sz w:val="28"/>
          <w:szCs w:val="28"/>
          <w:lang w:val="kk-KZ"/>
        </w:rPr>
        <w:t>[</w:t>
      </w:r>
      <w:r w:rsidR="00A52F8B" w:rsidRPr="00BF37DF">
        <w:rPr>
          <w:rFonts w:ascii="Times New Roman" w:hAnsi="Times New Roman" w:cs="Times New Roman"/>
          <w:sz w:val="28"/>
          <w:szCs w:val="28"/>
          <w:lang w:val="kk-KZ"/>
        </w:rPr>
        <w:t>1</w:t>
      </w:r>
      <w:r w:rsidR="00561435" w:rsidRPr="00BF37DF">
        <w:rPr>
          <w:rFonts w:ascii="Times New Roman" w:hAnsi="Times New Roman" w:cs="Times New Roman"/>
          <w:sz w:val="28"/>
          <w:szCs w:val="28"/>
          <w:lang w:val="kk-KZ"/>
        </w:rPr>
        <w:t>20</w:t>
      </w:r>
      <w:r w:rsidR="00317B3C" w:rsidRPr="00BF37DF">
        <w:rPr>
          <w:rFonts w:ascii="Times New Roman" w:hAnsi="Times New Roman" w:cs="Times New Roman"/>
          <w:sz w:val="28"/>
          <w:szCs w:val="28"/>
          <w:lang w:val="kk-KZ"/>
        </w:rPr>
        <w:t>,</w:t>
      </w:r>
      <w:r w:rsidR="0052107F" w:rsidRPr="00BF37DF">
        <w:rPr>
          <w:rFonts w:ascii="Times New Roman" w:hAnsi="Times New Roman" w:cs="Times New Roman"/>
          <w:sz w:val="28"/>
          <w:szCs w:val="28"/>
          <w:lang w:val="kk-KZ"/>
        </w:rPr>
        <w:t>121-122 бб.</w:t>
      </w:r>
      <w:r w:rsidR="00317B3C" w:rsidRPr="00BF37DF">
        <w:rPr>
          <w:rFonts w:ascii="Times New Roman" w:hAnsi="Times New Roman" w:cs="Times New Roman"/>
          <w:sz w:val="28"/>
          <w:szCs w:val="28"/>
          <w:lang w:val="kk-KZ"/>
        </w:rPr>
        <w:t>;</w:t>
      </w:r>
      <w:r w:rsidR="00561435" w:rsidRPr="00BF37DF">
        <w:rPr>
          <w:rFonts w:ascii="Times New Roman" w:hAnsi="Times New Roman" w:cs="Times New Roman"/>
          <w:sz w:val="28"/>
          <w:szCs w:val="28"/>
          <w:lang w:val="kk-KZ"/>
        </w:rPr>
        <w:t>100</w:t>
      </w:r>
      <w:r w:rsidR="00317B3C" w:rsidRPr="00BF37DF">
        <w:rPr>
          <w:rFonts w:ascii="Times New Roman" w:hAnsi="Times New Roman" w:cs="Times New Roman"/>
          <w:sz w:val="28"/>
          <w:szCs w:val="28"/>
          <w:lang w:val="kk-KZ"/>
        </w:rPr>
        <w:t>,424</w:t>
      </w:r>
      <w:r w:rsidR="0052107F" w:rsidRPr="00BF37DF">
        <w:rPr>
          <w:rFonts w:ascii="Times New Roman" w:hAnsi="Times New Roman" w:cs="Times New Roman"/>
          <w:sz w:val="28"/>
          <w:szCs w:val="28"/>
          <w:lang w:val="kk-KZ"/>
        </w:rPr>
        <w:t>б.</w:t>
      </w:r>
      <w:r w:rsidR="00317B3C" w:rsidRPr="00BF37DF">
        <w:rPr>
          <w:rFonts w:ascii="Times New Roman" w:hAnsi="Times New Roman" w:cs="Times New Roman"/>
          <w:sz w:val="28"/>
          <w:szCs w:val="28"/>
          <w:lang w:val="kk-KZ"/>
        </w:rPr>
        <w:t>;1</w:t>
      </w:r>
      <w:r w:rsidR="00A52F8B" w:rsidRPr="00BF37DF">
        <w:rPr>
          <w:rFonts w:ascii="Times New Roman" w:hAnsi="Times New Roman" w:cs="Times New Roman"/>
          <w:sz w:val="28"/>
          <w:szCs w:val="28"/>
          <w:lang w:val="kk-KZ"/>
        </w:rPr>
        <w:t>4</w:t>
      </w:r>
      <w:r w:rsidR="00561435" w:rsidRPr="00BF37DF">
        <w:rPr>
          <w:rFonts w:ascii="Times New Roman" w:hAnsi="Times New Roman" w:cs="Times New Roman"/>
          <w:sz w:val="28"/>
          <w:szCs w:val="28"/>
          <w:lang w:val="kk-KZ"/>
        </w:rPr>
        <w:t>1</w:t>
      </w:r>
      <w:r w:rsidR="00317B3C" w:rsidRPr="00BF37DF">
        <w:rPr>
          <w:rFonts w:ascii="Times New Roman" w:hAnsi="Times New Roman" w:cs="Times New Roman"/>
          <w:sz w:val="28"/>
          <w:szCs w:val="28"/>
          <w:lang w:val="kk-KZ"/>
        </w:rPr>
        <w:t>,10-11бб.</w:t>
      </w:r>
      <w:r w:rsidR="002F3541" w:rsidRPr="00BF37DF">
        <w:rPr>
          <w:rFonts w:ascii="Times New Roman" w:hAnsi="Times New Roman" w:cs="Times New Roman"/>
          <w:sz w:val="28"/>
          <w:szCs w:val="28"/>
          <w:lang w:val="kk-KZ"/>
        </w:rPr>
        <w:t>]</w:t>
      </w:r>
      <w:r w:rsidR="00DE6C67" w:rsidRPr="00BF37DF">
        <w:rPr>
          <w:rFonts w:ascii="Times New Roman" w:hAnsi="Times New Roman" w:cs="Times New Roman"/>
          <w:sz w:val="28"/>
          <w:szCs w:val="28"/>
          <w:lang w:val="kk-KZ"/>
        </w:rPr>
        <w:t>.</w:t>
      </w:r>
      <w:r w:rsidR="0052107F" w:rsidRPr="00BF37DF">
        <w:rPr>
          <w:rFonts w:ascii="Times New Roman" w:hAnsi="Times New Roman" w:cs="Times New Roman"/>
          <w:sz w:val="28"/>
          <w:szCs w:val="28"/>
          <w:lang w:val="kk-KZ"/>
        </w:rPr>
        <w:t xml:space="preserve"> </w:t>
      </w:r>
    </w:p>
    <w:p w14:paraId="3A48AC00" w14:textId="77777777" w:rsidR="00DE76C1" w:rsidRPr="00BF37DF" w:rsidRDefault="0052107F"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ҚК-нің 392-бабының 2-тармағындағы саралаушы белгілері бар қылмысты</w:t>
      </w:r>
      <w:r w:rsidR="001F3B81" w:rsidRPr="00BF37DF">
        <w:rPr>
          <w:rFonts w:ascii="Times New Roman" w:hAnsi="Times New Roman" w:cs="Times New Roman"/>
          <w:sz w:val="28"/>
          <w:szCs w:val="28"/>
          <w:lang w:val="kk-KZ"/>
        </w:rPr>
        <w:t>қ</w:t>
      </w:r>
      <w:r w:rsidRPr="00BF37DF">
        <w:rPr>
          <w:rFonts w:ascii="Times New Roman" w:hAnsi="Times New Roman" w:cs="Times New Roman"/>
          <w:sz w:val="28"/>
          <w:szCs w:val="28"/>
          <w:lang w:val="kk-KZ"/>
        </w:rPr>
        <w:t xml:space="preserve"> құқықбұзушылықтар бойынша сот материалдарын талдау көрсеткендей, күш қолдану немесе оны қолдану қаупін тудыру шекара қызмтекерлеріне, шекарада әртүрлі бақылау түрлерін жүзеге асыратын тұлғаларға қатысты жасалады. </w:t>
      </w:r>
    </w:p>
    <w:p w14:paraId="3A48AC01" w14:textId="77777777" w:rsidR="007D4C0C" w:rsidRPr="00BF37DF" w:rsidRDefault="007D4C0C"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Шетелдік тәжірибеде де аталған қылмыс құрамының саралаушы белгісі ретінде күш қолдану </w:t>
      </w:r>
      <w:r w:rsidR="00D72908" w:rsidRPr="00BF37DF">
        <w:rPr>
          <w:rFonts w:ascii="Times New Roman" w:hAnsi="Times New Roman" w:cs="Times New Roman"/>
          <w:sz w:val="28"/>
          <w:szCs w:val="28"/>
          <w:lang w:val="kk-KZ"/>
        </w:rPr>
        <w:t>немесе оны қолдану қаупін тудыру кімге қатысты қолданылатындығы нақтыланған, атап айтқанда Қырғызстан Қылмыстық заңында ондай арнайы жәбірленуші ретінде шекаралық қызмет атқарушы тұлға қарастырылған</w:t>
      </w:r>
      <w:r w:rsidR="00A52F8B" w:rsidRPr="00BF37DF">
        <w:rPr>
          <w:rFonts w:ascii="Times New Roman" w:hAnsi="Times New Roman" w:cs="Times New Roman"/>
          <w:sz w:val="28"/>
          <w:szCs w:val="28"/>
          <w:lang w:val="kk-KZ"/>
        </w:rPr>
        <w:t>[1</w:t>
      </w:r>
      <w:r w:rsidR="00561435" w:rsidRPr="00BF37DF">
        <w:rPr>
          <w:rFonts w:ascii="Times New Roman" w:hAnsi="Times New Roman" w:cs="Times New Roman"/>
          <w:sz w:val="28"/>
          <w:szCs w:val="28"/>
          <w:lang w:val="kk-KZ"/>
        </w:rPr>
        <w:t>31</w:t>
      </w:r>
      <w:r w:rsidR="002F3541" w:rsidRPr="00BF37DF">
        <w:rPr>
          <w:rFonts w:ascii="Times New Roman" w:hAnsi="Times New Roman" w:cs="Times New Roman"/>
          <w:sz w:val="28"/>
          <w:szCs w:val="28"/>
          <w:lang w:val="kk-KZ"/>
        </w:rPr>
        <w:t>]</w:t>
      </w:r>
      <w:r w:rsidR="00D72908" w:rsidRPr="00BF37DF">
        <w:rPr>
          <w:rFonts w:ascii="Times New Roman" w:hAnsi="Times New Roman" w:cs="Times New Roman"/>
          <w:sz w:val="28"/>
          <w:szCs w:val="28"/>
          <w:lang w:val="kk-KZ"/>
        </w:rPr>
        <w:t>.</w:t>
      </w:r>
    </w:p>
    <w:p w14:paraId="3A48AC02" w14:textId="77777777" w:rsidR="0052107F" w:rsidRPr="00BF37DF" w:rsidRDefault="00DE76C1"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жоғарыдағы бұл қылмыстық құқықбұзушылықтың саралаушы құрамындағы күш қолданудан немесе күш қолдану қаупін тудырудан арнайы жәбірленуші болады деген </w:t>
      </w:r>
      <w:r w:rsidR="00612DED" w:rsidRPr="00BF37DF">
        <w:rPr>
          <w:rFonts w:ascii="Times New Roman" w:hAnsi="Times New Roman" w:cs="Times New Roman"/>
          <w:sz w:val="28"/>
          <w:szCs w:val="28"/>
          <w:lang w:val="kk-KZ"/>
        </w:rPr>
        <w:t xml:space="preserve">пікірлерді, сот тәжірибесі материалдары бойынша талдау қорытындыларын және </w:t>
      </w:r>
      <w:r w:rsidRPr="00BF37DF">
        <w:rPr>
          <w:rFonts w:ascii="Times New Roman" w:hAnsi="Times New Roman" w:cs="Times New Roman"/>
          <w:sz w:val="28"/>
          <w:szCs w:val="28"/>
          <w:lang w:val="kk-KZ"/>
        </w:rPr>
        <w:t>басқару функциясын жүзеге асыратын тұлғаларға қарсы жасалтын құқықбұзушылықтар қатарында екендігін</w:t>
      </w:r>
      <w:r w:rsidR="00612DED" w:rsidRPr="00BF37DF">
        <w:rPr>
          <w:rFonts w:ascii="Times New Roman" w:hAnsi="Times New Roman" w:cs="Times New Roman"/>
          <w:sz w:val="28"/>
          <w:szCs w:val="28"/>
          <w:lang w:val="kk-KZ"/>
        </w:rPr>
        <w:t xml:space="preserve"> ескере отырып, ҚР Қылмыстық ко</w:t>
      </w:r>
      <w:r w:rsidR="00A94EDD" w:rsidRPr="00BF37DF">
        <w:rPr>
          <w:rFonts w:ascii="Times New Roman" w:hAnsi="Times New Roman" w:cs="Times New Roman"/>
          <w:sz w:val="28"/>
          <w:szCs w:val="28"/>
          <w:lang w:val="kk-KZ"/>
        </w:rPr>
        <w:t>дексінің 392-бабының 2-тармағын</w:t>
      </w:r>
      <w:r w:rsidR="009C4490" w:rsidRPr="00BF37DF">
        <w:rPr>
          <w:rFonts w:ascii="Times New Roman" w:hAnsi="Times New Roman" w:cs="Times New Roman"/>
          <w:sz w:val="28"/>
          <w:szCs w:val="28"/>
          <w:lang w:val="kk-KZ"/>
        </w:rPr>
        <w:t>ың диспозициясында</w:t>
      </w:r>
      <w:r w:rsidR="00A94EDD" w:rsidRPr="00BF37DF">
        <w:rPr>
          <w:rFonts w:ascii="Times New Roman" w:hAnsi="Times New Roman" w:cs="Times New Roman"/>
          <w:sz w:val="28"/>
          <w:szCs w:val="28"/>
          <w:lang w:val="kk-KZ"/>
        </w:rPr>
        <w:t xml:space="preserve"> </w:t>
      </w:r>
      <w:r w:rsidR="00744EB0" w:rsidRPr="00BF37DF">
        <w:rPr>
          <w:rFonts w:ascii="Times New Roman" w:hAnsi="Times New Roman" w:cs="Times New Roman"/>
          <w:sz w:val="28"/>
          <w:szCs w:val="28"/>
          <w:lang w:val="kk-KZ"/>
        </w:rPr>
        <w:t>күш қолданылатын немесе күш қолдану қатері төнетін жәбірленушіні нақтылау ұсынылады.</w:t>
      </w:r>
    </w:p>
    <w:p w14:paraId="3A48AC03" w14:textId="77777777" w:rsidR="009E45E7" w:rsidRPr="00BF37DF" w:rsidRDefault="00A25322"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Сондай-ақ кейбір авторлар аталған қылмыстық құқықбұзушылықтың саралаушы </w:t>
      </w:r>
      <w:r w:rsidR="004C667D" w:rsidRPr="00BF37DF">
        <w:rPr>
          <w:rFonts w:ascii="Times New Roman" w:hAnsi="Times New Roman" w:cs="Times New Roman"/>
          <w:sz w:val="28"/>
          <w:szCs w:val="28"/>
          <w:lang w:val="kk-KZ"/>
        </w:rPr>
        <w:t xml:space="preserve">белгілері </w:t>
      </w:r>
      <w:r w:rsidRPr="00BF37DF">
        <w:rPr>
          <w:rFonts w:ascii="Times New Roman" w:hAnsi="Times New Roman" w:cs="Times New Roman"/>
          <w:sz w:val="28"/>
          <w:szCs w:val="28"/>
          <w:lang w:val="kk-KZ"/>
        </w:rPr>
        <w:t>қатарында қару қолдану немесе оны қолдану қаупін</w:t>
      </w:r>
      <w:r w:rsidR="004C667D" w:rsidRPr="00BF37DF">
        <w:rPr>
          <w:rFonts w:ascii="Times New Roman" w:hAnsi="Times New Roman" w:cs="Times New Roman"/>
          <w:sz w:val="28"/>
          <w:szCs w:val="28"/>
          <w:lang w:val="kk-KZ"/>
        </w:rPr>
        <w:t xml:space="preserve"> тудыру арқылы мемлекеттік шекараны заңсыз кесіп өткені үшін жауаптылық белгілеуді ұсынады</w:t>
      </w:r>
      <w:r w:rsidR="00A52F8B" w:rsidRPr="00BF37DF">
        <w:rPr>
          <w:rFonts w:ascii="Times New Roman" w:hAnsi="Times New Roman" w:cs="Times New Roman"/>
          <w:sz w:val="28"/>
          <w:szCs w:val="28"/>
          <w:lang w:val="kk-KZ"/>
        </w:rPr>
        <w:t>[11</w:t>
      </w:r>
      <w:r w:rsidR="00561435" w:rsidRPr="00BF37DF">
        <w:rPr>
          <w:rFonts w:ascii="Times New Roman" w:hAnsi="Times New Roman" w:cs="Times New Roman"/>
          <w:sz w:val="28"/>
          <w:szCs w:val="28"/>
          <w:lang w:val="kk-KZ"/>
        </w:rPr>
        <w:t>3</w:t>
      </w:r>
      <w:r w:rsidR="00317B3C" w:rsidRPr="00BF37DF">
        <w:rPr>
          <w:rFonts w:ascii="Times New Roman" w:hAnsi="Times New Roman" w:cs="Times New Roman"/>
          <w:sz w:val="28"/>
          <w:szCs w:val="28"/>
          <w:lang w:val="kk-KZ"/>
        </w:rPr>
        <w:t>,</w:t>
      </w:r>
      <w:r w:rsidR="004C667D" w:rsidRPr="00BF37DF">
        <w:rPr>
          <w:rFonts w:ascii="Times New Roman" w:hAnsi="Times New Roman" w:cs="Times New Roman"/>
          <w:sz w:val="28"/>
          <w:szCs w:val="28"/>
          <w:lang w:val="kk-KZ"/>
        </w:rPr>
        <w:t>169-170бб.</w:t>
      </w:r>
      <w:r w:rsidR="00317B3C" w:rsidRPr="00BF37DF">
        <w:rPr>
          <w:rFonts w:ascii="Times New Roman" w:hAnsi="Times New Roman" w:cs="Times New Roman"/>
          <w:sz w:val="28"/>
          <w:szCs w:val="28"/>
          <w:lang w:val="kk-KZ"/>
        </w:rPr>
        <w:t>;</w:t>
      </w:r>
      <w:r w:rsidR="00A52F8B" w:rsidRPr="00BF37DF">
        <w:rPr>
          <w:rFonts w:ascii="Times New Roman" w:hAnsi="Times New Roman" w:cs="Times New Roman"/>
          <w:sz w:val="28"/>
          <w:szCs w:val="28"/>
          <w:lang w:val="kk-KZ"/>
        </w:rPr>
        <w:t>10</w:t>
      </w:r>
      <w:r w:rsidR="00561435" w:rsidRPr="00BF37DF">
        <w:rPr>
          <w:rFonts w:ascii="Times New Roman" w:hAnsi="Times New Roman" w:cs="Times New Roman"/>
          <w:sz w:val="28"/>
          <w:szCs w:val="28"/>
          <w:lang w:val="kk-KZ"/>
        </w:rPr>
        <w:t>8</w:t>
      </w:r>
      <w:r w:rsidR="00317B3C" w:rsidRPr="00BF37DF">
        <w:rPr>
          <w:rFonts w:ascii="Times New Roman" w:hAnsi="Times New Roman" w:cs="Times New Roman"/>
          <w:sz w:val="28"/>
          <w:szCs w:val="28"/>
          <w:lang w:val="kk-KZ"/>
        </w:rPr>
        <w:t>,7б.</w:t>
      </w:r>
      <w:r w:rsidR="002F3541" w:rsidRPr="00BF37DF">
        <w:rPr>
          <w:rFonts w:ascii="Times New Roman" w:hAnsi="Times New Roman" w:cs="Times New Roman"/>
          <w:sz w:val="28"/>
          <w:szCs w:val="28"/>
          <w:lang w:val="kk-KZ"/>
        </w:rPr>
        <w:t>]</w:t>
      </w:r>
      <w:r w:rsidR="004C667D" w:rsidRPr="00BF37DF">
        <w:rPr>
          <w:rFonts w:ascii="Times New Roman" w:hAnsi="Times New Roman" w:cs="Times New Roman"/>
          <w:sz w:val="28"/>
          <w:szCs w:val="28"/>
          <w:lang w:val="kk-KZ"/>
        </w:rPr>
        <w:t>.</w:t>
      </w:r>
    </w:p>
    <w:p w14:paraId="3A48AC04" w14:textId="77777777" w:rsidR="00A92A8F" w:rsidRPr="00BF37DF" w:rsidRDefault="00A92A8F" w:rsidP="00A92A8F">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Тәжірибеде де қару қолдану арқылы шекара</w:t>
      </w:r>
      <w:r w:rsidR="00317B3C" w:rsidRPr="00BF37DF">
        <w:rPr>
          <w:rFonts w:ascii="Times New Roman" w:hAnsi="Times New Roman" w:cs="Times New Roman"/>
          <w:sz w:val="28"/>
          <w:szCs w:val="28"/>
          <w:lang w:val="kk-KZ"/>
        </w:rPr>
        <w:t>дан өту фактілеріде орын алуда</w:t>
      </w:r>
      <w:r w:rsidR="00A52F8B" w:rsidRPr="00BF37DF">
        <w:rPr>
          <w:rFonts w:ascii="Times New Roman" w:hAnsi="Times New Roman" w:cs="Times New Roman"/>
          <w:sz w:val="28"/>
          <w:szCs w:val="28"/>
          <w:lang w:val="kk-KZ"/>
        </w:rPr>
        <w:t>[</w:t>
      </w:r>
      <w:r w:rsidR="00317B3C" w:rsidRPr="00BF37DF">
        <w:rPr>
          <w:rFonts w:ascii="Times New Roman" w:hAnsi="Times New Roman" w:cs="Times New Roman"/>
          <w:sz w:val="28"/>
          <w:szCs w:val="28"/>
          <w:lang w:val="kk-KZ"/>
        </w:rPr>
        <w:t>1</w:t>
      </w:r>
      <w:r w:rsidR="00A52F8B" w:rsidRPr="00BF37DF">
        <w:rPr>
          <w:rFonts w:ascii="Times New Roman" w:hAnsi="Times New Roman" w:cs="Times New Roman"/>
          <w:sz w:val="28"/>
          <w:szCs w:val="28"/>
          <w:lang w:val="kk-KZ"/>
        </w:rPr>
        <w:t>4</w:t>
      </w:r>
      <w:r w:rsidR="00561435" w:rsidRPr="00BF37DF">
        <w:rPr>
          <w:rFonts w:ascii="Times New Roman" w:hAnsi="Times New Roman" w:cs="Times New Roman"/>
          <w:sz w:val="28"/>
          <w:szCs w:val="28"/>
          <w:lang w:val="kk-KZ"/>
        </w:rPr>
        <w:t>2</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p w14:paraId="3A48AC05" w14:textId="77777777" w:rsidR="00A92A8F" w:rsidRPr="00BF37DF" w:rsidRDefault="00A92A8F" w:rsidP="00A92A8F">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Бұрынғы Кеңес Одағы аумағындағы мемлекеттердің ішінде Украина мен Молдованың қылмыстық заңдарында мемлекеттің шекараны қару қолдана отырып, өткені үшін қылмыстық жауаптылық көзделген.</w:t>
      </w:r>
    </w:p>
    <w:p w14:paraId="3A48AC06" w14:textId="77777777" w:rsidR="00A92A8F" w:rsidRPr="00BF37DF" w:rsidRDefault="00A92A8F"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 аталғандарды түйіндей отырып,</w:t>
      </w:r>
      <w:r w:rsidR="00E85957" w:rsidRPr="00BF37DF">
        <w:rPr>
          <w:rFonts w:ascii="Times New Roman" w:hAnsi="Times New Roman" w:cs="Times New Roman"/>
          <w:sz w:val="28"/>
          <w:szCs w:val="28"/>
          <w:lang w:val="kk-KZ"/>
        </w:rPr>
        <w:t xml:space="preserve"> ҚР ҚК-нің 392-бабына алдағы уақытта енгізілетін өзгерістерді</w:t>
      </w:r>
      <w:r w:rsidR="00A52F8B" w:rsidRPr="00BF37DF">
        <w:rPr>
          <w:rFonts w:ascii="Times New Roman" w:hAnsi="Times New Roman" w:cs="Times New Roman"/>
          <w:sz w:val="28"/>
          <w:szCs w:val="28"/>
          <w:lang w:val="kk-KZ"/>
        </w:rPr>
        <w:t>[</w:t>
      </w:r>
      <w:r w:rsidR="00CC5576" w:rsidRPr="00BF37DF">
        <w:rPr>
          <w:rFonts w:ascii="Times New Roman" w:hAnsi="Times New Roman" w:cs="Times New Roman"/>
          <w:sz w:val="28"/>
          <w:szCs w:val="28"/>
          <w:lang w:val="kk-KZ"/>
        </w:rPr>
        <w:t>1</w:t>
      </w:r>
      <w:r w:rsidR="00A52F8B" w:rsidRPr="00BF37DF">
        <w:rPr>
          <w:rFonts w:ascii="Times New Roman" w:hAnsi="Times New Roman" w:cs="Times New Roman"/>
          <w:sz w:val="28"/>
          <w:szCs w:val="28"/>
          <w:lang w:val="kk-KZ"/>
        </w:rPr>
        <w:t>3</w:t>
      </w:r>
      <w:r w:rsidR="00561435" w:rsidRPr="00BF37DF">
        <w:rPr>
          <w:rFonts w:ascii="Times New Roman" w:hAnsi="Times New Roman" w:cs="Times New Roman"/>
          <w:sz w:val="28"/>
          <w:szCs w:val="28"/>
          <w:lang w:val="kk-KZ"/>
        </w:rPr>
        <w:t>8</w:t>
      </w:r>
      <w:r w:rsidR="002F3541" w:rsidRPr="00BF37DF">
        <w:rPr>
          <w:rFonts w:ascii="Times New Roman" w:hAnsi="Times New Roman" w:cs="Times New Roman"/>
          <w:sz w:val="28"/>
          <w:szCs w:val="28"/>
          <w:lang w:val="kk-KZ"/>
        </w:rPr>
        <w:t>]</w:t>
      </w:r>
      <w:r w:rsidR="00E85957" w:rsidRPr="00BF37DF">
        <w:rPr>
          <w:rFonts w:ascii="Times New Roman" w:hAnsi="Times New Roman" w:cs="Times New Roman"/>
          <w:sz w:val="28"/>
          <w:szCs w:val="28"/>
          <w:lang w:val="kk-KZ"/>
        </w:rPr>
        <w:t xml:space="preserve"> ескере отырып,</w:t>
      </w:r>
      <w:r w:rsidRPr="00BF37DF">
        <w:rPr>
          <w:rFonts w:ascii="Times New Roman" w:hAnsi="Times New Roman" w:cs="Times New Roman"/>
          <w:sz w:val="28"/>
          <w:szCs w:val="28"/>
          <w:lang w:val="kk-KZ"/>
        </w:rPr>
        <w:t xml:space="preserve"> </w:t>
      </w:r>
      <w:r w:rsidR="00E85957" w:rsidRPr="00BF37DF">
        <w:rPr>
          <w:rFonts w:ascii="Times New Roman" w:hAnsi="Times New Roman" w:cs="Times New Roman"/>
          <w:sz w:val="28"/>
          <w:szCs w:val="28"/>
          <w:lang w:val="kk-KZ"/>
        </w:rPr>
        <w:t>ҚР ҚК-нің 392-бабының аса саралаушы құрамы ретінде мемлекеттік шекараны қаруды немесе қару ретінде пайдаланатын заттарды, жарылғыш заттарды немесе жарылыс құрылғыларын қолдана отырып заңсыз кесіп өтуді қарастыруды және ҚР</w:t>
      </w:r>
      <w:r w:rsidR="00EB245E" w:rsidRPr="00BF37DF">
        <w:rPr>
          <w:rFonts w:ascii="Times New Roman" w:hAnsi="Times New Roman" w:cs="Times New Roman"/>
          <w:sz w:val="28"/>
          <w:szCs w:val="28"/>
          <w:lang w:val="kk-KZ"/>
        </w:rPr>
        <w:t xml:space="preserve"> ҚК-нің 392-бабын </w:t>
      </w:r>
      <w:r w:rsidRPr="00BF37DF">
        <w:rPr>
          <w:rFonts w:ascii="Times New Roman" w:hAnsi="Times New Roman" w:cs="Times New Roman"/>
          <w:sz w:val="28"/>
          <w:szCs w:val="28"/>
          <w:lang w:val="kk-KZ"/>
        </w:rPr>
        <w:t>келесідей мәтін</w:t>
      </w:r>
      <w:r w:rsidR="00EB245E" w:rsidRPr="00BF37DF">
        <w:rPr>
          <w:rFonts w:ascii="Times New Roman" w:hAnsi="Times New Roman" w:cs="Times New Roman"/>
          <w:sz w:val="28"/>
          <w:szCs w:val="28"/>
          <w:lang w:val="kk-KZ"/>
        </w:rPr>
        <w:t>де</w:t>
      </w:r>
      <w:r w:rsidR="00E85957" w:rsidRPr="00BF37DF">
        <w:rPr>
          <w:rFonts w:ascii="Times New Roman" w:hAnsi="Times New Roman" w:cs="Times New Roman"/>
          <w:sz w:val="28"/>
          <w:szCs w:val="28"/>
          <w:lang w:val="kk-KZ"/>
        </w:rPr>
        <w:t xml:space="preserve"> толықтыруды ұсынамыз:</w:t>
      </w:r>
      <w:r w:rsidRPr="00BF37DF">
        <w:rPr>
          <w:rFonts w:ascii="Times New Roman" w:hAnsi="Times New Roman" w:cs="Times New Roman"/>
          <w:sz w:val="28"/>
          <w:szCs w:val="28"/>
          <w:lang w:val="kk-KZ"/>
        </w:rPr>
        <w:t xml:space="preserve"> </w:t>
      </w:r>
    </w:p>
    <w:p w14:paraId="3A48AC07" w14:textId="77777777" w:rsidR="00EB245E" w:rsidRPr="00BF37DF" w:rsidRDefault="00E85957"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w:t>
      </w:r>
      <w:r w:rsidR="00EB245E" w:rsidRPr="00BF37DF">
        <w:rPr>
          <w:rFonts w:ascii="Times New Roman" w:hAnsi="Times New Roman" w:cs="Times New Roman"/>
          <w:sz w:val="28"/>
          <w:szCs w:val="28"/>
          <w:lang w:val="kk-KZ"/>
        </w:rPr>
        <w:t xml:space="preserve">. .........., </w:t>
      </w:r>
      <w:r w:rsidR="004C667D" w:rsidRPr="00BF37DF">
        <w:rPr>
          <w:rFonts w:ascii="Times New Roman" w:hAnsi="Times New Roman" w:cs="Times New Roman"/>
          <w:sz w:val="28"/>
          <w:szCs w:val="28"/>
          <w:lang w:val="kk-KZ"/>
        </w:rPr>
        <w:t>қаруды немесе қару</w:t>
      </w:r>
      <w:r w:rsidR="00213394" w:rsidRPr="00BF37DF">
        <w:rPr>
          <w:rFonts w:ascii="Times New Roman" w:hAnsi="Times New Roman" w:cs="Times New Roman"/>
          <w:sz w:val="28"/>
          <w:szCs w:val="28"/>
          <w:lang w:val="kk-KZ"/>
        </w:rPr>
        <w:t xml:space="preserve"> ретінде пайдаланатын заттарды, жарылғыш заттарды немесе жарылыс құрылғыларын қолдан</w:t>
      </w:r>
      <w:r w:rsidRPr="00BF37DF">
        <w:rPr>
          <w:rFonts w:ascii="Times New Roman" w:hAnsi="Times New Roman" w:cs="Times New Roman"/>
          <w:sz w:val="28"/>
          <w:szCs w:val="28"/>
          <w:lang w:val="kk-KZ"/>
        </w:rPr>
        <w:t xml:space="preserve">а отырып жасалған </w:t>
      </w:r>
      <w:r w:rsidR="00EB245E" w:rsidRPr="00BF37DF">
        <w:rPr>
          <w:rFonts w:ascii="Times New Roman" w:hAnsi="Times New Roman" w:cs="Times New Roman"/>
          <w:sz w:val="28"/>
          <w:szCs w:val="28"/>
          <w:lang w:val="kk-KZ"/>
        </w:rPr>
        <w:t xml:space="preserve">Осы баптың 1-бөлігіндегі </w:t>
      </w:r>
      <w:r w:rsidRPr="00BF37DF">
        <w:rPr>
          <w:rFonts w:ascii="Times New Roman" w:hAnsi="Times New Roman" w:cs="Times New Roman"/>
          <w:sz w:val="28"/>
          <w:szCs w:val="28"/>
          <w:lang w:val="kk-KZ"/>
        </w:rPr>
        <w:t>дәл сол әрекеттер</w:t>
      </w:r>
      <w:r w:rsidR="00EB245E" w:rsidRPr="00BF37DF">
        <w:rPr>
          <w:rFonts w:ascii="Times New Roman" w:hAnsi="Times New Roman" w:cs="Times New Roman"/>
          <w:sz w:val="28"/>
          <w:szCs w:val="28"/>
          <w:lang w:val="kk-KZ"/>
        </w:rPr>
        <w:t xml:space="preserve"> -</w:t>
      </w:r>
    </w:p>
    <w:p w14:paraId="3A48AC08" w14:textId="77777777" w:rsidR="004C667D" w:rsidRPr="00BF37DF" w:rsidRDefault="00EB245E"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шетелдікті немесе азаматтығы жоқ адамды Қазақстан Республикасының шегінен тысқары жерге бес жыл мерзімге шығарып жібере отырып, бес жылдан жеті жылға дейінгі мерзімге бас бостандығынан айыруға жазаланады</w:t>
      </w:r>
      <w:r w:rsidR="00CD7848" w:rsidRPr="00BF37DF">
        <w:rPr>
          <w:rFonts w:ascii="Times New Roman" w:hAnsi="Times New Roman" w:cs="Times New Roman"/>
          <w:sz w:val="28"/>
          <w:szCs w:val="28"/>
          <w:lang w:val="kk-KZ"/>
        </w:rPr>
        <w:t>».</w:t>
      </w:r>
    </w:p>
    <w:p w14:paraId="3A48AC09" w14:textId="77777777" w:rsidR="00CA1A38" w:rsidRPr="00BF37DF" w:rsidRDefault="00EB0EEC"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Шетелдік тәжірибені, оның ішінде ҚХР-да орын алған тәжірибені ескере отырып р</w:t>
      </w:r>
      <w:r w:rsidR="00A64DAE" w:rsidRPr="00BF37DF">
        <w:rPr>
          <w:rFonts w:ascii="Times New Roman" w:hAnsi="Times New Roman" w:cs="Times New Roman"/>
          <w:sz w:val="28"/>
          <w:szCs w:val="28"/>
          <w:lang w:val="kk-KZ"/>
        </w:rPr>
        <w:t xml:space="preserve">есейлік ғалымдар заңсыз көшіп қону аясындағы аталған қылмыстық </w:t>
      </w:r>
      <w:r w:rsidR="00A64DAE" w:rsidRPr="00BF37DF">
        <w:rPr>
          <w:rFonts w:ascii="Times New Roman" w:hAnsi="Times New Roman" w:cs="Times New Roman"/>
          <w:sz w:val="28"/>
          <w:szCs w:val="28"/>
          <w:lang w:val="kk-KZ"/>
        </w:rPr>
        <w:lastRenderedPageBreak/>
        <w:t>құқықбұзушылық түрлерін бір тарауға біріктіруді</w:t>
      </w:r>
      <w:r w:rsidR="000B7B3E" w:rsidRPr="00BF37DF">
        <w:rPr>
          <w:rFonts w:ascii="Times New Roman" w:hAnsi="Times New Roman" w:cs="Times New Roman"/>
          <w:sz w:val="28"/>
          <w:szCs w:val="28"/>
          <w:lang w:val="kk-KZ"/>
        </w:rPr>
        <w:t xml:space="preserve"> ұсынды</w:t>
      </w:r>
      <w:r w:rsidR="00660940" w:rsidRPr="00BF37DF">
        <w:rPr>
          <w:rFonts w:ascii="Times New Roman" w:hAnsi="Times New Roman" w:cs="Times New Roman"/>
          <w:sz w:val="28"/>
          <w:szCs w:val="28"/>
          <w:lang w:val="kk-KZ"/>
        </w:rPr>
        <w:t>[</w:t>
      </w:r>
      <w:r w:rsidR="00317B3C" w:rsidRPr="00BF37DF">
        <w:rPr>
          <w:rFonts w:ascii="Times New Roman" w:hAnsi="Times New Roman" w:cs="Times New Roman"/>
          <w:sz w:val="28"/>
          <w:szCs w:val="28"/>
          <w:lang w:val="kk-KZ"/>
        </w:rPr>
        <w:t>1</w:t>
      </w:r>
      <w:r w:rsidR="00A52F8B" w:rsidRPr="00BF37DF">
        <w:rPr>
          <w:rFonts w:ascii="Times New Roman" w:hAnsi="Times New Roman" w:cs="Times New Roman"/>
          <w:sz w:val="28"/>
          <w:szCs w:val="28"/>
          <w:lang w:val="kk-KZ"/>
        </w:rPr>
        <w:t>4</w:t>
      </w:r>
      <w:r w:rsidR="00561435" w:rsidRPr="00BF37DF">
        <w:rPr>
          <w:rFonts w:ascii="Times New Roman" w:hAnsi="Times New Roman" w:cs="Times New Roman"/>
          <w:sz w:val="28"/>
          <w:szCs w:val="28"/>
          <w:lang w:val="kk-KZ"/>
        </w:rPr>
        <w:t>3</w:t>
      </w:r>
      <w:r w:rsidR="00317B3C" w:rsidRPr="00BF37DF">
        <w:rPr>
          <w:rFonts w:ascii="Times New Roman" w:hAnsi="Times New Roman" w:cs="Times New Roman"/>
          <w:sz w:val="28"/>
          <w:szCs w:val="28"/>
          <w:lang w:val="kk-KZ"/>
        </w:rPr>
        <w:t>,</w:t>
      </w:r>
      <w:r w:rsidR="00A64DAE" w:rsidRPr="00BF37DF">
        <w:rPr>
          <w:rFonts w:ascii="Times New Roman" w:hAnsi="Times New Roman" w:cs="Times New Roman"/>
          <w:sz w:val="28"/>
          <w:szCs w:val="28"/>
          <w:lang w:val="kk-KZ"/>
        </w:rPr>
        <w:t>11-12бб</w:t>
      </w:r>
      <w:r w:rsidR="00317B3C" w:rsidRPr="00BF37DF">
        <w:rPr>
          <w:rFonts w:ascii="Times New Roman" w:hAnsi="Times New Roman" w:cs="Times New Roman"/>
          <w:sz w:val="28"/>
          <w:szCs w:val="28"/>
          <w:lang w:val="kk-KZ"/>
        </w:rPr>
        <w:t>.</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r w:rsidR="00B2064F" w:rsidRPr="00BF37DF">
        <w:rPr>
          <w:rFonts w:ascii="Times New Roman" w:hAnsi="Times New Roman" w:cs="Times New Roman"/>
          <w:sz w:val="28"/>
          <w:szCs w:val="28"/>
          <w:lang w:val="kk-KZ"/>
        </w:rPr>
        <w:t xml:space="preserve"> Біздің жағдайда көші-қон тәртібін белгілейтін ережелерді бұзғаны үшін қылмыстық жауаптылық белгілейтін нормаларды біріктіре отырып Қылмыстық заңда бір тарауды бөліп шығару тиімсіз болып табылады.</w:t>
      </w:r>
    </w:p>
    <w:p w14:paraId="3A48AC0A" w14:textId="77777777" w:rsidR="00725D62" w:rsidRPr="00BF37DF" w:rsidRDefault="00005FED"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осы тараушаны түйіндей келе </w:t>
      </w:r>
      <w:r w:rsidR="009E084D" w:rsidRPr="00BF37DF">
        <w:rPr>
          <w:rFonts w:ascii="Times New Roman" w:hAnsi="Times New Roman" w:cs="Times New Roman"/>
          <w:sz w:val="28"/>
          <w:szCs w:val="28"/>
          <w:lang w:val="kk-KZ"/>
        </w:rPr>
        <w:t>бірқатар</w:t>
      </w:r>
      <w:r w:rsidRPr="00BF37DF">
        <w:rPr>
          <w:rFonts w:ascii="Times New Roman" w:hAnsi="Times New Roman" w:cs="Times New Roman"/>
          <w:sz w:val="28"/>
          <w:szCs w:val="28"/>
          <w:lang w:val="kk-KZ"/>
        </w:rPr>
        <w:t xml:space="preserve"> қортыныдылар</w:t>
      </w:r>
      <w:r w:rsidR="009E084D" w:rsidRPr="00BF37DF">
        <w:rPr>
          <w:rFonts w:ascii="Times New Roman" w:hAnsi="Times New Roman" w:cs="Times New Roman"/>
          <w:sz w:val="28"/>
          <w:szCs w:val="28"/>
          <w:lang w:val="kk-KZ"/>
        </w:rPr>
        <w:t xml:space="preserve"> қалыптастырдық:</w:t>
      </w:r>
    </w:p>
    <w:p w14:paraId="3A48AC0B" w14:textId="77777777" w:rsidR="009E084D" w:rsidRPr="00BF37DF" w:rsidRDefault="009E084D" w:rsidP="009E084D">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Сәйкес құжаты және рұқсаты бола тұра белгіленбеген орыннан Мемлекеттік шекараны кесіп өту үшін әкімшілік құқықтық жауаптылық белгілеуді және оны ҚР Әкімшілік құқықбұзушылықтар туралы кодексінің 510-бабының 1-тармағын келесідей мазмұндағы 4)-тармақшасымен толықтыруды ұсынамыз:</w:t>
      </w:r>
    </w:p>
    <w:p w14:paraId="3A48AC0C" w14:textId="77777777" w:rsidR="009E084D" w:rsidRPr="00BF37DF" w:rsidRDefault="009E084D" w:rsidP="009E084D">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 жеке басын куәландыратын құжаттары бар және арнайы рұқсаты бар тұлғалардың ҚР Мемлекеттік шекарадан өткізуге арналған бекеттен және өзге де орындар арқылы өтуі».</w:t>
      </w:r>
    </w:p>
    <w:p w14:paraId="3A48AC0D" w14:textId="77777777" w:rsidR="009E084D" w:rsidRPr="00BF37DF" w:rsidRDefault="009E084D" w:rsidP="009E084D">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 «Мемлекеттік шекара туралы» ҚР Заңының 2-тармағындағы 2017 жыл 5 мамырдағы орын алған өзгерістер бойынша «Мемлекеттік шекара арқылы өткізу жүзеге асырылатын өзге де орын» ұғымы енгізілген болатын, алайда аталған өзгерістер қолданыстағы ҚР Қылмыстық заңының 392-бабында қарастырылмады. Сондықтан бұл кемшілікті жою және аталған өзгерістерді ескеру мақсатында қолданыстағы ҚР ҚК-нің 392-бабының 1-тармағын келесідей жаңа мәтінде ұсынамыз:</w:t>
      </w:r>
    </w:p>
    <w:p w14:paraId="3A48AC0E" w14:textId="77777777" w:rsidR="009E084D" w:rsidRPr="00BF37DF" w:rsidRDefault="009E084D" w:rsidP="009E084D">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Қазақстан Республикасының Мемлекеттiк шекарасын Мемлекеттік шекара арқылы өткізу пункттерінен және Мемлекеттік шекара арқылы өткізу жүзеге асырылатын өзге де орындардан тысқары жерден қасақана заңсыз кесіп өту, сол сияқты Қазақстан Республикасының Мемлекеттiк шекарасының көрсетілген пункттерінен және өзге де орындардан жалған құжаттар арқылы немесе үшінші тұлғалардың жарамды құжаттарын алдап пайдалана отырып, сол сияқты белгіленген тәртіпті бұза отырып қасақана заңсыз кесіп өту –</w:t>
      </w:r>
    </w:p>
    <w:p w14:paraId="3A48AC0F" w14:textId="77777777" w:rsidR="009E084D" w:rsidRPr="00BF37DF" w:rsidRDefault="009E084D" w:rsidP="009E084D">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шетелдікті немесе азаматтығы жоқ адамды Қазақстан Республикасының шегінен тысқары жерге бес жыл мерзімге шығарып жібере отырып, бір мың айлық есептік көрсеткiшке дейiнгi мөлшерде айыппұл салуға не бір жылға дейінгі мерзімге бас бостандығынан айыруға жазаланады.».</w:t>
      </w:r>
    </w:p>
    <w:p w14:paraId="3A48AC10" w14:textId="77777777" w:rsidR="009E084D" w:rsidRPr="00BF37DF" w:rsidRDefault="009E084D" w:rsidP="009E084D">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м.а. 2016 жылғы 24 қарашадағы № 11-1-2/555 және Қазақстан Республикасы Ішкі істер министрінің 2016 жылғы 28 қарашадағы № 1100 бірлескен бұйрықтың 7-тармағындаға визаның орнына қолдануға болатын құжаттардың қатарында қылмыстық құқықбұзушылық жасаған шетел азаматтарымен азаматтығы жоқ тұлғаларға қатысты Қазақстан Республикасының аумағынан тыс жерге шығарып жіберу туралы сотпен шығарылған сот үкімін көрсету қажетті.</w:t>
      </w:r>
    </w:p>
    <w:p w14:paraId="3A48AC11" w14:textId="77777777" w:rsidR="009E084D" w:rsidRPr="00BF37DF" w:rsidRDefault="009E084D" w:rsidP="009E084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Қазақстан Республикасының босқындарға қатысты халықаралық </w:t>
      </w:r>
      <w:r w:rsidRPr="00BF37DF">
        <w:rPr>
          <w:rFonts w:ascii="Times New Roman" w:hAnsi="Times New Roman" w:cs="Times New Roman"/>
          <w:sz w:val="28"/>
          <w:szCs w:val="28"/>
          <w:lang w:val="kk-KZ"/>
        </w:rPr>
        <w:lastRenderedPageBreak/>
        <w:t>міндеттемелерін орындауын қамтамасыз ету мақсатында ҚР Қылмыстық кодексінің 392-бабына ескертпе ретінде келесідей мәтіндегі ережені белгілеуді ұсынамыз:</w:t>
      </w:r>
    </w:p>
    <w:p w14:paraId="3A48AC12" w14:textId="77777777" w:rsidR="009E084D" w:rsidRPr="00BF37DF" w:rsidRDefault="009E084D" w:rsidP="009E084D">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«Ескертпе. Қазақстан Республикасының аумағына баспана алу мақсатында Қазақстан Республикасының Мемлекеттік шекарасын кесіп өту тәртібін қасақана бұза отырып келген пана іздеуші және босқын мәртебесіне ие шетелдік азаматтар мен азаматтығы жоқ тұлғаларға, егер олардың іс-әрекетінде осы Кодекстің Ерекше бөліміндегі нормалармен белгіленген өзге қылмыстық құқықбұзушылықтардың белгілері анықталмаса, осы баптың ережелері қолданылмайды.».</w:t>
      </w:r>
    </w:p>
    <w:p w14:paraId="3A48AC13" w14:textId="77777777" w:rsidR="009E084D" w:rsidRPr="00BF37DF" w:rsidRDefault="009E084D" w:rsidP="009E084D">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Қоланыстағы ҚР Қылмыстық заңын жетілдіру мақсатында ҚР Қылмыстық кодексінің 392-бабының 2-тармағының диспозициясында күш қолданылатын немесе күш қолдану қатері төнетін жәбірленушіні нақтылауды және осы баптың аса саралаушы құрамы ретінде мемлекеттік шекараны қаруды немесе қару ретінде пайдаланатын заттарды, жарылғыш заттарды немесе жарылыс құрылғыларын қолдана отырып заңсыз кесіп өтуді қарастыруды ұсынамыз.</w:t>
      </w:r>
    </w:p>
    <w:p w14:paraId="3A48AC14" w14:textId="77777777" w:rsidR="009E084D" w:rsidRPr="00BF37DF" w:rsidRDefault="009E084D" w:rsidP="00CA1A38">
      <w:pPr>
        <w:spacing w:after="0" w:line="240" w:lineRule="auto"/>
        <w:ind w:firstLine="567"/>
        <w:jc w:val="both"/>
        <w:rPr>
          <w:rFonts w:ascii="Times New Roman" w:hAnsi="Times New Roman" w:cs="Times New Roman"/>
          <w:sz w:val="28"/>
          <w:szCs w:val="28"/>
          <w:lang w:val="kk-KZ"/>
        </w:rPr>
      </w:pPr>
    </w:p>
    <w:p w14:paraId="3A48AC15" w14:textId="77777777" w:rsidR="00CA1A38" w:rsidRPr="00BF37DF" w:rsidRDefault="00790CE2" w:rsidP="00CA1A38">
      <w:pPr>
        <w:spacing w:after="0" w:line="240" w:lineRule="auto"/>
        <w:ind w:firstLine="567"/>
        <w:jc w:val="both"/>
        <w:rPr>
          <w:rFonts w:ascii="Times New Roman" w:hAnsi="Times New Roman" w:cs="Times New Roman"/>
          <w:b/>
          <w:sz w:val="28"/>
          <w:szCs w:val="28"/>
          <w:lang w:val="kk-KZ"/>
        </w:rPr>
      </w:pPr>
      <w:r w:rsidRPr="00BF37DF">
        <w:rPr>
          <w:rFonts w:ascii="Times New Roman" w:hAnsi="Times New Roman" w:cs="Times New Roman"/>
          <w:b/>
          <w:sz w:val="28"/>
          <w:szCs w:val="28"/>
          <w:lang w:val="kk-KZ"/>
        </w:rPr>
        <w:t>1</w:t>
      </w:r>
      <w:r w:rsidR="00CC5576" w:rsidRPr="00BF37DF">
        <w:rPr>
          <w:rFonts w:ascii="Times New Roman" w:hAnsi="Times New Roman" w:cs="Times New Roman"/>
          <w:b/>
          <w:sz w:val="28"/>
          <w:szCs w:val="28"/>
          <w:lang w:val="kk-KZ"/>
        </w:rPr>
        <w:t>.</w:t>
      </w:r>
      <w:r w:rsidRPr="00BF37DF">
        <w:rPr>
          <w:rFonts w:ascii="Times New Roman" w:hAnsi="Times New Roman" w:cs="Times New Roman"/>
          <w:b/>
          <w:sz w:val="28"/>
          <w:szCs w:val="28"/>
          <w:lang w:val="kk-KZ"/>
        </w:rPr>
        <w:t>4</w:t>
      </w:r>
      <w:r w:rsidR="00CC5576" w:rsidRPr="00BF37DF">
        <w:rPr>
          <w:rFonts w:ascii="Times New Roman" w:hAnsi="Times New Roman" w:cs="Times New Roman"/>
          <w:b/>
          <w:sz w:val="28"/>
          <w:szCs w:val="28"/>
          <w:lang w:val="kk-KZ"/>
        </w:rPr>
        <w:t xml:space="preserve"> </w:t>
      </w:r>
      <w:r w:rsidR="00317B3C" w:rsidRPr="00BF37DF">
        <w:rPr>
          <w:rFonts w:ascii="Times New Roman" w:hAnsi="Times New Roman" w:cs="Times New Roman"/>
          <w:b/>
          <w:sz w:val="28"/>
          <w:szCs w:val="28"/>
          <w:lang w:val="kk-KZ"/>
        </w:rPr>
        <w:t>З</w:t>
      </w:r>
      <w:r w:rsidR="00725D62" w:rsidRPr="00BF37DF">
        <w:rPr>
          <w:rFonts w:ascii="Times New Roman" w:hAnsi="Times New Roman" w:cs="Times New Roman"/>
          <w:b/>
          <w:sz w:val="28"/>
          <w:szCs w:val="28"/>
          <w:lang w:val="kk-KZ"/>
        </w:rPr>
        <w:t>аңсыз көші-қонды ұйымдастыру</w:t>
      </w:r>
      <w:r w:rsidR="00CC5576" w:rsidRPr="00BF37DF">
        <w:rPr>
          <w:rFonts w:ascii="Times New Roman" w:hAnsi="Times New Roman" w:cs="Times New Roman"/>
          <w:b/>
          <w:sz w:val="28"/>
          <w:szCs w:val="28"/>
          <w:lang w:val="kk-KZ"/>
        </w:rPr>
        <w:t xml:space="preserve"> қылмыстық құқықбұзушылығын саралаудағы мәселелер</w:t>
      </w:r>
    </w:p>
    <w:p w14:paraId="3A48AC16" w14:textId="77777777" w:rsidR="00CA1A38" w:rsidRPr="00BF37DF" w:rsidRDefault="00CA1A38"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Көші-қон заңнамасының ережелерін бұзумен байланысты қылмыстық құқықбұзушылықтың келесі түрі ҚР ҚК-нің 394-бабымен қарастырылған заңсыз көші-қонды ұйымдастыру болып табылады. </w:t>
      </w:r>
    </w:p>
    <w:p w14:paraId="3A48AC17" w14:textId="77777777" w:rsidR="00691720" w:rsidRPr="00BF37DF" w:rsidRDefault="004E6CF7"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Бұл қылмыстық құқықбұзушылық түрі ҚР Мемлекеттік шекарасын қасақана заңсыз кесіп өту түріндегі қылмыстық құқықбұзушылық түріне қарағанда кейін пайда болған </w:t>
      </w:r>
      <w:r w:rsidR="00691720" w:rsidRPr="00BF37DF">
        <w:rPr>
          <w:rFonts w:ascii="Times New Roman" w:hAnsi="Times New Roman" w:cs="Times New Roman"/>
          <w:sz w:val="28"/>
          <w:szCs w:val="28"/>
          <w:lang w:val="kk-KZ"/>
        </w:rPr>
        <w:t xml:space="preserve">қылмыстық құқықбұзушылық түрі болып табылады. </w:t>
      </w:r>
    </w:p>
    <w:p w14:paraId="3A48AC18" w14:textId="77777777" w:rsidR="004E6CF7" w:rsidRPr="00BF37DF" w:rsidRDefault="00691720" w:rsidP="009E084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1959 жылғы Қазақ КСР Қылмыстық заңнамасында аталған қылмыстық құқықбұзушылық құрамы </w:t>
      </w:r>
      <w:r w:rsidR="00C93A2A" w:rsidRPr="00BF37DF">
        <w:rPr>
          <w:rFonts w:ascii="Times New Roman" w:hAnsi="Times New Roman" w:cs="Times New Roman"/>
          <w:sz w:val="28"/>
          <w:szCs w:val="28"/>
          <w:lang w:val="kk-KZ"/>
        </w:rPr>
        <w:t xml:space="preserve">кәзіргі мазмұндағыдай </w:t>
      </w:r>
      <w:r w:rsidRPr="00BF37DF">
        <w:rPr>
          <w:rFonts w:ascii="Times New Roman" w:hAnsi="Times New Roman" w:cs="Times New Roman"/>
          <w:sz w:val="28"/>
          <w:szCs w:val="28"/>
          <w:lang w:val="kk-KZ"/>
        </w:rPr>
        <w:t>орын алған</w:t>
      </w:r>
      <w:r w:rsidR="00C348B5" w:rsidRPr="00BF37DF">
        <w:rPr>
          <w:rFonts w:ascii="Times New Roman" w:hAnsi="Times New Roman" w:cs="Times New Roman"/>
          <w:sz w:val="28"/>
          <w:szCs w:val="28"/>
          <w:lang w:val="kk-KZ"/>
        </w:rPr>
        <w:t xml:space="preserve"> жоқ</w:t>
      </w:r>
      <w:r w:rsidRPr="00BF37DF">
        <w:rPr>
          <w:rFonts w:ascii="Times New Roman" w:hAnsi="Times New Roman" w:cs="Times New Roman"/>
          <w:sz w:val="28"/>
          <w:szCs w:val="28"/>
          <w:lang w:val="kk-KZ"/>
        </w:rPr>
        <w:t>.</w:t>
      </w:r>
      <w:r w:rsidR="00C93A2A" w:rsidRPr="00BF37DF">
        <w:rPr>
          <w:rFonts w:ascii="Times New Roman" w:hAnsi="Times New Roman" w:cs="Times New Roman"/>
          <w:sz w:val="28"/>
          <w:szCs w:val="28"/>
          <w:lang w:val="kk-KZ"/>
        </w:rPr>
        <w:t xml:space="preserve"> Алайда Қазақ КСР Қылмыстық заңнамасына Қазақ КСР Жоғарғы Кеңесінің Президиумының 1966 жылы 22 қыркүйектегі Жарлығымен енгізілген 180-1-бабымен (шетел азаматтарымен және азаматтығы жоқ тұлғалармен КСРО-ға келу және КСРО аумағы арқылы транзитпен өту ережелерін қасақана бұзу) қарастырылған қылмыс құрамының объективтік жағының кейбір белгілері кәзіргі мазмұндағы көші-қонды заңсыз ұйымдастыру қылмыстық құқықбұзушылықтың объективтік жағында орын алды.</w:t>
      </w:r>
    </w:p>
    <w:p w14:paraId="3A48AC19" w14:textId="77777777" w:rsidR="00691720" w:rsidRPr="00BF37DF" w:rsidRDefault="00554879" w:rsidP="009E084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 </w:t>
      </w:r>
      <w:r w:rsidR="00A71D04" w:rsidRPr="00BF37DF">
        <w:rPr>
          <w:rFonts w:ascii="Times New Roman" w:hAnsi="Times New Roman" w:cs="Times New Roman"/>
          <w:sz w:val="28"/>
          <w:szCs w:val="28"/>
          <w:lang w:val="kk-KZ"/>
        </w:rPr>
        <w:t>1997 жылғы ҚР Қылмыстық заңының бастапқы мәтінінде де бұл қылмыстық құқықбұзушылық түрі заңшығарушымен қарастырылмады.</w:t>
      </w:r>
      <w:r w:rsidR="00737574" w:rsidRPr="00BF37DF">
        <w:rPr>
          <w:rFonts w:ascii="Times New Roman" w:hAnsi="Times New Roman" w:cs="Times New Roman"/>
          <w:sz w:val="28"/>
          <w:szCs w:val="28"/>
          <w:lang w:val="kk-KZ"/>
        </w:rPr>
        <w:t xml:space="preserve"> Тек 2002 жылдың 22 ақпанында қабылданған «Қазақстан Республикасының кейбір заң актілеріне заңсыз көші-қон мәселелері бойынша өзгерістер мен толықтырулар енгізу туралы» ҚР Заңымен ҚР ҚК-не енгіз</w:t>
      </w:r>
      <w:r w:rsidR="00C348B5" w:rsidRPr="00BF37DF">
        <w:rPr>
          <w:rFonts w:ascii="Times New Roman" w:hAnsi="Times New Roman" w:cs="Times New Roman"/>
          <w:sz w:val="28"/>
          <w:szCs w:val="28"/>
          <w:lang w:val="kk-KZ"/>
        </w:rPr>
        <w:t>і</w:t>
      </w:r>
      <w:r w:rsidR="00737574" w:rsidRPr="00BF37DF">
        <w:rPr>
          <w:rFonts w:ascii="Times New Roman" w:hAnsi="Times New Roman" w:cs="Times New Roman"/>
          <w:sz w:val="28"/>
          <w:szCs w:val="28"/>
          <w:lang w:val="kk-KZ"/>
        </w:rPr>
        <w:t>лген өзгерістер нәтижесінде ғана пайда болды</w:t>
      </w:r>
      <w:r w:rsidR="00790CE2" w:rsidRPr="00BF37DF">
        <w:rPr>
          <w:rFonts w:ascii="Times New Roman" w:hAnsi="Times New Roman" w:cs="Times New Roman"/>
          <w:sz w:val="28"/>
          <w:szCs w:val="28"/>
          <w:lang w:val="kk-KZ"/>
        </w:rPr>
        <w:t>[</w:t>
      </w:r>
      <w:r w:rsidR="006B791D" w:rsidRPr="00BF37DF">
        <w:rPr>
          <w:rFonts w:ascii="Times New Roman" w:hAnsi="Times New Roman" w:cs="Times New Roman"/>
          <w:sz w:val="28"/>
          <w:szCs w:val="28"/>
          <w:lang w:val="kk-KZ"/>
        </w:rPr>
        <w:t>9</w:t>
      </w:r>
      <w:r w:rsidR="00D049FA" w:rsidRPr="00BF37DF">
        <w:rPr>
          <w:rFonts w:ascii="Times New Roman" w:hAnsi="Times New Roman" w:cs="Times New Roman"/>
          <w:sz w:val="28"/>
          <w:szCs w:val="28"/>
          <w:lang w:val="kk-KZ"/>
        </w:rPr>
        <w:t>4</w:t>
      </w:r>
      <w:r w:rsidR="002F3541" w:rsidRPr="00BF37DF">
        <w:rPr>
          <w:rFonts w:ascii="Times New Roman" w:hAnsi="Times New Roman" w:cs="Times New Roman"/>
          <w:sz w:val="28"/>
          <w:szCs w:val="28"/>
          <w:lang w:val="kk-KZ"/>
        </w:rPr>
        <w:t>]</w:t>
      </w:r>
      <w:r w:rsidR="00737574" w:rsidRPr="00BF37DF">
        <w:rPr>
          <w:rFonts w:ascii="Times New Roman" w:hAnsi="Times New Roman" w:cs="Times New Roman"/>
          <w:sz w:val="28"/>
          <w:szCs w:val="28"/>
          <w:lang w:val="kk-KZ"/>
        </w:rPr>
        <w:t>.</w:t>
      </w:r>
      <w:r w:rsidR="00310B4B" w:rsidRPr="00BF37DF">
        <w:rPr>
          <w:rFonts w:ascii="Times New Roman" w:hAnsi="Times New Roman" w:cs="Times New Roman"/>
          <w:sz w:val="28"/>
          <w:szCs w:val="28"/>
          <w:lang w:val="kk-KZ"/>
        </w:rPr>
        <w:t xml:space="preserve"> ҚР Қылмыстық заңында мұндай қылмыс құрамының пайда болуына </w:t>
      </w:r>
      <w:r w:rsidR="00324BFD" w:rsidRPr="00BF37DF">
        <w:rPr>
          <w:rFonts w:ascii="Times New Roman" w:hAnsi="Times New Roman" w:cs="Times New Roman"/>
          <w:sz w:val="28"/>
          <w:szCs w:val="28"/>
          <w:lang w:val="kk-KZ"/>
        </w:rPr>
        <w:t xml:space="preserve">ықпал еткен заңсыз көші-қонға қарсы күрес жүргізу бойынша 1998 жылы 6 наурызда жасалған ҚР 2000 жылы 13 желтоқсанда мақұлданған ТМД кіретін мемлекеттердің арасында жасалған </w:t>
      </w:r>
      <w:r w:rsidR="00370430" w:rsidRPr="00BF37DF">
        <w:rPr>
          <w:rFonts w:ascii="Times New Roman" w:hAnsi="Times New Roman" w:cs="Times New Roman"/>
          <w:sz w:val="28"/>
          <w:szCs w:val="28"/>
          <w:lang w:val="kk-KZ"/>
        </w:rPr>
        <w:t xml:space="preserve">келісім-шарт </w:t>
      </w:r>
      <w:r w:rsidR="00370430" w:rsidRPr="00BF37DF">
        <w:rPr>
          <w:rFonts w:ascii="Times New Roman" w:hAnsi="Times New Roman" w:cs="Times New Roman"/>
          <w:sz w:val="28"/>
          <w:szCs w:val="28"/>
          <w:lang w:val="kk-KZ"/>
        </w:rPr>
        <w:lastRenderedPageBreak/>
        <w:t>бол</w:t>
      </w:r>
      <w:r w:rsidR="00B57F3D" w:rsidRPr="00BF37DF">
        <w:rPr>
          <w:rFonts w:ascii="Times New Roman" w:hAnsi="Times New Roman" w:cs="Times New Roman"/>
          <w:sz w:val="28"/>
          <w:szCs w:val="28"/>
          <w:lang w:val="kk-KZ"/>
        </w:rPr>
        <w:t>ды</w:t>
      </w:r>
      <w:r w:rsidR="006B791D" w:rsidRPr="00BF37DF">
        <w:rPr>
          <w:rFonts w:ascii="Times New Roman" w:hAnsi="Times New Roman" w:cs="Times New Roman"/>
          <w:sz w:val="28"/>
          <w:szCs w:val="28"/>
          <w:lang w:val="kk-KZ"/>
        </w:rPr>
        <w:t>[8</w:t>
      </w:r>
      <w:r w:rsidR="00D049FA" w:rsidRPr="00BF37DF">
        <w:rPr>
          <w:rFonts w:ascii="Times New Roman" w:hAnsi="Times New Roman" w:cs="Times New Roman"/>
          <w:sz w:val="28"/>
          <w:szCs w:val="28"/>
          <w:lang w:val="kk-KZ"/>
        </w:rPr>
        <w:t>3</w:t>
      </w:r>
      <w:r w:rsidR="002F3541" w:rsidRPr="00BF37DF">
        <w:rPr>
          <w:rFonts w:ascii="Times New Roman" w:hAnsi="Times New Roman" w:cs="Times New Roman"/>
          <w:sz w:val="28"/>
          <w:szCs w:val="28"/>
          <w:lang w:val="kk-KZ"/>
        </w:rPr>
        <w:t>]</w:t>
      </w:r>
      <w:r w:rsidR="00324BFD" w:rsidRPr="00BF37DF">
        <w:rPr>
          <w:rFonts w:ascii="Times New Roman" w:hAnsi="Times New Roman" w:cs="Times New Roman"/>
          <w:sz w:val="28"/>
          <w:szCs w:val="28"/>
          <w:lang w:val="kk-KZ"/>
        </w:rPr>
        <w:t>.</w:t>
      </w:r>
    </w:p>
    <w:p w14:paraId="3A48AC1A" w14:textId="77777777" w:rsidR="00370430" w:rsidRPr="00BF37DF" w:rsidRDefault="00281D3C" w:rsidP="00324BFD">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Ғ</w:t>
      </w:r>
      <w:r w:rsidR="00370430" w:rsidRPr="00BF37DF">
        <w:rPr>
          <w:rFonts w:ascii="Times New Roman" w:hAnsi="Times New Roman" w:cs="Times New Roman"/>
          <w:sz w:val="28"/>
          <w:szCs w:val="28"/>
          <w:lang w:val="kk-KZ"/>
        </w:rPr>
        <w:t>алымдардың арасында</w:t>
      </w:r>
      <w:r w:rsidRPr="00BF37DF">
        <w:rPr>
          <w:rFonts w:ascii="Times New Roman" w:hAnsi="Times New Roman" w:cs="Times New Roman"/>
          <w:sz w:val="28"/>
          <w:szCs w:val="28"/>
          <w:lang w:val="kk-KZ"/>
        </w:rPr>
        <w:t xml:space="preserve"> заңсыз көші-қон қылмыстық құқықбұзушылығының</w:t>
      </w:r>
      <w:r w:rsidR="00370430" w:rsidRPr="00BF37DF">
        <w:rPr>
          <w:rFonts w:ascii="Times New Roman" w:hAnsi="Times New Roman" w:cs="Times New Roman"/>
          <w:sz w:val="28"/>
          <w:szCs w:val="28"/>
          <w:lang w:val="kk-KZ"/>
        </w:rPr>
        <w:t xml:space="preserve"> түрлік және тікелей объектілеріне қатысты бірыңғай пікір жоқ. </w:t>
      </w:r>
    </w:p>
    <w:p w14:paraId="3A48AC1B" w14:textId="77777777" w:rsidR="00370430" w:rsidRPr="00BF37DF" w:rsidRDefault="00370430" w:rsidP="0037043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Д.А. Соколов РФ ҚК</w:t>
      </w:r>
      <w:r w:rsidR="00D95F5A" w:rsidRPr="00BF37DF">
        <w:rPr>
          <w:rFonts w:ascii="Times New Roman" w:hAnsi="Times New Roman" w:cs="Times New Roman"/>
          <w:sz w:val="28"/>
          <w:szCs w:val="28"/>
          <w:lang w:val="kk-KZ"/>
        </w:rPr>
        <w:t>-нің</w:t>
      </w:r>
      <w:r w:rsidRPr="00BF37DF">
        <w:rPr>
          <w:rFonts w:ascii="Times New Roman" w:hAnsi="Times New Roman" w:cs="Times New Roman"/>
          <w:sz w:val="28"/>
          <w:szCs w:val="28"/>
          <w:lang w:val="kk-KZ"/>
        </w:rPr>
        <w:t xml:space="preserve"> 322.1</w:t>
      </w:r>
      <w:r w:rsidR="00D95F5A"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бабының 1-тармағындағы қылмыстың түрлік объектісі мен тікелей объектісінің белгілері бір-біріне сәйкес келеді және оның объектісі қосымша белгілермен сипатталмайды. Бұл жерде біз объектісінің қосымша тікелей белгісінің орын алғандығы туралы ғана айтамыз</w:t>
      </w:r>
      <w:r w:rsidR="006B791D" w:rsidRPr="00BF37DF">
        <w:rPr>
          <w:rFonts w:ascii="Times New Roman" w:hAnsi="Times New Roman" w:cs="Times New Roman"/>
          <w:sz w:val="28"/>
          <w:szCs w:val="28"/>
          <w:lang w:val="kk-KZ"/>
        </w:rPr>
        <w:t>[</w:t>
      </w:r>
      <w:r w:rsidR="00675A7C" w:rsidRPr="00BF37DF">
        <w:rPr>
          <w:rFonts w:ascii="Times New Roman" w:hAnsi="Times New Roman" w:cs="Times New Roman"/>
          <w:sz w:val="28"/>
          <w:szCs w:val="28"/>
          <w:lang w:val="kk-KZ"/>
        </w:rPr>
        <w:t>43</w:t>
      </w:r>
      <w:r w:rsidR="00B57F3D" w:rsidRPr="00BF37DF">
        <w:rPr>
          <w:rFonts w:ascii="Times New Roman" w:hAnsi="Times New Roman" w:cs="Times New Roman"/>
          <w:sz w:val="28"/>
          <w:szCs w:val="28"/>
          <w:lang w:val="kk-KZ"/>
        </w:rPr>
        <w:t>,1</w:t>
      </w:r>
      <w:r w:rsidR="00675A7C" w:rsidRPr="00BF37DF">
        <w:rPr>
          <w:rFonts w:ascii="Times New Roman" w:hAnsi="Times New Roman" w:cs="Times New Roman"/>
          <w:sz w:val="28"/>
          <w:szCs w:val="28"/>
          <w:lang w:val="kk-KZ"/>
        </w:rPr>
        <w:t>47</w:t>
      </w:r>
      <w:r w:rsidR="00B57F3D" w:rsidRPr="00BF37DF">
        <w:rPr>
          <w:rFonts w:ascii="Times New Roman" w:hAnsi="Times New Roman" w:cs="Times New Roman"/>
          <w:sz w:val="28"/>
          <w:szCs w:val="28"/>
          <w:lang w:val="kk-KZ"/>
        </w:rPr>
        <w:t>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деген пікір қалдырды.</w:t>
      </w:r>
    </w:p>
    <w:p w14:paraId="3A48AC1C" w14:textId="3A5FE646" w:rsidR="005D6878" w:rsidRPr="00BF37DF" w:rsidRDefault="005D6878" w:rsidP="0037043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Т.Н. Уторовада</w:t>
      </w:r>
      <w:r w:rsidR="00B57F3D"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Мемлекеттік шекараны заңсыз кесіп өту түріндегі қылмыс құрамымен көші-қонды заңсыз ұйымдастыру қылмыс құрамының тікелей объектілері бір екендігін көрсете келе</w:t>
      </w:r>
      <w:r w:rsidR="00495FD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оларды РФ Мемлекеттік шекарасын кесіп өту тәртібі аясындағы іс-әрекеттер деп аталатын бір то</w:t>
      </w:r>
      <w:r w:rsidR="00B57F3D" w:rsidRPr="00BF37DF">
        <w:rPr>
          <w:rFonts w:ascii="Times New Roman" w:hAnsi="Times New Roman" w:cs="Times New Roman"/>
          <w:sz w:val="28"/>
          <w:szCs w:val="28"/>
          <w:lang w:val="kk-KZ"/>
        </w:rPr>
        <w:t>пқа біріктіруді ұсынған</w:t>
      </w:r>
      <w:r w:rsidR="006B791D" w:rsidRPr="00BF37DF">
        <w:rPr>
          <w:rFonts w:ascii="Times New Roman" w:hAnsi="Times New Roman" w:cs="Times New Roman"/>
          <w:sz w:val="28"/>
          <w:szCs w:val="28"/>
          <w:lang w:val="kk-KZ"/>
        </w:rPr>
        <w:t>[</w:t>
      </w:r>
      <w:r w:rsidR="00B57F3D" w:rsidRPr="00BF37DF">
        <w:rPr>
          <w:rFonts w:ascii="Times New Roman" w:hAnsi="Times New Roman" w:cs="Times New Roman"/>
          <w:sz w:val="28"/>
          <w:szCs w:val="28"/>
          <w:lang w:val="kk-KZ"/>
        </w:rPr>
        <w:t>1</w:t>
      </w:r>
      <w:r w:rsidR="006B791D" w:rsidRPr="00BF37DF">
        <w:rPr>
          <w:rFonts w:ascii="Times New Roman" w:hAnsi="Times New Roman" w:cs="Times New Roman"/>
          <w:sz w:val="28"/>
          <w:szCs w:val="28"/>
          <w:lang w:val="kk-KZ"/>
        </w:rPr>
        <w:t>4</w:t>
      </w:r>
      <w:r w:rsidR="00D049FA" w:rsidRPr="00BF37DF">
        <w:rPr>
          <w:rFonts w:ascii="Times New Roman" w:hAnsi="Times New Roman" w:cs="Times New Roman"/>
          <w:sz w:val="28"/>
          <w:szCs w:val="28"/>
          <w:lang w:val="kk-KZ"/>
        </w:rPr>
        <w:t>1</w:t>
      </w:r>
      <w:r w:rsidR="00B57F3D" w:rsidRPr="00BF37DF">
        <w:rPr>
          <w:rFonts w:ascii="Times New Roman" w:hAnsi="Times New Roman" w:cs="Times New Roman"/>
          <w:sz w:val="28"/>
          <w:szCs w:val="28"/>
          <w:lang w:val="kk-KZ"/>
        </w:rPr>
        <w:t>,9-10бб.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C1D" w14:textId="77777777" w:rsidR="00675A7C" w:rsidRPr="00BF37DF" w:rsidRDefault="00675A7C" w:rsidP="0037043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Э.Р. Голубева керісінше аталған Мемлекеттік шекараны заңсыз кесіп өту, заңсыз көші-қонды ұйымдастыру қылмыстарының тектік және түрлік объектілері бір екендігін көрсете отырып, оларды бір-бірінен тікелей объектілерімен ажыратуды ұсынады[144].</w:t>
      </w:r>
    </w:p>
    <w:p w14:paraId="3A48AC1E" w14:textId="77777777" w:rsidR="006E32CB" w:rsidRPr="00BF37DF" w:rsidRDefault="009A66BC" w:rsidP="0037043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Р.К. Кечеруков Мемлекеттік шекараның тұтастығымен оған қолсұқпаушылығы конституциялық негізгі қағидалардың бірі болып табылатындығын көрсете келе, аталған екі қылмыс құрамының тікелей объектісін Мемлекеттік шекараға қолсұқпаушылықты қамтамасыз ету бойынша мүдделер деп санайды</w:t>
      </w:r>
      <w:r w:rsidR="004B653F" w:rsidRPr="00BF37DF">
        <w:rPr>
          <w:rFonts w:ascii="Times New Roman" w:hAnsi="Times New Roman" w:cs="Times New Roman"/>
          <w:sz w:val="28"/>
          <w:szCs w:val="28"/>
          <w:lang w:val="kk-KZ"/>
        </w:rPr>
        <w:t>[</w:t>
      </w:r>
      <w:r w:rsidR="00B57F3D" w:rsidRPr="00BF37DF">
        <w:rPr>
          <w:rFonts w:ascii="Times New Roman" w:hAnsi="Times New Roman" w:cs="Times New Roman"/>
          <w:sz w:val="28"/>
          <w:szCs w:val="28"/>
          <w:lang w:val="kk-KZ"/>
        </w:rPr>
        <w:t>1</w:t>
      </w:r>
      <w:r w:rsidR="006B791D" w:rsidRPr="00BF37DF">
        <w:rPr>
          <w:rFonts w:ascii="Times New Roman" w:hAnsi="Times New Roman" w:cs="Times New Roman"/>
          <w:sz w:val="28"/>
          <w:szCs w:val="28"/>
          <w:lang w:val="kk-KZ"/>
        </w:rPr>
        <w:t>4</w:t>
      </w:r>
      <w:r w:rsidR="00D049FA" w:rsidRPr="00BF37DF">
        <w:rPr>
          <w:rFonts w:ascii="Times New Roman" w:hAnsi="Times New Roman" w:cs="Times New Roman"/>
          <w:sz w:val="28"/>
          <w:szCs w:val="28"/>
          <w:lang w:val="kk-KZ"/>
        </w:rPr>
        <w:t>5</w:t>
      </w:r>
      <w:r w:rsidR="00B57F3D"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17б.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r w:rsidR="00D77CBF" w:rsidRPr="00BF37DF">
        <w:rPr>
          <w:rFonts w:ascii="Times New Roman" w:hAnsi="Times New Roman" w:cs="Times New Roman"/>
          <w:sz w:val="28"/>
          <w:szCs w:val="28"/>
          <w:lang w:val="kk-KZ"/>
        </w:rPr>
        <w:t xml:space="preserve"> Бұл жерде автор</w:t>
      </w:r>
      <w:r w:rsidR="00BC515C" w:rsidRPr="00BF37DF">
        <w:rPr>
          <w:rFonts w:ascii="Times New Roman" w:hAnsi="Times New Roman" w:cs="Times New Roman"/>
          <w:sz w:val="28"/>
          <w:szCs w:val="28"/>
          <w:lang w:val="kk-KZ"/>
        </w:rPr>
        <w:t xml:space="preserve"> өзінің пікірін</w:t>
      </w:r>
      <w:r w:rsidR="00D77CBF" w:rsidRPr="00BF37DF">
        <w:rPr>
          <w:rFonts w:ascii="Times New Roman" w:hAnsi="Times New Roman" w:cs="Times New Roman"/>
          <w:sz w:val="28"/>
          <w:szCs w:val="28"/>
          <w:lang w:val="kk-KZ"/>
        </w:rPr>
        <w:t xml:space="preserve"> қылмыстық құқықбұзушылық объектісін анықтауға қатысты қылмыс объектісі мүдде болып табылады деген ілімді негізге ала отырып қалыптастырған.</w:t>
      </w:r>
    </w:p>
    <w:p w14:paraId="3A48AC1F" w14:textId="77777777" w:rsidR="00E86323" w:rsidRPr="00BF37DF" w:rsidRDefault="00E86323" w:rsidP="0037043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Келесі авторлар тобы заңсыз-көші қон қылмысының тікелей объектісін бөлек бөліп көрсетеді.</w:t>
      </w:r>
    </w:p>
    <w:p w14:paraId="3A48AC20" w14:textId="77777777" w:rsidR="00E86323" w:rsidRPr="00BF37DF" w:rsidRDefault="009A66BC" w:rsidP="0037043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Г.А. Агаев заңсыз көші-қон қылмысының тікелей объектісі ретінде көші-қон саясатын көрсетеді</w:t>
      </w:r>
      <w:r w:rsidR="006B791D" w:rsidRPr="00BF37DF">
        <w:rPr>
          <w:rFonts w:ascii="Times New Roman" w:hAnsi="Times New Roman" w:cs="Times New Roman"/>
          <w:sz w:val="28"/>
          <w:szCs w:val="28"/>
          <w:lang w:val="kk-KZ"/>
        </w:rPr>
        <w:t>[14</w:t>
      </w:r>
      <w:r w:rsidR="00D049FA" w:rsidRPr="00BF37DF">
        <w:rPr>
          <w:rFonts w:ascii="Times New Roman" w:hAnsi="Times New Roman" w:cs="Times New Roman"/>
          <w:sz w:val="28"/>
          <w:szCs w:val="28"/>
          <w:lang w:val="kk-KZ"/>
        </w:rPr>
        <w:t>6</w:t>
      </w:r>
      <w:r w:rsidR="00B57F3D"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216б.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C21" w14:textId="77777777" w:rsidR="009A66BC" w:rsidRPr="00BF37DF" w:rsidRDefault="00E86323" w:rsidP="0021682C">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 О.П. Левченко мен Ф.П. Портнов көші-қон процестерін ұйымдастыру және реттеу аясындағы мемлекеттік басқару органдарының қызметі нәтижесінде пайда болаты</w:t>
      </w:r>
      <w:r w:rsidR="00B57F3D" w:rsidRPr="00BF37DF">
        <w:rPr>
          <w:rFonts w:ascii="Times New Roman" w:hAnsi="Times New Roman" w:cs="Times New Roman"/>
          <w:sz w:val="28"/>
          <w:szCs w:val="28"/>
          <w:lang w:val="kk-KZ"/>
        </w:rPr>
        <w:t>н қатынастарды қарастырады</w:t>
      </w:r>
      <w:r w:rsidR="006B791D" w:rsidRPr="00BF37DF">
        <w:rPr>
          <w:rFonts w:ascii="Times New Roman" w:hAnsi="Times New Roman" w:cs="Times New Roman"/>
          <w:sz w:val="28"/>
          <w:szCs w:val="28"/>
          <w:lang w:val="kk-KZ"/>
        </w:rPr>
        <w:t>[</w:t>
      </w:r>
      <w:r w:rsidR="00B57F3D" w:rsidRPr="00BF37DF">
        <w:rPr>
          <w:rFonts w:ascii="Times New Roman" w:hAnsi="Times New Roman" w:cs="Times New Roman"/>
          <w:sz w:val="28"/>
          <w:szCs w:val="28"/>
          <w:lang w:val="kk-KZ"/>
        </w:rPr>
        <w:t>1</w:t>
      </w:r>
      <w:r w:rsidR="006B791D" w:rsidRPr="00BF37DF">
        <w:rPr>
          <w:rFonts w:ascii="Times New Roman" w:hAnsi="Times New Roman" w:cs="Times New Roman"/>
          <w:sz w:val="28"/>
          <w:szCs w:val="28"/>
          <w:lang w:val="kk-KZ"/>
        </w:rPr>
        <w:t>4</w:t>
      </w:r>
      <w:r w:rsidR="00D049FA" w:rsidRPr="00BF37DF">
        <w:rPr>
          <w:rFonts w:ascii="Times New Roman" w:hAnsi="Times New Roman" w:cs="Times New Roman"/>
          <w:sz w:val="28"/>
          <w:szCs w:val="28"/>
          <w:lang w:val="kk-KZ"/>
        </w:rPr>
        <w:t>7</w:t>
      </w:r>
      <w:r w:rsidR="00B57F3D" w:rsidRPr="00BF37DF">
        <w:rPr>
          <w:rFonts w:ascii="Times New Roman" w:hAnsi="Times New Roman" w:cs="Times New Roman"/>
          <w:sz w:val="28"/>
          <w:szCs w:val="28"/>
          <w:lang w:val="kk-KZ"/>
        </w:rPr>
        <w:t>,38б.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r w:rsidR="009A66BC" w:rsidRPr="00BF37DF">
        <w:rPr>
          <w:rFonts w:ascii="Times New Roman" w:hAnsi="Times New Roman" w:cs="Times New Roman"/>
          <w:sz w:val="28"/>
          <w:szCs w:val="28"/>
          <w:lang w:val="kk-KZ"/>
        </w:rPr>
        <w:t xml:space="preserve"> </w:t>
      </w:r>
      <w:r w:rsidR="0021682C" w:rsidRPr="00BF37DF">
        <w:rPr>
          <w:rFonts w:ascii="Times New Roman" w:hAnsi="Times New Roman" w:cs="Times New Roman"/>
          <w:sz w:val="28"/>
          <w:szCs w:val="28"/>
          <w:lang w:val="kk-KZ"/>
        </w:rPr>
        <w:t>А.П. Кузнецовтың пікірі аталған авторлардың пікірлеріне ұқсас келеді, алайда автор оған қоса аталған қылмыстың тікелей объектісі ретінде РФ аумағына шетел азаматтарымен азаматтығы жоқ тұлғалардың кіру және шығу тәртібін белгілейтін қолданыстағы заңнаманы сақтауды қамтамасыз ететін қоғамдық қатынастарды</w:t>
      </w:r>
      <w:r w:rsidR="00B57F3D" w:rsidRPr="00BF37DF">
        <w:rPr>
          <w:rFonts w:ascii="Times New Roman" w:hAnsi="Times New Roman" w:cs="Times New Roman"/>
          <w:sz w:val="28"/>
          <w:szCs w:val="28"/>
          <w:lang w:val="kk-KZ"/>
        </w:rPr>
        <w:t xml:space="preserve"> қарастырған</w:t>
      </w:r>
      <w:r w:rsidR="006B791D" w:rsidRPr="00BF37DF">
        <w:rPr>
          <w:rFonts w:ascii="Times New Roman" w:hAnsi="Times New Roman" w:cs="Times New Roman"/>
          <w:sz w:val="28"/>
          <w:szCs w:val="28"/>
          <w:lang w:val="kk-KZ"/>
        </w:rPr>
        <w:t>[14</w:t>
      </w:r>
      <w:r w:rsidR="00D049FA" w:rsidRPr="00BF37DF">
        <w:rPr>
          <w:rFonts w:ascii="Times New Roman" w:hAnsi="Times New Roman" w:cs="Times New Roman"/>
          <w:sz w:val="28"/>
          <w:szCs w:val="28"/>
          <w:lang w:val="kk-KZ"/>
        </w:rPr>
        <w:t>8</w:t>
      </w:r>
      <w:r w:rsidR="00B57F3D" w:rsidRPr="00BF37DF">
        <w:rPr>
          <w:rFonts w:ascii="Times New Roman" w:hAnsi="Times New Roman" w:cs="Times New Roman"/>
          <w:sz w:val="28"/>
          <w:szCs w:val="28"/>
          <w:lang w:val="kk-KZ"/>
        </w:rPr>
        <w:t>,106б.</w:t>
      </w:r>
      <w:r w:rsidR="002F3541" w:rsidRPr="00BF37DF">
        <w:rPr>
          <w:rFonts w:ascii="Times New Roman" w:hAnsi="Times New Roman" w:cs="Times New Roman"/>
          <w:sz w:val="28"/>
          <w:szCs w:val="28"/>
          <w:lang w:val="kk-KZ"/>
        </w:rPr>
        <w:t>]</w:t>
      </w:r>
      <w:r w:rsidR="0021682C" w:rsidRPr="00BF37DF">
        <w:rPr>
          <w:rFonts w:ascii="Times New Roman" w:hAnsi="Times New Roman" w:cs="Times New Roman"/>
          <w:sz w:val="28"/>
          <w:szCs w:val="28"/>
          <w:lang w:val="kk-KZ"/>
        </w:rPr>
        <w:t>.</w:t>
      </w:r>
    </w:p>
    <w:p w14:paraId="3A48AC22" w14:textId="77777777" w:rsidR="00E86323" w:rsidRPr="00BF37DF" w:rsidRDefault="00E86323"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Келесі автордың пікірінше, аталған қылмыс құрамының объектісі шетел азаматтарының немесе азаматтығы жоқ тұлғалардың РФ аумағына заңды кіруіне, онда заңды түрде болуына, ол арқылы транзитпен өтуге қатысты ережелерді сақтауға қатысты көш-қон заңнамасының нормаларымен реттелетін қоғамдық қатынастар</w:t>
      </w:r>
      <w:r w:rsidR="006B791D" w:rsidRPr="00BF37DF">
        <w:rPr>
          <w:rFonts w:ascii="Times New Roman" w:hAnsi="Times New Roman" w:cs="Times New Roman"/>
          <w:sz w:val="28"/>
          <w:szCs w:val="28"/>
          <w:lang w:val="kk-KZ"/>
        </w:rPr>
        <w:t>[</w:t>
      </w:r>
      <w:r w:rsidR="00B57F3D" w:rsidRPr="00BF37DF">
        <w:rPr>
          <w:rFonts w:ascii="Times New Roman" w:hAnsi="Times New Roman" w:cs="Times New Roman"/>
          <w:sz w:val="28"/>
          <w:szCs w:val="28"/>
          <w:lang w:val="kk-KZ"/>
        </w:rPr>
        <w:t>1</w:t>
      </w:r>
      <w:r w:rsidR="006B791D" w:rsidRPr="00BF37DF">
        <w:rPr>
          <w:rFonts w:ascii="Times New Roman" w:hAnsi="Times New Roman" w:cs="Times New Roman"/>
          <w:sz w:val="28"/>
          <w:szCs w:val="28"/>
          <w:lang w:val="kk-KZ"/>
        </w:rPr>
        <w:t>4</w:t>
      </w:r>
      <w:r w:rsidR="00D049FA" w:rsidRPr="00BF37DF">
        <w:rPr>
          <w:rFonts w:ascii="Times New Roman" w:hAnsi="Times New Roman" w:cs="Times New Roman"/>
          <w:sz w:val="28"/>
          <w:szCs w:val="28"/>
          <w:lang w:val="kk-KZ"/>
        </w:rPr>
        <w:t>9</w:t>
      </w:r>
      <w:r w:rsidR="00B57F3D" w:rsidRPr="00BF37DF">
        <w:rPr>
          <w:rFonts w:ascii="Times New Roman" w:hAnsi="Times New Roman" w:cs="Times New Roman"/>
          <w:sz w:val="28"/>
          <w:szCs w:val="28"/>
          <w:lang w:val="kk-KZ"/>
        </w:rPr>
        <w:t>,67б.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Осыған ұқсас пікірлерін басқада авто</w:t>
      </w:r>
      <w:r w:rsidR="00B57F3D" w:rsidRPr="00BF37DF">
        <w:rPr>
          <w:rFonts w:ascii="Times New Roman" w:hAnsi="Times New Roman" w:cs="Times New Roman"/>
          <w:sz w:val="28"/>
          <w:szCs w:val="28"/>
          <w:lang w:val="kk-KZ"/>
        </w:rPr>
        <w:t>рлар ұсынған</w:t>
      </w:r>
      <w:r w:rsidR="006B791D" w:rsidRPr="00BF37DF">
        <w:rPr>
          <w:rFonts w:ascii="Times New Roman" w:hAnsi="Times New Roman" w:cs="Times New Roman"/>
          <w:sz w:val="28"/>
          <w:szCs w:val="28"/>
          <w:lang w:val="kk-KZ"/>
        </w:rPr>
        <w:t>[1</w:t>
      </w:r>
      <w:r w:rsidR="00D049FA" w:rsidRPr="00BF37DF">
        <w:rPr>
          <w:rFonts w:ascii="Times New Roman" w:hAnsi="Times New Roman" w:cs="Times New Roman"/>
          <w:sz w:val="28"/>
          <w:szCs w:val="28"/>
          <w:lang w:val="kk-KZ"/>
        </w:rPr>
        <w:t>20</w:t>
      </w:r>
      <w:r w:rsidR="00B57F3D" w:rsidRPr="00BF37DF">
        <w:rPr>
          <w:rFonts w:ascii="Times New Roman" w:hAnsi="Times New Roman" w:cs="Times New Roman"/>
          <w:sz w:val="28"/>
          <w:szCs w:val="28"/>
          <w:lang w:val="kk-KZ"/>
        </w:rPr>
        <w:t>,130б.;1</w:t>
      </w:r>
      <w:r w:rsidR="00D049FA" w:rsidRPr="00BF37DF">
        <w:rPr>
          <w:rFonts w:ascii="Times New Roman" w:hAnsi="Times New Roman" w:cs="Times New Roman"/>
          <w:sz w:val="28"/>
          <w:szCs w:val="28"/>
          <w:lang w:val="kk-KZ"/>
        </w:rPr>
        <w:t>50</w:t>
      </w:r>
      <w:r w:rsidR="00B57F3D" w:rsidRPr="00BF37DF">
        <w:rPr>
          <w:rFonts w:ascii="Times New Roman" w:hAnsi="Times New Roman" w:cs="Times New Roman"/>
          <w:sz w:val="28"/>
          <w:szCs w:val="28"/>
          <w:lang w:val="kk-KZ"/>
        </w:rPr>
        <w:t>,745б.;</w:t>
      </w:r>
      <w:r w:rsidR="006B791D" w:rsidRPr="00BF37DF">
        <w:rPr>
          <w:rFonts w:ascii="Times New Roman" w:hAnsi="Times New Roman" w:cs="Times New Roman"/>
          <w:sz w:val="28"/>
          <w:szCs w:val="28"/>
          <w:lang w:val="kk-KZ"/>
        </w:rPr>
        <w:t>15</w:t>
      </w:r>
      <w:r w:rsidR="00D049FA" w:rsidRPr="00BF37DF">
        <w:rPr>
          <w:rFonts w:ascii="Times New Roman" w:hAnsi="Times New Roman" w:cs="Times New Roman"/>
          <w:sz w:val="28"/>
          <w:szCs w:val="28"/>
          <w:lang w:val="kk-KZ"/>
        </w:rPr>
        <w:t>1</w:t>
      </w:r>
      <w:r w:rsidR="00B57F3D" w:rsidRPr="00BF37DF">
        <w:rPr>
          <w:rFonts w:ascii="Times New Roman" w:hAnsi="Times New Roman" w:cs="Times New Roman"/>
          <w:sz w:val="28"/>
          <w:szCs w:val="28"/>
          <w:lang w:val="kk-KZ"/>
        </w:rPr>
        <w:t>,81б.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C23" w14:textId="77777777" w:rsidR="00E86323" w:rsidRPr="00BF37DF" w:rsidRDefault="00E86323"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Б.В. Коробейников аталған қылмыстың тікелей объектісі ретінде </w:t>
      </w:r>
      <w:r w:rsidRPr="00BF37DF">
        <w:rPr>
          <w:rFonts w:ascii="Times New Roman" w:hAnsi="Times New Roman" w:cs="Times New Roman"/>
          <w:sz w:val="28"/>
          <w:szCs w:val="28"/>
          <w:lang w:val="kk-KZ"/>
        </w:rPr>
        <w:lastRenderedPageBreak/>
        <w:t>нормативтік құқықтық актілермен белгіленген заңды көші</w:t>
      </w:r>
      <w:r w:rsidR="00EF3933" w:rsidRPr="00BF37DF">
        <w:rPr>
          <w:rFonts w:ascii="Times New Roman" w:hAnsi="Times New Roman" w:cs="Times New Roman"/>
          <w:sz w:val="28"/>
          <w:szCs w:val="28"/>
          <w:lang w:val="kk-KZ"/>
        </w:rPr>
        <w:t>-қон тәртібін ұсынады</w:t>
      </w:r>
      <w:r w:rsidR="006B791D" w:rsidRPr="00BF37DF">
        <w:rPr>
          <w:rFonts w:ascii="Times New Roman" w:hAnsi="Times New Roman" w:cs="Times New Roman"/>
          <w:sz w:val="28"/>
          <w:szCs w:val="28"/>
          <w:lang w:val="kk-KZ"/>
        </w:rPr>
        <w:t>[</w:t>
      </w:r>
      <w:r w:rsidR="00EF3933" w:rsidRPr="00BF37DF">
        <w:rPr>
          <w:rFonts w:ascii="Times New Roman" w:hAnsi="Times New Roman" w:cs="Times New Roman"/>
          <w:sz w:val="28"/>
          <w:szCs w:val="28"/>
          <w:lang w:val="kk-KZ"/>
        </w:rPr>
        <w:t>12</w:t>
      </w:r>
      <w:r w:rsidR="00D049FA" w:rsidRPr="00BF37DF">
        <w:rPr>
          <w:rFonts w:ascii="Times New Roman" w:hAnsi="Times New Roman" w:cs="Times New Roman"/>
          <w:sz w:val="28"/>
          <w:szCs w:val="28"/>
          <w:lang w:val="kk-KZ"/>
        </w:rPr>
        <w:t>4</w:t>
      </w:r>
      <w:r w:rsidR="00EF3933" w:rsidRPr="00BF37DF">
        <w:rPr>
          <w:rFonts w:ascii="Times New Roman" w:hAnsi="Times New Roman" w:cs="Times New Roman"/>
          <w:sz w:val="28"/>
          <w:szCs w:val="28"/>
          <w:lang w:val="kk-KZ"/>
        </w:rPr>
        <w:t>,784б.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Осы пікірге ұқсас пікірді А.А. Иллюк ұсынды, бірақ автор сол көші-қон тәртібін белгілейтін заңдардың тізімін тізбектеді және оған қоса жалпылама түрде заңға сәйкес нормативтік құқықтық актілерді қоса көрсетті</w:t>
      </w:r>
      <w:r w:rsidR="001D65DF" w:rsidRPr="00BF37DF">
        <w:rPr>
          <w:rFonts w:ascii="Times New Roman" w:hAnsi="Times New Roman" w:cs="Times New Roman"/>
          <w:sz w:val="28"/>
          <w:szCs w:val="28"/>
          <w:lang w:val="kk-KZ"/>
        </w:rPr>
        <w:t>[</w:t>
      </w:r>
      <w:r w:rsidR="006B791D" w:rsidRPr="00BF37DF">
        <w:rPr>
          <w:rFonts w:ascii="Times New Roman" w:hAnsi="Times New Roman" w:cs="Times New Roman"/>
          <w:sz w:val="28"/>
          <w:szCs w:val="28"/>
          <w:lang w:val="kk-KZ"/>
        </w:rPr>
        <w:t>11</w:t>
      </w:r>
      <w:r w:rsidR="00D049FA" w:rsidRPr="00BF37DF">
        <w:rPr>
          <w:rFonts w:ascii="Times New Roman" w:hAnsi="Times New Roman" w:cs="Times New Roman"/>
          <w:sz w:val="28"/>
          <w:szCs w:val="28"/>
          <w:lang w:val="kk-KZ"/>
        </w:rPr>
        <w:t>3</w:t>
      </w:r>
      <w:r w:rsidR="00EF3933"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170б.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C24" w14:textId="77777777" w:rsidR="00BC515C" w:rsidRPr="00BF37DF" w:rsidRDefault="00BC515C" w:rsidP="006273F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Жоғарыда аталған пікірлерді талдай келе, біз заңсыз көші-қонды ұйымдастыру қылмыстық құқықбұзушылық құрамындағы түрлік объектісі мен тікелей объектісі бірдей деген тоқтамға келдік және о</w:t>
      </w:r>
      <w:r w:rsidR="00425F48" w:rsidRPr="00BF37DF">
        <w:rPr>
          <w:rFonts w:ascii="Times New Roman" w:hAnsi="Times New Roman" w:cs="Times New Roman"/>
          <w:sz w:val="28"/>
          <w:szCs w:val="28"/>
          <w:lang w:val="kk-KZ"/>
        </w:rPr>
        <w:t>ндай объекті ретінде</w:t>
      </w:r>
      <w:r w:rsidRPr="00BF37DF">
        <w:rPr>
          <w:rFonts w:ascii="Times New Roman" w:hAnsi="Times New Roman" w:cs="Times New Roman"/>
          <w:sz w:val="28"/>
          <w:szCs w:val="28"/>
          <w:lang w:val="kk-KZ"/>
        </w:rPr>
        <w:t xml:space="preserve"> ҚР ҚК-нің 394-бабының 1-тармағының диспозициясына сәйкес</w:t>
      </w:r>
      <w:r w:rsidR="00425F48" w:rsidRPr="00BF37DF">
        <w:rPr>
          <w:rFonts w:ascii="Times New Roman" w:hAnsi="Times New Roman" w:cs="Times New Roman"/>
          <w:sz w:val="28"/>
          <w:szCs w:val="28"/>
          <w:lang w:val="kk-KZ"/>
        </w:rPr>
        <w:t xml:space="preserve"> ҚР азаматтарының, шетел азаматт</w:t>
      </w:r>
      <w:r w:rsidR="00DE1C19" w:rsidRPr="00BF37DF">
        <w:rPr>
          <w:rFonts w:ascii="Times New Roman" w:hAnsi="Times New Roman" w:cs="Times New Roman"/>
          <w:sz w:val="28"/>
          <w:szCs w:val="28"/>
          <w:lang w:val="kk-KZ"/>
        </w:rPr>
        <w:t>а</w:t>
      </w:r>
      <w:r w:rsidR="00425F48" w:rsidRPr="00BF37DF">
        <w:rPr>
          <w:rFonts w:ascii="Times New Roman" w:hAnsi="Times New Roman" w:cs="Times New Roman"/>
          <w:sz w:val="28"/>
          <w:szCs w:val="28"/>
          <w:lang w:val="kk-KZ"/>
        </w:rPr>
        <w:t>рының және азаматтығы жоқ тұлғалардың</w:t>
      </w:r>
      <w:r w:rsidRPr="00BF37DF">
        <w:rPr>
          <w:rFonts w:ascii="Times New Roman" w:hAnsi="Times New Roman" w:cs="Times New Roman"/>
          <w:sz w:val="28"/>
          <w:szCs w:val="28"/>
          <w:lang w:val="kk-KZ"/>
        </w:rPr>
        <w:t xml:space="preserve"> </w:t>
      </w:r>
      <w:r w:rsidR="00425F48" w:rsidRPr="00BF37DF">
        <w:rPr>
          <w:rFonts w:ascii="Times New Roman" w:hAnsi="Times New Roman" w:cs="Times New Roman"/>
          <w:sz w:val="28"/>
          <w:szCs w:val="28"/>
          <w:lang w:val="kk-KZ"/>
        </w:rPr>
        <w:t>Қазақстан Республикасының аумағына кіру, ол аумақтан шығу, ол аумақта болу, ол аумақ бойынша орын ауыстыру тәртібін сақтаумен байланысты қоғамдық қатынастарды қарастыру қажетті.</w:t>
      </w:r>
    </w:p>
    <w:p w14:paraId="3A48AC25" w14:textId="77777777" w:rsidR="00331616" w:rsidRPr="00BF37DF" w:rsidRDefault="00331616" w:rsidP="00E86323">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ҚК-нің 394-бабымен қарастырылған қылмыстық құқықбұзушылықтың объективтік жағын келесідей әрекеттер қамтиды:</w:t>
      </w:r>
    </w:p>
    <w:p w14:paraId="3A48AC26" w14:textId="77777777" w:rsidR="00331616" w:rsidRPr="00BF37DF" w:rsidRDefault="00331616" w:rsidP="00E86323">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шетел азаматтарының, азаматтығы жоқ тұлғалардың Қазақстан Республикасының аумағына заңсыз кіруін ұйымдастыру;</w:t>
      </w:r>
    </w:p>
    <w:p w14:paraId="3A48AC27" w14:textId="77777777" w:rsidR="00331616" w:rsidRPr="00BF37DF" w:rsidRDefault="00331616"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шетел азаматтарының, азаматтығы жоқ тұлғалардың Қазақстан Республикасының аумағына заңсыз кетуін ұйымдастыру;</w:t>
      </w:r>
    </w:p>
    <w:p w14:paraId="3A48AC28" w14:textId="77777777" w:rsidR="00DE5325" w:rsidRPr="00BF37DF" w:rsidRDefault="00331616"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шетел азаматтарының, азаматтығы жоқ тұлғалардың Қазақстан Республикасының аумағын</w:t>
      </w:r>
      <w:r w:rsidR="009B754E" w:rsidRPr="00BF37DF">
        <w:rPr>
          <w:rFonts w:ascii="Times New Roman" w:hAnsi="Times New Roman" w:cs="Times New Roman"/>
          <w:sz w:val="28"/>
          <w:szCs w:val="28"/>
          <w:lang w:val="kk-KZ"/>
        </w:rPr>
        <w:t>д</w:t>
      </w:r>
      <w:r w:rsidRPr="00BF37DF">
        <w:rPr>
          <w:rFonts w:ascii="Times New Roman" w:hAnsi="Times New Roman" w:cs="Times New Roman"/>
          <w:sz w:val="28"/>
          <w:szCs w:val="28"/>
          <w:lang w:val="kk-KZ"/>
        </w:rPr>
        <w:t>а заңсыз орын ауыстыруын ұйымдастыру</w:t>
      </w:r>
      <w:r w:rsidR="001D65DF" w:rsidRPr="00BF37DF">
        <w:rPr>
          <w:rFonts w:ascii="Times New Roman" w:hAnsi="Times New Roman" w:cs="Times New Roman"/>
          <w:sz w:val="28"/>
          <w:szCs w:val="28"/>
          <w:lang w:val="kk-KZ"/>
        </w:rPr>
        <w:t>[8</w:t>
      </w:r>
      <w:r w:rsidR="00D049FA"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00DE5325" w:rsidRPr="00BF37DF">
        <w:rPr>
          <w:rFonts w:ascii="Times New Roman" w:hAnsi="Times New Roman" w:cs="Times New Roman"/>
          <w:sz w:val="28"/>
          <w:szCs w:val="28"/>
          <w:lang w:val="kk-KZ"/>
        </w:rPr>
        <w:t>.</w:t>
      </w:r>
    </w:p>
    <w:p w14:paraId="3A48AC29" w14:textId="77777777" w:rsidR="00767E59" w:rsidRPr="00BF37DF" w:rsidRDefault="00767E59"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Алайда бұл аталған қылмыстық әрекеттердің ішінде «заңсыз болуды ұйымдастыру»</w:t>
      </w:r>
      <w:r w:rsidR="001D3038" w:rsidRPr="00BF37DF">
        <w:rPr>
          <w:rFonts w:ascii="Times New Roman" w:hAnsi="Times New Roman" w:cs="Times New Roman"/>
          <w:sz w:val="28"/>
          <w:szCs w:val="28"/>
          <w:lang w:val="kk-KZ"/>
        </w:rPr>
        <w:t xml:space="preserve"> және «заңсыз транзитті ұйымдастыру»</w:t>
      </w:r>
      <w:r w:rsidRPr="00BF37DF">
        <w:rPr>
          <w:rFonts w:ascii="Times New Roman" w:hAnsi="Times New Roman" w:cs="Times New Roman"/>
          <w:sz w:val="28"/>
          <w:szCs w:val="28"/>
          <w:lang w:val="kk-KZ"/>
        </w:rPr>
        <w:t xml:space="preserve"> қылмыстық әрекет</w:t>
      </w:r>
      <w:r w:rsidR="001D3038" w:rsidRPr="00BF37DF">
        <w:rPr>
          <w:rFonts w:ascii="Times New Roman" w:hAnsi="Times New Roman" w:cs="Times New Roman"/>
          <w:sz w:val="28"/>
          <w:szCs w:val="28"/>
          <w:lang w:val="kk-KZ"/>
        </w:rPr>
        <w:t>тер</w:t>
      </w:r>
      <w:r w:rsidRPr="00BF37DF">
        <w:rPr>
          <w:rFonts w:ascii="Times New Roman" w:hAnsi="Times New Roman" w:cs="Times New Roman"/>
          <w:sz w:val="28"/>
          <w:szCs w:val="28"/>
          <w:lang w:val="kk-KZ"/>
        </w:rPr>
        <w:t xml:space="preserve">і жоқ. </w:t>
      </w:r>
      <w:r w:rsidR="00E931CD" w:rsidRPr="00BF37DF">
        <w:rPr>
          <w:rFonts w:ascii="Times New Roman" w:hAnsi="Times New Roman" w:cs="Times New Roman"/>
          <w:sz w:val="28"/>
          <w:szCs w:val="28"/>
          <w:lang w:val="kk-KZ"/>
        </w:rPr>
        <w:t>Логикалық тұрғыдан Қазақстан Республикасының аумағына кірген</w:t>
      </w:r>
      <w:r w:rsidR="00A512EF" w:rsidRPr="00BF37DF">
        <w:rPr>
          <w:rFonts w:ascii="Times New Roman" w:hAnsi="Times New Roman" w:cs="Times New Roman"/>
          <w:sz w:val="28"/>
          <w:szCs w:val="28"/>
          <w:lang w:val="kk-KZ"/>
        </w:rPr>
        <w:t xml:space="preserve"> немесе </w:t>
      </w:r>
      <w:r w:rsidR="00E931CD" w:rsidRPr="00BF37DF">
        <w:rPr>
          <w:rFonts w:ascii="Times New Roman" w:hAnsi="Times New Roman" w:cs="Times New Roman"/>
          <w:sz w:val="28"/>
          <w:szCs w:val="28"/>
          <w:lang w:val="kk-KZ"/>
        </w:rPr>
        <w:t>ол аумақ арқылы өткен тұлға міндетті түрде ол аумақта іс жүзінде болады. Сонымен қатар «Көші-қон» туралы ҚР Заңында «заңсыз көшіп келуге» берілген анықтамадан да «болу» ұғымының қолданылғандығын байқауға болады, оған сәйкес заңсыз көшіп келу – шетелдіктердің немесе азаматтығы жоқ адамдардың келу және болу тәртібін реттейтін Қазақстан Республикасының заңнамасын, сондай-ақ Қазақстан Республикасының аумағы арқылы транзитті жол жүруді бұза отырып, Қазақстан Республикасына келуі және Қазақстан Республикасында болуы</w:t>
      </w:r>
      <w:r w:rsidR="001D65DF" w:rsidRPr="00BF37DF">
        <w:rPr>
          <w:rFonts w:ascii="Times New Roman" w:hAnsi="Times New Roman" w:cs="Times New Roman"/>
          <w:sz w:val="28"/>
          <w:szCs w:val="28"/>
          <w:lang w:val="kk-KZ"/>
        </w:rPr>
        <w:t>[33</w:t>
      </w:r>
      <w:r w:rsidR="002F3541" w:rsidRPr="00BF37DF">
        <w:rPr>
          <w:rFonts w:ascii="Times New Roman" w:hAnsi="Times New Roman" w:cs="Times New Roman"/>
          <w:sz w:val="28"/>
          <w:szCs w:val="28"/>
          <w:lang w:val="kk-KZ"/>
        </w:rPr>
        <w:t>]</w:t>
      </w:r>
      <w:r w:rsidR="00E931CD" w:rsidRPr="00BF37DF">
        <w:rPr>
          <w:rFonts w:ascii="Times New Roman" w:hAnsi="Times New Roman" w:cs="Times New Roman"/>
          <w:sz w:val="28"/>
          <w:szCs w:val="28"/>
          <w:lang w:val="kk-KZ"/>
        </w:rPr>
        <w:t xml:space="preserve">. </w:t>
      </w:r>
      <w:r w:rsidR="00F94374" w:rsidRPr="00BF37DF">
        <w:rPr>
          <w:rFonts w:ascii="Times New Roman" w:hAnsi="Times New Roman" w:cs="Times New Roman"/>
          <w:sz w:val="28"/>
          <w:szCs w:val="28"/>
          <w:lang w:val="kk-KZ"/>
        </w:rPr>
        <w:t>Сондай-ақ Қаулыда да көші-қон тәртібін сипаттау үшін «болу» ұғымы қолданылған</w:t>
      </w:r>
      <w:r w:rsidR="001D65DF" w:rsidRPr="00BF37DF">
        <w:rPr>
          <w:rFonts w:ascii="Times New Roman" w:hAnsi="Times New Roman" w:cs="Times New Roman"/>
          <w:sz w:val="28"/>
          <w:szCs w:val="28"/>
          <w:lang w:val="kk-KZ"/>
        </w:rPr>
        <w:t>[7</w:t>
      </w:r>
      <w:r w:rsidR="00D049FA"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F94374" w:rsidRPr="00BF37DF">
        <w:rPr>
          <w:rFonts w:ascii="Times New Roman" w:hAnsi="Times New Roman" w:cs="Times New Roman"/>
          <w:sz w:val="28"/>
          <w:szCs w:val="28"/>
          <w:lang w:val="kk-KZ"/>
        </w:rPr>
        <w:t xml:space="preserve">. </w:t>
      </w:r>
    </w:p>
    <w:p w14:paraId="3A48AC2A" w14:textId="77777777" w:rsidR="00B25B44" w:rsidRPr="00BF37DF" w:rsidRDefault="00B25B44"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Д.Д. Фоменко болу ретінде ел аумағында көшіп-қонушылардың орналасуы, тұруы, орын ауыстыруын түсінген</w:t>
      </w:r>
      <w:r w:rsidR="001607BC" w:rsidRPr="00BF37DF">
        <w:rPr>
          <w:rFonts w:ascii="Times New Roman" w:hAnsi="Times New Roman" w:cs="Times New Roman"/>
          <w:sz w:val="28"/>
          <w:szCs w:val="28"/>
          <w:lang w:val="kk-KZ"/>
        </w:rPr>
        <w:t>[</w:t>
      </w:r>
      <w:r w:rsidR="00EF3933" w:rsidRPr="00BF37DF">
        <w:rPr>
          <w:rFonts w:ascii="Times New Roman" w:hAnsi="Times New Roman" w:cs="Times New Roman"/>
          <w:sz w:val="28"/>
          <w:szCs w:val="28"/>
          <w:lang w:val="kk-KZ"/>
        </w:rPr>
        <w:t>1</w:t>
      </w:r>
      <w:r w:rsidR="001607BC" w:rsidRPr="00BF37DF">
        <w:rPr>
          <w:rFonts w:ascii="Times New Roman" w:hAnsi="Times New Roman" w:cs="Times New Roman"/>
          <w:sz w:val="28"/>
          <w:szCs w:val="28"/>
          <w:lang w:val="kk-KZ"/>
        </w:rPr>
        <w:t>5</w:t>
      </w:r>
      <w:r w:rsidR="00D049FA" w:rsidRPr="00BF37DF">
        <w:rPr>
          <w:rFonts w:ascii="Times New Roman" w:hAnsi="Times New Roman" w:cs="Times New Roman"/>
          <w:sz w:val="28"/>
          <w:szCs w:val="28"/>
          <w:lang w:val="kk-KZ"/>
        </w:rPr>
        <w:t>3</w:t>
      </w:r>
      <w:r w:rsidR="00EF3933"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81б.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C2B" w14:textId="77777777" w:rsidR="006E6F60" w:rsidRPr="00BF37DF" w:rsidRDefault="00B25B44"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 </w:t>
      </w:r>
      <w:r w:rsidR="006E6F60" w:rsidRPr="00BF37DF">
        <w:rPr>
          <w:rFonts w:ascii="Times New Roman" w:hAnsi="Times New Roman" w:cs="Times New Roman"/>
          <w:sz w:val="28"/>
          <w:szCs w:val="28"/>
          <w:lang w:val="kk-KZ"/>
        </w:rPr>
        <w:t>Л.Р. Рашитов тіркелу, орын ауыстыру, тұрғылықты мекен-жайын таңдау, елде болу мерзімі өтіп кеткеннен кейін елден шығу тәртібін сақтағанда шетел азаматы мен азаматтығы жоқ тұлғананың ел аумағында заңды болуы орын алады дейді</w:t>
      </w:r>
      <w:r w:rsidR="001607BC" w:rsidRPr="00BF37DF">
        <w:rPr>
          <w:rFonts w:ascii="Times New Roman" w:hAnsi="Times New Roman" w:cs="Times New Roman"/>
          <w:sz w:val="28"/>
          <w:szCs w:val="28"/>
          <w:lang w:val="kk-KZ"/>
        </w:rPr>
        <w:t>[</w:t>
      </w:r>
      <w:r w:rsidR="007D2FD7" w:rsidRPr="00BF37DF">
        <w:rPr>
          <w:rFonts w:ascii="Times New Roman" w:hAnsi="Times New Roman" w:cs="Times New Roman"/>
          <w:sz w:val="28"/>
          <w:szCs w:val="28"/>
          <w:lang w:val="kk-KZ"/>
        </w:rPr>
        <w:t>1</w:t>
      </w:r>
      <w:r w:rsidR="00D049FA" w:rsidRPr="00BF37DF">
        <w:rPr>
          <w:rFonts w:ascii="Times New Roman" w:hAnsi="Times New Roman" w:cs="Times New Roman"/>
          <w:sz w:val="28"/>
          <w:szCs w:val="28"/>
          <w:lang w:val="kk-KZ"/>
        </w:rPr>
        <w:t>20</w:t>
      </w:r>
      <w:r w:rsidR="00EF3933" w:rsidRPr="00BF37DF">
        <w:rPr>
          <w:rFonts w:ascii="Times New Roman" w:hAnsi="Times New Roman" w:cs="Times New Roman"/>
          <w:sz w:val="28"/>
          <w:szCs w:val="28"/>
          <w:lang w:val="kk-KZ"/>
        </w:rPr>
        <w:t>,</w:t>
      </w:r>
      <w:r w:rsidR="006E6F60" w:rsidRPr="00BF37DF">
        <w:rPr>
          <w:rFonts w:ascii="Times New Roman" w:hAnsi="Times New Roman" w:cs="Times New Roman"/>
          <w:sz w:val="28"/>
          <w:szCs w:val="28"/>
          <w:lang w:val="kk-KZ"/>
        </w:rPr>
        <w:t>133б.</w:t>
      </w:r>
      <w:r w:rsidR="002F3541" w:rsidRPr="00BF37DF">
        <w:rPr>
          <w:rFonts w:ascii="Times New Roman" w:hAnsi="Times New Roman" w:cs="Times New Roman"/>
          <w:sz w:val="28"/>
          <w:szCs w:val="28"/>
          <w:lang w:val="kk-KZ"/>
        </w:rPr>
        <w:t>]</w:t>
      </w:r>
      <w:r w:rsidR="006E6F60" w:rsidRPr="00BF37DF">
        <w:rPr>
          <w:rFonts w:ascii="Times New Roman" w:hAnsi="Times New Roman" w:cs="Times New Roman"/>
          <w:sz w:val="28"/>
          <w:szCs w:val="28"/>
          <w:lang w:val="kk-KZ"/>
        </w:rPr>
        <w:t>.</w:t>
      </w:r>
    </w:p>
    <w:p w14:paraId="3A48AC2C" w14:textId="77777777" w:rsidR="00AA13BF" w:rsidRPr="00BF37DF" w:rsidRDefault="00AA13BF"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Бұл аталған пікірлерден «болу» ұғымы жинақтаушы ұғым ретінде бірқатар әрекеттерді оның ішінде ел аумағында орын ауыстыруды да біріктіретін кең ұғым ретінде қарастырған. </w:t>
      </w:r>
    </w:p>
    <w:p w14:paraId="3A48AC2D" w14:textId="77777777" w:rsidR="001B5EC0" w:rsidRPr="00BF37DF" w:rsidRDefault="001B5EC0"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қатар А.В. Морин заңсыз көші-қон ұйымдастыру қылмысы үшін жауаптылық белгілейтін РФ ҚК-нің 322-1-бабы РФ Мемлекеттік шекараны </w:t>
      </w:r>
      <w:r w:rsidRPr="00BF37DF">
        <w:rPr>
          <w:rFonts w:ascii="Times New Roman" w:hAnsi="Times New Roman" w:cs="Times New Roman"/>
          <w:sz w:val="28"/>
          <w:szCs w:val="28"/>
          <w:lang w:val="kk-KZ"/>
        </w:rPr>
        <w:lastRenderedPageBreak/>
        <w:t xml:space="preserve">заңсыз кесіп өту қылмысы үшін жауаптылық белгілейтін РФ ҚК-нің 322-бабының бірқатар ережелерін қайталағандықтан, РФ аумағында көшіп-қонушылардың болуы әрекетін </w:t>
      </w:r>
      <w:r w:rsidR="00495FD5" w:rsidRPr="00BF37DF">
        <w:rPr>
          <w:rFonts w:ascii="Times New Roman" w:hAnsi="Times New Roman" w:cs="Times New Roman"/>
          <w:sz w:val="28"/>
          <w:szCs w:val="28"/>
          <w:lang w:val="kk-KZ"/>
        </w:rPr>
        <w:t xml:space="preserve">ғана </w:t>
      </w:r>
      <w:r w:rsidR="00EF3933" w:rsidRPr="00BF37DF">
        <w:rPr>
          <w:rFonts w:ascii="Times New Roman" w:hAnsi="Times New Roman" w:cs="Times New Roman"/>
          <w:sz w:val="28"/>
          <w:szCs w:val="28"/>
          <w:lang w:val="kk-KZ"/>
        </w:rPr>
        <w:t>криминизациялауды ұсынған</w:t>
      </w:r>
      <w:r w:rsidR="001607BC" w:rsidRPr="00BF37DF">
        <w:rPr>
          <w:rFonts w:ascii="Times New Roman" w:hAnsi="Times New Roman" w:cs="Times New Roman"/>
          <w:sz w:val="28"/>
          <w:szCs w:val="28"/>
          <w:lang w:val="kk-KZ"/>
        </w:rPr>
        <w:t>[</w:t>
      </w:r>
      <w:r w:rsidR="00EF3933" w:rsidRPr="00BF37DF">
        <w:rPr>
          <w:rFonts w:ascii="Times New Roman" w:hAnsi="Times New Roman" w:cs="Times New Roman"/>
          <w:sz w:val="28"/>
          <w:szCs w:val="28"/>
          <w:lang w:val="kk-KZ"/>
        </w:rPr>
        <w:t>2</w:t>
      </w:r>
      <w:r w:rsidR="007D2FD7" w:rsidRPr="00BF37DF">
        <w:rPr>
          <w:rFonts w:ascii="Times New Roman" w:hAnsi="Times New Roman" w:cs="Times New Roman"/>
          <w:sz w:val="28"/>
          <w:szCs w:val="28"/>
          <w:lang w:val="kk-KZ"/>
        </w:rPr>
        <w:t>7</w:t>
      </w:r>
      <w:r w:rsidR="00EF3933" w:rsidRPr="00BF37DF">
        <w:rPr>
          <w:rFonts w:ascii="Times New Roman" w:hAnsi="Times New Roman" w:cs="Times New Roman"/>
          <w:sz w:val="28"/>
          <w:szCs w:val="28"/>
          <w:lang w:val="kk-KZ"/>
        </w:rPr>
        <w:t>,27б.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C2E" w14:textId="77777777" w:rsidR="00A512EF" w:rsidRPr="00BF37DF" w:rsidRDefault="001B5EC0"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Шетелдік тәжірибеде «болу» ұғымы пайдаланылған. Мысалы, </w:t>
      </w:r>
      <w:r w:rsidR="00A512EF" w:rsidRPr="00BF37DF">
        <w:rPr>
          <w:rFonts w:ascii="Times New Roman" w:hAnsi="Times New Roman" w:cs="Times New Roman"/>
          <w:sz w:val="28"/>
          <w:szCs w:val="28"/>
          <w:lang w:val="kk-KZ"/>
        </w:rPr>
        <w:t>Ресейдің Қылмыстық заңында және осы қылмыстық құқықбұзушылық түрін қылмыстық заңдарында қарастырылған мемлекеттерде (мысалы, Беларусь</w:t>
      </w:r>
      <w:r w:rsidR="003325FE" w:rsidRPr="00BF37DF">
        <w:rPr>
          <w:rFonts w:ascii="Times New Roman" w:hAnsi="Times New Roman" w:cs="Times New Roman"/>
          <w:sz w:val="28"/>
          <w:szCs w:val="28"/>
          <w:lang w:val="kk-KZ"/>
        </w:rPr>
        <w:t>[</w:t>
      </w:r>
      <w:r w:rsidR="00722D07" w:rsidRPr="00BF37DF">
        <w:rPr>
          <w:rFonts w:ascii="Times New Roman" w:hAnsi="Times New Roman" w:cs="Times New Roman"/>
          <w:sz w:val="28"/>
          <w:szCs w:val="28"/>
          <w:lang w:val="kk-KZ"/>
        </w:rPr>
        <w:t>11</w:t>
      </w:r>
      <w:r w:rsidR="00D049FA"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A512EF" w:rsidRPr="00BF37DF">
        <w:rPr>
          <w:rFonts w:ascii="Times New Roman" w:hAnsi="Times New Roman" w:cs="Times New Roman"/>
          <w:sz w:val="28"/>
          <w:szCs w:val="28"/>
          <w:lang w:val="kk-KZ"/>
        </w:rPr>
        <w:t xml:space="preserve"> және т.б.) аталған қылмыстық құқықбұзушылықтың объективтік жағын сипаттағанда «кіру» және «транзит» ұғымдарымен қатар «болу» («пребывание») қолданылған.</w:t>
      </w:r>
    </w:p>
    <w:p w14:paraId="3A48AC2F" w14:textId="77777777" w:rsidR="00790604" w:rsidRPr="00BF37DF" w:rsidRDefault="00790604" w:rsidP="0079060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қатар бірқатар авторлар заңсыз болуды ұйымдастыруға қатысты өздерінің түсініктерін беруге тырысқан. Атап айтқанда Р. Кечеруков заңсыз болуды ұйымдастыруды келесідей қызмет түрлерінен тұрады дейді:</w:t>
      </w:r>
    </w:p>
    <w:p w14:paraId="3A48AC30" w14:textId="77777777" w:rsidR="00790604" w:rsidRPr="00BF37DF" w:rsidRDefault="00790604" w:rsidP="0079060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Мемлекеттік шекараны заңсыз кесіп өткен шетел азаматтарын немесе азаматтығы жоқ тұлғаларды жұмысқа орналастырғандығын немесе тұрғын-үймен қамтамасыз еткендігін құзырлы органдардан жасыруға бағытталған ұйымдастырушылық қызмет;</w:t>
      </w:r>
    </w:p>
    <w:p w14:paraId="3A48AC31" w14:textId="77777777" w:rsidR="007712A8" w:rsidRPr="00BF37DF" w:rsidRDefault="00790604" w:rsidP="0079060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Мемлекеттік шекараны заңды кесіп өткен шетел азаматтарын немесе азаматтығы жоқ тұлғаларды (мысалы, туристік, оқу, транзиттік немесе гуманитарлық визалар бойынша), алайда олардың рұқсат етілген ел аумағында болу мерзімі өтіп кеткен және РФ аумағында оларды заңсыз тұрушы деп танылған жағдайда жұмысқа орналастырғандығын немесе тұрғын-үймен қамтамасыз еткендігін құзырлы органдардан жасыруға бағытталған ұйымдастырушылық қызмет</w:t>
      </w:r>
      <w:r w:rsidR="003325FE" w:rsidRPr="00BF37DF">
        <w:rPr>
          <w:rFonts w:ascii="Times New Roman" w:hAnsi="Times New Roman" w:cs="Times New Roman"/>
          <w:sz w:val="28"/>
          <w:szCs w:val="28"/>
          <w:lang w:val="kk-KZ"/>
        </w:rPr>
        <w:t>[</w:t>
      </w:r>
      <w:r w:rsidR="00EF3933" w:rsidRPr="00BF37DF">
        <w:rPr>
          <w:rFonts w:ascii="Times New Roman" w:hAnsi="Times New Roman" w:cs="Times New Roman"/>
          <w:sz w:val="28"/>
          <w:szCs w:val="28"/>
          <w:lang w:val="kk-KZ"/>
        </w:rPr>
        <w:t>1</w:t>
      </w:r>
      <w:r w:rsidR="00722D07" w:rsidRPr="00BF37DF">
        <w:rPr>
          <w:rFonts w:ascii="Times New Roman" w:hAnsi="Times New Roman" w:cs="Times New Roman"/>
          <w:sz w:val="28"/>
          <w:szCs w:val="28"/>
          <w:lang w:val="kk-KZ"/>
        </w:rPr>
        <w:t>4</w:t>
      </w:r>
      <w:r w:rsidR="00D049FA" w:rsidRPr="00BF37DF">
        <w:rPr>
          <w:rFonts w:ascii="Times New Roman" w:hAnsi="Times New Roman" w:cs="Times New Roman"/>
          <w:sz w:val="28"/>
          <w:szCs w:val="28"/>
          <w:lang w:val="kk-KZ"/>
        </w:rPr>
        <w:t>5</w:t>
      </w:r>
      <w:r w:rsidR="00EF3933"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20б.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C32" w14:textId="77777777" w:rsidR="00790604" w:rsidRPr="00BF37DF" w:rsidRDefault="00790604" w:rsidP="00F8055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Осыған ұқсас пікірді Э.Р. Байбурина</w:t>
      </w:r>
      <w:r w:rsidR="00F80558" w:rsidRPr="00BF37DF">
        <w:rPr>
          <w:rFonts w:ascii="Times New Roman" w:hAnsi="Times New Roman" w:cs="Times New Roman"/>
          <w:sz w:val="28"/>
          <w:szCs w:val="28"/>
          <w:lang w:val="kk-KZ"/>
        </w:rPr>
        <w:t xml:space="preserve"> да ұсынды</w:t>
      </w:r>
      <w:r w:rsidRPr="00BF37DF">
        <w:rPr>
          <w:rFonts w:ascii="Times New Roman" w:hAnsi="Times New Roman" w:cs="Times New Roman"/>
          <w:sz w:val="28"/>
          <w:szCs w:val="28"/>
          <w:lang w:val="kk-KZ"/>
        </w:rPr>
        <w:t xml:space="preserve">, оған сәйкес </w:t>
      </w:r>
      <w:r w:rsidR="00F80558" w:rsidRPr="00BF37DF">
        <w:rPr>
          <w:rFonts w:ascii="Times New Roman" w:hAnsi="Times New Roman" w:cs="Times New Roman"/>
          <w:sz w:val="28"/>
          <w:szCs w:val="28"/>
          <w:lang w:val="kk-KZ"/>
        </w:rPr>
        <w:t xml:space="preserve">заңсыз болуды ұйымдастыру </w:t>
      </w:r>
      <w:r w:rsidRPr="00BF37DF">
        <w:rPr>
          <w:rFonts w:ascii="Times New Roman" w:hAnsi="Times New Roman" w:cs="Times New Roman"/>
          <w:sz w:val="28"/>
          <w:szCs w:val="28"/>
          <w:lang w:val="kk-KZ"/>
        </w:rPr>
        <w:t xml:space="preserve">шетел азаматтары мен азаматтығы жоқ тұлғалардың қажетті құжаттары болмаған жағдайда РФ аумағында болуын немесе тұруын қамтамасыз етуге бағытталған кез келген әрекеттерді </w:t>
      </w:r>
      <w:r w:rsidR="00F80558" w:rsidRPr="00BF37DF">
        <w:rPr>
          <w:rFonts w:ascii="Times New Roman" w:hAnsi="Times New Roman" w:cs="Times New Roman"/>
          <w:sz w:val="28"/>
          <w:szCs w:val="28"/>
          <w:lang w:val="kk-KZ"/>
        </w:rPr>
        <w:t>қамтиды</w:t>
      </w:r>
      <w:r w:rsidR="00722D07" w:rsidRPr="00BF37DF">
        <w:rPr>
          <w:rFonts w:ascii="Times New Roman" w:hAnsi="Times New Roman" w:cs="Times New Roman"/>
          <w:sz w:val="28"/>
          <w:szCs w:val="28"/>
          <w:lang w:val="kk-KZ"/>
        </w:rPr>
        <w:t>[</w:t>
      </w:r>
      <w:r w:rsidR="00EF3933" w:rsidRPr="00BF37DF">
        <w:rPr>
          <w:rFonts w:ascii="Times New Roman" w:hAnsi="Times New Roman" w:cs="Times New Roman"/>
          <w:sz w:val="28"/>
          <w:szCs w:val="28"/>
          <w:lang w:val="kk-KZ"/>
        </w:rPr>
        <w:t>1</w:t>
      </w:r>
      <w:r w:rsidR="00722D07" w:rsidRPr="00BF37DF">
        <w:rPr>
          <w:rFonts w:ascii="Times New Roman" w:hAnsi="Times New Roman" w:cs="Times New Roman"/>
          <w:sz w:val="28"/>
          <w:szCs w:val="28"/>
          <w:lang w:val="kk-KZ"/>
        </w:rPr>
        <w:t>5</w:t>
      </w:r>
      <w:r w:rsidR="00D049FA" w:rsidRPr="00BF37DF">
        <w:rPr>
          <w:rFonts w:ascii="Times New Roman" w:hAnsi="Times New Roman" w:cs="Times New Roman"/>
          <w:sz w:val="28"/>
          <w:szCs w:val="28"/>
          <w:lang w:val="kk-KZ"/>
        </w:rPr>
        <w:t>4</w:t>
      </w:r>
      <w:r w:rsidR="00EF3933" w:rsidRPr="00BF37DF">
        <w:rPr>
          <w:rFonts w:ascii="Times New Roman" w:hAnsi="Times New Roman" w:cs="Times New Roman"/>
          <w:sz w:val="28"/>
          <w:szCs w:val="28"/>
          <w:lang w:val="kk-KZ"/>
        </w:rPr>
        <w:t>,</w:t>
      </w:r>
      <w:r w:rsidR="00F80558" w:rsidRPr="00BF37DF">
        <w:rPr>
          <w:rFonts w:ascii="Times New Roman" w:hAnsi="Times New Roman" w:cs="Times New Roman"/>
          <w:sz w:val="28"/>
          <w:szCs w:val="28"/>
          <w:lang w:val="kk-KZ"/>
        </w:rPr>
        <w:t>77б.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p w14:paraId="3A48AC33" w14:textId="77777777" w:rsidR="00FA530F" w:rsidRPr="00BF37DF" w:rsidRDefault="00FA530F" w:rsidP="00F8055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Бұл аталған пікірлерден келесідей қорытынды жасауға болады, </w:t>
      </w:r>
      <w:r w:rsidR="00FF0472" w:rsidRPr="00BF37DF">
        <w:rPr>
          <w:rFonts w:ascii="Times New Roman" w:hAnsi="Times New Roman" w:cs="Times New Roman"/>
          <w:sz w:val="28"/>
          <w:szCs w:val="28"/>
          <w:lang w:val="kk-KZ"/>
        </w:rPr>
        <w:t xml:space="preserve">сәйкес құжаттары және рұқсаттары жоқ шетел азаматтарымен азаматтығы жоқ тұлғалардың </w:t>
      </w:r>
      <w:r w:rsidRPr="00BF37DF">
        <w:rPr>
          <w:rFonts w:ascii="Times New Roman" w:hAnsi="Times New Roman" w:cs="Times New Roman"/>
          <w:sz w:val="28"/>
          <w:szCs w:val="28"/>
          <w:lang w:val="kk-KZ"/>
        </w:rPr>
        <w:t>ҚР аумағында жүріп-тұруына, өмір сүруіне жағдай жасау мақсатында жасалатын әрекеттер</w:t>
      </w:r>
      <w:r w:rsidR="00FF0472" w:rsidRPr="00BF37DF">
        <w:rPr>
          <w:rFonts w:ascii="Times New Roman" w:hAnsi="Times New Roman" w:cs="Times New Roman"/>
          <w:sz w:val="28"/>
          <w:szCs w:val="28"/>
          <w:lang w:val="kk-KZ"/>
        </w:rPr>
        <w:t>ді ҚР аумағында заңсыз болуын ұйымдастыру деп қарастыру қажет</w:t>
      </w:r>
      <w:r w:rsidRPr="00BF37DF">
        <w:rPr>
          <w:rFonts w:ascii="Times New Roman" w:hAnsi="Times New Roman" w:cs="Times New Roman"/>
          <w:sz w:val="28"/>
          <w:szCs w:val="28"/>
          <w:lang w:val="kk-KZ"/>
        </w:rPr>
        <w:t>.</w:t>
      </w:r>
    </w:p>
    <w:p w14:paraId="3A48AC34" w14:textId="77777777" w:rsidR="00483F69" w:rsidRPr="00BF37DF" w:rsidRDefault="00483F69" w:rsidP="00F8055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қатар ҚР аумағы арқылы үшінші елге өту кезінде де белгіленген транзиттік тәртіп бұзылатын жағдайларда орын алуы мүмкін. Қаулының 4-тарауында ҚР аумағы арқылы транзиттік өту тәртібі қарастырылған</w:t>
      </w:r>
      <w:r w:rsidR="009A2322" w:rsidRPr="00BF37DF">
        <w:rPr>
          <w:rFonts w:ascii="Times New Roman" w:hAnsi="Times New Roman" w:cs="Times New Roman"/>
          <w:sz w:val="28"/>
          <w:szCs w:val="28"/>
          <w:lang w:val="kk-KZ"/>
        </w:rPr>
        <w:t>[7</w:t>
      </w:r>
      <w:r w:rsidR="00D049FA"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Оған сәйкес ҚР аумағы арқылы үшінші елге өту үшін шетел азаматтары және азаматтығы жоқ тұлғалар міндетті түрде транзиттік виза рәсімдеу қажеттігі және баратын үшінші елге визасының</w:t>
      </w:r>
      <w:r w:rsidR="00235060" w:rsidRPr="00BF37DF">
        <w:rPr>
          <w:rFonts w:ascii="Times New Roman" w:hAnsi="Times New Roman" w:cs="Times New Roman"/>
          <w:sz w:val="28"/>
          <w:szCs w:val="28"/>
          <w:lang w:val="kk-KZ"/>
        </w:rPr>
        <w:t xml:space="preserve"> (егер визалық режим орын алса) болуы белгіленген, егер осы аталған визалары болған жағдайда транзитпен өтуші тұлғаларға ҚР аумағы арқылы өту үшін бес тәуліктен аспайтын мерзім беріледі</w:t>
      </w:r>
      <w:r w:rsidR="009A2322" w:rsidRPr="00BF37DF">
        <w:rPr>
          <w:rFonts w:ascii="Times New Roman" w:hAnsi="Times New Roman" w:cs="Times New Roman"/>
          <w:sz w:val="28"/>
          <w:szCs w:val="28"/>
          <w:lang w:val="kk-KZ"/>
        </w:rPr>
        <w:t>[7</w:t>
      </w:r>
      <w:r w:rsidR="00D049FA"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235060" w:rsidRPr="00BF37DF">
        <w:rPr>
          <w:rFonts w:ascii="Times New Roman" w:hAnsi="Times New Roman" w:cs="Times New Roman"/>
          <w:sz w:val="28"/>
          <w:szCs w:val="28"/>
          <w:lang w:val="kk-KZ"/>
        </w:rPr>
        <w:t>.</w:t>
      </w:r>
      <w:r w:rsidR="001B1D33" w:rsidRPr="00BF37DF">
        <w:rPr>
          <w:rFonts w:ascii="Times New Roman" w:hAnsi="Times New Roman" w:cs="Times New Roman"/>
          <w:sz w:val="28"/>
          <w:szCs w:val="28"/>
          <w:lang w:val="kk-KZ"/>
        </w:rPr>
        <w:t xml:space="preserve"> Осы аталған транзиттік өту талаптарына сақтамастан</w:t>
      </w:r>
      <w:r w:rsidR="00E91785" w:rsidRPr="00BF37DF">
        <w:rPr>
          <w:rFonts w:ascii="Times New Roman" w:hAnsi="Times New Roman" w:cs="Times New Roman"/>
          <w:sz w:val="28"/>
          <w:szCs w:val="28"/>
          <w:lang w:val="kk-KZ"/>
        </w:rPr>
        <w:t xml:space="preserve"> (транзиттік виза алмаса, белгіленген мерзімді сақтама</w:t>
      </w:r>
      <w:r w:rsidR="005362D1" w:rsidRPr="00BF37DF">
        <w:rPr>
          <w:rFonts w:ascii="Times New Roman" w:hAnsi="Times New Roman" w:cs="Times New Roman"/>
          <w:sz w:val="28"/>
          <w:szCs w:val="28"/>
          <w:lang w:val="kk-KZ"/>
        </w:rPr>
        <w:t>й ҚР аумағында қалып қою</w:t>
      </w:r>
      <w:r w:rsidR="002C3DE6" w:rsidRPr="00BF37DF">
        <w:rPr>
          <w:rFonts w:ascii="Times New Roman" w:hAnsi="Times New Roman" w:cs="Times New Roman"/>
          <w:sz w:val="28"/>
          <w:szCs w:val="28"/>
          <w:lang w:val="kk-KZ"/>
        </w:rPr>
        <w:t>, ҚР аумағына тыйым салынған тұлғалардың қатарынан болса</w:t>
      </w:r>
      <w:r w:rsidR="005362D1" w:rsidRPr="00BF37DF">
        <w:rPr>
          <w:rFonts w:ascii="Times New Roman" w:hAnsi="Times New Roman" w:cs="Times New Roman"/>
          <w:sz w:val="28"/>
          <w:szCs w:val="28"/>
          <w:lang w:val="kk-KZ"/>
        </w:rPr>
        <w:t>,</w:t>
      </w:r>
      <w:r w:rsidR="002C3DE6" w:rsidRPr="00BF37DF">
        <w:rPr>
          <w:rFonts w:ascii="Times New Roman" w:hAnsi="Times New Roman" w:cs="Times New Roman"/>
          <w:sz w:val="28"/>
          <w:szCs w:val="28"/>
          <w:lang w:val="kk-KZ"/>
        </w:rPr>
        <w:t xml:space="preserve"> және т.б.)</w:t>
      </w:r>
      <w:r w:rsidR="001B1D33" w:rsidRPr="00BF37DF">
        <w:rPr>
          <w:rFonts w:ascii="Times New Roman" w:hAnsi="Times New Roman" w:cs="Times New Roman"/>
          <w:sz w:val="28"/>
          <w:szCs w:val="28"/>
          <w:lang w:val="kk-KZ"/>
        </w:rPr>
        <w:t xml:space="preserve"> ҚР аумағы арқылы бір мемлек</w:t>
      </w:r>
      <w:r w:rsidR="005362D1" w:rsidRPr="00BF37DF">
        <w:rPr>
          <w:rFonts w:ascii="Times New Roman" w:hAnsi="Times New Roman" w:cs="Times New Roman"/>
          <w:sz w:val="28"/>
          <w:szCs w:val="28"/>
          <w:lang w:val="kk-KZ"/>
        </w:rPr>
        <w:t>е</w:t>
      </w:r>
      <w:r w:rsidR="001B1D33" w:rsidRPr="00BF37DF">
        <w:rPr>
          <w:rFonts w:ascii="Times New Roman" w:hAnsi="Times New Roman" w:cs="Times New Roman"/>
          <w:sz w:val="28"/>
          <w:szCs w:val="28"/>
          <w:lang w:val="kk-KZ"/>
        </w:rPr>
        <w:t xml:space="preserve">ттен екінші мемлекетке өтуді ұйымдастыру жағдайларыда </w:t>
      </w:r>
      <w:r w:rsidR="001B1D33" w:rsidRPr="00BF37DF">
        <w:rPr>
          <w:rFonts w:ascii="Times New Roman" w:hAnsi="Times New Roman" w:cs="Times New Roman"/>
          <w:sz w:val="28"/>
          <w:szCs w:val="28"/>
          <w:lang w:val="kk-KZ"/>
        </w:rPr>
        <w:lastRenderedPageBreak/>
        <w:t>орын алуда. Атап айтқанда сот тәжірибесін талдау барысында заңсыз көшіп</w:t>
      </w:r>
      <w:r w:rsidR="001B11FE" w:rsidRPr="00BF37DF">
        <w:rPr>
          <w:rFonts w:ascii="Times New Roman" w:hAnsi="Times New Roman" w:cs="Times New Roman"/>
          <w:sz w:val="28"/>
          <w:szCs w:val="28"/>
          <w:lang w:val="kk-KZ"/>
        </w:rPr>
        <w:t>-</w:t>
      </w:r>
      <w:r w:rsidR="001B1D33" w:rsidRPr="00BF37DF">
        <w:rPr>
          <w:rFonts w:ascii="Times New Roman" w:hAnsi="Times New Roman" w:cs="Times New Roman"/>
          <w:sz w:val="28"/>
          <w:szCs w:val="28"/>
          <w:lang w:val="kk-KZ"/>
        </w:rPr>
        <w:t>қонуды ұйымдастырудың мұндай нысаны жиі орын алатындығына көз жеткіздік. Әрине бұған себеб ҚР транзиттік мемлекет ретінде орын алуында. Көп жағдайда Өзбекстан, Қырғызстан, Тәжікстан азаматтары үшін Қазақстан аумағы Ресейге өтуге мүмкіндік береді, ал Ауғаныстан, Пәкістан және т.б. мемлекеттердің азаматтары үшін Еуропаға (</w:t>
      </w:r>
      <w:r w:rsidR="00DE1C19" w:rsidRPr="00BF37DF">
        <w:rPr>
          <w:rFonts w:ascii="Times New Roman" w:hAnsi="Times New Roman" w:cs="Times New Roman"/>
          <w:sz w:val="28"/>
          <w:szCs w:val="28"/>
          <w:lang w:val="kk-KZ"/>
        </w:rPr>
        <w:t xml:space="preserve">транзитпен </w:t>
      </w:r>
      <w:r w:rsidR="001B1D33" w:rsidRPr="00BF37DF">
        <w:rPr>
          <w:rFonts w:ascii="Times New Roman" w:hAnsi="Times New Roman" w:cs="Times New Roman"/>
          <w:sz w:val="28"/>
          <w:szCs w:val="28"/>
          <w:lang w:val="kk-KZ"/>
        </w:rPr>
        <w:t>Ресей аумағы арқылы) өтуге жол ашады.</w:t>
      </w:r>
    </w:p>
    <w:p w14:paraId="3A48AC35" w14:textId="77777777" w:rsidR="00DE1C19" w:rsidRPr="00BF37DF" w:rsidRDefault="00800744" w:rsidP="00DE1C1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Қазақстандық бір топ азаматтар </w:t>
      </w:r>
      <w:r w:rsidR="00C84623" w:rsidRPr="00BF37DF">
        <w:rPr>
          <w:rFonts w:ascii="Times New Roman" w:hAnsi="Times New Roman" w:cs="Times New Roman"/>
          <w:sz w:val="28"/>
          <w:szCs w:val="28"/>
          <w:lang w:val="kk-KZ"/>
        </w:rPr>
        <w:t>Өзбекстан</w:t>
      </w:r>
      <w:r w:rsidRPr="00BF37DF">
        <w:rPr>
          <w:rFonts w:ascii="Times New Roman" w:hAnsi="Times New Roman" w:cs="Times New Roman"/>
          <w:sz w:val="28"/>
          <w:szCs w:val="28"/>
          <w:lang w:val="kk-KZ"/>
        </w:rPr>
        <w:t xml:space="preserve"> Республикасының </w:t>
      </w:r>
      <w:r w:rsidR="00C84623" w:rsidRPr="00BF37DF">
        <w:rPr>
          <w:rFonts w:ascii="Times New Roman" w:hAnsi="Times New Roman" w:cs="Times New Roman"/>
          <w:sz w:val="28"/>
          <w:szCs w:val="28"/>
          <w:lang w:val="kk-KZ"/>
        </w:rPr>
        <w:t>азаматшасы</w:t>
      </w:r>
      <w:r w:rsidR="00725189" w:rsidRPr="00BF37DF">
        <w:rPr>
          <w:rFonts w:ascii="Times New Roman" w:hAnsi="Times New Roman" w:cs="Times New Roman"/>
          <w:sz w:val="28"/>
          <w:szCs w:val="28"/>
          <w:lang w:val="kk-KZ"/>
        </w:rPr>
        <w:t xml:space="preserve">мен біріге отырып, </w:t>
      </w:r>
      <w:r w:rsidR="00C84623" w:rsidRPr="00BF37DF">
        <w:rPr>
          <w:rFonts w:ascii="Times New Roman" w:hAnsi="Times New Roman" w:cs="Times New Roman"/>
          <w:sz w:val="28"/>
          <w:szCs w:val="28"/>
          <w:lang w:val="kk-KZ"/>
        </w:rPr>
        <w:t>Өзбекстан</w:t>
      </w:r>
      <w:r w:rsidR="00725189" w:rsidRPr="00BF37DF">
        <w:rPr>
          <w:rFonts w:ascii="Times New Roman" w:hAnsi="Times New Roman" w:cs="Times New Roman"/>
          <w:sz w:val="28"/>
          <w:szCs w:val="28"/>
          <w:lang w:val="kk-KZ"/>
        </w:rPr>
        <w:t xml:space="preserve"> азаматтары Қазақстан Республикасының аумағы арқылы Ресей Федерациясының аумағына заңсыз кіргізуді ұйымдастырған</w:t>
      </w:r>
      <w:r w:rsidR="00C84623" w:rsidRPr="00BF37DF">
        <w:rPr>
          <w:rFonts w:ascii="Times New Roman" w:hAnsi="Times New Roman" w:cs="Times New Roman"/>
          <w:sz w:val="28"/>
          <w:szCs w:val="28"/>
          <w:lang w:val="kk-KZ"/>
        </w:rPr>
        <w:t>.</w:t>
      </w:r>
      <w:r w:rsidR="009D3195" w:rsidRPr="00BF37DF">
        <w:rPr>
          <w:rFonts w:ascii="Times New Roman" w:hAnsi="Times New Roman" w:cs="Times New Roman"/>
          <w:sz w:val="28"/>
          <w:szCs w:val="28"/>
          <w:lang w:val="kk-KZ"/>
        </w:rPr>
        <w:t xml:space="preserve"> Өзбекстанның бір топ азаматтары өздерінің Ресей Федерациясына кіруіне тыйым салынғанына байланысты өздерінің жерлестері А.-ға ҚР аумағы арқылы Ресей аумағына өтуіне көмектесуін сұрайды. Ал Өзбекстан азаматшасы А.</w:t>
      </w:r>
      <w:r w:rsidR="009D3195" w:rsidRPr="00BF37DF">
        <w:rPr>
          <w:lang w:val="kk-KZ"/>
        </w:rPr>
        <w:t xml:space="preserve"> </w:t>
      </w:r>
      <w:r w:rsidR="009D3195" w:rsidRPr="00BF37DF">
        <w:rPr>
          <w:rFonts w:ascii="Times New Roman" w:hAnsi="Times New Roman" w:cs="Times New Roman"/>
          <w:sz w:val="28"/>
          <w:szCs w:val="28"/>
          <w:lang w:val="kk-KZ"/>
        </w:rPr>
        <w:t>заңсыз көші-қон ұйымдастыру мақсатында тұрғын үй беру, ҚР аумағына заңсыз кіру және ҚР аумағы арқылы орын ауыстыру бойынша ҚР азаматы Н.-нан көмектесуді сұрайды, ҚР азаматы Н. өз қызметі үшін 1600 АҚШ долларын алады және келісім бойынша аталған Өзбекстан азаматтарына жүріп-тұруы үшін көлік құралдарын, үй-жай тауып береді</w:t>
      </w:r>
      <w:r w:rsidR="00682D48" w:rsidRPr="00BF37DF">
        <w:rPr>
          <w:rFonts w:ascii="Times New Roman" w:hAnsi="Times New Roman" w:cs="Times New Roman"/>
          <w:sz w:val="28"/>
          <w:szCs w:val="28"/>
          <w:lang w:val="kk-KZ"/>
        </w:rPr>
        <w:t>, одан әрі қарай аталған тұлғаларды Ақтөбе облысы аумағы арқылы айналмалы жолдармен РФ аумағына заңсыз өткізбек болған кезде ұсталады</w:t>
      </w:r>
      <w:r w:rsidR="005128E1" w:rsidRPr="00BF37DF">
        <w:rPr>
          <w:rFonts w:ascii="Times New Roman" w:hAnsi="Times New Roman" w:cs="Times New Roman"/>
          <w:sz w:val="28"/>
          <w:szCs w:val="28"/>
          <w:lang w:val="kk-KZ"/>
        </w:rPr>
        <w:t>[</w:t>
      </w:r>
      <w:r w:rsidR="00EF3933" w:rsidRPr="00BF37DF">
        <w:rPr>
          <w:rFonts w:ascii="Times New Roman" w:hAnsi="Times New Roman" w:cs="Times New Roman"/>
          <w:sz w:val="28"/>
          <w:szCs w:val="28"/>
          <w:lang w:val="kk-KZ"/>
        </w:rPr>
        <w:t>1</w:t>
      </w:r>
      <w:r w:rsidR="009A2322" w:rsidRPr="00BF37DF">
        <w:rPr>
          <w:rFonts w:ascii="Times New Roman" w:hAnsi="Times New Roman" w:cs="Times New Roman"/>
          <w:sz w:val="28"/>
          <w:szCs w:val="28"/>
          <w:lang w:val="kk-KZ"/>
        </w:rPr>
        <w:t>5</w:t>
      </w:r>
      <w:r w:rsidR="00D049FA" w:rsidRPr="00BF37DF">
        <w:rPr>
          <w:rFonts w:ascii="Times New Roman" w:hAnsi="Times New Roman" w:cs="Times New Roman"/>
          <w:sz w:val="28"/>
          <w:szCs w:val="28"/>
          <w:lang w:val="kk-KZ"/>
        </w:rPr>
        <w:t>5</w:t>
      </w:r>
      <w:r w:rsidR="002F3541" w:rsidRPr="00BF37DF">
        <w:rPr>
          <w:rFonts w:ascii="Times New Roman" w:hAnsi="Times New Roman" w:cs="Times New Roman"/>
          <w:sz w:val="28"/>
          <w:szCs w:val="28"/>
          <w:lang w:val="kk-KZ"/>
        </w:rPr>
        <w:t>]</w:t>
      </w:r>
      <w:r w:rsidR="00725189" w:rsidRPr="00BF37DF">
        <w:rPr>
          <w:rFonts w:ascii="Times New Roman" w:hAnsi="Times New Roman" w:cs="Times New Roman"/>
          <w:sz w:val="28"/>
          <w:szCs w:val="28"/>
          <w:lang w:val="kk-KZ"/>
        </w:rPr>
        <w:t>.</w:t>
      </w:r>
    </w:p>
    <w:p w14:paraId="3A48AC36" w14:textId="77777777" w:rsidR="001B1D33" w:rsidRPr="00BF37DF" w:rsidRDefault="00DE1C19"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Қырғыз Республикасының азаматы</w:t>
      </w:r>
      <w:r w:rsidR="0001351D" w:rsidRPr="00BF37DF">
        <w:rPr>
          <w:rFonts w:ascii="Times New Roman" w:hAnsi="Times New Roman" w:cs="Times New Roman"/>
          <w:sz w:val="28"/>
          <w:szCs w:val="28"/>
          <w:lang w:val="kk-KZ"/>
        </w:rPr>
        <w:t xml:space="preserve"> Т.К.</w:t>
      </w:r>
      <w:r w:rsidRPr="00BF37DF">
        <w:rPr>
          <w:rFonts w:ascii="Times New Roman" w:hAnsi="Times New Roman" w:cs="Times New Roman"/>
          <w:sz w:val="28"/>
          <w:szCs w:val="28"/>
          <w:lang w:val="kk-KZ"/>
        </w:rPr>
        <w:t xml:space="preserve"> </w:t>
      </w:r>
      <w:r w:rsidR="00240439" w:rsidRPr="00BF37DF">
        <w:rPr>
          <w:rFonts w:ascii="Times New Roman" w:hAnsi="Times New Roman" w:cs="Times New Roman"/>
          <w:sz w:val="28"/>
          <w:szCs w:val="28"/>
          <w:lang w:val="kk-KZ"/>
        </w:rPr>
        <w:t xml:space="preserve">ҚР азаматы С.-мен </w:t>
      </w:r>
      <w:r w:rsidR="0001351D" w:rsidRPr="00BF37DF">
        <w:rPr>
          <w:rFonts w:ascii="Times New Roman" w:hAnsi="Times New Roman" w:cs="Times New Roman"/>
          <w:sz w:val="28"/>
          <w:szCs w:val="28"/>
          <w:lang w:val="kk-KZ"/>
        </w:rPr>
        <w:t>алдын ала сөз байласа</w:t>
      </w:r>
      <w:r w:rsidRPr="00BF37DF">
        <w:rPr>
          <w:rFonts w:ascii="Times New Roman" w:hAnsi="Times New Roman" w:cs="Times New Roman"/>
          <w:sz w:val="28"/>
          <w:szCs w:val="28"/>
          <w:lang w:val="kk-KZ"/>
        </w:rPr>
        <w:t xml:space="preserve"> отырып</w:t>
      </w:r>
      <w:r w:rsidR="00240439" w:rsidRPr="00BF37DF">
        <w:rPr>
          <w:rFonts w:ascii="Times New Roman" w:hAnsi="Times New Roman" w:cs="Times New Roman"/>
          <w:sz w:val="28"/>
          <w:szCs w:val="28"/>
          <w:lang w:val="kk-KZ"/>
        </w:rPr>
        <w:t xml:space="preserve"> Т.К. өзінің ұлы</w:t>
      </w:r>
      <w:r w:rsidR="001B1D33" w:rsidRPr="00BF37DF">
        <w:rPr>
          <w:rFonts w:ascii="Times New Roman" w:hAnsi="Times New Roman" w:cs="Times New Roman"/>
          <w:sz w:val="28"/>
          <w:szCs w:val="28"/>
          <w:lang w:val="kk-KZ"/>
        </w:rPr>
        <w:t xml:space="preserve"> Бельгия азаматы</w:t>
      </w:r>
      <w:r w:rsidR="0001351D" w:rsidRPr="00BF37DF">
        <w:rPr>
          <w:rFonts w:ascii="Times New Roman" w:hAnsi="Times New Roman" w:cs="Times New Roman"/>
          <w:sz w:val="28"/>
          <w:szCs w:val="28"/>
          <w:lang w:val="kk-KZ"/>
        </w:rPr>
        <w:t xml:space="preserve"> Т.Х.</w:t>
      </w:r>
      <w:r w:rsidR="00240439" w:rsidRPr="00BF37DF">
        <w:rPr>
          <w:rFonts w:ascii="Times New Roman" w:hAnsi="Times New Roman" w:cs="Times New Roman"/>
          <w:sz w:val="28"/>
          <w:szCs w:val="28"/>
          <w:lang w:val="kk-KZ"/>
        </w:rPr>
        <w:t xml:space="preserve"> </w:t>
      </w:r>
      <w:r w:rsidR="001B1D33" w:rsidRPr="00BF37DF">
        <w:rPr>
          <w:rFonts w:ascii="Times New Roman" w:hAnsi="Times New Roman" w:cs="Times New Roman"/>
          <w:sz w:val="28"/>
          <w:szCs w:val="28"/>
          <w:lang w:val="kk-KZ"/>
        </w:rPr>
        <w:t>үшін</w:t>
      </w:r>
      <w:r w:rsidRPr="00BF37DF">
        <w:rPr>
          <w:rFonts w:ascii="Times New Roman" w:hAnsi="Times New Roman" w:cs="Times New Roman"/>
          <w:sz w:val="28"/>
          <w:szCs w:val="28"/>
          <w:lang w:val="kk-KZ"/>
        </w:rPr>
        <w:t xml:space="preserve"> </w:t>
      </w:r>
      <w:r w:rsidR="0001351D" w:rsidRPr="00BF37DF">
        <w:rPr>
          <w:rFonts w:ascii="Times New Roman" w:hAnsi="Times New Roman" w:cs="Times New Roman"/>
          <w:sz w:val="28"/>
          <w:szCs w:val="28"/>
          <w:lang w:val="kk-KZ"/>
        </w:rPr>
        <w:t xml:space="preserve">ҚР аумағы арқылы Қырғызстанға </w:t>
      </w:r>
      <w:r w:rsidRPr="00BF37DF">
        <w:rPr>
          <w:rFonts w:ascii="Times New Roman" w:hAnsi="Times New Roman" w:cs="Times New Roman"/>
          <w:sz w:val="28"/>
          <w:szCs w:val="28"/>
          <w:lang w:val="kk-KZ"/>
        </w:rPr>
        <w:t xml:space="preserve">заңсыз көші-қон ұйымдастырған. </w:t>
      </w:r>
      <w:r w:rsidR="0001351D" w:rsidRPr="00BF37DF">
        <w:rPr>
          <w:rFonts w:ascii="Times New Roman" w:hAnsi="Times New Roman" w:cs="Times New Roman"/>
          <w:sz w:val="28"/>
          <w:szCs w:val="28"/>
          <w:lang w:val="kk-KZ"/>
        </w:rPr>
        <w:t>Қырғыз азаматы Т.</w:t>
      </w:r>
      <w:r w:rsidR="00240439" w:rsidRPr="00BF37DF">
        <w:rPr>
          <w:rFonts w:ascii="Times New Roman" w:hAnsi="Times New Roman" w:cs="Times New Roman"/>
          <w:sz w:val="28"/>
          <w:szCs w:val="28"/>
          <w:lang w:val="kk-KZ"/>
        </w:rPr>
        <w:t>К.</w:t>
      </w:r>
      <w:r w:rsidR="0001351D" w:rsidRPr="00BF37DF">
        <w:rPr>
          <w:rFonts w:ascii="Times New Roman" w:hAnsi="Times New Roman" w:cs="Times New Roman"/>
          <w:sz w:val="28"/>
          <w:szCs w:val="28"/>
          <w:lang w:val="kk-KZ"/>
        </w:rPr>
        <w:t xml:space="preserve"> өздерінің қылмыстық іс-әрекеттерін жүзеге асыру үшін</w:t>
      </w:r>
      <w:r w:rsidRPr="00BF37DF">
        <w:rPr>
          <w:rFonts w:ascii="Times New Roman" w:hAnsi="Times New Roman" w:cs="Times New Roman"/>
          <w:sz w:val="28"/>
          <w:szCs w:val="28"/>
          <w:lang w:val="kk-KZ"/>
        </w:rPr>
        <w:t xml:space="preserve"> </w:t>
      </w:r>
      <w:r w:rsidR="0001351D" w:rsidRPr="00BF37DF">
        <w:rPr>
          <w:rFonts w:ascii="Times New Roman" w:hAnsi="Times New Roman" w:cs="Times New Roman"/>
          <w:sz w:val="28"/>
          <w:szCs w:val="28"/>
          <w:lang w:val="kk-KZ"/>
        </w:rPr>
        <w:t>алдын ала құрылған жоспар бойынша ҚР Мемлекеттік шекарасын кесіп өтіп Қырғызстан аумағында күтеді, ал ҚР азаматы С. Бельгия азаматы Т.-ны көлігінде жасырып Жамбыл облысы Қордай ауданындағы «Қордай» өткізу бекетіне</w:t>
      </w:r>
      <w:r w:rsidR="00240439" w:rsidRPr="00BF37DF">
        <w:rPr>
          <w:rFonts w:ascii="Times New Roman" w:hAnsi="Times New Roman" w:cs="Times New Roman"/>
          <w:sz w:val="28"/>
          <w:szCs w:val="28"/>
          <w:lang w:val="kk-KZ"/>
        </w:rPr>
        <w:t xml:space="preserve"> келеді, алайда шекара қызметкерлері көлікті тексеру барысында ұсталады. Қырғыз азаматы Т.К. ҚР азаматы С. пен Бельгия азаматының ұсталғандығын біліп, кінәсін мойындап келеді</w:t>
      </w:r>
      <w:r w:rsidR="009A2322" w:rsidRPr="00BF37DF">
        <w:rPr>
          <w:rFonts w:ascii="Times New Roman" w:hAnsi="Times New Roman" w:cs="Times New Roman"/>
          <w:sz w:val="28"/>
          <w:szCs w:val="28"/>
          <w:lang w:val="kk-KZ"/>
        </w:rPr>
        <w:t>[15</w:t>
      </w:r>
      <w:r w:rsidR="00D049FA"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240439" w:rsidRPr="00BF37DF">
        <w:rPr>
          <w:rFonts w:ascii="Times New Roman" w:hAnsi="Times New Roman" w:cs="Times New Roman"/>
          <w:sz w:val="28"/>
          <w:szCs w:val="28"/>
          <w:lang w:val="kk-KZ"/>
        </w:rPr>
        <w:t>.</w:t>
      </w:r>
      <w:r w:rsidR="007B15DF" w:rsidRPr="00BF37DF">
        <w:rPr>
          <w:rFonts w:ascii="Times New Roman" w:hAnsi="Times New Roman" w:cs="Times New Roman"/>
          <w:sz w:val="28"/>
          <w:szCs w:val="28"/>
          <w:lang w:val="kk-KZ"/>
        </w:rPr>
        <w:t xml:space="preserve"> Бұл жерден көретініміз, шетел азаматтарының басты мақсаты ҚР аумағында қалу емес, ол арқылы басқа елдің аумағына өту болып табылады.</w:t>
      </w:r>
    </w:p>
    <w:p w14:paraId="3A48AC37" w14:textId="77777777" w:rsidR="00682D48" w:rsidRPr="00BF37DF" w:rsidRDefault="00682D48"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аумағын транзиттік аумақ ретінде пайдаланылатын жағдайлар сот тәжірибесінде жеткілікті түрде кездеседі.</w:t>
      </w:r>
    </w:p>
    <w:p w14:paraId="3A48AC38" w14:textId="77777777" w:rsidR="00362C0C" w:rsidRPr="00BF37DF" w:rsidRDefault="00362C0C"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Басқа мемлекеттердің қылмыстық заңдарын талдау көрсеткендей, заңсыз көші-қон қылымысының объективтік жағын сипаттауда заңсыз транзитті ұйымдастыру ұғымы қолданылған</w:t>
      </w:r>
      <w:r w:rsidR="005128E1" w:rsidRPr="00BF37DF">
        <w:rPr>
          <w:rFonts w:ascii="Times New Roman" w:hAnsi="Times New Roman" w:cs="Times New Roman"/>
          <w:sz w:val="28"/>
          <w:szCs w:val="28"/>
          <w:lang w:val="kk-KZ"/>
        </w:rPr>
        <w:t>[13</w:t>
      </w:r>
      <w:r w:rsidR="00D049FA" w:rsidRPr="00BF37DF">
        <w:rPr>
          <w:rFonts w:ascii="Times New Roman" w:hAnsi="Times New Roman" w:cs="Times New Roman"/>
          <w:sz w:val="28"/>
          <w:szCs w:val="28"/>
          <w:lang w:val="kk-KZ"/>
        </w:rPr>
        <w:t>2</w:t>
      </w:r>
      <w:r w:rsidR="009A2322" w:rsidRPr="00BF37DF">
        <w:rPr>
          <w:rFonts w:ascii="Times New Roman" w:hAnsi="Times New Roman" w:cs="Times New Roman"/>
          <w:sz w:val="28"/>
          <w:szCs w:val="28"/>
          <w:lang w:val="kk-KZ"/>
        </w:rPr>
        <w:t>;156</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p w14:paraId="3A48AC39" w14:textId="77777777" w:rsidR="00013363" w:rsidRPr="00BF37DF" w:rsidRDefault="00013363"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Сондай-ақ жоғарыда айтып кеткеніміздей, «Көші-қон туралы» ҚР Заңда заңшығарушы заңсыз көші</w:t>
      </w:r>
      <w:r w:rsidR="002D5ACE" w:rsidRPr="00BF37DF">
        <w:rPr>
          <w:rFonts w:ascii="Times New Roman" w:hAnsi="Times New Roman" w:cs="Times New Roman"/>
          <w:sz w:val="28"/>
          <w:szCs w:val="28"/>
          <w:lang w:val="kk-KZ"/>
        </w:rPr>
        <w:t>п келу</w:t>
      </w:r>
      <w:r w:rsidRPr="00BF37DF">
        <w:rPr>
          <w:rFonts w:ascii="Times New Roman" w:hAnsi="Times New Roman" w:cs="Times New Roman"/>
          <w:sz w:val="28"/>
          <w:szCs w:val="28"/>
          <w:lang w:val="kk-KZ"/>
        </w:rPr>
        <w:t xml:space="preserve"> ұғымын ашқан кезде де транзит ұғымын пайдаланған</w:t>
      </w:r>
      <w:r w:rsidR="005128E1" w:rsidRPr="00BF37DF">
        <w:rPr>
          <w:rFonts w:ascii="Times New Roman" w:hAnsi="Times New Roman" w:cs="Times New Roman"/>
          <w:sz w:val="28"/>
          <w:szCs w:val="28"/>
          <w:lang w:val="kk-KZ"/>
        </w:rPr>
        <w:t>[33</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C3A" w14:textId="77777777" w:rsidR="002D5ACE" w:rsidRPr="00BF37DF" w:rsidRDefault="002D5ACE" w:rsidP="002D5AC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 талданып жатқан қылмыстық құқықбұзушылық түрін өздерінің қылмыстық заңдарында қарастырған бұрынғы Кеңес Одағы аумағындағы мемлекеттердің қылмыстық заңдарын талдау көрсеткендей, барлығында заңсыз көші-қонды ұйымдастыру шетел азаматтарына және азаматтығы жоқ тұлғаларға қатысты жүзеге асады. Мысалы, Азербайжан</w:t>
      </w:r>
      <w:r w:rsidR="009A2322" w:rsidRPr="00BF37DF">
        <w:rPr>
          <w:rFonts w:ascii="Times New Roman" w:hAnsi="Times New Roman" w:cs="Times New Roman"/>
          <w:sz w:val="28"/>
          <w:szCs w:val="28"/>
          <w:lang w:val="kk-KZ"/>
        </w:rPr>
        <w:t>[</w:t>
      </w:r>
      <w:r w:rsidR="00A27CC4" w:rsidRPr="00BF37DF">
        <w:rPr>
          <w:rFonts w:ascii="Times New Roman" w:hAnsi="Times New Roman" w:cs="Times New Roman"/>
          <w:sz w:val="28"/>
          <w:szCs w:val="28"/>
          <w:lang w:val="kk-KZ"/>
        </w:rPr>
        <w:t>1</w:t>
      </w:r>
      <w:r w:rsidR="009A2322" w:rsidRPr="00BF37DF">
        <w:rPr>
          <w:rFonts w:ascii="Times New Roman" w:hAnsi="Times New Roman" w:cs="Times New Roman"/>
          <w:sz w:val="28"/>
          <w:szCs w:val="28"/>
          <w:lang w:val="kk-KZ"/>
        </w:rPr>
        <w:t>3</w:t>
      </w:r>
      <w:r w:rsidR="00D049FA" w:rsidRPr="00BF37DF">
        <w:rPr>
          <w:rFonts w:ascii="Times New Roman" w:hAnsi="Times New Roman" w:cs="Times New Roman"/>
          <w:sz w:val="28"/>
          <w:szCs w:val="28"/>
          <w:lang w:val="kk-KZ"/>
        </w:rPr>
        <w:t>2</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Тәжікстан</w:t>
      </w:r>
      <w:r w:rsidR="009A2322" w:rsidRPr="00BF37DF">
        <w:rPr>
          <w:rFonts w:ascii="Times New Roman" w:hAnsi="Times New Roman" w:cs="Times New Roman"/>
          <w:sz w:val="28"/>
          <w:szCs w:val="28"/>
          <w:lang w:val="kk-KZ"/>
        </w:rPr>
        <w:t>[</w:t>
      </w:r>
      <w:r w:rsidR="00A27CC4" w:rsidRPr="00BF37DF">
        <w:rPr>
          <w:rFonts w:ascii="Times New Roman" w:hAnsi="Times New Roman" w:cs="Times New Roman"/>
          <w:sz w:val="28"/>
          <w:szCs w:val="28"/>
          <w:lang w:val="kk-KZ"/>
        </w:rPr>
        <w:t>1</w:t>
      </w:r>
      <w:r w:rsidR="009A2322" w:rsidRPr="00BF37DF">
        <w:rPr>
          <w:rFonts w:ascii="Times New Roman" w:hAnsi="Times New Roman" w:cs="Times New Roman"/>
          <w:sz w:val="28"/>
          <w:szCs w:val="28"/>
          <w:lang w:val="kk-KZ"/>
        </w:rPr>
        <w:t>5</w:t>
      </w:r>
      <w:r w:rsidR="00D049FA" w:rsidRPr="00BF37DF">
        <w:rPr>
          <w:rFonts w:ascii="Times New Roman" w:hAnsi="Times New Roman" w:cs="Times New Roman"/>
          <w:sz w:val="28"/>
          <w:szCs w:val="28"/>
          <w:lang w:val="kk-KZ"/>
        </w:rPr>
        <w:t>7</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lastRenderedPageBreak/>
        <w:t>Ресей</w:t>
      </w:r>
      <w:r w:rsidR="009A2322" w:rsidRPr="00BF37DF">
        <w:rPr>
          <w:rFonts w:ascii="Times New Roman" w:hAnsi="Times New Roman" w:cs="Times New Roman"/>
          <w:sz w:val="28"/>
          <w:szCs w:val="28"/>
          <w:lang w:val="kk-KZ"/>
        </w:rPr>
        <w:t>[</w:t>
      </w:r>
      <w:r w:rsidR="00A27CC4" w:rsidRPr="00BF37DF">
        <w:rPr>
          <w:rFonts w:ascii="Times New Roman" w:hAnsi="Times New Roman" w:cs="Times New Roman"/>
          <w:sz w:val="28"/>
          <w:szCs w:val="28"/>
          <w:lang w:val="kk-KZ"/>
        </w:rPr>
        <w:t>1</w:t>
      </w:r>
      <w:r w:rsidR="009A2322" w:rsidRPr="00BF37DF">
        <w:rPr>
          <w:rFonts w:ascii="Times New Roman" w:hAnsi="Times New Roman" w:cs="Times New Roman"/>
          <w:sz w:val="28"/>
          <w:szCs w:val="28"/>
          <w:lang w:val="kk-KZ"/>
        </w:rPr>
        <w:t>5</w:t>
      </w:r>
      <w:r w:rsidR="00D049FA" w:rsidRPr="00BF37DF">
        <w:rPr>
          <w:rFonts w:ascii="Times New Roman" w:hAnsi="Times New Roman" w:cs="Times New Roman"/>
          <w:sz w:val="28"/>
          <w:szCs w:val="28"/>
          <w:lang w:val="kk-KZ"/>
        </w:rPr>
        <w:t>8</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Грузия</w:t>
      </w:r>
      <w:r w:rsidR="009A2322" w:rsidRPr="00BF37DF">
        <w:rPr>
          <w:rFonts w:ascii="Times New Roman" w:hAnsi="Times New Roman" w:cs="Times New Roman"/>
          <w:sz w:val="28"/>
          <w:szCs w:val="28"/>
          <w:lang w:val="kk-KZ"/>
        </w:rPr>
        <w:t>[12</w:t>
      </w:r>
      <w:r w:rsidR="00D049FA"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Беларусь</w:t>
      </w:r>
      <w:r w:rsidR="009A2322" w:rsidRPr="00BF37DF">
        <w:rPr>
          <w:rFonts w:ascii="Times New Roman" w:hAnsi="Times New Roman" w:cs="Times New Roman"/>
          <w:sz w:val="28"/>
          <w:szCs w:val="28"/>
          <w:lang w:val="kk-KZ"/>
        </w:rPr>
        <w:t>[11</w:t>
      </w:r>
      <w:r w:rsidR="00D049FA"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Молдова</w:t>
      </w:r>
      <w:r w:rsidR="009A2322" w:rsidRPr="00BF37DF">
        <w:rPr>
          <w:rFonts w:ascii="Times New Roman" w:hAnsi="Times New Roman" w:cs="Times New Roman"/>
          <w:sz w:val="28"/>
          <w:szCs w:val="28"/>
          <w:lang w:val="kk-KZ"/>
        </w:rPr>
        <w:t>[11</w:t>
      </w:r>
      <w:r w:rsidR="00D049FA" w:rsidRPr="00BF37DF">
        <w:rPr>
          <w:rFonts w:ascii="Times New Roman" w:hAnsi="Times New Roman" w:cs="Times New Roman"/>
          <w:sz w:val="28"/>
          <w:szCs w:val="28"/>
          <w:lang w:val="kk-KZ"/>
        </w:rPr>
        <w:t>4</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Ал ҚР ҚК-нің 394-бабының 1-тармағына сәйкес шетел азаматтары және азаматтығы жоқ тұлғалармен қатар ҚР азаматтарына қатысты заңсыз көші-қонды ұйымдастыру қарастырылған. Алайда 2016 жылдан бері ҚР ҚК-нің 394-бабындағы көші-қонды заңсыз ұйымдастыру түріндегі қылмыстық құқықбұзушылық бойынша шығарылған сот үкімдерін талдау көрсеткендей, ҚР азаматтарына қатысты заңсыз көші-қон ұйымдастыру</w:t>
      </w:r>
      <w:r w:rsidR="001B11FE" w:rsidRPr="00BF37DF">
        <w:rPr>
          <w:rFonts w:ascii="Times New Roman" w:hAnsi="Times New Roman" w:cs="Times New Roman"/>
          <w:sz w:val="28"/>
          <w:szCs w:val="28"/>
          <w:lang w:val="kk-KZ"/>
        </w:rPr>
        <w:t>дың екі нысаны: заңсыз кіру, заңсыз орын ауыстыру</w:t>
      </w:r>
      <w:r w:rsidRPr="00BF37DF">
        <w:rPr>
          <w:rFonts w:ascii="Times New Roman" w:hAnsi="Times New Roman" w:cs="Times New Roman"/>
          <w:sz w:val="28"/>
          <w:szCs w:val="28"/>
          <w:lang w:val="kk-KZ"/>
        </w:rPr>
        <w:t xml:space="preserve"> жүзеге аспаған. Сонымен қатар логикалық тұрғыдан шетелге шығуға құқығы жоқ (ҚР-да шетелге шығуға тыйым салынған немесе баратын мемлекетінде келуіне тыйым салынған (мысалы, РФ кіруге тыйым салынған) ҚР азаматтарға қатысты ҚР-нан заңсыз шығу ұйымдастырылуы мүмкін, ал қалған заңсыз көші</w:t>
      </w:r>
      <w:r w:rsidR="001B11FE"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қонды ұйымдастыру нысандары оларға қатысты қолданылмайды.</w:t>
      </w:r>
    </w:p>
    <w:p w14:paraId="3A48AC3B" w14:textId="77777777" w:rsidR="00E91785" w:rsidRPr="00BF37DF" w:rsidRDefault="002D5ACE" w:rsidP="002D5AC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Сондықтан ҚР ҚК-нің 394-бабының 1-тармағындағы «азаматтар» деген сөзді </w:t>
      </w:r>
      <w:r w:rsidR="000E738B" w:rsidRPr="00BF37DF">
        <w:rPr>
          <w:rFonts w:ascii="Times New Roman" w:hAnsi="Times New Roman" w:cs="Times New Roman"/>
          <w:sz w:val="28"/>
          <w:szCs w:val="28"/>
          <w:lang w:val="kk-KZ"/>
        </w:rPr>
        <w:t xml:space="preserve">«шетелдіктер» және «азаматтығы жоқ адамдар» ұғымдармен қатар қолданбаған </w:t>
      </w:r>
      <w:r w:rsidRPr="00BF37DF">
        <w:rPr>
          <w:rFonts w:ascii="Times New Roman" w:hAnsi="Times New Roman" w:cs="Times New Roman"/>
          <w:sz w:val="28"/>
          <w:szCs w:val="28"/>
          <w:lang w:val="kk-KZ"/>
        </w:rPr>
        <w:t>орынды деп санаймыз.</w:t>
      </w:r>
    </w:p>
    <w:p w14:paraId="3A48AC3C" w14:textId="10FAE48D" w:rsidR="00B14637" w:rsidRPr="00BF37DF" w:rsidRDefault="00717F92"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Ресейлік тәжірибеде заңсыз көші-қонды ұйымдастыру қылмысының диспозициясындағы оның объективтік жағын сипаттайтын белгілердің мазмұндалу тәртібіне қатысты ғалымдар мен тәжірибе өкілдері арасында пікірталас орын алғандығын айт</w:t>
      </w:r>
      <w:r w:rsidR="0063106E" w:rsidRPr="00BF37DF">
        <w:rPr>
          <w:rFonts w:ascii="Times New Roman" w:hAnsi="Times New Roman" w:cs="Times New Roman"/>
          <w:sz w:val="28"/>
          <w:szCs w:val="28"/>
          <w:lang w:val="kk-KZ"/>
        </w:rPr>
        <w:t>а</w:t>
      </w:r>
      <w:r w:rsidRPr="00BF37DF">
        <w:rPr>
          <w:rFonts w:ascii="Times New Roman" w:hAnsi="Times New Roman" w:cs="Times New Roman"/>
          <w:sz w:val="28"/>
          <w:szCs w:val="28"/>
          <w:lang w:val="kk-KZ"/>
        </w:rPr>
        <w:t xml:space="preserve"> кету қажет. Атап айтқанда РФ Қылмыстық кодексінің 322.1-бабының 1-тармағына сәйкес Ресей Федерациясына шет ел азаматтарының немесе азаматтығы жоқ тұлғалардың заңсыз келуін, олардың Ресей Федерациясының аумағында заңсыз болуын немесе Ресей Федерациясының аумағы арқылы </w:t>
      </w:r>
      <w:r w:rsidR="00E90CC2" w:rsidRPr="00BF37DF">
        <w:rPr>
          <w:rFonts w:ascii="Times New Roman" w:hAnsi="Times New Roman" w:cs="Times New Roman"/>
          <w:sz w:val="28"/>
          <w:szCs w:val="28"/>
          <w:lang w:val="kk-KZ"/>
        </w:rPr>
        <w:t>заңсыз транзиттік өтуін ұйымдастыру</w:t>
      </w:r>
      <w:r w:rsidR="009A2322" w:rsidRPr="00BF37DF">
        <w:rPr>
          <w:rFonts w:ascii="Times New Roman" w:hAnsi="Times New Roman" w:cs="Times New Roman"/>
          <w:sz w:val="28"/>
          <w:szCs w:val="28"/>
          <w:lang w:val="kk-KZ"/>
        </w:rPr>
        <w:t>[15</w:t>
      </w:r>
      <w:r w:rsidR="00922927" w:rsidRPr="00BF37DF">
        <w:rPr>
          <w:rFonts w:ascii="Times New Roman" w:hAnsi="Times New Roman" w:cs="Times New Roman"/>
          <w:sz w:val="28"/>
          <w:szCs w:val="28"/>
          <w:lang w:val="kk-KZ"/>
        </w:rPr>
        <w:t>8</w:t>
      </w:r>
      <w:r w:rsidR="002F3541" w:rsidRPr="00BF37DF">
        <w:rPr>
          <w:rFonts w:ascii="Times New Roman" w:hAnsi="Times New Roman" w:cs="Times New Roman"/>
          <w:sz w:val="28"/>
          <w:szCs w:val="28"/>
          <w:lang w:val="kk-KZ"/>
        </w:rPr>
        <w:t>]</w:t>
      </w:r>
      <w:r w:rsidR="00E90CC2" w:rsidRPr="00BF37DF">
        <w:rPr>
          <w:rFonts w:ascii="Times New Roman" w:hAnsi="Times New Roman" w:cs="Times New Roman"/>
          <w:sz w:val="28"/>
          <w:szCs w:val="28"/>
          <w:lang w:val="kk-KZ"/>
        </w:rPr>
        <w:t>, осы нормадағы сөздер арасындағы «үтір» бел</w:t>
      </w:r>
      <w:r w:rsidR="00B63E8D" w:rsidRPr="00BF37DF">
        <w:rPr>
          <w:rFonts w:ascii="Times New Roman" w:hAnsi="Times New Roman" w:cs="Times New Roman"/>
          <w:sz w:val="28"/>
          <w:szCs w:val="28"/>
          <w:lang w:val="kk-KZ"/>
        </w:rPr>
        <w:t>г</w:t>
      </w:r>
      <w:r w:rsidR="00E90CC2" w:rsidRPr="00BF37DF">
        <w:rPr>
          <w:rFonts w:ascii="Times New Roman" w:hAnsi="Times New Roman" w:cs="Times New Roman"/>
          <w:sz w:val="28"/>
          <w:szCs w:val="28"/>
          <w:lang w:val="kk-KZ"/>
        </w:rPr>
        <w:t xml:space="preserve">ісіне және «немесе» </w:t>
      </w:r>
      <w:r w:rsidR="00B63E8D" w:rsidRPr="00BF37DF">
        <w:rPr>
          <w:rFonts w:ascii="Times New Roman" w:hAnsi="Times New Roman" w:cs="Times New Roman"/>
          <w:sz w:val="28"/>
          <w:szCs w:val="28"/>
          <w:lang w:val="kk-KZ"/>
        </w:rPr>
        <w:t>одақ</w:t>
      </w:r>
      <w:r w:rsidR="00E90CC2" w:rsidRPr="00BF37DF">
        <w:rPr>
          <w:rFonts w:ascii="Times New Roman" w:hAnsi="Times New Roman" w:cs="Times New Roman"/>
          <w:sz w:val="28"/>
          <w:szCs w:val="28"/>
          <w:lang w:val="kk-KZ"/>
        </w:rPr>
        <w:t>сөзіне қатысты дау туындаған болатын</w:t>
      </w:r>
      <w:r w:rsidR="00B63E8D" w:rsidRPr="00BF37DF">
        <w:rPr>
          <w:rFonts w:ascii="Times New Roman" w:hAnsi="Times New Roman" w:cs="Times New Roman"/>
          <w:sz w:val="28"/>
          <w:szCs w:val="28"/>
          <w:lang w:val="kk-KZ"/>
        </w:rPr>
        <w:t>. Сот-прокуратура қызметкерлерінің пікірінше, заңшығарушы заңсыз транзиттік өтуін ұйымдастыруды әдейі «немесе» одақсөзбен</w:t>
      </w:r>
      <w:r w:rsidR="00E91785" w:rsidRPr="00BF37DF">
        <w:rPr>
          <w:rFonts w:ascii="Times New Roman" w:hAnsi="Times New Roman" w:cs="Times New Roman"/>
          <w:sz w:val="28"/>
          <w:szCs w:val="28"/>
          <w:lang w:val="kk-KZ"/>
        </w:rPr>
        <w:t xml:space="preserve"> </w:t>
      </w:r>
      <w:r w:rsidR="00B63E8D" w:rsidRPr="00BF37DF">
        <w:rPr>
          <w:rFonts w:ascii="Times New Roman" w:hAnsi="Times New Roman" w:cs="Times New Roman"/>
          <w:sz w:val="28"/>
          <w:szCs w:val="28"/>
          <w:lang w:val="kk-KZ"/>
        </w:rPr>
        <w:t>бөлсе, ал заңсыз келуді, заңсыз болуды ұйымдастыруды біртұтас әрекет ретінде қарастырған. Осыған байланысты заңсыз болуды ұйымдастыру заңсыз келуді ұйымдастырусыз аяқталған қылмыс бола алмайды</w:t>
      </w:r>
      <w:r w:rsidR="009A2322" w:rsidRPr="00BF37DF">
        <w:rPr>
          <w:rFonts w:ascii="Times New Roman" w:hAnsi="Times New Roman" w:cs="Times New Roman"/>
          <w:sz w:val="28"/>
          <w:szCs w:val="28"/>
          <w:lang w:val="kk-KZ"/>
        </w:rPr>
        <w:t>[158</w:t>
      </w:r>
      <w:r w:rsidR="002F3541" w:rsidRPr="00BF37DF">
        <w:rPr>
          <w:rFonts w:ascii="Times New Roman" w:hAnsi="Times New Roman" w:cs="Times New Roman"/>
          <w:sz w:val="28"/>
          <w:szCs w:val="28"/>
          <w:lang w:val="kk-KZ"/>
        </w:rPr>
        <w:t>]</w:t>
      </w:r>
      <w:r w:rsidR="00D668F9" w:rsidRPr="00BF37DF">
        <w:rPr>
          <w:rFonts w:ascii="Times New Roman" w:hAnsi="Times New Roman" w:cs="Times New Roman"/>
          <w:sz w:val="28"/>
          <w:szCs w:val="28"/>
          <w:lang w:val="kk-KZ"/>
        </w:rPr>
        <w:t xml:space="preserve">, яғни аталған әрекеттердің жиынтығы болған жағдайда қылмыс орын алады. Әрине ресейлік ғалымдар аталған норманы құқыққолдануда бұлай талдауға қарсылықтарын білдірді. Атап айтқанда </w:t>
      </w:r>
      <w:r w:rsidR="00B14637" w:rsidRPr="00BF37DF">
        <w:rPr>
          <w:rFonts w:ascii="Times New Roman" w:hAnsi="Times New Roman" w:cs="Times New Roman"/>
          <w:sz w:val="28"/>
          <w:szCs w:val="28"/>
          <w:lang w:val="kk-KZ"/>
        </w:rPr>
        <w:t xml:space="preserve">К.В. </w:t>
      </w:r>
      <w:r w:rsidR="00D668F9" w:rsidRPr="00BF37DF">
        <w:rPr>
          <w:rFonts w:ascii="Times New Roman" w:hAnsi="Times New Roman" w:cs="Times New Roman"/>
          <w:sz w:val="28"/>
          <w:szCs w:val="28"/>
          <w:lang w:val="kk-KZ"/>
        </w:rPr>
        <w:t>Дядюн</w:t>
      </w:r>
      <w:r w:rsidR="00B14637" w:rsidRPr="00BF37DF">
        <w:rPr>
          <w:rFonts w:ascii="Times New Roman" w:hAnsi="Times New Roman" w:cs="Times New Roman"/>
          <w:sz w:val="28"/>
          <w:szCs w:val="28"/>
          <w:lang w:val="kk-KZ"/>
        </w:rPr>
        <w:t>нің пікірінше,</w:t>
      </w:r>
      <w:r w:rsidR="00D668F9" w:rsidRPr="00BF37DF">
        <w:rPr>
          <w:rFonts w:ascii="Times New Roman" w:hAnsi="Times New Roman" w:cs="Times New Roman"/>
          <w:sz w:val="28"/>
          <w:szCs w:val="28"/>
          <w:lang w:val="kk-KZ"/>
        </w:rPr>
        <w:t xml:space="preserve"> аталған норманың диспозициясында тізбектелген әрекеттердің үтірмен бөлінуі, олардың жинақтаушы сипатқа емес тізбектеуші сипатқа ие екендігін көрсетеді және «немесе» одақсөзін </w:t>
      </w:r>
      <w:r w:rsidR="00B14637" w:rsidRPr="00BF37DF">
        <w:rPr>
          <w:rFonts w:ascii="Times New Roman" w:hAnsi="Times New Roman" w:cs="Times New Roman"/>
          <w:sz w:val="28"/>
          <w:szCs w:val="28"/>
          <w:lang w:val="kk-KZ"/>
        </w:rPr>
        <w:t>қолдануда заңшығарушы олардың бір-біріне балама екендігі көрсету үшін қолданған, сондықтан құқыққолдану тәжірибесі заңдылық қағидасына қайшы</w:t>
      </w:r>
      <w:r w:rsidR="009A2322" w:rsidRPr="00BF37DF">
        <w:rPr>
          <w:rFonts w:ascii="Times New Roman" w:hAnsi="Times New Roman" w:cs="Times New Roman"/>
          <w:sz w:val="28"/>
          <w:szCs w:val="28"/>
          <w:lang w:val="kk-KZ"/>
        </w:rPr>
        <w:t>[1</w:t>
      </w:r>
      <w:r w:rsidR="00922927" w:rsidRPr="00BF37DF">
        <w:rPr>
          <w:rFonts w:ascii="Times New Roman" w:hAnsi="Times New Roman" w:cs="Times New Roman"/>
          <w:sz w:val="28"/>
          <w:szCs w:val="28"/>
          <w:lang w:val="kk-KZ"/>
        </w:rPr>
        <w:t>60</w:t>
      </w:r>
      <w:r w:rsidR="002F3541" w:rsidRPr="00BF37DF">
        <w:rPr>
          <w:rFonts w:ascii="Times New Roman" w:hAnsi="Times New Roman" w:cs="Times New Roman"/>
          <w:sz w:val="28"/>
          <w:szCs w:val="28"/>
          <w:lang w:val="kk-KZ"/>
        </w:rPr>
        <w:t>]</w:t>
      </w:r>
      <w:r w:rsidR="00B14637" w:rsidRPr="00BF37DF">
        <w:rPr>
          <w:rFonts w:ascii="Times New Roman" w:hAnsi="Times New Roman" w:cs="Times New Roman"/>
          <w:sz w:val="28"/>
          <w:szCs w:val="28"/>
          <w:lang w:val="kk-KZ"/>
        </w:rPr>
        <w:t>. Автордың бұл пікірін басқада ғалымдар</w:t>
      </w:r>
      <w:r w:rsidR="00A27CC4" w:rsidRPr="00BF37DF">
        <w:rPr>
          <w:rFonts w:ascii="Times New Roman" w:hAnsi="Times New Roman" w:cs="Times New Roman"/>
          <w:sz w:val="28"/>
          <w:szCs w:val="28"/>
          <w:lang w:val="kk-KZ"/>
        </w:rPr>
        <w:t xml:space="preserve"> қолдаған</w:t>
      </w:r>
      <w:r w:rsidR="009A2322" w:rsidRPr="00BF37DF">
        <w:rPr>
          <w:rFonts w:ascii="Times New Roman" w:hAnsi="Times New Roman" w:cs="Times New Roman"/>
          <w:sz w:val="28"/>
          <w:szCs w:val="28"/>
          <w:lang w:val="kk-KZ"/>
        </w:rPr>
        <w:t>[1</w:t>
      </w:r>
      <w:r w:rsidR="00922927" w:rsidRPr="00BF37DF">
        <w:rPr>
          <w:rFonts w:ascii="Times New Roman" w:hAnsi="Times New Roman" w:cs="Times New Roman"/>
          <w:sz w:val="28"/>
          <w:szCs w:val="28"/>
          <w:lang w:val="kk-KZ"/>
        </w:rPr>
        <w:t>20</w:t>
      </w:r>
      <w:r w:rsidR="00A27CC4" w:rsidRPr="00BF37DF">
        <w:rPr>
          <w:rFonts w:ascii="Times New Roman" w:hAnsi="Times New Roman" w:cs="Times New Roman"/>
          <w:sz w:val="28"/>
          <w:szCs w:val="28"/>
          <w:lang w:val="kk-KZ"/>
        </w:rPr>
        <w:t>,133б.</w:t>
      </w:r>
      <w:r w:rsidR="002F3541" w:rsidRPr="00BF37DF">
        <w:rPr>
          <w:rFonts w:ascii="Times New Roman" w:hAnsi="Times New Roman" w:cs="Times New Roman"/>
          <w:sz w:val="28"/>
          <w:szCs w:val="28"/>
          <w:lang w:val="kk-KZ"/>
        </w:rPr>
        <w:t>]</w:t>
      </w:r>
      <w:r w:rsidR="00B14637" w:rsidRPr="00BF37DF">
        <w:rPr>
          <w:rFonts w:ascii="Times New Roman" w:hAnsi="Times New Roman" w:cs="Times New Roman"/>
          <w:sz w:val="28"/>
          <w:szCs w:val="28"/>
          <w:lang w:val="kk-KZ"/>
        </w:rPr>
        <w:t>. Әрине ғалымдардың мұндай пікірлерін қолдаймыз және осыдан біз</w:t>
      </w:r>
      <w:r w:rsidR="00F34C4A" w:rsidRPr="00BF37DF">
        <w:rPr>
          <w:rFonts w:ascii="Times New Roman" w:hAnsi="Times New Roman" w:cs="Times New Roman"/>
          <w:sz w:val="28"/>
          <w:szCs w:val="28"/>
          <w:lang w:val="kk-KZ"/>
        </w:rPr>
        <w:t xml:space="preserve"> құқыққолдану тәжірибемізде де осындай жағдайлар орын алмас үшін</w:t>
      </w:r>
      <w:r w:rsidR="001B11FE" w:rsidRPr="00BF37DF">
        <w:rPr>
          <w:rFonts w:ascii="Times New Roman" w:hAnsi="Times New Roman" w:cs="Times New Roman"/>
          <w:sz w:val="28"/>
          <w:szCs w:val="28"/>
          <w:lang w:val="kk-KZ"/>
        </w:rPr>
        <w:t xml:space="preserve"> (екі мағыналы талдауға жол бермес үшін)</w:t>
      </w:r>
      <w:r w:rsidR="00B14637" w:rsidRPr="00BF37DF">
        <w:rPr>
          <w:rFonts w:ascii="Times New Roman" w:hAnsi="Times New Roman" w:cs="Times New Roman"/>
          <w:sz w:val="28"/>
          <w:szCs w:val="28"/>
          <w:lang w:val="kk-KZ"/>
        </w:rPr>
        <w:t xml:space="preserve"> ҚР ҚК-нің 394-бабының 1-бабының диспозициясының дұрыс мазмұндалуына назар аудару қажет деген түйін жасадық. </w:t>
      </w:r>
      <w:r w:rsidR="00F34C4A" w:rsidRPr="00BF37DF">
        <w:rPr>
          <w:rFonts w:ascii="Times New Roman" w:hAnsi="Times New Roman" w:cs="Times New Roman"/>
          <w:sz w:val="28"/>
          <w:szCs w:val="28"/>
          <w:lang w:val="kk-KZ"/>
        </w:rPr>
        <w:t xml:space="preserve">Осыған байланысты ҚР ҚК-нің 394-бабының 1-бабының диспозициясындағы әрекеттердің бір-біріне балама екендігін көрсету үшін </w:t>
      </w:r>
      <w:r w:rsidR="00F34C4A" w:rsidRPr="00BF37DF">
        <w:rPr>
          <w:rFonts w:ascii="Times New Roman" w:hAnsi="Times New Roman" w:cs="Times New Roman"/>
          <w:sz w:val="28"/>
          <w:szCs w:val="28"/>
          <w:lang w:val="kk-KZ"/>
        </w:rPr>
        <w:lastRenderedPageBreak/>
        <w:t xml:space="preserve">«немесе» одақсөзін қолдану қажет. </w:t>
      </w:r>
    </w:p>
    <w:p w14:paraId="3A48AC3D" w14:textId="77777777" w:rsidR="00A512EF" w:rsidRPr="00BF37DF" w:rsidRDefault="000E738B"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Жоғарыда айтылғандарды түйіндей отырып, </w:t>
      </w:r>
      <w:r w:rsidR="00A512EF" w:rsidRPr="00BF37DF">
        <w:rPr>
          <w:rFonts w:ascii="Times New Roman" w:hAnsi="Times New Roman" w:cs="Times New Roman"/>
          <w:sz w:val="28"/>
          <w:szCs w:val="28"/>
          <w:lang w:val="kk-KZ"/>
        </w:rPr>
        <w:t>«Көші-қон» туралы ҚР Заң</w:t>
      </w:r>
      <w:r w:rsidR="00F94374" w:rsidRPr="00BF37DF">
        <w:rPr>
          <w:rFonts w:ascii="Times New Roman" w:hAnsi="Times New Roman" w:cs="Times New Roman"/>
          <w:sz w:val="28"/>
          <w:szCs w:val="28"/>
          <w:lang w:val="kk-KZ"/>
        </w:rPr>
        <w:t>ын</w:t>
      </w:r>
      <w:r w:rsidR="00C11710" w:rsidRPr="00BF37DF">
        <w:rPr>
          <w:rFonts w:ascii="Times New Roman" w:hAnsi="Times New Roman" w:cs="Times New Roman"/>
          <w:sz w:val="28"/>
          <w:szCs w:val="28"/>
          <w:lang w:val="kk-KZ"/>
        </w:rPr>
        <w:t xml:space="preserve">, </w:t>
      </w:r>
      <w:r w:rsidR="00F94374" w:rsidRPr="00BF37DF">
        <w:rPr>
          <w:rFonts w:ascii="Times New Roman" w:hAnsi="Times New Roman" w:cs="Times New Roman"/>
          <w:sz w:val="28"/>
          <w:szCs w:val="28"/>
          <w:lang w:val="kk-KZ"/>
        </w:rPr>
        <w:t>Қаулыны негізге ала отырып және шетелдік тәжірибені ескере отырып, ҚР ҚК-нің 394-бабындағы заңсыз көші-қон ұйымдастыру түріндегі қылмыстық құқықбұзушылықтың толық</w:t>
      </w:r>
      <w:r w:rsidR="00F34C4A" w:rsidRPr="00BF37DF">
        <w:rPr>
          <w:rFonts w:ascii="Times New Roman" w:hAnsi="Times New Roman" w:cs="Times New Roman"/>
          <w:sz w:val="28"/>
          <w:szCs w:val="28"/>
          <w:lang w:val="kk-KZ"/>
        </w:rPr>
        <w:t>, дұрыс</w:t>
      </w:r>
      <w:r w:rsidR="00F94374" w:rsidRPr="00BF37DF">
        <w:rPr>
          <w:rFonts w:ascii="Times New Roman" w:hAnsi="Times New Roman" w:cs="Times New Roman"/>
          <w:sz w:val="28"/>
          <w:szCs w:val="28"/>
          <w:lang w:val="kk-KZ"/>
        </w:rPr>
        <w:t xml:space="preserve"> сипаттау үшін аталған баптың </w:t>
      </w:r>
      <w:r w:rsidR="008375E5" w:rsidRPr="00BF37DF">
        <w:rPr>
          <w:rFonts w:ascii="Times New Roman" w:hAnsi="Times New Roman" w:cs="Times New Roman"/>
          <w:sz w:val="28"/>
          <w:szCs w:val="28"/>
          <w:lang w:val="kk-KZ"/>
        </w:rPr>
        <w:t xml:space="preserve">1-тармағының </w:t>
      </w:r>
      <w:r w:rsidR="00F94374" w:rsidRPr="00BF37DF">
        <w:rPr>
          <w:rFonts w:ascii="Times New Roman" w:hAnsi="Times New Roman" w:cs="Times New Roman"/>
          <w:sz w:val="28"/>
          <w:szCs w:val="28"/>
          <w:lang w:val="kk-KZ"/>
        </w:rPr>
        <w:t>диспозициясына «болу»</w:t>
      </w:r>
      <w:r w:rsidR="00996503" w:rsidRPr="00BF37DF">
        <w:rPr>
          <w:rFonts w:ascii="Times New Roman" w:hAnsi="Times New Roman" w:cs="Times New Roman"/>
          <w:sz w:val="28"/>
          <w:szCs w:val="28"/>
          <w:lang w:val="kk-KZ"/>
        </w:rPr>
        <w:t xml:space="preserve"> және «транзит»</w:t>
      </w:r>
      <w:r w:rsidR="00F94374" w:rsidRPr="00BF37DF">
        <w:rPr>
          <w:rFonts w:ascii="Times New Roman" w:hAnsi="Times New Roman" w:cs="Times New Roman"/>
          <w:sz w:val="28"/>
          <w:szCs w:val="28"/>
          <w:lang w:val="kk-KZ"/>
        </w:rPr>
        <w:t xml:space="preserve"> ұғым</w:t>
      </w:r>
      <w:r w:rsidR="00996503" w:rsidRPr="00BF37DF">
        <w:rPr>
          <w:rFonts w:ascii="Times New Roman" w:hAnsi="Times New Roman" w:cs="Times New Roman"/>
          <w:sz w:val="28"/>
          <w:szCs w:val="28"/>
          <w:lang w:val="kk-KZ"/>
        </w:rPr>
        <w:t>дар</w:t>
      </w:r>
      <w:r w:rsidR="00F94374" w:rsidRPr="00BF37DF">
        <w:rPr>
          <w:rFonts w:ascii="Times New Roman" w:hAnsi="Times New Roman" w:cs="Times New Roman"/>
          <w:sz w:val="28"/>
          <w:szCs w:val="28"/>
          <w:lang w:val="kk-KZ"/>
        </w:rPr>
        <w:t>ын енгіз</w:t>
      </w:r>
      <w:r w:rsidR="008375E5" w:rsidRPr="00BF37DF">
        <w:rPr>
          <w:rFonts w:ascii="Times New Roman" w:hAnsi="Times New Roman" w:cs="Times New Roman"/>
          <w:sz w:val="28"/>
          <w:szCs w:val="28"/>
          <w:lang w:val="kk-KZ"/>
        </w:rPr>
        <w:t>уді</w:t>
      </w:r>
      <w:r w:rsidRPr="00BF37DF">
        <w:rPr>
          <w:rFonts w:ascii="Times New Roman" w:hAnsi="Times New Roman" w:cs="Times New Roman"/>
          <w:sz w:val="28"/>
          <w:szCs w:val="28"/>
          <w:lang w:val="kk-KZ"/>
        </w:rPr>
        <w:t>, «азаматтар» ұғымын</w:t>
      </w:r>
      <w:r w:rsidR="00F34C4A" w:rsidRPr="00BF37DF">
        <w:rPr>
          <w:rFonts w:ascii="Times New Roman" w:hAnsi="Times New Roman" w:cs="Times New Roman"/>
          <w:sz w:val="28"/>
          <w:szCs w:val="28"/>
          <w:lang w:val="kk-KZ"/>
        </w:rPr>
        <w:t>, «немесе» одақсөзін</w:t>
      </w:r>
      <w:r w:rsidRPr="00BF37DF">
        <w:rPr>
          <w:rFonts w:ascii="Times New Roman" w:hAnsi="Times New Roman" w:cs="Times New Roman"/>
          <w:sz w:val="28"/>
          <w:szCs w:val="28"/>
          <w:lang w:val="kk-KZ"/>
        </w:rPr>
        <w:t xml:space="preserve"> орынды пайдалануды </w:t>
      </w:r>
      <w:r w:rsidR="008375E5" w:rsidRPr="00BF37DF">
        <w:rPr>
          <w:rFonts w:ascii="Times New Roman" w:hAnsi="Times New Roman" w:cs="Times New Roman"/>
          <w:sz w:val="28"/>
          <w:szCs w:val="28"/>
          <w:lang w:val="kk-KZ"/>
        </w:rPr>
        <w:t>және оны келесідей мәтінде ұсынамыз:</w:t>
      </w:r>
    </w:p>
    <w:p w14:paraId="3A48AC3E" w14:textId="77777777" w:rsidR="008375E5" w:rsidRPr="00BF37DF" w:rsidRDefault="008375E5" w:rsidP="00F9437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Көлік құралдарын не қолдан жасалған құжаттар не тұрғын немесе өзге де үй-жай беру, сондай-ақ шетел</w:t>
      </w:r>
      <w:r w:rsidR="00E91785" w:rsidRPr="00BF37DF">
        <w:rPr>
          <w:rFonts w:ascii="Times New Roman" w:hAnsi="Times New Roman" w:cs="Times New Roman"/>
          <w:sz w:val="28"/>
          <w:szCs w:val="28"/>
          <w:lang w:val="kk-KZ"/>
        </w:rPr>
        <w:t xml:space="preserve"> азаматтарына</w:t>
      </w:r>
      <w:r w:rsidRPr="00BF37DF">
        <w:rPr>
          <w:rFonts w:ascii="Times New Roman" w:hAnsi="Times New Roman" w:cs="Times New Roman"/>
          <w:sz w:val="28"/>
          <w:szCs w:val="28"/>
          <w:lang w:val="kk-KZ"/>
        </w:rPr>
        <w:t xml:space="preserve"> және азаматтығы жоқ </w:t>
      </w:r>
      <w:r w:rsidR="00E91785" w:rsidRPr="00BF37DF">
        <w:rPr>
          <w:rFonts w:ascii="Times New Roman" w:hAnsi="Times New Roman" w:cs="Times New Roman"/>
          <w:sz w:val="28"/>
          <w:szCs w:val="28"/>
          <w:lang w:val="kk-KZ"/>
        </w:rPr>
        <w:t>тұлғалар</w:t>
      </w:r>
      <w:r w:rsidRPr="00BF37DF">
        <w:rPr>
          <w:rFonts w:ascii="Times New Roman" w:hAnsi="Times New Roman" w:cs="Times New Roman"/>
          <w:sz w:val="28"/>
          <w:szCs w:val="28"/>
          <w:lang w:val="kk-KZ"/>
        </w:rPr>
        <w:t>ға Қазақстан Республикасының аумағы бойынша заңсыз келу</w:t>
      </w:r>
      <w:r w:rsidR="00F34C4A" w:rsidRPr="00BF37DF">
        <w:rPr>
          <w:rFonts w:ascii="Times New Roman" w:hAnsi="Times New Roman" w:cs="Times New Roman"/>
          <w:sz w:val="28"/>
          <w:szCs w:val="28"/>
          <w:lang w:val="kk-KZ"/>
        </w:rPr>
        <w:t xml:space="preserve"> немесе</w:t>
      </w:r>
      <w:r w:rsidRPr="00BF37DF">
        <w:rPr>
          <w:rFonts w:ascii="Times New Roman" w:hAnsi="Times New Roman" w:cs="Times New Roman"/>
          <w:sz w:val="28"/>
          <w:szCs w:val="28"/>
          <w:lang w:val="kk-KZ"/>
        </w:rPr>
        <w:t xml:space="preserve"> кету</w:t>
      </w:r>
      <w:r w:rsidR="00F34C4A" w:rsidRPr="00BF37DF">
        <w:rPr>
          <w:rFonts w:ascii="Times New Roman" w:hAnsi="Times New Roman" w:cs="Times New Roman"/>
          <w:sz w:val="28"/>
          <w:szCs w:val="28"/>
          <w:lang w:val="kk-KZ"/>
        </w:rPr>
        <w:t xml:space="preserve"> немесе болу</w:t>
      </w:r>
      <w:r w:rsidRPr="00BF37DF">
        <w:rPr>
          <w:rFonts w:ascii="Times New Roman" w:hAnsi="Times New Roman" w:cs="Times New Roman"/>
          <w:sz w:val="28"/>
          <w:szCs w:val="28"/>
          <w:lang w:val="kk-KZ"/>
        </w:rPr>
        <w:t xml:space="preserve"> </w:t>
      </w:r>
      <w:r w:rsidR="00F34C4A" w:rsidRPr="00BF37DF">
        <w:rPr>
          <w:rFonts w:ascii="Times New Roman" w:hAnsi="Times New Roman" w:cs="Times New Roman"/>
          <w:sz w:val="28"/>
          <w:szCs w:val="28"/>
          <w:lang w:val="kk-KZ"/>
        </w:rPr>
        <w:t xml:space="preserve">немесе </w:t>
      </w:r>
      <w:r w:rsidRPr="00BF37DF">
        <w:rPr>
          <w:rFonts w:ascii="Times New Roman" w:hAnsi="Times New Roman" w:cs="Times New Roman"/>
          <w:sz w:val="28"/>
          <w:szCs w:val="28"/>
          <w:lang w:val="kk-KZ"/>
        </w:rPr>
        <w:t>орын ауыстыру</w:t>
      </w:r>
      <w:r w:rsidR="00F34C4A" w:rsidRPr="00BF37DF">
        <w:rPr>
          <w:rFonts w:ascii="Times New Roman" w:hAnsi="Times New Roman" w:cs="Times New Roman"/>
          <w:sz w:val="28"/>
          <w:szCs w:val="28"/>
          <w:lang w:val="kk-KZ"/>
        </w:rPr>
        <w:t xml:space="preserve"> немесе</w:t>
      </w:r>
      <w:r w:rsidR="000E738B" w:rsidRPr="00BF37DF">
        <w:rPr>
          <w:rFonts w:ascii="Times New Roman" w:hAnsi="Times New Roman" w:cs="Times New Roman"/>
          <w:sz w:val="28"/>
          <w:szCs w:val="28"/>
          <w:lang w:val="kk-KZ"/>
        </w:rPr>
        <w:t xml:space="preserve"> транзит</w:t>
      </w:r>
      <w:r w:rsidRPr="00BF37DF">
        <w:rPr>
          <w:rFonts w:ascii="Times New Roman" w:hAnsi="Times New Roman" w:cs="Times New Roman"/>
          <w:sz w:val="28"/>
          <w:szCs w:val="28"/>
          <w:lang w:val="kk-KZ"/>
        </w:rPr>
        <w:t xml:space="preserve"> үшін</w:t>
      </w:r>
      <w:r w:rsidR="000E738B" w:rsidRPr="00BF37DF">
        <w:rPr>
          <w:rFonts w:ascii="Times New Roman" w:hAnsi="Times New Roman" w:cs="Times New Roman"/>
          <w:sz w:val="28"/>
          <w:szCs w:val="28"/>
          <w:lang w:val="kk-KZ"/>
        </w:rPr>
        <w:t>, азаматтарға Қазақстан Республикасының аумағынан кетуі үшін</w:t>
      </w:r>
      <w:r w:rsidRPr="00BF37DF">
        <w:rPr>
          <w:rFonts w:ascii="Times New Roman" w:hAnsi="Times New Roman" w:cs="Times New Roman"/>
          <w:sz w:val="28"/>
          <w:szCs w:val="28"/>
          <w:lang w:val="kk-KZ"/>
        </w:rPr>
        <w:t xml:space="preserve"> өзге де қызметтер көрсету арқылы заңсыз көші-қонды ұйымдастыру –».</w:t>
      </w:r>
    </w:p>
    <w:p w14:paraId="3A48AC3F" w14:textId="77777777" w:rsidR="0086098F" w:rsidRPr="00BF37DF" w:rsidRDefault="0086098F" w:rsidP="002A745B">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Заңсыз көші-қонды ұйымдастыру қылмыстық құқықбұзушылығының субъективтік жағын к</w:t>
      </w:r>
      <w:r w:rsidR="00EA5ABA" w:rsidRPr="00BF37DF">
        <w:rPr>
          <w:rFonts w:ascii="Times New Roman" w:hAnsi="Times New Roman" w:cs="Times New Roman"/>
          <w:sz w:val="28"/>
          <w:szCs w:val="28"/>
          <w:lang w:val="kk-KZ"/>
        </w:rPr>
        <w:t>інәнің тікелей қасқаналық нысаны</w:t>
      </w:r>
      <w:r w:rsidR="00A27CC4" w:rsidRPr="00BF37DF">
        <w:rPr>
          <w:rFonts w:ascii="Times New Roman" w:hAnsi="Times New Roman" w:cs="Times New Roman"/>
          <w:sz w:val="28"/>
          <w:szCs w:val="28"/>
          <w:lang w:val="kk-KZ"/>
        </w:rPr>
        <w:t>мен сипатталады.</w:t>
      </w:r>
      <w:r w:rsidR="001E75A0" w:rsidRPr="00BF37DF">
        <w:rPr>
          <w:rFonts w:ascii="Times New Roman" w:hAnsi="Times New Roman" w:cs="Times New Roman"/>
          <w:sz w:val="28"/>
          <w:szCs w:val="28"/>
          <w:lang w:val="kk-KZ"/>
        </w:rPr>
        <w:t xml:space="preserve"> Кейбір авторлар заңсыз көші-қонды ұйымдастыру қылмысында кінән</w:t>
      </w:r>
      <w:r w:rsidR="002A745B" w:rsidRPr="00BF37DF">
        <w:rPr>
          <w:rFonts w:ascii="Times New Roman" w:hAnsi="Times New Roman" w:cs="Times New Roman"/>
          <w:sz w:val="28"/>
          <w:szCs w:val="28"/>
          <w:lang w:val="kk-KZ"/>
        </w:rPr>
        <w:t>і</w:t>
      </w:r>
      <w:r w:rsidR="001E75A0" w:rsidRPr="00BF37DF">
        <w:rPr>
          <w:rFonts w:ascii="Times New Roman" w:hAnsi="Times New Roman" w:cs="Times New Roman"/>
          <w:sz w:val="28"/>
          <w:szCs w:val="28"/>
          <w:lang w:val="kk-KZ"/>
        </w:rPr>
        <w:t xml:space="preserve">ң </w:t>
      </w:r>
      <w:r w:rsidR="002A745B" w:rsidRPr="00BF37DF">
        <w:rPr>
          <w:rFonts w:ascii="Times New Roman" w:hAnsi="Times New Roman" w:cs="Times New Roman"/>
          <w:sz w:val="28"/>
          <w:szCs w:val="28"/>
          <w:lang w:val="kk-KZ"/>
        </w:rPr>
        <w:t xml:space="preserve">жанама </w:t>
      </w:r>
      <w:r w:rsidR="001E75A0" w:rsidRPr="00BF37DF">
        <w:rPr>
          <w:rFonts w:ascii="Times New Roman" w:hAnsi="Times New Roman" w:cs="Times New Roman"/>
          <w:sz w:val="28"/>
          <w:szCs w:val="28"/>
          <w:lang w:val="kk-KZ"/>
        </w:rPr>
        <w:t>қасақаналық нысаны</w:t>
      </w:r>
      <w:r w:rsidR="002A745B" w:rsidRPr="00BF37DF">
        <w:rPr>
          <w:rFonts w:ascii="Times New Roman" w:hAnsi="Times New Roman" w:cs="Times New Roman"/>
          <w:sz w:val="28"/>
          <w:szCs w:val="28"/>
          <w:lang w:val="kk-KZ"/>
        </w:rPr>
        <w:t xml:space="preserve"> орын алуы мүмкін дейді[</w:t>
      </w:r>
      <w:r w:rsidR="00922927" w:rsidRPr="00BF37DF">
        <w:rPr>
          <w:rStyle w:val="fontstyle01"/>
          <w:rFonts w:ascii="Times New Roman" w:hAnsi="Times New Roman" w:cs="Times New Roman"/>
          <w:i w:val="0"/>
          <w:color w:val="auto"/>
          <w:sz w:val="28"/>
          <w:szCs w:val="28"/>
          <w:lang w:val="kk-KZ"/>
        </w:rPr>
        <w:t>161</w:t>
      </w:r>
      <w:r w:rsidR="002A745B" w:rsidRPr="00BF37DF">
        <w:rPr>
          <w:rFonts w:ascii="Times New Roman" w:hAnsi="Times New Roman" w:cs="Times New Roman"/>
          <w:sz w:val="28"/>
          <w:szCs w:val="28"/>
          <w:lang w:val="kk-KZ"/>
        </w:rPr>
        <w:t>]. Әрине мұндай пікірмен келісуге болмайды, себебі заңсыз көші-қонды ұйымдастыру қылмыстық құқықбұзушылығының құрамы формальды құрам болып табылады, ал формальды құрамда қылмыстық құқықбұзушылықтың аяқталуына қылмыстық іс-әрекетті жасау жеткілікті, сондай-ақ ондай құрамдарға қандай қоғамға қауіпті салдар туындайтындығы және ондай салдарға деген кінәлінің қатынасы қандай болатындығы маңызды емес.</w:t>
      </w:r>
    </w:p>
    <w:p w14:paraId="3A48AC40" w14:textId="77777777" w:rsidR="00D743C8" w:rsidRPr="00BF37DF" w:rsidRDefault="00D743C8" w:rsidP="002A745B">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бірге бізбен талданған сот материалдары көрсеткендей, заңсыз көші-қонды ұйымдастыру қылмыстық құқықбұзушылығын жасаудағы кінәлі тұлғалардың барлығының ниеті пайда табу болып табылады</w:t>
      </w:r>
      <w:r w:rsidR="00043F9A" w:rsidRPr="00BF37DF">
        <w:rPr>
          <w:rFonts w:ascii="Times New Roman" w:hAnsi="Times New Roman" w:cs="Times New Roman"/>
          <w:sz w:val="28"/>
          <w:szCs w:val="28"/>
          <w:lang w:val="kk-KZ"/>
        </w:rPr>
        <w:t>.</w:t>
      </w:r>
    </w:p>
    <w:p w14:paraId="3A48AC41" w14:textId="77777777" w:rsidR="00043F9A" w:rsidRPr="00BF37DF" w:rsidRDefault="00043F9A" w:rsidP="002A745B">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Аталған </w:t>
      </w:r>
      <w:r w:rsidR="00713A0E" w:rsidRPr="00BF37DF">
        <w:rPr>
          <w:rFonts w:ascii="Times New Roman" w:hAnsi="Times New Roman" w:cs="Times New Roman"/>
          <w:sz w:val="28"/>
          <w:szCs w:val="28"/>
          <w:lang w:val="kk-KZ"/>
        </w:rPr>
        <w:t xml:space="preserve">қылмыстық </w:t>
      </w:r>
      <w:r w:rsidRPr="00BF37DF">
        <w:rPr>
          <w:rFonts w:ascii="Times New Roman" w:hAnsi="Times New Roman" w:cs="Times New Roman"/>
          <w:sz w:val="28"/>
          <w:szCs w:val="28"/>
          <w:lang w:val="kk-KZ"/>
        </w:rPr>
        <w:t>құқықбұзушылықтың субъектісі жалпы субъекті болып табылады.</w:t>
      </w:r>
      <w:r w:rsidR="00EA2DD4" w:rsidRPr="00BF37DF">
        <w:rPr>
          <w:rFonts w:ascii="Times New Roman" w:hAnsi="Times New Roman" w:cs="Times New Roman"/>
          <w:sz w:val="28"/>
          <w:szCs w:val="28"/>
          <w:lang w:val="kk-KZ"/>
        </w:rPr>
        <w:t xml:space="preserve"> Тек осы қылмыстық құқықбұзушылық құрамының саралаушы белгісі, яғни өзінің қызметтік өкілеттігін пайдалана отырып жасау орын алғанда арнайы субъекті лауазымды тұлға орын алуы мүмкін.</w:t>
      </w:r>
    </w:p>
    <w:p w14:paraId="3A48AC42" w14:textId="77777777" w:rsidR="00713A0E" w:rsidRPr="00BF37DF" w:rsidRDefault="00713A0E" w:rsidP="002A745B">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Сондай-ақ ғалымдардың арасында осы қылмыстық құқықбұзушылықтағы «заңсыз көші-қонды ұйымдастырушы» ұғымымен «қылмысты ұйымдастырушы» ұғымының арақатынасына қатысты пікірталас орын алуда және дауласушы ғалымдарды екі топқа бөліп қарастыруға болады:</w:t>
      </w:r>
    </w:p>
    <w:p w14:paraId="3A48AC43" w14:textId="77777777" w:rsidR="00713A0E" w:rsidRPr="00BF37DF" w:rsidRDefault="00713A0E" w:rsidP="00713A0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бірінші топтағы ғалымдар аталған екі ұғымды бірдей ұғымдар дейді(Ю.В. Бышевский[</w:t>
      </w:r>
      <w:r w:rsidR="00922927" w:rsidRPr="00BF37DF">
        <w:rPr>
          <w:rFonts w:ascii="Times New Roman" w:hAnsi="Times New Roman" w:cs="Times New Roman"/>
          <w:sz w:val="28"/>
          <w:szCs w:val="28"/>
          <w:lang w:val="kk-KZ"/>
        </w:rPr>
        <w:t>162,</w:t>
      </w:r>
      <w:r w:rsidRPr="00BF37DF">
        <w:rPr>
          <w:rFonts w:ascii="Times New Roman" w:hAnsi="Times New Roman" w:cs="Times New Roman"/>
          <w:sz w:val="28"/>
          <w:szCs w:val="28"/>
          <w:lang w:val="kk-KZ"/>
        </w:rPr>
        <w:t>105</w:t>
      </w:r>
      <w:r w:rsidR="0092292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107</w:t>
      </w:r>
      <w:r w:rsidR="00922927" w:rsidRPr="00BF37DF">
        <w:rPr>
          <w:rFonts w:ascii="Times New Roman" w:hAnsi="Times New Roman" w:cs="Times New Roman"/>
          <w:sz w:val="28"/>
          <w:szCs w:val="28"/>
          <w:lang w:val="kk-KZ"/>
        </w:rPr>
        <w:t>бб</w:t>
      </w:r>
      <w:r w:rsidRPr="00BF37DF">
        <w:rPr>
          <w:rFonts w:ascii="Times New Roman" w:hAnsi="Times New Roman" w:cs="Times New Roman"/>
          <w:sz w:val="28"/>
          <w:szCs w:val="28"/>
          <w:lang w:val="kk-KZ"/>
        </w:rPr>
        <w:t xml:space="preserve">.]); </w:t>
      </w:r>
    </w:p>
    <w:p w14:paraId="3A48AC44" w14:textId="77777777" w:rsidR="00713A0E" w:rsidRPr="00BF37DF" w:rsidRDefault="00713A0E" w:rsidP="00713A0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екінші топтағы ғалымдар бұл ұғымдар бір-біріне ұқсас емес әртүрлі ұғымдар дейді(Андрюшенков В.А.</w:t>
      </w:r>
      <w:r w:rsidR="0089288E" w:rsidRPr="00BF37DF">
        <w:rPr>
          <w:rFonts w:ascii="Times New Roman" w:hAnsi="Times New Roman" w:cs="Times New Roman"/>
          <w:sz w:val="28"/>
          <w:szCs w:val="28"/>
          <w:lang w:val="kk-KZ"/>
        </w:rPr>
        <w:t>[</w:t>
      </w:r>
      <w:r w:rsidR="00922927" w:rsidRPr="00BF37DF">
        <w:rPr>
          <w:rFonts w:ascii="Times New Roman" w:hAnsi="Times New Roman" w:cs="Times New Roman"/>
          <w:sz w:val="28"/>
          <w:szCs w:val="28"/>
          <w:lang w:val="kk-KZ"/>
        </w:rPr>
        <w:t>151,</w:t>
      </w:r>
      <w:r w:rsidR="0089288E" w:rsidRPr="00BF37DF">
        <w:rPr>
          <w:rFonts w:ascii="Times New Roman" w:hAnsi="Times New Roman" w:cs="Times New Roman"/>
          <w:sz w:val="28"/>
          <w:szCs w:val="28"/>
          <w:lang w:val="kk-KZ"/>
        </w:rPr>
        <w:t>115б.]</w:t>
      </w:r>
      <w:r w:rsidRPr="00BF37DF">
        <w:rPr>
          <w:rFonts w:ascii="Times New Roman" w:hAnsi="Times New Roman" w:cs="Times New Roman"/>
          <w:sz w:val="28"/>
          <w:szCs w:val="28"/>
          <w:lang w:val="kk-KZ"/>
        </w:rPr>
        <w:t>, Козлов В.Ф.[</w:t>
      </w:r>
      <w:r w:rsidR="00DB62B6" w:rsidRPr="00BF37DF">
        <w:rPr>
          <w:rFonts w:ascii="Times New Roman" w:hAnsi="Times New Roman" w:cs="Times New Roman"/>
          <w:sz w:val="28"/>
          <w:szCs w:val="28"/>
          <w:lang w:val="kk-KZ"/>
        </w:rPr>
        <w:t>163,</w:t>
      </w:r>
      <w:r w:rsidR="0089288E" w:rsidRPr="00BF37DF">
        <w:rPr>
          <w:rFonts w:ascii="Times New Roman" w:hAnsi="Times New Roman" w:cs="Times New Roman"/>
          <w:sz w:val="28"/>
          <w:szCs w:val="28"/>
          <w:lang w:val="kk-KZ"/>
        </w:rPr>
        <w:t>20-21бб.</w:t>
      </w:r>
      <w:r w:rsidRPr="00BF37DF">
        <w:rPr>
          <w:rFonts w:ascii="Times New Roman" w:hAnsi="Times New Roman" w:cs="Times New Roman"/>
          <w:sz w:val="28"/>
          <w:szCs w:val="28"/>
          <w:lang w:val="kk-KZ"/>
        </w:rPr>
        <w:t>]</w:t>
      </w:r>
      <w:r w:rsidR="0089288E" w:rsidRPr="00BF37DF">
        <w:rPr>
          <w:rFonts w:ascii="Times New Roman" w:hAnsi="Times New Roman" w:cs="Times New Roman"/>
          <w:sz w:val="28"/>
          <w:szCs w:val="28"/>
          <w:lang w:val="kk-KZ"/>
        </w:rPr>
        <w:t xml:space="preserve">. </w:t>
      </w:r>
    </w:p>
    <w:p w14:paraId="3A48AC45" w14:textId="77777777" w:rsidR="0089288E" w:rsidRPr="00BF37DF" w:rsidRDefault="0089288E"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Әрине екінші топтағы ғалымдардың пікірлерімен келісеміз, себебі </w:t>
      </w:r>
      <w:r w:rsidR="00D91D2A" w:rsidRPr="00BF37DF">
        <w:rPr>
          <w:rFonts w:ascii="Times New Roman" w:hAnsi="Times New Roman" w:cs="Times New Roman"/>
          <w:sz w:val="28"/>
          <w:szCs w:val="28"/>
          <w:lang w:val="kk-KZ"/>
        </w:rPr>
        <w:t>заңсыз көші-қонды ұйымдастырушы</w:t>
      </w:r>
      <w:r w:rsidR="00EC3F81" w:rsidRPr="00BF37DF">
        <w:rPr>
          <w:rFonts w:ascii="Times New Roman" w:hAnsi="Times New Roman" w:cs="Times New Roman"/>
          <w:sz w:val="28"/>
          <w:szCs w:val="28"/>
          <w:lang w:val="kk-KZ"/>
        </w:rPr>
        <w:tab/>
      </w:r>
      <w:r w:rsidR="00D91D2A" w:rsidRPr="00BF37DF">
        <w:rPr>
          <w:rFonts w:ascii="Times New Roman" w:hAnsi="Times New Roman" w:cs="Times New Roman"/>
          <w:sz w:val="28"/>
          <w:szCs w:val="28"/>
          <w:lang w:val="kk-KZ"/>
        </w:rPr>
        <w:t xml:space="preserve"> тұлға, заңсыз көші-қон ұйымдастыру түріндегі қылмыстық құқықбұзушылықт</w:t>
      </w:r>
      <w:r w:rsidR="00257DBE" w:rsidRPr="00BF37DF">
        <w:rPr>
          <w:rFonts w:ascii="Times New Roman" w:hAnsi="Times New Roman" w:cs="Times New Roman"/>
          <w:sz w:val="28"/>
          <w:szCs w:val="28"/>
          <w:lang w:val="kk-KZ"/>
        </w:rPr>
        <w:t>ың объективтік жағын құрайтын әрекеттерді</w:t>
      </w:r>
      <w:r w:rsidR="00D91D2A" w:rsidRPr="00BF37DF">
        <w:rPr>
          <w:rFonts w:ascii="Times New Roman" w:hAnsi="Times New Roman" w:cs="Times New Roman"/>
          <w:sz w:val="28"/>
          <w:szCs w:val="28"/>
          <w:lang w:val="kk-KZ"/>
        </w:rPr>
        <w:t xml:space="preserve"> орында</w:t>
      </w:r>
      <w:r w:rsidR="00257DBE" w:rsidRPr="00BF37DF">
        <w:rPr>
          <w:rFonts w:ascii="Times New Roman" w:hAnsi="Times New Roman" w:cs="Times New Roman"/>
          <w:sz w:val="28"/>
          <w:szCs w:val="28"/>
          <w:lang w:val="kk-KZ"/>
        </w:rPr>
        <w:t>йтын тұлға</w:t>
      </w:r>
      <w:r w:rsidR="00D91D2A" w:rsidRPr="00BF37DF">
        <w:rPr>
          <w:rFonts w:ascii="Times New Roman" w:hAnsi="Times New Roman" w:cs="Times New Roman"/>
          <w:sz w:val="28"/>
          <w:szCs w:val="28"/>
          <w:lang w:val="kk-KZ"/>
        </w:rPr>
        <w:t xml:space="preserve"> </w:t>
      </w:r>
      <w:r w:rsidR="00257DBE" w:rsidRPr="00BF37DF">
        <w:rPr>
          <w:rFonts w:ascii="Times New Roman" w:hAnsi="Times New Roman" w:cs="Times New Roman"/>
          <w:sz w:val="28"/>
          <w:szCs w:val="28"/>
          <w:lang w:val="kk-KZ"/>
        </w:rPr>
        <w:t>болып табылады.</w:t>
      </w:r>
    </w:p>
    <w:p w14:paraId="3A48AC46" w14:textId="77777777" w:rsidR="006B6808" w:rsidRPr="00BF37DF" w:rsidRDefault="0079139F"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қатар </w:t>
      </w:r>
      <w:r w:rsidR="001013C7" w:rsidRPr="00BF37DF">
        <w:rPr>
          <w:rFonts w:ascii="Times New Roman" w:hAnsi="Times New Roman" w:cs="Times New Roman"/>
          <w:sz w:val="28"/>
          <w:szCs w:val="28"/>
          <w:lang w:val="kk-KZ"/>
        </w:rPr>
        <w:t xml:space="preserve">бұл қылмыстық құқықбұзушылық түрін объективтік жағын </w:t>
      </w:r>
      <w:r w:rsidR="001013C7" w:rsidRPr="00BF37DF">
        <w:rPr>
          <w:rFonts w:ascii="Times New Roman" w:hAnsi="Times New Roman" w:cs="Times New Roman"/>
          <w:sz w:val="28"/>
          <w:szCs w:val="28"/>
          <w:lang w:val="kk-KZ"/>
        </w:rPr>
        <w:lastRenderedPageBreak/>
        <w:t>құрайтын әрекеттерді жалғыз тұлғамен ғана жүзеге асыру болжамды түрде мүмкін, бірақ тәжірибеде мұндай жағдайлар орын алған емес деген пікірлер білдірілген болатын[</w:t>
      </w:r>
      <w:r w:rsidR="00DB62B6" w:rsidRPr="00BF37DF">
        <w:rPr>
          <w:rFonts w:ascii="Times New Roman" w:hAnsi="Times New Roman" w:cs="Times New Roman"/>
          <w:sz w:val="28"/>
          <w:szCs w:val="28"/>
          <w:lang w:val="kk-KZ"/>
        </w:rPr>
        <w:t>164,</w:t>
      </w:r>
      <w:r w:rsidR="001013C7" w:rsidRPr="00BF37DF">
        <w:rPr>
          <w:rFonts w:ascii="Times New Roman" w:hAnsi="Times New Roman" w:cs="Times New Roman"/>
          <w:sz w:val="28"/>
          <w:szCs w:val="28"/>
          <w:lang w:val="kk-KZ"/>
        </w:rPr>
        <w:t>34</w:t>
      </w:r>
      <w:r w:rsidR="00DB62B6" w:rsidRPr="00BF37DF">
        <w:rPr>
          <w:rFonts w:ascii="Times New Roman" w:hAnsi="Times New Roman" w:cs="Times New Roman"/>
          <w:sz w:val="28"/>
          <w:szCs w:val="28"/>
          <w:lang w:val="kk-KZ"/>
        </w:rPr>
        <w:t>б</w:t>
      </w:r>
      <w:r w:rsidR="001013C7" w:rsidRPr="00BF37DF">
        <w:rPr>
          <w:rFonts w:ascii="Times New Roman" w:hAnsi="Times New Roman" w:cs="Times New Roman"/>
          <w:sz w:val="28"/>
          <w:szCs w:val="28"/>
          <w:lang w:val="kk-KZ"/>
        </w:rPr>
        <w:t>.]. Мұндай пікірлермен келісуге болмайды. Әрине сот материалдарын талдау көрсеткендей, б</w:t>
      </w:r>
      <w:r w:rsidR="006B6808" w:rsidRPr="00BF37DF">
        <w:rPr>
          <w:rFonts w:ascii="Times New Roman" w:hAnsi="Times New Roman" w:cs="Times New Roman"/>
          <w:sz w:val="28"/>
          <w:szCs w:val="28"/>
          <w:lang w:val="kk-KZ"/>
        </w:rPr>
        <w:t>ұл қылмыстық құқықбұзушылық көп жағдайда бірнеше тұлғамен сөзбайласу арқылы жасалады, ал</w:t>
      </w:r>
      <w:r w:rsidR="006F3B2C" w:rsidRPr="00BF37DF">
        <w:rPr>
          <w:rFonts w:ascii="Times New Roman" w:hAnsi="Times New Roman" w:cs="Times New Roman"/>
          <w:sz w:val="28"/>
          <w:szCs w:val="28"/>
          <w:lang w:val="kk-KZ"/>
        </w:rPr>
        <w:t>айда</w:t>
      </w:r>
      <w:r w:rsidR="006B6808" w:rsidRPr="00BF37DF">
        <w:rPr>
          <w:rFonts w:ascii="Times New Roman" w:hAnsi="Times New Roman" w:cs="Times New Roman"/>
          <w:sz w:val="28"/>
          <w:szCs w:val="28"/>
          <w:lang w:val="kk-KZ"/>
        </w:rPr>
        <w:t xml:space="preserve"> кейбір жағдайларда жалғыз тұлғамен</w:t>
      </w:r>
      <w:r w:rsidR="001013C7" w:rsidRPr="00BF37DF">
        <w:rPr>
          <w:rFonts w:ascii="Times New Roman" w:hAnsi="Times New Roman" w:cs="Times New Roman"/>
          <w:sz w:val="28"/>
          <w:szCs w:val="28"/>
          <w:lang w:val="kk-KZ"/>
        </w:rPr>
        <w:t xml:space="preserve"> де</w:t>
      </w:r>
      <w:r w:rsidR="006B6808" w:rsidRPr="00BF37DF">
        <w:rPr>
          <w:rFonts w:ascii="Times New Roman" w:hAnsi="Times New Roman" w:cs="Times New Roman"/>
          <w:sz w:val="28"/>
          <w:szCs w:val="28"/>
          <w:lang w:val="kk-KZ"/>
        </w:rPr>
        <w:t xml:space="preserve"> жасалады, мысалы</w:t>
      </w:r>
      <w:r w:rsidR="007832FA" w:rsidRPr="00BF37DF">
        <w:rPr>
          <w:rFonts w:ascii="Times New Roman" w:hAnsi="Times New Roman" w:cs="Times New Roman"/>
          <w:sz w:val="28"/>
          <w:szCs w:val="28"/>
          <w:lang w:val="kk-KZ"/>
        </w:rPr>
        <w:t>, ҚР азаматы К</w:t>
      </w:r>
      <w:r w:rsidR="008D686E" w:rsidRPr="00BF37DF">
        <w:rPr>
          <w:rFonts w:ascii="Times New Roman" w:hAnsi="Times New Roman" w:cs="Times New Roman"/>
          <w:sz w:val="28"/>
          <w:szCs w:val="28"/>
          <w:lang w:val="kk-KZ"/>
        </w:rPr>
        <w:t>.</w:t>
      </w:r>
      <w:r w:rsidR="007832FA" w:rsidRPr="00BF37DF">
        <w:rPr>
          <w:rFonts w:ascii="Times New Roman" w:hAnsi="Times New Roman" w:cs="Times New Roman"/>
          <w:sz w:val="28"/>
          <w:szCs w:val="28"/>
          <w:lang w:val="kk-KZ"/>
        </w:rPr>
        <w:t>О</w:t>
      </w:r>
      <w:r w:rsidR="008D686E" w:rsidRPr="00BF37DF">
        <w:rPr>
          <w:rFonts w:ascii="Times New Roman" w:hAnsi="Times New Roman" w:cs="Times New Roman"/>
          <w:sz w:val="28"/>
          <w:szCs w:val="28"/>
          <w:lang w:val="kk-KZ"/>
        </w:rPr>
        <w:t>. Шығыс Қазақстан аумағында</w:t>
      </w:r>
      <w:r w:rsidR="007832FA" w:rsidRPr="00BF37DF">
        <w:rPr>
          <w:rFonts w:ascii="Times New Roman" w:hAnsi="Times New Roman" w:cs="Times New Roman"/>
          <w:sz w:val="28"/>
          <w:szCs w:val="28"/>
          <w:lang w:val="kk-KZ"/>
        </w:rPr>
        <w:t xml:space="preserve"> </w:t>
      </w:r>
      <w:r w:rsidR="008D686E" w:rsidRPr="00BF37DF">
        <w:rPr>
          <w:rFonts w:ascii="Times New Roman" w:hAnsi="Times New Roman" w:cs="Times New Roman"/>
          <w:sz w:val="28"/>
          <w:szCs w:val="28"/>
          <w:lang w:val="kk-KZ"/>
        </w:rPr>
        <w:t xml:space="preserve">2016-2018 жылдар аралығында </w:t>
      </w:r>
      <w:r w:rsidR="00251231" w:rsidRPr="00BF37DF">
        <w:rPr>
          <w:rFonts w:ascii="Times New Roman" w:hAnsi="Times New Roman" w:cs="Times New Roman"/>
          <w:sz w:val="28"/>
          <w:szCs w:val="28"/>
          <w:lang w:val="kk-KZ"/>
        </w:rPr>
        <w:t xml:space="preserve">ҚХР-ның азаматтарына, ҚХР-нан ҚР-на заңсыз қоныс аударуына, олардың ҚР азаматтығын алуына жалған құжаттар жасау арқылы </w:t>
      </w:r>
      <w:r w:rsidR="008D686E" w:rsidRPr="00BF37DF">
        <w:rPr>
          <w:rFonts w:ascii="Times New Roman" w:hAnsi="Times New Roman" w:cs="Times New Roman"/>
          <w:sz w:val="28"/>
          <w:szCs w:val="28"/>
          <w:lang w:val="kk-KZ"/>
        </w:rPr>
        <w:t xml:space="preserve">заңсыз көші-қон ұйымдастырған. Атап айтқанда азамат К.О.-да заңсыз жолмен алған ҚХР-ның мөрлері болған. Ол осы мөрлердің көмегімен </w:t>
      </w:r>
      <w:r w:rsidR="00B657B5" w:rsidRPr="00BF37DF">
        <w:rPr>
          <w:rFonts w:ascii="Times New Roman" w:hAnsi="Times New Roman" w:cs="Times New Roman"/>
          <w:sz w:val="28"/>
          <w:szCs w:val="28"/>
          <w:lang w:val="kk-KZ"/>
        </w:rPr>
        <w:t xml:space="preserve">ҚХР азаматы болып табылатын </w:t>
      </w:r>
      <w:r w:rsidR="00AA67DC" w:rsidRPr="00BF37DF">
        <w:rPr>
          <w:rFonts w:ascii="Times New Roman" w:hAnsi="Times New Roman" w:cs="Times New Roman"/>
          <w:sz w:val="28"/>
          <w:szCs w:val="28"/>
          <w:lang w:val="kk-KZ"/>
        </w:rPr>
        <w:t xml:space="preserve">он үш </w:t>
      </w:r>
      <w:r w:rsidR="00B657B5" w:rsidRPr="00BF37DF">
        <w:rPr>
          <w:rFonts w:ascii="Times New Roman" w:hAnsi="Times New Roman" w:cs="Times New Roman"/>
          <w:sz w:val="28"/>
          <w:szCs w:val="28"/>
          <w:lang w:val="kk-KZ"/>
        </w:rPr>
        <w:t>этникалық қазақтарға ҚР азаматтығын алуға қажетті ҚХР</w:t>
      </w:r>
      <w:r w:rsidR="00AA67DC" w:rsidRPr="00BF37DF">
        <w:rPr>
          <w:rFonts w:ascii="Times New Roman" w:hAnsi="Times New Roman" w:cs="Times New Roman"/>
          <w:sz w:val="28"/>
          <w:szCs w:val="28"/>
          <w:lang w:val="kk-KZ"/>
        </w:rPr>
        <w:t>-ның сәйкес</w:t>
      </w:r>
      <w:r w:rsidR="00B657B5" w:rsidRPr="00BF37DF">
        <w:rPr>
          <w:rFonts w:ascii="Times New Roman" w:hAnsi="Times New Roman" w:cs="Times New Roman"/>
          <w:sz w:val="28"/>
          <w:szCs w:val="28"/>
          <w:lang w:val="kk-KZ"/>
        </w:rPr>
        <w:t xml:space="preserve"> құжаттар</w:t>
      </w:r>
      <w:r w:rsidR="00AA67DC" w:rsidRPr="00BF37DF">
        <w:rPr>
          <w:rFonts w:ascii="Times New Roman" w:hAnsi="Times New Roman" w:cs="Times New Roman"/>
          <w:sz w:val="28"/>
          <w:szCs w:val="28"/>
          <w:lang w:val="kk-KZ"/>
        </w:rPr>
        <w:t>ын</w:t>
      </w:r>
      <w:r w:rsidR="00B657B5" w:rsidRPr="00BF37DF">
        <w:rPr>
          <w:rFonts w:ascii="Times New Roman" w:hAnsi="Times New Roman" w:cs="Times New Roman"/>
          <w:sz w:val="28"/>
          <w:szCs w:val="28"/>
          <w:lang w:val="kk-KZ"/>
        </w:rPr>
        <w:t>ың</w:t>
      </w:r>
      <w:r w:rsidR="00AA67DC" w:rsidRPr="00BF37DF">
        <w:rPr>
          <w:rFonts w:ascii="Times New Roman" w:hAnsi="Times New Roman" w:cs="Times New Roman"/>
          <w:sz w:val="28"/>
          <w:szCs w:val="28"/>
          <w:lang w:val="kk-KZ"/>
        </w:rPr>
        <w:t xml:space="preserve"> (мысалы, жеке куәліктің, туу туралы куәліктің, анықтаманың) жалған көшірмелерін жасап, кейбір құжаттардағы (мысалы, жеке куәліктегі) өтіп кеткен мерзімдерді түзеп, ол құжаттарды нотари</w:t>
      </w:r>
      <w:r w:rsidR="00C139B1" w:rsidRPr="00BF37DF">
        <w:rPr>
          <w:rFonts w:ascii="Times New Roman" w:hAnsi="Times New Roman" w:cs="Times New Roman"/>
          <w:sz w:val="28"/>
          <w:szCs w:val="28"/>
          <w:lang w:val="kk-KZ"/>
        </w:rPr>
        <w:t>а</w:t>
      </w:r>
      <w:r w:rsidR="00AA67DC" w:rsidRPr="00BF37DF">
        <w:rPr>
          <w:rFonts w:ascii="Times New Roman" w:hAnsi="Times New Roman" w:cs="Times New Roman"/>
          <w:sz w:val="28"/>
          <w:szCs w:val="28"/>
          <w:lang w:val="kk-KZ"/>
        </w:rPr>
        <w:t>ттық куәландыра отырып сатқан және азамат К.О. ҚР ҚК-нің 394-бабының 1-тармағы бойынша қылмыстық жауаптылыққа тартылған</w:t>
      </w:r>
      <w:r w:rsidR="009A2322" w:rsidRPr="00BF37DF">
        <w:rPr>
          <w:rFonts w:ascii="Times New Roman" w:hAnsi="Times New Roman" w:cs="Times New Roman"/>
          <w:sz w:val="28"/>
          <w:szCs w:val="28"/>
          <w:lang w:val="kk-KZ"/>
        </w:rPr>
        <w:t>[16</w:t>
      </w:r>
      <w:r w:rsidR="00DB62B6" w:rsidRPr="00BF37DF">
        <w:rPr>
          <w:rFonts w:ascii="Times New Roman" w:hAnsi="Times New Roman" w:cs="Times New Roman"/>
          <w:sz w:val="28"/>
          <w:szCs w:val="28"/>
          <w:lang w:val="kk-KZ"/>
        </w:rPr>
        <w:t>5</w:t>
      </w:r>
      <w:r w:rsidR="002F3541" w:rsidRPr="00BF37DF">
        <w:rPr>
          <w:rFonts w:ascii="Times New Roman" w:hAnsi="Times New Roman" w:cs="Times New Roman"/>
          <w:sz w:val="28"/>
          <w:szCs w:val="28"/>
          <w:lang w:val="kk-KZ"/>
        </w:rPr>
        <w:t>]</w:t>
      </w:r>
      <w:r w:rsidR="00251231" w:rsidRPr="00BF37DF">
        <w:rPr>
          <w:rFonts w:ascii="Times New Roman" w:hAnsi="Times New Roman" w:cs="Times New Roman"/>
          <w:sz w:val="28"/>
          <w:szCs w:val="28"/>
          <w:lang w:val="kk-KZ"/>
        </w:rPr>
        <w:t>.</w:t>
      </w:r>
      <w:r w:rsidR="00F56284" w:rsidRPr="00BF37DF">
        <w:rPr>
          <w:rFonts w:ascii="Times New Roman" w:hAnsi="Times New Roman" w:cs="Times New Roman"/>
          <w:sz w:val="28"/>
          <w:szCs w:val="28"/>
          <w:lang w:val="kk-KZ"/>
        </w:rPr>
        <w:t xml:space="preserve"> </w:t>
      </w:r>
    </w:p>
    <w:p w14:paraId="3A48AC47" w14:textId="77777777" w:rsidR="008375E5" w:rsidRPr="00BF37DF" w:rsidRDefault="00B43D9D" w:rsidP="00F9437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Зерделенген қылмыстық сот үкімдерінде аталған қылмыстық құқықбұзушылық құрамының ең көп кездесетін белгісі бұл Қазақстан Республикасының аумағына заңсыз кіруді ұйымдастыру 45 пайызы, одан кейін Қазақстан Республикасының аумағы арқылы өткізу</w:t>
      </w:r>
      <w:r w:rsidR="006B6808" w:rsidRPr="00BF37DF">
        <w:rPr>
          <w:rFonts w:ascii="Times New Roman" w:hAnsi="Times New Roman" w:cs="Times New Roman"/>
          <w:sz w:val="28"/>
          <w:szCs w:val="28"/>
          <w:lang w:val="kk-KZ"/>
        </w:rPr>
        <w:t xml:space="preserve"> (транзит)</w:t>
      </w:r>
      <w:r w:rsidRPr="00BF37DF">
        <w:rPr>
          <w:rFonts w:ascii="Times New Roman" w:hAnsi="Times New Roman" w:cs="Times New Roman"/>
          <w:sz w:val="28"/>
          <w:szCs w:val="28"/>
          <w:lang w:val="kk-KZ"/>
        </w:rPr>
        <w:t xml:space="preserve"> 40 пайызы</w:t>
      </w:r>
      <w:r w:rsidR="00A27CC4" w:rsidRPr="00BF37DF">
        <w:rPr>
          <w:rFonts w:ascii="Times New Roman" w:hAnsi="Times New Roman" w:cs="Times New Roman"/>
          <w:sz w:val="28"/>
          <w:szCs w:val="28"/>
          <w:lang w:val="kk-KZ"/>
        </w:rPr>
        <w:t>н құраған</w:t>
      </w:r>
      <w:r w:rsidR="00660940" w:rsidRPr="00BF37DF">
        <w:rPr>
          <w:rFonts w:ascii="Times New Roman" w:hAnsi="Times New Roman" w:cs="Times New Roman"/>
          <w:sz w:val="28"/>
          <w:szCs w:val="28"/>
          <w:lang w:val="kk-KZ"/>
        </w:rPr>
        <w:t>[</w:t>
      </w:r>
      <w:r w:rsidR="00A27CC4" w:rsidRPr="00BF37DF">
        <w:rPr>
          <w:rFonts w:ascii="Times New Roman" w:hAnsi="Times New Roman" w:cs="Times New Roman"/>
          <w:sz w:val="28"/>
          <w:szCs w:val="28"/>
          <w:lang w:val="kk-KZ"/>
        </w:rPr>
        <w:t>1</w:t>
      </w:r>
      <w:r w:rsidR="00660940" w:rsidRPr="00BF37DF">
        <w:rPr>
          <w:rFonts w:ascii="Times New Roman" w:hAnsi="Times New Roman" w:cs="Times New Roman"/>
          <w:sz w:val="28"/>
          <w:szCs w:val="28"/>
          <w:lang w:val="kk-KZ"/>
        </w:rPr>
        <w:t>6</w:t>
      </w:r>
      <w:r w:rsidR="00DB62B6"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A27CC4" w:rsidRPr="00BF37DF">
        <w:rPr>
          <w:rFonts w:ascii="Times New Roman" w:hAnsi="Times New Roman" w:cs="Times New Roman"/>
          <w:sz w:val="28"/>
          <w:szCs w:val="28"/>
          <w:lang w:val="kk-KZ"/>
        </w:rPr>
        <w:t>.</w:t>
      </w:r>
    </w:p>
    <w:p w14:paraId="3A48AC48" w14:textId="77777777" w:rsidR="005B1883" w:rsidRPr="00BF37DF" w:rsidRDefault="00EF0145" w:rsidP="00F9437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бұл тарауша бойынша келесідей қорытындылар</w:t>
      </w:r>
      <w:r w:rsidR="00E977E5" w:rsidRPr="00BF37DF">
        <w:rPr>
          <w:rFonts w:ascii="Times New Roman" w:hAnsi="Times New Roman" w:cs="Times New Roman"/>
          <w:sz w:val="28"/>
          <w:szCs w:val="28"/>
          <w:lang w:val="kk-KZ"/>
        </w:rPr>
        <w:t xml:space="preserve"> қалыптастырдық. </w:t>
      </w:r>
    </w:p>
    <w:p w14:paraId="3A48AC49" w14:textId="77777777" w:rsidR="00E977E5" w:rsidRPr="00BF37DF" w:rsidRDefault="00E977E5" w:rsidP="00E977E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ҚК-нің 394-бабындағы көші-қонды заңсыз ұйымдастыру түріндегі қылмыстық құқықбұзушылық бойынша шығарылған сот үкімдерін талдау көрсеткендей, ҚР азаматтарына қатысты заңсыз көші-қон ұйымдастырудың екі нысаны: заңсыз кіру, заңсыз орын ауыстыру жүзеге аспаған. Сонымен қатар логикалық тұрғыдан шетелге шығуға құқығы жоқ (ҚР-да шетелге шығуға тыйым салынған немесе баратын мемлекетінде келуіне тыйым салынған (мысалы, РФ кіруге тыйым салынған) ҚР азаматтарға қатысты ҚР-нан заңсыз шығу ұйымдастырылуы мүмкін, ал қалған заңсыз көші-қонды ұйымдастыру нысандары оларға қатысты қолданылмайды.</w:t>
      </w:r>
    </w:p>
    <w:p w14:paraId="3A48AC4A" w14:textId="77777777" w:rsidR="00E977E5" w:rsidRPr="00BF37DF" w:rsidRDefault="00E977E5" w:rsidP="00E977E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Сондықтан ҚР ҚК-нің 394-бабының 1-тармағындағы «азаматтар» деген сөзді «шетелдіктер» және «азаматтығы жоқ адамдар» ұғымдармен қатар қолданбаған орынды деп санаймыз.</w:t>
      </w:r>
    </w:p>
    <w:p w14:paraId="3A48AC4B" w14:textId="5A879D39" w:rsidR="00E977E5" w:rsidRPr="00BF37DF" w:rsidRDefault="00E977E5" w:rsidP="009409C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Құқыққолдану тәжірибемізде екі мағыналы талдауға жол бермес үшін ҚР ҚК-нің 394-бабының 1-бабының диспозициясының дұрыс мазмұндалуына назар аудару және аталған норманың диспозициясындағы әрекеттердің бір-біріне балама екендігін көрсету үшін «немесе» одақсөзін қолдану қажет. </w:t>
      </w:r>
    </w:p>
    <w:p w14:paraId="3A48AC4C" w14:textId="77777777" w:rsidR="00E977E5" w:rsidRPr="00BF37DF" w:rsidRDefault="00E977E5" w:rsidP="009409C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 аталған жағдайларға байланысты, «Көші-қон» туралы ҚР Заңын, Қаулыны негізге ала отырып және шетелдік тәжірибені ескере отырып, ҚР ҚК-нің 394-бабындағы заңсыз көші-қон ұйымдастыру түріндегі қылмыстық құқықбұзушылықтың толық, дұрыс сипаттау үшін аталған баптың 1-</w:t>
      </w:r>
      <w:r w:rsidRPr="00BF37DF">
        <w:rPr>
          <w:rFonts w:ascii="Times New Roman" w:hAnsi="Times New Roman" w:cs="Times New Roman"/>
          <w:sz w:val="28"/>
          <w:szCs w:val="28"/>
          <w:lang w:val="kk-KZ"/>
        </w:rPr>
        <w:lastRenderedPageBreak/>
        <w:t>тармағының диспозициясына «болу» және «транзит» ұғымдарын енгізуді, «азаматтар» ұғымын, «немесе» одақсөзін орынды пайдалануды және оны келесідей мәтінде ұсынамыз:</w:t>
      </w:r>
    </w:p>
    <w:p w14:paraId="3A48AC4D" w14:textId="77777777" w:rsidR="00E977E5" w:rsidRPr="00BF37DF" w:rsidRDefault="00E977E5" w:rsidP="00E977E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Көлік құралдарын не қолдан жасалған құжаттар не тұрғын немесе өзге де үй-жай беру, сондай-ақ шетел азаматтарына және азаматтығы жоқ тұлғаларға Қазақстан Республикасының аумағы бойынша заңсыз келу немесе кету немесе болу немесе орын ауыстыру немесе транзит үшін, азаматтарға Қазақстан Республикасының аумағынан кетуі үшін өзге де қызметтер көрсету арқылы заңсыз көші-қонды ұйымдастыру –».</w:t>
      </w:r>
    </w:p>
    <w:p w14:paraId="3A48AC4E" w14:textId="77777777" w:rsidR="00E977E5" w:rsidRPr="00BF37DF" w:rsidRDefault="00E977E5" w:rsidP="00F94374">
      <w:pPr>
        <w:spacing w:after="0" w:line="240" w:lineRule="auto"/>
        <w:ind w:firstLine="567"/>
        <w:jc w:val="both"/>
        <w:rPr>
          <w:rFonts w:ascii="Times New Roman" w:hAnsi="Times New Roman" w:cs="Times New Roman"/>
          <w:sz w:val="28"/>
          <w:szCs w:val="28"/>
          <w:lang w:val="kk-KZ"/>
        </w:rPr>
      </w:pPr>
    </w:p>
    <w:p w14:paraId="3A48AC4F" w14:textId="77777777" w:rsidR="005B1883" w:rsidRPr="00BF37DF" w:rsidRDefault="00660940" w:rsidP="00F94374">
      <w:pPr>
        <w:spacing w:after="0" w:line="240" w:lineRule="auto"/>
        <w:ind w:firstLine="567"/>
        <w:jc w:val="both"/>
        <w:rPr>
          <w:rFonts w:ascii="Times New Roman" w:hAnsi="Times New Roman" w:cs="Times New Roman"/>
          <w:b/>
          <w:sz w:val="28"/>
          <w:szCs w:val="28"/>
          <w:lang w:val="kk-KZ"/>
        </w:rPr>
      </w:pPr>
      <w:r w:rsidRPr="00BF37DF">
        <w:rPr>
          <w:rFonts w:ascii="Times New Roman" w:hAnsi="Times New Roman" w:cs="Times New Roman"/>
          <w:b/>
          <w:sz w:val="28"/>
          <w:szCs w:val="28"/>
          <w:lang w:val="kk-KZ"/>
        </w:rPr>
        <w:t>1</w:t>
      </w:r>
      <w:r w:rsidR="001339BE" w:rsidRPr="00BF37DF">
        <w:rPr>
          <w:rFonts w:ascii="Times New Roman" w:hAnsi="Times New Roman" w:cs="Times New Roman"/>
          <w:b/>
          <w:sz w:val="28"/>
          <w:szCs w:val="28"/>
          <w:lang w:val="kk-KZ"/>
        </w:rPr>
        <w:t>.</w:t>
      </w:r>
      <w:r w:rsidRPr="00BF37DF">
        <w:rPr>
          <w:rFonts w:ascii="Times New Roman" w:hAnsi="Times New Roman" w:cs="Times New Roman"/>
          <w:b/>
          <w:sz w:val="28"/>
          <w:szCs w:val="28"/>
          <w:lang w:val="kk-KZ"/>
        </w:rPr>
        <w:t>5</w:t>
      </w:r>
      <w:r w:rsidR="001339BE" w:rsidRPr="00BF37DF">
        <w:rPr>
          <w:rFonts w:ascii="Times New Roman" w:hAnsi="Times New Roman" w:cs="Times New Roman"/>
          <w:b/>
          <w:sz w:val="28"/>
          <w:szCs w:val="28"/>
          <w:lang w:val="kk-KZ"/>
        </w:rPr>
        <w:t xml:space="preserve"> </w:t>
      </w:r>
      <w:r w:rsidR="006F6CFE" w:rsidRPr="00BF37DF">
        <w:rPr>
          <w:rFonts w:ascii="Times New Roman" w:hAnsi="Times New Roman" w:cs="Times New Roman"/>
          <w:b/>
          <w:sz w:val="28"/>
          <w:szCs w:val="28"/>
          <w:lang w:val="kk-KZ"/>
        </w:rPr>
        <w:t>Көші-қон қылмыстылығымен күрестің тиімділігін арттыру мақсатында кейбір әркеттерді криминализациялау мәселелері</w:t>
      </w:r>
    </w:p>
    <w:p w14:paraId="3A48AC50" w14:textId="77777777" w:rsidR="005B1883" w:rsidRPr="00BF37DF" w:rsidRDefault="005B1883" w:rsidP="00F94374">
      <w:pPr>
        <w:spacing w:after="0" w:line="240" w:lineRule="auto"/>
        <w:ind w:firstLine="567"/>
        <w:jc w:val="both"/>
        <w:rPr>
          <w:rFonts w:ascii="Times New Roman" w:hAnsi="Times New Roman" w:cs="Times New Roman"/>
          <w:sz w:val="28"/>
          <w:szCs w:val="28"/>
          <w:lang w:val="kk-KZ"/>
        </w:rPr>
      </w:pPr>
    </w:p>
    <w:p w14:paraId="3A48AC51" w14:textId="77777777" w:rsidR="005B1883" w:rsidRPr="00BF37DF" w:rsidRDefault="005B1883" w:rsidP="005B1883">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Кәзіргі кезде қоғамдағы жиі талданып жатқан келелі мәселелердің қосазаматтық мәселесі болып табылады, себебі қосазаматтыққа ие тұлғалар тарапынан Қазақстан Республикасының аумағында жасалатын құқықбұзушылықтар саны артып келе жатыр. Мысалы, Қырғызстан Республикасының Жогорку Кенешінің депутаты Д. Асылбек</w:t>
      </w:r>
      <w:r w:rsidR="00A27CC4" w:rsidRPr="00BF37DF">
        <w:rPr>
          <w:rFonts w:ascii="Times New Roman" w:eastAsia="Calibri" w:hAnsi="Times New Roman" w:cs="Times New Roman"/>
          <w:sz w:val="28"/>
          <w:szCs w:val="28"/>
          <w:lang w:val="kk-KZ"/>
        </w:rPr>
        <w:t xml:space="preserve"> уулу тарапынан жасалған қылмыс</w:t>
      </w:r>
      <w:r w:rsidRPr="00BF37DF">
        <w:rPr>
          <w:rFonts w:ascii="Times New Roman" w:eastAsia="Calibri" w:hAnsi="Times New Roman" w:cs="Times New Roman"/>
          <w:sz w:val="28"/>
          <w:szCs w:val="28"/>
          <w:lang w:val="kk-KZ"/>
        </w:rPr>
        <w:t>[1</w:t>
      </w:r>
      <w:r w:rsidR="00CF0DB7" w:rsidRPr="00BF37DF">
        <w:rPr>
          <w:rFonts w:ascii="Times New Roman" w:eastAsia="Calibri" w:hAnsi="Times New Roman" w:cs="Times New Roman"/>
          <w:sz w:val="28"/>
          <w:szCs w:val="28"/>
          <w:lang w:val="kk-KZ"/>
        </w:rPr>
        <w:t>6</w:t>
      </w:r>
      <w:r w:rsidR="00DE5BF7" w:rsidRPr="00BF37DF">
        <w:rPr>
          <w:rFonts w:ascii="Times New Roman" w:eastAsia="Calibri" w:hAnsi="Times New Roman" w:cs="Times New Roman"/>
          <w:sz w:val="28"/>
          <w:szCs w:val="28"/>
          <w:lang w:val="kk-KZ"/>
        </w:rPr>
        <w:t>7</w:t>
      </w:r>
      <w:r w:rsidRPr="00BF37DF">
        <w:rPr>
          <w:rFonts w:ascii="Times New Roman" w:eastAsia="Calibri" w:hAnsi="Times New Roman" w:cs="Times New Roman"/>
          <w:sz w:val="28"/>
          <w:szCs w:val="28"/>
          <w:lang w:val="kk-KZ"/>
        </w:rPr>
        <w:t>], болмаса Ресей Федерациясының азаматшасының Қазақстан Республикасында қаншама жылдан бері</w:t>
      </w:r>
      <w:r w:rsidR="00A27CC4" w:rsidRPr="00BF37DF">
        <w:rPr>
          <w:rFonts w:ascii="Times New Roman" w:eastAsia="Calibri" w:hAnsi="Times New Roman" w:cs="Times New Roman"/>
          <w:sz w:val="28"/>
          <w:szCs w:val="28"/>
          <w:lang w:val="kk-KZ"/>
        </w:rPr>
        <w:t xml:space="preserve"> зейнетақы алып келген фактісін</w:t>
      </w:r>
      <w:r w:rsidRPr="00BF37DF">
        <w:rPr>
          <w:rFonts w:ascii="Times New Roman" w:eastAsia="Calibri" w:hAnsi="Times New Roman" w:cs="Times New Roman"/>
          <w:sz w:val="28"/>
          <w:szCs w:val="28"/>
          <w:lang w:val="kk-KZ"/>
        </w:rPr>
        <w:t>[</w:t>
      </w:r>
      <w:r w:rsidR="00A27CC4" w:rsidRPr="00BF37DF">
        <w:rPr>
          <w:rFonts w:ascii="Times New Roman" w:eastAsia="Calibri" w:hAnsi="Times New Roman" w:cs="Times New Roman"/>
          <w:sz w:val="28"/>
          <w:szCs w:val="28"/>
          <w:lang w:val="kk-KZ"/>
        </w:rPr>
        <w:t>1</w:t>
      </w:r>
      <w:r w:rsidR="00CF0DB7" w:rsidRPr="00BF37DF">
        <w:rPr>
          <w:rFonts w:ascii="Times New Roman" w:eastAsia="Calibri" w:hAnsi="Times New Roman" w:cs="Times New Roman"/>
          <w:sz w:val="28"/>
          <w:szCs w:val="28"/>
          <w:lang w:val="kk-KZ"/>
        </w:rPr>
        <w:t>6</w:t>
      </w:r>
      <w:r w:rsidR="00DE5BF7" w:rsidRPr="00BF37DF">
        <w:rPr>
          <w:rFonts w:ascii="Times New Roman" w:eastAsia="Calibri" w:hAnsi="Times New Roman" w:cs="Times New Roman"/>
          <w:sz w:val="28"/>
          <w:szCs w:val="28"/>
          <w:lang w:val="kk-KZ"/>
        </w:rPr>
        <w:t>8</w:t>
      </w:r>
      <w:r w:rsidRPr="00BF37DF">
        <w:rPr>
          <w:rFonts w:ascii="Times New Roman" w:eastAsia="Calibri" w:hAnsi="Times New Roman" w:cs="Times New Roman"/>
          <w:sz w:val="28"/>
          <w:szCs w:val="28"/>
          <w:lang w:val="kk-KZ"/>
        </w:rPr>
        <w:t xml:space="preserve">] және т.б. </w:t>
      </w:r>
      <w:r w:rsidR="00D6299A" w:rsidRPr="00BF37DF">
        <w:rPr>
          <w:rFonts w:ascii="Times New Roman" w:eastAsia="Calibri" w:hAnsi="Times New Roman" w:cs="Times New Roman"/>
          <w:sz w:val="28"/>
          <w:szCs w:val="28"/>
          <w:lang w:val="kk-KZ"/>
        </w:rPr>
        <w:t>фактілерді</w:t>
      </w:r>
      <w:r w:rsidRPr="00BF37DF">
        <w:rPr>
          <w:rFonts w:ascii="Times New Roman" w:eastAsia="Calibri" w:hAnsi="Times New Roman" w:cs="Times New Roman"/>
          <w:sz w:val="28"/>
          <w:szCs w:val="28"/>
          <w:lang w:val="kk-KZ"/>
        </w:rPr>
        <w:t xml:space="preserve"> келтіруге болады</w:t>
      </w:r>
      <w:r w:rsidR="00D6299A" w:rsidRPr="00BF37DF">
        <w:rPr>
          <w:rFonts w:ascii="Times New Roman" w:eastAsia="Calibri" w:hAnsi="Times New Roman" w:cs="Times New Roman"/>
          <w:sz w:val="28"/>
          <w:szCs w:val="28"/>
          <w:lang w:val="kk-KZ"/>
        </w:rPr>
        <w:t xml:space="preserve"> және ондай фактілердің саны өсуде</w:t>
      </w:r>
      <w:r w:rsidRPr="00BF37DF">
        <w:rPr>
          <w:rFonts w:ascii="Times New Roman" w:eastAsia="Calibri" w:hAnsi="Times New Roman" w:cs="Times New Roman"/>
          <w:sz w:val="28"/>
          <w:szCs w:val="28"/>
          <w:lang w:val="kk-KZ"/>
        </w:rPr>
        <w:t xml:space="preserve">. Сонымен қатар </w:t>
      </w:r>
      <w:r w:rsidR="00D6299A" w:rsidRPr="00BF37DF">
        <w:rPr>
          <w:rFonts w:ascii="Times New Roman" w:eastAsia="Calibri" w:hAnsi="Times New Roman" w:cs="Times New Roman"/>
          <w:sz w:val="28"/>
          <w:szCs w:val="28"/>
          <w:lang w:val="kk-KZ"/>
        </w:rPr>
        <w:t xml:space="preserve">отандық заңнамада құқыққорғау органдарында және басқада қызмет түрлерінде шетел азаматтарының қызмет етуіне салынған тыйым бар екендігіне қарамастан, </w:t>
      </w:r>
      <w:r w:rsidRPr="00BF37DF">
        <w:rPr>
          <w:rFonts w:ascii="Times New Roman" w:eastAsia="Calibri" w:hAnsi="Times New Roman" w:cs="Times New Roman"/>
          <w:sz w:val="28"/>
          <w:szCs w:val="28"/>
          <w:lang w:val="kk-KZ"/>
        </w:rPr>
        <w:t xml:space="preserve">билік өкілдерінің қос азаматтыққа ие екендігі </w:t>
      </w:r>
      <w:r w:rsidR="00A27CC4" w:rsidRPr="00BF37DF">
        <w:rPr>
          <w:rFonts w:ascii="Times New Roman" w:eastAsia="Calibri" w:hAnsi="Times New Roman" w:cs="Times New Roman"/>
          <w:sz w:val="28"/>
          <w:szCs w:val="28"/>
          <w:lang w:val="kk-KZ"/>
        </w:rPr>
        <w:t>фактілері де анықталған болатын</w:t>
      </w:r>
      <w:r w:rsidRPr="00BF37DF">
        <w:rPr>
          <w:rFonts w:ascii="Times New Roman" w:eastAsia="Calibri" w:hAnsi="Times New Roman" w:cs="Times New Roman"/>
          <w:sz w:val="28"/>
          <w:szCs w:val="28"/>
          <w:lang w:val="kk-KZ"/>
        </w:rPr>
        <w:t>[</w:t>
      </w:r>
      <w:r w:rsidR="00A27CC4" w:rsidRPr="00BF37DF">
        <w:rPr>
          <w:rFonts w:ascii="Times New Roman" w:eastAsia="Calibri" w:hAnsi="Times New Roman" w:cs="Times New Roman"/>
          <w:sz w:val="28"/>
          <w:szCs w:val="28"/>
          <w:lang w:val="kk-KZ"/>
        </w:rPr>
        <w:t>1</w:t>
      </w:r>
      <w:r w:rsidR="00CF0DB7" w:rsidRPr="00BF37DF">
        <w:rPr>
          <w:rFonts w:ascii="Times New Roman" w:eastAsia="Calibri" w:hAnsi="Times New Roman" w:cs="Times New Roman"/>
          <w:sz w:val="28"/>
          <w:szCs w:val="28"/>
          <w:lang w:val="kk-KZ"/>
        </w:rPr>
        <w:t>6</w:t>
      </w:r>
      <w:r w:rsidR="00DE5BF7" w:rsidRPr="00BF37DF">
        <w:rPr>
          <w:rFonts w:ascii="Times New Roman" w:eastAsia="Calibri" w:hAnsi="Times New Roman" w:cs="Times New Roman"/>
          <w:sz w:val="28"/>
          <w:szCs w:val="28"/>
          <w:lang w:val="kk-KZ"/>
        </w:rPr>
        <w:t>9</w:t>
      </w:r>
      <w:r w:rsidRPr="00BF37DF">
        <w:rPr>
          <w:rFonts w:ascii="Times New Roman" w:eastAsia="Calibri" w:hAnsi="Times New Roman" w:cs="Times New Roman"/>
          <w:sz w:val="28"/>
          <w:szCs w:val="28"/>
          <w:lang w:val="kk-KZ"/>
        </w:rPr>
        <w:t xml:space="preserve">]. </w:t>
      </w:r>
    </w:p>
    <w:p w14:paraId="3A48AC52" w14:textId="77777777" w:rsidR="00F50928" w:rsidRPr="00BF37DF" w:rsidRDefault="00F50928" w:rsidP="005B1883">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Дүниежүзілік тәжірибеде қосазаматтық немесе мультиазаматтық мәселесі</w:t>
      </w:r>
      <w:r w:rsidR="005B1883" w:rsidRPr="00BF37DF">
        <w:rPr>
          <w:rFonts w:ascii="Times New Roman" w:eastAsia="Calibri" w:hAnsi="Times New Roman" w:cs="Times New Roman"/>
          <w:sz w:val="28"/>
          <w:szCs w:val="28"/>
          <w:lang w:val="kk-KZ"/>
        </w:rPr>
        <w:t xml:space="preserve"> </w:t>
      </w:r>
      <w:r w:rsidRPr="00BF37DF">
        <w:rPr>
          <w:rFonts w:ascii="Times New Roman" w:eastAsia="Calibri" w:hAnsi="Times New Roman" w:cs="Times New Roman"/>
          <w:sz w:val="28"/>
          <w:szCs w:val="28"/>
          <w:lang w:val="kk-KZ"/>
        </w:rPr>
        <w:t xml:space="preserve">әртүрлі жолдармен шешілуде. </w:t>
      </w:r>
    </w:p>
    <w:p w14:paraId="3A48AC53" w14:textId="77777777" w:rsidR="00F50928" w:rsidRPr="00BF37DF" w:rsidRDefault="00F50928" w:rsidP="005B1883">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w:t>
      </w:r>
      <w:r w:rsidR="005B1883" w:rsidRPr="00BF37DF">
        <w:rPr>
          <w:rFonts w:ascii="Times New Roman" w:eastAsia="Calibri" w:hAnsi="Times New Roman" w:cs="Times New Roman"/>
          <w:sz w:val="28"/>
          <w:szCs w:val="28"/>
          <w:lang w:val="kk-KZ"/>
        </w:rPr>
        <w:t xml:space="preserve">ірқатар мемлекеттерде қос азаматтыққа заң жүзінде рұқсат етілген. Мысалы, Тәжікстан, Түркменстан, Молдова, АҚШ және т.б. елдер. </w:t>
      </w:r>
      <w:r w:rsidRPr="00BF37DF">
        <w:rPr>
          <w:rFonts w:ascii="Times New Roman" w:eastAsia="Calibri" w:hAnsi="Times New Roman" w:cs="Times New Roman"/>
          <w:sz w:val="28"/>
          <w:szCs w:val="28"/>
          <w:lang w:val="kk-KZ"/>
        </w:rPr>
        <w:t>Көпазаматтыққа жол беретін мемлекеттердің саны шамамен 135</w:t>
      </w:r>
      <w:r w:rsidR="006F5C74" w:rsidRPr="00BF37DF">
        <w:rPr>
          <w:rFonts w:ascii="Times New Roman" w:eastAsia="Calibri" w:hAnsi="Times New Roman" w:cs="Times New Roman"/>
          <w:sz w:val="28"/>
          <w:szCs w:val="28"/>
          <w:lang w:val="kk-KZ"/>
        </w:rPr>
        <w:t>[</w:t>
      </w:r>
      <w:r w:rsidR="006F5C74" w:rsidRPr="00BF37DF">
        <w:rPr>
          <w:rFonts w:ascii="Times New Roman" w:hAnsi="Times New Roman" w:cs="Times New Roman"/>
          <w:sz w:val="28"/>
          <w:szCs w:val="28"/>
          <w:lang w:val="kk-KZ"/>
        </w:rPr>
        <w:t>1</w:t>
      </w:r>
      <w:r w:rsidR="00DE5BF7" w:rsidRPr="00BF37DF">
        <w:rPr>
          <w:rFonts w:ascii="Times New Roman" w:hAnsi="Times New Roman" w:cs="Times New Roman"/>
          <w:sz w:val="28"/>
          <w:szCs w:val="28"/>
          <w:lang w:val="kk-KZ"/>
        </w:rPr>
        <w:t>70</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және бұл үрдіс өзінің жалғасын табуда. </w:t>
      </w:r>
    </w:p>
    <w:p w14:paraId="3A48AC54" w14:textId="77777777" w:rsidR="005B1883" w:rsidRPr="00BF37DF" w:rsidRDefault="005B1883" w:rsidP="005B1883">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Ал кейбір елдерде </w:t>
      </w:r>
      <w:r w:rsidR="0037368D" w:rsidRPr="00BF37DF">
        <w:rPr>
          <w:rFonts w:ascii="Times New Roman" w:eastAsia="Calibri" w:hAnsi="Times New Roman" w:cs="Times New Roman"/>
          <w:sz w:val="28"/>
          <w:szCs w:val="28"/>
          <w:lang w:val="kk-KZ"/>
        </w:rPr>
        <w:t>Австрия, Нидерланд</w:t>
      </w:r>
      <w:r w:rsidR="00DF5059" w:rsidRPr="00BF37DF">
        <w:rPr>
          <w:rFonts w:ascii="Times New Roman" w:eastAsia="Calibri" w:hAnsi="Times New Roman" w:cs="Times New Roman"/>
          <w:sz w:val="28"/>
          <w:szCs w:val="28"/>
          <w:lang w:val="kk-KZ"/>
        </w:rPr>
        <w:t xml:space="preserve">ы, </w:t>
      </w:r>
      <w:r w:rsidRPr="00BF37DF">
        <w:rPr>
          <w:rFonts w:ascii="Times New Roman" w:eastAsia="Calibri" w:hAnsi="Times New Roman" w:cs="Times New Roman"/>
          <w:sz w:val="28"/>
          <w:szCs w:val="28"/>
          <w:lang w:val="kk-KZ"/>
        </w:rPr>
        <w:t>Чехия, Норвегия және т.б. елдерде қос азаматтыққа тыйым салынған.</w:t>
      </w:r>
      <w:r w:rsidR="005A1D18" w:rsidRPr="00BF37DF">
        <w:rPr>
          <w:rFonts w:ascii="Times New Roman" w:eastAsia="Calibri" w:hAnsi="Times New Roman" w:cs="Times New Roman"/>
          <w:sz w:val="28"/>
          <w:szCs w:val="28"/>
          <w:lang w:val="kk-KZ"/>
        </w:rPr>
        <w:t xml:space="preserve"> Осындай мемлекеттердің қатарында Қазақстанда бар.</w:t>
      </w:r>
    </w:p>
    <w:p w14:paraId="3A48AC55" w14:textId="77777777" w:rsidR="005B1883" w:rsidRPr="00BF37DF" w:rsidRDefault="005A1D18" w:rsidP="005B1883">
      <w:pPr>
        <w:spacing w:after="0" w:line="240" w:lineRule="auto"/>
        <w:ind w:firstLine="567"/>
        <w:jc w:val="both"/>
        <w:rPr>
          <w:rFonts w:ascii="Times New Roman" w:eastAsia="Calibri" w:hAnsi="Times New Roman" w:cs="Times New Roman"/>
          <w:spacing w:val="2"/>
          <w:sz w:val="28"/>
          <w:szCs w:val="28"/>
          <w:shd w:val="clear" w:color="auto" w:fill="FFFFFF"/>
          <w:lang w:val="kk-KZ"/>
        </w:rPr>
      </w:pPr>
      <w:r w:rsidRPr="00BF37DF">
        <w:rPr>
          <w:rFonts w:ascii="Times New Roman" w:eastAsia="Calibri" w:hAnsi="Times New Roman" w:cs="Times New Roman"/>
          <w:sz w:val="28"/>
          <w:szCs w:val="28"/>
          <w:lang w:val="kk-KZ"/>
        </w:rPr>
        <w:t>Қ</w:t>
      </w:r>
      <w:r w:rsidR="005B1883" w:rsidRPr="00BF37DF">
        <w:rPr>
          <w:rFonts w:ascii="Times New Roman" w:eastAsia="Calibri" w:hAnsi="Times New Roman" w:cs="Times New Roman"/>
          <w:sz w:val="28"/>
          <w:szCs w:val="28"/>
          <w:lang w:val="kk-KZ"/>
        </w:rPr>
        <w:t xml:space="preserve">азақстан Республикасында қос азаматтыққа жол берілмейді. Мұның құқықтық негізі бірқатар заңдардың ережелерінде қарастырылған. Атап айтқанда Қазақстан Республикасының Конститутциясының 10-бабының 3–тармағына сәйкес, </w:t>
      </w:r>
      <w:r w:rsidR="00F54D39" w:rsidRPr="00BF37DF">
        <w:rPr>
          <w:rFonts w:ascii="Times New Roman" w:eastAsia="Calibri" w:hAnsi="Times New Roman" w:cs="Times New Roman"/>
          <w:sz w:val="28"/>
          <w:szCs w:val="28"/>
          <w:lang w:val="kk-KZ"/>
        </w:rPr>
        <w:t xml:space="preserve">Қазақстан </w:t>
      </w:r>
      <w:r w:rsidR="005B1883" w:rsidRPr="00BF37DF">
        <w:rPr>
          <w:rFonts w:ascii="Times New Roman" w:eastAsia="Calibri" w:hAnsi="Times New Roman" w:cs="Times New Roman"/>
          <w:spacing w:val="2"/>
          <w:sz w:val="28"/>
          <w:szCs w:val="28"/>
          <w:shd w:val="clear" w:color="auto" w:fill="FFFFFF"/>
          <w:lang w:val="kk-KZ"/>
        </w:rPr>
        <w:t>Республика</w:t>
      </w:r>
      <w:r w:rsidR="00F54D39" w:rsidRPr="00BF37DF">
        <w:rPr>
          <w:rFonts w:ascii="Times New Roman" w:eastAsia="Calibri" w:hAnsi="Times New Roman" w:cs="Times New Roman"/>
          <w:spacing w:val="2"/>
          <w:sz w:val="28"/>
          <w:szCs w:val="28"/>
          <w:shd w:val="clear" w:color="auto" w:fill="FFFFFF"/>
          <w:lang w:val="kk-KZ"/>
        </w:rPr>
        <w:t>сының</w:t>
      </w:r>
      <w:r w:rsidR="005B1883" w:rsidRPr="00BF37DF">
        <w:rPr>
          <w:rFonts w:ascii="Times New Roman" w:eastAsia="Calibri" w:hAnsi="Times New Roman" w:cs="Times New Roman"/>
          <w:spacing w:val="2"/>
          <w:sz w:val="28"/>
          <w:szCs w:val="28"/>
          <w:shd w:val="clear" w:color="auto" w:fill="FFFFFF"/>
          <w:lang w:val="kk-KZ"/>
        </w:rPr>
        <w:t xml:space="preserve"> азаматының басқа мемлекеттің</w:t>
      </w:r>
      <w:r w:rsidR="00F912B6" w:rsidRPr="00BF37DF">
        <w:rPr>
          <w:rFonts w:ascii="Times New Roman" w:eastAsia="Calibri" w:hAnsi="Times New Roman" w:cs="Times New Roman"/>
          <w:spacing w:val="2"/>
          <w:sz w:val="28"/>
          <w:szCs w:val="28"/>
          <w:shd w:val="clear" w:color="auto" w:fill="FFFFFF"/>
          <w:lang w:val="kk-KZ"/>
        </w:rPr>
        <w:t xml:space="preserve"> азаматтығында болуы танылмайды</w:t>
      </w:r>
      <w:r w:rsidR="005B1883" w:rsidRPr="00BF37DF">
        <w:rPr>
          <w:rFonts w:ascii="Times New Roman" w:eastAsia="Calibri" w:hAnsi="Times New Roman" w:cs="Times New Roman"/>
          <w:spacing w:val="2"/>
          <w:sz w:val="28"/>
          <w:szCs w:val="28"/>
          <w:shd w:val="clear" w:color="auto" w:fill="FFFFFF"/>
          <w:lang w:val="kk-KZ"/>
        </w:rPr>
        <w:t>[</w:t>
      </w:r>
      <w:r w:rsidR="00F912B6" w:rsidRPr="00BF37DF">
        <w:rPr>
          <w:rFonts w:ascii="Times New Roman" w:eastAsia="Calibri" w:hAnsi="Times New Roman" w:cs="Times New Roman"/>
          <w:spacing w:val="2"/>
          <w:sz w:val="28"/>
          <w:szCs w:val="28"/>
          <w:shd w:val="clear" w:color="auto" w:fill="FFFFFF"/>
          <w:lang w:val="kk-KZ"/>
        </w:rPr>
        <w:t>1</w:t>
      </w:r>
      <w:r w:rsidR="00DE5BF7" w:rsidRPr="00BF37DF">
        <w:rPr>
          <w:rFonts w:ascii="Times New Roman" w:eastAsia="Calibri" w:hAnsi="Times New Roman" w:cs="Times New Roman"/>
          <w:spacing w:val="2"/>
          <w:sz w:val="28"/>
          <w:szCs w:val="28"/>
          <w:shd w:val="clear" w:color="auto" w:fill="FFFFFF"/>
          <w:lang w:val="kk-KZ"/>
        </w:rPr>
        <w:t>71</w:t>
      </w:r>
      <w:r w:rsidR="005B1883" w:rsidRPr="00BF37DF">
        <w:rPr>
          <w:rFonts w:ascii="Times New Roman" w:eastAsia="Calibri" w:hAnsi="Times New Roman" w:cs="Times New Roman"/>
          <w:spacing w:val="2"/>
          <w:sz w:val="28"/>
          <w:szCs w:val="28"/>
          <w:shd w:val="clear" w:color="auto" w:fill="FFFFFF"/>
          <w:lang w:val="kk-KZ"/>
        </w:rPr>
        <w:t>], сондай-ақ «Қазақстан Республикасының азаматтығы туралы» ҚР 1991 жылғы 20 желтоқсандағы № 1017-XII Заңының 3-тармағына сәйкес, Қазақстан Республикасы азаматының басқа мемлекеттiң</w:t>
      </w:r>
      <w:r w:rsidR="00F912B6" w:rsidRPr="00BF37DF">
        <w:rPr>
          <w:rFonts w:ascii="Times New Roman" w:eastAsia="Calibri" w:hAnsi="Times New Roman" w:cs="Times New Roman"/>
          <w:spacing w:val="2"/>
          <w:sz w:val="28"/>
          <w:szCs w:val="28"/>
          <w:shd w:val="clear" w:color="auto" w:fill="FFFFFF"/>
          <w:lang w:val="kk-KZ"/>
        </w:rPr>
        <w:t xml:space="preserve"> азаматтығында болуы танылмайды</w:t>
      </w:r>
      <w:r w:rsidR="005B1883" w:rsidRPr="00BF37DF">
        <w:rPr>
          <w:rFonts w:ascii="Times New Roman" w:eastAsia="Calibri" w:hAnsi="Times New Roman" w:cs="Times New Roman"/>
          <w:spacing w:val="2"/>
          <w:sz w:val="28"/>
          <w:szCs w:val="28"/>
          <w:shd w:val="clear" w:color="auto" w:fill="FFFFFF"/>
          <w:lang w:val="kk-KZ"/>
        </w:rPr>
        <w:t>[</w:t>
      </w:r>
      <w:r w:rsidR="00DE5BF7" w:rsidRPr="00BF37DF">
        <w:rPr>
          <w:rFonts w:ascii="Times New Roman" w:eastAsia="Calibri" w:hAnsi="Times New Roman" w:cs="Times New Roman"/>
          <w:spacing w:val="2"/>
          <w:sz w:val="28"/>
          <w:szCs w:val="28"/>
          <w:shd w:val="clear" w:color="auto" w:fill="FFFFFF"/>
          <w:lang w:val="kk-KZ"/>
        </w:rPr>
        <w:t>60</w:t>
      </w:r>
      <w:r w:rsidR="005B1883" w:rsidRPr="00BF37DF">
        <w:rPr>
          <w:rFonts w:ascii="Times New Roman" w:eastAsia="Calibri" w:hAnsi="Times New Roman" w:cs="Times New Roman"/>
          <w:spacing w:val="2"/>
          <w:sz w:val="28"/>
          <w:szCs w:val="28"/>
          <w:shd w:val="clear" w:color="auto" w:fill="FFFFFF"/>
          <w:lang w:val="kk-KZ"/>
        </w:rPr>
        <w:t>].</w:t>
      </w:r>
    </w:p>
    <w:p w14:paraId="3A48AC56" w14:textId="77777777" w:rsidR="005B1883" w:rsidRPr="00BF37DF" w:rsidRDefault="005B1883" w:rsidP="00F1558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pacing w:val="2"/>
          <w:sz w:val="28"/>
          <w:szCs w:val="28"/>
          <w:shd w:val="clear" w:color="auto" w:fill="FFFFFF"/>
          <w:lang w:val="kk-KZ"/>
        </w:rPr>
        <w:t xml:space="preserve">Жоғарыда аталған ҚР Конститутциясының нормасына ҚР Конститутциялық Кеңесімен берліген ресми түсіндіруіде бар. «Қазақстан </w:t>
      </w:r>
      <w:r w:rsidRPr="00BF37DF">
        <w:rPr>
          <w:rFonts w:ascii="Times New Roman" w:eastAsia="Calibri" w:hAnsi="Times New Roman" w:cs="Times New Roman"/>
          <w:spacing w:val="2"/>
          <w:sz w:val="28"/>
          <w:szCs w:val="28"/>
          <w:shd w:val="clear" w:color="auto" w:fill="FFFFFF"/>
          <w:lang w:val="kk-KZ"/>
        </w:rPr>
        <w:lastRenderedPageBreak/>
        <w:t xml:space="preserve">Республикасы Конституциясының 10 және 12-баптарын ресми түсіндіру туралы» ҚР Конституциялық Кеңесінің 2003 жылғы 1 желтоқсандағы </w:t>
      </w:r>
      <w:r w:rsidR="006F5C74" w:rsidRPr="00BF37DF">
        <w:rPr>
          <w:rFonts w:ascii="Times New Roman" w:eastAsia="Calibri" w:hAnsi="Times New Roman" w:cs="Times New Roman"/>
          <w:spacing w:val="2"/>
          <w:sz w:val="28"/>
          <w:szCs w:val="28"/>
          <w:shd w:val="clear" w:color="auto" w:fill="FFFFFF"/>
          <w:lang w:val="kk-KZ"/>
        </w:rPr>
        <w:t>№</w:t>
      </w:r>
      <w:r w:rsidRPr="00BF37DF">
        <w:rPr>
          <w:rFonts w:ascii="Times New Roman" w:eastAsia="Calibri" w:hAnsi="Times New Roman" w:cs="Times New Roman"/>
          <w:spacing w:val="2"/>
          <w:sz w:val="28"/>
          <w:szCs w:val="28"/>
          <w:shd w:val="clear" w:color="auto" w:fill="FFFFFF"/>
          <w:lang w:val="kk-KZ"/>
        </w:rPr>
        <w:t>12 қаулысында көрсетілгендей, Қазақстанның мемлекеттілігі үшін азаматтық институтының айқындаушы сипатын және азаматтардың құқықтық жағдайын негізге ала отырып, Республика Конституциясының 10-бабының 3-тармағы «Республика азаматының басқа мемлекеттің азаматтығында болуы танылмайды» деген норма-принципті белгілейді. Бұл ереженің конституциялық-құқықтық мағынасы Республикада көпазаматтылық, оның ішінде қосазаматтылық қабыл алынбайтынын көздейді. Осы қаулыда талданған Республика Конституциясының нормалары тікелей қолданылатын болғандықтан, басқа мемлекеттердің азаматтары болып табылатын және сонымен бір уақытта Республиканың ұлттық паспорттары бар адамдарға Республика Президенті, Парламенті және мәслихаттарының депутаттары, мемлекеттік қызметтегі және судьялары лауазымдарына жол бермейді. Ондай адамдар Конституцияның, заңдардың және өзге де нормативтік құқықтық актілердің талаптарына сәйкес, сондай-ақ Қазақстанның халықаралық шарттарында көзделген жағдайларына пайдалана алмайтын басқа құқықтар мен бостандық</w:t>
      </w:r>
      <w:r w:rsidR="00F912B6" w:rsidRPr="00BF37DF">
        <w:rPr>
          <w:rFonts w:ascii="Times New Roman" w:eastAsia="Calibri" w:hAnsi="Times New Roman" w:cs="Times New Roman"/>
          <w:spacing w:val="2"/>
          <w:sz w:val="28"/>
          <w:szCs w:val="28"/>
          <w:shd w:val="clear" w:color="auto" w:fill="FFFFFF"/>
          <w:lang w:val="kk-KZ"/>
        </w:rPr>
        <w:t>тарды да жүзеге асырмауға тиіс»</w:t>
      </w:r>
      <w:r w:rsidRPr="00BF37DF">
        <w:rPr>
          <w:rFonts w:ascii="Times New Roman" w:eastAsia="Calibri" w:hAnsi="Times New Roman" w:cs="Times New Roman"/>
          <w:spacing w:val="2"/>
          <w:sz w:val="28"/>
          <w:szCs w:val="28"/>
          <w:shd w:val="clear" w:color="auto" w:fill="FFFFFF"/>
          <w:lang w:val="kk-KZ"/>
        </w:rPr>
        <w:t>[</w:t>
      </w:r>
      <w:r w:rsidR="006F5C74" w:rsidRPr="00BF37DF">
        <w:rPr>
          <w:rFonts w:ascii="Times New Roman" w:eastAsia="Calibri" w:hAnsi="Times New Roman" w:cs="Times New Roman"/>
          <w:spacing w:val="2"/>
          <w:sz w:val="28"/>
          <w:szCs w:val="28"/>
          <w:shd w:val="clear" w:color="auto" w:fill="FFFFFF"/>
          <w:lang w:val="kk-KZ"/>
        </w:rPr>
        <w:t>1</w:t>
      </w:r>
      <w:r w:rsidR="00DE5BF7" w:rsidRPr="00BF37DF">
        <w:rPr>
          <w:rFonts w:ascii="Times New Roman" w:eastAsia="Calibri" w:hAnsi="Times New Roman" w:cs="Times New Roman"/>
          <w:spacing w:val="2"/>
          <w:sz w:val="28"/>
          <w:szCs w:val="28"/>
          <w:shd w:val="clear" w:color="auto" w:fill="FFFFFF"/>
          <w:lang w:val="kk-KZ"/>
        </w:rPr>
        <w:t>72</w:t>
      </w:r>
      <w:r w:rsidRPr="00BF37DF">
        <w:rPr>
          <w:rFonts w:ascii="Times New Roman" w:eastAsia="Calibri" w:hAnsi="Times New Roman" w:cs="Times New Roman"/>
          <w:spacing w:val="2"/>
          <w:sz w:val="28"/>
          <w:szCs w:val="28"/>
          <w:shd w:val="clear" w:color="auto" w:fill="FFFFFF"/>
          <w:lang w:val="kk-KZ"/>
        </w:rPr>
        <w:t>].</w:t>
      </w:r>
    </w:p>
    <w:p w14:paraId="3A48AC57" w14:textId="77777777" w:rsidR="005B1883" w:rsidRPr="00BF37DF" w:rsidRDefault="005B1883" w:rsidP="00F1558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Бұл ресми түсіндіруден байқайтынымыз, азаматтық институты мемлекетіміздің егемендігін көрсететін белгілердің бірі. Ал қосазаматтық осы егемендіктің жойылуына ықпал ететін жағдайлардың біріне айналуы әбден мүмкін. </w:t>
      </w:r>
    </w:p>
    <w:p w14:paraId="3A48AC58" w14:textId="77777777" w:rsidR="005B1883" w:rsidRPr="00BF37DF" w:rsidRDefault="005B1883" w:rsidP="00F1558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Қазіргі таңда қосазаматтық үшін қылмыстық жауаптылық белгілеу мәселесі көршілес бірқатар мемлекеттерде қолға алынып жатыр, атап айтқанда Ресей Федерациясында, Украинада</w:t>
      </w:r>
      <w:r w:rsidR="006F5C74"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Қырғызстанда.</w:t>
      </w:r>
    </w:p>
    <w:p w14:paraId="3A48AC59" w14:textId="77777777" w:rsidR="005B1883" w:rsidRPr="00BF37DF" w:rsidRDefault="005B1883" w:rsidP="00F15586">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Ресей Федерациясында 2014 жылдан бастап Қылмыстық кодекске жаңа 330.2.-бап енгізген болатын. Ол баптың мазмұнына сәйкес Ресей Федерациясының азаматы өзінде шет мемлекетте азаматтығының </w:t>
      </w:r>
      <w:r w:rsidR="006F5C74" w:rsidRPr="00BF37DF">
        <w:rPr>
          <w:rFonts w:ascii="Times New Roman" w:eastAsia="Calibri" w:hAnsi="Times New Roman" w:cs="Times New Roman"/>
          <w:sz w:val="28"/>
          <w:szCs w:val="28"/>
          <w:lang w:val="kk-KZ"/>
        </w:rPr>
        <w:t xml:space="preserve">(бодандығының) </w:t>
      </w:r>
      <w:r w:rsidRPr="00BF37DF">
        <w:rPr>
          <w:rFonts w:ascii="Times New Roman" w:eastAsia="Calibri" w:hAnsi="Times New Roman" w:cs="Times New Roman"/>
          <w:sz w:val="28"/>
          <w:szCs w:val="28"/>
          <w:lang w:val="kk-KZ"/>
        </w:rPr>
        <w:t>не тұруға ықтиярхатының немесе шет мемлекетте оның тұрақты тұруға құқығының бар екендігін растайтын өзгеде қолданыстағы құжатының бар екендігі туралы хабарландыру бойынша міндетін орындамағаны үшін айыппұл немесе міндетті жұмыстар түрін</w:t>
      </w:r>
      <w:r w:rsidR="005A1D18" w:rsidRPr="00BF37DF">
        <w:rPr>
          <w:rFonts w:ascii="Times New Roman" w:eastAsia="Calibri" w:hAnsi="Times New Roman" w:cs="Times New Roman"/>
          <w:sz w:val="28"/>
          <w:szCs w:val="28"/>
          <w:lang w:val="kk-KZ"/>
        </w:rPr>
        <w:t>дегі қылмыстық жаза белгіленген</w:t>
      </w:r>
      <w:r w:rsidRPr="00BF37DF">
        <w:rPr>
          <w:rFonts w:ascii="Times New Roman" w:eastAsia="Calibri" w:hAnsi="Times New Roman" w:cs="Times New Roman"/>
          <w:sz w:val="28"/>
          <w:szCs w:val="28"/>
          <w:lang w:val="kk-KZ"/>
        </w:rPr>
        <w:t>[</w:t>
      </w:r>
      <w:r w:rsidR="00F912B6" w:rsidRPr="00BF37DF">
        <w:rPr>
          <w:rFonts w:ascii="Times New Roman" w:eastAsia="Calibri" w:hAnsi="Times New Roman" w:cs="Times New Roman"/>
          <w:sz w:val="28"/>
          <w:szCs w:val="28"/>
          <w:lang w:val="kk-KZ"/>
        </w:rPr>
        <w:t>1</w:t>
      </w:r>
      <w:r w:rsidR="006F5C74" w:rsidRPr="00BF37DF">
        <w:rPr>
          <w:rFonts w:ascii="Times New Roman" w:eastAsia="Calibri" w:hAnsi="Times New Roman" w:cs="Times New Roman"/>
          <w:sz w:val="28"/>
          <w:szCs w:val="28"/>
          <w:lang w:val="kk-KZ"/>
        </w:rPr>
        <w:t>5</w:t>
      </w:r>
      <w:r w:rsidR="00DE5BF7" w:rsidRPr="00BF37DF">
        <w:rPr>
          <w:rFonts w:ascii="Times New Roman" w:eastAsia="Calibri" w:hAnsi="Times New Roman" w:cs="Times New Roman"/>
          <w:sz w:val="28"/>
          <w:szCs w:val="28"/>
          <w:lang w:val="kk-KZ"/>
        </w:rPr>
        <w:t>8</w:t>
      </w:r>
      <w:r w:rsidRPr="00BF37DF">
        <w:rPr>
          <w:rFonts w:ascii="Times New Roman" w:eastAsia="Calibri" w:hAnsi="Times New Roman" w:cs="Times New Roman"/>
          <w:sz w:val="28"/>
          <w:szCs w:val="28"/>
          <w:lang w:val="kk-KZ"/>
        </w:rPr>
        <w:t>].</w:t>
      </w:r>
    </w:p>
    <w:p w14:paraId="3A48AC5A" w14:textId="77777777" w:rsidR="005B1883" w:rsidRPr="00BF37DF" w:rsidRDefault="005B1883" w:rsidP="005B1883">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Ал Қырғызстан Республикасында заңшығару билік өкілдері мемлекеттік биліктегі қызметкерлерге қатысты қосазаматтық үшін қылмыстық жауаптылық белгілеу мәселесін көтерген болатын.</w:t>
      </w:r>
    </w:p>
    <w:p w14:paraId="3A48AC5B" w14:textId="77777777" w:rsidR="005B1883" w:rsidRPr="00BF37DF" w:rsidRDefault="005B1883" w:rsidP="005B1883">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Украинада соңғы жылдары Ресеймен арасында орын алып жатқан саяси жағдайларға байланысты Ресей Федерациясымен қосазаматтығы бар тұлағаларға қатысты қылмыстық жауаптылық белгілеу туралы мәселе қозғалып жатыр.</w:t>
      </w:r>
    </w:p>
    <w:p w14:paraId="3A48AC5C" w14:textId="77777777" w:rsidR="005B1883" w:rsidRPr="00BF37DF" w:rsidRDefault="005B1883" w:rsidP="005B1883">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Біздің елімізде </w:t>
      </w:r>
      <w:r w:rsidR="00DF5059" w:rsidRPr="00BF37DF">
        <w:rPr>
          <w:rFonts w:ascii="Times New Roman" w:eastAsia="Calibri" w:hAnsi="Times New Roman" w:cs="Times New Roman"/>
          <w:sz w:val="28"/>
          <w:szCs w:val="28"/>
          <w:lang w:val="kk-KZ"/>
        </w:rPr>
        <w:t>Мұндай іс-әрекет үшін тек қана әкімшілік-құқықтық жауаптылық белгіленген болатын</w:t>
      </w:r>
      <w:r w:rsidRPr="00BF37DF">
        <w:rPr>
          <w:rFonts w:ascii="Times New Roman" w:eastAsia="Calibri" w:hAnsi="Times New Roman" w:cs="Times New Roman"/>
          <w:sz w:val="28"/>
          <w:szCs w:val="28"/>
          <w:lang w:val="kk-KZ"/>
        </w:rPr>
        <w:t xml:space="preserve">. 2014 жылғы 5 шілдедегі «Әкімшілік құқық бұзушылық туралы» Қазақстан Республикасының Кодексінің 496-бабының 2-тармағына сәйкес Қазақстан Республикасының заңнамасында белгіленген </w:t>
      </w:r>
      <w:r w:rsidRPr="00BF37DF">
        <w:rPr>
          <w:rFonts w:ascii="Times New Roman" w:eastAsia="Calibri" w:hAnsi="Times New Roman" w:cs="Times New Roman"/>
          <w:sz w:val="28"/>
          <w:szCs w:val="28"/>
          <w:lang w:val="kk-KZ"/>
        </w:rPr>
        <w:lastRenderedPageBreak/>
        <w:t>мерзімдерде шетел азаматтығын алу фактісін хабарламағандығы үшін екі жүз айлық есептік көрсеткіш мөлшерінде айыппұл салу не Қазақстан Республикасының шегінен тыс жерге әкімшілік жолмен шығарып жіберу түріндегі әкімшілік жаза шаралары қарастырылған[</w:t>
      </w:r>
      <w:r w:rsidR="00F912B6" w:rsidRPr="00BF37DF">
        <w:rPr>
          <w:rFonts w:ascii="Times New Roman" w:eastAsia="Calibri" w:hAnsi="Times New Roman" w:cs="Times New Roman"/>
          <w:sz w:val="28"/>
          <w:szCs w:val="28"/>
          <w:lang w:val="kk-KZ"/>
        </w:rPr>
        <w:t>1</w:t>
      </w:r>
      <w:r w:rsidR="00DE5BF7" w:rsidRPr="00BF37DF">
        <w:rPr>
          <w:rFonts w:ascii="Times New Roman" w:eastAsia="Calibri" w:hAnsi="Times New Roman" w:cs="Times New Roman"/>
          <w:sz w:val="28"/>
          <w:szCs w:val="28"/>
          <w:lang w:val="kk-KZ"/>
        </w:rPr>
        <w:t>73</w:t>
      </w:r>
      <w:r w:rsidRPr="00BF37DF">
        <w:rPr>
          <w:rFonts w:ascii="Times New Roman" w:eastAsia="Calibri" w:hAnsi="Times New Roman" w:cs="Times New Roman"/>
          <w:sz w:val="28"/>
          <w:szCs w:val="28"/>
          <w:lang w:val="kk-KZ"/>
        </w:rPr>
        <w:t>].</w:t>
      </w:r>
    </w:p>
    <w:p w14:paraId="3A48AC5D" w14:textId="77777777" w:rsidR="00DF5059" w:rsidRPr="00BF37DF" w:rsidRDefault="00DF5059" w:rsidP="00DF505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Одан кейін орын алған өзгерістерге ҚР Әкімшіліқ құқықбұзушылық туралы кодексінің(бұдан әрі қарай ҚРӘҚБтК) 496-бабының ережелерімен қарастырылған, оған сәйкес Қазақстан Республикасының азаматтығы туралы заңнаманы бұзу екі әкімшілік құқықбұзушылық түрімен қамтылған:</w:t>
      </w:r>
    </w:p>
    <w:p w14:paraId="3A48AC5E" w14:textId="77777777" w:rsidR="00DF5059" w:rsidRPr="00BF37DF" w:rsidRDefault="00DF5059" w:rsidP="00DF505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 Қазақстан Республикасының азаматтығынан айырылған адамның Қазақстан Республикасы азаматының паспортын және (немесе) жеке куәлігін пайдалануы(ҚРӘҚБтК-нің 496-бабының 1-тармағы);</w:t>
      </w:r>
    </w:p>
    <w:p w14:paraId="3A48AC5F" w14:textId="77777777" w:rsidR="00DF5059" w:rsidRPr="00BF37DF" w:rsidRDefault="00DF5059" w:rsidP="00DF505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2) Қазақстан Республикасының заңнамасында белгіленген мерзімдерде шетел азаматтығын алу фактісін хабарламау(ҚРӘҚБтК-нің 496-бабының 2-тармағы)</w:t>
      </w:r>
      <w:r w:rsidR="006F5C74" w:rsidRPr="00BF37DF">
        <w:rPr>
          <w:rFonts w:ascii="Times New Roman" w:eastAsia="Calibri" w:hAnsi="Times New Roman" w:cs="Times New Roman"/>
          <w:sz w:val="28"/>
          <w:szCs w:val="28"/>
          <w:lang w:val="kk-KZ"/>
        </w:rPr>
        <w:t>[</w:t>
      </w:r>
      <w:r w:rsidR="00F912B6" w:rsidRPr="00BF37DF">
        <w:rPr>
          <w:rFonts w:ascii="Times New Roman" w:eastAsia="Calibri" w:hAnsi="Times New Roman" w:cs="Times New Roman"/>
          <w:sz w:val="28"/>
          <w:szCs w:val="28"/>
          <w:lang w:val="kk-KZ"/>
        </w:rPr>
        <w:t>1</w:t>
      </w:r>
      <w:r w:rsidR="00DE5BF7" w:rsidRPr="00BF37DF">
        <w:rPr>
          <w:rFonts w:ascii="Times New Roman" w:eastAsia="Calibri" w:hAnsi="Times New Roman" w:cs="Times New Roman"/>
          <w:sz w:val="28"/>
          <w:szCs w:val="28"/>
          <w:lang w:val="kk-KZ"/>
        </w:rPr>
        <w:t>73</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C60" w14:textId="77777777" w:rsidR="00DF5059" w:rsidRPr="00BF37DF" w:rsidRDefault="00DF5059" w:rsidP="00DF505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Осы аталған әкімшілік құқықбұзушылық түрін тіркеу және ол бойынша әкімшілік жауаптылыққа тарту статистикасы келесідей:</w:t>
      </w:r>
    </w:p>
    <w:p w14:paraId="3A48AC61" w14:textId="77777777" w:rsidR="00DF5059" w:rsidRPr="00BF37DF" w:rsidRDefault="00DF5059" w:rsidP="00DF505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2015 жылы 996 әкімшілік құқықбұзушылық тіркелсе, оның 700 бойынша әкімшілік жауаптылыққа тарту туралы қаулы шығарылған</w:t>
      </w:r>
      <w:r w:rsidR="006F5C74" w:rsidRPr="00BF37DF">
        <w:rPr>
          <w:rFonts w:ascii="Times New Roman" w:eastAsia="Calibri" w:hAnsi="Times New Roman" w:cs="Times New Roman"/>
          <w:sz w:val="28"/>
          <w:szCs w:val="28"/>
          <w:lang w:val="kk-KZ"/>
        </w:rPr>
        <w:t>[</w:t>
      </w:r>
      <w:r w:rsidR="00F912B6" w:rsidRPr="00BF37DF">
        <w:rPr>
          <w:rFonts w:ascii="Times New Roman" w:eastAsia="Calibri" w:hAnsi="Times New Roman" w:cs="Times New Roman"/>
          <w:sz w:val="28"/>
          <w:szCs w:val="28"/>
          <w:lang w:val="kk-KZ"/>
        </w:rPr>
        <w:t>1</w:t>
      </w:r>
      <w:r w:rsidR="00DE5BF7" w:rsidRPr="00BF37DF">
        <w:rPr>
          <w:rFonts w:ascii="Times New Roman" w:eastAsia="Calibri" w:hAnsi="Times New Roman" w:cs="Times New Roman"/>
          <w:sz w:val="28"/>
          <w:szCs w:val="28"/>
          <w:lang w:val="kk-KZ"/>
        </w:rPr>
        <w:t>74</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C62" w14:textId="77777777" w:rsidR="00DF5059" w:rsidRPr="00BF37DF" w:rsidRDefault="00DF5059" w:rsidP="00DF505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2016 жылы 761 </w:t>
      </w:r>
      <w:r w:rsidR="0042531A" w:rsidRPr="00BF37DF">
        <w:rPr>
          <w:rFonts w:ascii="Times New Roman" w:eastAsia="Calibri" w:hAnsi="Times New Roman" w:cs="Times New Roman"/>
          <w:sz w:val="28"/>
          <w:szCs w:val="28"/>
          <w:lang w:val="kk-KZ"/>
        </w:rPr>
        <w:t>әкімшілік құқықбұзушылық тіркелсе, оның</w:t>
      </w:r>
      <w:r w:rsidRPr="00BF37DF">
        <w:rPr>
          <w:rFonts w:ascii="Times New Roman" w:eastAsia="Calibri" w:hAnsi="Times New Roman" w:cs="Times New Roman"/>
          <w:sz w:val="28"/>
          <w:szCs w:val="28"/>
          <w:lang w:val="kk-KZ"/>
        </w:rPr>
        <w:t xml:space="preserve"> 758</w:t>
      </w:r>
      <w:r w:rsidR="0042531A" w:rsidRPr="00BF37DF">
        <w:rPr>
          <w:rFonts w:ascii="Times New Roman" w:hAnsi="Times New Roman" w:cs="Times New Roman"/>
          <w:sz w:val="28"/>
          <w:szCs w:val="28"/>
          <w:lang w:val="kk-KZ"/>
        </w:rPr>
        <w:t xml:space="preserve"> </w:t>
      </w:r>
      <w:r w:rsidR="0042531A" w:rsidRPr="00BF37DF">
        <w:rPr>
          <w:rFonts w:ascii="Times New Roman" w:eastAsia="Calibri" w:hAnsi="Times New Roman" w:cs="Times New Roman"/>
          <w:sz w:val="28"/>
          <w:szCs w:val="28"/>
          <w:lang w:val="kk-KZ"/>
        </w:rPr>
        <w:t>бойынша әкімшілік жауаптылыққа тарту туралы қаулы шығарылған</w:t>
      </w:r>
      <w:r w:rsidR="006F5C74" w:rsidRPr="00BF37DF">
        <w:rPr>
          <w:rFonts w:ascii="Times New Roman" w:eastAsia="Calibri" w:hAnsi="Times New Roman" w:cs="Times New Roman"/>
          <w:sz w:val="28"/>
          <w:szCs w:val="28"/>
          <w:lang w:val="kk-KZ"/>
        </w:rPr>
        <w:t>[</w:t>
      </w:r>
      <w:r w:rsidR="00F912B6" w:rsidRPr="00BF37DF">
        <w:rPr>
          <w:rFonts w:ascii="Times New Roman" w:eastAsia="Calibri" w:hAnsi="Times New Roman" w:cs="Times New Roman"/>
          <w:sz w:val="28"/>
          <w:szCs w:val="28"/>
          <w:lang w:val="kk-KZ"/>
        </w:rPr>
        <w:t>1</w:t>
      </w:r>
      <w:r w:rsidR="006F5C74" w:rsidRPr="00BF37DF">
        <w:rPr>
          <w:rFonts w:ascii="Times New Roman" w:eastAsia="Calibri" w:hAnsi="Times New Roman" w:cs="Times New Roman"/>
          <w:sz w:val="28"/>
          <w:szCs w:val="28"/>
          <w:lang w:val="kk-KZ"/>
        </w:rPr>
        <w:t>7</w:t>
      </w:r>
      <w:r w:rsidR="00DE5BF7" w:rsidRPr="00BF37DF">
        <w:rPr>
          <w:rFonts w:ascii="Times New Roman" w:eastAsia="Calibri" w:hAnsi="Times New Roman" w:cs="Times New Roman"/>
          <w:sz w:val="28"/>
          <w:szCs w:val="28"/>
          <w:lang w:val="kk-KZ"/>
        </w:rPr>
        <w:t>5</w:t>
      </w:r>
      <w:r w:rsidR="002F3541" w:rsidRPr="00BF37DF">
        <w:rPr>
          <w:rFonts w:ascii="Times New Roman" w:eastAsia="Calibri" w:hAnsi="Times New Roman" w:cs="Times New Roman"/>
          <w:sz w:val="28"/>
          <w:szCs w:val="28"/>
          <w:lang w:val="kk-KZ"/>
        </w:rPr>
        <w:t>]</w:t>
      </w:r>
      <w:r w:rsidR="0042531A" w:rsidRPr="00BF37DF">
        <w:rPr>
          <w:rFonts w:ascii="Times New Roman" w:eastAsia="Calibri" w:hAnsi="Times New Roman" w:cs="Times New Roman"/>
          <w:sz w:val="28"/>
          <w:szCs w:val="28"/>
          <w:lang w:val="kk-KZ"/>
        </w:rPr>
        <w:t>.</w:t>
      </w:r>
    </w:p>
    <w:p w14:paraId="3A48AC63" w14:textId="77777777" w:rsidR="00DF5059" w:rsidRPr="00BF37DF" w:rsidRDefault="00DF5059" w:rsidP="00DF505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2017 жылы </w:t>
      </w:r>
      <w:r w:rsidR="0042531A" w:rsidRPr="00BF37DF">
        <w:rPr>
          <w:rFonts w:ascii="Times New Roman" w:eastAsia="Calibri" w:hAnsi="Times New Roman" w:cs="Times New Roman"/>
          <w:sz w:val="28"/>
          <w:szCs w:val="28"/>
          <w:lang w:val="kk-KZ"/>
        </w:rPr>
        <w:t>620 әкімшілік құқықбұзушылық тіркелсе, оның 618 бойынша әкімшілік жауаптылыққа тарту туралы қаулы шығарылған</w:t>
      </w:r>
      <w:r w:rsidR="006F5C74" w:rsidRPr="00BF37DF">
        <w:rPr>
          <w:rFonts w:ascii="Times New Roman" w:eastAsia="Calibri" w:hAnsi="Times New Roman" w:cs="Times New Roman"/>
          <w:sz w:val="28"/>
          <w:szCs w:val="28"/>
          <w:lang w:val="kk-KZ"/>
        </w:rPr>
        <w:t>[</w:t>
      </w:r>
      <w:r w:rsidR="00F912B6" w:rsidRPr="00BF37DF">
        <w:rPr>
          <w:rFonts w:ascii="Times New Roman" w:eastAsia="Calibri" w:hAnsi="Times New Roman" w:cs="Times New Roman"/>
          <w:sz w:val="28"/>
          <w:szCs w:val="28"/>
          <w:lang w:val="kk-KZ"/>
        </w:rPr>
        <w:t>1</w:t>
      </w:r>
      <w:r w:rsidR="006F5C74" w:rsidRPr="00BF37DF">
        <w:rPr>
          <w:rFonts w:ascii="Times New Roman" w:eastAsia="Calibri" w:hAnsi="Times New Roman" w:cs="Times New Roman"/>
          <w:sz w:val="28"/>
          <w:szCs w:val="28"/>
          <w:lang w:val="kk-KZ"/>
        </w:rPr>
        <w:t>7</w:t>
      </w:r>
      <w:r w:rsidR="00DE5BF7" w:rsidRPr="00BF37DF">
        <w:rPr>
          <w:rFonts w:ascii="Times New Roman" w:eastAsia="Calibri" w:hAnsi="Times New Roman" w:cs="Times New Roman"/>
          <w:sz w:val="28"/>
          <w:szCs w:val="28"/>
          <w:lang w:val="kk-KZ"/>
        </w:rPr>
        <w:t>6</w:t>
      </w:r>
      <w:r w:rsidR="002F3541" w:rsidRPr="00BF37DF">
        <w:rPr>
          <w:rFonts w:ascii="Times New Roman" w:eastAsia="Calibri" w:hAnsi="Times New Roman" w:cs="Times New Roman"/>
          <w:sz w:val="28"/>
          <w:szCs w:val="28"/>
          <w:lang w:val="kk-KZ"/>
        </w:rPr>
        <w:t>]</w:t>
      </w:r>
      <w:r w:rsidR="0042531A"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w:t>
      </w:r>
    </w:p>
    <w:p w14:paraId="3A48AC64" w14:textId="77777777" w:rsidR="00DF5059" w:rsidRPr="00BF37DF" w:rsidRDefault="00DF5059" w:rsidP="00DF505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2018 жылы </w:t>
      </w:r>
      <w:r w:rsidR="00716D58" w:rsidRPr="00BF37DF">
        <w:rPr>
          <w:rFonts w:ascii="Times New Roman" w:eastAsia="Calibri" w:hAnsi="Times New Roman" w:cs="Times New Roman"/>
          <w:sz w:val="28"/>
          <w:szCs w:val="28"/>
          <w:lang w:val="kk-KZ"/>
        </w:rPr>
        <w:t>490 әкімшілік құқықбұзушылық тіркелсе, оның 486 бойынша әкімшілік жауаптылыққа тарту туралы қаулы шығарылған</w:t>
      </w:r>
      <w:r w:rsidR="006F5C74" w:rsidRPr="00BF37DF">
        <w:rPr>
          <w:rFonts w:ascii="Times New Roman" w:eastAsia="Calibri" w:hAnsi="Times New Roman" w:cs="Times New Roman"/>
          <w:sz w:val="28"/>
          <w:szCs w:val="28"/>
          <w:lang w:val="kk-KZ"/>
        </w:rPr>
        <w:t>[</w:t>
      </w:r>
      <w:r w:rsidR="00F912B6" w:rsidRPr="00BF37DF">
        <w:rPr>
          <w:rFonts w:ascii="Times New Roman" w:eastAsia="Calibri" w:hAnsi="Times New Roman" w:cs="Times New Roman"/>
          <w:sz w:val="28"/>
          <w:szCs w:val="28"/>
          <w:lang w:val="kk-KZ"/>
        </w:rPr>
        <w:t>1</w:t>
      </w:r>
      <w:r w:rsidR="006F5C74" w:rsidRPr="00BF37DF">
        <w:rPr>
          <w:rFonts w:ascii="Times New Roman" w:eastAsia="Calibri" w:hAnsi="Times New Roman" w:cs="Times New Roman"/>
          <w:sz w:val="28"/>
          <w:szCs w:val="28"/>
          <w:lang w:val="kk-KZ"/>
        </w:rPr>
        <w:t>7</w:t>
      </w:r>
      <w:r w:rsidR="00DE5BF7" w:rsidRPr="00BF37DF">
        <w:rPr>
          <w:rFonts w:ascii="Times New Roman" w:eastAsia="Calibri" w:hAnsi="Times New Roman" w:cs="Times New Roman"/>
          <w:sz w:val="28"/>
          <w:szCs w:val="28"/>
          <w:lang w:val="kk-KZ"/>
        </w:rPr>
        <w:t>7</w:t>
      </w:r>
      <w:r w:rsidR="002F3541" w:rsidRPr="00BF37DF">
        <w:rPr>
          <w:rFonts w:ascii="Times New Roman" w:eastAsia="Calibri" w:hAnsi="Times New Roman" w:cs="Times New Roman"/>
          <w:sz w:val="28"/>
          <w:szCs w:val="28"/>
          <w:lang w:val="kk-KZ"/>
        </w:rPr>
        <w:t>]</w:t>
      </w:r>
      <w:r w:rsidR="00716D58"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w:t>
      </w:r>
    </w:p>
    <w:p w14:paraId="3A48AC65" w14:textId="77777777" w:rsidR="00DF5059" w:rsidRPr="00BF37DF" w:rsidRDefault="00DF5059" w:rsidP="00DF505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2019 жылы </w:t>
      </w:r>
      <w:r w:rsidR="00716D58" w:rsidRPr="00BF37DF">
        <w:rPr>
          <w:rFonts w:ascii="Times New Roman" w:eastAsia="Calibri" w:hAnsi="Times New Roman" w:cs="Times New Roman"/>
          <w:sz w:val="28"/>
          <w:szCs w:val="28"/>
          <w:lang w:val="kk-KZ"/>
        </w:rPr>
        <w:t>508 әкімшілік құқықбұзушылық тіркелсе, оның 505 бойынша әкімшілік жауаптылыққа тарту туралы қаулы шығарылған</w:t>
      </w:r>
      <w:r w:rsidR="006F5C74" w:rsidRPr="00BF37DF">
        <w:rPr>
          <w:rFonts w:ascii="Times New Roman" w:eastAsia="Calibri" w:hAnsi="Times New Roman" w:cs="Times New Roman"/>
          <w:sz w:val="28"/>
          <w:szCs w:val="28"/>
          <w:lang w:val="kk-KZ"/>
        </w:rPr>
        <w:t>[</w:t>
      </w:r>
      <w:r w:rsidR="00F912B6" w:rsidRPr="00BF37DF">
        <w:rPr>
          <w:rFonts w:ascii="Times New Roman" w:eastAsia="Calibri" w:hAnsi="Times New Roman" w:cs="Times New Roman"/>
          <w:sz w:val="28"/>
          <w:szCs w:val="28"/>
          <w:lang w:val="kk-KZ"/>
        </w:rPr>
        <w:t>1</w:t>
      </w:r>
      <w:r w:rsidR="006F5C74" w:rsidRPr="00BF37DF">
        <w:rPr>
          <w:rFonts w:ascii="Times New Roman" w:eastAsia="Calibri" w:hAnsi="Times New Roman" w:cs="Times New Roman"/>
          <w:sz w:val="28"/>
          <w:szCs w:val="28"/>
          <w:lang w:val="kk-KZ"/>
        </w:rPr>
        <w:t>7</w:t>
      </w:r>
      <w:r w:rsidR="00DE5BF7" w:rsidRPr="00BF37DF">
        <w:rPr>
          <w:rFonts w:ascii="Times New Roman" w:eastAsia="Calibri" w:hAnsi="Times New Roman" w:cs="Times New Roman"/>
          <w:sz w:val="28"/>
          <w:szCs w:val="28"/>
          <w:lang w:val="kk-KZ"/>
        </w:rPr>
        <w:t>8</w:t>
      </w:r>
      <w:r w:rsidR="002F3541" w:rsidRPr="00BF37DF">
        <w:rPr>
          <w:rFonts w:ascii="Times New Roman" w:eastAsia="Calibri" w:hAnsi="Times New Roman" w:cs="Times New Roman"/>
          <w:sz w:val="28"/>
          <w:szCs w:val="28"/>
          <w:lang w:val="kk-KZ"/>
        </w:rPr>
        <w:t>]</w:t>
      </w:r>
      <w:r w:rsidR="00716D58" w:rsidRPr="00BF37DF">
        <w:rPr>
          <w:rFonts w:ascii="Times New Roman" w:eastAsia="Calibri" w:hAnsi="Times New Roman" w:cs="Times New Roman"/>
          <w:sz w:val="28"/>
          <w:szCs w:val="28"/>
          <w:lang w:val="kk-KZ"/>
        </w:rPr>
        <w:t>.</w:t>
      </w:r>
    </w:p>
    <w:p w14:paraId="3A48AC66" w14:textId="77777777" w:rsidR="00DF5059" w:rsidRPr="00BF37DF" w:rsidRDefault="00DF5059" w:rsidP="00DF505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2020 жылы </w:t>
      </w:r>
      <w:r w:rsidR="00716D58" w:rsidRPr="00BF37DF">
        <w:rPr>
          <w:rFonts w:ascii="Times New Roman" w:eastAsia="Calibri" w:hAnsi="Times New Roman" w:cs="Times New Roman"/>
          <w:sz w:val="28"/>
          <w:szCs w:val="28"/>
          <w:lang w:val="kk-KZ"/>
        </w:rPr>
        <w:t>708 әкімшілік құқықбұзушылық тіркелсе, оның 703 бойынша әкімшілік жауаптылыққа тарту туралы қаулы шығарылған</w:t>
      </w:r>
      <w:r w:rsidR="006F5C74" w:rsidRPr="00BF37DF">
        <w:rPr>
          <w:rFonts w:ascii="Times New Roman" w:eastAsia="Calibri" w:hAnsi="Times New Roman" w:cs="Times New Roman"/>
          <w:sz w:val="28"/>
          <w:szCs w:val="28"/>
          <w:lang w:val="kk-KZ"/>
        </w:rPr>
        <w:t>[</w:t>
      </w:r>
      <w:r w:rsidR="00F912B6" w:rsidRPr="00BF37DF">
        <w:rPr>
          <w:rFonts w:ascii="Times New Roman" w:eastAsia="Calibri" w:hAnsi="Times New Roman" w:cs="Times New Roman"/>
          <w:sz w:val="28"/>
          <w:szCs w:val="28"/>
          <w:lang w:val="kk-KZ"/>
        </w:rPr>
        <w:t>1</w:t>
      </w:r>
      <w:r w:rsidR="006F5C74" w:rsidRPr="00BF37DF">
        <w:rPr>
          <w:rFonts w:ascii="Times New Roman" w:eastAsia="Calibri" w:hAnsi="Times New Roman" w:cs="Times New Roman"/>
          <w:sz w:val="28"/>
          <w:szCs w:val="28"/>
          <w:lang w:val="kk-KZ"/>
        </w:rPr>
        <w:t>7</w:t>
      </w:r>
      <w:r w:rsidR="00DE5BF7" w:rsidRPr="00BF37DF">
        <w:rPr>
          <w:rFonts w:ascii="Times New Roman" w:eastAsia="Calibri" w:hAnsi="Times New Roman" w:cs="Times New Roman"/>
          <w:sz w:val="28"/>
          <w:szCs w:val="28"/>
          <w:lang w:val="kk-KZ"/>
        </w:rPr>
        <w:t>9</w:t>
      </w:r>
      <w:r w:rsidR="002F3541" w:rsidRPr="00BF37DF">
        <w:rPr>
          <w:rFonts w:ascii="Times New Roman" w:eastAsia="Calibri" w:hAnsi="Times New Roman" w:cs="Times New Roman"/>
          <w:sz w:val="28"/>
          <w:szCs w:val="28"/>
          <w:lang w:val="kk-KZ"/>
        </w:rPr>
        <w:t>]</w:t>
      </w:r>
      <w:r w:rsidR="00716D58" w:rsidRPr="00BF37DF">
        <w:rPr>
          <w:rFonts w:ascii="Times New Roman" w:eastAsia="Calibri" w:hAnsi="Times New Roman" w:cs="Times New Roman"/>
          <w:sz w:val="28"/>
          <w:szCs w:val="28"/>
          <w:lang w:val="kk-KZ"/>
        </w:rPr>
        <w:t>.</w:t>
      </w:r>
    </w:p>
    <w:p w14:paraId="3A48AC67" w14:textId="77777777" w:rsidR="00DF5059" w:rsidRPr="00BF37DF" w:rsidRDefault="00DF5059" w:rsidP="00DF505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2021 жылы </w:t>
      </w:r>
      <w:r w:rsidR="00716D58" w:rsidRPr="00BF37DF">
        <w:rPr>
          <w:rFonts w:ascii="Times New Roman" w:eastAsia="Calibri" w:hAnsi="Times New Roman" w:cs="Times New Roman"/>
          <w:sz w:val="28"/>
          <w:szCs w:val="28"/>
          <w:lang w:val="kk-KZ"/>
        </w:rPr>
        <w:t>1397 әкімшілік құқықбұзушылық тіркелсе, оның 1300 бойынша әкімшілік жауаптылыққа тарту туралы қаулы шығарылған</w:t>
      </w:r>
      <w:r w:rsidR="006F5C74" w:rsidRPr="00BF37DF">
        <w:rPr>
          <w:rFonts w:ascii="Times New Roman" w:eastAsia="Calibri" w:hAnsi="Times New Roman" w:cs="Times New Roman"/>
          <w:sz w:val="28"/>
          <w:szCs w:val="28"/>
          <w:lang w:val="kk-KZ"/>
        </w:rPr>
        <w:t>[1</w:t>
      </w:r>
      <w:r w:rsidR="00DE5BF7" w:rsidRPr="00BF37DF">
        <w:rPr>
          <w:rFonts w:ascii="Times New Roman" w:eastAsia="Calibri" w:hAnsi="Times New Roman" w:cs="Times New Roman"/>
          <w:sz w:val="28"/>
          <w:szCs w:val="28"/>
          <w:lang w:val="kk-KZ"/>
        </w:rPr>
        <w:t>80</w:t>
      </w:r>
      <w:r w:rsidR="002F3541" w:rsidRPr="00BF37DF">
        <w:rPr>
          <w:rFonts w:ascii="Times New Roman" w:eastAsia="Calibri" w:hAnsi="Times New Roman" w:cs="Times New Roman"/>
          <w:sz w:val="28"/>
          <w:szCs w:val="28"/>
          <w:lang w:val="kk-KZ"/>
        </w:rPr>
        <w:t>]</w:t>
      </w:r>
      <w:r w:rsidR="00716D58" w:rsidRPr="00BF37DF">
        <w:rPr>
          <w:rFonts w:ascii="Times New Roman" w:eastAsia="Calibri" w:hAnsi="Times New Roman" w:cs="Times New Roman"/>
          <w:sz w:val="28"/>
          <w:szCs w:val="28"/>
          <w:lang w:val="kk-KZ"/>
        </w:rPr>
        <w:t>.</w:t>
      </w:r>
    </w:p>
    <w:p w14:paraId="3A48AC68" w14:textId="77777777" w:rsidR="00DF5059" w:rsidRPr="00BF37DF" w:rsidRDefault="00DF5059" w:rsidP="00DF5059">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2022 жылы</w:t>
      </w:r>
      <w:r w:rsidR="00716D58" w:rsidRPr="00BF37DF">
        <w:rPr>
          <w:rFonts w:ascii="Times New Roman" w:eastAsia="Calibri" w:hAnsi="Times New Roman" w:cs="Times New Roman"/>
          <w:sz w:val="28"/>
          <w:szCs w:val="28"/>
          <w:lang w:val="kk-KZ"/>
        </w:rPr>
        <w:t xml:space="preserve"> 1126 әкімшілік құқықбұзушылық тіркелсе, оның 984 бойынша әкімшілік жауаптылыққа тарту туралы қаулы шығарылған</w:t>
      </w:r>
      <w:r w:rsidR="006F5C74" w:rsidRPr="00BF37DF">
        <w:rPr>
          <w:rFonts w:ascii="Times New Roman" w:eastAsia="Calibri" w:hAnsi="Times New Roman" w:cs="Times New Roman"/>
          <w:sz w:val="28"/>
          <w:szCs w:val="28"/>
          <w:lang w:val="kk-KZ"/>
        </w:rPr>
        <w:t>[</w:t>
      </w:r>
      <w:r w:rsidR="00F912B6" w:rsidRPr="00BF37DF">
        <w:rPr>
          <w:rFonts w:ascii="Times New Roman" w:eastAsia="Calibri" w:hAnsi="Times New Roman" w:cs="Times New Roman"/>
          <w:sz w:val="28"/>
          <w:szCs w:val="28"/>
          <w:lang w:val="kk-KZ"/>
        </w:rPr>
        <w:t>1</w:t>
      </w:r>
      <w:r w:rsidR="00DE5BF7" w:rsidRPr="00BF37DF">
        <w:rPr>
          <w:rFonts w:ascii="Times New Roman" w:eastAsia="Calibri" w:hAnsi="Times New Roman" w:cs="Times New Roman"/>
          <w:sz w:val="28"/>
          <w:szCs w:val="28"/>
          <w:lang w:val="kk-KZ"/>
        </w:rPr>
        <w:t>81</w:t>
      </w:r>
      <w:r w:rsidR="002F3541" w:rsidRPr="00BF37DF">
        <w:rPr>
          <w:rFonts w:ascii="Times New Roman" w:eastAsia="Calibri" w:hAnsi="Times New Roman" w:cs="Times New Roman"/>
          <w:sz w:val="28"/>
          <w:szCs w:val="28"/>
          <w:lang w:val="kk-KZ"/>
        </w:rPr>
        <w:t>]</w:t>
      </w:r>
      <w:r w:rsidR="00716D58"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 xml:space="preserve"> </w:t>
      </w:r>
    </w:p>
    <w:p w14:paraId="3A48AC69" w14:textId="77777777" w:rsidR="00DF5059" w:rsidRPr="00BF37DF" w:rsidRDefault="00DF5059" w:rsidP="000E07BE">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Байқап отырғанымыздай, қосазаматтық фактілерінің саныда соңғы статистикалық үш жылда артып келе жатқаннан ескеру қажет. Қосазаматтығының бар екендігі туралы хабарламаған билік өкілдеріне, заңгерлерге қылмыстық жауаптылық белгілеу бойынша ұсыныстар айтылған болатын</w:t>
      </w:r>
      <w:r w:rsidR="006F5C74" w:rsidRPr="00BF37DF">
        <w:rPr>
          <w:rFonts w:ascii="Times New Roman" w:eastAsia="Calibri" w:hAnsi="Times New Roman" w:cs="Times New Roman"/>
          <w:sz w:val="28"/>
          <w:szCs w:val="28"/>
          <w:lang w:val="kk-KZ"/>
        </w:rPr>
        <w:t>[</w:t>
      </w:r>
      <w:r w:rsidR="00F912B6" w:rsidRPr="00BF37DF">
        <w:rPr>
          <w:rFonts w:ascii="Times New Roman" w:eastAsia="Calibri" w:hAnsi="Times New Roman" w:cs="Times New Roman"/>
          <w:sz w:val="28"/>
          <w:szCs w:val="28"/>
          <w:lang w:val="kk-KZ"/>
        </w:rPr>
        <w:t>1</w:t>
      </w:r>
      <w:r w:rsidR="00DE5BF7" w:rsidRPr="00BF37DF">
        <w:rPr>
          <w:rFonts w:ascii="Times New Roman" w:eastAsia="Calibri" w:hAnsi="Times New Roman" w:cs="Times New Roman"/>
          <w:sz w:val="28"/>
          <w:szCs w:val="28"/>
          <w:lang w:val="kk-KZ"/>
        </w:rPr>
        <w:t>82</w:t>
      </w:r>
      <w:r w:rsidR="002F3541" w:rsidRPr="00BF37DF">
        <w:rPr>
          <w:rFonts w:ascii="Times New Roman" w:eastAsia="Calibri" w:hAnsi="Times New Roman" w:cs="Times New Roman"/>
          <w:sz w:val="28"/>
          <w:szCs w:val="28"/>
          <w:lang w:val="kk-KZ"/>
        </w:rPr>
        <w:t>]</w:t>
      </w:r>
      <w:r w:rsidRPr="00BF37DF">
        <w:rPr>
          <w:rFonts w:ascii="Times New Roman" w:eastAsia="Calibri" w:hAnsi="Times New Roman" w:cs="Times New Roman"/>
          <w:sz w:val="28"/>
          <w:szCs w:val="28"/>
          <w:lang w:val="kk-KZ"/>
        </w:rPr>
        <w:t>.</w:t>
      </w:r>
    </w:p>
    <w:p w14:paraId="3A48AC6A" w14:textId="77777777" w:rsidR="005B1883" w:rsidRPr="00BF37DF" w:rsidRDefault="005B1883" w:rsidP="000E07BE">
      <w:pPr>
        <w:widowControl w:val="0"/>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 xml:space="preserve">Әрине қосазаматтық институтының еліміздің егемендігіне келтірер зиянын, сондай-ақ соңғы жылдары қосазаматтыққа ие тұлғалардың санының артып келе жатқанын және олармен еліміздің экономикасына келтіріп жатқан зиянын ескеретін болсақ, қолданыстағы </w:t>
      </w:r>
      <w:r w:rsidR="00F912B6" w:rsidRPr="00BF37DF">
        <w:rPr>
          <w:rFonts w:ascii="Times New Roman" w:eastAsia="Calibri" w:hAnsi="Times New Roman" w:cs="Times New Roman"/>
          <w:sz w:val="28"/>
          <w:szCs w:val="28"/>
          <w:lang w:val="kk-KZ"/>
        </w:rPr>
        <w:t>Қ</w:t>
      </w:r>
      <w:r w:rsidRPr="00BF37DF">
        <w:rPr>
          <w:rFonts w:ascii="Times New Roman" w:eastAsia="Calibri" w:hAnsi="Times New Roman" w:cs="Times New Roman"/>
          <w:sz w:val="28"/>
          <w:szCs w:val="28"/>
          <w:lang w:val="kk-KZ"/>
        </w:rPr>
        <w:t xml:space="preserve">ылмыстық заңымызға қосазаматтық үшін қылмыстық жауаптылық белгілейтін нормалар енгізудің уақыты келген сияқты. </w:t>
      </w:r>
    </w:p>
    <w:p w14:paraId="3A48AC6B" w14:textId="77777777" w:rsidR="00A27CC4" w:rsidRPr="00BF37DF" w:rsidRDefault="00A27CC4" w:rsidP="00F94374">
      <w:pPr>
        <w:spacing w:after="0" w:line="240" w:lineRule="auto"/>
        <w:ind w:firstLine="567"/>
        <w:jc w:val="both"/>
        <w:rPr>
          <w:rFonts w:ascii="Times New Roman" w:hAnsi="Times New Roman" w:cs="Times New Roman"/>
          <w:b/>
          <w:sz w:val="28"/>
          <w:szCs w:val="28"/>
          <w:lang w:val="kk-KZ"/>
        </w:rPr>
      </w:pPr>
    </w:p>
    <w:p w14:paraId="3A48AC6C" w14:textId="77777777" w:rsidR="005B1883" w:rsidRPr="00BF37DF" w:rsidRDefault="006F5C74" w:rsidP="00F94374">
      <w:pPr>
        <w:spacing w:after="0" w:line="240" w:lineRule="auto"/>
        <w:ind w:firstLine="567"/>
        <w:jc w:val="both"/>
        <w:rPr>
          <w:rFonts w:ascii="Times New Roman" w:hAnsi="Times New Roman" w:cs="Times New Roman"/>
          <w:b/>
          <w:sz w:val="28"/>
          <w:szCs w:val="28"/>
          <w:lang w:val="kk-KZ"/>
        </w:rPr>
      </w:pPr>
      <w:r w:rsidRPr="00BF37DF">
        <w:rPr>
          <w:rFonts w:ascii="Times New Roman" w:hAnsi="Times New Roman" w:cs="Times New Roman"/>
          <w:b/>
          <w:sz w:val="28"/>
          <w:szCs w:val="28"/>
          <w:lang w:val="kk-KZ"/>
        </w:rPr>
        <w:lastRenderedPageBreak/>
        <w:t>1</w:t>
      </w:r>
      <w:r w:rsidR="001A3EEC" w:rsidRPr="00BF37DF">
        <w:rPr>
          <w:rFonts w:ascii="Times New Roman" w:hAnsi="Times New Roman" w:cs="Times New Roman"/>
          <w:b/>
          <w:sz w:val="28"/>
          <w:szCs w:val="28"/>
          <w:lang w:val="kk-KZ"/>
        </w:rPr>
        <w:t>.</w:t>
      </w:r>
      <w:r w:rsidRPr="00BF37DF">
        <w:rPr>
          <w:rFonts w:ascii="Times New Roman" w:hAnsi="Times New Roman" w:cs="Times New Roman"/>
          <w:b/>
          <w:sz w:val="28"/>
          <w:szCs w:val="28"/>
          <w:lang w:val="kk-KZ"/>
        </w:rPr>
        <w:t>6</w:t>
      </w:r>
      <w:r w:rsidR="001A3EEC" w:rsidRPr="00BF37DF">
        <w:rPr>
          <w:rFonts w:ascii="Times New Roman" w:hAnsi="Times New Roman" w:cs="Times New Roman"/>
          <w:b/>
          <w:sz w:val="28"/>
          <w:szCs w:val="28"/>
          <w:lang w:val="kk-KZ"/>
        </w:rPr>
        <w:t xml:space="preserve"> </w:t>
      </w:r>
      <w:r w:rsidR="00EA01E1" w:rsidRPr="00BF37DF">
        <w:rPr>
          <w:rFonts w:ascii="Times New Roman" w:hAnsi="Times New Roman" w:cs="Times New Roman"/>
          <w:b/>
          <w:sz w:val="28"/>
          <w:szCs w:val="28"/>
          <w:lang w:val="kk-KZ"/>
        </w:rPr>
        <w:t>Шетел азаматтарына және азаматтығы жоқ тұлғаларға қылмыстық жаза тағайындаудың кейбір мәселелері</w:t>
      </w:r>
    </w:p>
    <w:p w14:paraId="3A48AC6D" w14:textId="77777777" w:rsidR="001A3EEC" w:rsidRPr="00BF37DF" w:rsidRDefault="001A3EEC" w:rsidP="00692EAF">
      <w:pPr>
        <w:spacing w:after="0" w:line="240" w:lineRule="auto"/>
        <w:ind w:firstLine="567"/>
        <w:jc w:val="both"/>
        <w:rPr>
          <w:rFonts w:ascii="Times New Roman" w:hAnsi="Times New Roman" w:cs="Times New Roman"/>
          <w:sz w:val="28"/>
          <w:szCs w:val="28"/>
          <w:lang w:val="kk-KZ"/>
        </w:rPr>
      </w:pPr>
    </w:p>
    <w:p w14:paraId="3A48AC6E" w14:textId="77777777" w:rsidR="0042531A" w:rsidRPr="00BF37DF" w:rsidRDefault="001A3EEC" w:rsidP="00692EAF">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2014 жылғы ҚР Қылмыстық және Қылмыстық атқару заңдарындағы орын алған жаңашылдықтардың бірі бұл қылмыстық жазалар жүйесіне </w:t>
      </w:r>
      <w:r w:rsidR="00162750" w:rsidRPr="00BF37DF">
        <w:rPr>
          <w:rFonts w:ascii="Times New Roman" w:hAnsi="Times New Roman" w:cs="Times New Roman"/>
          <w:sz w:val="28"/>
          <w:szCs w:val="28"/>
          <w:lang w:val="kk-KZ"/>
        </w:rPr>
        <w:t>шетел азаматтарына және азаматтығы жоқ тұлғаларға ғана тағайындалатын арнайы</w:t>
      </w:r>
      <w:r w:rsidR="00455400" w:rsidRPr="00BF37DF">
        <w:rPr>
          <w:rFonts w:ascii="Times New Roman" w:hAnsi="Times New Roman" w:cs="Times New Roman"/>
          <w:sz w:val="28"/>
          <w:szCs w:val="28"/>
          <w:lang w:val="kk-KZ"/>
        </w:rPr>
        <w:t>,</w:t>
      </w:r>
      <w:r w:rsidR="00162750" w:rsidRPr="00BF37DF">
        <w:rPr>
          <w:rFonts w:ascii="Times New Roman" w:hAnsi="Times New Roman" w:cs="Times New Roman"/>
          <w:sz w:val="28"/>
          <w:szCs w:val="28"/>
          <w:lang w:val="kk-KZ"/>
        </w:rPr>
        <w:t xml:space="preserve"> </w:t>
      </w:r>
      <w:r w:rsidR="00455400" w:rsidRPr="00BF37DF">
        <w:rPr>
          <w:rFonts w:ascii="Times New Roman" w:hAnsi="Times New Roman" w:cs="Times New Roman"/>
          <w:sz w:val="28"/>
          <w:szCs w:val="28"/>
          <w:lang w:val="kk-KZ"/>
        </w:rPr>
        <w:t xml:space="preserve">жаңа жазаның бір түрі </w:t>
      </w:r>
      <w:r w:rsidRPr="00BF37DF">
        <w:rPr>
          <w:rFonts w:ascii="Times New Roman" w:hAnsi="Times New Roman" w:cs="Times New Roman"/>
          <w:sz w:val="28"/>
          <w:szCs w:val="28"/>
          <w:lang w:val="kk-KZ"/>
        </w:rPr>
        <w:t>шетелдікті немесе азаматтығы жоқ адамды Қазақстан Республикасының шегiнен шығарып жіберу жазасының енгізілуімен байланысты болды</w:t>
      </w:r>
      <w:r w:rsidR="006F5C74" w:rsidRPr="00BF37DF">
        <w:rPr>
          <w:rFonts w:ascii="Times New Roman" w:hAnsi="Times New Roman" w:cs="Times New Roman"/>
          <w:sz w:val="28"/>
          <w:szCs w:val="28"/>
          <w:lang w:val="kk-KZ"/>
        </w:rPr>
        <w:t>[8</w:t>
      </w:r>
      <w:r w:rsidR="00DE5BF7"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42531A" w:rsidRPr="00BF37DF">
        <w:rPr>
          <w:rFonts w:ascii="Times New Roman" w:hAnsi="Times New Roman" w:cs="Times New Roman"/>
          <w:sz w:val="28"/>
          <w:szCs w:val="28"/>
          <w:lang w:val="kk-KZ"/>
        </w:rPr>
        <w:t>ҚР ҚК-нің 51-бабының 1-тармағына сәйкес шетелдікті немесе азаматтығы жоқ адамды Қазақстан Республикасының шегiнен шығарып жіберу осы адамның Қазақстан Республикасының аумағына кіруіне бес жыл мерзімге тыйым салу белгілене отырып, мәжбүрлеу тәртібімен орындалады</w:t>
      </w:r>
      <w:r w:rsidR="006F5C74" w:rsidRPr="00BF37DF">
        <w:rPr>
          <w:rFonts w:ascii="Times New Roman" w:hAnsi="Times New Roman" w:cs="Times New Roman"/>
          <w:sz w:val="28"/>
          <w:szCs w:val="28"/>
          <w:lang w:val="kk-KZ"/>
        </w:rPr>
        <w:t>[8</w:t>
      </w:r>
      <w:r w:rsidR="00DE5BF7"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0042531A" w:rsidRPr="00BF37DF">
        <w:rPr>
          <w:rFonts w:ascii="Times New Roman" w:hAnsi="Times New Roman" w:cs="Times New Roman"/>
          <w:sz w:val="28"/>
          <w:szCs w:val="28"/>
          <w:lang w:val="kk-KZ"/>
        </w:rPr>
        <w:t>.</w:t>
      </w:r>
    </w:p>
    <w:p w14:paraId="3A48AC6F" w14:textId="77777777" w:rsidR="001A3EEC" w:rsidRPr="00BF37DF" w:rsidRDefault="00BD2C58" w:rsidP="00692EAF">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 жаза түріне ұқсас қылмыстық жаза түрлері</w:t>
      </w:r>
      <w:r w:rsidR="001A3EEC" w:rsidRPr="00BF37DF">
        <w:rPr>
          <w:rFonts w:ascii="Times New Roman" w:hAnsi="Times New Roman" w:cs="Times New Roman"/>
          <w:sz w:val="28"/>
          <w:szCs w:val="28"/>
          <w:lang w:val="kk-KZ"/>
        </w:rPr>
        <w:t xml:space="preserve"> Қазақстан аумағында аталған өзгерістерге дейінде </w:t>
      </w:r>
      <w:r w:rsidR="006D37F8" w:rsidRPr="00BF37DF">
        <w:rPr>
          <w:rFonts w:ascii="Times New Roman" w:hAnsi="Times New Roman" w:cs="Times New Roman"/>
          <w:sz w:val="28"/>
          <w:szCs w:val="28"/>
          <w:lang w:val="kk-KZ"/>
        </w:rPr>
        <w:t>қолданылған болатын. Атап айтқанда ол 1922 жылғы РСФСР Қылмыстық заңында қылмыстық жазалардың бір түрі ретінде бекітілген болатын</w:t>
      </w:r>
      <w:r w:rsidR="006F5C74" w:rsidRPr="00BF37DF">
        <w:rPr>
          <w:rFonts w:ascii="Times New Roman" w:hAnsi="Times New Roman" w:cs="Times New Roman"/>
          <w:sz w:val="28"/>
          <w:szCs w:val="28"/>
          <w:lang w:val="kk-KZ"/>
        </w:rPr>
        <w:t>[</w:t>
      </w:r>
      <w:r w:rsidR="00DE5BF7" w:rsidRPr="00BF37DF">
        <w:rPr>
          <w:rFonts w:ascii="Times New Roman" w:hAnsi="Times New Roman" w:cs="Times New Roman"/>
          <w:sz w:val="28"/>
          <w:szCs w:val="28"/>
          <w:lang w:val="kk-KZ"/>
        </w:rPr>
        <w:t>90</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және о</w:t>
      </w:r>
      <w:r w:rsidR="006D37F8" w:rsidRPr="00BF37DF">
        <w:rPr>
          <w:rFonts w:ascii="Times New Roman" w:hAnsi="Times New Roman" w:cs="Times New Roman"/>
          <w:sz w:val="28"/>
          <w:szCs w:val="28"/>
          <w:lang w:val="kk-KZ"/>
        </w:rPr>
        <w:t>сы Кодекстің 32-бабының а)-тармақшасында РСФСР шегіне белгілі бір мерзімге немесе мерзімсіз қу</w:t>
      </w:r>
      <w:r w:rsidRPr="00BF37DF">
        <w:rPr>
          <w:rFonts w:ascii="Times New Roman" w:hAnsi="Times New Roman" w:cs="Times New Roman"/>
          <w:sz w:val="28"/>
          <w:szCs w:val="28"/>
          <w:lang w:val="kk-KZ"/>
        </w:rPr>
        <w:t>у</w:t>
      </w:r>
      <w:r w:rsidR="006D37F8" w:rsidRPr="00BF37DF">
        <w:rPr>
          <w:rFonts w:ascii="Times New Roman" w:hAnsi="Times New Roman" w:cs="Times New Roman"/>
          <w:sz w:val="28"/>
          <w:szCs w:val="28"/>
          <w:lang w:val="kk-KZ"/>
        </w:rPr>
        <w:t xml:space="preserve"> жаза</w:t>
      </w:r>
      <w:r w:rsidRPr="00BF37DF">
        <w:rPr>
          <w:rFonts w:ascii="Times New Roman" w:hAnsi="Times New Roman" w:cs="Times New Roman"/>
          <w:sz w:val="28"/>
          <w:szCs w:val="28"/>
          <w:lang w:val="kk-KZ"/>
        </w:rPr>
        <w:t>сы түрінде орны а</w:t>
      </w:r>
      <w:r w:rsidR="006D37F8" w:rsidRPr="00BF37DF">
        <w:rPr>
          <w:rFonts w:ascii="Times New Roman" w:hAnsi="Times New Roman" w:cs="Times New Roman"/>
          <w:sz w:val="28"/>
          <w:szCs w:val="28"/>
          <w:lang w:val="kk-KZ"/>
        </w:rPr>
        <w:t xml:space="preserve">лды. </w:t>
      </w:r>
    </w:p>
    <w:p w14:paraId="3A48AC70" w14:textId="77777777" w:rsidR="00F20F26" w:rsidRPr="00BF37DF" w:rsidRDefault="00F20F26" w:rsidP="00692EAF">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 1926 жыл</w:t>
      </w:r>
      <w:r w:rsidR="00B22A44" w:rsidRPr="00BF37DF">
        <w:rPr>
          <w:rFonts w:ascii="Times New Roman" w:hAnsi="Times New Roman" w:cs="Times New Roman"/>
          <w:sz w:val="28"/>
          <w:szCs w:val="28"/>
          <w:lang w:val="kk-KZ"/>
        </w:rPr>
        <w:t xml:space="preserve"> қабылданған</w:t>
      </w:r>
      <w:r w:rsidRPr="00BF37DF">
        <w:rPr>
          <w:rFonts w:ascii="Times New Roman" w:hAnsi="Times New Roman" w:cs="Times New Roman"/>
          <w:sz w:val="28"/>
          <w:szCs w:val="28"/>
          <w:lang w:val="kk-KZ"/>
        </w:rPr>
        <w:t xml:space="preserve"> РСФСР </w:t>
      </w:r>
      <w:r w:rsidR="00B22A44" w:rsidRPr="00BF37DF">
        <w:rPr>
          <w:rFonts w:ascii="Times New Roman" w:hAnsi="Times New Roman" w:cs="Times New Roman"/>
          <w:sz w:val="28"/>
          <w:szCs w:val="28"/>
          <w:lang w:val="kk-KZ"/>
        </w:rPr>
        <w:t>Қылмыстық кодексінде орын алған жаңалықтар көп болды. Бұл жаңалықтардың бірқатары қылмыстық жазаларға қатысты болды. Атап айтқанда осы кодекспен «қылмыстық жаза» ұғымы қолданыстан алынып тасталды</w:t>
      </w:r>
      <w:r w:rsidR="005E460A" w:rsidRPr="00BF37DF">
        <w:rPr>
          <w:rFonts w:ascii="Times New Roman" w:hAnsi="Times New Roman" w:cs="Times New Roman"/>
          <w:sz w:val="28"/>
          <w:szCs w:val="28"/>
          <w:lang w:val="kk-KZ"/>
        </w:rPr>
        <w:t>, оның орнына «соттық түзеу сипатындағы әлеуметтік қорғау іс-шаралары» деген ұғым қолданыла бастады</w:t>
      </w:r>
      <w:r w:rsidR="006F5C74" w:rsidRPr="00BF37DF">
        <w:rPr>
          <w:rFonts w:ascii="Times New Roman" w:hAnsi="Times New Roman" w:cs="Times New Roman"/>
          <w:sz w:val="28"/>
          <w:szCs w:val="28"/>
          <w:lang w:val="kk-KZ"/>
        </w:rPr>
        <w:t>[</w:t>
      </w:r>
      <w:r w:rsidR="00425997" w:rsidRPr="00BF37DF">
        <w:rPr>
          <w:rFonts w:ascii="Times New Roman" w:hAnsi="Times New Roman" w:cs="Times New Roman"/>
          <w:sz w:val="28"/>
          <w:szCs w:val="28"/>
          <w:lang w:val="kk-KZ"/>
        </w:rPr>
        <w:t>91</w:t>
      </w:r>
      <w:r w:rsidR="002F3541" w:rsidRPr="00BF37DF">
        <w:rPr>
          <w:rFonts w:ascii="Times New Roman" w:hAnsi="Times New Roman" w:cs="Times New Roman"/>
          <w:sz w:val="28"/>
          <w:szCs w:val="28"/>
          <w:lang w:val="kk-KZ"/>
        </w:rPr>
        <w:t>]</w:t>
      </w:r>
      <w:r w:rsidR="005E460A" w:rsidRPr="00BF37DF">
        <w:rPr>
          <w:rFonts w:ascii="Times New Roman" w:hAnsi="Times New Roman" w:cs="Times New Roman"/>
          <w:sz w:val="28"/>
          <w:szCs w:val="28"/>
          <w:lang w:val="kk-KZ"/>
        </w:rPr>
        <w:t xml:space="preserve"> және оның қолданысы 1934 жылдың 8 маусымында қабылданған «Мемлекеттік қылмыстар (контрреволюциялық және КСРО үшін аса қауіпті басқару тәртібіне қарсы қылмыстар) туралы ережені отанға опасыздық жасау туралы баптармен толықтыру туралы» Қаулының қабылдануымен тоқтатылды</w:t>
      </w:r>
      <w:r w:rsidR="006F5C74" w:rsidRPr="00BF37DF">
        <w:rPr>
          <w:rFonts w:ascii="Times New Roman" w:hAnsi="Times New Roman" w:cs="Times New Roman"/>
          <w:sz w:val="28"/>
          <w:szCs w:val="28"/>
          <w:lang w:val="kk-KZ"/>
        </w:rPr>
        <w:t>[</w:t>
      </w:r>
      <w:r w:rsidR="00425997" w:rsidRPr="00BF37DF">
        <w:rPr>
          <w:rFonts w:ascii="Times New Roman" w:hAnsi="Times New Roman" w:cs="Times New Roman"/>
          <w:sz w:val="28"/>
          <w:szCs w:val="28"/>
          <w:lang w:val="kk-KZ"/>
        </w:rPr>
        <w:t>91</w:t>
      </w:r>
      <w:r w:rsidR="002F3541" w:rsidRPr="00BF37DF">
        <w:rPr>
          <w:rFonts w:ascii="Times New Roman" w:hAnsi="Times New Roman" w:cs="Times New Roman"/>
          <w:sz w:val="28"/>
          <w:szCs w:val="28"/>
          <w:lang w:val="kk-KZ"/>
        </w:rPr>
        <w:t>]</w:t>
      </w:r>
      <w:r w:rsidR="005E460A" w:rsidRPr="00BF37DF">
        <w:rPr>
          <w:rFonts w:ascii="Times New Roman" w:hAnsi="Times New Roman" w:cs="Times New Roman"/>
          <w:sz w:val="28"/>
          <w:szCs w:val="28"/>
          <w:lang w:val="kk-KZ"/>
        </w:rPr>
        <w:t>.</w:t>
      </w:r>
      <w:r w:rsidR="00BD2C58" w:rsidRPr="00BF37DF">
        <w:rPr>
          <w:rFonts w:ascii="Times New Roman" w:hAnsi="Times New Roman" w:cs="Times New Roman"/>
          <w:sz w:val="28"/>
          <w:szCs w:val="28"/>
          <w:lang w:val="kk-KZ"/>
        </w:rPr>
        <w:t xml:space="preserve"> Сонымен қатар шетелдікті немесе азаматтығы жоқ тұлғаны ел аумағынан шығарып жіберу жазасына ұқсас соттық түзеу сипатындағы әлеуметтік қорғау іс-шараларының бірнеше түрі енгізілді:</w:t>
      </w:r>
    </w:p>
    <w:p w14:paraId="3A48AC71" w14:textId="77777777" w:rsidR="00BD2C58" w:rsidRPr="00BF37DF" w:rsidRDefault="00BD2C58" w:rsidP="00692EAF">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азаматтығынан айыра оытырп, міндетті түрде ел аумағынан қуу;</w:t>
      </w:r>
    </w:p>
    <w:p w14:paraId="3A48AC72" w14:textId="77777777" w:rsidR="00BD2C58" w:rsidRPr="00BF37DF" w:rsidRDefault="00BD2C58" w:rsidP="00692EAF">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КСРО шегінен</w:t>
      </w:r>
      <w:r w:rsidR="007C07C7" w:rsidRPr="00BF37DF">
        <w:rPr>
          <w:rFonts w:ascii="Times New Roman" w:hAnsi="Times New Roman" w:cs="Times New Roman"/>
          <w:sz w:val="28"/>
          <w:szCs w:val="28"/>
          <w:lang w:val="kk-KZ"/>
        </w:rPr>
        <w:t xml:space="preserve"> белгілі бір мерзімге қуу</w:t>
      </w:r>
      <w:r w:rsidR="00FE47A4" w:rsidRPr="00BF37DF">
        <w:rPr>
          <w:rFonts w:ascii="Times New Roman" w:hAnsi="Times New Roman" w:cs="Times New Roman"/>
          <w:sz w:val="28"/>
          <w:szCs w:val="28"/>
          <w:lang w:val="kk-KZ"/>
        </w:rPr>
        <w:t>[</w:t>
      </w:r>
      <w:r w:rsidR="00425997" w:rsidRPr="00BF37DF">
        <w:rPr>
          <w:rFonts w:ascii="Times New Roman" w:hAnsi="Times New Roman" w:cs="Times New Roman"/>
          <w:sz w:val="28"/>
          <w:szCs w:val="28"/>
          <w:lang w:val="kk-KZ"/>
        </w:rPr>
        <w:t>91</w:t>
      </w:r>
      <w:r w:rsidR="002F3541" w:rsidRPr="00BF37DF">
        <w:rPr>
          <w:rFonts w:ascii="Times New Roman" w:hAnsi="Times New Roman" w:cs="Times New Roman"/>
          <w:sz w:val="28"/>
          <w:szCs w:val="28"/>
          <w:lang w:val="kk-KZ"/>
        </w:rPr>
        <w:t>]</w:t>
      </w:r>
      <w:r w:rsidR="007C07C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p w14:paraId="3A48AC73" w14:textId="77777777" w:rsidR="007C07C7" w:rsidRPr="00BF37DF" w:rsidRDefault="007C07C7" w:rsidP="000E07BE">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 Қылмыстық заңнан кейін қабылданған 1959 жылғы ҚазақКСР Қылмыстық кодексінде аталған жаза түріне ұқсас жаза түрлері мүлдем орын алмады. Сондай-ақ мұндай жағдай тәуелсіз Қазақстанның алғашқы Қылмыстық кодексінде де қайталанды. Бұл кезеңдерде шетелдікті немесе азаматтығы жоқ тұлғаны ел аумағынан шығарып жіберу әкімшілік жаза ретінде қолданылып келді.</w:t>
      </w:r>
    </w:p>
    <w:p w14:paraId="3A48AC74" w14:textId="77777777" w:rsidR="00036CC4" w:rsidRPr="00BF37DF" w:rsidRDefault="007C07C7" w:rsidP="000E07BE">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 аталған қылмыстық жазаны жазалар жүйесіне енгізгеннен кейін ж</w:t>
      </w:r>
      <w:r w:rsidR="00EA01E1" w:rsidRPr="00BF37DF">
        <w:rPr>
          <w:rFonts w:ascii="Times New Roman" w:hAnsi="Times New Roman" w:cs="Times New Roman"/>
          <w:sz w:val="28"/>
          <w:szCs w:val="28"/>
          <w:lang w:val="kk-KZ"/>
        </w:rPr>
        <w:t>асаған қылмыстық құқықбұзушылықтары үшін шетел азаматтарына және азаматтығы жоқ тұлғаларға жаза тағайындаумен байланысты тәжірибеде кейбір проблемалар орын ал</w:t>
      </w:r>
      <w:r w:rsidR="005D3E7C" w:rsidRPr="00BF37DF">
        <w:rPr>
          <w:rFonts w:ascii="Times New Roman" w:hAnsi="Times New Roman" w:cs="Times New Roman"/>
          <w:sz w:val="28"/>
          <w:szCs w:val="28"/>
          <w:lang w:val="kk-KZ"/>
        </w:rPr>
        <w:t>ған болатын</w:t>
      </w:r>
      <w:r w:rsidR="00EA01E1" w:rsidRPr="00BF37DF">
        <w:rPr>
          <w:rFonts w:ascii="Times New Roman" w:hAnsi="Times New Roman" w:cs="Times New Roman"/>
          <w:sz w:val="28"/>
          <w:szCs w:val="28"/>
          <w:lang w:val="kk-KZ"/>
        </w:rPr>
        <w:t xml:space="preserve">. Жалпы шетел азаматтарына және азаматтығы жоқ тұлғаларға қатысты жаза тағайындауда қолданыстағы ҚР ҚК-де ешқандай шектеу қойылмаған. </w:t>
      </w:r>
      <w:r w:rsidR="004A7B59" w:rsidRPr="00BF37DF">
        <w:rPr>
          <w:rFonts w:ascii="Times New Roman" w:hAnsi="Times New Roman" w:cs="Times New Roman"/>
          <w:sz w:val="28"/>
          <w:szCs w:val="28"/>
          <w:lang w:val="kk-KZ"/>
        </w:rPr>
        <w:t xml:space="preserve">2014 жылғы ҚР ҚК-нің бастапқы мәтінінде </w:t>
      </w:r>
      <w:r w:rsidR="00692EAF" w:rsidRPr="00BF37DF">
        <w:rPr>
          <w:rFonts w:ascii="Times New Roman" w:hAnsi="Times New Roman" w:cs="Times New Roman"/>
          <w:sz w:val="28"/>
          <w:szCs w:val="28"/>
          <w:lang w:val="kk-KZ"/>
        </w:rPr>
        <w:lastRenderedPageBreak/>
        <w:t>шетелдікті немесе азаматтығы жоқ адамды Қазақстан Республикасының шегiнен шығарып жіберу түріндегі жаза</w:t>
      </w:r>
      <w:r w:rsidR="004A7B59" w:rsidRPr="00BF37DF">
        <w:rPr>
          <w:rFonts w:ascii="Times New Roman" w:hAnsi="Times New Roman" w:cs="Times New Roman"/>
          <w:sz w:val="28"/>
          <w:szCs w:val="28"/>
          <w:lang w:val="kk-KZ"/>
        </w:rPr>
        <w:t xml:space="preserve"> қосымша жаза ретінде белгіленді, осы жағдайға байланысты</w:t>
      </w:r>
      <w:r w:rsidR="00692EAF" w:rsidRPr="00BF37DF">
        <w:rPr>
          <w:rFonts w:ascii="Times New Roman" w:hAnsi="Times New Roman" w:cs="Times New Roman"/>
          <w:sz w:val="28"/>
          <w:szCs w:val="28"/>
          <w:lang w:val="kk-KZ"/>
        </w:rPr>
        <w:t xml:space="preserve"> </w:t>
      </w:r>
      <w:r w:rsidR="004A7B59" w:rsidRPr="00BF37DF">
        <w:rPr>
          <w:rFonts w:ascii="Times New Roman" w:hAnsi="Times New Roman" w:cs="Times New Roman"/>
          <w:sz w:val="28"/>
          <w:szCs w:val="28"/>
          <w:lang w:val="kk-KZ"/>
        </w:rPr>
        <w:t xml:space="preserve">аталған жазаны </w:t>
      </w:r>
      <w:r w:rsidR="00692EAF" w:rsidRPr="00BF37DF">
        <w:rPr>
          <w:rFonts w:ascii="Times New Roman" w:hAnsi="Times New Roman" w:cs="Times New Roman"/>
          <w:sz w:val="28"/>
          <w:szCs w:val="28"/>
          <w:lang w:val="kk-KZ"/>
        </w:rPr>
        <w:t xml:space="preserve">және өзге жаза түрлерін тағайындауда проблемалар орын алды. Атап айтқанда </w:t>
      </w:r>
      <w:r w:rsidR="00EA01E1" w:rsidRPr="00BF37DF">
        <w:rPr>
          <w:rFonts w:ascii="Times New Roman" w:hAnsi="Times New Roman" w:cs="Times New Roman"/>
          <w:sz w:val="28"/>
          <w:szCs w:val="28"/>
          <w:lang w:val="kk-KZ"/>
        </w:rPr>
        <w:t>қылмыстық жазалар</w:t>
      </w:r>
      <w:r w:rsidR="004D7FE2" w:rsidRPr="00BF37DF">
        <w:rPr>
          <w:rFonts w:ascii="Times New Roman" w:hAnsi="Times New Roman" w:cs="Times New Roman"/>
          <w:sz w:val="28"/>
          <w:szCs w:val="28"/>
          <w:lang w:val="kk-KZ"/>
        </w:rPr>
        <w:t>ды белгілейтін ережелердің</w:t>
      </w:r>
      <w:r w:rsidR="00EA01E1" w:rsidRPr="00BF37DF">
        <w:rPr>
          <w:rFonts w:ascii="Times New Roman" w:hAnsi="Times New Roman" w:cs="Times New Roman"/>
          <w:sz w:val="28"/>
          <w:szCs w:val="28"/>
          <w:lang w:val="kk-KZ"/>
        </w:rPr>
        <w:t xml:space="preserve"> мазмұнын талдайтын болсақ, аталған тұлғаларға қатысты бірқатар жаза түрлерін </w:t>
      </w:r>
      <w:r w:rsidR="005D3E7C" w:rsidRPr="00BF37DF">
        <w:rPr>
          <w:rFonts w:ascii="Times New Roman" w:hAnsi="Times New Roman" w:cs="Times New Roman"/>
          <w:sz w:val="28"/>
          <w:szCs w:val="28"/>
          <w:lang w:val="kk-KZ"/>
        </w:rPr>
        <w:t xml:space="preserve">негізгі жаза ретінде </w:t>
      </w:r>
      <w:r w:rsidR="00EA01E1" w:rsidRPr="00BF37DF">
        <w:rPr>
          <w:rFonts w:ascii="Times New Roman" w:hAnsi="Times New Roman" w:cs="Times New Roman"/>
          <w:sz w:val="28"/>
          <w:szCs w:val="28"/>
          <w:lang w:val="kk-KZ"/>
        </w:rPr>
        <w:t>тағайындауға болмай</w:t>
      </w:r>
      <w:r w:rsidR="005D3E7C" w:rsidRPr="00BF37DF">
        <w:rPr>
          <w:rFonts w:ascii="Times New Roman" w:hAnsi="Times New Roman" w:cs="Times New Roman"/>
          <w:sz w:val="28"/>
          <w:szCs w:val="28"/>
          <w:lang w:val="kk-KZ"/>
        </w:rPr>
        <w:t>тын</w:t>
      </w:r>
      <w:r w:rsidR="004D30A1" w:rsidRPr="00BF37DF">
        <w:rPr>
          <w:rFonts w:ascii="Times New Roman" w:hAnsi="Times New Roman" w:cs="Times New Roman"/>
          <w:sz w:val="28"/>
          <w:szCs w:val="28"/>
          <w:lang w:val="kk-KZ"/>
        </w:rPr>
        <w:t xml:space="preserve"> және мұндай проблема қылмыстық жазалардың мазмұнында орын алатын кейбір міндетті шарттарға, сотталушының қаржылық жағдайына, т.б. жағдайларға байланысты</w:t>
      </w:r>
      <w:r w:rsidR="005D3E7C" w:rsidRPr="00BF37DF">
        <w:rPr>
          <w:rFonts w:ascii="Times New Roman" w:hAnsi="Times New Roman" w:cs="Times New Roman"/>
          <w:sz w:val="28"/>
          <w:szCs w:val="28"/>
          <w:lang w:val="kk-KZ"/>
        </w:rPr>
        <w:t xml:space="preserve"> болды</w:t>
      </w:r>
      <w:r w:rsidR="004D30A1" w:rsidRPr="00BF37DF">
        <w:rPr>
          <w:rFonts w:ascii="Times New Roman" w:hAnsi="Times New Roman" w:cs="Times New Roman"/>
          <w:sz w:val="28"/>
          <w:szCs w:val="28"/>
          <w:lang w:val="kk-KZ"/>
        </w:rPr>
        <w:t>.</w:t>
      </w:r>
      <w:r w:rsidR="00EA01E1" w:rsidRPr="00BF37DF">
        <w:rPr>
          <w:rFonts w:ascii="Times New Roman" w:hAnsi="Times New Roman" w:cs="Times New Roman"/>
          <w:sz w:val="28"/>
          <w:szCs w:val="28"/>
          <w:lang w:val="kk-KZ"/>
        </w:rPr>
        <w:t xml:space="preserve"> Бұл проблеманы </w:t>
      </w:r>
      <w:r w:rsidR="00036CC4" w:rsidRPr="00BF37DF">
        <w:rPr>
          <w:rFonts w:ascii="Times New Roman" w:hAnsi="Times New Roman" w:cs="Times New Roman"/>
          <w:sz w:val="28"/>
          <w:szCs w:val="28"/>
          <w:lang w:val="kk-KZ"/>
        </w:rPr>
        <w:t>отандық ғалымдарда көтерген болатын</w:t>
      </w:r>
      <w:r w:rsidR="00FE47A4" w:rsidRPr="00BF37DF">
        <w:rPr>
          <w:rFonts w:ascii="Times New Roman" w:hAnsi="Times New Roman" w:cs="Times New Roman"/>
          <w:sz w:val="28"/>
          <w:szCs w:val="28"/>
          <w:lang w:val="kk-KZ"/>
        </w:rPr>
        <w:t>[1</w:t>
      </w:r>
      <w:r w:rsidR="00425997" w:rsidRPr="00BF37DF">
        <w:rPr>
          <w:rFonts w:ascii="Times New Roman" w:hAnsi="Times New Roman" w:cs="Times New Roman"/>
          <w:sz w:val="28"/>
          <w:szCs w:val="28"/>
          <w:lang w:val="kk-KZ"/>
        </w:rPr>
        <w:t>83</w:t>
      </w:r>
      <w:r w:rsidR="002F3541" w:rsidRPr="00BF37DF">
        <w:rPr>
          <w:rFonts w:ascii="Times New Roman" w:hAnsi="Times New Roman" w:cs="Times New Roman"/>
          <w:sz w:val="28"/>
          <w:szCs w:val="28"/>
          <w:lang w:val="kk-KZ"/>
        </w:rPr>
        <w:t>]</w:t>
      </w:r>
      <w:r w:rsidR="005D3E7C" w:rsidRPr="00BF37DF">
        <w:rPr>
          <w:rFonts w:ascii="Times New Roman" w:hAnsi="Times New Roman" w:cs="Times New Roman"/>
          <w:sz w:val="28"/>
          <w:szCs w:val="28"/>
          <w:lang w:val="kk-KZ"/>
        </w:rPr>
        <w:t>.</w:t>
      </w:r>
    </w:p>
    <w:p w14:paraId="3A48AC75" w14:textId="77777777" w:rsidR="00DA1194" w:rsidRPr="00BF37DF" w:rsidRDefault="00DA1194" w:rsidP="00EA01E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Айыппұл жазасы. ҚР ҚК-нің 41-бабына сәйкес айыппұл – осы Кодексте көзделген шекте, Қазақстан Республикасының заңнамасында белгiленген және қылмыстық құқық бұзушылық жасалған кезде қолданыста болған айлық есептiк көрсеткiштiң белгiлi бiр санына сәйкес келетiн мөлшерде не пара сомасына немесе құнына, берілген ақша сомасына немесе берілген мүлік құнына, жымқырылған мүлік құнына, алынған кіріс сомасына немесе бюджетке түспеген төлемдер сомасына еселенген мөлшерде тағайындалатын ақшалай өндiрiп алу</w:t>
      </w:r>
      <w:r w:rsidR="00FE47A4" w:rsidRPr="00BF37DF">
        <w:rPr>
          <w:rFonts w:ascii="Times New Roman" w:hAnsi="Times New Roman" w:cs="Times New Roman"/>
          <w:sz w:val="28"/>
          <w:szCs w:val="28"/>
          <w:lang w:val="kk-KZ"/>
        </w:rPr>
        <w:t>[8</w:t>
      </w:r>
      <w:r w:rsidR="00425997"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4D30A1" w:rsidRPr="00BF37DF">
        <w:rPr>
          <w:rFonts w:ascii="Times New Roman" w:hAnsi="Times New Roman" w:cs="Times New Roman"/>
          <w:sz w:val="28"/>
          <w:szCs w:val="28"/>
          <w:lang w:val="kk-KZ"/>
        </w:rPr>
        <w:t xml:space="preserve">Шетел азаматтарына және азаматтығы жоқ тұлғаларға қатысты айыппұл түріндегі қылмыстық жазаны тағайындалғанымен, оны кейін орындау бойынша проблемалар орын алуы мүмкін. Атап айтқанда аталған тұлғалардың басым көпшілігі </w:t>
      </w:r>
      <w:r w:rsidRPr="00BF37DF">
        <w:rPr>
          <w:rFonts w:ascii="Times New Roman" w:hAnsi="Times New Roman" w:cs="Times New Roman"/>
          <w:sz w:val="28"/>
          <w:szCs w:val="28"/>
          <w:lang w:val="kk-KZ"/>
        </w:rPr>
        <w:t>тұрақты жұмыстары жоқ, сәйкесінше тұрақты табыс көздеріде жоқ және мұндай тұлғаларға қатысты айыппұл жазасын тағайындау туралы сот үкімін орындау ұзаққа созылуы мүмкін немесе мүлдем орындалмауы мүмкін.</w:t>
      </w:r>
    </w:p>
    <w:p w14:paraId="3A48AC76" w14:textId="77777777" w:rsidR="004D30A1" w:rsidRPr="00BF37DF" w:rsidRDefault="00DA1194" w:rsidP="00EA01E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Түзеу жұмыстары. ҚР ҚК-нің 41-бабына сәйкес түзеу жұмыстары – осы Кодексте көзделген шекте, Қазақстан Республикасының заңнамасында белгіленген және қылмыстық құқық бұзушылық жасалған кезде қолданыста болған айлық есептiк көрсеткiштiң белгiлi бiр санына сәйкес келетiн мөлшерде тағайындалатын ақшалай өндіріп алу</w:t>
      </w:r>
      <w:r w:rsidR="00FE47A4" w:rsidRPr="00BF37DF">
        <w:rPr>
          <w:rFonts w:ascii="Times New Roman" w:hAnsi="Times New Roman" w:cs="Times New Roman"/>
          <w:sz w:val="28"/>
          <w:szCs w:val="28"/>
          <w:lang w:val="kk-KZ"/>
        </w:rPr>
        <w:t>[8</w:t>
      </w:r>
      <w:r w:rsidR="00425997"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Бұл жаза түрін тағайындау үшін сотталушы тұлғаның тұрақты жұмыс орны болуы шарт. Егер шетел азаматтарының және азаматтығы жоқ тұлғалардың басым көпшілігінде тұрақты жұмысының жоқ екендігін ескеретін болсақ, бұл жаза түріде оларға қатысты тағайындалмайды. </w:t>
      </w:r>
      <w:r w:rsidR="004D30A1" w:rsidRPr="00BF37DF">
        <w:rPr>
          <w:rFonts w:ascii="Times New Roman" w:hAnsi="Times New Roman" w:cs="Times New Roman"/>
          <w:sz w:val="28"/>
          <w:szCs w:val="28"/>
          <w:lang w:val="kk-KZ"/>
        </w:rPr>
        <w:t xml:space="preserve"> </w:t>
      </w:r>
    </w:p>
    <w:p w14:paraId="3A48AC77" w14:textId="77777777" w:rsidR="00EA01E1" w:rsidRPr="00BF37DF" w:rsidRDefault="00DA1194" w:rsidP="00EA01E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Қоғамдық жұмыстарға тарту. ҚР ҚК-нің 4</w:t>
      </w:r>
      <w:r w:rsidR="00DF1A33" w:rsidRPr="00BF37DF">
        <w:rPr>
          <w:rFonts w:ascii="Times New Roman" w:hAnsi="Times New Roman" w:cs="Times New Roman"/>
          <w:sz w:val="28"/>
          <w:szCs w:val="28"/>
          <w:lang w:val="kk-KZ"/>
        </w:rPr>
        <w:t>3</w:t>
      </w:r>
      <w:r w:rsidRPr="00BF37DF">
        <w:rPr>
          <w:rFonts w:ascii="Times New Roman" w:hAnsi="Times New Roman" w:cs="Times New Roman"/>
          <w:sz w:val="28"/>
          <w:szCs w:val="28"/>
          <w:lang w:val="kk-KZ"/>
        </w:rPr>
        <w:t>-бабын</w:t>
      </w:r>
      <w:r w:rsidR="00DF1A33" w:rsidRPr="00BF37DF">
        <w:rPr>
          <w:rFonts w:ascii="Times New Roman" w:hAnsi="Times New Roman" w:cs="Times New Roman"/>
          <w:sz w:val="28"/>
          <w:szCs w:val="28"/>
          <w:lang w:val="kk-KZ"/>
        </w:rPr>
        <w:t>ың 1-тармағына</w:t>
      </w:r>
      <w:r w:rsidRPr="00BF37DF">
        <w:rPr>
          <w:rFonts w:ascii="Times New Roman" w:hAnsi="Times New Roman" w:cs="Times New Roman"/>
          <w:sz w:val="28"/>
          <w:szCs w:val="28"/>
          <w:lang w:val="kk-KZ"/>
        </w:rPr>
        <w:t xml:space="preserve"> сәйкес қоғамдық жұмыстар сотталған адамның жергілікті атқарушы органдар қоғамдық орындарда ұйымдастыратын, белгілі бір біліктілікті талап етпейтін тегiн қоғамдық пайдалы жұмыстарды орындауынан тұрады.</w:t>
      </w:r>
      <w:r w:rsidR="00DF1A33" w:rsidRPr="00BF37DF">
        <w:rPr>
          <w:rFonts w:ascii="Times New Roman" w:hAnsi="Times New Roman" w:cs="Times New Roman"/>
          <w:sz w:val="28"/>
          <w:szCs w:val="28"/>
          <w:lang w:val="kk-KZ"/>
        </w:rPr>
        <w:t xml:space="preserve"> Сондай-ақ бұл жаза түрін бірқатар тұлғаларға қатысты тағайындалмайды: жүктi әйелдерге, үш жасқа дейiнгi жас балалары бар әйелдерге, үш жасқа дейiнгi жас балаларын жалғыз өзі тәрбиелеп отырған еркектерге, елу сегіз жастағы және ол жастан асқан әйелдерге, алпыс үш жастағы және ол жастан асқан еркектерге, бiрiншi немесе екiншi топтағы мүгедектігі бар тұлғаларға(ҚР ҚК-нің 43-бабы)</w:t>
      </w:r>
      <w:r w:rsidR="00FE47A4" w:rsidRPr="00BF37DF">
        <w:rPr>
          <w:rFonts w:ascii="Times New Roman" w:hAnsi="Times New Roman" w:cs="Times New Roman"/>
          <w:sz w:val="28"/>
          <w:szCs w:val="28"/>
          <w:lang w:val="kk-KZ"/>
        </w:rPr>
        <w:t>[8</w:t>
      </w:r>
      <w:r w:rsidR="00425997"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00DF1A33" w:rsidRPr="00BF37DF">
        <w:rPr>
          <w:rFonts w:ascii="Times New Roman" w:hAnsi="Times New Roman" w:cs="Times New Roman"/>
          <w:sz w:val="28"/>
          <w:szCs w:val="28"/>
          <w:lang w:val="kk-KZ"/>
        </w:rPr>
        <w:t>. Егер сотталушы осы санаттаға тұлғалар қатарынан болатын болса, аталған жаза түрі тағайындалмайды.</w:t>
      </w:r>
    </w:p>
    <w:p w14:paraId="3A48AC78" w14:textId="77777777" w:rsidR="00DF1A33" w:rsidRPr="00BF37DF" w:rsidRDefault="00DF1A33" w:rsidP="00EA01E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Бас бостандығын шектеу түріндегі қылмыстық жаза. ҚР ҚК-нің 43-бабының 1-тармағына сәйкес бас бостандығын шектеу сотталған тұлғаға алты </w:t>
      </w:r>
      <w:r w:rsidRPr="00BF37DF">
        <w:rPr>
          <w:rFonts w:ascii="Times New Roman" w:hAnsi="Times New Roman" w:cs="Times New Roman"/>
          <w:sz w:val="28"/>
          <w:szCs w:val="28"/>
          <w:lang w:val="kk-KZ"/>
        </w:rPr>
        <w:lastRenderedPageBreak/>
        <w:t>айдан жеті жылға дейінгі мерзімге пробациялық бақылау белгілеуден және оны жазаны өтеудің бүкіл мерзімі ішінде жыл сайын бір жүз сағаттан мәжбүрлі еңбекке тартудан тұрады</w:t>
      </w:r>
      <w:r w:rsidR="00FE47A4" w:rsidRPr="00BF37DF">
        <w:rPr>
          <w:rFonts w:ascii="Times New Roman" w:hAnsi="Times New Roman" w:cs="Times New Roman"/>
          <w:sz w:val="28"/>
          <w:szCs w:val="28"/>
          <w:lang w:val="kk-KZ"/>
        </w:rPr>
        <w:t>[8</w:t>
      </w:r>
      <w:r w:rsidR="00425997"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Аталған жаза түрін қолданудағы басты міндетті шарттардың бірі сотталушы тұлғаның тұрғылықты мекен-жайының болуы, ал біздің жағдайымызда шетел азаматтарының және азаматтығы жоқ тұлғалардың басым көпшілігінде (ҚР аумағына заңсыз келген</w:t>
      </w:r>
      <w:r w:rsidR="009A64A5" w:rsidRPr="00BF37DF">
        <w:rPr>
          <w:rFonts w:ascii="Times New Roman" w:hAnsi="Times New Roman" w:cs="Times New Roman"/>
          <w:sz w:val="28"/>
          <w:szCs w:val="28"/>
          <w:lang w:val="kk-KZ"/>
        </w:rPr>
        <w:t xml:space="preserve"> шетел азаматтарын және азаматтығы жоқ тұлғаларды</w:t>
      </w:r>
      <w:r w:rsidRPr="00BF37DF">
        <w:rPr>
          <w:rFonts w:ascii="Times New Roman" w:hAnsi="Times New Roman" w:cs="Times New Roman"/>
          <w:sz w:val="28"/>
          <w:szCs w:val="28"/>
          <w:lang w:val="kk-KZ"/>
        </w:rPr>
        <w:t xml:space="preserve"> </w:t>
      </w:r>
      <w:r w:rsidR="009A64A5" w:rsidRPr="00BF37DF">
        <w:rPr>
          <w:rFonts w:ascii="Times New Roman" w:hAnsi="Times New Roman" w:cs="Times New Roman"/>
          <w:sz w:val="28"/>
          <w:szCs w:val="28"/>
          <w:lang w:val="kk-KZ"/>
        </w:rPr>
        <w:t>ескеретін болсақ)</w:t>
      </w:r>
      <w:r w:rsidRPr="00BF37DF">
        <w:rPr>
          <w:rFonts w:ascii="Times New Roman" w:hAnsi="Times New Roman" w:cs="Times New Roman"/>
          <w:sz w:val="28"/>
          <w:szCs w:val="28"/>
          <w:lang w:val="kk-KZ"/>
        </w:rPr>
        <w:t xml:space="preserve"> тұрақты мекен-жайы жоқ деуге болады.</w:t>
      </w:r>
    </w:p>
    <w:p w14:paraId="3A48AC79" w14:textId="77777777" w:rsidR="005D3E7C" w:rsidRPr="00BF37DF" w:rsidRDefault="005D3E7C" w:rsidP="00EA01E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 аталған санаттағы сотталушы тұлғаларға қатысты қолданылатын жазаның бір түрі шетелдікті немесе азаматтығы жоқ адамды Қазақстан Республикасының шегiнен шығарып жіберу жазасы тек қана қосымша жаза ретінде тағайындалатын. Айталық айыппұл жазасы негізгі жаза ретінде тағайындалды, ал</w:t>
      </w:r>
      <w:r w:rsidR="00692EAF" w:rsidRPr="00BF37DF">
        <w:rPr>
          <w:rFonts w:ascii="Times New Roman" w:hAnsi="Times New Roman" w:cs="Times New Roman"/>
          <w:sz w:val="28"/>
          <w:szCs w:val="28"/>
          <w:lang w:val="kk-KZ"/>
        </w:rPr>
        <w:t xml:space="preserve"> ҚР шегiнен шығарып жіберу жазасы қосымша жаза ретінде тағайындалды, жоғарыда аталған себебтерге байланысты (сотталушының жұмыссыз болуы, қаражатының болмауы және т.б.) айыппұлды төлей алмайды, сәйкесінше негізгі жазаны орындамай, қосымша жазаны орындау мүмкін емес. Осыған байланысты ондай сотталушы ҚР аумағын</w:t>
      </w:r>
      <w:r w:rsidR="00925D0E" w:rsidRPr="00BF37DF">
        <w:rPr>
          <w:rFonts w:ascii="Times New Roman" w:hAnsi="Times New Roman" w:cs="Times New Roman"/>
          <w:sz w:val="28"/>
          <w:szCs w:val="28"/>
          <w:lang w:val="kk-KZ"/>
        </w:rPr>
        <w:t>ан шығарылуға жатпайды, сондықтан ол өзінің ҚР аумағында</w:t>
      </w:r>
      <w:r w:rsidR="00692EAF" w:rsidRPr="00BF37DF">
        <w:rPr>
          <w:rFonts w:ascii="Times New Roman" w:hAnsi="Times New Roman" w:cs="Times New Roman"/>
          <w:sz w:val="28"/>
          <w:szCs w:val="28"/>
          <w:lang w:val="kk-KZ"/>
        </w:rPr>
        <w:t xml:space="preserve"> әрі қарай қалуын жалғастырады.</w:t>
      </w:r>
      <w:r w:rsidR="00925D0E" w:rsidRPr="00BF37DF">
        <w:rPr>
          <w:rFonts w:ascii="Times New Roman" w:hAnsi="Times New Roman" w:cs="Times New Roman"/>
          <w:sz w:val="28"/>
          <w:szCs w:val="28"/>
          <w:lang w:val="kk-KZ"/>
        </w:rPr>
        <w:t xml:space="preserve"> Басқа жаза түрлерімен де осындай проблемалы жағдай қайталануы мүмкін. </w:t>
      </w:r>
    </w:p>
    <w:p w14:paraId="3A48AC7A" w14:textId="77777777" w:rsidR="000D2FE2" w:rsidRPr="00BF37DF" w:rsidRDefault="00E1297F" w:rsidP="00EA01E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Жоғарыда аталған ғалымдар</w:t>
      </w:r>
      <w:r w:rsidR="00863411" w:rsidRPr="00BF37DF">
        <w:rPr>
          <w:rFonts w:ascii="Times New Roman" w:hAnsi="Times New Roman" w:cs="Times New Roman"/>
          <w:sz w:val="28"/>
          <w:szCs w:val="28"/>
          <w:lang w:val="kk-KZ"/>
        </w:rPr>
        <w:t xml:space="preserve"> мұндай проблемадан шығ</w:t>
      </w:r>
      <w:r w:rsidRPr="00BF37DF">
        <w:rPr>
          <w:rFonts w:ascii="Times New Roman" w:hAnsi="Times New Roman" w:cs="Times New Roman"/>
          <w:sz w:val="28"/>
          <w:szCs w:val="28"/>
          <w:lang w:val="kk-KZ"/>
        </w:rPr>
        <w:t>удың жолы ретінде қолданыстағы ҚР ҚК-те қылмыстық теріс қылықтар үшін де, қылмыстар үшін</w:t>
      </w:r>
      <w:r w:rsidR="00A63153"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де негізгі жаза түрі ретінде шетелдікті немесе азаматтығы жоқ адамды Қазақстан Республикасының шегiнен шығарып жіберу түріндегі жазаны қарауды ұсынды</w:t>
      </w:r>
      <w:r w:rsidR="00FE47A4" w:rsidRPr="00BF37DF">
        <w:rPr>
          <w:rFonts w:ascii="Times New Roman" w:hAnsi="Times New Roman" w:cs="Times New Roman"/>
          <w:sz w:val="28"/>
          <w:szCs w:val="28"/>
          <w:lang w:val="kk-KZ"/>
        </w:rPr>
        <w:t>[8</w:t>
      </w:r>
      <w:r w:rsidR="00425997"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және ҚР ҚК-нің 40-бабында балама жазалар деп аталатын және айыппұлдан, түзеу жұмыстарынан және шетелдікті немесе азаматтығы жоқ адамды Қазақстан Республикасының шегiнен шығарып жіберуден тұратын қылмыстық жазалардың үшінші тобын ұсынды.</w:t>
      </w:r>
    </w:p>
    <w:p w14:paraId="3A48AC7B" w14:textId="77777777" w:rsidR="00925D0E" w:rsidRPr="00BF37DF" w:rsidRDefault="00925D0E" w:rsidP="00EA01E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ҚР ҚК-не </w:t>
      </w:r>
      <w:r w:rsidR="00CC5CAB" w:rsidRPr="00BF37DF">
        <w:rPr>
          <w:rFonts w:ascii="Times New Roman" w:hAnsi="Times New Roman" w:cs="Times New Roman"/>
          <w:sz w:val="28"/>
          <w:szCs w:val="28"/>
          <w:lang w:val="kk-KZ"/>
        </w:rPr>
        <w:t>«Қазақстан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w:t>
      </w:r>
      <w:r w:rsidR="00FE47A4" w:rsidRPr="00BF37DF">
        <w:rPr>
          <w:rFonts w:ascii="Times New Roman" w:hAnsi="Times New Roman" w:cs="Times New Roman"/>
          <w:sz w:val="28"/>
          <w:szCs w:val="28"/>
          <w:lang w:val="kk-KZ"/>
        </w:rPr>
        <w:t xml:space="preserve"> жылғы 21 қаңтардағы Заңменен[1</w:t>
      </w:r>
      <w:r w:rsidR="00425997" w:rsidRPr="00BF37DF">
        <w:rPr>
          <w:rFonts w:ascii="Times New Roman" w:hAnsi="Times New Roman" w:cs="Times New Roman"/>
          <w:sz w:val="28"/>
          <w:szCs w:val="28"/>
          <w:lang w:val="kk-KZ"/>
        </w:rPr>
        <w:t>84</w:t>
      </w:r>
      <w:r w:rsidR="002F3541" w:rsidRPr="00BF37DF">
        <w:rPr>
          <w:rFonts w:ascii="Times New Roman" w:hAnsi="Times New Roman" w:cs="Times New Roman"/>
          <w:sz w:val="28"/>
          <w:szCs w:val="28"/>
          <w:lang w:val="kk-KZ"/>
        </w:rPr>
        <w:t>]</w:t>
      </w:r>
      <w:r w:rsidR="00CC5CAB"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енгізілген өзгерістер шетелдікті немесе азаматтығы жоқ адамды Қазақстан Республикасының шегiнен шығарып жіберу түріндегі жаза негізгі жаза түрі ретінде қарастырылып, дербес жаза ретінде тағайындауға мүмкіндік берді.</w:t>
      </w:r>
    </w:p>
    <w:p w14:paraId="3A48AC7C" w14:textId="77777777" w:rsidR="00F8693A" w:rsidRPr="00BF37DF" w:rsidRDefault="00701031" w:rsidP="00EA01E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Бұл аталған оң өзгерістердің орын алғандығына қарамастан, шетел азаматтарына және азаматтығы жоқ тұлғаларға қатысты жаза тағайындау бойынша қолданыстағы ҚР ҚК-де кейбір кемшіліктер орын алуда. Атап айтқанда кәмелеттік жасқа толмаған шетел азаматтарына және азаматтығы жоқ тұлғаларға қатысты жаза тағайындаумен байланысты проблемалар. Мысал ретінде ҚР ҚК-нің 392-бабының 1-тармағында мазмұндалған әрекеттер үшін қарастырылған жаза түрлерін келтірейік. Аталған нормаға сәйкес шетелдікті немесе азаматтығы жоқ адамды Қазақстан Республикасының шегінен тысқары жерге бес жыл мерзімге шығарып жібере отырып, бір мың айлық есептік </w:t>
      </w:r>
      <w:r w:rsidRPr="00BF37DF">
        <w:rPr>
          <w:rFonts w:ascii="Times New Roman" w:hAnsi="Times New Roman" w:cs="Times New Roman"/>
          <w:sz w:val="28"/>
          <w:szCs w:val="28"/>
          <w:lang w:val="kk-KZ"/>
        </w:rPr>
        <w:lastRenderedPageBreak/>
        <w:t>көрсеткiшке дейiнгi мөлшерде айыппұл салуға не бір жылға дейінгі мерзімге бас бостандығынан айыруға жазаланады</w:t>
      </w:r>
      <w:r w:rsidR="0019619E" w:rsidRPr="00BF37DF">
        <w:rPr>
          <w:rFonts w:ascii="Times New Roman" w:hAnsi="Times New Roman" w:cs="Times New Roman"/>
          <w:sz w:val="28"/>
          <w:szCs w:val="28"/>
          <w:lang w:val="kk-KZ"/>
        </w:rPr>
        <w:t>[8</w:t>
      </w:r>
      <w:r w:rsidR="00425997"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p w14:paraId="3A48AC7D" w14:textId="77777777" w:rsidR="00925D0E" w:rsidRPr="00BF37DF" w:rsidRDefault="00701031" w:rsidP="00EA01E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Жоғарыда осы қылмыстық құқықбұзушылық құрамын талдау көрсеткендей, қылмыстық құқықбұзушылық субъектісі он алты жасқа толған тұлға бола алады. </w:t>
      </w:r>
      <w:r w:rsidR="00EB6854" w:rsidRPr="00BF37DF">
        <w:rPr>
          <w:rFonts w:ascii="Times New Roman" w:hAnsi="Times New Roman" w:cs="Times New Roman"/>
          <w:sz w:val="28"/>
          <w:szCs w:val="28"/>
          <w:lang w:val="kk-KZ"/>
        </w:rPr>
        <w:t>Енді осы қылмыстық құқықбұзушылықты жасау кезінде қылмыскер он алты жасқа т</w:t>
      </w:r>
      <w:r w:rsidR="0046313C" w:rsidRPr="00BF37DF">
        <w:rPr>
          <w:rFonts w:ascii="Times New Roman" w:hAnsi="Times New Roman" w:cs="Times New Roman"/>
          <w:sz w:val="28"/>
          <w:szCs w:val="28"/>
          <w:lang w:val="kk-KZ"/>
        </w:rPr>
        <w:t>о</w:t>
      </w:r>
      <w:r w:rsidR="00EB6854" w:rsidRPr="00BF37DF">
        <w:rPr>
          <w:rFonts w:ascii="Times New Roman" w:hAnsi="Times New Roman" w:cs="Times New Roman"/>
          <w:sz w:val="28"/>
          <w:szCs w:val="28"/>
          <w:lang w:val="kk-KZ"/>
        </w:rPr>
        <w:t xml:space="preserve">лған болса, оған қатысты қандай қылмыстық жаза түрі тағайындалуы мүмкін деген сұрақ туындайды. Бұл жерде егер сотталушының жұмысы немесе табыс көзі болмаса, оған қатысты айыппұл жазасын тағайындауға мүмкіндік болмайды. Ал бұл жағдайда кәмелеттік жасқа толмаған шетел азаматтарына және азаматтығы жоқ тұлғаларға қатысты Қазақстан Республикасының шегінен тысқары жерге шығарып жіберу түріндегі жазаны қолданған орынды және қолданылуы міндетті. Алайда кәмелеттік жасқа толмаған сотталушыға қатысты қолданылатын жазалардың жүйесінде Қазақстан Республикасының шегінен тысқары жерге шығарып жіберу түріндегі жаза мүлдем қарастырылмаған. </w:t>
      </w:r>
      <w:r w:rsidR="00F8693A" w:rsidRPr="00BF37DF">
        <w:rPr>
          <w:rFonts w:ascii="Times New Roman" w:hAnsi="Times New Roman" w:cs="Times New Roman"/>
          <w:sz w:val="28"/>
          <w:szCs w:val="28"/>
          <w:lang w:val="kk-KZ"/>
        </w:rPr>
        <w:t>Оларға қатысты ҚР ҚК-нің 81-бабының 1-тармағына сәйкес келесідей қылмыстық жаза түрлері ғана тағайындалады:</w:t>
      </w:r>
    </w:p>
    <w:p w14:paraId="3A48AC7E" w14:textId="77777777" w:rsidR="00F8693A" w:rsidRPr="00BF37DF" w:rsidRDefault="00F8693A" w:rsidP="00F8693A">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белгiлi бiр қызметпен айналысу құқығынан айыру;</w:t>
      </w:r>
    </w:p>
    <w:p w14:paraId="3A48AC7F" w14:textId="77777777" w:rsidR="00F8693A" w:rsidRPr="00BF37DF" w:rsidRDefault="00F8693A" w:rsidP="00F8693A">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айыппұл;</w:t>
      </w:r>
    </w:p>
    <w:p w14:paraId="3A48AC80" w14:textId="77777777" w:rsidR="00F8693A" w:rsidRPr="00BF37DF" w:rsidRDefault="00F8693A" w:rsidP="00F8693A">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түзеу жұмыстары;</w:t>
      </w:r>
    </w:p>
    <w:p w14:paraId="3A48AC81" w14:textId="77777777" w:rsidR="00F8693A" w:rsidRPr="00BF37DF" w:rsidRDefault="00F8693A" w:rsidP="00F8693A">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 қоғамдық жұмыстарға тарту;</w:t>
      </w:r>
    </w:p>
    <w:p w14:paraId="3A48AC82" w14:textId="77777777" w:rsidR="00F8693A" w:rsidRPr="00BF37DF" w:rsidRDefault="00F8693A" w:rsidP="00F8693A">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5) бас бостандығын шектеу;</w:t>
      </w:r>
    </w:p>
    <w:p w14:paraId="3A48AC83" w14:textId="77777777" w:rsidR="00F8693A" w:rsidRPr="00BF37DF" w:rsidRDefault="00F8693A" w:rsidP="00F8693A">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6) бас бостандығынан айыру</w:t>
      </w:r>
      <w:r w:rsidR="008A656D" w:rsidRPr="00BF37DF">
        <w:rPr>
          <w:rFonts w:ascii="Times New Roman" w:hAnsi="Times New Roman" w:cs="Times New Roman"/>
          <w:sz w:val="28"/>
          <w:szCs w:val="28"/>
        </w:rPr>
        <w:t>[8</w:t>
      </w:r>
      <w:r w:rsidR="00425997"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C84" w14:textId="77777777" w:rsidR="00001B40" w:rsidRPr="00BF37DF" w:rsidRDefault="00F8693A" w:rsidP="00F8693A">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Сондықтан отандық заңшығарушы тарапынан жіберілген кемшілікті жою мақсатында </w:t>
      </w:r>
    </w:p>
    <w:p w14:paraId="3A48AC85" w14:textId="77777777" w:rsidR="00F8693A" w:rsidRPr="00BF37DF" w:rsidRDefault="00001B40" w:rsidP="00F8693A">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1) </w:t>
      </w:r>
      <w:r w:rsidR="00F8693A" w:rsidRPr="00BF37DF">
        <w:rPr>
          <w:rFonts w:ascii="Times New Roman" w:hAnsi="Times New Roman" w:cs="Times New Roman"/>
          <w:sz w:val="28"/>
          <w:szCs w:val="28"/>
          <w:lang w:val="kk-KZ"/>
        </w:rPr>
        <w:t xml:space="preserve">ҚР ҚК-нің 81-бабының 1-тармағын келесідей мәтінде ұсынамыз: </w:t>
      </w:r>
    </w:p>
    <w:p w14:paraId="3A48AC86" w14:textId="77777777" w:rsidR="00F8693A" w:rsidRPr="00BF37DF" w:rsidRDefault="00F8693A" w:rsidP="00C610FD">
      <w:pPr>
        <w:spacing w:after="0" w:line="240" w:lineRule="auto"/>
        <w:ind w:firstLine="567"/>
        <w:rPr>
          <w:rFonts w:ascii="Times New Roman" w:hAnsi="Times New Roman" w:cs="Times New Roman"/>
          <w:sz w:val="28"/>
          <w:szCs w:val="28"/>
          <w:lang w:val="kk-KZ"/>
        </w:rPr>
      </w:pPr>
      <w:r w:rsidRPr="00BF37DF">
        <w:rPr>
          <w:rFonts w:ascii="Times New Roman" w:hAnsi="Times New Roman" w:cs="Times New Roman"/>
          <w:sz w:val="28"/>
          <w:szCs w:val="28"/>
          <w:lang w:val="kk-KZ"/>
        </w:rPr>
        <w:t>«1. Кәмелетке толмағандарға тағайындалатын жаза түрлерi:</w:t>
      </w:r>
    </w:p>
    <w:p w14:paraId="3A48AC87" w14:textId="77777777" w:rsidR="00F8693A" w:rsidRPr="00BF37DF" w:rsidRDefault="00F8693A" w:rsidP="00C610FD">
      <w:pPr>
        <w:spacing w:after="0" w:line="240" w:lineRule="auto"/>
        <w:ind w:firstLine="567"/>
        <w:rPr>
          <w:rFonts w:ascii="Times New Roman" w:hAnsi="Times New Roman" w:cs="Times New Roman"/>
          <w:sz w:val="28"/>
          <w:szCs w:val="28"/>
          <w:lang w:val="kk-KZ"/>
        </w:rPr>
      </w:pPr>
      <w:r w:rsidRPr="00BF37DF">
        <w:rPr>
          <w:rFonts w:ascii="Times New Roman" w:hAnsi="Times New Roman" w:cs="Times New Roman"/>
          <w:sz w:val="28"/>
          <w:szCs w:val="28"/>
          <w:lang w:val="kk-KZ"/>
        </w:rPr>
        <w:t>1) белгiлi бiр қызметпен айналысу құқығынан айыру;</w:t>
      </w:r>
    </w:p>
    <w:p w14:paraId="3A48AC88" w14:textId="77777777" w:rsidR="00F8693A" w:rsidRPr="00BF37DF" w:rsidRDefault="00F8693A" w:rsidP="00C610FD">
      <w:pPr>
        <w:spacing w:after="0" w:line="240" w:lineRule="auto"/>
        <w:ind w:firstLine="567"/>
        <w:rPr>
          <w:rFonts w:ascii="Times New Roman" w:hAnsi="Times New Roman" w:cs="Times New Roman"/>
          <w:sz w:val="28"/>
          <w:szCs w:val="28"/>
          <w:lang w:val="kk-KZ"/>
        </w:rPr>
      </w:pPr>
      <w:r w:rsidRPr="00BF37DF">
        <w:rPr>
          <w:rFonts w:ascii="Times New Roman" w:hAnsi="Times New Roman" w:cs="Times New Roman"/>
          <w:sz w:val="28"/>
          <w:szCs w:val="28"/>
          <w:lang w:val="kk-KZ"/>
        </w:rPr>
        <w:t>2) айыппұл;</w:t>
      </w:r>
    </w:p>
    <w:p w14:paraId="3A48AC89" w14:textId="77777777" w:rsidR="00F8693A" w:rsidRPr="00BF37DF" w:rsidRDefault="00F8693A" w:rsidP="00C610FD">
      <w:pPr>
        <w:spacing w:after="0" w:line="240" w:lineRule="auto"/>
        <w:ind w:firstLine="567"/>
        <w:rPr>
          <w:rFonts w:ascii="Times New Roman" w:hAnsi="Times New Roman" w:cs="Times New Roman"/>
          <w:sz w:val="28"/>
          <w:szCs w:val="28"/>
          <w:lang w:val="kk-KZ"/>
        </w:rPr>
      </w:pPr>
      <w:r w:rsidRPr="00BF37DF">
        <w:rPr>
          <w:rFonts w:ascii="Times New Roman" w:hAnsi="Times New Roman" w:cs="Times New Roman"/>
          <w:sz w:val="28"/>
          <w:szCs w:val="28"/>
          <w:lang w:val="kk-KZ"/>
        </w:rPr>
        <w:t>3) түзеу жұмыстары;</w:t>
      </w:r>
    </w:p>
    <w:p w14:paraId="3A48AC8A" w14:textId="77777777" w:rsidR="00F8693A" w:rsidRPr="00BF37DF" w:rsidRDefault="00F8693A" w:rsidP="00C610FD">
      <w:pPr>
        <w:spacing w:after="0" w:line="240" w:lineRule="auto"/>
        <w:ind w:firstLine="567"/>
        <w:rPr>
          <w:rFonts w:ascii="Times New Roman" w:hAnsi="Times New Roman" w:cs="Times New Roman"/>
          <w:sz w:val="28"/>
          <w:szCs w:val="28"/>
          <w:lang w:val="kk-KZ"/>
        </w:rPr>
      </w:pPr>
      <w:r w:rsidRPr="00BF37DF">
        <w:rPr>
          <w:rFonts w:ascii="Times New Roman" w:hAnsi="Times New Roman" w:cs="Times New Roman"/>
          <w:sz w:val="28"/>
          <w:szCs w:val="28"/>
          <w:lang w:val="kk-KZ"/>
        </w:rPr>
        <w:t>4) қоғамдық жұмыстарға тарту;</w:t>
      </w:r>
    </w:p>
    <w:p w14:paraId="3A48AC8B" w14:textId="77777777" w:rsidR="00F8693A" w:rsidRPr="00BF37DF" w:rsidRDefault="00F8693A" w:rsidP="00C610FD">
      <w:pPr>
        <w:spacing w:after="0" w:line="240" w:lineRule="auto"/>
        <w:ind w:firstLine="567"/>
        <w:rPr>
          <w:rFonts w:ascii="Times New Roman" w:hAnsi="Times New Roman" w:cs="Times New Roman"/>
          <w:sz w:val="28"/>
          <w:szCs w:val="28"/>
          <w:lang w:val="kk-KZ"/>
        </w:rPr>
      </w:pPr>
      <w:r w:rsidRPr="00BF37DF">
        <w:rPr>
          <w:rFonts w:ascii="Times New Roman" w:hAnsi="Times New Roman" w:cs="Times New Roman"/>
          <w:sz w:val="28"/>
          <w:szCs w:val="28"/>
          <w:lang w:val="kk-KZ"/>
        </w:rPr>
        <w:t>5) бас бостандығын шектеу;</w:t>
      </w:r>
    </w:p>
    <w:p w14:paraId="3A48AC8C" w14:textId="77777777" w:rsidR="00C610FD" w:rsidRPr="00BF37DF" w:rsidRDefault="00C610FD" w:rsidP="00C610FD">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5-1) </w:t>
      </w:r>
      <w:r w:rsidR="00211C0B" w:rsidRPr="00BF37DF">
        <w:rPr>
          <w:rFonts w:ascii="Times New Roman" w:hAnsi="Times New Roman" w:cs="Times New Roman"/>
          <w:sz w:val="28"/>
          <w:szCs w:val="28"/>
          <w:lang w:val="kk-KZ"/>
        </w:rPr>
        <w:t xml:space="preserve">кәмелетке толмаған </w:t>
      </w:r>
      <w:r w:rsidRPr="00BF37DF">
        <w:rPr>
          <w:rFonts w:ascii="Times New Roman" w:hAnsi="Times New Roman" w:cs="Times New Roman"/>
          <w:sz w:val="28"/>
          <w:szCs w:val="28"/>
          <w:lang w:val="kk-KZ"/>
        </w:rPr>
        <w:t>шетелдікті немесе азаматтығы жоқ адамды Қазақстан Республикасының шегінен тысқары жерге шығарып жіберу;</w:t>
      </w:r>
    </w:p>
    <w:p w14:paraId="3A48AC8D" w14:textId="77777777" w:rsidR="00001B40" w:rsidRPr="00BF37DF" w:rsidRDefault="00F8693A" w:rsidP="00C610FD">
      <w:pPr>
        <w:spacing w:after="0" w:line="240" w:lineRule="auto"/>
        <w:ind w:firstLine="567"/>
        <w:rPr>
          <w:rFonts w:ascii="Times New Roman" w:hAnsi="Times New Roman" w:cs="Times New Roman"/>
          <w:sz w:val="28"/>
          <w:szCs w:val="28"/>
          <w:lang w:val="kk-KZ"/>
        </w:rPr>
      </w:pPr>
      <w:r w:rsidRPr="00BF37DF">
        <w:rPr>
          <w:rFonts w:ascii="Times New Roman" w:hAnsi="Times New Roman" w:cs="Times New Roman"/>
          <w:sz w:val="28"/>
          <w:szCs w:val="28"/>
          <w:lang w:val="kk-KZ"/>
        </w:rPr>
        <w:t>6) бас бостандығынан айыру болып табылады.</w:t>
      </w:r>
    </w:p>
    <w:p w14:paraId="3A48AC8E" w14:textId="77777777" w:rsidR="00001B40" w:rsidRPr="00BF37DF" w:rsidRDefault="00001B40" w:rsidP="00001B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2) ҚР ҚК-нің 81-бабына келесідей мәтіндегі </w:t>
      </w:r>
      <w:r w:rsidR="00C610FD" w:rsidRPr="00BF37DF">
        <w:rPr>
          <w:rFonts w:ascii="Times New Roman" w:hAnsi="Times New Roman" w:cs="Times New Roman"/>
          <w:sz w:val="28"/>
          <w:szCs w:val="28"/>
          <w:lang w:val="kk-KZ"/>
        </w:rPr>
        <w:t>6-1-тарма</w:t>
      </w:r>
      <w:r w:rsidR="007A79C4" w:rsidRPr="00BF37DF">
        <w:rPr>
          <w:rFonts w:ascii="Times New Roman" w:hAnsi="Times New Roman" w:cs="Times New Roman"/>
          <w:sz w:val="28"/>
          <w:szCs w:val="28"/>
          <w:lang w:val="kk-KZ"/>
        </w:rPr>
        <w:t>ғ</w:t>
      </w:r>
      <w:r w:rsidR="00C610FD" w:rsidRPr="00BF37DF">
        <w:rPr>
          <w:rFonts w:ascii="Times New Roman" w:hAnsi="Times New Roman" w:cs="Times New Roman"/>
          <w:sz w:val="28"/>
          <w:szCs w:val="28"/>
          <w:lang w:val="kk-KZ"/>
        </w:rPr>
        <w:t>ын енгізуді</w:t>
      </w:r>
      <w:r w:rsidRPr="00BF37DF">
        <w:rPr>
          <w:rFonts w:ascii="Times New Roman" w:hAnsi="Times New Roman" w:cs="Times New Roman"/>
          <w:sz w:val="28"/>
          <w:szCs w:val="28"/>
          <w:lang w:val="kk-KZ"/>
        </w:rPr>
        <w:t xml:space="preserve"> ұсынамыз: </w:t>
      </w:r>
    </w:p>
    <w:p w14:paraId="3A48AC8F" w14:textId="77777777" w:rsidR="00C610FD" w:rsidRPr="00BF37DF" w:rsidRDefault="00C610FD" w:rsidP="00001B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6-1. Кәмелетке толмаған шетелдікті немесе азаматтығы жоқ тұлғаны Қазақстан Республикасының шегiнен шығарып жіберу ондай тұлғаның Қазақстан Республикасының аумағына кіруіне бес жыл мерзімге тыйым салу белгілене отырып, мәжбүрлеу тәртібімен орындалады.</w:t>
      </w:r>
    </w:p>
    <w:p w14:paraId="3A48AC90" w14:textId="77777777" w:rsidR="00352861" w:rsidRPr="00BF37DF" w:rsidRDefault="00352861"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 қылмыстық жаза түрін қолданудағы шетелдік тәжірибеге тоқталатын болсақ, ол бірқатар мемлекеттердің қылмыстық жазалар жүйесінде жазаның бір түрі ретінде орын алған.</w:t>
      </w:r>
    </w:p>
    <w:p w14:paraId="3A48AC91" w14:textId="77777777" w:rsidR="00352861" w:rsidRPr="00BF37DF" w:rsidRDefault="00352861"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Бұрынғы КСРО аумағында </w:t>
      </w:r>
      <w:r w:rsidR="00232F5A" w:rsidRPr="00BF37DF">
        <w:rPr>
          <w:rFonts w:ascii="Times New Roman" w:hAnsi="Times New Roman" w:cs="Times New Roman"/>
          <w:sz w:val="28"/>
          <w:szCs w:val="28"/>
          <w:lang w:val="kk-KZ"/>
        </w:rPr>
        <w:t>Қырғыз Республикасының</w:t>
      </w:r>
      <w:r w:rsidR="00795772" w:rsidRPr="00BF37DF">
        <w:rPr>
          <w:rFonts w:ascii="Times New Roman" w:hAnsi="Times New Roman" w:cs="Times New Roman"/>
          <w:sz w:val="28"/>
          <w:szCs w:val="28"/>
          <w:lang w:val="kk-KZ"/>
        </w:rPr>
        <w:t>[</w:t>
      </w:r>
      <w:r w:rsidR="00705767" w:rsidRPr="00BF37DF">
        <w:rPr>
          <w:rFonts w:ascii="Times New Roman" w:hAnsi="Times New Roman" w:cs="Times New Roman"/>
          <w:sz w:val="28"/>
          <w:szCs w:val="28"/>
          <w:lang w:val="kk-KZ"/>
        </w:rPr>
        <w:t>1</w:t>
      </w:r>
      <w:r w:rsidR="00425997" w:rsidRPr="00BF37DF">
        <w:rPr>
          <w:rFonts w:ascii="Times New Roman" w:hAnsi="Times New Roman" w:cs="Times New Roman"/>
          <w:sz w:val="28"/>
          <w:szCs w:val="28"/>
          <w:lang w:val="kk-KZ"/>
        </w:rPr>
        <w:t>31</w:t>
      </w:r>
      <w:r w:rsidR="00795772" w:rsidRPr="00BF37DF">
        <w:rPr>
          <w:rFonts w:ascii="Times New Roman" w:hAnsi="Times New Roman" w:cs="Times New Roman"/>
          <w:sz w:val="28"/>
          <w:szCs w:val="28"/>
          <w:lang w:val="kk-KZ"/>
        </w:rPr>
        <w:t>]</w:t>
      </w:r>
      <w:r w:rsidR="00232F5A"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Әзербайжан </w:t>
      </w:r>
      <w:r w:rsidRPr="00BF37DF">
        <w:rPr>
          <w:rFonts w:ascii="Times New Roman" w:hAnsi="Times New Roman" w:cs="Times New Roman"/>
          <w:sz w:val="28"/>
          <w:szCs w:val="28"/>
          <w:lang w:val="kk-KZ"/>
        </w:rPr>
        <w:lastRenderedPageBreak/>
        <w:t>Республикасының</w:t>
      </w:r>
      <w:r w:rsidR="00795772" w:rsidRPr="00BF37DF">
        <w:rPr>
          <w:rFonts w:ascii="Times New Roman" w:hAnsi="Times New Roman" w:cs="Times New Roman"/>
          <w:sz w:val="28"/>
          <w:szCs w:val="28"/>
          <w:lang w:val="kk-KZ"/>
        </w:rPr>
        <w:t>[</w:t>
      </w:r>
      <w:r w:rsidR="00705767" w:rsidRPr="00BF37DF">
        <w:rPr>
          <w:rFonts w:ascii="Times New Roman" w:hAnsi="Times New Roman" w:cs="Times New Roman"/>
          <w:sz w:val="28"/>
          <w:szCs w:val="28"/>
          <w:lang w:val="kk-KZ"/>
        </w:rPr>
        <w:t>13</w:t>
      </w:r>
      <w:r w:rsidR="00425997" w:rsidRPr="00BF37DF">
        <w:rPr>
          <w:rFonts w:ascii="Times New Roman" w:hAnsi="Times New Roman" w:cs="Times New Roman"/>
          <w:sz w:val="28"/>
          <w:szCs w:val="28"/>
          <w:lang w:val="kk-KZ"/>
        </w:rPr>
        <w:t>2</w:t>
      </w:r>
      <w:r w:rsidR="0079577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CD1BEC" w:rsidRPr="00BF37DF">
        <w:rPr>
          <w:rFonts w:ascii="Times New Roman" w:hAnsi="Times New Roman" w:cs="Times New Roman"/>
          <w:sz w:val="28"/>
          <w:szCs w:val="28"/>
          <w:lang w:val="kk-KZ"/>
        </w:rPr>
        <w:t>Л</w:t>
      </w:r>
      <w:r w:rsidRPr="00BF37DF">
        <w:rPr>
          <w:rFonts w:ascii="Times New Roman" w:hAnsi="Times New Roman" w:cs="Times New Roman"/>
          <w:sz w:val="28"/>
          <w:szCs w:val="28"/>
          <w:lang w:val="kk-KZ"/>
        </w:rPr>
        <w:t>атвия Республикасының</w:t>
      </w:r>
      <w:r w:rsidR="00795772" w:rsidRPr="00BF37DF">
        <w:rPr>
          <w:rFonts w:ascii="Times New Roman" w:hAnsi="Times New Roman" w:cs="Times New Roman"/>
          <w:sz w:val="28"/>
          <w:szCs w:val="28"/>
          <w:lang w:val="kk-KZ"/>
        </w:rPr>
        <w:t>[</w:t>
      </w:r>
      <w:r w:rsidR="00705767" w:rsidRPr="00BF37DF">
        <w:rPr>
          <w:rFonts w:ascii="Times New Roman" w:hAnsi="Times New Roman" w:cs="Times New Roman"/>
          <w:sz w:val="28"/>
          <w:szCs w:val="28"/>
          <w:lang w:val="kk-KZ"/>
        </w:rPr>
        <w:t>18</w:t>
      </w:r>
      <w:r w:rsidR="0048365D" w:rsidRPr="00BF37DF">
        <w:rPr>
          <w:rFonts w:ascii="Times New Roman" w:hAnsi="Times New Roman" w:cs="Times New Roman"/>
          <w:sz w:val="28"/>
          <w:szCs w:val="28"/>
          <w:lang w:val="kk-KZ"/>
        </w:rPr>
        <w:t>5</w:t>
      </w:r>
      <w:r w:rsidR="0079577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Қылмыстық </w:t>
      </w:r>
      <w:r w:rsidR="0042531A" w:rsidRPr="00BF37DF">
        <w:rPr>
          <w:rFonts w:ascii="Times New Roman" w:hAnsi="Times New Roman" w:cs="Times New Roman"/>
          <w:sz w:val="28"/>
          <w:szCs w:val="28"/>
          <w:lang w:val="kk-KZ"/>
        </w:rPr>
        <w:t xml:space="preserve">заңдарында </w:t>
      </w:r>
      <w:r w:rsidRPr="00BF37DF">
        <w:rPr>
          <w:rFonts w:ascii="Times New Roman" w:hAnsi="Times New Roman" w:cs="Times New Roman"/>
          <w:sz w:val="28"/>
          <w:szCs w:val="28"/>
          <w:lang w:val="kk-KZ"/>
        </w:rPr>
        <w:t>аталған жаза түрі қарастырылған болатын, ал Эстония Республикасының</w:t>
      </w:r>
      <w:r w:rsidR="00795772" w:rsidRPr="00BF37DF">
        <w:rPr>
          <w:rFonts w:ascii="Times New Roman" w:hAnsi="Times New Roman" w:cs="Times New Roman"/>
          <w:sz w:val="28"/>
          <w:szCs w:val="28"/>
          <w:lang w:val="kk-KZ"/>
        </w:rPr>
        <w:t>[</w:t>
      </w:r>
      <w:r w:rsidR="00705767" w:rsidRPr="00BF37DF">
        <w:rPr>
          <w:rFonts w:ascii="Times New Roman" w:hAnsi="Times New Roman" w:cs="Times New Roman"/>
          <w:sz w:val="28"/>
          <w:szCs w:val="28"/>
          <w:lang w:val="kk-KZ"/>
        </w:rPr>
        <w:t>18</w:t>
      </w:r>
      <w:r w:rsidR="0048365D" w:rsidRPr="00BF37DF">
        <w:rPr>
          <w:rFonts w:ascii="Times New Roman" w:hAnsi="Times New Roman" w:cs="Times New Roman"/>
          <w:sz w:val="28"/>
          <w:szCs w:val="28"/>
          <w:lang w:val="kk-KZ"/>
        </w:rPr>
        <w:t>6</w:t>
      </w:r>
      <w:r w:rsidR="0079577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Қылмыстық кодексінде бұл жаза түрі қарастырылып, кейінгі орын алған өзгерістермен алынып тасталды. </w:t>
      </w:r>
    </w:p>
    <w:p w14:paraId="3A48AC92" w14:textId="77777777" w:rsidR="00CD1BEC" w:rsidRPr="00BF37DF" w:rsidRDefault="00CD1BEC" w:rsidP="00001B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Еуропа мемлекеттерінің ішінде Швейцария, Венгрия, Франция, Албания, Сербия, Испания, Италия және т.б. мемлекеттер аталған жаза түрін өздерінің қылмыстық заңдарында қарастырды.</w:t>
      </w:r>
      <w:r w:rsidR="00F1546C" w:rsidRPr="00BF37DF">
        <w:rPr>
          <w:rFonts w:ascii="Times New Roman" w:hAnsi="Times New Roman" w:cs="Times New Roman"/>
          <w:sz w:val="28"/>
          <w:szCs w:val="28"/>
          <w:lang w:val="kk-KZ"/>
        </w:rPr>
        <w:t xml:space="preserve"> Бұл мемлекеттердің басым көпшілігінде ол жаза қосымша жаза түрінде ғана қарастырылған (мысалы, Францияда</w:t>
      </w:r>
      <w:r w:rsidR="00795772" w:rsidRPr="00BF37DF">
        <w:rPr>
          <w:rFonts w:ascii="Times New Roman" w:hAnsi="Times New Roman" w:cs="Times New Roman"/>
          <w:sz w:val="28"/>
          <w:szCs w:val="28"/>
          <w:lang w:val="kk-KZ"/>
        </w:rPr>
        <w:t>[18</w:t>
      </w:r>
      <w:r w:rsidR="0048365D" w:rsidRPr="00BF37DF">
        <w:rPr>
          <w:rFonts w:ascii="Times New Roman" w:hAnsi="Times New Roman" w:cs="Times New Roman"/>
          <w:sz w:val="28"/>
          <w:szCs w:val="28"/>
          <w:lang w:val="kk-KZ"/>
        </w:rPr>
        <w:t>7</w:t>
      </w:r>
      <w:r w:rsidR="00795772" w:rsidRPr="00BF37DF">
        <w:rPr>
          <w:rFonts w:ascii="Times New Roman" w:hAnsi="Times New Roman" w:cs="Times New Roman"/>
          <w:sz w:val="28"/>
          <w:szCs w:val="28"/>
          <w:lang w:val="kk-KZ"/>
        </w:rPr>
        <w:t>]</w:t>
      </w:r>
      <w:r w:rsidR="00F1546C" w:rsidRPr="00BF37DF">
        <w:rPr>
          <w:rFonts w:ascii="Times New Roman" w:hAnsi="Times New Roman" w:cs="Times New Roman"/>
          <w:sz w:val="28"/>
          <w:szCs w:val="28"/>
          <w:lang w:val="kk-KZ"/>
        </w:rPr>
        <w:t>, Швейцарияда</w:t>
      </w:r>
      <w:r w:rsidR="00795772" w:rsidRPr="00BF37DF">
        <w:rPr>
          <w:rFonts w:ascii="Times New Roman" w:hAnsi="Times New Roman" w:cs="Times New Roman"/>
          <w:sz w:val="28"/>
          <w:szCs w:val="28"/>
          <w:lang w:val="kk-KZ"/>
        </w:rPr>
        <w:t>[18</w:t>
      </w:r>
      <w:r w:rsidR="0048365D" w:rsidRPr="00BF37DF">
        <w:rPr>
          <w:rFonts w:ascii="Times New Roman" w:hAnsi="Times New Roman" w:cs="Times New Roman"/>
          <w:sz w:val="28"/>
          <w:szCs w:val="28"/>
          <w:lang w:val="kk-KZ"/>
        </w:rPr>
        <w:t>8</w:t>
      </w:r>
      <w:r w:rsidR="00795772" w:rsidRPr="00BF37DF">
        <w:rPr>
          <w:rFonts w:ascii="Times New Roman" w:hAnsi="Times New Roman" w:cs="Times New Roman"/>
          <w:sz w:val="28"/>
          <w:szCs w:val="28"/>
          <w:lang w:val="kk-KZ"/>
        </w:rPr>
        <w:t>]</w:t>
      </w:r>
      <w:r w:rsidR="00F1546C" w:rsidRPr="00BF37DF">
        <w:rPr>
          <w:rFonts w:ascii="Times New Roman" w:hAnsi="Times New Roman" w:cs="Times New Roman"/>
          <w:sz w:val="28"/>
          <w:szCs w:val="28"/>
          <w:lang w:val="kk-KZ"/>
        </w:rPr>
        <w:t>). Ал Испанияның Қылмыстық заңының 89 және 96-бабтарына сәйкес аталған жаза түрі бас бостандығынан айыру жазасына балама жаза ретінде де, қауіпсіздік шарасы ретінде де, сондай-ақ бас бостандығынан айыру жазасына қосымша жаза ретінде де белгіленген</w:t>
      </w:r>
      <w:r w:rsidR="007E4EDF" w:rsidRPr="00BF37DF">
        <w:rPr>
          <w:rFonts w:ascii="Times New Roman" w:hAnsi="Times New Roman" w:cs="Times New Roman"/>
          <w:sz w:val="28"/>
          <w:szCs w:val="28"/>
          <w:lang w:val="kk-KZ"/>
        </w:rPr>
        <w:t>[</w:t>
      </w:r>
      <w:r w:rsidR="00795772" w:rsidRPr="00BF37DF">
        <w:rPr>
          <w:rFonts w:ascii="Times New Roman" w:hAnsi="Times New Roman" w:cs="Times New Roman"/>
          <w:sz w:val="28"/>
          <w:szCs w:val="28"/>
          <w:lang w:val="kk-KZ"/>
        </w:rPr>
        <w:t>18</w:t>
      </w:r>
      <w:r w:rsidR="0048365D" w:rsidRPr="00BF37DF">
        <w:rPr>
          <w:rFonts w:ascii="Times New Roman" w:hAnsi="Times New Roman" w:cs="Times New Roman"/>
          <w:sz w:val="28"/>
          <w:szCs w:val="28"/>
          <w:lang w:val="kk-KZ"/>
        </w:rPr>
        <w:t>9</w:t>
      </w:r>
      <w:r w:rsidR="002F3541" w:rsidRPr="00BF37DF">
        <w:rPr>
          <w:rFonts w:ascii="Times New Roman" w:hAnsi="Times New Roman" w:cs="Times New Roman"/>
          <w:sz w:val="28"/>
          <w:szCs w:val="28"/>
          <w:lang w:val="kk-KZ"/>
        </w:rPr>
        <w:t>]</w:t>
      </w:r>
      <w:r w:rsidR="00F1546C" w:rsidRPr="00BF37DF">
        <w:rPr>
          <w:rFonts w:ascii="Times New Roman" w:hAnsi="Times New Roman" w:cs="Times New Roman"/>
          <w:sz w:val="28"/>
          <w:szCs w:val="28"/>
          <w:lang w:val="kk-KZ"/>
        </w:rPr>
        <w:t>.</w:t>
      </w:r>
    </w:p>
    <w:p w14:paraId="3A48AC93" w14:textId="77777777" w:rsidR="00795772" w:rsidRPr="00BF37DF" w:rsidRDefault="00795772"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Италияда, Испанияда заңсыз </w:t>
      </w:r>
      <w:r w:rsidR="00A63153" w:rsidRPr="00BF37DF">
        <w:rPr>
          <w:rFonts w:ascii="Times New Roman" w:hAnsi="Times New Roman" w:cs="Times New Roman"/>
          <w:sz w:val="28"/>
          <w:szCs w:val="28"/>
          <w:lang w:val="kk-KZ"/>
        </w:rPr>
        <w:t>көшіп-қонушылар</w:t>
      </w:r>
      <w:r w:rsidRPr="00BF37DF">
        <w:rPr>
          <w:rFonts w:ascii="Times New Roman" w:hAnsi="Times New Roman" w:cs="Times New Roman"/>
          <w:sz w:val="28"/>
          <w:szCs w:val="28"/>
          <w:lang w:val="kk-KZ"/>
        </w:rPr>
        <w:t xml:space="preserve"> үшін транзиттік аумақ болып табылады. Испанияның заңнамасында заңсыз </w:t>
      </w:r>
      <w:r w:rsidR="00A63153" w:rsidRPr="00BF37DF">
        <w:rPr>
          <w:rFonts w:ascii="Times New Roman" w:hAnsi="Times New Roman" w:cs="Times New Roman"/>
          <w:sz w:val="28"/>
          <w:szCs w:val="28"/>
          <w:lang w:val="kk-KZ"/>
        </w:rPr>
        <w:t>көші-қон</w:t>
      </w:r>
      <w:r w:rsidRPr="00BF37DF">
        <w:rPr>
          <w:rFonts w:ascii="Times New Roman" w:hAnsi="Times New Roman" w:cs="Times New Roman"/>
          <w:sz w:val="28"/>
          <w:szCs w:val="28"/>
          <w:lang w:val="kk-KZ"/>
        </w:rPr>
        <w:t xml:space="preserve">мен байланысты құқықбұзушылықтар үшін жауаптылық белгілеу мәселесі егжей-тегжей реттелген және Евро Одаққа кіретін мемлекеттер арасында Испания заңсыз </w:t>
      </w:r>
      <w:r w:rsidR="00A63153" w:rsidRPr="00BF37DF">
        <w:rPr>
          <w:rFonts w:ascii="Times New Roman" w:hAnsi="Times New Roman" w:cs="Times New Roman"/>
          <w:sz w:val="28"/>
          <w:szCs w:val="28"/>
          <w:lang w:val="kk-KZ"/>
        </w:rPr>
        <w:t>көші-қон</w:t>
      </w:r>
      <w:r w:rsidRPr="00BF37DF">
        <w:rPr>
          <w:rFonts w:ascii="Times New Roman" w:hAnsi="Times New Roman" w:cs="Times New Roman"/>
          <w:sz w:val="28"/>
          <w:szCs w:val="28"/>
          <w:lang w:val="kk-KZ"/>
        </w:rPr>
        <w:t>мен байланысты қылмыстар үшін қатаң қылмыстық жаза түрлерін қарастырған мемлекеттердің бірі болып табылады. Мұндай қадам Испания мемлекетінің Европа елдеріне Африка елдерінен заңсыз иммигранттарды негізгі жеткізуші ел ретінде орын алуымен байланысты жасалған[1</w:t>
      </w:r>
      <w:r w:rsidR="0048365D" w:rsidRPr="00BF37DF">
        <w:rPr>
          <w:rFonts w:ascii="Times New Roman" w:hAnsi="Times New Roman" w:cs="Times New Roman"/>
          <w:sz w:val="28"/>
          <w:szCs w:val="28"/>
          <w:lang w:val="kk-KZ"/>
        </w:rPr>
        <w:t>90</w:t>
      </w:r>
      <w:r w:rsidRPr="00BF37DF">
        <w:rPr>
          <w:rFonts w:ascii="Times New Roman" w:hAnsi="Times New Roman" w:cs="Times New Roman"/>
          <w:sz w:val="28"/>
          <w:szCs w:val="28"/>
          <w:lang w:val="kk-KZ"/>
        </w:rPr>
        <w:t>,59-65бб.].</w:t>
      </w:r>
    </w:p>
    <w:p w14:paraId="3A48AC94" w14:textId="77777777" w:rsidR="00CD1BEC" w:rsidRPr="00BF37DF" w:rsidRDefault="00CD1BEC"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Америка құрлығындағы АҚШ, Перу, Куба және т.б. бірқатар мемлекеттер</w:t>
      </w:r>
      <w:r w:rsidR="00795772" w:rsidRPr="00BF37DF">
        <w:rPr>
          <w:rFonts w:ascii="Times New Roman" w:hAnsi="Times New Roman" w:cs="Times New Roman"/>
          <w:sz w:val="28"/>
          <w:szCs w:val="28"/>
          <w:lang w:val="kk-KZ"/>
        </w:rPr>
        <w:t>д</w:t>
      </w:r>
      <w:r w:rsidRPr="00BF37DF">
        <w:rPr>
          <w:rFonts w:ascii="Times New Roman" w:hAnsi="Times New Roman" w:cs="Times New Roman"/>
          <w:sz w:val="28"/>
          <w:szCs w:val="28"/>
          <w:lang w:val="kk-KZ"/>
        </w:rPr>
        <w:t>ің қылмыстық заңдарында аталған қылмыстық жаза өз</w:t>
      </w:r>
      <w:r w:rsidR="00F1546C" w:rsidRPr="00BF37DF">
        <w:rPr>
          <w:rFonts w:ascii="Times New Roman" w:hAnsi="Times New Roman" w:cs="Times New Roman"/>
          <w:sz w:val="28"/>
          <w:szCs w:val="28"/>
          <w:lang w:val="kk-KZ"/>
        </w:rPr>
        <w:t>ін</w:t>
      </w:r>
      <w:r w:rsidRPr="00BF37DF">
        <w:rPr>
          <w:rFonts w:ascii="Times New Roman" w:hAnsi="Times New Roman" w:cs="Times New Roman"/>
          <w:sz w:val="28"/>
          <w:szCs w:val="28"/>
          <w:lang w:val="kk-KZ"/>
        </w:rPr>
        <w:t xml:space="preserve">дік ерекшеліктерімен қарастырылған. </w:t>
      </w:r>
    </w:p>
    <w:p w14:paraId="3A48AC95" w14:textId="77777777" w:rsidR="00CD1BEC" w:rsidRPr="00BF37DF" w:rsidRDefault="00CD1BEC"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Азия құрлығында Қытайдың қылмыстық заңнамасында негізгі </w:t>
      </w:r>
      <w:r w:rsidR="00F1546C" w:rsidRPr="00BF37DF">
        <w:rPr>
          <w:rFonts w:ascii="Times New Roman" w:hAnsi="Times New Roman" w:cs="Times New Roman"/>
          <w:sz w:val="28"/>
          <w:szCs w:val="28"/>
          <w:lang w:val="kk-KZ"/>
        </w:rPr>
        <w:t>жаза ретінде де, сондай-ақ</w:t>
      </w:r>
      <w:r w:rsidRPr="00BF37DF">
        <w:rPr>
          <w:rFonts w:ascii="Times New Roman" w:hAnsi="Times New Roman" w:cs="Times New Roman"/>
          <w:sz w:val="28"/>
          <w:szCs w:val="28"/>
          <w:lang w:val="kk-KZ"/>
        </w:rPr>
        <w:t xml:space="preserve"> қосымша жаза ретінде</w:t>
      </w:r>
      <w:r w:rsidR="00F1546C" w:rsidRPr="00BF37DF">
        <w:rPr>
          <w:rFonts w:ascii="Times New Roman" w:hAnsi="Times New Roman" w:cs="Times New Roman"/>
          <w:sz w:val="28"/>
          <w:szCs w:val="28"/>
          <w:lang w:val="kk-KZ"/>
        </w:rPr>
        <w:t xml:space="preserve"> де</w:t>
      </w:r>
      <w:r w:rsidRPr="00BF37DF">
        <w:rPr>
          <w:rFonts w:ascii="Times New Roman" w:hAnsi="Times New Roman" w:cs="Times New Roman"/>
          <w:sz w:val="28"/>
          <w:szCs w:val="28"/>
          <w:lang w:val="kk-KZ"/>
        </w:rPr>
        <w:t xml:space="preserve"> қарастырыл</w:t>
      </w:r>
      <w:r w:rsidR="00F1546C" w:rsidRPr="00BF37DF">
        <w:rPr>
          <w:rFonts w:ascii="Times New Roman" w:hAnsi="Times New Roman" w:cs="Times New Roman"/>
          <w:sz w:val="28"/>
          <w:szCs w:val="28"/>
          <w:lang w:val="kk-KZ"/>
        </w:rPr>
        <w:t>ған</w:t>
      </w:r>
      <w:r w:rsidR="00795772" w:rsidRPr="00BF37DF">
        <w:rPr>
          <w:rFonts w:ascii="Times New Roman" w:hAnsi="Times New Roman" w:cs="Times New Roman"/>
          <w:sz w:val="28"/>
          <w:szCs w:val="28"/>
          <w:lang w:val="kk-KZ"/>
        </w:rPr>
        <w:t>[1</w:t>
      </w:r>
      <w:r w:rsidR="0048365D" w:rsidRPr="00BF37DF">
        <w:rPr>
          <w:rFonts w:ascii="Times New Roman" w:hAnsi="Times New Roman" w:cs="Times New Roman"/>
          <w:sz w:val="28"/>
          <w:szCs w:val="28"/>
          <w:lang w:val="kk-KZ"/>
        </w:rPr>
        <w:t>91</w:t>
      </w:r>
      <w:r w:rsidR="0079577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C96" w14:textId="77777777" w:rsidR="009839CA" w:rsidRPr="00BF37DF" w:rsidRDefault="00651F66"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Сондай-ақ бұл жаза түрінің атауы әр мемлекетте әртүрлі аталады. Мысалы, Швейцарияда</w:t>
      </w:r>
      <w:r w:rsidR="00795772" w:rsidRPr="00BF37DF">
        <w:rPr>
          <w:rFonts w:ascii="Times New Roman" w:hAnsi="Times New Roman" w:cs="Times New Roman"/>
          <w:sz w:val="28"/>
          <w:szCs w:val="28"/>
        </w:rPr>
        <w:t>[18</w:t>
      </w:r>
      <w:r w:rsidR="0048365D" w:rsidRPr="00BF37DF">
        <w:rPr>
          <w:rFonts w:ascii="Times New Roman" w:hAnsi="Times New Roman" w:cs="Times New Roman"/>
          <w:sz w:val="28"/>
          <w:szCs w:val="28"/>
          <w:lang w:val="kk-KZ"/>
        </w:rPr>
        <w:t>8</w:t>
      </w:r>
      <w:r w:rsidR="00795772" w:rsidRPr="00BF37DF">
        <w:rPr>
          <w:rFonts w:ascii="Times New Roman" w:hAnsi="Times New Roman" w:cs="Times New Roman"/>
          <w:sz w:val="28"/>
          <w:szCs w:val="28"/>
        </w:rPr>
        <w:t>]</w:t>
      </w:r>
      <w:r w:rsidRPr="00BF37DF">
        <w:rPr>
          <w:rFonts w:ascii="Times New Roman" w:hAnsi="Times New Roman" w:cs="Times New Roman"/>
          <w:sz w:val="28"/>
          <w:szCs w:val="28"/>
          <w:lang w:val="kk-KZ"/>
        </w:rPr>
        <w:t>, Қытайда</w:t>
      </w:r>
      <w:r w:rsidR="00795772" w:rsidRPr="00BF37DF">
        <w:rPr>
          <w:rFonts w:ascii="Times New Roman" w:hAnsi="Times New Roman" w:cs="Times New Roman"/>
          <w:sz w:val="28"/>
          <w:szCs w:val="28"/>
        </w:rPr>
        <w:t>[1</w:t>
      </w:r>
      <w:r w:rsidR="0048365D" w:rsidRPr="00BF37DF">
        <w:rPr>
          <w:rFonts w:ascii="Times New Roman" w:hAnsi="Times New Roman" w:cs="Times New Roman"/>
          <w:sz w:val="28"/>
          <w:szCs w:val="28"/>
          <w:lang w:val="kk-KZ"/>
        </w:rPr>
        <w:t>81</w:t>
      </w:r>
      <w:r w:rsidR="00795772" w:rsidRPr="00BF37DF">
        <w:rPr>
          <w:rFonts w:ascii="Times New Roman" w:hAnsi="Times New Roman" w:cs="Times New Roman"/>
          <w:sz w:val="28"/>
          <w:szCs w:val="28"/>
        </w:rPr>
        <w:t>]</w:t>
      </w:r>
      <w:r w:rsidRPr="00BF37DF">
        <w:rPr>
          <w:rFonts w:ascii="Times New Roman" w:hAnsi="Times New Roman" w:cs="Times New Roman"/>
          <w:sz w:val="28"/>
          <w:szCs w:val="28"/>
          <w:lang w:val="kk-KZ"/>
        </w:rPr>
        <w:t xml:space="preserve"> елден шығару деп аталса, Испанияда елден қуу</w:t>
      </w:r>
      <w:r w:rsidR="00795772" w:rsidRPr="00BF37DF">
        <w:rPr>
          <w:rFonts w:ascii="Times New Roman" w:hAnsi="Times New Roman" w:cs="Times New Roman"/>
          <w:sz w:val="28"/>
          <w:szCs w:val="28"/>
        </w:rPr>
        <w:t>[18</w:t>
      </w:r>
      <w:r w:rsidR="0048365D" w:rsidRPr="00BF37DF">
        <w:rPr>
          <w:rFonts w:ascii="Times New Roman" w:hAnsi="Times New Roman" w:cs="Times New Roman"/>
          <w:sz w:val="28"/>
          <w:szCs w:val="28"/>
          <w:lang w:val="kk-KZ"/>
        </w:rPr>
        <w:t>9</w:t>
      </w:r>
      <w:r w:rsidR="00795772" w:rsidRPr="00BF37DF">
        <w:rPr>
          <w:rFonts w:ascii="Times New Roman" w:hAnsi="Times New Roman" w:cs="Times New Roman"/>
          <w:sz w:val="28"/>
          <w:szCs w:val="28"/>
        </w:rPr>
        <w:t>]</w:t>
      </w:r>
      <w:r w:rsidRPr="00BF37DF">
        <w:rPr>
          <w:rFonts w:ascii="Times New Roman" w:hAnsi="Times New Roman" w:cs="Times New Roman"/>
          <w:sz w:val="28"/>
          <w:szCs w:val="28"/>
          <w:lang w:val="kk-KZ"/>
        </w:rPr>
        <w:t>, Латвияда депортация</w:t>
      </w:r>
      <w:r w:rsidR="00795772" w:rsidRPr="00BF37DF">
        <w:rPr>
          <w:rFonts w:ascii="Times New Roman" w:hAnsi="Times New Roman" w:cs="Times New Roman"/>
          <w:sz w:val="28"/>
          <w:szCs w:val="28"/>
        </w:rPr>
        <w:t>[18</w:t>
      </w:r>
      <w:r w:rsidR="0048365D" w:rsidRPr="00BF37DF">
        <w:rPr>
          <w:rFonts w:ascii="Times New Roman" w:hAnsi="Times New Roman" w:cs="Times New Roman"/>
          <w:sz w:val="28"/>
          <w:szCs w:val="28"/>
          <w:lang w:val="kk-KZ"/>
        </w:rPr>
        <w:t>5</w:t>
      </w:r>
      <w:r w:rsidR="00795772" w:rsidRPr="00BF37DF">
        <w:rPr>
          <w:rFonts w:ascii="Times New Roman" w:hAnsi="Times New Roman" w:cs="Times New Roman"/>
          <w:sz w:val="28"/>
          <w:szCs w:val="28"/>
        </w:rPr>
        <w:t>]</w:t>
      </w:r>
      <w:r w:rsidRPr="00BF37DF">
        <w:rPr>
          <w:rFonts w:ascii="Times New Roman" w:hAnsi="Times New Roman" w:cs="Times New Roman"/>
          <w:sz w:val="28"/>
          <w:szCs w:val="28"/>
          <w:lang w:val="kk-KZ"/>
        </w:rPr>
        <w:t xml:space="preserve"> деп аталады. </w:t>
      </w:r>
      <w:r w:rsidR="009839CA" w:rsidRPr="00BF37DF">
        <w:rPr>
          <w:rFonts w:ascii="Times New Roman" w:hAnsi="Times New Roman" w:cs="Times New Roman"/>
          <w:sz w:val="28"/>
          <w:szCs w:val="28"/>
          <w:lang w:val="kk-KZ"/>
        </w:rPr>
        <w:t>Бірақ атаулары әртүрлі болғанымен аталған жаза түрінің мазмұ</w:t>
      </w:r>
      <w:r w:rsidR="00C13A86" w:rsidRPr="00BF37DF">
        <w:rPr>
          <w:rFonts w:ascii="Times New Roman" w:hAnsi="Times New Roman" w:cs="Times New Roman"/>
          <w:sz w:val="28"/>
          <w:szCs w:val="28"/>
          <w:lang w:val="kk-KZ"/>
        </w:rPr>
        <w:t>ны бір-біріне ұқсас келеді және түпкілікті мақсаты сотталушыны ел аумағынан шығару болып табылады.</w:t>
      </w:r>
    </w:p>
    <w:p w14:paraId="3A48AC97" w14:textId="77777777" w:rsidR="00651F66" w:rsidRPr="00BF37DF" w:rsidRDefault="009839CA"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қатар аталған жаза түрінің тағайындалу мерзіміне қатысты айырмашылықтар бар: Латвияда төменгі шегі 3 жыл, ал жоғарғы шегі 5 жылды құрайды, Испанияда төменгі шегі 5 жыл, ал жоғарғы шегі 10 жылды құрайды</w:t>
      </w:r>
      <w:r w:rsidR="00705767" w:rsidRPr="00BF37DF">
        <w:rPr>
          <w:rFonts w:ascii="Times New Roman" w:hAnsi="Times New Roman" w:cs="Times New Roman"/>
          <w:sz w:val="28"/>
          <w:szCs w:val="28"/>
          <w:lang w:val="kk-KZ"/>
        </w:rPr>
        <w:t>[18</w:t>
      </w:r>
      <w:r w:rsidR="0048365D" w:rsidRPr="00BF37DF">
        <w:rPr>
          <w:rFonts w:ascii="Times New Roman" w:hAnsi="Times New Roman" w:cs="Times New Roman"/>
          <w:sz w:val="28"/>
          <w:szCs w:val="28"/>
          <w:lang w:val="kk-KZ"/>
        </w:rPr>
        <w:t>9</w:t>
      </w:r>
      <w:r w:rsidR="0070576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Францияда төменгі шегі белгіленбеген, тек жоғарғы шегі 10 жыл деп белгіленген</w:t>
      </w:r>
      <w:r w:rsidR="00705767" w:rsidRPr="00BF37DF">
        <w:rPr>
          <w:rFonts w:ascii="Times New Roman" w:hAnsi="Times New Roman" w:cs="Times New Roman"/>
          <w:sz w:val="28"/>
          <w:szCs w:val="28"/>
          <w:lang w:val="kk-KZ"/>
        </w:rPr>
        <w:t>[18</w:t>
      </w:r>
      <w:r w:rsidR="0048365D" w:rsidRPr="00BF37DF">
        <w:rPr>
          <w:rFonts w:ascii="Times New Roman" w:hAnsi="Times New Roman" w:cs="Times New Roman"/>
          <w:sz w:val="28"/>
          <w:szCs w:val="28"/>
          <w:lang w:val="kk-KZ"/>
        </w:rPr>
        <w:t>7</w:t>
      </w:r>
      <w:r w:rsidR="0070576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ал Қытай</w:t>
      </w:r>
      <w:r w:rsidR="00705767" w:rsidRPr="00BF37DF">
        <w:rPr>
          <w:rFonts w:ascii="Times New Roman" w:hAnsi="Times New Roman" w:cs="Times New Roman"/>
          <w:sz w:val="28"/>
          <w:szCs w:val="28"/>
          <w:lang w:val="kk-KZ"/>
        </w:rPr>
        <w:t>[1</w:t>
      </w:r>
      <w:r w:rsidR="0048365D" w:rsidRPr="00BF37DF">
        <w:rPr>
          <w:rFonts w:ascii="Times New Roman" w:hAnsi="Times New Roman" w:cs="Times New Roman"/>
          <w:sz w:val="28"/>
          <w:szCs w:val="28"/>
          <w:lang w:val="kk-KZ"/>
        </w:rPr>
        <w:t>91</w:t>
      </w:r>
      <w:r w:rsidR="0070576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мен Италияда</w:t>
      </w:r>
      <w:r w:rsidR="00705767" w:rsidRPr="00BF37DF">
        <w:rPr>
          <w:rFonts w:ascii="Times New Roman" w:hAnsi="Times New Roman" w:cs="Times New Roman"/>
          <w:sz w:val="28"/>
          <w:szCs w:val="28"/>
          <w:lang w:val="kk-KZ"/>
        </w:rPr>
        <w:t>[1</w:t>
      </w:r>
      <w:r w:rsidR="0048365D" w:rsidRPr="00BF37DF">
        <w:rPr>
          <w:rFonts w:ascii="Times New Roman" w:hAnsi="Times New Roman" w:cs="Times New Roman"/>
          <w:sz w:val="28"/>
          <w:szCs w:val="28"/>
          <w:lang w:val="kk-KZ"/>
        </w:rPr>
        <w:t>92</w:t>
      </w:r>
      <w:r w:rsidR="0070576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шекті мерзімі мүлдем белгіленбеген. Сондай-ақ азербайжандық және швейцариялық заңшығауршылар аталған жаза түрінің мерзімдерін белгілеуде ерекшелік танытқан. Атап айтқанда </w:t>
      </w:r>
      <w:r w:rsidR="00C13A86" w:rsidRPr="00BF37DF">
        <w:rPr>
          <w:rFonts w:ascii="Times New Roman" w:hAnsi="Times New Roman" w:cs="Times New Roman"/>
          <w:sz w:val="28"/>
          <w:szCs w:val="28"/>
          <w:lang w:val="kk-KZ"/>
        </w:rPr>
        <w:t>Азербайжан қылмыстық заңы бойынша мұндай мерзім сотталушының соттылығын өтеуімен немесе оны алып тастауымен байланысты</w:t>
      </w:r>
      <w:r w:rsidR="00705767" w:rsidRPr="00BF37DF">
        <w:rPr>
          <w:rFonts w:ascii="Times New Roman" w:hAnsi="Times New Roman" w:cs="Times New Roman"/>
          <w:sz w:val="28"/>
          <w:szCs w:val="28"/>
          <w:lang w:val="kk-KZ"/>
        </w:rPr>
        <w:t>[13</w:t>
      </w:r>
      <w:r w:rsidR="0048365D" w:rsidRPr="00BF37DF">
        <w:rPr>
          <w:rFonts w:ascii="Times New Roman" w:hAnsi="Times New Roman" w:cs="Times New Roman"/>
          <w:sz w:val="28"/>
          <w:szCs w:val="28"/>
          <w:lang w:val="kk-KZ"/>
        </w:rPr>
        <w:t>2</w:t>
      </w:r>
      <w:r w:rsidR="00705767" w:rsidRPr="00BF37DF">
        <w:rPr>
          <w:rFonts w:ascii="Times New Roman" w:hAnsi="Times New Roman" w:cs="Times New Roman"/>
          <w:sz w:val="28"/>
          <w:szCs w:val="28"/>
          <w:lang w:val="kk-KZ"/>
        </w:rPr>
        <w:t>]</w:t>
      </w:r>
      <w:r w:rsidR="00C13A86" w:rsidRPr="00BF37DF">
        <w:rPr>
          <w:rFonts w:ascii="Times New Roman" w:hAnsi="Times New Roman" w:cs="Times New Roman"/>
          <w:sz w:val="28"/>
          <w:szCs w:val="28"/>
          <w:lang w:val="kk-KZ"/>
        </w:rPr>
        <w:t>. Швейцариялық тәжірибеде аталған жазаның мерзімі жасаған қылмысының түріне, ауырлығына қарай, оның қайта жасалу жағдайына қарай анықталады:</w:t>
      </w:r>
    </w:p>
    <w:p w14:paraId="3A48AC98" w14:textId="77777777" w:rsidR="001F0DCF" w:rsidRPr="00BF37DF" w:rsidRDefault="00C13A86"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1) </w:t>
      </w:r>
      <w:r w:rsidR="00767AFB" w:rsidRPr="00BF37DF">
        <w:rPr>
          <w:rFonts w:ascii="Times New Roman" w:hAnsi="Times New Roman" w:cs="Times New Roman"/>
          <w:sz w:val="28"/>
          <w:szCs w:val="28"/>
          <w:lang w:val="kk-KZ"/>
        </w:rPr>
        <w:t>Швейцария ҚК-нің 66а-бабын</w:t>
      </w:r>
      <w:r w:rsidR="001F0DCF" w:rsidRPr="00BF37DF">
        <w:rPr>
          <w:rFonts w:ascii="Times New Roman" w:hAnsi="Times New Roman" w:cs="Times New Roman"/>
          <w:sz w:val="28"/>
          <w:szCs w:val="28"/>
          <w:lang w:val="kk-KZ"/>
        </w:rPr>
        <w:t>д</w:t>
      </w:r>
      <w:r w:rsidR="00767AFB" w:rsidRPr="00BF37DF">
        <w:rPr>
          <w:rFonts w:ascii="Times New Roman" w:hAnsi="Times New Roman" w:cs="Times New Roman"/>
          <w:sz w:val="28"/>
          <w:szCs w:val="28"/>
          <w:lang w:val="kk-KZ"/>
        </w:rPr>
        <w:t xml:space="preserve">а </w:t>
      </w:r>
      <w:r w:rsidR="001F0DCF" w:rsidRPr="00BF37DF">
        <w:rPr>
          <w:rFonts w:ascii="Times New Roman" w:hAnsi="Times New Roman" w:cs="Times New Roman"/>
          <w:sz w:val="28"/>
          <w:szCs w:val="28"/>
          <w:lang w:val="kk-KZ"/>
        </w:rPr>
        <w:t xml:space="preserve">белгіленген қылмыстардың біреуі үшін сотталған шетелдікті төменгі шегі бес жылдан жоғарғы шегі он бес жылдан </w:t>
      </w:r>
      <w:r w:rsidR="001F0DCF" w:rsidRPr="00BF37DF">
        <w:rPr>
          <w:rFonts w:ascii="Times New Roman" w:hAnsi="Times New Roman" w:cs="Times New Roman"/>
          <w:sz w:val="28"/>
          <w:szCs w:val="28"/>
          <w:lang w:val="kk-KZ"/>
        </w:rPr>
        <w:lastRenderedPageBreak/>
        <w:t>тұратын мерзімге Швейцариядан шығарып жіберу;</w:t>
      </w:r>
    </w:p>
    <w:p w14:paraId="3A48AC99" w14:textId="77777777" w:rsidR="001F0DCF" w:rsidRPr="00BF37DF" w:rsidRDefault="001F0DCF" w:rsidP="00001B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Швейцария ҚК-нің 66а-бабында белгіленген қылмыстарға жатпайтын қылмыстар немесе қылмыстық теріс қылықтар үшін сотталған шетелдікті төменгі шегі үш жылдан жоғарғы шегі он бес жылдан тұратын мерзімге Швейцариядан шығарып жіберу;</w:t>
      </w:r>
    </w:p>
    <w:p w14:paraId="3A48AC9A" w14:textId="77777777" w:rsidR="00160791" w:rsidRPr="00BF37DF" w:rsidRDefault="001F0DCF" w:rsidP="00001B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3) </w:t>
      </w:r>
      <w:r w:rsidR="00160791" w:rsidRPr="00BF37DF">
        <w:rPr>
          <w:rFonts w:ascii="Times New Roman" w:hAnsi="Times New Roman" w:cs="Times New Roman"/>
          <w:sz w:val="28"/>
          <w:szCs w:val="28"/>
          <w:lang w:val="kk-KZ"/>
        </w:rPr>
        <w:t>Елден шығарылған тұлға бұрын тағы да қылмыс жасаған болса, елден шығару мерзімі жиырма жылды құрайды;</w:t>
      </w:r>
    </w:p>
    <w:p w14:paraId="3A48AC9B" w14:textId="77777777" w:rsidR="003E53DF" w:rsidRPr="00BF37DF" w:rsidRDefault="00160791" w:rsidP="00001B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 Егер елден шығару жазасын өтеу кезінде тағы жаңа қылмыс жасас</w:t>
      </w:r>
      <w:r w:rsidR="00705767" w:rsidRPr="00BF37DF">
        <w:rPr>
          <w:rFonts w:ascii="Times New Roman" w:hAnsi="Times New Roman" w:cs="Times New Roman"/>
          <w:sz w:val="28"/>
          <w:szCs w:val="28"/>
          <w:lang w:val="kk-KZ"/>
        </w:rPr>
        <w:t>а, елден өмір бойына шығарылады[</w:t>
      </w:r>
      <w:r w:rsidR="009460C9" w:rsidRPr="00BF37DF">
        <w:rPr>
          <w:rFonts w:ascii="Times New Roman" w:hAnsi="Times New Roman" w:cs="Times New Roman"/>
          <w:sz w:val="28"/>
          <w:szCs w:val="28"/>
          <w:lang w:val="kk-KZ"/>
        </w:rPr>
        <w:t>1</w:t>
      </w:r>
      <w:r w:rsidR="00705767" w:rsidRPr="00BF37DF">
        <w:rPr>
          <w:rFonts w:ascii="Times New Roman" w:hAnsi="Times New Roman" w:cs="Times New Roman"/>
          <w:sz w:val="28"/>
          <w:szCs w:val="28"/>
          <w:lang w:val="kk-KZ"/>
        </w:rPr>
        <w:t>8</w:t>
      </w:r>
      <w:r w:rsidR="0048365D" w:rsidRPr="00BF37DF">
        <w:rPr>
          <w:rFonts w:ascii="Times New Roman" w:hAnsi="Times New Roman" w:cs="Times New Roman"/>
          <w:sz w:val="28"/>
          <w:szCs w:val="28"/>
          <w:lang w:val="kk-KZ"/>
        </w:rPr>
        <w:t>8</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C9C" w14:textId="77777777" w:rsidR="004652B8" w:rsidRPr="00BF37DF" w:rsidRDefault="003E53DF" w:rsidP="0076704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қатар бірқатар мемлекеттерде аталған жаза түрін кейбір </w:t>
      </w:r>
      <w:r w:rsidR="00767045" w:rsidRPr="00BF37DF">
        <w:rPr>
          <w:rFonts w:ascii="Times New Roman" w:hAnsi="Times New Roman" w:cs="Times New Roman"/>
          <w:sz w:val="28"/>
          <w:szCs w:val="28"/>
          <w:lang w:val="kk-KZ"/>
        </w:rPr>
        <w:t xml:space="preserve">санаттағы </w:t>
      </w:r>
      <w:r w:rsidRPr="00BF37DF">
        <w:rPr>
          <w:rFonts w:ascii="Times New Roman" w:hAnsi="Times New Roman" w:cs="Times New Roman"/>
          <w:sz w:val="28"/>
          <w:szCs w:val="28"/>
          <w:lang w:val="kk-KZ"/>
        </w:rPr>
        <w:t>тұлғаларға қатысты қолдануда шектеу қойылған. Мұндай шектеулер Азербайжанның</w:t>
      </w:r>
      <w:r w:rsidR="00705767" w:rsidRPr="00BF37DF">
        <w:rPr>
          <w:rFonts w:ascii="Times New Roman" w:hAnsi="Times New Roman" w:cs="Times New Roman"/>
          <w:sz w:val="28"/>
          <w:szCs w:val="28"/>
          <w:lang w:val="kk-KZ"/>
        </w:rPr>
        <w:t>[13</w:t>
      </w:r>
      <w:r w:rsidR="0048365D" w:rsidRPr="00BF37DF">
        <w:rPr>
          <w:rFonts w:ascii="Times New Roman" w:hAnsi="Times New Roman" w:cs="Times New Roman"/>
          <w:sz w:val="28"/>
          <w:szCs w:val="28"/>
          <w:lang w:val="kk-KZ"/>
        </w:rPr>
        <w:t>2</w:t>
      </w:r>
      <w:r w:rsidR="0070576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Венгрияның</w:t>
      </w:r>
      <w:r w:rsidR="00705767" w:rsidRPr="00BF37DF">
        <w:rPr>
          <w:rFonts w:ascii="Times New Roman" w:hAnsi="Times New Roman" w:cs="Times New Roman"/>
          <w:sz w:val="28"/>
          <w:szCs w:val="28"/>
          <w:lang w:val="kk-KZ"/>
        </w:rPr>
        <w:t>[1</w:t>
      </w:r>
      <w:r w:rsidR="0048365D" w:rsidRPr="00BF37DF">
        <w:rPr>
          <w:rFonts w:ascii="Times New Roman" w:hAnsi="Times New Roman" w:cs="Times New Roman"/>
          <w:sz w:val="28"/>
          <w:szCs w:val="28"/>
          <w:lang w:val="kk-KZ"/>
        </w:rPr>
        <w:t>93</w:t>
      </w:r>
      <w:r w:rsidR="0070576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Қылмыстық заңдарында қарастырылған.</w:t>
      </w:r>
      <w:r w:rsidR="001F0DCF" w:rsidRPr="00BF37DF">
        <w:rPr>
          <w:rFonts w:ascii="Times New Roman" w:hAnsi="Times New Roman" w:cs="Times New Roman"/>
          <w:sz w:val="28"/>
          <w:szCs w:val="28"/>
          <w:lang w:val="kk-KZ"/>
        </w:rPr>
        <w:t xml:space="preserve"> </w:t>
      </w:r>
      <w:r w:rsidR="002B5EBF" w:rsidRPr="00BF37DF">
        <w:rPr>
          <w:rFonts w:ascii="Times New Roman" w:hAnsi="Times New Roman" w:cs="Times New Roman"/>
          <w:sz w:val="28"/>
          <w:szCs w:val="28"/>
          <w:lang w:val="kk-KZ"/>
        </w:rPr>
        <w:t>Азербайжан заңшығарушылары аталған жаза түрін қолдануда келесідей тұлғалар санатына қатысты шектеу белгілеген:</w:t>
      </w:r>
    </w:p>
    <w:p w14:paraId="3A48AC9D" w14:textId="77777777" w:rsidR="004652B8" w:rsidRPr="00BF37DF" w:rsidRDefault="002B5EBF" w:rsidP="0076704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сот үкімі заңды күшіне енген кезде Азербайжан Республикасы аумағында бес жыл тұрған тұлғаға қатысты;</w:t>
      </w:r>
    </w:p>
    <w:p w14:paraId="3A48AC9E" w14:textId="77777777" w:rsidR="002B5EBF" w:rsidRPr="00BF37DF" w:rsidRDefault="002B5EBF"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сот үкімі заңды күшіне енген кезде Азербайжан Республикасының азаматымен (азаматшасымен) некеде тұрған тұлғаға қатысты;</w:t>
      </w:r>
    </w:p>
    <w:p w14:paraId="3A48AC9F" w14:textId="77777777" w:rsidR="002B5EBF" w:rsidRPr="00BF37DF" w:rsidRDefault="002B5EBF"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әке-шешесінің біреуі Азербайжан Республикасының азаматы (азаматшасы) болып табылатын тұлғаға қатысты;</w:t>
      </w:r>
    </w:p>
    <w:p w14:paraId="3A48ACA0" w14:textId="77777777" w:rsidR="002B5EBF" w:rsidRPr="00BF37DF" w:rsidRDefault="002B5EBF"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Азербайжан Республикасын</w:t>
      </w:r>
      <w:r w:rsidR="000277E0" w:rsidRPr="00BF37DF">
        <w:rPr>
          <w:rFonts w:ascii="Times New Roman" w:hAnsi="Times New Roman" w:cs="Times New Roman"/>
          <w:sz w:val="28"/>
          <w:szCs w:val="28"/>
          <w:lang w:val="kk-KZ"/>
        </w:rPr>
        <w:t>да босқын мәртебесін немесе саяси баспана алған</w:t>
      </w:r>
      <w:r w:rsidRPr="00BF37DF">
        <w:rPr>
          <w:rFonts w:ascii="Times New Roman" w:hAnsi="Times New Roman" w:cs="Times New Roman"/>
          <w:sz w:val="28"/>
          <w:szCs w:val="28"/>
          <w:lang w:val="kk-KZ"/>
        </w:rPr>
        <w:t xml:space="preserve"> тұлғаға қатысты;</w:t>
      </w:r>
    </w:p>
    <w:p w14:paraId="3A48ACA1" w14:textId="77777777" w:rsidR="000277E0" w:rsidRPr="00BF37DF" w:rsidRDefault="000277E0"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қарауында Азербайжан Республикасының азаматы (азаматшасы) болып табылатын кәмелетке толмаған баласы, әрекетке қабілеттілігі жоқ тұлға немсес ағзасының қызметінің 81-100 пайызға бұзылуына байланысты мүгедектік белгіленген тұлға бар тұлғаға қатысты;</w:t>
      </w:r>
    </w:p>
    <w:p w14:paraId="3A48ACA2" w14:textId="77777777" w:rsidR="000277E0" w:rsidRPr="00BF37DF" w:rsidRDefault="000277E0" w:rsidP="0076704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елден шығарып жібергеннен кейін барған елінде олар азаптауға немесе қудалауға ұшарайды деуге жеткілікті негіздер бар болған жағдайда немесе оларды мәжібүрлі түрде елден шығарып жіберу ұлттық қауіпсіздікті қамтамасыз етуге қайшы келген жағдайда</w:t>
      </w:r>
      <w:r w:rsidR="00705767" w:rsidRPr="00BF37DF">
        <w:rPr>
          <w:rFonts w:ascii="Times New Roman" w:hAnsi="Times New Roman" w:cs="Times New Roman"/>
          <w:sz w:val="28"/>
          <w:szCs w:val="28"/>
          <w:lang w:val="kk-KZ"/>
        </w:rPr>
        <w:t>[</w:t>
      </w:r>
      <w:r w:rsidR="009460C9" w:rsidRPr="00BF37DF">
        <w:rPr>
          <w:rFonts w:ascii="Times New Roman" w:hAnsi="Times New Roman" w:cs="Times New Roman"/>
          <w:sz w:val="28"/>
          <w:szCs w:val="28"/>
          <w:lang w:val="kk-KZ"/>
        </w:rPr>
        <w:t>1</w:t>
      </w:r>
      <w:r w:rsidR="00705767" w:rsidRPr="00BF37DF">
        <w:rPr>
          <w:rFonts w:ascii="Times New Roman" w:hAnsi="Times New Roman" w:cs="Times New Roman"/>
          <w:sz w:val="28"/>
          <w:szCs w:val="28"/>
          <w:lang w:val="kk-KZ"/>
        </w:rPr>
        <w:t>3</w:t>
      </w:r>
      <w:r w:rsidR="0048365D" w:rsidRPr="00BF37DF">
        <w:rPr>
          <w:rFonts w:ascii="Times New Roman" w:hAnsi="Times New Roman" w:cs="Times New Roman"/>
          <w:sz w:val="28"/>
          <w:szCs w:val="28"/>
          <w:lang w:val="kk-KZ"/>
        </w:rPr>
        <w:t>2</w:t>
      </w:r>
      <w:r w:rsidR="002F3541" w:rsidRPr="00BF37DF">
        <w:rPr>
          <w:rFonts w:ascii="Times New Roman" w:hAnsi="Times New Roman" w:cs="Times New Roman"/>
          <w:sz w:val="28"/>
          <w:szCs w:val="28"/>
          <w:lang w:val="kk-KZ"/>
        </w:rPr>
        <w:t>]</w:t>
      </w:r>
      <w:r w:rsidR="00D400C3" w:rsidRPr="00BF37DF">
        <w:rPr>
          <w:rFonts w:ascii="Times New Roman" w:hAnsi="Times New Roman" w:cs="Times New Roman"/>
          <w:sz w:val="28"/>
          <w:szCs w:val="28"/>
          <w:lang w:val="kk-KZ"/>
        </w:rPr>
        <w:t>.</w:t>
      </w:r>
    </w:p>
    <w:p w14:paraId="3A48ACA3" w14:textId="77777777" w:rsidR="00767045" w:rsidRPr="00BF37DF" w:rsidRDefault="00D400C3" w:rsidP="0076704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Байқап отырғанымыздай, ондай</w:t>
      </w:r>
      <w:r w:rsidR="00767045" w:rsidRPr="00BF37DF">
        <w:rPr>
          <w:rFonts w:ascii="Times New Roman" w:hAnsi="Times New Roman" w:cs="Times New Roman"/>
          <w:sz w:val="28"/>
          <w:szCs w:val="28"/>
          <w:lang w:val="kk-KZ"/>
        </w:rPr>
        <w:t xml:space="preserve"> санаттағы тұлғалар қатарында босқын мәртебесіне ие тұлғалар белгіленген. Босқындар мәртебесіне кімдер ие болады деген мәселені жоғарыдағы тарауларда қарастырған болатынбыз. </w:t>
      </w:r>
    </w:p>
    <w:p w14:paraId="3A48ACA4" w14:textId="77777777" w:rsidR="00767045" w:rsidRPr="00BF37DF" w:rsidRDefault="00767045" w:rsidP="00F01BE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Аталған жаза түрі бірқатар мемлекеттерде босқындарға қатысты қолданылуы мүмкін, ондай мемлекеттердің қатарында Қазақстан Республикасы</w:t>
      </w:r>
      <w:r w:rsidR="00250605"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да бар. Осыған байланысты босқын мәртебесіне ие тұлғаларға қатысты қарастырылып жатқан жаза түрін қолдану қаншалықты халықаралық құқық нормаларына сәйкес келеді деген мәселе кәзіргі кезде орын алуда.</w:t>
      </w:r>
      <w:r w:rsidR="00250605" w:rsidRPr="00BF37DF">
        <w:rPr>
          <w:rFonts w:ascii="Times New Roman" w:hAnsi="Times New Roman" w:cs="Times New Roman"/>
          <w:sz w:val="28"/>
          <w:szCs w:val="28"/>
          <w:lang w:val="kk-KZ"/>
        </w:rPr>
        <w:t xml:space="preserve"> Мысалға Швейцарияда аталған жаза түрін қылмыстық заңына енгізу үшін ең алдымен елдің Конститутциясына референдум арқылы бұл өзгерісті енгізуі қажет, содан кейін ғана қолдау алса қылмыстық заңға енгізілуге жатады. Швейцарияда осы жаза түрін енгізумен байланысты дау көтерілген болатын. Бұл даудың туындауына негіз аталған жазаның адам құқықтары мен бостандықтарын қорғау бойынша халықаралық міндеттемелерді орындауды белгілейтін </w:t>
      </w:r>
      <w:r w:rsidR="00250605" w:rsidRPr="00BF37DF">
        <w:rPr>
          <w:rFonts w:ascii="Times New Roman" w:hAnsi="Times New Roman" w:cs="Times New Roman"/>
          <w:sz w:val="28"/>
          <w:szCs w:val="28"/>
          <w:lang w:val="kk-KZ"/>
        </w:rPr>
        <w:lastRenderedPageBreak/>
        <w:t>ережелерге сәйкес екендігінде болды. «Amnesty International» ұйымы бұл өзгерістің БҰҰ-ның «Азаптау және басқа да қатыгез, адамгершілікке жатпайтын немесе қадір-қасиетті қорлайтын қарым қатынас пен жазалаудың түрлерін тергеу мен құжаттау принциптері</w:t>
      </w:r>
      <w:r w:rsidR="00F01BE1" w:rsidRPr="00BF37DF">
        <w:rPr>
          <w:rFonts w:ascii="Times New Roman" w:hAnsi="Times New Roman" w:cs="Times New Roman"/>
          <w:sz w:val="28"/>
          <w:szCs w:val="28"/>
          <w:lang w:val="kk-KZ"/>
        </w:rPr>
        <w:t xml:space="preserve"> туралы» Конвенциясында, 1951 жылғы «Босқындардың жағдайы туралы» Конвенцияда, «Бала құқықтары туралы» Конвенцияда және бірқатар халықаралық құжаттарда белгіленген жер аударып жіберуге тыйым салуды қарастыратын қағидаларға қайшы келетіндігін алға тартуда</w:t>
      </w:r>
      <w:r w:rsidR="00705767" w:rsidRPr="00BF37DF">
        <w:rPr>
          <w:rFonts w:ascii="Times New Roman" w:hAnsi="Times New Roman" w:cs="Times New Roman"/>
          <w:sz w:val="28"/>
          <w:szCs w:val="28"/>
          <w:lang w:val="kk-KZ"/>
        </w:rPr>
        <w:t>[</w:t>
      </w:r>
      <w:r w:rsidR="009460C9" w:rsidRPr="00BF37DF">
        <w:rPr>
          <w:rFonts w:ascii="Times New Roman" w:hAnsi="Times New Roman" w:cs="Times New Roman"/>
          <w:sz w:val="28"/>
          <w:szCs w:val="28"/>
          <w:lang w:val="kk-KZ"/>
        </w:rPr>
        <w:t>1</w:t>
      </w:r>
      <w:r w:rsidR="0048365D" w:rsidRPr="00BF37DF">
        <w:rPr>
          <w:rFonts w:ascii="Times New Roman" w:hAnsi="Times New Roman" w:cs="Times New Roman"/>
          <w:sz w:val="28"/>
          <w:szCs w:val="28"/>
          <w:lang w:val="kk-KZ"/>
        </w:rPr>
        <w:t>94</w:t>
      </w:r>
      <w:r w:rsidR="002F3541" w:rsidRPr="00BF37DF">
        <w:rPr>
          <w:rFonts w:ascii="Times New Roman" w:hAnsi="Times New Roman" w:cs="Times New Roman"/>
          <w:sz w:val="28"/>
          <w:szCs w:val="28"/>
          <w:lang w:val="kk-KZ"/>
        </w:rPr>
        <w:t>]</w:t>
      </w:r>
      <w:r w:rsidR="00F01BE1" w:rsidRPr="00BF37DF">
        <w:rPr>
          <w:rFonts w:ascii="Times New Roman" w:hAnsi="Times New Roman" w:cs="Times New Roman"/>
          <w:sz w:val="28"/>
          <w:szCs w:val="28"/>
          <w:lang w:val="kk-KZ"/>
        </w:rPr>
        <w:t>.</w:t>
      </w:r>
    </w:p>
    <w:p w14:paraId="3A48ACA5" w14:textId="77777777" w:rsidR="004652B8" w:rsidRPr="00BF37DF" w:rsidRDefault="004652B8" w:rsidP="004652B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Әрине жоғарыда аталған санаттағы тұлғалардың ішінде босқындар еліне қайтарылған жағдайда олардың жеке басының қауіпсіздігіне қатысты қауіп төнуі мүмкін. «Босқындардың жағдайы туралы» Конвенцияның 32-бабының 1-тармағында тікелей көрсетілгендей[</w:t>
      </w:r>
      <w:r w:rsidR="009E072D" w:rsidRPr="00BF37DF">
        <w:rPr>
          <w:rFonts w:ascii="Times New Roman" w:hAnsi="Times New Roman" w:cs="Times New Roman"/>
          <w:sz w:val="28"/>
          <w:szCs w:val="28"/>
          <w:lang w:val="kk-KZ"/>
        </w:rPr>
        <w:t>6</w:t>
      </w:r>
      <w:r w:rsidR="0048365D" w:rsidRPr="00BF37DF">
        <w:rPr>
          <w:rFonts w:ascii="Times New Roman" w:hAnsi="Times New Roman" w:cs="Times New Roman"/>
          <w:sz w:val="28"/>
          <w:szCs w:val="28"/>
          <w:lang w:val="kk-KZ"/>
        </w:rPr>
        <w:t>5</w:t>
      </w:r>
      <w:r w:rsidRPr="00BF37DF">
        <w:rPr>
          <w:rFonts w:ascii="Times New Roman" w:hAnsi="Times New Roman" w:cs="Times New Roman"/>
          <w:sz w:val="28"/>
          <w:szCs w:val="28"/>
          <w:lang w:val="kk-KZ"/>
        </w:rPr>
        <w:t>], келісуші Мемлекеттер өз аймағында заңды мекендеуші босқындарды мемлекеттік қауіпсіздік пен қоғамдық тәртіпті сақтау мақсатынан басқа жағдайларда жер аударып жібере алмайды. Яғни бұл құжат мемлекеттік қауіпсіздік пен қоғамдық тәртіпті сақтау мақсатында ішкі ұлттық заңдарда босқындарды еліне беру мәселесін оңтайлы шешуге жол берген, сәйкесінше біздің ҚР Қылмыстық кодекске енгізлген өзгерістерді халықаралық құқық нормаларына сай деуге болады, бірақ елден шығарылатын босқын мәртебесіндегі тұлғаның өз елінде немесе шығарылып жіберілетін елінде жеке басының қауіпсіздігіне қауіп төнген жағдайда жасалынуы тиіс іс-шараларға заңшығарушы назар аудармаған. Сондықтанда шетелдік тәжірибеге арқа сүйей отырып (Венгрияның Қылмыстық кодексі бойынша босқын мәртебесін алған тұлғаларға қатысты елден шығару жазасы қолданылмайды [</w:t>
      </w:r>
      <w:r w:rsidR="009E072D" w:rsidRPr="00BF37DF">
        <w:rPr>
          <w:rFonts w:ascii="Times New Roman" w:hAnsi="Times New Roman" w:cs="Times New Roman"/>
          <w:sz w:val="28"/>
          <w:szCs w:val="28"/>
          <w:lang w:val="kk-KZ"/>
        </w:rPr>
        <w:t>1</w:t>
      </w:r>
      <w:r w:rsidR="00D338D1" w:rsidRPr="00BF37DF">
        <w:rPr>
          <w:rFonts w:ascii="Times New Roman" w:hAnsi="Times New Roman" w:cs="Times New Roman"/>
          <w:sz w:val="28"/>
          <w:szCs w:val="28"/>
          <w:lang w:val="kk-KZ"/>
        </w:rPr>
        <w:t>93</w:t>
      </w:r>
      <w:r w:rsidRPr="00BF37DF">
        <w:rPr>
          <w:rFonts w:ascii="Times New Roman" w:hAnsi="Times New Roman" w:cs="Times New Roman"/>
          <w:sz w:val="28"/>
          <w:szCs w:val="28"/>
          <w:lang w:val="kk-KZ"/>
        </w:rPr>
        <w:t>]), ҚР ҚК-нің 51-бабының құрылымына қосымша 3-тармақ енгізіп, оны келесідей мазмұнда ұсынған дұрыс деп ойлаймыз «3. Осы жаза түрі қолданылған жағдайда, өз елінде босқын мәртебесіне ие тұлғаның өмірі мен денсаулығына қауіп төнетін болса, оған осы жаза түрі қолданылмайды»</w:t>
      </w:r>
      <w:r w:rsidR="009E072D" w:rsidRPr="00BF37DF">
        <w:rPr>
          <w:rFonts w:ascii="Times New Roman" w:hAnsi="Times New Roman" w:cs="Times New Roman"/>
          <w:sz w:val="28"/>
          <w:szCs w:val="28"/>
          <w:lang w:val="kk-KZ"/>
        </w:rPr>
        <w:t>[</w:t>
      </w:r>
      <w:r w:rsidR="009460C9" w:rsidRPr="00BF37DF">
        <w:rPr>
          <w:rFonts w:ascii="Times New Roman" w:hAnsi="Times New Roman" w:cs="Times New Roman"/>
          <w:sz w:val="28"/>
          <w:szCs w:val="28"/>
          <w:lang w:val="kk-KZ"/>
        </w:rPr>
        <w:t>1</w:t>
      </w:r>
      <w:r w:rsidR="009E072D" w:rsidRPr="00BF37DF">
        <w:rPr>
          <w:rFonts w:ascii="Times New Roman" w:hAnsi="Times New Roman" w:cs="Times New Roman"/>
          <w:sz w:val="28"/>
          <w:szCs w:val="28"/>
          <w:lang w:val="kk-KZ"/>
        </w:rPr>
        <w:t>9</w:t>
      </w:r>
      <w:r w:rsidR="00D338D1" w:rsidRPr="00BF37DF">
        <w:rPr>
          <w:rFonts w:ascii="Times New Roman" w:hAnsi="Times New Roman" w:cs="Times New Roman"/>
          <w:sz w:val="28"/>
          <w:szCs w:val="28"/>
          <w:lang w:val="kk-KZ"/>
        </w:rPr>
        <w:t>5</w:t>
      </w:r>
      <w:r w:rsidR="009E072D" w:rsidRPr="00BF37DF">
        <w:rPr>
          <w:rFonts w:ascii="Times New Roman" w:hAnsi="Times New Roman" w:cs="Times New Roman"/>
          <w:sz w:val="28"/>
          <w:szCs w:val="28"/>
          <w:lang w:val="kk-KZ"/>
        </w:rPr>
        <w:t>,271б.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ACA6" w14:textId="77777777" w:rsidR="0094374B" w:rsidRPr="00BF37DF" w:rsidRDefault="0094374B" w:rsidP="004652B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бұл тараушаны түйіндей отырып, келесідей қортын</w:t>
      </w:r>
      <w:r w:rsidR="007A79C4" w:rsidRPr="00BF37DF">
        <w:rPr>
          <w:rFonts w:ascii="Times New Roman" w:hAnsi="Times New Roman" w:cs="Times New Roman"/>
          <w:sz w:val="28"/>
          <w:szCs w:val="28"/>
          <w:lang w:val="kk-KZ"/>
        </w:rPr>
        <w:t>дылар қалыптастырдық:</w:t>
      </w:r>
    </w:p>
    <w:p w14:paraId="3A48ACA7" w14:textId="77777777" w:rsidR="007A79C4" w:rsidRPr="00BF37DF" w:rsidRDefault="007A79C4" w:rsidP="007A79C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Кәмелетке толмаған шетелдікті немесе азаматтығы жоқ тұлғаларға қатысты жаза тағайындау бойынша ҚР Қылмыстық заңында орын алған кемшілікті жою мақсатында </w:t>
      </w:r>
    </w:p>
    <w:p w14:paraId="3A48ACA8" w14:textId="77777777" w:rsidR="007A79C4" w:rsidRPr="00BF37DF" w:rsidRDefault="007A79C4" w:rsidP="007A79C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ҚР ҚК-нің 81-бабының 1-тармағын келесідей мазмұндағы 5-1)-тармақшамен толықтыруды ұсынамыз: </w:t>
      </w:r>
    </w:p>
    <w:p w14:paraId="3A48ACA9" w14:textId="77777777" w:rsidR="007A79C4" w:rsidRPr="00BF37DF" w:rsidRDefault="007A79C4" w:rsidP="007A79C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5-1) кәмелетке толмаған шетелдікті немесе азаматтығы жоқ адамды Қазақстан Республикасының шегінен тысқары жерге шығарып жіберу;</w:t>
      </w:r>
    </w:p>
    <w:p w14:paraId="3A48ACAA" w14:textId="77777777" w:rsidR="007A79C4" w:rsidRPr="00BF37DF" w:rsidRDefault="007A79C4" w:rsidP="007A79C4">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 ҚР ҚК-нің 81-бабына келесідей мәтіндегі 6-1-тармағын енгізуді ұсынамыз: </w:t>
      </w:r>
    </w:p>
    <w:p w14:paraId="3A48ACAB" w14:textId="77777777" w:rsidR="007A79C4" w:rsidRPr="00BF37DF" w:rsidRDefault="007A79C4"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6-1. Кәмелетке толмаған шетелдікті немесе азаматтығы жоқ тұлғаны Қазақстан Республикасының шегiнен шығарып жіберу ондай тұлғаның Қазақстан Республикасының аумағына кіруіне бес жыл мерзімге тыйым салу белгілене отырып, мәжбүрлеу тәртібімен орындалады.</w:t>
      </w:r>
    </w:p>
    <w:p w14:paraId="3A48ACAC" w14:textId="77777777" w:rsidR="007A79C4" w:rsidRPr="00BF37DF" w:rsidRDefault="007A79C4" w:rsidP="002A7867">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Босқын мәртебесіне ие тұлғалардың жеке басының қауіпсіздігін </w:t>
      </w:r>
      <w:r w:rsidRPr="00BF37DF">
        <w:rPr>
          <w:rFonts w:ascii="Times New Roman" w:hAnsi="Times New Roman" w:cs="Times New Roman"/>
          <w:sz w:val="28"/>
          <w:szCs w:val="28"/>
          <w:lang w:val="kk-KZ"/>
        </w:rPr>
        <w:lastRenderedPageBreak/>
        <w:t>қамтамасыз ету мақсатында шетелдікті немесе азаматтығы жоқ адамды Қазақстан Республикасының шегінен тысқары жерге шығарып жіберу түріндегі жазаны белгілейтін ҚР ҚК-нің 51-бабын келесідей мазмұндағы 3-тармақ</w:t>
      </w:r>
      <w:r w:rsidR="003E25BC" w:rsidRPr="00BF37DF">
        <w:rPr>
          <w:rFonts w:ascii="Times New Roman" w:hAnsi="Times New Roman" w:cs="Times New Roman"/>
          <w:sz w:val="28"/>
          <w:szCs w:val="28"/>
          <w:lang w:val="kk-KZ"/>
        </w:rPr>
        <w:t>пен</w:t>
      </w:r>
      <w:r w:rsidRPr="00BF37DF">
        <w:rPr>
          <w:rFonts w:ascii="Times New Roman" w:hAnsi="Times New Roman" w:cs="Times New Roman"/>
          <w:sz w:val="28"/>
          <w:szCs w:val="28"/>
          <w:lang w:val="kk-KZ"/>
        </w:rPr>
        <w:t xml:space="preserve"> </w:t>
      </w:r>
      <w:r w:rsidR="003E25BC" w:rsidRPr="00BF37DF">
        <w:rPr>
          <w:rFonts w:ascii="Times New Roman" w:hAnsi="Times New Roman" w:cs="Times New Roman"/>
          <w:sz w:val="28"/>
          <w:szCs w:val="28"/>
          <w:lang w:val="kk-KZ"/>
        </w:rPr>
        <w:t>толықтыруды</w:t>
      </w:r>
      <w:r w:rsidRPr="00BF37DF">
        <w:rPr>
          <w:rFonts w:ascii="Times New Roman" w:hAnsi="Times New Roman" w:cs="Times New Roman"/>
          <w:sz w:val="28"/>
          <w:szCs w:val="28"/>
          <w:lang w:val="kk-KZ"/>
        </w:rPr>
        <w:t xml:space="preserve"> ұсынамыз: «3. Осы жаза түрі қолданылған жағдайда, өз елінде босқын мәртебесіне ие тұлғаның өмірі мен денсаулығына қауіп төнетін болса, оған осы жаза түрі қолданылмайды».</w:t>
      </w:r>
    </w:p>
    <w:p w14:paraId="3A48ACAD" w14:textId="77777777" w:rsidR="007A79C4" w:rsidRPr="00BF37DF" w:rsidRDefault="007A79C4" w:rsidP="004652B8">
      <w:pPr>
        <w:spacing w:after="0" w:line="240" w:lineRule="auto"/>
        <w:ind w:firstLine="567"/>
        <w:jc w:val="both"/>
        <w:rPr>
          <w:rFonts w:ascii="Times New Roman" w:hAnsi="Times New Roman" w:cs="Times New Roman"/>
          <w:sz w:val="28"/>
          <w:szCs w:val="28"/>
          <w:lang w:val="kk-KZ"/>
        </w:rPr>
      </w:pPr>
    </w:p>
    <w:p w14:paraId="3A48ACAE" w14:textId="77777777" w:rsidR="00940077" w:rsidRPr="00BF37DF" w:rsidRDefault="00940077" w:rsidP="00001B40">
      <w:pPr>
        <w:spacing w:after="0" w:line="240" w:lineRule="auto"/>
        <w:ind w:firstLine="567"/>
        <w:jc w:val="both"/>
        <w:rPr>
          <w:rFonts w:ascii="Times New Roman" w:hAnsi="Times New Roman" w:cs="Times New Roman"/>
          <w:sz w:val="28"/>
          <w:szCs w:val="28"/>
          <w:lang w:val="kk-KZ"/>
        </w:rPr>
      </w:pPr>
    </w:p>
    <w:p w14:paraId="3A48ACAF" w14:textId="77777777" w:rsidR="00EA01E1" w:rsidRPr="00BF37DF" w:rsidRDefault="00EA01E1" w:rsidP="00F8693A">
      <w:pPr>
        <w:spacing w:after="0" w:line="240" w:lineRule="auto"/>
        <w:rPr>
          <w:rFonts w:ascii="Times New Roman" w:hAnsi="Times New Roman" w:cs="Times New Roman"/>
          <w:sz w:val="28"/>
          <w:szCs w:val="28"/>
          <w:lang w:val="kk-KZ"/>
        </w:rPr>
      </w:pPr>
      <w:r w:rsidRPr="00BF37DF">
        <w:rPr>
          <w:rFonts w:ascii="Times New Roman" w:hAnsi="Times New Roman" w:cs="Times New Roman"/>
          <w:sz w:val="28"/>
          <w:szCs w:val="28"/>
          <w:lang w:val="kk-KZ"/>
        </w:rPr>
        <w:br w:type="page"/>
      </w:r>
    </w:p>
    <w:p w14:paraId="3A48ACB0" w14:textId="77777777" w:rsidR="00A82FAF" w:rsidRPr="00BF37DF" w:rsidRDefault="00A82FAF" w:rsidP="00E07473">
      <w:pPr>
        <w:tabs>
          <w:tab w:val="left" w:pos="284"/>
        </w:tabs>
        <w:spacing w:after="0" w:line="240" w:lineRule="auto"/>
        <w:jc w:val="both"/>
        <w:rPr>
          <w:rFonts w:ascii="Times New Roman" w:hAnsi="Times New Roman" w:cs="Times New Roman"/>
          <w:b/>
          <w:sz w:val="28"/>
          <w:szCs w:val="28"/>
          <w:lang w:val="kk-KZ"/>
        </w:rPr>
      </w:pPr>
      <w:r w:rsidRPr="00BF37DF">
        <w:rPr>
          <w:rFonts w:ascii="Times New Roman" w:eastAsia="Calibri" w:hAnsi="Times New Roman" w:cs="Times New Roman"/>
          <w:b/>
          <w:sz w:val="28"/>
          <w:szCs w:val="28"/>
          <w:lang w:val="kk-KZ"/>
        </w:rPr>
        <w:lastRenderedPageBreak/>
        <w:t>2</w:t>
      </w:r>
      <w:r w:rsidRPr="00BF37DF">
        <w:rPr>
          <w:rFonts w:ascii="Times New Roman" w:eastAsia="Calibri" w:hAnsi="Times New Roman" w:cs="Times New Roman"/>
          <w:b/>
          <w:sz w:val="28"/>
          <w:szCs w:val="28"/>
          <w:lang w:val="kk-KZ"/>
        </w:rPr>
        <w:tab/>
      </w:r>
      <w:r w:rsidRPr="00BF37DF">
        <w:rPr>
          <w:rFonts w:ascii="Times New Roman" w:hAnsi="Times New Roman" w:cs="Times New Roman"/>
          <w:b/>
          <w:sz w:val="28"/>
          <w:szCs w:val="28"/>
          <w:lang w:val="kk-KZ"/>
        </w:rPr>
        <w:t>КӨШІ-ҚОН ҚЫЛМЫСТЫЛЫҒЫНЫҢ КРИМИНОЛОГИЯЛЫҚ АСПЕКТІЛЕРІ</w:t>
      </w:r>
    </w:p>
    <w:p w14:paraId="3A48ACB1" w14:textId="77777777" w:rsidR="001948F4" w:rsidRPr="00BF37DF" w:rsidRDefault="001948F4" w:rsidP="00EA01E1">
      <w:pPr>
        <w:spacing w:after="0" w:line="240" w:lineRule="auto"/>
        <w:ind w:firstLine="567"/>
        <w:jc w:val="both"/>
        <w:rPr>
          <w:rFonts w:ascii="Times New Roman" w:hAnsi="Times New Roman" w:cs="Times New Roman"/>
          <w:b/>
          <w:sz w:val="28"/>
          <w:szCs w:val="28"/>
          <w:lang w:val="kk-KZ"/>
        </w:rPr>
      </w:pPr>
    </w:p>
    <w:p w14:paraId="3A48ACB2" w14:textId="77777777" w:rsidR="00C338F4" w:rsidRPr="00BF37DF" w:rsidRDefault="00926409" w:rsidP="00EA01E1">
      <w:pPr>
        <w:spacing w:after="0" w:line="240" w:lineRule="auto"/>
        <w:ind w:firstLine="567"/>
        <w:jc w:val="both"/>
        <w:rPr>
          <w:rFonts w:ascii="Times New Roman" w:hAnsi="Times New Roman" w:cs="Times New Roman"/>
          <w:b/>
          <w:sz w:val="28"/>
          <w:szCs w:val="28"/>
          <w:lang w:val="kk-KZ"/>
        </w:rPr>
      </w:pPr>
      <w:r w:rsidRPr="00BF37DF">
        <w:rPr>
          <w:rFonts w:ascii="Times New Roman" w:hAnsi="Times New Roman" w:cs="Times New Roman"/>
          <w:b/>
          <w:sz w:val="28"/>
          <w:szCs w:val="28"/>
          <w:lang w:val="kk-KZ"/>
        </w:rPr>
        <w:t>2</w:t>
      </w:r>
      <w:r w:rsidR="00D65D7A" w:rsidRPr="00BF37DF">
        <w:rPr>
          <w:rFonts w:ascii="Times New Roman" w:hAnsi="Times New Roman" w:cs="Times New Roman"/>
          <w:b/>
          <w:sz w:val="28"/>
          <w:szCs w:val="28"/>
          <w:lang w:val="kk-KZ"/>
        </w:rPr>
        <w:t>.1 Көші-қон қылмыстылығының криминологиялық сипаттамасы</w:t>
      </w:r>
    </w:p>
    <w:p w14:paraId="3A48ACB3" w14:textId="77777777" w:rsidR="009B14CA" w:rsidRPr="00BF37DF" w:rsidRDefault="009B14C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Көші-қон қылмыстылығының криминологиялық сипаттамасын қалыптастыру үшін ең алдымен «көші-қон қылмыстылығы» ұғымының түсінігін ашып алу қажетті. </w:t>
      </w:r>
      <w:r w:rsidR="003A1415" w:rsidRPr="00BF37DF">
        <w:rPr>
          <w:rFonts w:ascii="Times New Roman" w:hAnsi="Times New Roman" w:cs="Times New Roman"/>
          <w:sz w:val="28"/>
          <w:szCs w:val="28"/>
          <w:lang w:val="kk-KZ"/>
        </w:rPr>
        <w:t xml:space="preserve">Кәзіргі кезде </w:t>
      </w:r>
      <w:r w:rsidRPr="00BF37DF">
        <w:rPr>
          <w:rFonts w:ascii="Times New Roman" w:hAnsi="Times New Roman" w:cs="Times New Roman"/>
          <w:sz w:val="28"/>
          <w:szCs w:val="28"/>
          <w:lang w:val="kk-KZ"/>
        </w:rPr>
        <w:t>«көші-қон қылмыстылығы» ұғымына</w:t>
      </w:r>
      <w:r w:rsidR="00DC7FBE"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да қатысты ғалымдар арасында әртүрлі анықтамалар берілген. </w:t>
      </w:r>
    </w:p>
    <w:p w14:paraId="3A48ACB4" w14:textId="77777777" w:rsidR="009B14CA" w:rsidRPr="00BF37DF" w:rsidRDefault="009B14CA"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В.В. Собольников</w:t>
      </w:r>
      <w:r w:rsidR="00224FAB" w:rsidRPr="00BF37DF">
        <w:rPr>
          <w:rFonts w:ascii="Times New Roman" w:hAnsi="Times New Roman" w:cs="Times New Roman"/>
          <w:sz w:val="28"/>
          <w:szCs w:val="28"/>
          <w:lang w:val="kk-KZ"/>
        </w:rPr>
        <w:t>тің берген анықтамасы бойынша</w:t>
      </w:r>
      <w:r w:rsidRPr="00BF37DF">
        <w:rPr>
          <w:rFonts w:ascii="Times New Roman" w:hAnsi="Times New Roman" w:cs="Times New Roman"/>
          <w:sz w:val="28"/>
          <w:szCs w:val="28"/>
          <w:lang w:val="kk-KZ"/>
        </w:rPr>
        <w:t xml:space="preserve"> </w:t>
      </w:r>
      <w:r w:rsidR="00405066" w:rsidRPr="00BF37DF">
        <w:rPr>
          <w:rFonts w:ascii="Times New Roman" w:hAnsi="Times New Roman" w:cs="Times New Roman"/>
          <w:sz w:val="28"/>
          <w:szCs w:val="28"/>
          <w:lang w:val="kk-KZ"/>
        </w:rPr>
        <w:t xml:space="preserve">көші-қон қылмыстылығы </w:t>
      </w:r>
      <w:r w:rsidR="00224FAB" w:rsidRPr="00BF37DF">
        <w:rPr>
          <w:rFonts w:ascii="Times New Roman" w:hAnsi="Times New Roman" w:cs="Times New Roman"/>
          <w:sz w:val="28"/>
          <w:szCs w:val="28"/>
          <w:lang w:val="kk-KZ"/>
        </w:rPr>
        <w:t xml:space="preserve">бұл көшіп-қонушылармен және олардың корпоративтік бірлестіктерімен </w:t>
      </w:r>
      <w:r w:rsidR="00405066" w:rsidRPr="00BF37DF">
        <w:rPr>
          <w:rFonts w:ascii="Times New Roman" w:hAnsi="Times New Roman" w:cs="Times New Roman"/>
          <w:sz w:val="28"/>
          <w:szCs w:val="28"/>
          <w:lang w:val="kk-KZ"/>
        </w:rPr>
        <w:t>экономика аясында</w:t>
      </w:r>
      <w:r w:rsidR="00224FAB" w:rsidRPr="00BF37DF">
        <w:rPr>
          <w:rFonts w:ascii="Times New Roman" w:hAnsi="Times New Roman" w:cs="Times New Roman"/>
          <w:sz w:val="28"/>
          <w:szCs w:val="28"/>
          <w:lang w:val="kk-KZ"/>
        </w:rPr>
        <w:t xml:space="preserve"> жасалатын, өзінің негізінде пайдақорлық-экономикалық, иелік етушілік ниеті бар және елдің криминологиялық қауіпсіздігін бұзатын қоғамға қауіпті құқыққа қайшы жүріс-тұрыстың бір түрі[</w:t>
      </w:r>
      <w:r w:rsidR="00C7388F" w:rsidRPr="00BF37DF">
        <w:rPr>
          <w:rFonts w:ascii="Times New Roman" w:hAnsi="Times New Roman" w:cs="Times New Roman"/>
          <w:sz w:val="28"/>
          <w:szCs w:val="28"/>
          <w:lang w:val="kk-KZ"/>
        </w:rPr>
        <w:t>196,</w:t>
      </w:r>
      <w:r w:rsidR="00224FAB" w:rsidRPr="00BF37DF">
        <w:rPr>
          <w:rFonts w:ascii="Times New Roman" w:hAnsi="Times New Roman" w:cs="Times New Roman"/>
          <w:sz w:val="28"/>
          <w:szCs w:val="28"/>
          <w:lang w:val="kk-KZ"/>
        </w:rPr>
        <w:t xml:space="preserve">131-132бб.]. </w:t>
      </w:r>
    </w:p>
    <w:p w14:paraId="3A48ACB5" w14:textId="77777777" w:rsidR="00224FAB" w:rsidRPr="00BF37DF" w:rsidRDefault="00224FAB"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П.А. Насуровтың пікірінше, </w:t>
      </w:r>
      <w:r w:rsidR="00C8145F" w:rsidRPr="00BF37DF">
        <w:rPr>
          <w:rFonts w:ascii="Times New Roman" w:hAnsi="Times New Roman" w:cs="Times New Roman"/>
          <w:sz w:val="28"/>
          <w:szCs w:val="28"/>
          <w:lang w:val="kk-KZ"/>
        </w:rPr>
        <w:t xml:space="preserve">көші-қон қылмыстылығы бұл көшіп қонушылармен (көшіп-қонушылар тобымен немесе этникалық топпен) реципиент-елдердің аумақтарында </w:t>
      </w:r>
      <w:r w:rsidR="00543646" w:rsidRPr="00BF37DF">
        <w:rPr>
          <w:rFonts w:ascii="Times New Roman" w:hAnsi="Times New Roman" w:cs="Times New Roman"/>
          <w:sz w:val="28"/>
          <w:szCs w:val="28"/>
          <w:lang w:val="kk-KZ"/>
        </w:rPr>
        <w:t>немесе мем</w:t>
      </w:r>
      <w:r w:rsidR="00C8145F" w:rsidRPr="00BF37DF">
        <w:rPr>
          <w:rFonts w:ascii="Times New Roman" w:hAnsi="Times New Roman" w:cs="Times New Roman"/>
          <w:sz w:val="28"/>
          <w:szCs w:val="28"/>
          <w:lang w:val="kk-KZ"/>
        </w:rPr>
        <w:t>лекет аралық (трансұлттық) деңгейде жасалатын қылмыстық іс-әрекеттер, сондай-ақ қабылдаушы мемлекеттердің аумағында немесе транзит елдердің аумағында көшіп-қонушыларға (заңды және заңсыз) қатысты жасалған қоғамға қауіпті іс-әрекет[</w:t>
      </w:r>
      <w:r w:rsidR="00C7388F" w:rsidRPr="00BF37DF">
        <w:rPr>
          <w:rFonts w:ascii="Times New Roman" w:hAnsi="Times New Roman" w:cs="Times New Roman"/>
          <w:sz w:val="28"/>
          <w:szCs w:val="28"/>
          <w:lang w:val="kk-KZ"/>
        </w:rPr>
        <w:t>41,</w:t>
      </w:r>
      <w:r w:rsidR="00C8145F" w:rsidRPr="00BF37DF">
        <w:rPr>
          <w:rFonts w:ascii="Times New Roman" w:hAnsi="Times New Roman" w:cs="Times New Roman"/>
          <w:sz w:val="28"/>
          <w:szCs w:val="28"/>
          <w:lang w:val="kk-KZ"/>
        </w:rPr>
        <w:t>17б.].</w:t>
      </w:r>
    </w:p>
    <w:p w14:paraId="3A48ACB6" w14:textId="77777777" w:rsidR="00C8145F" w:rsidRPr="00BF37DF" w:rsidRDefault="00C8145F"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И.Е. Нежибицкаяның пікірінше, қылмыс жасау орны мен қылмыскердің тұрақты мекен-жайы сәйкес келмегенде оны көшіп-қонушы қылмыскер</w:t>
      </w:r>
      <w:r w:rsidR="00ED367B" w:rsidRPr="00BF37DF">
        <w:rPr>
          <w:rFonts w:ascii="Times New Roman" w:hAnsi="Times New Roman" w:cs="Times New Roman"/>
          <w:sz w:val="28"/>
          <w:szCs w:val="28"/>
          <w:lang w:val="kk-KZ"/>
        </w:rPr>
        <w:t xml:space="preserve"> (криминалдық көшіп-қонушы, келімсек қылмыскер, гастролер-қылмыскер)</w:t>
      </w:r>
      <w:r w:rsidRPr="00BF37DF">
        <w:rPr>
          <w:rFonts w:ascii="Times New Roman" w:hAnsi="Times New Roman" w:cs="Times New Roman"/>
          <w:sz w:val="28"/>
          <w:szCs w:val="28"/>
          <w:lang w:val="kk-KZ"/>
        </w:rPr>
        <w:t xml:space="preserve"> деп тануға болады және осы белгі арқылы көші-қон қылмыстылығының түсінігін қалыптастыруға тырысқан</w:t>
      </w:r>
      <w:r w:rsidR="00ED367B" w:rsidRPr="00BF37DF">
        <w:rPr>
          <w:rFonts w:ascii="Times New Roman" w:hAnsi="Times New Roman" w:cs="Times New Roman"/>
          <w:sz w:val="28"/>
          <w:szCs w:val="28"/>
          <w:lang w:val="kk-KZ"/>
        </w:rPr>
        <w:t>[</w:t>
      </w:r>
      <w:r w:rsidR="00C7388F" w:rsidRPr="00BF37DF">
        <w:rPr>
          <w:rFonts w:ascii="Times New Roman" w:hAnsi="Times New Roman" w:cs="Times New Roman"/>
          <w:sz w:val="28"/>
          <w:szCs w:val="28"/>
          <w:lang w:val="kk-KZ"/>
        </w:rPr>
        <w:t>197,</w:t>
      </w:r>
      <w:r w:rsidR="00ED367B" w:rsidRPr="00BF37DF">
        <w:rPr>
          <w:rFonts w:ascii="Times New Roman" w:hAnsi="Times New Roman" w:cs="Times New Roman"/>
          <w:sz w:val="28"/>
          <w:szCs w:val="28"/>
          <w:lang w:val="kk-KZ"/>
        </w:rPr>
        <w:t>13</w:t>
      </w:r>
      <w:r w:rsidR="00C7388F" w:rsidRPr="00BF37DF">
        <w:rPr>
          <w:rFonts w:ascii="Times New Roman" w:hAnsi="Times New Roman" w:cs="Times New Roman"/>
          <w:sz w:val="28"/>
          <w:szCs w:val="28"/>
          <w:lang w:val="kk-KZ"/>
        </w:rPr>
        <w:t>б</w:t>
      </w:r>
      <w:r w:rsidR="00ED367B"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r w:rsidR="00CA1D3F" w:rsidRPr="00BF37DF">
        <w:rPr>
          <w:rFonts w:ascii="Times New Roman" w:hAnsi="Times New Roman" w:cs="Times New Roman"/>
          <w:sz w:val="28"/>
          <w:szCs w:val="28"/>
          <w:lang w:val="kk-KZ"/>
        </w:rPr>
        <w:t xml:space="preserve"> </w:t>
      </w:r>
    </w:p>
    <w:p w14:paraId="3A48ACB7" w14:textId="77777777" w:rsidR="00ED367B" w:rsidRPr="00BF37DF" w:rsidRDefault="00ED367B"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Көші-қон қылмыстылығының ұғымын талдаған басқа да авторлар оны қылмыстылықтықтың жеке бір түрі ретінде бөліп қарастыруда оны жасаушы субъектілердің ерекшеліктерін басты өлшем ретінде алған.</w:t>
      </w:r>
      <w:r w:rsidR="00CA1D3F" w:rsidRPr="00BF37DF">
        <w:rPr>
          <w:rFonts w:ascii="Times New Roman" w:hAnsi="Times New Roman" w:cs="Times New Roman"/>
          <w:sz w:val="28"/>
          <w:szCs w:val="28"/>
          <w:lang w:val="kk-KZ"/>
        </w:rPr>
        <w:t xml:space="preserve"> </w:t>
      </w:r>
    </w:p>
    <w:p w14:paraId="3A48ACB8" w14:textId="77777777" w:rsidR="00CA1D3F" w:rsidRPr="00BF37DF" w:rsidRDefault="00CA1D3F"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Криминология ғылымында да осы өлшемнің көмегімен жекелеген қылмыстылық түрлері </w:t>
      </w:r>
      <w:r w:rsidR="00483850" w:rsidRPr="00BF37DF">
        <w:rPr>
          <w:rFonts w:ascii="Times New Roman" w:hAnsi="Times New Roman" w:cs="Times New Roman"/>
          <w:sz w:val="28"/>
          <w:szCs w:val="28"/>
          <w:lang w:val="kk-KZ"/>
        </w:rPr>
        <w:t>бөліп қарастырылған: кәмелетке толмағандардың қылмыстылығы, әйелдердің қылмыстылығы және т.б. Бұл жерде аталған субъектілердің физиологиялық ерекшеліктері басшылыққа алынатын болса, біздің жағдайымызда олардың тұрақты мекен-жайы</w:t>
      </w:r>
      <w:r w:rsidR="002B7497" w:rsidRPr="00BF37DF">
        <w:rPr>
          <w:rFonts w:ascii="Times New Roman" w:hAnsi="Times New Roman" w:cs="Times New Roman"/>
          <w:sz w:val="28"/>
          <w:szCs w:val="28"/>
          <w:lang w:val="kk-KZ"/>
        </w:rPr>
        <w:t>нан</w:t>
      </w:r>
      <w:r w:rsidR="00483850" w:rsidRPr="00BF37DF">
        <w:rPr>
          <w:rFonts w:ascii="Times New Roman" w:hAnsi="Times New Roman" w:cs="Times New Roman"/>
          <w:sz w:val="28"/>
          <w:szCs w:val="28"/>
          <w:lang w:val="kk-KZ"/>
        </w:rPr>
        <w:t xml:space="preserve">, </w:t>
      </w:r>
      <w:r w:rsidR="002B7497" w:rsidRPr="00BF37DF">
        <w:rPr>
          <w:rFonts w:ascii="Times New Roman" w:hAnsi="Times New Roman" w:cs="Times New Roman"/>
          <w:sz w:val="28"/>
          <w:szCs w:val="28"/>
          <w:lang w:val="kk-KZ"/>
        </w:rPr>
        <w:t>аумағынан, елінен көшіп-қонуы</w:t>
      </w:r>
      <w:r w:rsidR="00483850" w:rsidRPr="00BF37DF">
        <w:rPr>
          <w:rFonts w:ascii="Times New Roman" w:hAnsi="Times New Roman" w:cs="Times New Roman"/>
          <w:sz w:val="28"/>
          <w:szCs w:val="28"/>
          <w:lang w:val="kk-KZ"/>
        </w:rPr>
        <w:t xml:space="preserve"> басшылыққа алынады. </w:t>
      </w:r>
    </w:p>
    <w:p w14:paraId="3A48ACB9" w14:textId="77777777" w:rsidR="00891686" w:rsidRPr="00BF37DF" w:rsidRDefault="00483850" w:rsidP="0051160B">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қатар </w:t>
      </w:r>
      <w:r w:rsidR="003A1415" w:rsidRPr="00BF37DF">
        <w:rPr>
          <w:rFonts w:ascii="Times New Roman" w:hAnsi="Times New Roman" w:cs="Times New Roman"/>
          <w:sz w:val="28"/>
          <w:szCs w:val="28"/>
          <w:lang w:val="kk-KZ"/>
        </w:rPr>
        <w:t xml:space="preserve">ғалымдар </w:t>
      </w:r>
      <w:r w:rsidR="00D12E23" w:rsidRPr="00BF37DF">
        <w:rPr>
          <w:rFonts w:ascii="Times New Roman" w:hAnsi="Times New Roman" w:cs="Times New Roman"/>
          <w:sz w:val="28"/>
          <w:szCs w:val="28"/>
          <w:lang w:val="kk-KZ"/>
        </w:rPr>
        <w:t>«көші-қон қылмыстылығы» ұғымымен қатар</w:t>
      </w:r>
      <w:r w:rsidR="00210A84" w:rsidRPr="00BF37DF">
        <w:rPr>
          <w:rFonts w:ascii="Times New Roman" w:hAnsi="Times New Roman" w:cs="Times New Roman"/>
          <w:sz w:val="28"/>
          <w:szCs w:val="28"/>
          <w:lang w:val="kk-KZ"/>
        </w:rPr>
        <w:t xml:space="preserve"> </w:t>
      </w:r>
      <w:r w:rsidR="00D12E23" w:rsidRPr="00BF37DF">
        <w:rPr>
          <w:rFonts w:ascii="Times New Roman" w:hAnsi="Times New Roman" w:cs="Times New Roman"/>
          <w:sz w:val="28"/>
          <w:szCs w:val="28"/>
          <w:lang w:val="kk-KZ"/>
        </w:rPr>
        <w:t>«шетелдіктер қылмыстылығы»(</w:t>
      </w:r>
      <w:r w:rsidR="00B04579" w:rsidRPr="00BF37DF">
        <w:rPr>
          <w:rFonts w:ascii="Times New Roman" w:hAnsi="Times New Roman" w:cs="Times New Roman"/>
          <w:sz w:val="28"/>
          <w:szCs w:val="28"/>
          <w:lang w:val="kk-KZ"/>
        </w:rPr>
        <w:t xml:space="preserve">А.Н. </w:t>
      </w:r>
      <w:r w:rsidR="00D12E23" w:rsidRPr="00BF37DF">
        <w:rPr>
          <w:rFonts w:ascii="Times New Roman" w:hAnsi="Times New Roman" w:cs="Times New Roman"/>
          <w:sz w:val="28"/>
          <w:szCs w:val="28"/>
          <w:lang w:val="kk-KZ"/>
        </w:rPr>
        <w:t>Сандугей</w:t>
      </w:r>
      <w:r w:rsidR="00B04579" w:rsidRPr="00BF37DF">
        <w:rPr>
          <w:rFonts w:ascii="Times New Roman" w:hAnsi="Times New Roman" w:cs="Times New Roman"/>
          <w:sz w:val="28"/>
          <w:szCs w:val="28"/>
          <w:lang w:val="kk-KZ"/>
        </w:rPr>
        <w:t>[198]</w:t>
      </w:r>
      <w:r w:rsidR="00D12E23" w:rsidRPr="00BF37DF">
        <w:rPr>
          <w:rFonts w:ascii="Times New Roman" w:hAnsi="Times New Roman" w:cs="Times New Roman"/>
          <w:sz w:val="28"/>
          <w:szCs w:val="28"/>
          <w:lang w:val="kk-KZ"/>
        </w:rPr>
        <w:t>),</w:t>
      </w:r>
      <w:r w:rsidR="00891686" w:rsidRPr="00BF37DF">
        <w:rPr>
          <w:lang w:val="kk-KZ"/>
        </w:rPr>
        <w:t xml:space="preserve"> </w:t>
      </w:r>
      <w:r w:rsidR="00891686" w:rsidRPr="00BF37DF">
        <w:rPr>
          <w:rFonts w:ascii="Times New Roman" w:hAnsi="Times New Roman" w:cs="Times New Roman"/>
          <w:sz w:val="28"/>
          <w:szCs w:val="28"/>
          <w:lang w:val="kk-KZ"/>
        </w:rPr>
        <w:t>«шетелдіктермен байланысты қылмыстылық»(Богомолова К.И.</w:t>
      </w:r>
      <w:r w:rsidR="00B04579" w:rsidRPr="00BF37DF">
        <w:rPr>
          <w:rFonts w:ascii="Times New Roman" w:hAnsi="Times New Roman" w:cs="Times New Roman"/>
          <w:sz w:val="28"/>
          <w:szCs w:val="28"/>
          <w:lang w:val="kk-KZ"/>
        </w:rPr>
        <w:t>[54]</w:t>
      </w:r>
      <w:r w:rsidR="00891686" w:rsidRPr="00BF37DF">
        <w:rPr>
          <w:rFonts w:ascii="Times New Roman" w:hAnsi="Times New Roman" w:cs="Times New Roman"/>
          <w:sz w:val="28"/>
          <w:szCs w:val="28"/>
          <w:lang w:val="kk-KZ"/>
        </w:rPr>
        <w:t>),</w:t>
      </w:r>
      <w:r w:rsidR="00D12E23" w:rsidRPr="00BF37DF">
        <w:rPr>
          <w:rFonts w:ascii="Times New Roman" w:hAnsi="Times New Roman" w:cs="Times New Roman"/>
          <w:sz w:val="28"/>
          <w:szCs w:val="28"/>
          <w:lang w:val="kk-KZ"/>
        </w:rPr>
        <w:t xml:space="preserve"> «заңсыз </w:t>
      </w:r>
      <w:r w:rsidR="00D51E66" w:rsidRPr="00BF37DF">
        <w:rPr>
          <w:rFonts w:ascii="Times New Roman" w:hAnsi="Times New Roman" w:cs="Times New Roman"/>
          <w:sz w:val="28"/>
          <w:szCs w:val="28"/>
          <w:lang w:val="kk-KZ"/>
        </w:rPr>
        <w:t>көшіп-қонушылардың қылмыстылығы</w:t>
      </w:r>
      <w:r w:rsidR="00D12E23" w:rsidRPr="00BF37DF">
        <w:rPr>
          <w:rFonts w:ascii="Times New Roman" w:hAnsi="Times New Roman" w:cs="Times New Roman"/>
          <w:sz w:val="28"/>
          <w:szCs w:val="28"/>
          <w:lang w:val="kk-KZ"/>
        </w:rPr>
        <w:t>»</w:t>
      </w:r>
      <w:r w:rsidR="00D51E66" w:rsidRPr="00BF37DF">
        <w:rPr>
          <w:rFonts w:ascii="Times New Roman" w:hAnsi="Times New Roman" w:cs="Times New Roman"/>
          <w:sz w:val="28"/>
          <w:szCs w:val="28"/>
          <w:lang w:val="kk-KZ"/>
        </w:rPr>
        <w:t>(Иллюк А.А.</w:t>
      </w:r>
      <w:r w:rsidR="00B04579" w:rsidRPr="00BF37DF">
        <w:rPr>
          <w:rFonts w:ascii="Times New Roman" w:hAnsi="Times New Roman" w:cs="Times New Roman"/>
          <w:sz w:val="28"/>
          <w:szCs w:val="28"/>
          <w:lang w:val="kk-KZ"/>
        </w:rPr>
        <w:t>[113]</w:t>
      </w:r>
      <w:r w:rsidR="00D51E66" w:rsidRPr="00BF37DF">
        <w:rPr>
          <w:rFonts w:ascii="Times New Roman" w:hAnsi="Times New Roman" w:cs="Times New Roman"/>
          <w:sz w:val="28"/>
          <w:szCs w:val="28"/>
          <w:lang w:val="kk-KZ"/>
        </w:rPr>
        <w:t>)</w:t>
      </w:r>
      <w:r w:rsidR="00D12E23" w:rsidRPr="00BF37DF">
        <w:rPr>
          <w:rFonts w:ascii="Times New Roman" w:hAnsi="Times New Roman" w:cs="Times New Roman"/>
          <w:sz w:val="28"/>
          <w:szCs w:val="28"/>
          <w:lang w:val="kk-KZ"/>
        </w:rPr>
        <w:t>, «шетел азаматт</w:t>
      </w:r>
      <w:r w:rsidR="00E52AAD" w:rsidRPr="00BF37DF">
        <w:rPr>
          <w:rFonts w:ascii="Times New Roman" w:hAnsi="Times New Roman" w:cs="Times New Roman"/>
          <w:sz w:val="28"/>
          <w:szCs w:val="28"/>
          <w:lang w:val="kk-KZ"/>
        </w:rPr>
        <w:t>а</w:t>
      </w:r>
      <w:r w:rsidR="00D12E23" w:rsidRPr="00BF37DF">
        <w:rPr>
          <w:rFonts w:ascii="Times New Roman" w:hAnsi="Times New Roman" w:cs="Times New Roman"/>
          <w:sz w:val="28"/>
          <w:szCs w:val="28"/>
          <w:lang w:val="kk-KZ"/>
        </w:rPr>
        <w:t>рының және азаматтығы жоқ тұлғалардың қылмыстылығы»(</w:t>
      </w:r>
      <w:r w:rsidR="00682734" w:rsidRPr="00BF37DF">
        <w:rPr>
          <w:rFonts w:ascii="Times New Roman" w:hAnsi="Times New Roman" w:cs="Times New Roman"/>
          <w:sz w:val="28"/>
          <w:szCs w:val="28"/>
          <w:lang w:val="kk-KZ"/>
        </w:rPr>
        <w:t xml:space="preserve">П.Н. </w:t>
      </w:r>
      <w:r w:rsidR="00D12E23" w:rsidRPr="00BF37DF">
        <w:rPr>
          <w:rFonts w:ascii="Times New Roman" w:hAnsi="Times New Roman" w:cs="Times New Roman"/>
          <w:sz w:val="28"/>
          <w:szCs w:val="28"/>
          <w:lang w:val="kk-KZ"/>
        </w:rPr>
        <w:t>Кобец</w:t>
      </w:r>
      <w:r w:rsidR="00B04579" w:rsidRPr="00BF37DF">
        <w:rPr>
          <w:rFonts w:ascii="Times New Roman" w:hAnsi="Times New Roman" w:cs="Times New Roman"/>
          <w:sz w:val="28"/>
          <w:szCs w:val="28"/>
          <w:lang w:val="kk-KZ"/>
        </w:rPr>
        <w:t>[199]</w:t>
      </w:r>
      <w:r w:rsidR="00D51E66" w:rsidRPr="00BF37DF">
        <w:rPr>
          <w:rFonts w:ascii="Times New Roman" w:hAnsi="Times New Roman" w:cs="Times New Roman"/>
          <w:sz w:val="28"/>
          <w:szCs w:val="28"/>
          <w:lang w:val="kk-KZ"/>
        </w:rPr>
        <w:t>, Балыков В.Н.</w:t>
      </w:r>
      <w:r w:rsidR="00B04579" w:rsidRPr="00BF37DF">
        <w:rPr>
          <w:rFonts w:ascii="Times New Roman" w:hAnsi="Times New Roman" w:cs="Times New Roman"/>
          <w:sz w:val="28"/>
          <w:szCs w:val="28"/>
          <w:lang w:val="kk-KZ"/>
        </w:rPr>
        <w:t>[200]</w:t>
      </w:r>
      <w:r w:rsidR="00D12E23" w:rsidRPr="00BF37DF">
        <w:rPr>
          <w:rFonts w:ascii="Times New Roman" w:hAnsi="Times New Roman" w:cs="Times New Roman"/>
          <w:sz w:val="28"/>
          <w:szCs w:val="28"/>
          <w:lang w:val="kk-KZ"/>
        </w:rPr>
        <w:t xml:space="preserve">), </w:t>
      </w:r>
      <w:r w:rsidR="00546F20" w:rsidRPr="00BF37DF">
        <w:rPr>
          <w:rFonts w:ascii="Times New Roman" w:hAnsi="Times New Roman" w:cs="Times New Roman"/>
          <w:sz w:val="28"/>
          <w:szCs w:val="28"/>
          <w:lang w:val="kk-KZ"/>
        </w:rPr>
        <w:t>«</w:t>
      </w:r>
      <w:r w:rsidR="00D51E66" w:rsidRPr="00BF37DF">
        <w:rPr>
          <w:rFonts w:ascii="Times New Roman" w:hAnsi="Times New Roman" w:cs="Times New Roman"/>
          <w:sz w:val="28"/>
          <w:szCs w:val="28"/>
          <w:lang w:val="kk-KZ"/>
        </w:rPr>
        <w:t>көшіп-қонушы-шетелдіктердің қылмыстылығы</w:t>
      </w:r>
      <w:r w:rsidR="00546F20" w:rsidRPr="00BF37DF">
        <w:rPr>
          <w:rFonts w:ascii="Times New Roman" w:hAnsi="Times New Roman" w:cs="Times New Roman"/>
          <w:sz w:val="28"/>
          <w:szCs w:val="28"/>
          <w:lang w:val="kk-KZ"/>
        </w:rPr>
        <w:t>»</w:t>
      </w:r>
      <w:r w:rsidR="00D51E66" w:rsidRPr="00BF37DF">
        <w:rPr>
          <w:rFonts w:ascii="Times New Roman" w:hAnsi="Times New Roman" w:cs="Times New Roman"/>
          <w:sz w:val="28"/>
          <w:szCs w:val="28"/>
          <w:lang w:val="kk-KZ"/>
        </w:rPr>
        <w:t>(Магомедов Э.Б.</w:t>
      </w:r>
      <w:r w:rsidR="00B04579" w:rsidRPr="00BF37DF">
        <w:rPr>
          <w:rFonts w:ascii="Times New Roman" w:hAnsi="Times New Roman" w:cs="Times New Roman"/>
          <w:sz w:val="28"/>
          <w:szCs w:val="28"/>
          <w:lang w:val="kk-KZ"/>
        </w:rPr>
        <w:t>[201]</w:t>
      </w:r>
      <w:r w:rsidR="00D51E66" w:rsidRPr="00BF37DF">
        <w:rPr>
          <w:rFonts w:ascii="Times New Roman" w:hAnsi="Times New Roman" w:cs="Times New Roman"/>
          <w:sz w:val="28"/>
          <w:szCs w:val="28"/>
          <w:lang w:val="kk-KZ"/>
        </w:rPr>
        <w:t xml:space="preserve">) </w:t>
      </w:r>
      <w:r w:rsidR="00D12E23" w:rsidRPr="00BF37DF">
        <w:rPr>
          <w:rFonts w:ascii="Times New Roman" w:hAnsi="Times New Roman" w:cs="Times New Roman"/>
          <w:sz w:val="28"/>
          <w:szCs w:val="28"/>
          <w:lang w:val="kk-KZ"/>
        </w:rPr>
        <w:t xml:space="preserve">сияқты әртүрлі ұғымдарды пайдаланған. </w:t>
      </w:r>
      <w:r w:rsidR="00D51E66" w:rsidRPr="00BF37DF">
        <w:rPr>
          <w:rFonts w:ascii="Times New Roman" w:hAnsi="Times New Roman" w:cs="Times New Roman"/>
          <w:sz w:val="28"/>
          <w:szCs w:val="28"/>
          <w:lang w:val="kk-KZ"/>
        </w:rPr>
        <w:t xml:space="preserve">Бұл ұғымдарды қолданудағы басты мақсат басқа шетел азаматтарымен және азаматтығы жоқ тұлғалармен басқа мемлекет аумағында жасалған қылмыстық </w:t>
      </w:r>
      <w:r w:rsidR="00D51E66" w:rsidRPr="00BF37DF">
        <w:rPr>
          <w:rFonts w:ascii="Times New Roman" w:hAnsi="Times New Roman" w:cs="Times New Roman"/>
          <w:sz w:val="28"/>
          <w:szCs w:val="28"/>
          <w:lang w:val="kk-KZ"/>
        </w:rPr>
        <w:lastRenderedPageBreak/>
        <w:t>құқықбұзушылықтар</w:t>
      </w:r>
      <w:r w:rsidR="0029613D" w:rsidRPr="00BF37DF">
        <w:rPr>
          <w:rFonts w:ascii="Times New Roman" w:hAnsi="Times New Roman" w:cs="Times New Roman"/>
          <w:sz w:val="28"/>
          <w:szCs w:val="28"/>
          <w:lang w:val="kk-KZ"/>
        </w:rPr>
        <w:t xml:space="preserve">ын сипаттау болып табылады. Әрине аталған ұғымдардың барлығы шығу тегі бір ұғым болып табылғанымен, ғалымдар оны әртүрлі мағынада қолданған. </w:t>
      </w:r>
    </w:p>
    <w:p w14:paraId="3A48ACBA" w14:textId="77777777" w:rsidR="00891686" w:rsidRPr="00BF37DF" w:rsidRDefault="00891686"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 Богомолованың пікірінше шетелдіктермен байланысты қылмыстылық бұл Ресей Федерациясының аумағында белгілі бір уақыт аралығында шетелдіктермен жасалатын және шетелдіктерге қарсы жасалатын, сандық-сапалық көрсеткіштермен және криминологиялық ерекшеліктермен сипатталатын, қылмыстық жазаланатын іс-әрекеттерден құралатын дербес, </w:t>
      </w:r>
      <w:r w:rsidR="00372BA5" w:rsidRPr="00BF37DF">
        <w:rPr>
          <w:rFonts w:ascii="Times New Roman" w:hAnsi="Times New Roman" w:cs="Times New Roman"/>
          <w:sz w:val="28"/>
          <w:szCs w:val="28"/>
          <w:lang w:val="kk-KZ"/>
        </w:rPr>
        <w:t>айрықша қылмыстылықтың бір түрі[54,9б.]</w:t>
      </w:r>
      <w:r w:rsidR="00546F20" w:rsidRPr="00BF37DF">
        <w:rPr>
          <w:rFonts w:ascii="Times New Roman" w:hAnsi="Times New Roman" w:cs="Times New Roman"/>
          <w:sz w:val="28"/>
          <w:szCs w:val="28"/>
          <w:lang w:val="kk-KZ"/>
        </w:rPr>
        <w:t xml:space="preserve">. </w:t>
      </w:r>
      <w:r w:rsidR="00BD07FD" w:rsidRPr="00BF37DF">
        <w:rPr>
          <w:rFonts w:ascii="Times New Roman" w:hAnsi="Times New Roman" w:cs="Times New Roman"/>
          <w:sz w:val="28"/>
          <w:szCs w:val="28"/>
          <w:lang w:val="kk-KZ"/>
        </w:rPr>
        <w:t>Автор</w:t>
      </w:r>
      <w:r w:rsidR="00546F20" w:rsidRPr="00BF37DF">
        <w:rPr>
          <w:rFonts w:ascii="Times New Roman" w:hAnsi="Times New Roman" w:cs="Times New Roman"/>
          <w:sz w:val="28"/>
          <w:szCs w:val="28"/>
          <w:lang w:val="kk-KZ"/>
        </w:rPr>
        <w:t xml:space="preserve"> </w:t>
      </w:r>
      <w:r w:rsidR="00313A4D" w:rsidRPr="00BF37DF">
        <w:rPr>
          <w:rFonts w:ascii="Times New Roman" w:hAnsi="Times New Roman" w:cs="Times New Roman"/>
          <w:sz w:val="28"/>
          <w:szCs w:val="28"/>
          <w:lang w:val="kk-KZ"/>
        </w:rPr>
        <w:t>қылмыс жасаушы субъектілердің және өзіне қатысты қылмыс жасалатын жәбірленушілердің ерекшеліктермен байланыстыра отырып анықтаманы қалыптастырған</w:t>
      </w:r>
      <w:r w:rsidR="00BD07FD" w:rsidRPr="00BF37DF">
        <w:rPr>
          <w:rFonts w:ascii="Times New Roman" w:hAnsi="Times New Roman" w:cs="Times New Roman"/>
          <w:sz w:val="28"/>
          <w:szCs w:val="28"/>
          <w:lang w:val="kk-KZ"/>
        </w:rPr>
        <w:t>,</w:t>
      </w:r>
      <w:r w:rsidR="00313A4D" w:rsidRPr="00BF37DF">
        <w:rPr>
          <w:rFonts w:ascii="Times New Roman" w:hAnsi="Times New Roman" w:cs="Times New Roman"/>
          <w:sz w:val="28"/>
          <w:szCs w:val="28"/>
          <w:lang w:val="kk-KZ"/>
        </w:rPr>
        <w:t xml:space="preserve"> </w:t>
      </w:r>
      <w:r w:rsidR="00BD07FD" w:rsidRPr="00BF37DF">
        <w:rPr>
          <w:rFonts w:ascii="Times New Roman" w:hAnsi="Times New Roman" w:cs="Times New Roman"/>
          <w:sz w:val="28"/>
          <w:szCs w:val="28"/>
          <w:lang w:val="kk-KZ"/>
        </w:rPr>
        <w:t>ал «шетелдіктер» деген ұғымын нақтыламаған.</w:t>
      </w:r>
      <w:r w:rsidR="00DC7FBE" w:rsidRPr="00BF37DF">
        <w:rPr>
          <w:rFonts w:ascii="Times New Roman" w:hAnsi="Times New Roman" w:cs="Times New Roman"/>
          <w:sz w:val="28"/>
          <w:szCs w:val="28"/>
          <w:lang w:val="kk-KZ"/>
        </w:rPr>
        <w:t xml:space="preserve"> </w:t>
      </w:r>
      <w:r w:rsidR="00543646" w:rsidRPr="00BF37DF">
        <w:rPr>
          <w:rFonts w:ascii="Times New Roman" w:hAnsi="Times New Roman" w:cs="Times New Roman"/>
          <w:sz w:val="28"/>
          <w:szCs w:val="28"/>
          <w:lang w:val="kk-KZ"/>
        </w:rPr>
        <w:t>Сондай-ақ</w:t>
      </w:r>
      <w:r w:rsidR="00DC7FBE" w:rsidRPr="00BF37DF">
        <w:rPr>
          <w:rFonts w:ascii="Times New Roman" w:hAnsi="Times New Roman" w:cs="Times New Roman"/>
          <w:sz w:val="28"/>
          <w:szCs w:val="28"/>
          <w:lang w:val="kk-KZ"/>
        </w:rPr>
        <w:t xml:space="preserve"> автор «шетелдіктер</w:t>
      </w:r>
      <w:r w:rsidR="00DD50AE" w:rsidRPr="00BF37DF">
        <w:rPr>
          <w:rFonts w:ascii="Times New Roman" w:hAnsi="Times New Roman" w:cs="Times New Roman"/>
          <w:sz w:val="28"/>
          <w:szCs w:val="28"/>
          <w:lang w:val="kk-KZ"/>
        </w:rPr>
        <w:t>дің</w:t>
      </w:r>
      <w:r w:rsidR="00DC7FBE" w:rsidRPr="00BF37DF">
        <w:rPr>
          <w:rFonts w:ascii="Times New Roman" w:hAnsi="Times New Roman" w:cs="Times New Roman"/>
          <w:sz w:val="28"/>
          <w:szCs w:val="28"/>
          <w:lang w:val="kk-KZ"/>
        </w:rPr>
        <w:t xml:space="preserve"> </w:t>
      </w:r>
      <w:r w:rsidR="00DD50AE" w:rsidRPr="00BF37DF">
        <w:rPr>
          <w:rFonts w:ascii="Times New Roman" w:hAnsi="Times New Roman" w:cs="Times New Roman"/>
          <w:sz w:val="28"/>
          <w:szCs w:val="28"/>
          <w:lang w:val="kk-KZ"/>
        </w:rPr>
        <w:t>қылмыстылығы</w:t>
      </w:r>
      <w:r w:rsidR="00DC7FBE" w:rsidRPr="00BF37DF">
        <w:rPr>
          <w:rFonts w:ascii="Times New Roman" w:hAnsi="Times New Roman" w:cs="Times New Roman"/>
          <w:sz w:val="28"/>
          <w:szCs w:val="28"/>
          <w:lang w:val="kk-KZ"/>
        </w:rPr>
        <w:t>»</w:t>
      </w:r>
      <w:r w:rsidR="00DD50AE" w:rsidRPr="00BF37DF">
        <w:rPr>
          <w:rFonts w:ascii="Times New Roman" w:hAnsi="Times New Roman" w:cs="Times New Roman"/>
          <w:sz w:val="28"/>
          <w:szCs w:val="28"/>
          <w:lang w:val="kk-KZ"/>
        </w:rPr>
        <w:t xml:space="preserve"> мен «көші</w:t>
      </w:r>
      <w:r w:rsidR="00543646" w:rsidRPr="00BF37DF">
        <w:rPr>
          <w:rFonts w:ascii="Times New Roman" w:hAnsi="Times New Roman" w:cs="Times New Roman"/>
          <w:sz w:val="28"/>
          <w:szCs w:val="28"/>
          <w:lang w:val="kk-KZ"/>
        </w:rPr>
        <w:t>п</w:t>
      </w:r>
      <w:r w:rsidR="00DD50AE" w:rsidRPr="00BF37DF">
        <w:rPr>
          <w:rFonts w:ascii="Times New Roman" w:hAnsi="Times New Roman" w:cs="Times New Roman"/>
          <w:sz w:val="28"/>
          <w:szCs w:val="28"/>
          <w:lang w:val="kk-KZ"/>
        </w:rPr>
        <w:t>-қонушылардың қылмыстылығын» қылмыстылықтың екі дербес түрі ретінде қарастыруды ұсынады</w:t>
      </w:r>
      <w:r w:rsidR="00543646" w:rsidRPr="00BF37DF">
        <w:rPr>
          <w:rFonts w:ascii="Times New Roman" w:hAnsi="Times New Roman" w:cs="Times New Roman"/>
          <w:sz w:val="28"/>
          <w:szCs w:val="28"/>
          <w:lang w:val="kk-KZ"/>
        </w:rPr>
        <w:t>[</w:t>
      </w:r>
      <w:r w:rsidR="00372BA5" w:rsidRPr="00BF37DF">
        <w:rPr>
          <w:rFonts w:ascii="Times New Roman" w:hAnsi="Times New Roman" w:cs="Times New Roman"/>
          <w:sz w:val="28"/>
          <w:szCs w:val="28"/>
          <w:lang w:val="kk-KZ"/>
        </w:rPr>
        <w:t>54,</w:t>
      </w:r>
      <w:r w:rsidR="00543646" w:rsidRPr="00BF37DF">
        <w:rPr>
          <w:rFonts w:ascii="Times New Roman" w:hAnsi="Times New Roman" w:cs="Times New Roman"/>
          <w:sz w:val="28"/>
          <w:szCs w:val="28"/>
          <w:lang w:val="kk-KZ"/>
        </w:rPr>
        <w:t xml:space="preserve">29б.]. Мұндай пікірмен келісуге болмайды, себебі аталған екі ұғымды жалпы және оның бір бөлігі ретінде қарастыру қажет. </w:t>
      </w:r>
    </w:p>
    <w:p w14:paraId="3A48ACBB" w14:textId="77777777" w:rsidR="00E52AAD" w:rsidRPr="00BF37DF" w:rsidRDefault="00E52AAD"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 кейбір авторлар шетел азаматтары, азаматтығы жоқ тұлғалармен қатар аталған ұғымдардың көмегімен өз елінің аумағында қоныс ауыстырып жүрген өзінің азаматтарымен жасалған қылмыстық құқықбұзушылықтар, яғни барлық көшіп-қонып жүрген тұлғалардың қылмыстық құқықбұзушылықтарының жиынтығын сипаттау үшін қолда</w:t>
      </w:r>
      <w:r w:rsidR="009B14CA" w:rsidRPr="00BF37DF">
        <w:rPr>
          <w:rFonts w:ascii="Times New Roman" w:hAnsi="Times New Roman" w:cs="Times New Roman"/>
          <w:sz w:val="28"/>
          <w:szCs w:val="28"/>
          <w:lang w:val="kk-KZ"/>
        </w:rPr>
        <w:t>нған (мысалы, К.А. Альчибеков</w:t>
      </w:r>
      <w:r w:rsidR="00372BA5" w:rsidRPr="00BF37DF">
        <w:rPr>
          <w:rFonts w:ascii="Times New Roman" w:hAnsi="Times New Roman" w:cs="Times New Roman"/>
          <w:sz w:val="28"/>
          <w:szCs w:val="28"/>
          <w:lang w:val="kk-KZ"/>
        </w:rPr>
        <w:t>[28]</w:t>
      </w:r>
      <w:r w:rsidR="009B14CA" w:rsidRPr="00BF37DF">
        <w:rPr>
          <w:rFonts w:ascii="Times New Roman" w:hAnsi="Times New Roman" w:cs="Times New Roman"/>
          <w:sz w:val="28"/>
          <w:szCs w:val="28"/>
          <w:lang w:val="kk-KZ"/>
        </w:rPr>
        <w:t>).</w:t>
      </w:r>
    </w:p>
    <w:p w14:paraId="3A48ACBC" w14:textId="77777777" w:rsidR="001D0CC1" w:rsidRPr="00BF37DF" w:rsidRDefault="00543646" w:rsidP="008F6C26">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Р.Е. Джансараева көші-қон</w:t>
      </w:r>
      <w:r w:rsidR="00DC7FBE" w:rsidRPr="00BF37DF">
        <w:rPr>
          <w:rFonts w:ascii="Times New Roman" w:hAnsi="Times New Roman" w:cs="Times New Roman"/>
          <w:sz w:val="28"/>
          <w:szCs w:val="28"/>
          <w:lang w:val="kk-KZ"/>
        </w:rPr>
        <w:t xml:space="preserve"> </w:t>
      </w:r>
      <w:r w:rsidR="00197A77" w:rsidRPr="00BF37DF">
        <w:rPr>
          <w:rFonts w:ascii="Times New Roman" w:hAnsi="Times New Roman" w:cs="Times New Roman"/>
          <w:sz w:val="28"/>
          <w:szCs w:val="28"/>
          <w:lang w:val="kk-KZ"/>
        </w:rPr>
        <w:t xml:space="preserve">қылмыстылығын </w:t>
      </w:r>
      <w:r w:rsidR="00E74E2D" w:rsidRPr="00BF37DF">
        <w:rPr>
          <w:rFonts w:ascii="Times New Roman" w:hAnsi="Times New Roman" w:cs="Times New Roman"/>
          <w:sz w:val="28"/>
          <w:szCs w:val="28"/>
          <w:lang w:val="kk-KZ"/>
        </w:rPr>
        <w:t>белгілі бір уақыт аралығанда Қазақстан Республикасының аумағында көшіп-қонушылармен жасалған және көшіп-қонушыларға және өзге тұлғаларға қарыс жасалған, мемлекетпен белгілен</w:t>
      </w:r>
      <w:r w:rsidR="008F6C26" w:rsidRPr="00BF37DF">
        <w:rPr>
          <w:rFonts w:ascii="Times New Roman" w:hAnsi="Times New Roman" w:cs="Times New Roman"/>
          <w:sz w:val="28"/>
          <w:szCs w:val="28"/>
          <w:lang w:val="kk-KZ"/>
        </w:rPr>
        <w:t>ген</w:t>
      </w:r>
      <w:r w:rsidR="00E74E2D" w:rsidRPr="00BF37DF">
        <w:rPr>
          <w:rFonts w:ascii="Times New Roman" w:hAnsi="Times New Roman" w:cs="Times New Roman"/>
          <w:sz w:val="28"/>
          <w:szCs w:val="28"/>
          <w:lang w:val="kk-KZ"/>
        </w:rPr>
        <w:t xml:space="preserve"> тұрғындардың көшіп-қону тәртібіне, сондай-ақ қылмыстық заңмен қорғалатын көші-қон процесімен байланысты зиян келтірілетін,</w:t>
      </w:r>
      <w:r w:rsidR="00E74E2D" w:rsidRPr="00BF37DF">
        <w:rPr>
          <w:lang w:val="kk-KZ"/>
        </w:rPr>
        <w:t xml:space="preserve"> </w:t>
      </w:r>
      <w:r w:rsidR="00E74E2D" w:rsidRPr="00BF37DF">
        <w:rPr>
          <w:rFonts w:ascii="Times New Roman" w:hAnsi="Times New Roman" w:cs="Times New Roman"/>
          <w:sz w:val="28"/>
          <w:szCs w:val="28"/>
          <w:lang w:val="kk-KZ"/>
        </w:rPr>
        <w:t>қылмыстық заңмен қорғалатын өзгеде қатынастарға қол сұғатын қылмыстардың жиынтығынан тұратын</w:t>
      </w:r>
      <w:r w:rsidR="008F6C26" w:rsidRPr="00BF37DF">
        <w:rPr>
          <w:rFonts w:ascii="Times New Roman" w:hAnsi="Times New Roman" w:cs="Times New Roman"/>
          <w:sz w:val="28"/>
          <w:szCs w:val="28"/>
          <w:lang w:val="kk-KZ"/>
        </w:rPr>
        <w:t xml:space="preserve"> дербес, айрықша қоғамға қауіпті, әлеуметтік-құқықтық құбылыс ретінде қарастырған</w:t>
      </w:r>
      <w:r w:rsidR="005B57AD" w:rsidRPr="00BF37DF">
        <w:rPr>
          <w:rFonts w:ascii="Times New Roman" w:hAnsi="Times New Roman" w:cs="Times New Roman"/>
          <w:sz w:val="28"/>
          <w:szCs w:val="28"/>
          <w:lang w:val="kk-KZ"/>
        </w:rPr>
        <w:t>[</w:t>
      </w:r>
      <w:r w:rsidR="00F34B62" w:rsidRPr="00BF37DF">
        <w:rPr>
          <w:rFonts w:ascii="Times New Roman" w:hAnsi="Times New Roman" w:cs="Times New Roman"/>
          <w:sz w:val="28"/>
          <w:szCs w:val="28"/>
          <w:lang w:val="kk-KZ"/>
        </w:rPr>
        <w:t>55</w:t>
      </w:r>
      <w:r w:rsidR="005B57AD" w:rsidRPr="00BF37DF">
        <w:rPr>
          <w:rFonts w:ascii="Times New Roman" w:hAnsi="Times New Roman" w:cs="Times New Roman"/>
          <w:sz w:val="28"/>
          <w:szCs w:val="28"/>
          <w:lang w:val="kk-KZ"/>
        </w:rPr>
        <w:t>].</w:t>
      </w:r>
      <w:r w:rsidR="00771753" w:rsidRPr="00BF37DF">
        <w:rPr>
          <w:rFonts w:ascii="Times New Roman" w:hAnsi="Times New Roman" w:cs="Times New Roman"/>
          <w:sz w:val="28"/>
          <w:szCs w:val="28"/>
          <w:lang w:val="kk-KZ"/>
        </w:rPr>
        <w:t xml:space="preserve"> Автордың бұл анықтамасымен келісуге болады.</w:t>
      </w:r>
      <w:r w:rsidR="008F6C26" w:rsidRPr="00BF37DF">
        <w:rPr>
          <w:rFonts w:ascii="Times New Roman" w:hAnsi="Times New Roman" w:cs="Times New Roman"/>
          <w:sz w:val="28"/>
          <w:szCs w:val="28"/>
          <w:lang w:val="kk-KZ"/>
        </w:rPr>
        <w:t xml:space="preserve"> </w:t>
      </w:r>
      <w:r w:rsidR="006C6823" w:rsidRPr="00BF37DF">
        <w:rPr>
          <w:rFonts w:ascii="Times New Roman" w:hAnsi="Times New Roman" w:cs="Times New Roman"/>
          <w:sz w:val="28"/>
          <w:szCs w:val="28"/>
          <w:lang w:val="kk-KZ"/>
        </w:rPr>
        <w:t>Әрине белгіленген көші-қон тәртібін бұзумен байланысты қылмыстық құқықбұзушылықтар көші-қон қылмыстылығын құрайтын қылмыстық құқықбұзушылықтар жүйесінің бір маңызды құрамдас бөлігі болып табылады және мұны автор өзінің анықтамасында бөліп көрсеткен.</w:t>
      </w:r>
    </w:p>
    <w:p w14:paraId="3A48ACBD" w14:textId="77777777" w:rsidR="006C6823" w:rsidRPr="00BF37DF" w:rsidRDefault="001D0CC1" w:rsidP="0051160B">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Жоғарыда авторлармен берліген анықтамалардың барлығында көші-қон қылмыстылығын сипаттауда ең басты белгі ретінде көшіп-қонушыны алған. </w:t>
      </w:r>
      <w:r w:rsidR="006C6823" w:rsidRPr="00BF37DF">
        <w:rPr>
          <w:rFonts w:ascii="Times New Roman" w:hAnsi="Times New Roman" w:cs="Times New Roman"/>
          <w:sz w:val="28"/>
          <w:szCs w:val="28"/>
          <w:lang w:val="kk-KZ"/>
        </w:rPr>
        <w:t xml:space="preserve">Көшіп-қонушының заңи анықтамасын басшылыққа алатын болсақ, </w:t>
      </w:r>
      <w:r w:rsidR="002339B3" w:rsidRPr="00BF37DF">
        <w:rPr>
          <w:rFonts w:ascii="Times New Roman" w:hAnsi="Times New Roman" w:cs="Times New Roman"/>
          <w:sz w:val="28"/>
          <w:szCs w:val="28"/>
          <w:lang w:val="kk-KZ"/>
        </w:rPr>
        <w:t>«Халықтың көші-қоны туралы» ҚР Заңының 1-бабының 10-тармақшасына сәйкес</w:t>
      </w:r>
      <w:r w:rsidR="006C6823" w:rsidRPr="00BF37DF">
        <w:rPr>
          <w:rFonts w:ascii="Times New Roman" w:hAnsi="Times New Roman" w:cs="Times New Roman"/>
          <w:sz w:val="28"/>
          <w:szCs w:val="28"/>
          <w:lang w:val="kk-KZ"/>
        </w:rPr>
        <w:t xml:space="preserve"> </w:t>
      </w:r>
      <w:r w:rsidR="002339B3" w:rsidRPr="00BF37DF">
        <w:rPr>
          <w:rFonts w:ascii="Times New Roman" w:hAnsi="Times New Roman" w:cs="Times New Roman"/>
          <w:sz w:val="28"/>
          <w:szCs w:val="28"/>
          <w:lang w:val="kk-KZ"/>
        </w:rPr>
        <w:t>себебі мен ұзақтығына қарамастан, Қазақстан Республикасына келген және Қазақстан Республикасынан кеткен, сондай-ақ Қазақстан Республикасының ішінде қоныс аударушы адам[</w:t>
      </w:r>
      <w:r w:rsidR="00F34B62" w:rsidRPr="00BF37DF">
        <w:rPr>
          <w:rFonts w:ascii="Times New Roman" w:hAnsi="Times New Roman" w:cs="Times New Roman"/>
          <w:sz w:val="28"/>
          <w:szCs w:val="28"/>
          <w:lang w:val="kk-KZ"/>
        </w:rPr>
        <w:t>33</w:t>
      </w:r>
      <w:r w:rsidR="002339B3" w:rsidRPr="00BF37DF">
        <w:rPr>
          <w:rFonts w:ascii="Times New Roman" w:hAnsi="Times New Roman" w:cs="Times New Roman"/>
          <w:sz w:val="28"/>
          <w:szCs w:val="28"/>
          <w:lang w:val="kk-KZ"/>
        </w:rPr>
        <w:t>]. Осы жерде Қазақстан аумағына келуші және ол аумақтан кетуші ретінде шетел азаматтары, азаматтығы жоқ тұлғалар және ҚР азаматтары болуы мүмкін. Ал Қазақстан аумағына уақытша немесе тұрақты тұру үшін келген шетелдік немесе азаматтығы жоқ тұлғаларды көшіп келуші</w:t>
      </w:r>
      <w:r w:rsidR="00D75A2C" w:rsidRPr="00BF37DF">
        <w:rPr>
          <w:rFonts w:ascii="Times New Roman" w:hAnsi="Times New Roman" w:cs="Times New Roman"/>
          <w:sz w:val="28"/>
          <w:szCs w:val="28"/>
          <w:lang w:val="kk-KZ"/>
        </w:rPr>
        <w:t xml:space="preserve"> (иммигрант) деп танылған[</w:t>
      </w:r>
      <w:r w:rsidR="00F34B62" w:rsidRPr="00BF37DF">
        <w:rPr>
          <w:rFonts w:ascii="Times New Roman" w:hAnsi="Times New Roman" w:cs="Times New Roman"/>
          <w:sz w:val="28"/>
          <w:szCs w:val="28"/>
          <w:lang w:val="kk-KZ"/>
        </w:rPr>
        <w:t>33</w:t>
      </w:r>
      <w:r w:rsidR="00D75A2C" w:rsidRPr="00BF37DF">
        <w:rPr>
          <w:rFonts w:ascii="Times New Roman" w:hAnsi="Times New Roman" w:cs="Times New Roman"/>
          <w:sz w:val="28"/>
          <w:szCs w:val="28"/>
          <w:lang w:val="kk-KZ"/>
        </w:rPr>
        <w:t xml:space="preserve">]. Осыған байланысты шетел азаматтарымен </w:t>
      </w:r>
      <w:r w:rsidR="00D75A2C" w:rsidRPr="00BF37DF">
        <w:rPr>
          <w:rFonts w:ascii="Times New Roman" w:hAnsi="Times New Roman" w:cs="Times New Roman"/>
          <w:sz w:val="28"/>
          <w:szCs w:val="28"/>
          <w:lang w:val="kk-KZ"/>
        </w:rPr>
        <w:lastRenderedPageBreak/>
        <w:t>азаматтығы жоқ тұлғалардың көшіп-қонуын жалып көші-қонның бір бөлігі ретінде қарастыру қажет. Сәйкесінше ондай тұлғалармен жасалған қылмыстық құқықбұзушылықтарды және оларға қарсы жасалған қылмыстық құқықбұзушылықтарды көші-қон қылмыстылығының маңызды құраушы бөлігі ретінде қарастыру орынды.</w:t>
      </w:r>
    </w:p>
    <w:p w14:paraId="3A48ACBE" w14:textId="77777777" w:rsidR="002F1848" w:rsidRPr="00BF37DF" w:rsidRDefault="000304BF" w:rsidP="008F6C26">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Кез келген қылмыстылық түріне қарсы тұру үшін ең алдымен ондай қылмыстылық түрінің жағдайына, оның құрылымына және динамикасына зерттеу жүргізусіз мүмкін емес. Бұл жағдай көші-қон қылмыстылығына да қатысты. </w:t>
      </w:r>
      <w:r w:rsidR="008F6C26" w:rsidRPr="00BF37DF">
        <w:rPr>
          <w:rFonts w:ascii="Times New Roman" w:hAnsi="Times New Roman" w:cs="Times New Roman"/>
          <w:sz w:val="28"/>
          <w:szCs w:val="28"/>
          <w:lang w:val="kk-KZ"/>
        </w:rPr>
        <w:t>Сондай-ақ бұл аталған қылмыстылық түрімен ти</w:t>
      </w:r>
      <w:r w:rsidR="00D75A2C" w:rsidRPr="00BF37DF">
        <w:rPr>
          <w:rFonts w:ascii="Times New Roman" w:hAnsi="Times New Roman" w:cs="Times New Roman"/>
          <w:sz w:val="28"/>
          <w:szCs w:val="28"/>
          <w:lang w:val="kk-KZ"/>
        </w:rPr>
        <w:t>ім</w:t>
      </w:r>
      <w:r w:rsidR="008F6C26" w:rsidRPr="00BF37DF">
        <w:rPr>
          <w:rFonts w:ascii="Times New Roman" w:hAnsi="Times New Roman" w:cs="Times New Roman"/>
          <w:sz w:val="28"/>
          <w:szCs w:val="28"/>
          <w:lang w:val="kk-KZ"/>
        </w:rPr>
        <w:t xml:space="preserve">ді күрес жүргізуде көші-қон қылмыстылығының бір бөлігі ретінде шетелдік тұлғалармен және азаматтығы жоқ тұлғалармен жасалған қылмыстық құқықбұзушылықтардың көрсеткішіне ерекше мән беру қажет. </w:t>
      </w:r>
    </w:p>
    <w:p w14:paraId="3A48ACBF" w14:textId="77777777" w:rsidR="000304BF" w:rsidRPr="00BF37DF" w:rsidRDefault="000304BF"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Көші-қон қылмыстылығының </w:t>
      </w:r>
      <w:r w:rsidR="00CD7D0D" w:rsidRPr="00BF37DF">
        <w:rPr>
          <w:rFonts w:ascii="Times New Roman" w:hAnsi="Times New Roman" w:cs="Times New Roman"/>
          <w:sz w:val="28"/>
          <w:szCs w:val="28"/>
          <w:lang w:val="kk-KZ"/>
        </w:rPr>
        <w:t>жағдайын анықтау мәселесінде қол</w:t>
      </w:r>
      <w:r w:rsidR="004D4577" w:rsidRPr="00BF37DF">
        <w:rPr>
          <w:rFonts w:ascii="Times New Roman" w:hAnsi="Times New Roman" w:cs="Times New Roman"/>
          <w:sz w:val="28"/>
          <w:szCs w:val="28"/>
          <w:lang w:val="kk-KZ"/>
        </w:rPr>
        <w:t>дан</w:t>
      </w:r>
      <w:r w:rsidR="00CD7D0D" w:rsidRPr="00BF37DF">
        <w:rPr>
          <w:rFonts w:ascii="Times New Roman" w:hAnsi="Times New Roman" w:cs="Times New Roman"/>
          <w:sz w:val="28"/>
          <w:szCs w:val="28"/>
          <w:lang w:val="kk-KZ"/>
        </w:rPr>
        <w:t xml:space="preserve">ылатын статистикалық мәліметтерді екі кезеңге бөле отырып қарастырамыз. Бірінші кезең 1997 жылы қабылданған ҚР Қылмыстық </w:t>
      </w:r>
      <w:r w:rsidR="003665A4" w:rsidRPr="00BF37DF">
        <w:rPr>
          <w:rFonts w:ascii="Times New Roman" w:hAnsi="Times New Roman" w:cs="Times New Roman"/>
          <w:sz w:val="28"/>
          <w:szCs w:val="28"/>
          <w:lang w:val="kk-KZ"/>
        </w:rPr>
        <w:t xml:space="preserve">заңының </w:t>
      </w:r>
      <w:r w:rsidR="00CD7D0D" w:rsidRPr="00BF37DF">
        <w:rPr>
          <w:rFonts w:ascii="Times New Roman" w:hAnsi="Times New Roman" w:cs="Times New Roman"/>
          <w:sz w:val="28"/>
          <w:szCs w:val="28"/>
          <w:lang w:val="kk-KZ"/>
        </w:rPr>
        <w:t>қолданысы кезінде</w:t>
      </w:r>
      <w:r w:rsidR="00501F05" w:rsidRPr="00BF37DF">
        <w:rPr>
          <w:rFonts w:ascii="Times New Roman" w:hAnsi="Times New Roman" w:cs="Times New Roman"/>
          <w:sz w:val="28"/>
          <w:szCs w:val="28"/>
          <w:lang w:val="kk-KZ"/>
        </w:rPr>
        <w:t>, яғни 2008-2014 жылдар аралығында</w:t>
      </w:r>
      <w:r w:rsidR="00CD7D0D" w:rsidRPr="00BF37DF">
        <w:rPr>
          <w:rFonts w:ascii="Times New Roman" w:hAnsi="Times New Roman" w:cs="Times New Roman"/>
          <w:sz w:val="28"/>
          <w:szCs w:val="28"/>
          <w:lang w:val="kk-KZ"/>
        </w:rPr>
        <w:t xml:space="preserve"> орын алған статистикалық мәліметтерді қамтитын болса, екінші кезең 2014 жылы жаңадан қабылданған ҚР Қылмыстық кодексінің қолданысы кезіндегі</w:t>
      </w:r>
      <w:r w:rsidR="00501F05" w:rsidRPr="00BF37DF">
        <w:rPr>
          <w:rFonts w:ascii="Times New Roman" w:hAnsi="Times New Roman" w:cs="Times New Roman"/>
          <w:sz w:val="28"/>
          <w:szCs w:val="28"/>
          <w:lang w:val="kk-KZ"/>
        </w:rPr>
        <w:t>, яғни 2015-2023 жылдар аралығындағы</w:t>
      </w:r>
      <w:r w:rsidR="00CD7D0D" w:rsidRPr="00BF37DF">
        <w:rPr>
          <w:rFonts w:ascii="Times New Roman" w:hAnsi="Times New Roman" w:cs="Times New Roman"/>
          <w:sz w:val="28"/>
          <w:szCs w:val="28"/>
          <w:lang w:val="kk-KZ"/>
        </w:rPr>
        <w:t xml:space="preserve"> орын алған статистикалық мәліметтерді қамтитын болады.</w:t>
      </w:r>
    </w:p>
    <w:p w14:paraId="3A48ACC0" w14:textId="77777777" w:rsidR="0064246E" w:rsidRPr="00BF37DF" w:rsidRDefault="003665A4"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 №1. 2008-2014 жылдар аралығында шетелдік азаматтармен азаматтығы жоқ тұлғалардың қылмыс жасау статистикасы</w:t>
      </w:r>
      <w:r w:rsidR="00E3552B" w:rsidRPr="00BF37DF">
        <w:rPr>
          <w:rFonts w:ascii="Times New Roman" w:hAnsi="Times New Roman" w:cs="Times New Roman"/>
          <w:sz w:val="28"/>
          <w:szCs w:val="28"/>
          <w:lang w:val="kk-KZ"/>
        </w:rPr>
        <w:t>[</w:t>
      </w:r>
      <w:r w:rsidR="00731BA4" w:rsidRPr="00BF37DF">
        <w:rPr>
          <w:rFonts w:ascii="Times New Roman" w:hAnsi="Times New Roman" w:cs="Times New Roman"/>
          <w:sz w:val="28"/>
          <w:szCs w:val="28"/>
          <w:lang w:val="kk-KZ"/>
        </w:rPr>
        <w:t>4</w:t>
      </w:r>
      <w:r w:rsidR="00E3552B" w:rsidRPr="00BF37DF">
        <w:rPr>
          <w:rFonts w:ascii="Times New Roman" w:hAnsi="Times New Roman" w:cs="Times New Roman"/>
          <w:sz w:val="28"/>
          <w:szCs w:val="28"/>
          <w:lang w:val="kk-KZ"/>
        </w:rPr>
        <w:t>]</w:t>
      </w:r>
    </w:p>
    <w:tbl>
      <w:tblPr>
        <w:tblStyle w:val="a5"/>
        <w:tblW w:w="0" w:type="auto"/>
        <w:tblInd w:w="108" w:type="dxa"/>
        <w:tblLayout w:type="fixed"/>
        <w:tblLook w:val="04A0" w:firstRow="1" w:lastRow="0" w:firstColumn="1" w:lastColumn="0" w:noHBand="0" w:noVBand="1"/>
      </w:tblPr>
      <w:tblGrid>
        <w:gridCol w:w="1767"/>
        <w:gridCol w:w="1068"/>
        <w:gridCol w:w="1134"/>
        <w:gridCol w:w="1134"/>
        <w:gridCol w:w="1276"/>
        <w:gridCol w:w="1134"/>
        <w:gridCol w:w="1134"/>
        <w:gridCol w:w="992"/>
      </w:tblGrid>
      <w:tr w:rsidR="001A18FF" w:rsidRPr="00BF37DF" w14:paraId="3A48ACC9" w14:textId="77777777" w:rsidTr="004B4244">
        <w:tc>
          <w:tcPr>
            <w:tcW w:w="1767" w:type="dxa"/>
          </w:tcPr>
          <w:p w14:paraId="3A48ACC1"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жылдар</w:t>
            </w:r>
          </w:p>
        </w:tc>
        <w:tc>
          <w:tcPr>
            <w:tcW w:w="1068" w:type="dxa"/>
          </w:tcPr>
          <w:p w14:paraId="3A48ACC2"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2008</w:t>
            </w:r>
          </w:p>
        </w:tc>
        <w:tc>
          <w:tcPr>
            <w:tcW w:w="1134" w:type="dxa"/>
          </w:tcPr>
          <w:p w14:paraId="3A48ACC3"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2009</w:t>
            </w:r>
          </w:p>
        </w:tc>
        <w:tc>
          <w:tcPr>
            <w:tcW w:w="1134" w:type="dxa"/>
          </w:tcPr>
          <w:p w14:paraId="3A48ACC4"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2010</w:t>
            </w:r>
          </w:p>
        </w:tc>
        <w:tc>
          <w:tcPr>
            <w:tcW w:w="1276" w:type="dxa"/>
          </w:tcPr>
          <w:p w14:paraId="3A48ACC5"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2011</w:t>
            </w:r>
          </w:p>
        </w:tc>
        <w:tc>
          <w:tcPr>
            <w:tcW w:w="1134" w:type="dxa"/>
          </w:tcPr>
          <w:p w14:paraId="3A48ACC6"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2012</w:t>
            </w:r>
          </w:p>
        </w:tc>
        <w:tc>
          <w:tcPr>
            <w:tcW w:w="1134" w:type="dxa"/>
          </w:tcPr>
          <w:p w14:paraId="3A48ACC7"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2013</w:t>
            </w:r>
          </w:p>
        </w:tc>
        <w:tc>
          <w:tcPr>
            <w:tcW w:w="992" w:type="dxa"/>
          </w:tcPr>
          <w:p w14:paraId="3A48ACC8"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2014</w:t>
            </w:r>
          </w:p>
        </w:tc>
      </w:tr>
      <w:tr w:rsidR="001A18FF" w:rsidRPr="00BF37DF" w14:paraId="3A48ACDB" w14:textId="77777777" w:rsidTr="004B4244">
        <w:tc>
          <w:tcPr>
            <w:tcW w:w="1767" w:type="dxa"/>
          </w:tcPr>
          <w:p w14:paraId="3A48ACCA" w14:textId="77777777" w:rsidR="00BE676A" w:rsidRPr="00BF37DF" w:rsidRDefault="00BE676A" w:rsidP="00A327F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тіркелген</w:t>
            </w:r>
          </w:p>
          <w:p w14:paraId="3A48ACCB" w14:textId="77777777" w:rsidR="00A327FF" w:rsidRPr="00BF37DF" w:rsidRDefault="00A327FF" w:rsidP="00A327F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қылмыстың</w:t>
            </w:r>
          </w:p>
          <w:p w14:paraId="3A48ACCC" w14:textId="77777777" w:rsidR="00A327FF" w:rsidRPr="00BF37DF" w:rsidRDefault="00A327FF" w:rsidP="00A327F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w:t>
            </w:r>
          </w:p>
        </w:tc>
        <w:tc>
          <w:tcPr>
            <w:tcW w:w="1068" w:type="dxa"/>
          </w:tcPr>
          <w:p w14:paraId="3A48ACCD" w14:textId="77777777" w:rsidR="00CC457A" w:rsidRPr="00BF37DF" w:rsidRDefault="00CC457A" w:rsidP="0064246E">
            <w:pPr>
              <w:jc w:val="center"/>
              <w:rPr>
                <w:rFonts w:ascii="Times New Roman" w:hAnsi="Times New Roman" w:cs="Times New Roman"/>
                <w:sz w:val="24"/>
                <w:szCs w:val="24"/>
                <w:lang w:val="kk-KZ"/>
              </w:rPr>
            </w:pPr>
          </w:p>
          <w:p w14:paraId="3A48ACCE" w14:textId="77777777" w:rsidR="00A327FF" w:rsidRPr="00BF37DF" w:rsidRDefault="004D3C32"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78078</w:t>
            </w:r>
          </w:p>
        </w:tc>
        <w:tc>
          <w:tcPr>
            <w:tcW w:w="1134" w:type="dxa"/>
          </w:tcPr>
          <w:p w14:paraId="3A48ACCF" w14:textId="77777777" w:rsidR="00CC457A" w:rsidRPr="00BF37DF" w:rsidRDefault="00CC457A" w:rsidP="0064246E">
            <w:pPr>
              <w:jc w:val="center"/>
              <w:rPr>
                <w:rFonts w:ascii="Times New Roman" w:hAnsi="Times New Roman" w:cs="Times New Roman"/>
                <w:sz w:val="24"/>
                <w:szCs w:val="24"/>
                <w:lang w:val="kk-KZ"/>
              </w:rPr>
            </w:pPr>
          </w:p>
          <w:p w14:paraId="3A48ACD0" w14:textId="77777777" w:rsidR="00A327FF" w:rsidRPr="00BF37DF" w:rsidRDefault="004D3C32"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78673</w:t>
            </w:r>
          </w:p>
        </w:tc>
        <w:tc>
          <w:tcPr>
            <w:tcW w:w="1134" w:type="dxa"/>
          </w:tcPr>
          <w:p w14:paraId="3A48ACD1" w14:textId="77777777" w:rsidR="00CC457A" w:rsidRPr="00BF37DF" w:rsidRDefault="00CC457A" w:rsidP="0064246E">
            <w:pPr>
              <w:jc w:val="center"/>
              <w:rPr>
                <w:rFonts w:ascii="Times New Roman" w:hAnsi="Times New Roman" w:cs="Times New Roman"/>
                <w:sz w:val="24"/>
                <w:szCs w:val="24"/>
                <w:lang w:val="kk-KZ"/>
              </w:rPr>
            </w:pPr>
          </w:p>
          <w:p w14:paraId="3A48ACD2" w14:textId="77777777" w:rsidR="00A327FF" w:rsidRPr="00BF37DF" w:rsidRDefault="004D3C32"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84411</w:t>
            </w:r>
          </w:p>
        </w:tc>
        <w:tc>
          <w:tcPr>
            <w:tcW w:w="1276" w:type="dxa"/>
          </w:tcPr>
          <w:p w14:paraId="3A48ACD3" w14:textId="77777777" w:rsidR="00CC457A" w:rsidRPr="00BF37DF" w:rsidRDefault="00CC457A" w:rsidP="0064246E">
            <w:pPr>
              <w:jc w:val="center"/>
              <w:rPr>
                <w:rFonts w:ascii="Times New Roman" w:hAnsi="Times New Roman" w:cs="Times New Roman"/>
                <w:sz w:val="24"/>
                <w:szCs w:val="24"/>
                <w:lang w:val="kk-KZ"/>
              </w:rPr>
            </w:pPr>
          </w:p>
          <w:p w14:paraId="3A48ACD4" w14:textId="77777777" w:rsidR="00A327FF" w:rsidRPr="00BF37DF" w:rsidRDefault="004D3C32"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83702</w:t>
            </w:r>
          </w:p>
        </w:tc>
        <w:tc>
          <w:tcPr>
            <w:tcW w:w="1134" w:type="dxa"/>
          </w:tcPr>
          <w:p w14:paraId="3A48ACD5" w14:textId="77777777" w:rsidR="00CC457A" w:rsidRPr="00BF37DF" w:rsidRDefault="00CC457A" w:rsidP="0064246E">
            <w:pPr>
              <w:jc w:val="center"/>
              <w:rPr>
                <w:rFonts w:ascii="Times New Roman" w:hAnsi="Times New Roman" w:cs="Times New Roman"/>
                <w:sz w:val="24"/>
                <w:szCs w:val="24"/>
                <w:lang w:val="kk-KZ"/>
              </w:rPr>
            </w:pPr>
          </w:p>
          <w:p w14:paraId="3A48ACD6" w14:textId="77777777" w:rsidR="00A327FF" w:rsidRPr="00BF37DF" w:rsidRDefault="00475BC5"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98176</w:t>
            </w:r>
          </w:p>
        </w:tc>
        <w:tc>
          <w:tcPr>
            <w:tcW w:w="1134" w:type="dxa"/>
          </w:tcPr>
          <w:p w14:paraId="3A48ACD7" w14:textId="77777777" w:rsidR="00CC457A" w:rsidRPr="00BF37DF" w:rsidRDefault="00CC457A" w:rsidP="0064246E">
            <w:pPr>
              <w:jc w:val="center"/>
              <w:rPr>
                <w:rFonts w:ascii="Times New Roman" w:hAnsi="Times New Roman" w:cs="Times New Roman"/>
                <w:sz w:val="24"/>
                <w:szCs w:val="24"/>
                <w:lang w:val="kk-KZ"/>
              </w:rPr>
            </w:pPr>
          </w:p>
          <w:p w14:paraId="3A48ACD8" w14:textId="77777777" w:rsidR="00A327FF" w:rsidRPr="00BF37DF" w:rsidRDefault="00475BC5"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102565</w:t>
            </w:r>
          </w:p>
        </w:tc>
        <w:tc>
          <w:tcPr>
            <w:tcW w:w="992" w:type="dxa"/>
          </w:tcPr>
          <w:p w14:paraId="3A48ACD9" w14:textId="77777777" w:rsidR="00CC457A" w:rsidRPr="00BF37DF" w:rsidRDefault="00CC457A" w:rsidP="0064246E">
            <w:pPr>
              <w:jc w:val="center"/>
              <w:rPr>
                <w:rFonts w:ascii="Times New Roman" w:hAnsi="Times New Roman" w:cs="Times New Roman"/>
                <w:sz w:val="24"/>
                <w:szCs w:val="24"/>
                <w:lang w:val="kk-KZ"/>
              </w:rPr>
            </w:pPr>
          </w:p>
          <w:p w14:paraId="3A48ACDA" w14:textId="77777777" w:rsidR="00A327FF" w:rsidRPr="00BF37DF" w:rsidRDefault="00475BC5"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106782</w:t>
            </w:r>
          </w:p>
        </w:tc>
      </w:tr>
      <w:tr w:rsidR="001A18FF" w:rsidRPr="00BF37DF" w14:paraId="3A48ACEC" w14:textId="77777777" w:rsidTr="004B4244">
        <w:tc>
          <w:tcPr>
            <w:tcW w:w="1767" w:type="dxa"/>
          </w:tcPr>
          <w:p w14:paraId="3A48ACDC" w14:textId="77777777" w:rsidR="00A327FF" w:rsidRPr="00BF37DF" w:rsidRDefault="00A327FF" w:rsidP="00A327F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шетелдіктер жасаған қылмыстың</w:t>
            </w:r>
          </w:p>
          <w:p w14:paraId="3A48ACDD" w14:textId="77777777" w:rsidR="0064246E" w:rsidRPr="00BF37DF" w:rsidRDefault="00A327FF" w:rsidP="00A327F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w:t>
            </w:r>
          </w:p>
        </w:tc>
        <w:tc>
          <w:tcPr>
            <w:tcW w:w="1068" w:type="dxa"/>
          </w:tcPr>
          <w:p w14:paraId="3A48ACDE" w14:textId="77777777" w:rsidR="00CC457A" w:rsidRPr="00BF37DF" w:rsidRDefault="00CC457A" w:rsidP="0064246E">
            <w:pPr>
              <w:jc w:val="center"/>
              <w:rPr>
                <w:rFonts w:ascii="Times New Roman" w:hAnsi="Times New Roman" w:cs="Times New Roman"/>
                <w:sz w:val="24"/>
                <w:szCs w:val="24"/>
                <w:lang w:val="kk-KZ"/>
              </w:rPr>
            </w:pPr>
          </w:p>
          <w:p w14:paraId="3A48ACDF"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2209</w:t>
            </w:r>
          </w:p>
        </w:tc>
        <w:tc>
          <w:tcPr>
            <w:tcW w:w="1134" w:type="dxa"/>
          </w:tcPr>
          <w:p w14:paraId="3A48ACE0" w14:textId="77777777" w:rsidR="00CC457A" w:rsidRPr="00BF37DF" w:rsidRDefault="00CC457A" w:rsidP="0064246E">
            <w:pPr>
              <w:jc w:val="center"/>
              <w:rPr>
                <w:rFonts w:ascii="Times New Roman" w:hAnsi="Times New Roman" w:cs="Times New Roman"/>
                <w:sz w:val="24"/>
                <w:szCs w:val="24"/>
                <w:lang w:val="kk-KZ"/>
              </w:rPr>
            </w:pPr>
          </w:p>
          <w:p w14:paraId="3A48ACE1"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2186</w:t>
            </w:r>
          </w:p>
        </w:tc>
        <w:tc>
          <w:tcPr>
            <w:tcW w:w="1134" w:type="dxa"/>
          </w:tcPr>
          <w:p w14:paraId="3A48ACE2" w14:textId="77777777" w:rsidR="00CC457A" w:rsidRPr="00BF37DF" w:rsidRDefault="00CC457A" w:rsidP="0064246E">
            <w:pPr>
              <w:jc w:val="center"/>
              <w:rPr>
                <w:rFonts w:ascii="Times New Roman" w:hAnsi="Times New Roman" w:cs="Times New Roman"/>
                <w:sz w:val="24"/>
                <w:szCs w:val="24"/>
                <w:lang w:val="kk-KZ"/>
              </w:rPr>
            </w:pPr>
          </w:p>
          <w:p w14:paraId="3A48ACE3"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2162</w:t>
            </w:r>
          </w:p>
        </w:tc>
        <w:tc>
          <w:tcPr>
            <w:tcW w:w="1276" w:type="dxa"/>
          </w:tcPr>
          <w:p w14:paraId="3A48ACE4" w14:textId="77777777" w:rsidR="00CC457A" w:rsidRPr="00BF37DF" w:rsidRDefault="00CC457A" w:rsidP="0064246E">
            <w:pPr>
              <w:jc w:val="center"/>
              <w:rPr>
                <w:rFonts w:ascii="Times New Roman" w:hAnsi="Times New Roman" w:cs="Times New Roman"/>
                <w:sz w:val="24"/>
                <w:szCs w:val="24"/>
                <w:lang w:val="kk-KZ"/>
              </w:rPr>
            </w:pPr>
          </w:p>
          <w:p w14:paraId="3A48ACE5"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1945</w:t>
            </w:r>
          </w:p>
        </w:tc>
        <w:tc>
          <w:tcPr>
            <w:tcW w:w="1134" w:type="dxa"/>
          </w:tcPr>
          <w:p w14:paraId="3A48ACE6" w14:textId="77777777" w:rsidR="00CC457A" w:rsidRPr="00BF37DF" w:rsidRDefault="00CC457A" w:rsidP="0064246E">
            <w:pPr>
              <w:jc w:val="center"/>
              <w:rPr>
                <w:rFonts w:ascii="Times New Roman" w:hAnsi="Times New Roman" w:cs="Times New Roman"/>
                <w:sz w:val="24"/>
                <w:szCs w:val="24"/>
                <w:lang w:val="kk-KZ"/>
              </w:rPr>
            </w:pPr>
          </w:p>
          <w:p w14:paraId="3A48ACE7"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2138</w:t>
            </w:r>
          </w:p>
        </w:tc>
        <w:tc>
          <w:tcPr>
            <w:tcW w:w="1134" w:type="dxa"/>
          </w:tcPr>
          <w:p w14:paraId="3A48ACE8" w14:textId="77777777" w:rsidR="00CC457A" w:rsidRPr="00BF37DF" w:rsidRDefault="00CC457A" w:rsidP="0064246E">
            <w:pPr>
              <w:jc w:val="center"/>
              <w:rPr>
                <w:rFonts w:ascii="Times New Roman" w:hAnsi="Times New Roman" w:cs="Times New Roman"/>
                <w:sz w:val="24"/>
                <w:szCs w:val="24"/>
                <w:lang w:val="kk-KZ"/>
              </w:rPr>
            </w:pPr>
          </w:p>
          <w:p w14:paraId="3A48ACE9"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2184</w:t>
            </w:r>
          </w:p>
        </w:tc>
        <w:tc>
          <w:tcPr>
            <w:tcW w:w="992" w:type="dxa"/>
          </w:tcPr>
          <w:p w14:paraId="3A48ACEA" w14:textId="77777777" w:rsidR="00CC457A" w:rsidRPr="00BF37DF" w:rsidRDefault="00CC457A" w:rsidP="0064246E">
            <w:pPr>
              <w:jc w:val="center"/>
              <w:rPr>
                <w:rFonts w:ascii="Times New Roman" w:hAnsi="Times New Roman" w:cs="Times New Roman"/>
                <w:sz w:val="24"/>
                <w:szCs w:val="24"/>
                <w:lang w:val="kk-KZ"/>
              </w:rPr>
            </w:pPr>
          </w:p>
          <w:p w14:paraId="3A48ACEB"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2393</w:t>
            </w:r>
          </w:p>
        </w:tc>
      </w:tr>
      <w:tr w:rsidR="001A18FF" w:rsidRPr="00BF37DF" w14:paraId="3A48ACF5" w14:textId="77777777" w:rsidTr="004B4244">
        <w:tc>
          <w:tcPr>
            <w:tcW w:w="1767" w:type="dxa"/>
          </w:tcPr>
          <w:p w14:paraId="3A48ACED"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ТМД азаматтарымен</w:t>
            </w:r>
          </w:p>
        </w:tc>
        <w:tc>
          <w:tcPr>
            <w:tcW w:w="1068" w:type="dxa"/>
          </w:tcPr>
          <w:p w14:paraId="3A48ACEE"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2096</w:t>
            </w:r>
          </w:p>
        </w:tc>
        <w:tc>
          <w:tcPr>
            <w:tcW w:w="1134" w:type="dxa"/>
          </w:tcPr>
          <w:p w14:paraId="3A48ACEF"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2047</w:t>
            </w:r>
          </w:p>
        </w:tc>
        <w:tc>
          <w:tcPr>
            <w:tcW w:w="1134" w:type="dxa"/>
          </w:tcPr>
          <w:p w14:paraId="3A48ACF0" w14:textId="77777777" w:rsidR="0064246E" w:rsidRPr="00BF37DF" w:rsidRDefault="006B017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2053</w:t>
            </w:r>
          </w:p>
        </w:tc>
        <w:tc>
          <w:tcPr>
            <w:tcW w:w="1276" w:type="dxa"/>
          </w:tcPr>
          <w:p w14:paraId="3A48ACF1" w14:textId="77777777" w:rsidR="0064246E" w:rsidRPr="00BF37DF" w:rsidRDefault="006B017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1856</w:t>
            </w:r>
          </w:p>
        </w:tc>
        <w:tc>
          <w:tcPr>
            <w:tcW w:w="1134" w:type="dxa"/>
          </w:tcPr>
          <w:p w14:paraId="3A48ACF2" w14:textId="77777777" w:rsidR="0064246E" w:rsidRPr="00BF37DF" w:rsidRDefault="006B017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2023</w:t>
            </w:r>
          </w:p>
        </w:tc>
        <w:tc>
          <w:tcPr>
            <w:tcW w:w="1134" w:type="dxa"/>
          </w:tcPr>
          <w:p w14:paraId="3A48ACF3" w14:textId="77777777" w:rsidR="0064246E" w:rsidRPr="00BF37DF" w:rsidRDefault="006B017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2023</w:t>
            </w:r>
          </w:p>
        </w:tc>
        <w:tc>
          <w:tcPr>
            <w:tcW w:w="992" w:type="dxa"/>
          </w:tcPr>
          <w:p w14:paraId="3A48ACF4" w14:textId="77777777" w:rsidR="0064246E" w:rsidRPr="00BF37DF" w:rsidRDefault="006B017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2179</w:t>
            </w:r>
          </w:p>
        </w:tc>
      </w:tr>
      <w:tr w:rsidR="001A18FF" w:rsidRPr="00BF37DF" w14:paraId="3A48ACFE" w14:textId="77777777" w:rsidTr="004B4244">
        <w:tc>
          <w:tcPr>
            <w:tcW w:w="1767" w:type="dxa"/>
          </w:tcPr>
          <w:p w14:paraId="3A48ACF6"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өзге шетел азматтарымен</w:t>
            </w:r>
          </w:p>
        </w:tc>
        <w:tc>
          <w:tcPr>
            <w:tcW w:w="1068" w:type="dxa"/>
          </w:tcPr>
          <w:p w14:paraId="3A48ACF7"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113</w:t>
            </w:r>
          </w:p>
        </w:tc>
        <w:tc>
          <w:tcPr>
            <w:tcW w:w="1134" w:type="dxa"/>
          </w:tcPr>
          <w:p w14:paraId="3A48ACF8" w14:textId="77777777" w:rsidR="0064246E" w:rsidRPr="00BF37DF" w:rsidRDefault="0064246E"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135</w:t>
            </w:r>
          </w:p>
        </w:tc>
        <w:tc>
          <w:tcPr>
            <w:tcW w:w="1134" w:type="dxa"/>
          </w:tcPr>
          <w:p w14:paraId="3A48ACF9" w14:textId="77777777" w:rsidR="0064246E" w:rsidRPr="00BF37DF" w:rsidRDefault="006B017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109</w:t>
            </w:r>
          </w:p>
        </w:tc>
        <w:tc>
          <w:tcPr>
            <w:tcW w:w="1276" w:type="dxa"/>
          </w:tcPr>
          <w:p w14:paraId="3A48ACFA" w14:textId="77777777" w:rsidR="0064246E" w:rsidRPr="00BF37DF" w:rsidRDefault="006B017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89</w:t>
            </w:r>
          </w:p>
        </w:tc>
        <w:tc>
          <w:tcPr>
            <w:tcW w:w="1134" w:type="dxa"/>
          </w:tcPr>
          <w:p w14:paraId="3A48ACFB" w14:textId="77777777" w:rsidR="0064246E" w:rsidRPr="00BF37DF" w:rsidRDefault="006B017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115</w:t>
            </w:r>
          </w:p>
        </w:tc>
        <w:tc>
          <w:tcPr>
            <w:tcW w:w="1134" w:type="dxa"/>
          </w:tcPr>
          <w:p w14:paraId="3A48ACFC" w14:textId="77777777" w:rsidR="0064246E" w:rsidRPr="00BF37DF" w:rsidRDefault="006B017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161</w:t>
            </w:r>
          </w:p>
        </w:tc>
        <w:tc>
          <w:tcPr>
            <w:tcW w:w="992" w:type="dxa"/>
          </w:tcPr>
          <w:p w14:paraId="3A48ACFD" w14:textId="77777777" w:rsidR="0064246E" w:rsidRPr="00BF37DF" w:rsidRDefault="006B017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214</w:t>
            </w:r>
          </w:p>
        </w:tc>
      </w:tr>
      <w:tr w:rsidR="001A18FF" w:rsidRPr="00BF37DF" w14:paraId="3A48AD0F" w14:textId="77777777" w:rsidTr="004B4244">
        <w:tc>
          <w:tcPr>
            <w:tcW w:w="1767" w:type="dxa"/>
          </w:tcPr>
          <w:p w14:paraId="3A48ACFF" w14:textId="77777777" w:rsidR="00261051" w:rsidRPr="00BF37DF" w:rsidRDefault="00261051" w:rsidP="00261051">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қылмыстың</w:t>
            </w:r>
          </w:p>
          <w:p w14:paraId="3A48AD00" w14:textId="77777777" w:rsidR="0064246E" w:rsidRPr="00BF37DF" w:rsidRDefault="00261051" w:rsidP="00261051">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санынан үлесі</w:t>
            </w:r>
            <w:r w:rsidR="00AB639B" w:rsidRPr="00BF37DF">
              <w:rPr>
                <w:rFonts w:ascii="Times New Roman" w:hAnsi="Times New Roman" w:cs="Times New Roman"/>
                <w:sz w:val="24"/>
                <w:szCs w:val="24"/>
                <w:lang w:val="kk-KZ"/>
              </w:rPr>
              <w:t xml:space="preserve"> (</w:t>
            </w:r>
            <w:r w:rsidR="00AB639B" w:rsidRPr="00BF37DF">
              <w:rPr>
                <w:rFonts w:ascii="Times New Roman" w:hAnsi="Times New Roman" w:cs="Times New Roman"/>
                <w:sz w:val="24"/>
                <w:szCs w:val="24"/>
                <w:lang w:val="en-US"/>
              </w:rPr>
              <w:t>%</w:t>
            </w:r>
            <w:r w:rsidR="00AB639B" w:rsidRPr="00BF37DF">
              <w:rPr>
                <w:rFonts w:ascii="Times New Roman" w:hAnsi="Times New Roman" w:cs="Times New Roman"/>
                <w:sz w:val="24"/>
                <w:szCs w:val="24"/>
                <w:lang w:val="kk-KZ"/>
              </w:rPr>
              <w:t>)</w:t>
            </w:r>
          </w:p>
        </w:tc>
        <w:tc>
          <w:tcPr>
            <w:tcW w:w="1068" w:type="dxa"/>
          </w:tcPr>
          <w:p w14:paraId="3A48AD01" w14:textId="77777777" w:rsidR="00CC457A" w:rsidRPr="00BF37DF" w:rsidRDefault="00CC457A" w:rsidP="0064246E">
            <w:pPr>
              <w:jc w:val="center"/>
              <w:rPr>
                <w:rFonts w:ascii="Times New Roman" w:hAnsi="Times New Roman" w:cs="Times New Roman"/>
                <w:sz w:val="24"/>
                <w:szCs w:val="24"/>
                <w:lang w:val="kk-KZ"/>
              </w:rPr>
            </w:pPr>
          </w:p>
          <w:p w14:paraId="3A48AD02" w14:textId="77777777" w:rsidR="0064246E" w:rsidRPr="00BF37DF" w:rsidRDefault="00AB639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2,82</w:t>
            </w:r>
          </w:p>
        </w:tc>
        <w:tc>
          <w:tcPr>
            <w:tcW w:w="1134" w:type="dxa"/>
          </w:tcPr>
          <w:p w14:paraId="3A48AD03" w14:textId="77777777" w:rsidR="00CC457A" w:rsidRPr="00BF37DF" w:rsidRDefault="00CC457A" w:rsidP="0064246E">
            <w:pPr>
              <w:jc w:val="center"/>
              <w:rPr>
                <w:rFonts w:ascii="Times New Roman" w:hAnsi="Times New Roman" w:cs="Times New Roman"/>
                <w:sz w:val="24"/>
                <w:szCs w:val="24"/>
                <w:lang w:val="kk-KZ"/>
              </w:rPr>
            </w:pPr>
          </w:p>
          <w:p w14:paraId="3A48AD04" w14:textId="77777777" w:rsidR="0064246E" w:rsidRPr="00BF37DF" w:rsidRDefault="00AB639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2,77</w:t>
            </w:r>
          </w:p>
        </w:tc>
        <w:tc>
          <w:tcPr>
            <w:tcW w:w="1134" w:type="dxa"/>
          </w:tcPr>
          <w:p w14:paraId="3A48AD05" w14:textId="77777777" w:rsidR="00CC457A" w:rsidRPr="00BF37DF" w:rsidRDefault="00CC457A" w:rsidP="0064246E">
            <w:pPr>
              <w:jc w:val="center"/>
              <w:rPr>
                <w:rFonts w:ascii="Times New Roman" w:hAnsi="Times New Roman" w:cs="Times New Roman"/>
                <w:sz w:val="24"/>
                <w:szCs w:val="24"/>
                <w:lang w:val="kk-KZ"/>
              </w:rPr>
            </w:pPr>
          </w:p>
          <w:p w14:paraId="3A48AD06" w14:textId="77777777" w:rsidR="0064246E" w:rsidRPr="00BF37DF" w:rsidRDefault="00AB639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2,56</w:t>
            </w:r>
          </w:p>
        </w:tc>
        <w:tc>
          <w:tcPr>
            <w:tcW w:w="1276" w:type="dxa"/>
          </w:tcPr>
          <w:p w14:paraId="3A48AD07" w14:textId="77777777" w:rsidR="00CC457A" w:rsidRPr="00BF37DF" w:rsidRDefault="00CC457A" w:rsidP="0064246E">
            <w:pPr>
              <w:jc w:val="center"/>
              <w:rPr>
                <w:rFonts w:ascii="Times New Roman" w:hAnsi="Times New Roman" w:cs="Times New Roman"/>
                <w:sz w:val="24"/>
                <w:szCs w:val="24"/>
                <w:lang w:val="kk-KZ"/>
              </w:rPr>
            </w:pPr>
          </w:p>
          <w:p w14:paraId="3A48AD08" w14:textId="77777777" w:rsidR="0064246E" w:rsidRPr="00BF37DF" w:rsidRDefault="00AB639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2,22</w:t>
            </w:r>
          </w:p>
        </w:tc>
        <w:tc>
          <w:tcPr>
            <w:tcW w:w="1134" w:type="dxa"/>
          </w:tcPr>
          <w:p w14:paraId="3A48AD09" w14:textId="77777777" w:rsidR="00CC457A" w:rsidRPr="00BF37DF" w:rsidRDefault="00CC457A" w:rsidP="0064246E">
            <w:pPr>
              <w:jc w:val="center"/>
              <w:rPr>
                <w:rFonts w:ascii="Times New Roman" w:hAnsi="Times New Roman" w:cs="Times New Roman"/>
                <w:sz w:val="24"/>
                <w:szCs w:val="24"/>
                <w:lang w:val="kk-KZ"/>
              </w:rPr>
            </w:pPr>
          </w:p>
          <w:p w14:paraId="3A48AD0A" w14:textId="77777777" w:rsidR="0064246E" w:rsidRPr="00BF37DF" w:rsidRDefault="00AB639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2,18</w:t>
            </w:r>
          </w:p>
        </w:tc>
        <w:tc>
          <w:tcPr>
            <w:tcW w:w="1134" w:type="dxa"/>
          </w:tcPr>
          <w:p w14:paraId="3A48AD0B" w14:textId="77777777" w:rsidR="00CC457A" w:rsidRPr="00BF37DF" w:rsidRDefault="00CC457A" w:rsidP="0064246E">
            <w:pPr>
              <w:jc w:val="center"/>
              <w:rPr>
                <w:rFonts w:ascii="Times New Roman" w:hAnsi="Times New Roman" w:cs="Times New Roman"/>
                <w:sz w:val="24"/>
                <w:szCs w:val="24"/>
                <w:lang w:val="kk-KZ"/>
              </w:rPr>
            </w:pPr>
          </w:p>
          <w:p w14:paraId="3A48AD0C" w14:textId="77777777" w:rsidR="0064246E" w:rsidRPr="00BF37DF" w:rsidRDefault="00AB639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2,13</w:t>
            </w:r>
          </w:p>
        </w:tc>
        <w:tc>
          <w:tcPr>
            <w:tcW w:w="992" w:type="dxa"/>
          </w:tcPr>
          <w:p w14:paraId="3A48AD0D" w14:textId="77777777" w:rsidR="00CC457A" w:rsidRPr="00BF37DF" w:rsidRDefault="00CC457A" w:rsidP="0064246E">
            <w:pPr>
              <w:jc w:val="center"/>
              <w:rPr>
                <w:rFonts w:ascii="Times New Roman" w:hAnsi="Times New Roman" w:cs="Times New Roman"/>
                <w:sz w:val="24"/>
                <w:szCs w:val="24"/>
                <w:lang w:val="kk-KZ"/>
              </w:rPr>
            </w:pPr>
          </w:p>
          <w:p w14:paraId="3A48AD0E" w14:textId="77777777" w:rsidR="0064246E" w:rsidRPr="00BF37DF" w:rsidRDefault="00AB639B" w:rsidP="0064246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2,04</w:t>
            </w:r>
          </w:p>
        </w:tc>
      </w:tr>
    </w:tbl>
    <w:p w14:paraId="3A48AD11" w14:textId="77777777" w:rsidR="00F15586" w:rsidRPr="00BF37DF" w:rsidRDefault="00F15586"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Диаграмма №1. 2008-2014 жылдар аралығында</w:t>
      </w:r>
      <w:r w:rsidRPr="00BF37DF">
        <w:rPr>
          <w:lang w:val="kk-KZ"/>
        </w:rPr>
        <w:t xml:space="preserve"> </w:t>
      </w:r>
      <w:r w:rsidRPr="00BF37DF">
        <w:rPr>
          <w:rFonts w:ascii="Times New Roman" w:hAnsi="Times New Roman" w:cs="Times New Roman"/>
          <w:sz w:val="28"/>
          <w:szCs w:val="28"/>
          <w:lang w:val="kk-KZ"/>
        </w:rPr>
        <w:t>шетелдік азаматтармен және азаматтығы жоқ тұлғалармен жасалған қылмыстардың динамикасы</w:t>
      </w:r>
    </w:p>
    <w:p w14:paraId="3A48AD12" w14:textId="77777777" w:rsidR="006B017B" w:rsidRPr="00BF37DF" w:rsidRDefault="003B63B1" w:rsidP="003B63B1">
      <w:pPr>
        <w:spacing w:after="0" w:line="240" w:lineRule="auto"/>
        <w:jc w:val="both"/>
        <w:rPr>
          <w:rFonts w:ascii="Times New Roman" w:hAnsi="Times New Roman" w:cs="Times New Roman"/>
          <w:sz w:val="28"/>
          <w:szCs w:val="28"/>
          <w:lang w:val="kk-KZ"/>
        </w:rPr>
      </w:pPr>
      <w:r w:rsidRPr="00BF37DF">
        <w:rPr>
          <w:noProof/>
          <w:lang w:eastAsia="ru-RU"/>
        </w:rPr>
        <w:lastRenderedPageBreak/>
        <w:drawing>
          <wp:inline distT="0" distB="0" distL="0" distR="0" wp14:anchorId="3A48B53B" wp14:editId="3A48B53C">
            <wp:extent cx="6086475" cy="272415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D65D7A" w:rsidRPr="00BF37DF">
        <w:rPr>
          <w:rFonts w:ascii="Times New Roman" w:hAnsi="Times New Roman" w:cs="Times New Roman"/>
          <w:sz w:val="28"/>
          <w:szCs w:val="28"/>
          <w:lang w:val="kk-KZ"/>
        </w:rPr>
        <w:t xml:space="preserve"> </w:t>
      </w:r>
    </w:p>
    <w:p w14:paraId="3A48AD13" w14:textId="77777777" w:rsidR="006B017B" w:rsidRPr="00BF37DF" w:rsidRDefault="006B017B"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2008-2014 жылдар аралығында 2008 бастап 201</w:t>
      </w:r>
      <w:r w:rsidR="005E4AE5" w:rsidRPr="00BF37DF">
        <w:rPr>
          <w:rFonts w:ascii="Times New Roman" w:hAnsi="Times New Roman" w:cs="Times New Roman"/>
          <w:sz w:val="28"/>
          <w:szCs w:val="28"/>
          <w:lang w:val="kk-KZ"/>
        </w:rPr>
        <w:t>2</w:t>
      </w:r>
      <w:r w:rsidRPr="00BF37DF">
        <w:rPr>
          <w:rFonts w:ascii="Times New Roman" w:hAnsi="Times New Roman" w:cs="Times New Roman"/>
          <w:sz w:val="28"/>
          <w:szCs w:val="28"/>
          <w:lang w:val="kk-KZ"/>
        </w:rPr>
        <w:t xml:space="preserve"> жылға</w:t>
      </w:r>
      <w:r w:rsidR="00A327FF" w:rsidRPr="00BF37DF">
        <w:rPr>
          <w:rFonts w:ascii="Times New Roman" w:hAnsi="Times New Roman" w:cs="Times New Roman"/>
          <w:sz w:val="28"/>
          <w:szCs w:val="28"/>
          <w:lang w:val="kk-KZ"/>
        </w:rPr>
        <w:t xml:space="preserve"> дейін</w:t>
      </w:r>
      <w:r w:rsidRPr="00BF37DF">
        <w:rPr>
          <w:rFonts w:ascii="Times New Roman" w:hAnsi="Times New Roman" w:cs="Times New Roman"/>
          <w:sz w:val="28"/>
          <w:szCs w:val="28"/>
          <w:lang w:val="kk-KZ"/>
        </w:rPr>
        <w:t xml:space="preserve"> шетел азаматтырмен азаматтығы жоқ тұлғалардың жасаған қылмыстарының саны </w:t>
      </w:r>
      <w:r w:rsidR="005E4AE5" w:rsidRPr="00BF37DF">
        <w:rPr>
          <w:rFonts w:ascii="Times New Roman" w:hAnsi="Times New Roman" w:cs="Times New Roman"/>
          <w:sz w:val="28"/>
          <w:szCs w:val="28"/>
          <w:lang w:val="kk-KZ"/>
        </w:rPr>
        <w:t xml:space="preserve">азая түскен, ал 2012 жылдан бастап 2014 жылға дейінгі аралықта қайта өскен. </w:t>
      </w:r>
      <w:r w:rsidR="00A327FF" w:rsidRPr="00BF37DF">
        <w:rPr>
          <w:rFonts w:ascii="Times New Roman" w:hAnsi="Times New Roman" w:cs="Times New Roman"/>
          <w:sz w:val="28"/>
          <w:szCs w:val="28"/>
          <w:lang w:val="kk-KZ"/>
        </w:rPr>
        <w:t>Бұл жерде шетел азаматт</w:t>
      </w:r>
      <w:r w:rsidR="003178FC" w:rsidRPr="00BF37DF">
        <w:rPr>
          <w:rFonts w:ascii="Times New Roman" w:hAnsi="Times New Roman" w:cs="Times New Roman"/>
          <w:sz w:val="28"/>
          <w:szCs w:val="28"/>
          <w:lang w:val="kk-KZ"/>
        </w:rPr>
        <w:t>а</w:t>
      </w:r>
      <w:r w:rsidR="00A327FF" w:rsidRPr="00BF37DF">
        <w:rPr>
          <w:rFonts w:ascii="Times New Roman" w:hAnsi="Times New Roman" w:cs="Times New Roman"/>
          <w:sz w:val="28"/>
          <w:szCs w:val="28"/>
          <w:lang w:val="kk-KZ"/>
        </w:rPr>
        <w:t>р</w:t>
      </w:r>
      <w:r w:rsidR="003178FC" w:rsidRPr="00BF37DF">
        <w:rPr>
          <w:rFonts w:ascii="Times New Roman" w:hAnsi="Times New Roman" w:cs="Times New Roman"/>
          <w:sz w:val="28"/>
          <w:szCs w:val="28"/>
          <w:lang w:val="kk-KZ"/>
        </w:rPr>
        <w:t>ы</w:t>
      </w:r>
      <w:r w:rsidR="00A327FF" w:rsidRPr="00BF37DF">
        <w:rPr>
          <w:rFonts w:ascii="Times New Roman" w:hAnsi="Times New Roman" w:cs="Times New Roman"/>
          <w:sz w:val="28"/>
          <w:szCs w:val="28"/>
          <w:lang w:val="kk-KZ"/>
        </w:rPr>
        <w:t>мен азаматтығы жоқ тұлғалар жасаған қылмыстардың санының өсуіне ықпал етуші себебтердің бірі ретінде 2011 жылы 18 қаңтардағы ҚР Заңымен сол кезеңде қолданыста болған 1997 жылғы ҚР Қылмыстық кодексіне енгізілген өзгерістерге сәйкес пайда болған</w:t>
      </w:r>
      <w:r w:rsidR="003178FC" w:rsidRPr="00BF37DF">
        <w:rPr>
          <w:rFonts w:ascii="Times New Roman" w:hAnsi="Times New Roman" w:cs="Times New Roman"/>
          <w:sz w:val="28"/>
          <w:szCs w:val="28"/>
          <w:lang w:val="kk-KZ"/>
        </w:rPr>
        <w:t xml:space="preserve"> шығарып жіберу туралы шешімді орындамау т</w:t>
      </w:r>
      <w:r w:rsidR="00B36D9D" w:rsidRPr="00BF37DF">
        <w:rPr>
          <w:rFonts w:ascii="Times New Roman" w:hAnsi="Times New Roman" w:cs="Times New Roman"/>
          <w:sz w:val="28"/>
          <w:szCs w:val="28"/>
          <w:lang w:val="kk-KZ"/>
        </w:rPr>
        <w:t>үріндегі</w:t>
      </w:r>
      <w:r w:rsidR="003178FC" w:rsidRPr="00BF37DF">
        <w:rPr>
          <w:rFonts w:ascii="Times New Roman" w:hAnsi="Times New Roman" w:cs="Times New Roman"/>
          <w:sz w:val="28"/>
          <w:szCs w:val="28"/>
          <w:lang w:val="kk-KZ"/>
        </w:rPr>
        <w:t xml:space="preserve"> жаңа қылмыс құрамы (ҚР ҚК-нің 330-1-бабы)</w:t>
      </w:r>
      <w:r w:rsidR="00E3552B" w:rsidRPr="00BF37DF">
        <w:rPr>
          <w:rFonts w:ascii="Times New Roman" w:hAnsi="Times New Roman" w:cs="Times New Roman"/>
          <w:sz w:val="28"/>
          <w:szCs w:val="28"/>
          <w:lang w:val="kk-KZ"/>
        </w:rPr>
        <w:t>[</w:t>
      </w:r>
      <w:r w:rsidR="00222C69" w:rsidRPr="00BF37DF">
        <w:rPr>
          <w:rFonts w:ascii="Times New Roman" w:hAnsi="Times New Roman" w:cs="Times New Roman"/>
          <w:sz w:val="28"/>
          <w:szCs w:val="28"/>
          <w:lang w:val="kk-KZ"/>
        </w:rPr>
        <w:t>202</w:t>
      </w:r>
      <w:r w:rsidR="002F3541" w:rsidRPr="00BF37DF">
        <w:rPr>
          <w:rFonts w:ascii="Times New Roman" w:hAnsi="Times New Roman" w:cs="Times New Roman"/>
          <w:sz w:val="28"/>
          <w:szCs w:val="28"/>
          <w:lang w:val="kk-KZ"/>
        </w:rPr>
        <w:t>]</w:t>
      </w:r>
      <w:r w:rsidR="003178FC" w:rsidRPr="00BF37DF">
        <w:rPr>
          <w:rFonts w:ascii="Times New Roman" w:hAnsi="Times New Roman" w:cs="Times New Roman"/>
          <w:sz w:val="28"/>
          <w:szCs w:val="28"/>
          <w:lang w:val="kk-KZ"/>
        </w:rPr>
        <w:t xml:space="preserve"> ықпал етті.</w:t>
      </w:r>
      <w:r w:rsidR="00B568D3" w:rsidRPr="00BF37DF">
        <w:rPr>
          <w:rFonts w:ascii="Times New Roman" w:hAnsi="Times New Roman" w:cs="Times New Roman"/>
          <w:sz w:val="28"/>
          <w:szCs w:val="28"/>
          <w:lang w:val="kk-KZ"/>
        </w:rPr>
        <w:t xml:space="preserve"> Осы қылмыс құрамының жалпы шетел азаматтарымен азаматтығы жоқ тұлғалар жасаған қылмыстардың жалпы санын</w:t>
      </w:r>
      <w:r w:rsidR="00336590" w:rsidRPr="00BF37DF">
        <w:rPr>
          <w:rFonts w:ascii="Times New Roman" w:hAnsi="Times New Roman" w:cs="Times New Roman"/>
          <w:sz w:val="28"/>
          <w:szCs w:val="28"/>
          <w:lang w:val="kk-KZ"/>
        </w:rPr>
        <w:t>дағы</w:t>
      </w:r>
      <w:r w:rsidR="00B568D3" w:rsidRPr="00BF37DF">
        <w:rPr>
          <w:rFonts w:ascii="Times New Roman" w:hAnsi="Times New Roman" w:cs="Times New Roman"/>
          <w:sz w:val="28"/>
          <w:szCs w:val="28"/>
          <w:lang w:val="kk-KZ"/>
        </w:rPr>
        <w:t xml:space="preserve"> үлесі</w:t>
      </w:r>
      <w:r w:rsidR="00B36D9D" w:rsidRPr="00BF37DF">
        <w:rPr>
          <w:rFonts w:ascii="Times New Roman" w:hAnsi="Times New Roman" w:cs="Times New Roman"/>
          <w:sz w:val="28"/>
          <w:szCs w:val="28"/>
          <w:lang w:val="kk-KZ"/>
        </w:rPr>
        <w:t>н №2 Кестеден көруге болады.</w:t>
      </w:r>
    </w:p>
    <w:p w14:paraId="3A48AD14" w14:textId="77777777" w:rsidR="00B36D9D" w:rsidRPr="00BF37DF" w:rsidRDefault="00B36D9D" w:rsidP="0051160B">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Кесте №2. Шығарып жіберу туралы шешімді орындамау </w:t>
      </w:r>
      <w:r w:rsidR="004A6C6B" w:rsidRPr="00BF37DF">
        <w:rPr>
          <w:rFonts w:ascii="Times New Roman" w:hAnsi="Times New Roman" w:cs="Times New Roman"/>
          <w:sz w:val="28"/>
          <w:szCs w:val="28"/>
          <w:lang w:val="kk-KZ"/>
        </w:rPr>
        <w:t>түріндегі</w:t>
      </w:r>
      <w:r w:rsidRPr="00BF37DF">
        <w:rPr>
          <w:rFonts w:ascii="Times New Roman" w:hAnsi="Times New Roman" w:cs="Times New Roman"/>
          <w:sz w:val="28"/>
          <w:szCs w:val="28"/>
          <w:lang w:val="kk-KZ"/>
        </w:rPr>
        <w:t xml:space="preserve"> қылмыс құрамының (ҚР ҚК-нің 330-1-бабы) шетел азаматтарымен азаматтығы жоқ тұлғалар жасаған қылмыстардың жалпы санындағы үлесі</w:t>
      </w:r>
      <w:r w:rsidR="00E3552B" w:rsidRPr="00BF37DF">
        <w:rPr>
          <w:rFonts w:ascii="Times New Roman" w:hAnsi="Times New Roman" w:cs="Times New Roman"/>
          <w:sz w:val="28"/>
          <w:szCs w:val="28"/>
          <w:lang w:val="kk-KZ"/>
        </w:rPr>
        <w:t>[</w:t>
      </w:r>
      <w:r w:rsidR="00731BA4" w:rsidRPr="00BF37DF">
        <w:rPr>
          <w:rFonts w:ascii="Times New Roman" w:hAnsi="Times New Roman" w:cs="Times New Roman"/>
          <w:sz w:val="28"/>
          <w:szCs w:val="28"/>
          <w:lang w:val="kk-KZ"/>
        </w:rPr>
        <w:t>4</w:t>
      </w:r>
      <w:r w:rsidR="00E3552B" w:rsidRPr="00BF37DF">
        <w:rPr>
          <w:rFonts w:ascii="Times New Roman" w:hAnsi="Times New Roman" w:cs="Times New Roman"/>
          <w:sz w:val="28"/>
          <w:szCs w:val="28"/>
          <w:lang w:val="kk-KZ"/>
        </w:rPr>
        <w:t>]</w:t>
      </w:r>
    </w:p>
    <w:tbl>
      <w:tblPr>
        <w:tblStyle w:val="a5"/>
        <w:tblW w:w="0" w:type="auto"/>
        <w:tblInd w:w="108" w:type="dxa"/>
        <w:tblLook w:val="04A0" w:firstRow="1" w:lastRow="0" w:firstColumn="1" w:lastColumn="0" w:noHBand="0" w:noVBand="1"/>
      </w:tblPr>
      <w:tblGrid>
        <w:gridCol w:w="2977"/>
        <w:gridCol w:w="1418"/>
        <w:gridCol w:w="1984"/>
        <w:gridCol w:w="1701"/>
        <w:gridCol w:w="1559"/>
      </w:tblGrid>
      <w:tr w:rsidR="00BF37DF" w:rsidRPr="00BF37DF" w14:paraId="3A48AD1A" w14:textId="77777777" w:rsidTr="004B4244">
        <w:tc>
          <w:tcPr>
            <w:tcW w:w="2977" w:type="dxa"/>
          </w:tcPr>
          <w:p w14:paraId="3A48AD15"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жылдар</w:t>
            </w:r>
          </w:p>
        </w:tc>
        <w:tc>
          <w:tcPr>
            <w:tcW w:w="1418" w:type="dxa"/>
          </w:tcPr>
          <w:p w14:paraId="3A48AD16" w14:textId="77777777" w:rsidR="00336590" w:rsidRPr="00BF37DF" w:rsidRDefault="00336590" w:rsidP="0033659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2011</w:t>
            </w:r>
          </w:p>
        </w:tc>
        <w:tc>
          <w:tcPr>
            <w:tcW w:w="1984" w:type="dxa"/>
          </w:tcPr>
          <w:p w14:paraId="3A48AD17" w14:textId="77777777" w:rsidR="00336590" w:rsidRPr="00BF37DF" w:rsidRDefault="00336590" w:rsidP="0033659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2012</w:t>
            </w:r>
          </w:p>
        </w:tc>
        <w:tc>
          <w:tcPr>
            <w:tcW w:w="1701" w:type="dxa"/>
          </w:tcPr>
          <w:p w14:paraId="3A48AD18" w14:textId="77777777" w:rsidR="00336590" w:rsidRPr="00BF37DF" w:rsidRDefault="00336590" w:rsidP="0033659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2013</w:t>
            </w:r>
          </w:p>
        </w:tc>
        <w:tc>
          <w:tcPr>
            <w:tcW w:w="1559" w:type="dxa"/>
          </w:tcPr>
          <w:p w14:paraId="3A48AD19" w14:textId="77777777" w:rsidR="00336590" w:rsidRPr="00BF37DF" w:rsidRDefault="00336590" w:rsidP="0033659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2014</w:t>
            </w:r>
          </w:p>
        </w:tc>
      </w:tr>
      <w:tr w:rsidR="00BF37DF" w:rsidRPr="00BF37DF" w14:paraId="3A48AD21" w14:textId="77777777" w:rsidTr="004B4244">
        <w:tc>
          <w:tcPr>
            <w:tcW w:w="2977" w:type="dxa"/>
          </w:tcPr>
          <w:p w14:paraId="3A48AD1B" w14:textId="77777777" w:rsidR="00042A77"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шетелдіктер жасаған қылмыстық құқықбұзушылықтың</w:t>
            </w:r>
          </w:p>
          <w:p w14:paraId="3A48AD1C" w14:textId="77777777" w:rsidR="00042A77"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w:t>
            </w:r>
          </w:p>
        </w:tc>
        <w:tc>
          <w:tcPr>
            <w:tcW w:w="1418" w:type="dxa"/>
          </w:tcPr>
          <w:p w14:paraId="3A48AD1D" w14:textId="77777777" w:rsidR="00042A77"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1945</w:t>
            </w:r>
          </w:p>
        </w:tc>
        <w:tc>
          <w:tcPr>
            <w:tcW w:w="1984" w:type="dxa"/>
          </w:tcPr>
          <w:p w14:paraId="3A48AD1E" w14:textId="77777777" w:rsidR="00042A77"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2138</w:t>
            </w:r>
          </w:p>
        </w:tc>
        <w:tc>
          <w:tcPr>
            <w:tcW w:w="1701" w:type="dxa"/>
          </w:tcPr>
          <w:p w14:paraId="3A48AD1F" w14:textId="77777777" w:rsidR="00042A77"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2184</w:t>
            </w:r>
          </w:p>
        </w:tc>
        <w:tc>
          <w:tcPr>
            <w:tcW w:w="1559" w:type="dxa"/>
          </w:tcPr>
          <w:p w14:paraId="3A48AD20" w14:textId="77777777" w:rsidR="00042A77"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2393</w:t>
            </w:r>
          </w:p>
        </w:tc>
      </w:tr>
      <w:tr w:rsidR="00BF37DF" w:rsidRPr="00BF37DF" w14:paraId="3A48AD27" w14:textId="77777777" w:rsidTr="004B4244">
        <w:tc>
          <w:tcPr>
            <w:tcW w:w="2977" w:type="dxa"/>
          </w:tcPr>
          <w:p w14:paraId="3A48AD22" w14:textId="77777777" w:rsidR="00336590" w:rsidRPr="00BF37DF" w:rsidRDefault="00336590" w:rsidP="0033659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шығарып жіберу туралы шешімді орындамау (ҚР ҚК-нің 330-1-бабы)</w:t>
            </w:r>
          </w:p>
        </w:tc>
        <w:tc>
          <w:tcPr>
            <w:tcW w:w="1418" w:type="dxa"/>
          </w:tcPr>
          <w:p w14:paraId="3A48AD23" w14:textId="77777777" w:rsidR="00336590"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43</w:t>
            </w:r>
          </w:p>
        </w:tc>
        <w:tc>
          <w:tcPr>
            <w:tcW w:w="1984" w:type="dxa"/>
          </w:tcPr>
          <w:p w14:paraId="3A48AD24" w14:textId="77777777" w:rsidR="00336590"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60</w:t>
            </w:r>
          </w:p>
        </w:tc>
        <w:tc>
          <w:tcPr>
            <w:tcW w:w="1701" w:type="dxa"/>
          </w:tcPr>
          <w:p w14:paraId="3A48AD25" w14:textId="77777777" w:rsidR="00336590"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76</w:t>
            </w:r>
          </w:p>
        </w:tc>
        <w:tc>
          <w:tcPr>
            <w:tcW w:w="1559" w:type="dxa"/>
          </w:tcPr>
          <w:p w14:paraId="3A48AD26" w14:textId="77777777" w:rsidR="00336590"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79</w:t>
            </w:r>
          </w:p>
        </w:tc>
      </w:tr>
      <w:tr w:rsidR="00BF37DF" w:rsidRPr="00BF37DF" w14:paraId="3A48AD2D" w14:textId="77777777" w:rsidTr="004B4244">
        <w:tc>
          <w:tcPr>
            <w:tcW w:w="2977" w:type="dxa"/>
          </w:tcPr>
          <w:p w14:paraId="3A48AD28"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санынан үлесі</w:t>
            </w:r>
            <w:r w:rsidR="00D65D7A" w:rsidRPr="00BF37DF">
              <w:rPr>
                <w:rFonts w:ascii="Times New Roman" w:hAnsi="Times New Roman" w:cs="Times New Roman"/>
                <w:sz w:val="24"/>
                <w:szCs w:val="24"/>
                <w:lang w:val="kk-KZ"/>
              </w:rPr>
              <w:t xml:space="preserve"> (%)</w:t>
            </w:r>
          </w:p>
        </w:tc>
        <w:tc>
          <w:tcPr>
            <w:tcW w:w="1418" w:type="dxa"/>
          </w:tcPr>
          <w:p w14:paraId="3A48AD29" w14:textId="77777777" w:rsidR="00336590"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2,21</w:t>
            </w:r>
          </w:p>
        </w:tc>
        <w:tc>
          <w:tcPr>
            <w:tcW w:w="1984" w:type="dxa"/>
          </w:tcPr>
          <w:p w14:paraId="3A48AD2A" w14:textId="77777777" w:rsidR="00336590"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2,80</w:t>
            </w:r>
          </w:p>
        </w:tc>
        <w:tc>
          <w:tcPr>
            <w:tcW w:w="1701" w:type="dxa"/>
          </w:tcPr>
          <w:p w14:paraId="3A48AD2B" w14:textId="77777777" w:rsidR="00336590"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3,48</w:t>
            </w:r>
          </w:p>
        </w:tc>
        <w:tc>
          <w:tcPr>
            <w:tcW w:w="1559" w:type="dxa"/>
          </w:tcPr>
          <w:p w14:paraId="3A48AD2C" w14:textId="77777777" w:rsidR="00336590" w:rsidRPr="00BF37DF" w:rsidRDefault="00042A77"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3,30</w:t>
            </w:r>
          </w:p>
        </w:tc>
      </w:tr>
    </w:tbl>
    <w:p w14:paraId="3A48AD2E" w14:textId="77777777" w:rsidR="003E6658" w:rsidRPr="00BF37DF" w:rsidRDefault="003E6658"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2008-2014 жылдар кезеңіндегі шетел азаматт</w:t>
      </w:r>
      <w:r w:rsidR="00507A50" w:rsidRPr="00BF37DF">
        <w:rPr>
          <w:rFonts w:ascii="Times New Roman" w:hAnsi="Times New Roman" w:cs="Times New Roman"/>
          <w:sz w:val="28"/>
          <w:szCs w:val="28"/>
          <w:lang w:val="kk-KZ"/>
        </w:rPr>
        <w:t>а</w:t>
      </w:r>
      <w:r w:rsidRPr="00BF37DF">
        <w:rPr>
          <w:rFonts w:ascii="Times New Roman" w:hAnsi="Times New Roman" w:cs="Times New Roman"/>
          <w:sz w:val="28"/>
          <w:szCs w:val="28"/>
          <w:lang w:val="kk-KZ"/>
        </w:rPr>
        <w:t>р</w:t>
      </w:r>
      <w:r w:rsidR="00507A50" w:rsidRPr="00BF37DF">
        <w:rPr>
          <w:rFonts w:ascii="Times New Roman" w:hAnsi="Times New Roman" w:cs="Times New Roman"/>
          <w:sz w:val="28"/>
          <w:szCs w:val="28"/>
          <w:lang w:val="kk-KZ"/>
        </w:rPr>
        <w:t>ы</w:t>
      </w:r>
      <w:r w:rsidRPr="00BF37DF">
        <w:rPr>
          <w:rFonts w:ascii="Times New Roman" w:hAnsi="Times New Roman" w:cs="Times New Roman"/>
          <w:sz w:val="28"/>
          <w:szCs w:val="28"/>
          <w:lang w:val="kk-KZ"/>
        </w:rPr>
        <w:t>мен азаматтығы жоқ тұлғалардың жасаған қылмыстарының саны 2209-2393 аралығында</w:t>
      </w:r>
      <w:r w:rsidR="00B36D9D" w:rsidRPr="00BF37DF">
        <w:rPr>
          <w:rFonts w:ascii="Times New Roman" w:hAnsi="Times New Roman" w:cs="Times New Roman"/>
          <w:sz w:val="28"/>
          <w:szCs w:val="28"/>
          <w:lang w:val="kk-KZ"/>
        </w:rPr>
        <w:t>(№1 Кесте), ал 2015-2022 жылдар аралығында ол көрсеткіш 2982-2593 аралығында болды (№3 Кесте).</w:t>
      </w:r>
    </w:p>
    <w:p w14:paraId="3A48AD2F" w14:textId="4F9E7ACE" w:rsidR="00884706" w:rsidRPr="00BF37DF" w:rsidRDefault="00B36D9D" w:rsidP="00884706">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 №3. 2015-2022 ж</w:t>
      </w:r>
      <w:r w:rsidR="0051160B">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аралығында шетелдік азаматтармен азаматтығы жоқ тұлғалардың қылмыстық құқықбұзушылық жасау статистикасы</w:t>
      </w:r>
      <w:r w:rsidR="00E3552B" w:rsidRPr="00BF37DF">
        <w:rPr>
          <w:rFonts w:ascii="Times New Roman" w:hAnsi="Times New Roman" w:cs="Times New Roman"/>
          <w:sz w:val="28"/>
          <w:szCs w:val="28"/>
          <w:lang w:val="kk-KZ"/>
        </w:rPr>
        <w:t>[</w:t>
      </w:r>
      <w:r w:rsidR="00731BA4" w:rsidRPr="00BF37DF">
        <w:rPr>
          <w:rFonts w:ascii="Times New Roman" w:hAnsi="Times New Roman" w:cs="Times New Roman"/>
          <w:sz w:val="28"/>
          <w:szCs w:val="28"/>
          <w:lang w:val="kk-KZ"/>
        </w:rPr>
        <w:t>4</w:t>
      </w:r>
      <w:r w:rsidR="00E3552B" w:rsidRPr="00BF37DF">
        <w:rPr>
          <w:rFonts w:ascii="Times New Roman" w:hAnsi="Times New Roman" w:cs="Times New Roman"/>
          <w:sz w:val="28"/>
          <w:szCs w:val="28"/>
          <w:lang w:val="kk-KZ"/>
        </w:rPr>
        <w:t>]</w:t>
      </w:r>
    </w:p>
    <w:tbl>
      <w:tblPr>
        <w:tblStyle w:val="a5"/>
        <w:tblW w:w="0" w:type="auto"/>
        <w:tblInd w:w="108" w:type="dxa"/>
        <w:tblLook w:val="04A0" w:firstRow="1" w:lastRow="0" w:firstColumn="1" w:lastColumn="0" w:noHBand="0" w:noVBand="1"/>
      </w:tblPr>
      <w:tblGrid>
        <w:gridCol w:w="2516"/>
        <w:gridCol w:w="876"/>
        <w:gridCol w:w="945"/>
        <w:gridCol w:w="876"/>
        <w:gridCol w:w="945"/>
        <w:gridCol w:w="886"/>
        <w:gridCol w:w="913"/>
        <w:gridCol w:w="913"/>
        <w:gridCol w:w="876"/>
      </w:tblGrid>
      <w:tr w:rsidR="00BF37DF" w:rsidRPr="00BF37DF" w14:paraId="3A48AD39" w14:textId="77777777" w:rsidTr="0051160B">
        <w:tc>
          <w:tcPr>
            <w:tcW w:w="2516" w:type="dxa"/>
          </w:tcPr>
          <w:p w14:paraId="3A48AD30" w14:textId="77777777" w:rsidR="00884706" w:rsidRPr="00BF37DF" w:rsidRDefault="00884706"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жылдар</w:t>
            </w:r>
          </w:p>
        </w:tc>
        <w:tc>
          <w:tcPr>
            <w:tcW w:w="876" w:type="dxa"/>
          </w:tcPr>
          <w:p w14:paraId="3A48AD31" w14:textId="77777777" w:rsidR="00884706" w:rsidRPr="00BF37DF" w:rsidRDefault="00884706"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45" w:type="dxa"/>
          </w:tcPr>
          <w:p w14:paraId="3A48AD32" w14:textId="77777777" w:rsidR="00884706" w:rsidRPr="00BF37DF" w:rsidRDefault="00884706"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876" w:type="dxa"/>
          </w:tcPr>
          <w:p w14:paraId="3A48AD33" w14:textId="77777777" w:rsidR="00884706" w:rsidRPr="00BF37DF" w:rsidRDefault="00884706"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45" w:type="dxa"/>
          </w:tcPr>
          <w:p w14:paraId="3A48AD34" w14:textId="77777777" w:rsidR="00884706" w:rsidRPr="00BF37DF" w:rsidRDefault="00884706"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886" w:type="dxa"/>
          </w:tcPr>
          <w:p w14:paraId="3A48AD35" w14:textId="77777777" w:rsidR="00884706" w:rsidRPr="00BF37DF" w:rsidRDefault="00884706"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913" w:type="dxa"/>
          </w:tcPr>
          <w:p w14:paraId="3A48AD36" w14:textId="77777777" w:rsidR="00884706" w:rsidRPr="00BF37DF" w:rsidRDefault="00884706"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913" w:type="dxa"/>
          </w:tcPr>
          <w:p w14:paraId="3A48AD37" w14:textId="77777777" w:rsidR="00884706" w:rsidRPr="00BF37DF" w:rsidRDefault="00884706"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876" w:type="dxa"/>
          </w:tcPr>
          <w:p w14:paraId="3A48AD38" w14:textId="77777777" w:rsidR="00884706" w:rsidRPr="00BF37DF" w:rsidRDefault="00884706"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BF37DF" w:rsidRPr="00BF37DF" w14:paraId="3A48AD44" w14:textId="77777777" w:rsidTr="0051160B">
        <w:tc>
          <w:tcPr>
            <w:tcW w:w="2516" w:type="dxa"/>
          </w:tcPr>
          <w:p w14:paraId="3A48AD3B" w14:textId="60366D7C" w:rsidR="00884706" w:rsidRPr="00BF37DF" w:rsidRDefault="0051160B" w:rsidP="0051160B">
            <w:pPr>
              <w:jc w:val="center"/>
              <w:rPr>
                <w:rFonts w:ascii="Times New Roman" w:hAnsi="Times New Roman" w:cs="Times New Roman"/>
                <w:lang w:val="kk-KZ"/>
              </w:rPr>
            </w:pPr>
            <w:r>
              <w:rPr>
                <w:rFonts w:ascii="Times New Roman" w:hAnsi="Times New Roman" w:cs="Times New Roman"/>
                <w:lang w:val="kk-KZ"/>
              </w:rPr>
              <w:t>қ</w:t>
            </w:r>
            <w:r w:rsidR="00884706" w:rsidRPr="00BF37DF">
              <w:rPr>
                <w:rFonts w:ascii="Times New Roman" w:hAnsi="Times New Roman" w:cs="Times New Roman"/>
                <w:lang w:val="kk-KZ"/>
              </w:rPr>
              <w:t>ылмыстық</w:t>
            </w:r>
            <w:r>
              <w:rPr>
                <w:rFonts w:ascii="Times New Roman" w:hAnsi="Times New Roman" w:cs="Times New Roman"/>
                <w:lang w:val="kk-KZ"/>
              </w:rPr>
              <w:t xml:space="preserve"> құқықбұзушылық </w:t>
            </w:r>
            <w:r w:rsidR="00884706" w:rsidRPr="00BF37DF">
              <w:rPr>
                <w:rFonts w:ascii="Times New Roman" w:hAnsi="Times New Roman" w:cs="Times New Roman"/>
                <w:lang w:val="kk-KZ"/>
              </w:rPr>
              <w:t>жалпы саны</w:t>
            </w:r>
          </w:p>
        </w:tc>
        <w:tc>
          <w:tcPr>
            <w:tcW w:w="876" w:type="dxa"/>
          </w:tcPr>
          <w:p w14:paraId="3A48AD3C"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108455</w:t>
            </w:r>
          </w:p>
        </w:tc>
        <w:tc>
          <w:tcPr>
            <w:tcW w:w="945" w:type="dxa"/>
          </w:tcPr>
          <w:p w14:paraId="3A48AD3D"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117743</w:t>
            </w:r>
          </w:p>
        </w:tc>
        <w:tc>
          <w:tcPr>
            <w:tcW w:w="876" w:type="dxa"/>
          </w:tcPr>
          <w:p w14:paraId="3A48AD3E"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115682</w:t>
            </w:r>
          </w:p>
        </w:tc>
        <w:tc>
          <w:tcPr>
            <w:tcW w:w="945" w:type="dxa"/>
          </w:tcPr>
          <w:p w14:paraId="3A48AD3F"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108290</w:t>
            </w:r>
          </w:p>
        </w:tc>
        <w:tc>
          <w:tcPr>
            <w:tcW w:w="886" w:type="dxa"/>
          </w:tcPr>
          <w:p w14:paraId="3A48AD40"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99508</w:t>
            </w:r>
          </w:p>
        </w:tc>
        <w:tc>
          <w:tcPr>
            <w:tcW w:w="913" w:type="dxa"/>
          </w:tcPr>
          <w:p w14:paraId="3A48AD41"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140609</w:t>
            </w:r>
          </w:p>
        </w:tc>
        <w:tc>
          <w:tcPr>
            <w:tcW w:w="913" w:type="dxa"/>
          </w:tcPr>
          <w:p w14:paraId="3A48AD42"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135022</w:t>
            </w:r>
          </w:p>
        </w:tc>
        <w:tc>
          <w:tcPr>
            <w:tcW w:w="876" w:type="dxa"/>
          </w:tcPr>
          <w:p w14:paraId="3A48AD43"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136429</w:t>
            </w:r>
          </w:p>
        </w:tc>
      </w:tr>
    </w:tbl>
    <w:p w14:paraId="4E40315F" w14:textId="21B63CBE" w:rsidR="00BE4714" w:rsidRPr="00BE4714" w:rsidRDefault="00BE4714" w:rsidP="0051160B">
      <w:pPr>
        <w:spacing w:after="0" w:line="240" w:lineRule="auto"/>
        <w:ind w:firstLine="567"/>
        <w:jc w:val="both"/>
        <w:rPr>
          <w:rFonts w:ascii="Times New Roman" w:hAnsi="Times New Roman" w:cs="Times New Roman"/>
          <w:sz w:val="28"/>
          <w:szCs w:val="28"/>
          <w:lang w:val="kk-KZ"/>
        </w:rPr>
      </w:pPr>
      <w:r w:rsidRPr="00BE4714">
        <w:rPr>
          <w:rFonts w:ascii="Times New Roman" w:hAnsi="Times New Roman" w:cs="Times New Roman"/>
          <w:sz w:val="28"/>
          <w:szCs w:val="28"/>
          <w:lang w:val="kk-KZ"/>
        </w:rPr>
        <w:lastRenderedPageBreak/>
        <w:t>№3 Кестенің жалғасы</w:t>
      </w:r>
    </w:p>
    <w:tbl>
      <w:tblPr>
        <w:tblStyle w:val="a5"/>
        <w:tblW w:w="0" w:type="auto"/>
        <w:tblInd w:w="108" w:type="dxa"/>
        <w:tblLook w:val="04A0" w:firstRow="1" w:lastRow="0" w:firstColumn="1" w:lastColumn="0" w:noHBand="0" w:noVBand="1"/>
      </w:tblPr>
      <w:tblGrid>
        <w:gridCol w:w="2376"/>
        <w:gridCol w:w="947"/>
        <w:gridCol w:w="945"/>
        <w:gridCol w:w="945"/>
        <w:gridCol w:w="945"/>
        <w:gridCol w:w="886"/>
        <w:gridCol w:w="913"/>
        <w:gridCol w:w="913"/>
        <w:gridCol w:w="876"/>
      </w:tblGrid>
      <w:tr w:rsidR="00BF37DF" w:rsidRPr="00BF37DF" w14:paraId="3A48AD4F" w14:textId="77777777" w:rsidTr="004B4244">
        <w:tc>
          <w:tcPr>
            <w:tcW w:w="2376" w:type="dxa"/>
          </w:tcPr>
          <w:p w14:paraId="3A48AD45"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шетелдіктер жасаған қылмыстық құқықбұзушылықтың</w:t>
            </w:r>
          </w:p>
          <w:p w14:paraId="3A48AD46"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жалпы саны</w:t>
            </w:r>
          </w:p>
        </w:tc>
        <w:tc>
          <w:tcPr>
            <w:tcW w:w="947" w:type="dxa"/>
          </w:tcPr>
          <w:p w14:paraId="3A48AD47"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2982</w:t>
            </w:r>
          </w:p>
        </w:tc>
        <w:tc>
          <w:tcPr>
            <w:tcW w:w="945" w:type="dxa"/>
          </w:tcPr>
          <w:p w14:paraId="3A48AD48"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3066</w:t>
            </w:r>
          </w:p>
        </w:tc>
        <w:tc>
          <w:tcPr>
            <w:tcW w:w="945" w:type="dxa"/>
          </w:tcPr>
          <w:p w14:paraId="3A48AD49"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3296</w:t>
            </w:r>
          </w:p>
        </w:tc>
        <w:tc>
          <w:tcPr>
            <w:tcW w:w="945" w:type="dxa"/>
          </w:tcPr>
          <w:p w14:paraId="3A48AD4A"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3238</w:t>
            </w:r>
          </w:p>
        </w:tc>
        <w:tc>
          <w:tcPr>
            <w:tcW w:w="886" w:type="dxa"/>
          </w:tcPr>
          <w:p w14:paraId="3A48AD4B"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2597</w:t>
            </w:r>
          </w:p>
        </w:tc>
        <w:tc>
          <w:tcPr>
            <w:tcW w:w="913" w:type="dxa"/>
          </w:tcPr>
          <w:p w14:paraId="3A48AD4C"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2963</w:t>
            </w:r>
          </w:p>
        </w:tc>
        <w:tc>
          <w:tcPr>
            <w:tcW w:w="913" w:type="dxa"/>
          </w:tcPr>
          <w:p w14:paraId="3A48AD4D"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2626</w:t>
            </w:r>
          </w:p>
        </w:tc>
        <w:tc>
          <w:tcPr>
            <w:tcW w:w="876" w:type="dxa"/>
          </w:tcPr>
          <w:p w14:paraId="3A48AD4E"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2593</w:t>
            </w:r>
          </w:p>
        </w:tc>
      </w:tr>
      <w:tr w:rsidR="00BF37DF" w:rsidRPr="00BF37DF" w14:paraId="3A48AD59" w14:textId="77777777" w:rsidTr="004B4244">
        <w:tc>
          <w:tcPr>
            <w:tcW w:w="2376" w:type="dxa"/>
          </w:tcPr>
          <w:p w14:paraId="3A48AD50"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ТМД азаматтарымен</w:t>
            </w:r>
          </w:p>
        </w:tc>
        <w:tc>
          <w:tcPr>
            <w:tcW w:w="947" w:type="dxa"/>
          </w:tcPr>
          <w:p w14:paraId="3A48AD51"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2720</w:t>
            </w:r>
          </w:p>
        </w:tc>
        <w:tc>
          <w:tcPr>
            <w:tcW w:w="945" w:type="dxa"/>
          </w:tcPr>
          <w:p w14:paraId="3A48AD52"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2844</w:t>
            </w:r>
          </w:p>
        </w:tc>
        <w:tc>
          <w:tcPr>
            <w:tcW w:w="945" w:type="dxa"/>
          </w:tcPr>
          <w:p w14:paraId="3A48AD53"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3077</w:t>
            </w:r>
          </w:p>
        </w:tc>
        <w:tc>
          <w:tcPr>
            <w:tcW w:w="945" w:type="dxa"/>
          </w:tcPr>
          <w:p w14:paraId="3A48AD54"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3067</w:t>
            </w:r>
          </w:p>
        </w:tc>
        <w:tc>
          <w:tcPr>
            <w:tcW w:w="886" w:type="dxa"/>
          </w:tcPr>
          <w:p w14:paraId="3A48AD55"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2449</w:t>
            </w:r>
          </w:p>
        </w:tc>
        <w:tc>
          <w:tcPr>
            <w:tcW w:w="913" w:type="dxa"/>
          </w:tcPr>
          <w:p w14:paraId="3A48AD56"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1960</w:t>
            </w:r>
          </w:p>
        </w:tc>
        <w:tc>
          <w:tcPr>
            <w:tcW w:w="913" w:type="dxa"/>
          </w:tcPr>
          <w:p w14:paraId="3A48AD57"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1654</w:t>
            </w:r>
          </w:p>
        </w:tc>
        <w:tc>
          <w:tcPr>
            <w:tcW w:w="876" w:type="dxa"/>
          </w:tcPr>
          <w:p w14:paraId="3A48AD58"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1869</w:t>
            </w:r>
          </w:p>
        </w:tc>
      </w:tr>
      <w:tr w:rsidR="00BF37DF" w:rsidRPr="00BF37DF" w14:paraId="3A48AD63" w14:textId="77777777" w:rsidTr="004B4244">
        <w:tc>
          <w:tcPr>
            <w:tcW w:w="2376" w:type="dxa"/>
          </w:tcPr>
          <w:p w14:paraId="3A48AD5A"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өзге шетел азматтарымен</w:t>
            </w:r>
          </w:p>
        </w:tc>
        <w:tc>
          <w:tcPr>
            <w:tcW w:w="947" w:type="dxa"/>
          </w:tcPr>
          <w:p w14:paraId="3A48AD5B"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262</w:t>
            </w:r>
          </w:p>
        </w:tc>
        <w:tc>
          <w:tcPr>
            <w:tcW w:w="945" w:type="dxa"/>
          </w:tcPr>
          <w:p w14:paraId="3A48AD5C"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222</w:t>
            </w:r>
          </w:p>
        </w:tc>
        <w:tc>
          <w:tcPr>
            <w:tcW w:w="945" w:type="dxa"/>
          </w:tcPr>
          <w:p w14:paraId="3A48AD5D"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219</w:t>
            </w:r>
          </w:p>
        </w:tc>
        <w:tc>
          <w:tcPr>
            <w:tcW w:w="945" w:type="dxa"/>
          </w:tcPr>
          <w:p w14:paraId="3A48AD5E"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171</w:t>
            </w:r>
          </w:p>
        </w:tc>
        <w:tc>
          <w:tcPr>
            <w:tcW w:w="886" w:type="dxa"/>
          </w:tcPr>
          <w:p w14:paraId="3A48AD5F"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148</w:t>
            </w:r>
          </w:p>
        </w:tc>
        <w:tc>
          <w:tcPr>
            <w:tcW w:w="913" w:type="dxa"/>
          </w:tcPr>
          <w:p w14:paraId="3A48AD60"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1003</w:t>
            </w:r>
          </w:p>
        </w:tc>
        <w:tc>
          <w:tcPr>
            <w:tcW w:w="913" w:type="dxa"/>
          </w:tcPr>
          <w:p w14:paraId="3A48AD61"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972</w:t>
            </w:r>
          </w:p>
        </w:tc>
        <w:tc>
          <w:tcPr>
            <w:tcW w:w="876" w:type="dxa"/>
          </w:tcPr>
          <w:p w14:paraId="3A48AD62"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724</w:t>
            </w:r>
          </w:p>
        </w:tc>
      </w:tr>
      <w:tr w:rsidR="00BF37DF" w:rsidRPr="00BF37DF" w14:paraId="3A48AD6E" w14:textId="77777777" w:rsidTr="004B4244">
        <w:tc>
          <w:tcPr>
            <w:tcW w:w="2376" w:type="dxa"/>
          </w:tcPr>
          <w:p w14:paraId="3A48AD64"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қылмыстық</w:t>
            </w:r>
          </w:p>
          <w:p w14:paraId="3A48AD65" w14:textId="77777777" w:rsidR="00884706" w:rsidRPr="00BF37DF" w:rsidRDefault="00884706" w:rsidP="003D194F">
            <w:pPr>
              <w:jc w:val="center"/>
              <w:rPr>
                <w:rFonts w:ascii="Times New Roman" w:hAnsi="Times New Roman" w:cs="Times New Roman"/>
                <w:lang w:val="kk-KZ"/>
              </w:rPr>
            </w:pPr>
            <w:r w:rsidRPr="00BF37DF">
              <w:rPr>
                <w:rFonts w:ascii="Times New Roman" w:hAnsi="Times New Roman" w:cs="Times New Roman"/>
                <w:lang w:val="kk-KZ"/>
              </w:rPr>
              <w:t>құқықбұзушылықтың</w:t>
            </w:r>
            <w:r w:rsidR="003D194F" w:rsidRPr="00BF37DF">
              <w:rPr>
                <w:rFonts w:ascii="Times New Roman" w:hAnsi="Times New Roman" w:cs="Times New Roman"/>
                <w:lang w:val="kk-KZ"/>
              </w:rPr>
              <w:t xml:space="preserve"> жалпы санын</w:t>
            </w:r>
            <w:r w:rsidR="00E319D9" w:rsidRPr="00BF37DF">
              <w:rPr>
                <w:rFonts w:ascii="Times New Roman" w:hAnsi="Times New Roman" w:cs="Times New Roman"/>
                <w:lang w:val="kk-KZ"/>
              </w:rPr>
              <w:t>дағы</w:t>
            </w:r>
            <w:r w:rsidRPr="00BF37DF">
              <w:rPr>
                <w:rFonts w:ascii="Times New Roman" w:hAnsi="Times New Roman" w:cs="Times New Roman"/>
                <w:lang w:val="kk-KZ"/>
              </w:rPr>
              <w:t xml:space="preserve"> үлесі</w:t>
            </w:r>
            <w:r w:rsidR="00D65D7A" w:rsidRPr="00BF37DF">
              <w:rPr>
                <w:rFonts w:ascii="Times New Roman" w:hAnsi="Times New Roman" w:cs="Times New Roman"/>
                <w:lang w:val="kk-KZ"/>
              </w:rPr>
              <w:t xml:space="preserve"> (%)</w:t>
            </w:r>
          </w:p>
        </w:tc>
        <w:tc>
          <w:tcPr>
            <w:tcW w:w="947" w:type="dxa"/>
          </w:tcPr>
          <w:p w14:paraId="3A48AD66"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2,75</w:t>
            </w:r>
          </w:p>
        </w:tc>
        <w:tc>
          <w:tcPr>
            <w:tcW w:w="945" w:type="dxa"/>
          </w:tcPr>
          <w:p w14:paraId="3A48AD67"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2,60</w:t>
            </w:r>
          </w:p>
        </w:tc>
        <w:tc>
          <w:tcPr>
            <w:tcW w:w="945" w:type="dxa"/>
          </w:tcPr>
          <w:p w14:paraId="3A48AD68"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2,85</w:t>
            </w:r>
          </w:p>
        </w:tc>
        <w:tc>
          <w:tcPr>
            <w:tcW w:w="945" w:type="dxa"/>
          </w:tcPr>
          <w:p w14:paraId="3A48AD69"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2,99</w:t>
            </w:r>
          </w:p>
        </w:tc>
        <w:tc>
          <w:tcPr>
            <w:tcW w:w="886" w:type="dxa"/>
          </w:tcPr>
          <w:p w14:paraId="3A48AD6A"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2,61</w:t>
            </w:r>
          </w:p>
        </w:tc>
        <w:tc>
          <w:tcPr>
            <w:tcW w:w="913" w:type="dxa"/>
          </w:tcPr>
          <w:p w14:paraId="3A48AD6B"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2,11</w:t>
            </w:r>
          </w:p>
        </w:tc>
        <w:tc>
          <w:tcPr>
            <w:tcW w:w="913" w:type="dxa"/>
          </w:tcPr>
          <w:p w14:paraId="3A48AD6C"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1,94</w:t>
            </w:r>
          </w:p>
        </w:tc>
        <w:tc>
          <w:tcPr>
            <w:tcW w:w="876" w:type="dxa"/>
          </w:tcPr>
          <w:p w14:paraId="3A48AD6D" w14:textId="77777777" w:rsidR="00884706" w:rsidRPr="00BF37DF" w:rsidRDefault="00884706" w:rsidP="00FF17C2">
            <w:pPr>
              <w:jc w:val="center"/>
              <w:rPr>
                <w:rFonts w:ascii="Times New Roman" w:hAnsi="Times New Roman" w:cs="Times New Roman"/>
                <w:lang w:val="kk-KZ"/>
              </w:rPr>
            </w:pPr>
            <w:r w:rsidRPr="00BF37DF">
              <w:rPr>
                <w:rFonts w:ascii="Times New Roman" w:hAnsi="Times New Roman" w:cs="Times New Roman"/>
                <w:lang w:val="kk-KZ"/>
              </w:rPr>
              <w:t>1,90</w:t>
            </w:r>
          </w:p>
        </w:tc>
      </w:tr>
    </w:tbl>
    <w:p w14:paraId="3A48AD6F" w14:textId="77777777" w:rsidR="00884706" w:rsidRPr="00BF37DF" w:rsidRDefault="00A728B2" w:rsidP="00884706">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Диаграмма №2. 20</w:t>
      </w:r>
      <w:r w:rsidR="00503A86" w:rsidRPr="00BF37DF">
        <w:rPr>
          <w:rFonts w:ascii="Times New Roman" w:hAnsi="Times New Roman" w:cs="Times New Roman"/>
          <w:sz w:val="28"/>
          <w:szCs w:val="28"/>
          <w:lang w:val="kk-KZ"/>
        </w:rPr>
        <w:t>15</w:t>
      </w:r>
      <w:r w:rsidRPr="00BF37DF">
        <w:rPr>
          <w:rFonts w:ascii="Times New Roman" w:hAnsi="Times New Roman" w:cs="Times New Roman"/>
          <w:sz w:val="28"/>
          <w:szCs w:val="28"/>
          <w:lang w:val="kk-KZ"/>
        </w:rPr>
        <w:t>-20</w:t>
      </w:r>
      <w:r w:rsidR="00503A86" w:rsidRPr="00BF37DF">
        <w:rPr>
          <w:rFonts w:ascii="Times New Roman" w:hAnsi="Times New Roman" w:cs="Times New Roman"/>
          <w:sz w:val="28"/>
          <w:szCs w:val="28"/>
          <w:lang w:val="kk-KZ"/>
        </w:rPr>
        <w:t>22</w:t>
      </w:r>
      <w:r w:rsidRPr="00BF37DF">
        <w:rPr>
          <w:rFonts w:ascii="Times New Roman" w:hAnsi="Times New Roman" w:cs="Times New Roman"/>
          <w:sz w:val="28"/>
          <w:szCs w:val="28"/>
          <w:lang w:val="kk-KZ"/>
        </w:rPr>
        <w:t xml:space="preserve"> жылдар аралығында</w:t>
      </w:r>
      <w:r w:rsidRPr="00BF37DF">
        <w:rPr>
          <w:lang w:val="kk-KZ"/>
        </w:rPr>
        <w:t xml:space="preserve"> </w:t>
      </w:r>
      <w:r w:rsidRPr="00BF37DF">
        <w:rPr>
          <w:rFonts w:ascii="Times New Roman" w:hAnsi="Times New Roman" w:cs="Times New Roman"/>
          <w:sz w:val="28"/>
          <w:szCs w:val="28"/>
          <w:lang w:val="kk-KZ"/>
        </w:rPr>
        <w:t>шетелдік азаматтармен және азаматтығы жоқ тұлғалармен жасалған қылмыстардың динамикасы</w:t>
      </w:r>
    </w:p>
    <w:p w14:paraId="3A48AD70" w14:textId="77777777" w:rsidR="00884706" w:rsidRPr="00BF37DF" w:rsidRDefault="000D1963" w:rsidP="000D1963">
      <w:pPr>
        <w:spacing w:after="0" w:line="240" w:lineRule="auto"/>
        <w:jc w:val="both"/>
        <w:rPr>
          <w:rFonts w:ascii="Times New Roman" w:hAnsi="Times New Roman" w:cs="Times New Roman"/>
          <w:sz w:val="28"/>
          <w:szCs w:val="28"/>
          <w:lang w:val="kk-KZ"/>
        </w:rPr>
      </w:pPr>
      <w:r w:rsidRPr="00BF37DF">
        <w:rPr>
          <w:noProof/>
          <w:lang w:eastAsia="ru-RU"/>
        </w:rPr>
        <w:drawing>
          <wp:inline distT="0" distB="0" distL="0" distR="0" wp14:anchorId="3A48B53D" wp14:editId="3A48B53E">
            <wp:extent cx="6162675" cy="287655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48AD71" w14:textId="34B54D94" w:rsidR="00336590" w:rsidRPr="00BF37DF" w:rsidRDefault="005E4AE5" w:rsidP="00F15586">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Алдыңғы жылдармен (2012-2014 жылдармен) салыстырғанда 2015 жылдан бастап шетел азаматт</w:t>
      </w:r>
      <w:r w:rsidR="003178FC" w:rsidRPr="00BF37DF">
        <w:rPr>
          <w:rFonts w:ascii="Times New Roman" w:hAnsi="Times New Roman" w:cs="Times New Roman"/>
          <w:sz w:val="28"/>
          <w:szCs w:val="28"/>
          <w:lang w:val="kk-KZ"/>
        </w:rPr>
        <w:t>а</w:t>
      </w:r>
      <w:r w:rsidRPr="00BF37DF">
        <w:rPr>
          <w:rFonts w:ascii="Times New Roman" w:hAnsi="Times New Roman" w:cs="Times New Roman"/>
          <w:sz w:val="28"/>
          <w:szCs w:val="28"/>
          <w:lang w:val="kk-KZ"/>
        </w:rPr>
        <w:t>р</w:t>
      </w:r>
      <w:r w:rsidR="003178FC" w:rsidRPr="00BF37DF">
        <w:rPr>
          <w:rFonts w:ascii="Times New Roman" w:hAnsi="Times New Roman" w:cs="Times New Roman"/>
          <w:sz w:val="28"/>
          <w:szCs w:val="28"/>
          <w:lang w:val="kk-KZ"/>
        </w:rPr>
        <w:t>ы</w:t>
      </w:r>
      <w:r w:rsidRPr="00BF37DF">
        <w:rPr>
          <w:rFonts w:ascii="Times New Roman" w:hAnsi="Times New Roman" w:cs="Times New Roman"/>
          <w:sz w:val="28"/>
          <w:szCs w:val="28"/>
          <w:lang w:val="kk-KZ"/>
        </w:rPr>
        <w:t>мен және азаматтығы жоқ тұлғалармен жасалған қылмыстық құқықбұзушылықтар саны</w:t>
      </w:r>
      <w:r w:rsidR="00D65D7A" w:rsidRPr="00BF37DF">
        <w:rPr>
          <w:rFonts w:ascii="Times New Roman" w:hAnsi="Times New Roman" w:cs="Times New Roman"/>
          <w:sz w:val="28"/>
          <w:szCs w:val="28"/>
          <w:lang w:val="kk-KZ"/>
        </w:rPr>
        <w:t xml:space="preserve"> </w:t>
      </w:r>
      <w:r w:rsidR="000E0A96" w:rsidRPr="00BF37DF">
        <w:rPr>
          <w:rFonts w:ascii="Times New Roman" w:hAnsi="Times New Roman" w:cs="Times New Roman"/>
          <w:sz w:val="28"/>
          <w:szCs w:val="28"/>
          <w:lang w:val="kk-KZ"/>
        </w:rPr>
        <w:t>33,24</w:t>
      </w:r>
      <w:r w:rsidRPr="00BF37DF">
        <w:rPr>
          <w:rFonts w:ascii="Times New Roman" w:hAnsi="Times New Roman" w:cs="Times New Roman"/>
          <w:sz w:val="28"/>
          <w:szCs w:val="28"/>
          <w:lang w:val="kk-KZ"/>
        </w:rPr>
        <w:t xml:space="preserve"> пайызға өскен</w:t>
      </w:r>
      <w:r w:rsidR="003178FC" w:rsidRPr="00BF37DF">
        <w:rPr>
          <w:rFonts w:ascii="Times New Roman" w:hAnsi="Times New Roman" w:cs="Times New Roman"/>
          <w:sz w:val="28"/>
          <w:szCs w:val="28"/>
          <w:lang w:val="kk-KZ"/>
        </w:rPr>
        <w:t>. Мұндай жағдайдың орын алуына 2015 жылы 1 қаңтардан бастап жаңа Қылмыстық заңның күшіне</w:t>
      </w:r>
      <w:r w:rsidRPr="00BF37DF">
        <w:rPr>
          <w:rFonts w:ascii="Times New Roman" w:hAnsi="Times New Roman" w:cs="Times New Roman"/>
          <w:sz w:val="28"/>
          <w:szCs w:val="28"/>
          <w:lang w:val="kk-KZ"/>
        </w:rPr>
        <w:t xml:space="preserve"> </w:t>
      </w:r>
      <w:r w:rsidR="003178FC" w:rsidRPr="00BF37DF">
        <w:rPr>
          <w:rFonts w:ascii="Times New Roman" w:hAnsi="Times New Roman" w:cs="Times New Roman"/>
          <w:sz w:val="28"/>
          <w:szCs w:val="28"/>
          <w:lang w:val="kk-KZ"/>
        </w:rPr>
        <w:t xml:space="preserve">енуі ықпал етті. Аталған </w:t>
      </w:r>
      <w:r w:rsidRPr="00BF37DF">
        <w:rPr>
          <w:rFonts w:ascii="Times New Roman" w:hAnsi="Times New Roman" w:cs="Times New Roman"/>
          <w:sz w:val="28"/>
          <w:szCs w:val="28"/>
          <w:lang w:val="kk-KZ"/>
        </w:rPr>
        <w:t>үрдіс 2019 жылға дейін жалғасқан, ал 2019 жылдан бастап ондай қылмыстық құқықбұзушылықтар саны төмендеу қарқынын көрсет</w:t>
      </w:r>
      <w:r w:rsidR="003178FC" w:rsidRPr="00BF37DF">
        <w:rPr>
          <w:rFonts w:ascii="Times New Roman" w:hAnsi="Times New Roman" w:cs="Times New Roman"/>
          <w:sz w:val="28"/>
          <w:szCs w:val="28"/>
          <w:lang w:val="kk-KZ"/>
        </w:rPr>
        <w:t xml:space="preserve">ті және мұндай төмендеуге </w:t>
      </w:r>
      <w:r w:rsidR="003A4F47" w:rsidRPr="00BF37DF">
        <w:rPr>
          <w:rFonts w:ascii="Times New Roman" w:hAnsi="Times New Roman" w:cs="Times New Roman"/>
          <w:sz w:val="28"/>
          <w:szCs w:val="28"/>
          <w:lang w:val="kk-KZ"/>
        </w:rPr>
        <w:t>2019 жылдың 21 қаңтарындағы ҚР ҚК-не енгізілген өзгерістер, дәлірек айтқанда ҚР ҚК-нің 393-бабымен қарастырылған шығарып жіберу туралы шешімді орындамау түріндегі қылмыстық құқық</w:t>
      </w:r>
      <w:r w:rsidR="00EA0FAC" w:rsidRPr="00BF37DF">
        <w:rPr>
          <w:rFonts w:ascii="Times New Roman" w:hAnsi="Times New Roman" w:cs="Times New Roman"/>
          <w:sz w:val="28"/>
          <w:szCs w:val="28"/>
          <w:lang w:val="kk-KZ"/>
        </w:rPr>
        <w:t xml:space="preserve">бұзушылық құрамын </w:t>
      </w:r>
      <w:r w:rsidR="00336590" w:rsidRPr="00BF37DF">
        <w:rPr>
          <w:rFonts w:ascii="Times New Roman" w:hAnsi="Times New Roman" w:cs="Times New Roman"/>
          <w:sz w:val="28"/>
          <w:szCs w:val="28"/>
          <w:lang w:val="kk-KZ"/>
        </w:rPr>
        <w:t>декриминализациялау</w:t>
      </w:r>
      <w:r w:rsidR="00EA0FAC" w:rsidRPr="00BF37DF">
        <w:rPr>
          <w:rFonts w:ascii="Times New Roman" w:hAnsi="Times New Roman" w:cs="Times New Roman"/>
          <w:sz w:val="28"/>
          <w:szCs w:val="28"/>
          <w:lang w:val="kk-KZ"/>
        </w:rPr>
        <w:t xml:space="preserve"> себе</w:t>
      </w:r>
      <w:r w:rsidR="004A6C6B" w:rsidRPr="00BF37DF">
        <w:rPr>
          <w:rFonts w:ascii="Times New Roman" w:hAnsi="Times New Roman" w:cs="Times New Roman"/>
          <w:sz w:val="28"/>
          <w:szCs w:val="28"/>
          <w:lang w:val="kk-KZ"/>
        </w:rPr>
        <w:t>п</w:t>
      </w:r>
      <w:r w:rsidR="00EA0FAC" w:rsidRPr="00BF37DF">
        <w:rPr>
          <w:rFonts w:ascii="Times New Roman" w:hAnsi="Times New Roman" w:cs="Times New Roman"/>
          <w:sz w:val="28"/>
          <w:szCs w:val="28"/>
          <w:lang w:val="kk-KZ"/>
        </w:rPr>
        <w:t xml:space="preserve"> болды</w:t>
      </w:r>
      <w:r w:rsidR="00A32F31" w:rsidRPr="00BF37DF">
        <w:rPr>
          <w:rFonts w:ascii="Times New Roman" w:hAnsi="Times New Roman" w:cs="Times New Roman"/>
          <w:sz w:val="28"/>
          <w:szCs w:val="28"/>
          <w:lang w:val="kk-KZ"/>
        </w:rPr>
        <w:t>(</w:t>
      </w:r>
      <w:r w:rsidR="00B36D9D" w:rsidRPr="00BF37DF">
        <w:rPr>
          <w:rFonts w:ascii="Times New Roman" w:hAnsi="Times New Roman" w:cs="Times New Roman"/>
          <w:sz w:val="28"/>
          <w:szCs w:val="28"/>
          <w:lang w:val="kk-KZ"/>
        </w:rPr>
        <w:t>№4 К</w:t>
      </w:r>
      <w:r w:rsidR="00A32F31" w:rsidRPr="00BF37DF">
        <w:rPr>
          <w:rFonts w:ascii="Times New Roman" w:hAnsi="Times New Roman" w:cs="Times New Roman"/>
          <w:sz w:val="28"/>
          <w:szCs w:val="28"/>
          <w:lang w:val="kk-KZ"/>
        </w:rPr>
        <w:t>есте)</w:t>
      </w:r>
      <w:r w:rsidRPr="00BF37DF">
        <w:rPr>
          <w:rFonts w:ascii="Times New Roman" w:hAnsi="Times New Roman" w:cs="Times New Roman"/>
          <w:sz w:val="28"/>
          <w:szCs w:val="28"/>
          <w:lang w:val="kk-KZ"/>
        </w:rPr>
        <w:t>.</w:t>
      </w:r>
      <w:r w:rsidR="00CA6507" w:rsidRPr="00BF37DF">
        <w:rPr>
          <w:rFonts w:ascii="Times New Roman" w:hAnsi="Times New Roman" w:cs="Times New Roman"/>
          <w:sz w:val="28"/>
          <w:szCs w:val="28"/>
          <w:lang w:val="kk-KZ"/>
        </w:rPr>
        <w:t xml:space="preserve"> Сонымен қатар шетел азаматтарымен азаматтығы жоқ тұлғалардың ішінде қылмыстық құқықбұзушылықтарды ең жиі жасайтын ТМД кіретін мемлекеттердің азаматтары болып табылады.</w:t>
      </w:r>
      <w:r w:rsidR="001E4E76" w:rsidRPr="00BF37DF">
        <w:rPr>
          <w:rFonts w:ascii="Times New Roman" w:hAnsi="Times New Roman" w:cs="Times New Roman"/>
          <w:sz w:val="28"/>
          <w:szCs w:val="28"/>
          <w:lang w:val="kk-KZ"/>
        </w:rPr>
        <w:t xml:space="preserve"> Мұндай жағдайдың орын алуына бірқатар факторлардың ықпал еткендігін айта кету керек. Атап айтқанда ондай факторлардың қатарында жоғарыда айтып кеткеніміздей, ТМД кіретін мемлекеттердің барлығымен ҚР-ның арасындағы визасыз қарым-қатынастың орын алуы</w:t>
      </w:r>
      <w:r w:rsidR="00976A69" w:rsidRPr="00BF37DF">
        <w:rPr>
          <w:rFonts w:ascii="Times New Roman" w:hAnsi="Times New Roman" w:cs="Times New Roman"/>
          <w:sz w:val="28"/>
          <w:szCs w:val="28"/>
          <w:lang w:val="kk-KZ"/>
        </w:rPr>
        <w:t xml:space="preserve"> және аталған мемлекетерден Қазақстан аумағына көшіп келушілер санының жоғары болуы</w:t>
      </w:r>
      <w:r w:rsidR="001E4E76" w:rsidRPr="00BF37DF">
        <w:rPr>
          <w:rFonts w:ascii="Times New Roman" w:hAnsi="Times New Roman" w:cs="Times New Roman"/>
          <w:sz w:val="28"/>
          <w:szCs w:val="28"/>
          <w:lang w:val="kk-KZ"/>
        </w:rPr>
        <w:t xml:space="preserve">; Қазақстанның көршілес мемлекеттермен арасындағы </w:t>
      </w:r>
      <w:r w:rsidR="001E4E76" w:rsidRPr="00BF37DF">
        <w:rPr>
          <w:rFonts w:ascii="Times New Roman" w:hAnsi="Times New Roman" w:cs="Times New Roman"/>
          <w:sz w:val="28"/>
          <w:szCs w:val="28"/>
          <w:lang w:val="kk-KZ"/>
        </w:rPr>
        <w:lastRenderedPageBreak/>
        <w:t xml:space="preserve">шекараның </w:t>
      </w:r>
      <w:r w:rsidR="00976A69" w:rsidRPr="00BF37DF">
        <w:rPr>
          <w:rFonts w:ascii="Times New Roman" w:hAnsi="Times New Roman" w:cs="Times New Roman"/>
          <w:sz w:val="28"/>
          <w:szCs w:val="28"/>
          <w:lang w:val="kk-KZ"/>
        </w:rPr>
        <w:t>ұзындығы және оның кейбір жерлерінің осалдылығы.</w:t>
      </w:r>
      <w:r w:rsidR="00E12CF3" w:rsidRPr="00BF37DF">
        <w:rPr>
          <w:rFonts w:ascii="Times New Roman" w:hAnsi="Times New Roman" w:cs="Times New Roman"/>
          <w:sz w:val="28"/>
          <w:szCs w:val="28"/>
          <w:lang w:val="kk-KZ"/>
        </w:rPr>
        <w:t xml:space="preserve"> </w:t>
      </w:r>
    </w:p>
    <w:p w14:paraId="3A48AD72" w14:textId="77777777" w:rsidR="004A6C6B" w:rsidRPr="00BF37DF" w:rsidRDefault="004A6C6B" w:rsidP="004A6C6B">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 №4. Шығарып жіберу туралы шешімді орындамау түріндегі қылмыс құрамының (ҚР ҚК-нің 330-1-бабы) 2015-2019 жылдар аралығындағы жасалау көрсеткіші</w:t>
      </w:r>
      <w:r w:rsidR="00E3552B" w:rsidRPr="00BF37DF">
        <w:rPr>
          <w:rFonts w:ascii="Times New Roman" w:hAnsi="Times New Roman" w:cs="Times New Roman"/>
          <w:sz w:val="28"/>
          <w:szCs w:val="28"/>
          <w:lang w:val="kk-KZ"/>
        </w:rPr>
        <w:t>[</w:t>
      </w:r>
      <w:r w:rsidR="00731BA4" w:rsidRPr="00BF37DF">
        <w:rPr>
          <w:rFonts w:ascii="Times New Roman" w:hAnsi="Times New Roman" w:cs="Times New Roman"/>
          <w:sz w:val="28"/>
          <w:szCs w:val="28"/>
          <w:lang w:val="kk-KZ"/>
        </w:rPr>
        <w:t>4</w:t>
      </w:r>
      <w:r w:rsidR="00E3552B" w:rsidRPr="00BF37DF">
        <w:rPr>
          <w:rFonts w:ascii="Times New Roman" w:hAnsi="Times New Roman" w:cs="Times New Roman"/>
          <w:sz w:val="28"/>
          <w:szCs w:val="28"/>
          <w:lang w:val="kk-KZ"/>
        </w:rPr>
        <w:t>]</w:t>
      </w:r>
    </w:p>
    <w:tbl>
      <w:tblPr>
        <w:tblStyle w:val="a5"/>
        <w:tblW w:w="0" w:type="auto"/>
        <w:tblInd w:w="108" w:type="dxa"/>
        <w:tblLook w:val="04A0" w:firstRow="1" w:lastRow="0" w:firstColumn="1" w:lastColumn="0" w:noHBand="0" w:noVBand="1"/>
      </w:tblPr>
      <w:tblGrid>
        <w:gridCol w:w="2582"/>
        <w:gridCol w:w="915"/>
        <w:gridCol w:w="915"/>
        <w:gridCol w:w="915"/>
        <w:gridCol w:w="915"/>
        <w:gridCol w:w="834"/>
        <w:gridCol w:w="897"/>
        <w:gridCol w:w="897"/>
        <w:gridCol w:w="769"/>
      </w:tblGrid>
      <w:tr w:rsidR="00BF37DF" w:rsidRPr="00BF37DF" w14:paraId="3A48AD7C" w14:textId="77777777" w:rsidTr="00AB6685">
        <w:tc>
          <w:tcPr>
            <w:tcW w:w="2582" w:type="dxa"/>
          </w:tcPr>
          <w:p w14:paraId="3A48AD73"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жылдар</w:t>
            </w:r>
          </w:p>
        </w:tc>
        <w:tc>
          <w:tcPr>
            <w:tcW w:w="915" w:type="dxa"/>
          </w:tcPr>
          <w:p w14:paraId="3A48AD74"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15" w:type="dxa"/>
          </w:tcPr>
          <w:p w14:paraId="3A48AD75"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915" w:type="dxa"/>
          </w:tcPr>
          <w:p w14:paraId="3A48AD76"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15" w:type="dxa"/>
          </w:tcPr>
          <w:p w14:paraId="3A48AD77"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834" w:type="dxa"/>
          </w:tcPr>
          <w:p w14:paraId="3A48AD78"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897" w:type="dxa"/>
          </w:tcPr>
          <w:p w14:paraId="3A48AD79"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897" w:type="dxa"/>
          </w:tcPr>
          <w:p w14:paraId="3A48AD7A"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769" w:type="dxa"/>
          </w:tcPr>
          <w:p w14:paraId="3A48AD7B"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BF37DF" w:rsidRPr="00BF37DF" w14:paraId="3A48AD87" w14:textId="77777777" w:rsidTr="00AB6685">
        <w:tc>
          <w:tcPr>
            <w:tcW w:w="2582" w:type="dxa"/>
          </w:tcPr>
          <w:p w14:paraId="3A48AD7D"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шетелдіктер жасаған қылмыстық құқықбұзушылықтың</w:t>
            </w:r>
          </w:p>
          <w:p w14:paraId="3A48AD7E"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w:t>
            </w:r>
          </w:p>
        </w:tc>
        <w:tc>
          <w:tcPr>
            <w:tcW w:w="915" w:type="dxa"/>
          </w:tcPr>
          <w:p w14:paraId="3A48AD7F"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2982</w:t>
            </w:r>
          </w:p>
        </w:tc>
        <w:tc>
          <w:tcPr>
            <w:tcW w:w="915" w:type="dxa"/>
          </w:tcPr>
          <w:p w14:paraId="3A48AD80"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3066</w:t>
            </w:r>
          </w:p>
        </w:tc>
        <w:tc>
          <w:tcPr>
            <w:tcW w:w="915" w:type="dxa"/>
          </w:tcPr>
          <w:p w14:paraId="3A48AD81"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3296</w:t>
            </w:r>
          </w:p>
        </w:tc>
        <w:tc>
          <w:tcPr>
            <w:tcW w:w="915" w:type="dxa"/>
          </w:tcPr>
          <w:p w14:paraId="3A48AD82"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3238</w:t>
            </w:r>
          </w:p>
        </w:tc>
        <w:tc>
          <w:tcPr>
            <w:tcW w:w="834" w:type="dxa"/>
          </w:tcPr>
          <w:p w14:paraId="3A48AD83"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2597</w:t>
            </w:r>
          </w:p>
        </w:tc>
        <w:tc>
          <w:tcPr>
            <w:tcW w:w="897" w:type="dxa"/>
          </w:tcPr>
          <w:p w14:paraId="3A48AD84"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2963</w:t>
            </w:r>
          </w:p>
        </w:tc>
        <w:tc>
          <w:tcPr>
            <w:tcW w:w="897" w:type="dxa"/>
          </w:tcPr>
          <w:p w14:paraId="3A48AD85"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2626</w:t>
            </w:r>
          </w:p>
        </w:tc>
        <w:tc>
          <w:tcPr>
            <w:tcW w:w="769" w:type="dxa"/>
          </w:tcPr>
          <w:p w14:paraId="3A48AD86"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2593</w:t>
            </w:r>
          </w:p>
        </w:tc>
      </w:tr>
      <w:tr w:rsidR="00BF37DF" w:rsidRPr="00BF37DF" w14:paraId="3A48AD91" w14:textId="77777777" w:rsidTr="00AB6685">
        <w:tc>
          <w:tcPr>
            <w:tcW w:w="2582" w:type="dxa"/>
          </w:tcPr>
          <w:p w14:paraId="3A48AD88"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шығарып жіберу туралы шешімді орындамау (ҚР ҚК-нің 393-бабы)</w:t>
            </w:r>
          </w:p>
        </w:tc>
        <w:tc>
          <w:tcPr>
            <w:tcW w:w="915" w:type="dxa"/>
          </w:tcPr>
          <w:p w14:paraId="3A48AD89"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395</w:t>
            </w:r>
          </w:p>
        </w:tc>
        <w:tc>
          <w:tcPr>
            <w:tcW w:w="915" w:type="dxa"/>
          </w:tcPr>
          <w:p w14:paraId="3A48AD8A"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659</w:t>
            </w:r>
          </w:p>
        </w:tc>
        <w:tc>
          <w:tcPr>
            <w:tcW w:w="915" w:type="dxa"/>
          </w:tcPr>
          <w:p w14:paraId="3A48AD8B"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751</w:t>
            </w:r>
          </w:p>
        </w:tc>
        <w:tc>
          <w:tcPr>
            <w:tcW w:w="915" w:type="dxa"/>
          </w:tcPr>
          <w:p w14:paraId="3A48AD8C"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825</w:t>
            </w:r>
          </w:p>
        </w:tc>
        <w:tc>
          <w:tcPr>
            <w:tcW w:w="834" w:type="dxa"/>
          </w:tcPr>
          <w:p w14:paraId="3A48AD8D"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51</w:t>
            </w:r>
          </w:p>
        </w:tc>
        <w:tc>
          <w:tcPr>
            <w:tcW w:w="897" w:type="dxa"/>
          </w:tcPr>
          <w:p w14:paraId="3A48AD8E" w14:textId="77777777" w:rsidR="00336590" w:rsidRPr="00BF37DF" w:rsidRDefault="00D71F09"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w:t>
            </w:r>
          </w:p>
        </w:tc>
        <w:tc>
          <w:tcPr>
            <w:tcW w:w="897" w:type="dxa"/>
          </w:tcPr>
          <w:p w14:paraId="3A48AD8F"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w:t>
            </w:r>
          </w:p>
        </w:tc>
        <w:tc>
          <w:tcPr>
            <w:tcW w:w="769" w:type="dxa"/>
          </w:tcPr>
          <w:p w14:paraId="3A48AD90"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w:t>
            </w:r>
          </w:p>
        </w:tc>
      </w:tr>
      <w:tr w:rsidR="00BF37DF" w:rsidRPr="00BF37DF" w14:paraId="3A48AD9B" w14:textId="77777777" w:rsidTr="00AB6685">
        <w:tc>
          <w:tcPr>
            <w:tcW w:w="2582" w:type="dxa"/>
          </w:tcPr>
          <w:p w14:paraId="3A48AD92"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санынан үлесі</w:t>
            </w:r>
            <w:r w:rsidR="00D65D7A" w:rsidRPr="00BF37DF">
              <w:rPr>
                <w:rFonts w:ascii="Times New Roman" w:hAnsi="Times New Roman" w:cs="Times New Roman"/>
                <w:sz w:val="24"/>
                <w:szCs w:val="24"/>
                <w:lang w:val="kk-KZ"/>
              </w:rPr>
              <w:t xml:space="preserve"> (%)</w:t>
            </w:r>
          </w:p>
        </w:tc>
        <w:tc>
          <w:tcPr>
            <w:tcW w:w="915" w:type="dxa"/>
          </w:tcPr>
          <w:p w14:paraId="3A48AD93"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13,25</w:t>
            </w:r>
          </w:p>
        </w:tc>
        <w:tc>
          <w:tcPr>
            <w:tcW w:w="915" w:type="dxa"/>
          </w:tcPr>
          <w:p w14:paraId="3A48AD94"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21,49</w:t>
            </w:r>
          </w:p>
        </w:tc>
        <w:tc>
          <w:tcPr>
            <w:tcW w:w="915" w:type="dxa"/>
          </w:tcPr>
          <w:p w14:paraId="3A48AD95"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22,79</w:t>
            </w:r>
          </w:p>
        </w:tc>
        <w:tc>
          <w:tcPr>
            <w:tcW w:w="915" w:type="dxa"/>
          </w:tcPr>
          <w:p w14:paraId="3A48AD96"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25,48</w:t>
            </w:r>
          </w:p>
        </w:tc>
        <w:tc>
          <w:tcPr>
            <w:tcW w:w="834" w:type="dxa"/>
          </w:tcPr>
          <w:p w14:paraId="3A48AD97"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1,96</w:t>
            </w:r>
          </w:p>
        </w:tc>
        <w:tc>
          <w:tcPr>
            <w:tcW w:w="897" w:type="dxa"/>
          </w:tcPr>
          <w:p w14:paraId="3A48AD98" w14:textId="77777777" w:rsidR="00336590" w:rsidRPr="00BF37DF" w:rsidRDefault="00D71F09"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0,03</w:t>
            </w:r>
          </w:p>
        </w:tc>
        <w:tc>
          <w:tcPr>
            <w:tcW w:w="897" w:type="dxa"/>
          </w:tcPr>
          <w:p w14:paraId="3A48AD99"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w:t>
            </w:r>
          </w:p>
        </w:tc>
        <w:tc>
          <w:tcPr>
            <w:tcW w:w="769" w:type="dxa"/>
          </w:tcPr>
          <w:p w14:paraId="3A48AD9A" w14:textId="77777777" w:rsidR="00336590" w:rsidRPr="00BF37DF" w:rsidRDefault="0033659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w:t>
            </w:r>
          </w:p>
        </w:tc>
      </w:tr>
    </w:tbl>
    <w:p w14:paraId="3A48AD9C" w14:textId="77777777" w:rsidR="00B01FD2" w:rsidRPr="00BF37DF" w:rsidRDefault="00B01FD2"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Сондай-ақ 2020 бастап қылмыстық құқықбұзушылықтар </w:t>
      </w:r>
      <w:r w:rsidR="00E319D9" w:rsidRPr="00BF37DF">
        <w:rPr>
          <w:rFonts w:ascii="Times New Roman" w:hAnsi="Times New Roman" w:cs="Times New Roman"/>
          <w:sz w:val="28"/>
          <w:szCs w:val="28"/>
          <w:lang w:val="kk-KZ"/>
        </w:rPr>
        <w:t xml:space="preserve">жалпы </w:t>
      </w:r>
      <w:r w:rsidRPr="00BF37DF">
        <w:rPr>
          <w:rFonts w:ascii="Times New Roman" w:hAnsi="Times New Roman" w:cs="Times New Roman"/>
          <w:sz w:val="28"/>
          <w:szCs w:val="28"/>
          <w:lang w:val="kk-KZ"/>
        </w:rPr>
        <w:t>саны</w:t>
      </w:r>
      <w:r w:rsidR="00144949" w:rsidRPr="00BF37DF">
        <w:rPr>
          <w:rFonts w:ascii="Times New Roman" w:hAnsi="Times New Roman" w:cs="Times New Roman"/>
          <w:sz w:val="28"/>
          <w:szCs w:val="28"/>
          <w:lang w:val="kk-KZ"/>
        </w:rPr>
        <w:t>ның өсуі тұрғысында</w:t>
      </w:r>
      <w:r w:rsidRPr="00BF37DF">
        <w:rPr>
          <w:rFonts w:ascii="Times New Roman" w:hAnsi="Times New Roman" w:cs="Times New Roman"/>
          <w:sz w:val="28"/>
          <w:szCs w:val="28"/>
          <w:lang w:val="kk-KZ"/>
        </w:rPr>
        <w:t xml:space="preserve"> шетел азаматтарымен және азаматтығы жоқ тұлғалармен жасалған қылмыстық құқықбұзушылықтардың</w:t>
      </w:r>
      <w:r w:rsidR="00144949" w:rsidRPr="00BF37DF">
        <w:rPr>
          <w:rFonts w:ascii="Times New Roman" w:hAnsi="Times New Roman" w:cs="Times New Roman"/>
          <w:sz w:val="28"/>
          <w:szCs w:val="28"/>
          <w:lang w:val="kk-KZ"/>
        </w:rPr>
        <w:t xml:space="preserve"> үлесі</w:t>
      </w:r>
      <w:r w:rsidRPr="00BF37DF">
        <w:rPr>
          <w:rFonts w:ascii="Times New Roman" w:hAnsi="Times New Roman" w:cs="Times New Roman"/>
          <w:sz w:val="28"/>
          <w:szCs w:val="28"/>
          <w:lang w:val="kk-KZ"/>
        </w:rPr>
        <w:t xml:space="preserve"> төменде</w:t>
      </w:r>
      <w:r w:rsidR="00144949" w:rsidRPr="00BF37DF">
        <w:rPr>
          <w:rFonts w:ascii="Times New Roman" w:hAnsi="Times New Roman" w:cs="Times New Roman"/>
          <w:sz w:val="28"/>
          <w:szCs w:val="28"/>
          <w:lang w:val="kk-KZ"/>
        </w:rPr>
        <w:t>ді</w:t>
      </w:r>
      <w:r w:rsidRPr="00BF37DF">
        <w:rPr>
          <w:rFonts w:ascii="Times New Roman" w:hAnsi="Times New Roman" w:cs="Times New Roman"/>
          <w:sz w:val="28"/>
          <w:szCs w:val="28"/>
          <w:lang w:val="kk-KZ"/>
        </w:rPr>
        <w:t xml:space="preserve"> және COVID пандемиялақ шектеулері, оған байланысты шекараның жабылуы да ондай көрсеткіштің төмендеуіне себе</w:t>
      </w:r>
      <w:r w:rsidR="00C37975" w:rsidRPr="00BF37DF">
        <w:rPr>
          <w:rFonts w:ascii="Times New Roman" w:hAnsi="Times New Roman" w:cs="Times New Roman"/>
          <w:sz w:val="28"/>
          <w:szCs w:val="28"/>
          <w:lang w:val="kk-KZ"/>
        </w:rPr>
        <w:t>п</w:t>
      </w:r>
      <w:r w:rsidRPr="00BF37DF">
        <w:rPr>
          <w:rFonts w:ascii="Times New Roman" w:hAnsi="Times New Roman" w:cs="Times New Roman"/>
          <w:sz w:val="28"/>
          <w:szCs w:val="28"/>
          <w:lang w:val="kk-KZ"/>
        </w:rPr>
        <w:t xml:space="preserve"> болды.</w:t>
      </w:r>
    </w:p>
    <w:p w14:paraId="3A48AD9D" w14:textId="77777777" w:rsidR="008105A3" w:rsidRPr="00BF37DF" w:rsidRDefault="008105A3"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№5 Кестеде шетел азаматтарымен және азаматтығы жоқ тұлғалармен жасалған қылмыстық теріс қылықтар мен қылмыстардың 2015-2022 жылдар аралығындағы көрсеткіші қарастырылған. 2016-2018 жылдар аралығында аталған санаттағы тұлғалармен жасалған теріс қылықтар саны өсу үстінде болған, ал 2019-2022 жылдар аралығында керісінше кеміген. Ал аталған тұлғалармен жасалған қылмыстардың көрсеткіші 2015-2019 жылдар аралығында бірқалыпты болғ</w:t>
      </w:r>
      <w:r w:rsidR="000A77F9" w:rsidRPr="00BF37DF">
        <w:rPr>
          <w:rFonts w:ascii="Times New Roman" w:hAnsi="Times New Roman" w:cs="Times New Roman"/>
          <w:sz w:val="28"/>
          <w:szCs w:val="28"/>
          <w:lang w:val="kk-KZ"/>
        </w:rPr>
        <w:t>а</w:t>
      </w:r>
      <w:r w:rsidRPr="00BF37DF">
        <w:rPr>
          <w:rFonts w:ascii="Times New Roman" w:hAnsi="Times New Roman" w:cs="Times New Roman"/>
          <w:sz w:val="28"/>
          <w:szCs w:val="28"/>
          <w:lang w:val="kk-KZ"/>
        </w:rPr>
        <w:t>н, ал 2020 есептік жылдан бастап кеміген. Ал қылмыстармен қылмыстық теріс қылықтардың ара қатынасына келетін болсақ, қылмыстар</w:t>
      </w:r>
      <w:r w:rsidR="00C337C3" w:rsidRPr="00BF37DF">
        <w:rPr>
          <w:lang w:val="kk-KZ"/>
        </w:rPr>
        <w:t xml:space="preserve"> </w:t>
      </w:r>
      <w:r w:rsidR="00C337C3" w:rsidRPr="00BF37DF">
        <w:rPr>
          <w:rFonts w:ascii="Times New Roman" w:hAnsi="Times New Roman" w:cs="Times New Roman"/>
          <w:sz w:val="28"/>
          <w:szCs w:val="28"/>
          <w:lang w:val="kk-KZ"/>
        </w:rPr>
        <w:t>қылмыстық теріс қылықтарға қарағанда</w:t>
      </w:r>
      <w:r w:rsidRPr="00BF37DF">
        <w:rPr>
          <w:rFonts w:ascii="Times New Roman" w:hAnsi="Times New Roman" w:cs="Times New Roman"/>
          <w:sz w:val="28"/>
          <w:szCs w:val="28"/>
          <w:lang w:val="kk-KZ"/>
        </w:rPr>
        <w:t xml:space="preserve"> орташа есеппен 2,91 есе артық жасалған.</w:t>
      </w:r>
    </w:p>
    <w:p w14:paraId="3A48AD9E" w14:textId="77777777" w:rsidR="00A81521" w:rsidRPr="00BF37DF" w:rsidRDefault="00A81521"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 №5. Қылмыстық теріс қылықтар мен қылмыстар бойынша көрсеткіштер</w:t>
      </w:r>
      <w:r w:rsidR="00E3552B" w:rsidRPr="00BF37DF">
        <w:rPr>
          <w:rFonts w:ascii="Times New Roman" w:hAnsi="Times New Roman" w:cs="Times New Roman"/>
          <w:sz w:val="28"/>
          <w:szCs w:val="28"/>
          <w:lang w:val="kk-KZ"/>
        </w:rPr>
        <w:t>[</w:t>
      </w:r>
      <w:r w:rsidR="00731BA4" w:rsidRPr="00BF37DF">
        <w:rPr>
          <w:rFonts w:ascii="Times New Roman" w:hAnsi="Times New Roman" w:cs="Times New Roman"/>
          <w:sz w:val="28"/>
          <w:szCs w:val="28"/>
          <w:lang w:val="kk-KZ"/>
        </w:rPr>
        <w:t>4</w:t>
      </w:r>
      <w:r w:rsidR="00E3552B" w:rsidRPr="00BF37DF">
        <w:rPr>
          <w:rFonts w:ascii="Times New Roman" w:hAnsi="Times New Roman" w:cs="Times New Roman"/>
          <w:sz w:val="28"/>
          <w:szCs w:val="28"/>
          <w:lang w:val="kk-KZ"/>
        </w:rPr>
        <w:t>]</w:t>
      </w:r>
    </w:p>
    <w:tbl>
      <w:tblPr>
        <w:tblStyle w:val="a5"/>
        <w:tblW w:w="0" w:type="auto"/>
        <w:tblInd w:w="108" w:type="dxa"/>
        <w:tblLook w:val="04A0" w:firstRow="1" w:lastRow="0" w:firstColumn="1" w:lastColumn="0" w:noHBand="0" w:noVBand="1"/>
      </w:tblPr>
      <w:tblGrid>
        <w:gridCol w:w="2582"/>
        <w:gridCol w:w="915"/>
        <w:gridCol w:w="915"/>
        <w:gridCol w:w="915"/>
        <w:gridCol w:w="915"/>
        <w:gridCol w:w="834"/>
        <w:gridCol w:w="897"/>
        <w:gridCol w:w="897"/>
        <w:gridCol w:w="769"/>
      </w:tblGrid>
      <w:tr w:rsidR="00BF37DF" w:rsidRPr="00BF37DF" w14:paraId="3A48ADA8" w14:textId="77777777" w:rsidTr="00AB6685">
        <w:tc>
          <w:tcPr>
            <w:tcW w:w="2582" w:type="dxa"/>
          </w:tcPr>
          <w:p w14:paraId="3A48AD9F" w14:textId="77777777" w:rsidR="00A81521" w:rsidRPr="00BF37DF" w:rsidRDefault="00A81521"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жылдар</w:t>
            </w:r>
          </w:p>
        </w:tc>
        <w:tc>
          <w:tcPr>
            <w:tcW w:w="915" w:type="dxa"/>
          </w:tcPr>
          <w:p w14:paraId="3A48ADA0" w14:textId="77777777" w:rsidR="00A81521" w:rsidRPr="00BF37DF" w:rsidRDefault="00A81521"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15" w:type="dxa"/>
          </w:tcPr>
          <w:p w14:paraId="3A48ADA1" w14:textId="77777777" w:rsidR="00A81521" w:rsidRPr="00BF37DF" w:rsidRDefault="00A81521"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915" w:type="dxa"/>
          </w:tcPr>
          <w:p w14:paraId="3A48ADA2" w14:textId="77777777" w:rsidR="00A81521" w:rsidRPr="00BF37DF" w:rsidRDefault="00A81521"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15" w:type="dxa"/>
          </w:tcPr>
          <w:p w14:paraId="3A48ADA3" w14:textId="77777777" w:rsidR="00A81521" w:rsidRPr="00BF37DF" w:rsidRDefault="00A81521"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834" w:type="dxa"/>
          </w:tcPr>
          <w:p w14:paraId="3A48ADA4" w14:textId="77777777" w:rsidR="00A81521" w:rsidRPr="00BF37DF" w:rsidRDefault="00A81521"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897" w:type="dxa"/>
          </w:tcPr>
          <w:p w14:paraId="3A48ADA5" w14:textId="77777777" w:rsidR="00A81521" w:rsidRPr="00BF37DF" w:rsidRDefault="00A81521"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897" w:type="dxa"/>
          </w:tcPr>
          <w:p w14:paraId="3A48ADA6" w14:textId="77777777" w:rsidR="00A81521" w:rsidRPr="00BF37DF" w:rsidRDefault="00A81521"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769" w:type="dxa"/>
          </w:tcPr>
          <w:p w14:paraId="3A48ADA7" w14:textId="77777777" w:rsidR="00A81521" w:rsidRPr="00BF37DF" w:rsidRDefault="00A81521"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BF37DF" w:rsidRPr="00BF37DF" w14:paraId="3A48ADB3" w14:textId="77777777" w:rsidTr="00AB6685">
        <w:tc>
          <w:tcPr>
            <w:tcW w:w="2582" w:type="dxa"/>
          </w:tcPr>
          <w:p w14:paraId="3A48ADA9" w14:textId="77777777" w:rsidR="00A81521" w:rsidRPr="00BF37DF" w:rsidRDefault="00A81521"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шетелдіктер</w:t>
            </w:r>
            <w:r w:rsidR="00D3117C" w:rsidRPr="00BF37DF">
              <w:rPr>
                <w:rFonts w:ascii="Times New Roman" w:hAnsi="Times New Roman" w:cs="Times New Roman"/>
                <w:sz w:val="24"/>
                <w:szCs w:val="24"/>
                <w:lang w:val="kk-KZ"/>
              </w:rPr>
              <w:t>мен</w:t>
            </w:r>
            <w:r w:rsidRPr="00BF37DF">
              <w:rPr>
                <w:rFonts w:ascii="Times New Roman" w:hAnsi="Times New Roman" w:cs="Times New Roman"/>
                <w:sz w:val="24"/>
                <w:szCs w:val="24"/>
                <w:lang w:val="kk-KZ"/>
              </w:rPr>
              <w:t xml:space="preserve"> жасалған қылмыстық теріс қылықтардың</w:t>
            </w:r>
          </w:p>
          <w:p w14:paraId="3A48ADAA" w14:textId="77777777" w:rsidR="00A81521" w:rsidRPr="00BF37DF" w:rsidRDefault="00A81521"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w:t>
            </w:r>
          </w:p>
        </w:tc>
        <w:tc>
          <w:tcPr>
            <w:tcW w:w="915" w:type="dxa"/>
          </w:tcPr>
          <w:p w14:paraId="3A48ADAB" w14:textId="77777777" w:rsidR="00A81521" w:rsidRPr="00BF37DF" w:rsidRDefault="00D3117C" w:rsidP="00D3117C">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790</w:t>
            </w:r>
          </w:p>
        </w:tc>
        <w:tc>
          <w:tcPr>
            <w:tcW w:w="915" w:type="dxa"/>
          </w:tcPr>
          <w:p w14:paraId="3A48ADAC" w14:textId="77777777" w:rsidR="00A81521"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1043</w:t>
            </w:r>
          </w:p>
        </w:tc>
        <w:tc>
          <w:tcPr>
            <w:tcW w:w="915" w:type="dxa"/>
          </w:tcPr>
          <w:p w14:paraId="3A48ADAD" w14:textId="77777777" w:rsidR="00A81521" w:rsidRPr="00BF37DF" w:rsidRDefault="0044262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1104</w:t>
            </w:r>
          </w:p>
        </w:tc>
        <w:tc>
          <w:tcPr>
            <w:tcW w:w="915" w:type="dxa"/>
          </w:tcPr>
          <w:p w14:paraId="3A48ADAE" w14:textId="77777777" w:rsidR="00A81521" w:rsidRPr="00BF37DF" w:rsidRDefault="0042055D"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1129</w:t>
            </w:r>
          </w:p>
        </w:tc>
        <w:tc>
          <w:tcPr>
            <w:tcW w:w="834" w:type="dxa"/>
          </w:tcPr>
          <w:p w14:paraId="3A48ADAF" w14:textId="77777777" w:rsidR="00A81521" w:rsidRPr="00BF37DF" w:rsidRDefault="0042055D"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347</w:t>
            </w:r>
          </w:p>
        </w:tc>
        <w:tc>
          <w:tcPr>
            <w:tcW w:w="897" w:type="dxa"/>
          </w:tcPr>
          <w:p w14:paraId="3A48ADB0" w14:textId="77777777" w:rsidR="00A81521" w:rsidRPr="00BF37DF" w:rsidRDefault="009979CB"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337</w:t>
            </w:r>
          </w:p>
        </w:tc>
        <w:tc>
          <w:tcPr>
            <w:tcW w:w="897" w:type="dxa"/>
          </w:tcPr>
          <w:p w14:paraId="3A48ADB1" w14:textId="77777777" w:rsidR="00A81521"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261</w:t>
            </w:r>
          </w:p>
        </w:tc>
        <w:tc>
          <w:tcPr>
            <w:tcW w:w="769" w:type="dxa"/>
          </w:tcPr>
          <w:p w14:paraId="3A48ADB2" w14:textId="77777777" w:rsidR="00A81521"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282</w:t>
            </w:r>
          </w:p>
        </w:tc>
      </w:tr>
      <w:tr w:rsidR="00BF37DF" w:rsidRPr="00BF37DF" w14:paraId="3A48ADBE" w14:textId="77777777" w:rsidTr="00AB6685">
        <w:tc>
          <w:tcPr>
            <w:tcW w:w="2582" w:type="dxa"/>
          </w:tcPr>
          <w:p w14:paraId="3A48ADB4" w14:textId="77777777" w:rsidR="00A81521" w:rsidRPr="00BF37DF" w:rsidRDefault="00A81521" w:rsidP="00A81521">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шетелдіктер</w:t>
            </w:r>
            <w:r w:rsidR="00D3117C" w:rsidRPr="00BF37DF">
              <w:rPr>
                <w:rFonts w:ascii="Times New Roman" w:hAnsi="Times New Roman" w:cs="Times New Roman"/>
                <w:sz w:val="24"/>
                <w:szCs w:val="24"/>
                <w:lang w:val="kk-KZ"/>
              </w:rPr>
              <w:t>мен</w:t>
            </w:r>
            <w:r w:rsidRPr="00BF37DF">
              <w:rPr>
                <w:rFonts w:ascii="Times New Roman" w:hAnsi="Times New Roman" w:cs="Times New Roman"/>
                <w:sz w:val="24"/>
                <w:szCs w:val="24"/>
                <w:lang w:val="kk-KZ"/>
              </w:rPr>
              <w:t xml:space="preserve"> жасалған қылмыстық қылмыстардың</w:t>
            </w:r>
          </w:p>
          <w:p w14:paraId="3A48ADB5" w14:textId="77777777" w:rsidR="00A81521" w:rsidRPr="00BF37DF" w:rsidRDefault="00A81521" w:rsidP="00A81521">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w:t>
            </w:r>
          </w:p>
        </w:tc>
        <w:tc>
          <w:tcPr>
            <w:tcW w:w="915" w:type="dxa"/>
          </w:tcPr>
          <w:p w14:paraId="3A48ADB6" w14:textId="77777777" w:rsidR="00A81521"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2192</w:t>
            </w:r>
          </w:p>
        </w:tc>
        <w:tc>
          <w:tcPr>
            <w:tcW w:w="915" w:type="dxa"/>
          </w:tcPr>
          <w:p w14:paraId="3A48ADB7" w14:textId="77777777" w:rsidR="00A81521"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2023</w:t>
            </w:r>
          </w:p>
        </w:tc>
        <w:tc>
          <w:tcPr>
            <w:tcW w:w="915" w:type="dxa"/>
          </w:tcPr>
          <w:p w14:paraId="3A48ADB8" w14:textId="77777777" w:rsidR="00A81521" w:rsidRPr="00BF37DF" w:rsidRDefault="0044262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2192</w:t>
            </w:r>
          </w:p>
        </w:tc>
        <w:tc>
          <w:tcPr>
            <w:tcW w:w="915" w:type="dxa"/>
          </w:tcPr>
          <w:p w14:paraId="3A48ADB9" w14:textId="77777777" w:rsidR="00A81521" w:rsidRPr="00BF37DF" w:rsidRDefault="0042055D"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2109</w:t>
            </w:r>
          </w:p>
        </w:tc>
        <w:tc>
          <w:tcPr>
            <w:tcW w:w="834" w:type="dxa"/>
          </w:tcPr>
          <w:p w14:paraId="3A48ADBA" w14:textId="77777777" w:rsidR="00A81521" w:rsidRPr="00BF37DF" w:rsidRDefault="0042055D"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2250</w:t>
            </w:r>
          </w:p>
        </w:tc>
        <w:tc>
          <w:tcPr>
            <w:tcW w:w="897" w:type="dxa"/>
          </w:tcPr>
          <w:p w14:paraId="3A48ADBB" w14:textId="77777777" w:rsidR="00A81521"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1688</w:t>
            </w:r>
          </w:p>
        </w:tc>
        <w:tc>
          <w:tcPr>
            <w:tcW w:w="897" w:type="dxa"/>
          </w:tcPr>
          <w:p w14:paraId="3A48ADBC" w14:textId="77777777" w:rsidR="00A81521"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1477</w:t>
            </w:r>
          </w:p>
        </w:tc>
        <w:tc>
          <w:tcPr>
            <w:tcW w:w="769" w:type="dxa"/>
          </w:tcPr>
          <w:p w14:paraId="3A48ADBD" w14:textId="77777777" w:rsidR="00A81521"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1500</w:t>
            </w:r>
          </w:p>
        </w:tc>
      </w:tr>
    </w:tbl>
    <w:p w14:paraId="3A48ADBF" w14:textId="77777777" w:rsidR="00C337C3" w:rsidRPr="00BF37DF" w:rsidRDefault="00ED5DC8" w:rsidP="00E319D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Шетел азаматтарымен азаматтығы жоқ тұлғалардың жасаған қылмыстарының санаты бойынша көрсеткіштері №6 Кестеде келтірілген. </w:t>
      </w:r>
    </w:p>
    <w:p w14:paraId="3A48ADC0" w14:textId="77777777" w:rsidR="00E27EF7" w:rsidRPr="00BF37DF" w:rsidRDefault="00E27EF7" w:rsidP="00E319D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 №6. Қылмысты</w:t>
      </w:r>
      <w:r w:rsidR="00EB72AF" w:rsidRPr="00BF37DF">
        <w:rPr>
          <w:rFonts w:ascii="Times New Roman" w:hAnsi="Times New Roman" w:cs="Times New Roman"/>
          <w:sz w:val="28"/>
          <w:szCs w:val="28"/>
          <w:lang w:val="kk-KZ"/>
        </w:rPr>
        <w:t>ң</w:t>
      </w:r>
      <w:r w:rsidRPr="00BF37DF">
        <w:rPr>
          <w:rFonts w:ascii="Times New Roman" w:hAnsi="Times New Roman" w:cs="Times New Roman"/>
          <w:sz w:val="28"/>
          <w:szCs w:val="28"/>
          <w:lang w:val="kk-KZ"/>
        </w:rPr>
        <w:t xml:space="preserve"> </w:t>
      </w:r>
      <w:r w:rsidR="00615FAF" w:rsidRPr="00BF37DF">
        <w:rPr>
          <w:rFonts w:ascii="Times New Roman" w:hAnsi="Times New Roman" w:cs="Times New Roman"/>
          <w:sz w:val="28"/>
          <w:szCs w:val="28"/>
          <w:lang w:val="kk-KZ"/>
        </w:rPr>
        <w:t>санаттары</w:t>
      </w:r>
      <w:r w:rsidRPr="00BF37DF">
        <w:rPr>
          <w:rFonts w:ascii="Times New Roman" w:hAnsi="Times New Roman" w:cs="Times New Roman"/>
          <w:sz w:val="28"/>
          <w:szCs w:val="28"/>
          <w:lang w:val="kk-KZ"/>
        </w:rPr>
        <w:t xml:space="preserve"> бойынша көрсеткіштер</w:t>
      </w:r>
      <w:r w:rsidR="00E3552B" w:rsidRPr="00BF37DF">
        <w:rPr>
          <w:rFonts w:ascii="Times New Roman" w:hAnsi="Times New Roman" w:cs="Times New Roman"/>
          <w:sz w:val="28"/>
          <w:szCs w:val="28"/>
          <w:lang w:val="kk-KZ"/>
        </w:rPr>
        <w:t>[</w:t>
      </w:r>
      <w:r w:rsidR="00731BA4" w:rsidRPr="00BF37DF">
        <w:rPr>
          <w:rFonts w:ascii="Times New Roman" w:hAnsi="Times New Roman" w:cs="Times New Roman"/>
          <w:sz w:val="28"/>
          <w:szCs w:val="28"/>
          <w:lang w:val="kk-KZ"/>
        </w:rPr>
        <w:t>4</w:t>
      </w:r>
      <w:r w:rsidR="00E3552B" w:rsidRPr="00BF37DF">
        <w:rPr>
          <w:rFonts w:ascii="Times New Roman" w:hAnsi="Times New Roman" w:cs="Times New Roman"/>
          <w:sz w:val="28"/>
          <w:szCs w:val="28"/>
          <w:lang w:val="kk-KZ"/>
        </w:rPr>
        <w:t>]</w:t>
      </w:r>
    </w:p>
    <w:tbl>
      <w:tblPr>
        <w:tblStyle w:val="a5"/>
        <w:tblW w:w="0" w:type="auto"/>
        <w:tblInd w:w="108" w:type="dxa"/>
        <w:tblLook w:val="04A0" w:firstRow="1" w:lastRow="0" w:firstColumn="1" w:lastColumn="0" w:noHBand="0" w:noVBand="1"/>
      </w:tblPr>
      <w:tblGrid>
        <w:gridCol w:w="2582"/>
        <w:gridCol w:w="915"/>
        <w:gridCol w:w="915"/>
        <w:gridCol w:w="915"/>
        <w:gridCol w:w="915"/>
        <w:gridCol w:w="834"/>
        <w:gridCol w:w="897"/>
        <w:gridCol w:w="897"/>
        <w:gridCol w:w="769"/>
      </w:tblGrid>
      <w:tr w:rsidR="00BF37DF" w:rsidRPr="00BF37DF" w14:paraId="3A48ADCA" w14:textId="77777777" w:rsidTr="00AB6685">
        <w:tc>
          <w:tcPr>
            <w:tcW w:w="2582" w:type="dxa"/>
          </w:tcPr>
          <w:p w14:paraId="3A48ADC1"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жылдар</w:t>
            </w:r>
          </w:p>
        </w:tc>
        <w:tc>
          <w:tcPr>
            <w:tcW w:w="915" w:type="dxa"/>
          </w:tcPr>
          <w:p w14:paraId="3A48ADC2"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15" w:type="dxa"/>
          </w:tcPr>
          <w:p w14:paraId="3A48ADC3"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915" w:type="dxa"/>
          </w:tcPr>
          <w:p w14:paraId="3A48ADC4"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15" w:type="dxa"/>
          </w:tcPr>
          <w:p w14:paraId="3A48ADC5"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834" w:type="dxa"/>
          </w:tcPr>
          <w:p w14:paraId="3A48ADC6"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897" w:type="dxa"/>
          </w:tcPr>
          <w:p w14:paraId="3A48ADC7"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897" w:type="dxa"/>
          </w:tcPr>
          <w:p w14:paraId="3A48ADC8"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769" w:type="dxa"/>
          </w:tcPr>
          <w:p w14:paraId="3A48ADC9"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BF37DF" w:rsidRPr="00BF37DF" w14:paraId="3A48ADD4" w14:textId="77777777" w:rsidTr="00AB6685">
        <w:tc>
          <w:tcPr>
            <w:tcW w:w="2582" w:type="dxa"/>
          </w:tcPr>
          <w:p w14:paraId="3A48ADCB" w14:textId="77777777" w:rsidR="00D3117C" w:rsidRPr="00BF37DF" w:rsidRDefault="00ED5DC8"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онша</w:t>
            </w:r>
            <w:r w:rsidR="00D3117C" w:rsidRPr="00BF37DF">
              <w:rPr>
                <w:rFonts w:ascii="Times New Roman" w:hAnsi="Times New Roman" w:cs="Times New Roman"/>
                <w:sz w:val="24"/>
                <w:szCs w:val="24"/>
                <w:lang w:val="kk-KZ"/>
              </w:rPr>
              <w:t xml:space="preserve"> ауыр емес</w:t>
            </w:r>
          </w:p>
        </w:tc>
        <w:tc>
          <w:tcPr>
            <w:tcW w:w="915" w:type="dxa"/>
          </w:tcPr>
          <w:p w14:paraId="3A48ADCC"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661</w:t>
            </w:r>
          </w:p>
        </w:tc>
        <w:tc>
          <w:tcPr>
            <w:tcW w:w="915" w:type="dxa"/>
          </w:tcPr>
          <w:p w14:paraId="3A48ADCD"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551</w:t>
            </w:r>
          </w:p>
        </w:tc>
        <w:tc>
          <w:tcPr>
            <w:tcW w:w="915" w:type="dxa"/>
          </w:tcPr>
          <w:p w14:paraId="3A48ADCE" w14:textId="77777777" w:rsidR="00D3117C" w:rsidRPr="00BF37DF" w:rsidRDefault="0044262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547</w:t>
            </w:r>
          </w:p>
        </w:tc>
        <w:tc>
          <w:tcPr>
            <w:tcW w:w="915" w:type="dxa"/>
          </w:tcPr>
          <w:p w14:paraId="3A48ADCF" w14:textId="77777777" w:rsidR="00D3117C" w:rsidRPr="00BF37DF" w:rsidRDefault="0042055D"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501</w:t>
            </w:r>
          </w:p>
        </w:tc>
        <w:tc>
          <w:tcPr>
            <w:tcW w:w="834" w:type="dxa"/>
          </w:tcPr>
          <w:p w14:paraId="3A48ADD0" w14:textId="77777777" w:rsidR="00D3117C" w:rsidRPr="00BF37DF" w:rsidRDefault="0042055D"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496</w:t>
            </w:r>
          </w:p>
        </w:tc>
        <w:tc>
          <w:tcPr>
            <w:tcW w:w="897" w:type="dxa"/>
          </w:tcPr>
          <w:p w14:paraId="3A48ADD1" w14:textId="77777777" w:rsidR="00D3117C" w:rsidRPr="00BF37DF" w:rsidRDefault="009979CB"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434</w:t>
            </w:r>
          </w:p>
        </w:tc>
        <w:tc>
          <w:tcPr>
            <w:tcW w:w="897" w:type="dxa"/>
          </w:tcPr>
          <w:p w14:paraId="3A48ADD2" w14:textId="77777777" w:rsidR="00D3117C"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464</w:t>
            </w:r>
          </w:p>
        </w:tc>
        <w:tc>
          <w:tcPr>
            <w:tcW w:w="769" w:type="dxa"/>
          </w:tcPr>
          <w:p w14:paraId="3A48ADD3" w14:textId="77777777" w:rsidR="00D3117C"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441</w:t>
            </w:r>
          </w:p>
        </w:tc>
      </w:tr>
      <w:tr w:rsidR="00BF37DF" w:rsidRPr="00BF37DF" w14:paraId="3A48ADDE" w14:textId="77777777" w:rsidTr="00AB6685">
        <w:tc>
          <w:tcPr>
            <w:tcW w:w="2582" w:type="dxa"/>
          </w:tcPr>
          <w:p w14:paraId="3A48ADD5" w14:textId="77777777" w:rsidR="00D3117C" w:rsidRPr="00BF37DF" w:rsidRDefault="00ED5DC8" w:rsidP="00ED5DC8">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а</w:t>
            </w:r>
            <w:r w:rsidR="00D3117C" w:rsidRPr="00BF37DF">
              <w:rPr>
                <w:rFonts w:ascii="Times New Roman" w:hAnsi="Times New Roman" w:cs="Times New Roman"/>
                <w:sz w:val="24"/>
                <w:szCs w:val="24"/>
                <w:lang w:val="kk-KZ"/>
              </w:rPr>
              <w:t>уырлығы</w:t>
            </w:r>
            <w:r w:rsidRPr="00BF37DF">
              <w:rPr>
                <w:rFonts w:ascii="Times New Roman" w:hAnsi="Times New Roman" w:cs="Times New Roman"/>
                <w:sz w:val="24"/>
                <w:szCs w:val="24"/>
                <w:lang w:val="kk-KZ"/>
              </w:rPr>
              <w:t xml:space="preserve"> орташа</w:t>
            </w:r>
          </w:p>
        </w:tc>
        <w:tc>
          <w:tcPr>
            <w:tcW w:w="915" w:type="dxa"/>
          </w:tcPr>
          <w:p w14:paraId="3A48ADD6" w14:textId="77777777" w:rsidR="00D3117C" w:rsidRPr="00BF37DF" w:rsidRDefault="00D3117C" w:rsidP="00D3117C">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1106</w:t>
            </w:r>
          </w:p>
        </w:tc>
        <w:tc>
          <w:tcPr>
            <w:tcW w:w="915" w:type="dxa"/>
          </w:tcPr>
          <w:p w14:paraId="3A48ADD7"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1048</w:t>
            </w:r>
          </w:p>
        </w:tc>
        <w:tc>
          <w:tcPr>
            <w:tcW w:w="915" w:type="dxa"/>
          </w:tcPr>
          <w:p w14:paraId="3A48ADD8" w14:textId="77777777" w:rsidR="00D3117C" w:rsidRPr="00BF37DF" w:rsidRDefault="0044262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1219</w:t>
            </w:r>
          </w:p>
        </w:tc>
        <w:tc>
          <w:tcPr>
            <w:tcW w:w="915" w:type="dxa"/>
          </w:tcPr>
          <w:p w14:paraId="3A48ADD9" w14:textId="77777777" w:rsidR="00D3117C" w:rsidRPr="00BF37DF" w:rsidRDefault="0042055D"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1235</w:t>
            </w:r>
          </w:p>
        </w:tc>
        <w:tc>
          <w:tcPr>
            <w:tcW w:w="834" w:type="dxa"/>
          </w:tcPr>
          <w:p w14:paraId="3A48ADDA" w14:textId="77777777" w:rsidR="00D3117C" w:rsidRPr="00BF37DF" w:rsidRDefault="0042055D"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1354</w:t>
            </w:r>
          </w:p>
        </w:tc>
        <w:tc>
          <w:tcPr>
            <w:tcW w:w="897" w:type="dxa"/>
          </w:tcPr>
          <w:p w14:paraId="3A48ADDB" w14:textId="77777777" w:rsidR="00D3117C" w:rsidRPr="00BF37DF" w:rsidRDefault="009979CB"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819</w:t>
            </w:r>
          </w:p>
        </w:tc>
        <w:tc>
          <w:tcPr>
            <w:tcW w:w="897" w:type="dxa"/>
          </w:tcPr>
          <w:p w14:paraId="3A48ADDC" w14:textId="77777777" w:rsidR="00D3117C"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627</w:t>
            </w:r>
          </w:p>
        </w:tc>
        <w:tc>
          <w:tcPr>
            <w:tcW w:w="769" w:type="dxa"/>
          </w:tcPr>
          <w:p w14:paraId="3A48ADDD" w14:textId="77777777" w:rsidR="00D3117C"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659</w:t>
            </w:r>
          </w:p>
        </w:tc>
      </w:tr>
    </w:tbl>
    <w:p w14:paraId="7CFBF047" w14:textId="28E91924" w:rsidR="0051160B" w:rsidRPr="00BE4714" w:rsidRDefault="0051160B" w:rsidP="0051160B">
      <w:pPr>
        <w:spacing w:after="0" w:line="240" w:lineRule="auto"/>
        <w:ind w:firstLine="567"/>
        <w:jc w:val="both"/>
        <w:rPr>
          <w:rFonts w:ascii="Times New Roman" w:hAnsi="Times New Roman" w:cs="Times New Roman"/>
          <w:sz w:val="28"/>
          <w:szCs w:val="28"/>
          <w:lang w:val="kk-KZ"/>
        </w:rPr>
      </w:pPr>
      <w:r w:rsidRPr="00BE4714">
        <w:rPr>
          <w:rFonts w:ascii="Times New Roman" w:hAnsi="Times New Roman" w:cs="Times New Roman"/>
          <w:sz w:val="28"/>
          <w:szCs w:val="28"/>
          <w:lang w:val="kk-KZ"/>
        </w:rPr>
        <w:lastRenderedPageBreak/>
        <w:t>№</w:t>
      </w:r>
      <w:r>
        <w:rPr>
          <w:rFonts w:ascii="Times New Roman" w:hAnsi="Times New Roman" w:cs="Times New Roman"/>
          <w:sz w:val="28"/>
          <w:szCs w:val="28"/>
          <w:lang w:val="kk-KZ"/>
        </w:rPr>
        <w:t>6</w:t>
      </w:r>
      <w:r w:rsidRPr="00BE4714">
        <w:rPr>
          <w:rFonts w:ascii="Times New Roman" w:hAnsi="Times New Roman" w:cs="Times New Roman"/>
          <w:sz w:val="28"/>
          <w:szCs w:val="28"/>
          <w:lang w:val="kk-KZ"/>
        </w:rPr>
        <w:t xml:space="preserve"> Кестенің жалғасы</w:t>
      </w:r>
    </w:p>
    <w:tbl>
      <w:tblPr>
        <w:tblStyle w:val="a5"/>
        <w:tblW w:w="0" w:type="auto"/>
        <w:tblInd w:w="108" w:type="dxa"/>
        <w:tblLook w:val="04A0" w:firstRow="1" w:lastRow="0" w:firstColumn="1" w:lastColumn="0" w:noHBand="0" w:noVBand="1"/>
      </w:tblPr>
      <w:tblGrid>
        <w:gridCol w:w="2582"/>
        <w:gridCol w:w="915"/>
        <w:gridCol w:w="915"/>
        <w:gridCol w:w="915"/>
        <w:gridCol w:w="915"/>
        <w:gridCol w:w="834"/>
        <w:gridCol w:w="897"/>
        <w:gridCol w:w="897"/>
        <w:gridCol w:w="769"/>
      </w:tblGrid>
      <w:tr w:rsidR="00BF37DF" w:rsidRPr="00BF37DF" w14:paraId="3A48ADE8" w14:textId="77777777" w:rsidTr="00AB6685">
        <w:tc>
          <w:tcPr>
            <w:tcW w:w="2582" w:type="dxa"/>
          </w:tcPr>
          <w:p w14:paraId="3A48ADDF" w14:textId="01BAE45A" w:rsidR="00D3117C" w:rsidRPr="00BF37DF" w:rsidRDefault="0051160B" w:rsidP="007252A9">
            <w:pPr>
              <w:jc w:val="center"/>
              <w:rPr>
                <w:rFonts w:ascii="Times New Roman" w:hAnsi="Times New Roman" w:cs="Times New Roman"/>
                <w:sz w:val="24"/>
                <w:szCs w:val="24"/>
                <w:lang w:val="kk-KZ"/>
              </w:rPr>
            </w:pPr>
            <w:r>
              <w:rPr>
                <w:rFonts w:ascii="Times New Roman" w:hAnsi="Times New Roman" w:cs="Times New Roman"/>
                <w:sz w:val="24"/>
                <w:szCs w:val="24"/>
                <w:lang w:val="kk-KZ"/>
              </w:rPr>
              <w:t>а</w:t>
            </w:r>
            <w:r w:rsidR="00D3117C" w:rsidRPr="00BF37DF">
              <w:rPr>
                <w:rFonts w:ascii="Times New Roman" w:hAnsi="Times New Roman" w:cs="Times New Roman"/>
                <w:sz w:val="24"/>
                <w:szCs w:val="24"/>
                <w:lang w:val="kk-KZ"/>
              </w:rPr>
              <w:t>уыр</w:t>
            </w:r>
          </w:p>
        </w:tc>
        <w:tc>
          <w:tcPr>
            <w:tcW w:w="915" w:type="dxa"/>
          </w:tcPr>
          <w:p w14:paraId="3A48ADE0"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339</w:t>
            </w:r>
          </w:p>
        </w:tc>
        <w:tc>
          <w:tcPr>
            <w:tcW w:w="915" w:type="dxa"/>
          </w:tcPr>
          <w:p w14:paraId="3A48ADE1"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352</w:t>
            </w:r>
          </w:p>
        </w:tc>
        <w:tc>
          <w:tcPr>
            <w:tcW w:w="915" w:type="dxa"/>
          </w:tcPr>
          <w:p w14:paraId="3A48ADE2" w14:textId="77777777" w:rsidR="00D3117C" w:rsidRPr="00BF37DF" w:rsidRDefault="0044262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345</w:t>
            </w:r>
          </w:p>
        </w:tc>
        <w:tc>
          <w:tcPr>
            <w:tcW w:w="915" w:type="dxa"/>
          </w:tcPr>
          <w:p w14:paraId="3A48ADE3" w14:textId="77777777" w:rsidR="00D3117C" w:rsidRPr="00BF37DF" w:rsidRDefault="0042055D"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305</w:t>
            </w:r>
          </w:p>
        </w:tc>
        <w:tc>
          <w:tcPr>
            <w:tcW w:w="834" w:type="dxa"/>
          </w:tcPr>
          <w:p w14:paraId="3A48ADE4" w14:textId="77777777" w:rsidR="00D3117C" w:rsidRPr="00BF37DF" w:rsidRDefault="0042055D"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325</w:t>
            </w:r>
          </w:p>
        </w:tc>
        <w:tc>
          <w:tcPr>
            <w:tcW w:w="897" w:type="dxa"/>
          </w:tcPr>
          <w:p w14:paraId="3A48ADE5" w14:textId="77777777" w:rsidR="00D3117C" w:rsidRPr="00BF37DF" w:rsidRDefault="009979CB"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378</w:t>
            </w:r>
          </w:p>
        </w:tc>
        <w:tc>
          <w:tcPr>
            <w:tcW w:w="897" w:type="dxa"/>
          </w:tcPr>
          <w:p w14:paraId="3A48ADE6" w14:textId="77777777" w:rsidR="00D3117C"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310</w:t>
            </w:r>
          </w:p>
        </w:tc>
        <w:tc>
          <w:tcPr>
            <w:tcW w:w="769" w:type="dxa"/>
          </w:tcPr>
          <w:p w14:paraId="3A48ADE7" w14:textId="77777777" w:rsidR="00D3117C"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328</w:t>
            </w:r>
          </w:p>
        </w:tc>
      </w:tr>
      <w:tr w:rsidR="00BF37DF" w:rsidRPr="00BF37DF" w14:paraId="3A48ADF2" w14:textId="77777777" w:rsidTr="00AB6685">
        <w:tc>
          <w:tcPr>
            <w:tcW w:w="2582" w:type="dxa"/>
          </w:tcPr>
          <w:p w14:paraId="3A48ADE9"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аса ауыр</w:t>
            </w:r>
          </w:p>
        </w:tc>
        <w:tc>
          <w:tcPr>
            <w:tcW w:w="915" w:type="dxa"/>
          </w:tcPr>
          <w:p w14:paraId="3A48ADEA"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85</w:t>
            </w:r>
          </w:p>
        </w:tc>
        <w:tc>
          <w:tcPr>
            <w:tcW w:w="915" w:type="dxa"/>
          </w:tcPr>
          <w:p w14:paraId="3A48ADEB" w14:textId="77777777" w:rsidR="00D3117C" w:rsidRPr="00BF37DF" w:rsidRDefault="00D3117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72</w:t>
            </w:r>
          </w:p>
        </w:tc>
        <w:tc>
          <w:tcPr>
            <w:tcW w:w="915" w:type="dxa"/>
          </w:tcPr>
          <w:p w14:paraId="3A48ADEC" w14:textId="77777777" w:rsidR="00D3117C" w:rsidRPr="00BF37DF" w:rsidRDefault="0044262C"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81</w:t>
            </w:r>
          </w:p>
        </w:tc>
        <w:tc>
          <w:tcPr>
            <w:tcW w:w="915" w:type="dxa"/>
          </w:tcPr>
          <w:p w14:paraId="3A48ADED" w14:textId="77777777" w:rsidR="00D3117C" w:rsidRPr="00BF37DF" w:rsidRDefault="0042055D"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68</w:t>
            </w:r>
          </w:p>
        </w:tc>
        <w:tc>
          <w:tcPr>
            <w:tcW w:w="834" w:type="dxa"/>
          </w:tcPr>
          <w:p w14:paraId="3A48ADEE" w14:textId="77777777" w:rsidR="00D3117C" w:rsidRPr="00BF37DF" w:rsidRDefault="0042055D"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75</w:t>
            </w:r>
          </w:p>
        </w:tc>
        <w:tc>
          <w:tcPr>
            <w:tcW w:w="897" w:type="dxa"/>
          </w:tcPr>
          <w:p w14:paraId="3A48ADEF" w14:textId="77777777" w:rsidR="00D3117C" w:rsidRPr="00BF37DF" w:rsidRDefault="009979CB"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56</w:t>
            </w:r>
          </w:p>
        </w:tc>
        <w:tc>
          <w:tcPr>
            <w:tcW w:w="897" w:type="dxa"/>
          </w:tcPr>
          <w:p w14:paraId="3A48ADF0" w14:textId="77777777" w:rsidR="00D3117C"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76</w:t>
            </w:r>
          </w:p>
        </w:tc>
        <w:tc>
          <w:tcPr>
            <w:tcW w:w="769" w:type="dxa"/>
          </w:tcPr>
          <w:p w14:paraId="3A48ADF1" w14:textId="77777777" w:rsidR="00D3117C" w:rsidRPr="00BF37DF" w:rsidRDefault="00E27EF7" w:rsidP="007252A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72</w:t>
            </w:r>
          </w:p>
        </w:tc>
      </w:tr>
    </w:tbl>
    <w:p w14:paraId="5AE1C747" w14:textId="77777777" w:rsidR="006E2F9D" w:rsidRDefault="00C64E82" w:rsidP="00E319D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2015-2022 жылдар аралығында аталған санаттағы тұлғалармен ауырлығы орташа қылмыстар жиі жасалған (орташа есеппен қалған санаттағы барлық қ</w:t>
      </w:r>
      <w:r w:rsidR="0051160B">
        <w:rPr>
          <w:rFonts w:ascii="Times New Roman" w:hAnsi="Times New Roman" w:cs="Times New Roman"/>
          <w:sz w:val="28"/>
          <w:szCs w:val="28"/>
          <w:lang w:val="kk-KZ"/>
        </w:rPr>
        <w:t>ылмыстардың 48 пайызын құрайды)</w:t>
      </w:r>
      <w:r w:rsidRPr="00BF37DF">
        <w:rPr>
          <w:rFonts w:ascii="Times New Roman" w:hAnsi="Times New Roman" w:cs="Times New Roman"/>
          <w:sz w:val="28"/>
          <w:szCs w:val="28"/>
          <w:lang w:val="kk-KZ"/>
        </w:rPr>
        <w:t xml:space="preserve">, ал онша ауыр емес санаттағы қылмыстар 2015 есептік жылдан бастап төмендеу үрдісіне ие. Аталған есептік кезеңдердегі ауыр қылмыстардың көрсеткіші бірқалыпты және жыл сайын </w:t>
      </w:r>
      <w:r w:rsidR="00EB72AF" w:rsidRPr="00BF37DF">
        <w:rPr>
          <w:rFonts w:ascii="Times New Roman" w:hAnsi="Times New Roman" w:cs="Times New Roman"/>
          <w:sz w:val="28"/>
          <w:szCs w:val="28"/>
          <w:lang w:val="kk-KZ"/>
        </w:rPr>
        <w:t>орташа есеппен аталған санаттағы 335 қылмыс жасалды.</w:t>
      </w:r>
      <w:r w:rsidR="006E2F9D">
        <w:rPr>
          <w:rFonts w:ascii="Times New Roman" w:hAnsi="Times New Roman" w:cs="Times New Roman"/>
          <w:sz w:val="28"/>
          <w:szCs w:val="28"/>
          <w:lang w:val="kk-KZ"/>
        </w:rPr>
        <w:t xml:space="preserve"> </w:t>
      </w:r>
    </w:p>
    <w:p w14:paraId="3A48ADF4" w14:textId="22A6CC9B" w:rsidR="00D65D7A" w:rsidRPr="00BF37DF" w:rsidRDefault="00AB639B" w:rsidP="00E319D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қатар </w:t>
      </w:r>
      <w:r w:rsidR="00D65D7A" w:rsidRPr="00BF37DF">
        <w:rPr>
          <w:rFonts w:ascii="Times New Roman" w:hAnsi="Times New Roman" w:cs="Times New Roman"/>
          <w:sz w:val="28"/>
          <w:szCs w:val="28"/>
          <w:lang w:val="kk-KZ"/>
        </w:rPr>
        <w:t xml:space="preserve">шетел азаматтарымен азаматтығы жоқ тұлғалардың жасаған қылмыстық құқықбұзушылықтарының құрылымына тоқтала кетейік. </w:t>
      </w:r>
      <w:r w:rsidR="000B025B" w:rsidRPr="00BF37DF">
        <w:rPr>
          <w:rFonts w:ascii="Times New Roman" w:hAnsi="Times New Roman" w:cs="Times New Roman"/>
          <w:sz w:val="28"/>
          <w:szCs w:val="28"/>
          <w:lang w:val="kk-KZ"/>
        </w:rPr>
        <w:t xml:space="preserve">Бұл жерде біз жаңа Қылмыстық заң күшіне енгеннен кейінгі жылдардағы, яғни 2015-2022 жылдар аралығында жасалған қылмыстық құқықбұзушылықтардың статистикасын қолдандық. </w:t>
      </w:r>
    </w:p>
    <w:p w14:paraId="3A48ADF5" w14:textId="77777777" w:rsidR="007B4C4F" w:rsidRPr="00BF37DF" w:rsidRDefault="007B4C4F" w:rsidP="00E319D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w:t>
      </w:r>
      <w:r w:rsidR="004A6C6B" w:rsidRPr="00BF37DF">
        <w:rPr>
          <w:rFonts w:ascii="Times New Roman" w:hAnsi="Times New Roman" w:cs="Times New Roman"/>
          <w:sz w:val="28"/>
          <w:szCs w:val="28"/>
          <w:lang w:val="kk-KZ"/>
        </w:rPr>
        <w:t xml:space="preserve"> №</w:t>
      </w:r>
      <w:r w:rsidR="00E27EF7" w:rsidRPr="00BF37DF">
        <w:rPr>
          <w:rFonts w:ascii="Times New Roman" w:hAnsi="Times New Roman" w:cs="Times New Roman"/>
          <w:sz w:val="28"/>
          <w:szCs w:val="28"/>
          <w:lang w:val="kk-KZ"/>
        </w:rPr>
        <w:t>7</w:t>
      </w:r>
      <w:r w:rsidR="004A6C6B"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Жеке </w:t>
      </w:r>
      <w:r w:rsidR="00FE64F4" w:rsidRPr="00BF37DF">
        <w:rPr>
          <w:rFonts w:ascii="Times New Roman" w:hAnsi="Times New Roman" w:cs="Times New Roman"/>
          <w:sz w:val="28"/>
          <w:szCs w:val="28"/>
          <w:lang w:val="kk-KZ"/>
        </w:rPr>
        <w:t>адамға</w:t>
      </w:r>
      <w:r w:rsidRPr="00BF37DF">
        <w:rPr>
          <w:rFonts w:ascii="Times New Roman" w:hAnsi="Times New Roman" w:cs="Times New Roman"/>
          <w:sz w:val="28"/>
          <w:szCs w:val="28"/>
          <w:lang w:val="kk-KZ"/>
        </w:rPr>
        <w:t xml:space="preserve"> қарсы қылмыстық құқықбұзушылықтар бойынша көрсеткіштер</w:t>
      </w:r>
      <w:r w:rsidR="00E3552B" w:rsidRPr="00BF37DF">
        <w:rPr>
          <w:rFonts w:ascii="Times New Roman" w:hAnsi="Times New Roman" w:cs="Times New Roman"/>
          <w:sz w:val="28"/>
          <w:szCs w:val="28"/>
          <w:lang w:val="kk-KZ"/>
        </w:rPr>
        <w:t>[</w:t>
      </w:r>
      <w:r w:rsidR="00731BA4" w:rsidRPr="00BF37DF">
        <w:rPr>
          <w:rFonts w:ascii="Times New Roman" w:hAnsi="Times New Roman" w:cs="Times New Roman"/>
          <w:sz w:val="28"/>
          <w:szCs w:val="28"/>
          <w:lang w:val="kk-KZ"/>
        </w:rPr>
        <w:t>4</w:t>
      </w:r>
      <w:r w:rsidR="00E3552B"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tbl>
      <w:tblPr>
        <w:tblStyle w:val="a5"/>
        <w:tblW w:w="0" w:type="auto"/>
        <w:tblLook w:val="04A0" w:firstRow="1" w:lastRow="0" w:firstColumn="1" w:lastColumn="0" w:noHBand="0" w:noVBand="1"/>
      </w:tblPr>
      <w:tblGrid>
        <w:gridCol w:w="2677"/>
        <w:gridCol w:w="913"/>
        <w:gridCol w:w="913"/>
        <w:gridCol w:w="913"/>
        <w:gridCol w:w="913"/>
        <w:gridCol w:w="858"/>
        <w:gridCol w:w="896"/>
        <w:gridCol w:w="896"/>
        <w:gridCol w:w="875"/>
      </w:tblGrid>
      <w:tr w:rsidR="00BF37DF" w:rsidRPr="00BF37DF" w14:paraId="3A48ADFF" w14:textId="77777777" w:rsidTr="007B4C4F">
        <w:tc>
          <w:tcPr>
            <w:tcW w:w="2690" w:type="dxa"/>
          </w:tcPr>
          <w:p w14:paraId="3A48ADF6" w14:textId="77777777" w:rsidR="007B4C4F" w:rsidRPr="00BF37DF" w:rsidRDefault="007B4C4F" w:rsidP="00FF17C2">
            <w:pPr>
              <w:jc w:val="center"/>
              <w:rPr>
                <w:rFonts w:ascii="Times New Roman" w:hAnsi="Times New Roman" w:cs="Times New Roman"/>
                <w:lang w:val="kk-KZ"/>
              </w:rPr>
            </w:pPr>
            <w:r w:rsidRPr="00BF37DF">
              <w:rPr>
                <w:rFonts w:ascii="Times New Roman" w:hAnsi="Times New Roman" w:cs="Times New Roman"/>
                <w:lang w:val="kk-KZ"/>
              </w:rPr>
              <w:t>жылдар</w:t>
            </w:r>
          </w:p>
        </w:tc>
        <w:tc>
          <w:tcPr>
            <w:tcW w:w="915" w:type="dxa"/>
          </w:tcPr>
          <w:p w14:paraId="3A48ADF7" w14:textId="77777777" w:rsidR="007B4C4F" w:rsidRPr="00BF37DF" w:rsidRDefault="007B4C4F" w:rsidP="00FF17C2">
            <w:pPr>
              <w:jc w:val="center"/>
              <w:rPr>
                <w:rFonts w:ascii="Times New Roman" w:hAnsi="Times New Roman" w:cs="Times New Roman"/>
                <w:lang w:val="kk-KZ"/>
              </w:rPr>
            </w:pPr>
            <w:r w:rsidRPr="00BF37DF">
              <w:rPr>
                <w:rFonts w:ascii="Times New Roman" w:hAnsi="Times New Roman" w:cs="Times New Roman"/>
                <w:lang w:val="kk-KZ"/>
              </w:rPr>
              <w:t>2015</w:t>
            </w:r>
          </w:p>
        </w:tc>
        <w:tc>
          <w:tcPr>
            <w:tcW w:w="915" w:type="dxa"/>
          </w:tcPr>
          <w:p w14:paraId="3A48ADF8" w14:textId="77777777" w:rsidR="007B4C4F" w:rsidRPr="00BF37DF" w:rsidRDefault="007B4C4F" w:rsidP="00FF17C2">
            <w:pPr>
              <w:jc w:val="center"/>
              <w:rPr>
                <w:rFonts w:ascii="Times New Roman" w:hAnsi="Times New Roman" w:cs="Times New Roman"/>
                <w:lang w:val="kk-KZ"/>
              </w:rPr>
            </w:pPr>
            <w:r w:rsidRPr="00BF37DF">
              <w:rPr>
                <w:rFonts w:ascii="Times New Roman" w:hAnsi="Times New Roman" w:cs="Times New Roman"/>
                <w:lang w:val="kk-KZ"/>
              </w:rPr>
              <w:t>2016</w:t>
            </w:r>
          </w:p>
        </w:tc>
        <w:tc>
          <w:tcPr>
            <w:tcW w:w="915" w:type="dxa"/>
          </w:tcPr>
          <w:p w14:paraId="3A48ADF9" w14:textId="77777777" w:rsidR="007B4C4F" w:rsidRPr="00BF37DF" w:rsidRDefault="007B4C4F" w:rsidP="00FF17C2">
            <w:pPr>
              <w:jc w:val="center"/>
              <w:rPr>
                <w:rFonts w:ascii="Times New Roman" w:hAnsi="Times New Roman" w:cs="Times New Roman"/>
                <w:lang w:val="kk-KZ"/>
              </w:rPr>
            </w:pPr>
            <w:r w:rsidRPr="00BF37DF">
              <w:rPr>
                <w:rFonts w:ascii="Times New Roman" w:hAnsi="Times New Roman" w:cs="Times New Roman"/>
                <w:lang w:val="kk-KZ"/>
              </w:rPr>
              <w:t>2017</w:t>
            </w:r>
          </w:p>
        </w:tc>
        <w:tc>
          <w:tcPr>
            <w:tcW w:w="915" w:type="dxa"/>
          </w:tcPr>
          <w:p w14:paraId="3A48ADFA" w14:textId="77777777" w:rsidR="007B4C4F" w:rsidRPr="00BF37DF" w:rsidRDefault="007B4C4F" w:rsidP="00FF17C2">
            <w:pPr>
              <w:jc w:val="center"/>
              <w:rPr>
                <w:rFonts w:ascii="Times New Roman" w:hAnsi="Times New Roman" w:cs="Times New Roman"/>
                <w:lang w:val="kk-KZ"/>
              </w:rPr>
            </w:pPr>
            <w:r w:rsidRPr="00BF37DF">
              <w:rPr>
                <w:rFonts w:ascii="Times New Roman" w:hAnsi="Times New Roman" w:cs="Times New Roman"/>
                <w:lang w:val="kk-KZ"/>
              </w:rPr>
              <w:t>2018</w:t>
            </w:r>
          </w:p>
        </w:tc>
        <w:tc>
          <w:tcPr>
            <w:tcW w:w="834" w:type="dxa"/>
          </w:tcPr>
          <w:p w14:paraId="3A48ADFB" w14:textId="77777777" w:rsidR="007B4C4F" w:rsidRPr="00BF37DF" w:rsidRDefault="007B4C4F" w:rsidP="00FF17C2">
            <w:pPr>
              <w:jc w:val="center"/>
              <w:rPr>
                <w:rFonts w:ascii="Times New Roman" w:hAnsi="Times New Roman" w:cs="Times New Roman"/>
                <w:lang w:val="kk-KZ"/>
              </w:rPr>
            </w:pPr>
            <w:r w:rsidRPr="00BF37DF">
              <w:rPr>
                <w:rFonts w:ascii="Times New Roman" w:hAnsi="Times New Roman" w:cs="Times New Roman"/>
                <w:lang w:val="kk-KZ"/>
              </w:rPr>
              <w:t>2019</w:t>
            </w:r>
          </w:p>
        </w:tc>
        <w:tc>
          <w:tcPr>
            <w:tcW w:w="897" w:type="dxa"/>
          </w:tcPr>
          <w:p w14:paraId="3A48ADFC" w14:textId="77777777" w:rsidR="007B4C4F" w:rsidRPr="00BF37DF" w:rsidRDefault="007B4C4F" w:rsidP="00FF17C2">
            <w:pPr>
              <w:jc w:val="center"/>
              <w:rPr>
                <w:rFonts w:ascii="Times New Roman" w:hAnsi="Times New Roman" w:cs="Times New Roman"/>
                <w:lang w:val="kk-KZ"/>
              </w:rPr>
            </w:pPr>
            <w:r w:rsidRPr="00BF37DF">
              <w:rPr>
                <w:rFonts w:ascii="Times New Roman" w:hAnsi="Times New Roman" w:cs="Times New Roman"/>
                <w:lang w:val="kk-KZ"/>
              </w:rPr>
              <w:t>2020</w:t>
            </w:r>
          </w:p>
        </w:tc>
        <w:tc>
          <w:tcPr>
            <w:tcW w:w="897" w:type="dxa"/>
          </w:tcPr>
          <w:p w14:paraId="3A48ADFD" w14:textId="77777777" w:rsidR="007B4C4F" w:rsidRPr="00BF37DF" w:rsidRDefault="007B4C4F" w:rsidP="00FF17C2">
            <w:pPr>
              <w:jc w:val="center"/>
              <w:rPr>
                <w:rFonts w:ascii="Times New Roman" w:hAnsi="Times New Roman" w:cs="Times New Roman"/>
                <w:lang w:val="kk-KZ"/>
              </w:rPr>
            </w:pPr>
            <w:r w:rsidRPr="00BF37DF">
              <w:rPr>
                <w:rFonts w:ascii="Times New Roman" w:hAnsi="Times New Roman" w:cs="Times New Roman"/>
                <w:lang w:val="kk-KZ"/>
              </w:rPr>
              <w:t>2021</w:t>
            </w:r>
          </w:p>
        </w:tc>
        <w:tc>
          <w:tcPr>
            <w:tcW w:w="876" w:type="dxa"/>
          </w:tcPr>
          <w:p w14:paraId="3A48ADFE" w14:textId="77777777" w:rsidR="007B4C4F" w:rsidRPr="00BF37DF" w:rsidRDefault="007B4C4F" w:rsidP="00FF17C2">
            <w:pPr>
              <w:jc w:val="center"/>
              <w:rPr>
                <w:rFonts w:ascii="Times New Roman" w:hAnsi="Times New Roman" w:cs="Times New Roman"/>
                <w:lang w:val="kk-KZ"/>
              </w:rPr>
            </w:pPr>
            <w:r w:rsidRPr="00BF37DF">
              <w:rPr>
                <w:rFonts w:ascii="Times New Roman" w:hAnsi="Times New Roman" w:cs="Times New Roman"/>
                <w:lang w:val="kk-KZ"/>
              </w:rPr>
              <w:t>2022</w:t>
            </w:r>
          </w:p>
        </w:tc>
      </w:tr>
      <w:tr w:rsidR="00BF37DF" w:rsidRPr="00BF37DF" w14:paraId="3A48AE09" w14:textId="77777777" w:rsidTr="007B4C4F">
        <w:tc>
          <w:tcPr>
            <w:tcW w:w="2690" w:type="dxa"/>
          </w:tcPr>
          <w:p w14:paraId="3A48AE00" w14:textId="77777777" w:rsidR="00C05664" w:rsidRPr="00BF37DF" w:rsidRDefault="00C05664" w:rsidP="00FF17C2">
            <w:pPr>
              <w:jc w:val="center"/>
              <w:rPr>
                <w:rFonts w:ascii="Times New Roman" w:hAnsi="Times New Roman" w:cs="Times New Roman"/>
                <w:lang w:val="kk-KZ"/>
              </w:rPr>
            </w:pPr>
            <w:r w:rsidRPr="00BF37DF">
              <w:rPr>
                <w:rFonts w:ascii="Times New Roman" w:hAnsi="Times New Roman" w:cs="Times New Roman"/>
                <w:lang w:val="kk-KZ"/>
              </w:rPr>
              <w:t>жалпы саны</w:t>
            </w:r>
          </w:p>
        </w:tc>
        <w:tc>
          <w:tcPr>
            <w:tcW w:w="915" w:type="dxa"/>
          </w:tcPr>
          <w:p w14:paraId="3A48AE01" w14:textId="77777777" w:rsidR="00C05664" w:rsidRPr="00BF37DF" w:rsidRDefault="00B647AF" w:rsidP="00FF17C2">
            <w:pPr>
              <w:jc w:val="center"/>
              <w:rPr>
                <w:rFonts w:ascii="Times New Roman" w:hAnsi="Times New Roman" w:cs="Times New Roman"/>
                <w:lang w:val="kk-KZ"/>
              </w:rPr>
            </w:pPr>
            <w:r w:rsidRPr="00BF37DF">
              <w:rPr>
                <w:rFonts w:ascii="Times New Roman" w:hAnsi="Times New Roman" w:cs="Times New Roman"/>
                <w:lang w:val="kk-KZ"/>
              </w:rPr>
              <w:t>7859</w:t>
            </w:r>
          </w:p>
        </w:tc>
        <w:tc>
          <w:tcPr>
            <w:tcW w:w="915" w:type="dxa"/>
          </w:tcPr>
          <w:p w14:paraId="3A48AE02" w14:textId="77777777" w:rsidR="00C05664" w:rsidRPr="00BF37DF" w:rsidRDefault="00B647AF" w:rsidP="00FF17C2">
            <w:pPr>
              <w:jc w:val="center"/>
              <w:rPr>
                <w:rFonts w:ascii="Times New Roman" w:hAnsi="Times New Roman" w:cs="Times New Roman"/>
                <w:lang w:val="kk-KZ"/>
              </w:rPr>
            </w:pPr>
            <w:r w:rsidRPr="00BF37DF">
              <w:rPr>
                <w:rFonts w:ascii="Times New Roman" w:hAnsi="Times New Roman" w:cs="Times New Roman"/>
                <w:lang w:val="kk-KZ"/>
              </w:rPr>
              <w:t>7638</w:t>
            </w:r>
          </w:p>
        </w:tc>
        <w:tc>
          <w:tcPr>
            <w:tcW w:w="915" w:type="dxa"/>
          </w:tcPr>
          <w:p w14:paraId="3A48AE03" w14:textId="77777777" w:rsidR="00C05664" w:rsidRPr="00BF37DF" w:rsidRDefault="00B647AF" w:rsidP="00FF17C2">
            <w:pPr>
              <w:jc w:val="center"/>
              <w:rPr>
                <w:rFonts w:ascii="Times New Roman" w:hAnsi="Times New Roman" w:cs="Times New Roman"/>
                <w:lang w:val="kk-KZ"/>
              </w:rPr>
            </w:pPr>
            <w:r w:rsidRPr="00BF37DF">
              <w:rPr>
                <w:rFonts w:ascii="Times New Roman" w:hAnsi="Times New Roman" w:cs="Times New Roman"/>
                <w:lang w:val="kk-KZ"/>
              </w:rPr>
              <w:t>7129</w:t>
            </w:r>
          </w:p>
        </w:tc>
        <w:tc>
          <w:tcPr>
            <w:tcW w:w="915" w:type="dxa"/>
          </w:tcPr>
          <w:p w14:paraId="3A48AE04" w14:textId="77777777" w:rsidR="00C05664" w:rsidRPr="00BF37DF" w:rsidRDefault="00D16ADD" w:rsidP="00FF17C2">
            <w:pPr>
              <w:jc w:val="center"/>
              <w:rPr>
                <w:rFonts w:ascii="Times New Roman" w:hAnsi="Times New Roman" w:cs="Times New Roman"/>
                <w:lang w:val="kk-KZ"/>
              </w:rPr>
            </w:pPr>
            <w:r w:rsidRPr="00BF37DF">
              <w:rPr>
                <w:rFonts w:ascii="Times New Roman" w:hAnsi="Times New Roman" w:cs="Times New Roman"/>
                <w:lang w:val="kk-KZ"/>
              </w:rPr>
              <w:t>7088</w:t>
            </w:r>
          </w:p>
        </w:tc>
        <w:tc>
          <w:tcPr>
            <w:tcW w:w="834" w:type="dxa"/>
          </w:tcPr>
          <w:p w14:paraId="3A48AE05" w14:textId="77777777" w:rsidR="00C05664" w:rsidRPr="00BF37DF" w:rsidRDefault="00237729" w:rsidP="00FF17C2">
            <w:pPr>
              <w:jc w:val="center"/>
              <w:rPr>
                <w:rFonts w:ascii="Times New Roman" w:hAnsi="Times New Roman" w:cs="Times New Roman"/>
                <w:lang w:val="kk-KZ"/>
              </w:rPr>
            </w:pPr>
            <w:r w:rsidRPr="00BF37DF">
              <w:rPr>
                <w:rFonts w:ascii="Times New Roman" w:hAnsi="Times New Roman" w:cs="Times New Roman"/>
                <w:lang w:val="kk-KZ"/>
              </w:rPr>
              <w:t>7152</w:t>
            </w:r>
          </w:p>
        </w:tc>
        <w:tc>
          <w:tcPr>
            <w:tcW w:w="897" w:type="dxa"/>
          </w:tcPr>
          <w:p w14:paraId="3A48AE06" w14:textId="77777777" w:rsidR="00C05664" w:rsidRPr="00BF37DF" w:rsidRDefault="00767844" w:rsidP="00FF17C2">
            <w:pPr>
              <w:jc w:val="center"/>
              <w:rPr>
                <w:rFonts w:ascii="Times New Roman" w:hAnsi="Times New Roman" w:cs="Times New Roman"/>
                <w:lang w:val="kk-KZ"/>
              </w:rPr>
            </w:pPr>
            <w:r w:rsidRPr="00BF37DF">
              <w:rPr>
                <w:rFonts w:ascii="Times New Roman" w:hAnsi="Times New Roman" w:cs="Times New Roman"/>
                <w:lang w:val="kk-KZ"/>
              </w:rPr>
              <w:t>6280</w:t>
            </w:r>
          </w:p>
        </w:tc>
        <w:tc>
          <w:tcPr>
            <w:tcW w:w="897" w:type="dxa"/>
          </w:tcPr>
          <w:p w14:paraId="3A48AE07" w14:textId="77777777" w:rsidR="00C05664" w:rsidRPr="00BF37DF" w:rsidRDefault="00DA4673" w:rsidP="00FF17C2">
            <w:pPr>
              <w:jc w:val="center"/>
              <w:rPr>
                <w:rFonts w:ascii="Times New Roman" w:hAnsi="Times New Roman" w:cs="Times New Roman"/>
                <w:lang w:val="kk-KZ"/>
              </w:rPr>
            </w:pPr>
            <w:r w:rsidRPr="00BF37DF">
              <w:rPr>
                <w:rFonts w:ascii="Times New Roman" w:hAnsi="Times New Roman" w:cs="Times New Roman"/>
                <w:lang w:val="kk-KZ"/>
              </w:rPr>
              <w:t>5809</w:t>
            </w:r>
          </w:p>
        </w:tc>
        <w:tc>
          <w:tcPr>
            <w:tcW w:w="876" w:type="dxa"/>
          </w:tcPr>
          <w:p w14:paraId="3A48AE08" w14:textId="77777777" w:rsidR="00C05664" w:rsidRPr="00BF37DF" w:rsidRDefault="006103A4" w:rsidP="00FF17C2">
            <w:pPr>
              <w:jc w:val="center"/>
              <w:rPr>
                <w:rFonts w:ascii="Times New Roman" w:hAnsi="Times New Roman" w:cs="Times New Roman"/>
                <w:lang w:val="kk-KZ"/>
              </w:rPr>
            </w:pPr>
            <w:r w:rsidRPr="00BF37DF">
              <w:rPr>
                <w:rFonts w:ascii="Times New Roman" w:hAnsi="Times New Roman" w:cs="Times New Roman"/>
                <w:lang w:val="kk-KZ"/>
              </w:rPr>
              <w:t>5525</w:t>
            </w:r>
          </w:p>
        </w:tc>
      </w:tr>
      <w:tr w:rsidR="00BF37DF" w:rsidRPr="00BF37DF" w14:paraId="3A48AE1B" w14:textId="77777777" w:rsidTr="00767844">
        <w:trPr>
          <w:trHeight w:val="1433"/>
        </w:trPr>
        <w:tc>
          <w:tcPr>
            <w:tcW w:w="2690" w:type="dxa"/>
          </w:tcPr>
          <w:p w14:paraId="3A48AE0A" w14:textId="77777777" w:rsidR="007B4C4F" w:rsidRPr="00BF37DF" w:rsidRDefault="00D16ADD" w:rsidP="007B4C4F">
            <w:pPr>
              <w:jc w:val="center"/>
              <w:rPr>
                <w:rFonts w:ascii="Times New Roman" w:hAnsi="Times New Roman" w:cs="Times New Roman"/>
                <w:lang w:val="kk-KZ"/>
              </w:rPr>
            </w:pPr>
            <w:r w:rsidRPr="00BF37DF">
              <w:rPr>
                <w:rFonts w:ascii="Times New Roman" w:hAnsi="Times New Roman" w:cs="Times New Roman"/>
                <w:lang w:val="kk-KZ"/>
              </w:rPr>
              <w:t>ш</w:t>
            </w:r>
            <w:r w:rsidR="00EA1C58" w:rsidRPr="00BF37DF">
              <w:rPr>
                <w:rFonts w:ascii="Times New Roman" w:hAnsi="Times New Roman" w:cs="Times New Roman"/>
                <w:lang w:val="kk-KZ"/>
              </w:rPr>
              <w:t xml:space="preserve">етелдіктермен жасалған </w:t>
            </w:r>
            <w:r w:rsidR="007B4C4F" w:rsidRPr="00BF37DF">
              <w:rPr>
                <w:rFonts w:ascii="Times New Roman" w:hAnsi="Times New Roman" w:cs="Times New Roman"/>
                <w:lang w:val="kk-KZ"/>
              </w:rPr>
              <w:t>қылмыстық құқықбұзушылықтар</w:t>
            </w:r>
          </w:p>
          <w:p w14:paraId="3A48AE0B" w14:textId="77777777" w:rsidR="007B4C4F" w:rsidRPr="00BF37DF" w:rsidRDefault="007B4C4F" w:rsidP="007B4C4F">
            <w:pPr>
              <w:jc w:val="center"/>
              <w:rPr>
                <w:rFonts w:ascii="Times New Roman" w:hAnsi="Times New Roman" w:cs="Times New Roman"/>
                <w:lang w:val="kk-KZ"/>
              </w:rPr>
            </w:pPr>
            <w:r w:rsidRPr="00BF37DF">
              <w:rPr>
                <w:rFonts w:ascii="Times New Roman" w:hAnsi="Times New Roman" w:cs="Times New Roman"/>
                <w:lang w:val="kk-KZ"/>
              </w:rPr>
              <w:t>саны</w:t>
            </w:r>
            <w:r w:rsidR="00C05664" w:rsidRPr="00BF37DF">
              <w:rPr>
                <w:rFonts w:ascii="Times New Roman" w:hAnsi="Times New Roman" w:cs="Times New Roman"/>
                <w:lang w:val="kk-KZ"/>
              </w:rPr>
              <w:t xml:space="preserve"> (жалпы санынан үлесі </w:t>
            </w:r>
            <w:r w:rsidR="00C05664" w:rsidRPr="00BF37DF">
              <w:rPr>
                <w:rFonts w:ascii="Times New Roman" w:hAnsi="Times New Roman" w:cs="Times New Roman"/>
              </w:rPr>
              <w:t>%</w:t>
            </w:r>
            <w:r w:rsidR="00C05664" w:rsidRPr="00BF37DF">
              <w:rPr>
                <w:rFonts w:ascii="Times New Roman" w:hAnsi="Times New Roman" w:cs="Times New Roman"/>
                <w:lang w:val="kk-KZ"/>
              </w:rPr>
              <w:t>)</w:t>
            </w:r>
          </w:p>
        </w:tc>
        <w:tc>
          <w:tcPr>
            <w:tcW w:w="915" w:type="dxa"/>
          </w:tcPr>
          <w:p w14:paraId="3A48AE0C" w14:textId="77777777" w:rsidR="007B4C4F" w:rsidRPr="00BF37DF" w:rsidRDefault="007B4C4F" w:rsidP="00E325F8">
            <w:pPr>
              <w:jc w:val="center"/>
              <w:rPr>
                <w:rFonts w:ascii="Times New Roman" w:hAnsi="Times New Roman" w:cs="Times New Roman"/>
                <w:lang w:val="kk-KZ"/>
              </w:rPr>
            </w:pPr>
            <w:r w:rsidRPr="00BF37DF">
              <w:rPr>
                <w:rFonts w:ascii="Times New Roman" w:hAnsi="Times New Roman" w:cs="Times New Roman"/>
                <w:lang w:val="kk-KZ"/>
              </w:rPr>
              <w:t>220</w:t>
            </w:r>
            <w:r w:rsidR="00C05664" w:rsidRPr="00BF37DF">
              <w:rPr>
                <w:rFonts w:ascii="Times New Roman" w:hAnsi="Times New Roman" w:cs="Times New Roman"/>
                <w:lang w:val="kk-KZ"/>
              </w:rPr>
              <w:t xml:space="preserve"> (</w:t>
            </w:r>
            <w:r w:rsidR="00E325F8" w:rsidRPr="00BF37DF">
              <w:rPr>
                <w:rFonts w:ascii="Times New Roman" w:hAnsi="Times New Roman" w:cs="Times New Roman"/>
                <w:lang w:val="kk-KZ"/>
              </w:rPr>
              <w:t>2,80</w:t>
            </w:r>
            <w:r w:rsidR="00C05664" w:rsidRPr="00BF37DF">
              <w:rPr>
                <w:rFonts w:ascii="Times New Roman" w:hAnsi="Times New Roman" w:cs="Times New Roman"/>
                <w:lang w:val="kk-KZ"/>
              </w:rPr>
              <w:t>)</w:t>
            </w:r>
          </w:p>
        </w:tc>
        <w:tc>
          <w:tcPr>
            <w:tcW w:w="915" w:type="dxa"/>
          </w:tcPr>
          <w:p w14:paraId="3A48AE0D"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208</w:t>
            </w:r>
          </w:p>
          <w:p w14:paraId="3A48AE0E" w14:textId="77777777" w:rsidR="00E325F8" w:rsidRPr="00BF37DF" w:rsidRDefault="00E325F8" w:rsidP="00FF17C2">
            <w:pPr>
              <w:jc w:val="center"/>
              <w:rPr>
                <w:rFonts w:ascii="Times New Roman" w:hAnsi="Times New Roman" w:cs="Times New Roman"/>
                <w:lang w:val="kk-KZ"/>
              </w:rPr>
            </w:pPr>
            <w:r w:rsidRPr="00BF37DF">
              <w:rPr>
                <w:rFonts w:ascii="Times New Roman" w:hAnsi="Times New Roman" w:cs="Times New Roman"/>
                <w:lang w:val="kk-KZ"/>
              </w:rPr>
              <w:t>(2,72)</w:t>
            </w:r>
          </w:p>
        </w:tc>
        <w:tc>
          <w:tcPr>
            <w:tcW w:w="915" w:type="dxa"/>
          </w:tcPr>
          <w:p w14:paraId="3A48AE0F"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198</w:t>
            </w:r>
          </w:p>
          <w:p w14:paraId="3A48AE10" w14:textId="77777777" w:rsidR="00EA1C58" w:rsidRPr="00BF37DF" w:rsidRDefault="00EA1C58" w:rsidP="00FF17C2">
            <w:pPr>
              <w:jc w:val="center"/>
              <w:rPr>
                <w:rFonts w:ascii="Times New Roman" w:hAnsi="Times New Roman" w:cs="Times New Roman"/>
                <w:lang w:val="kk-KZ"/>
              </w:rPr>
            </w:pPr>
            <w:r w:rsidRPr="00BF37DF">
              <w:rPr>
                <w:rFonts w:ascii="Times New Roman" w:hAnsi="Times New Roman" w:cs="Times New Roman"/>
                <w:lang w:val="kk-KZ"/>
              </w:rPr>
              <w:t>(2,78)</w:t>
            </w:r>
          </w:p>
        </w:tc>
        <w:tc>
          <w:tcPr>
            <w:tcW w:w="915" w:type="dxa"/>
          </w:tcPr>
          <w:p w14:paraId="3A48AE11"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201</w:t>
            </w:r>
          </w:p>
          <w:p w14:paraId="3A48AE12" w14:textId="77777777" w:rsidR="00D16ADD" w:rsidRPr="00BF37DF" w:rsidRDefault="00D16ADD" w:rsidP="00FF17C2">
            <w:pPr>
              <w:jc w:val="center"/>
              <w:rPr>
                <w:rFonts w:ascii="Times New Roman" w:hAnsi="Times New Roman" w:cs="Times New Roman"/>
                <w:lang w:val="kk-KZ"/>
              </w:rPr>
            </w:pPr>
            <w:r w:rsidRPr="00BF37DF">
              <w:rPr>
                <w:rFonts w:ascii="Times New Roman" w:hAnsi="Times New Roman" w:cs="Times New Roman"/>
                <w:lang w:val="kk-KZ"/>
              </w:rPr>
              <w:t>(2,84)</w:t>
            </w:r>
          </w:p>
        </w:tc>
        <w:tc>
          <w:tcPr>
            <w:tcW w:w="834" w:type="dxa"/>
          </w:tcPr>
          <w:p w14:paraId="3A48AE13"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198</w:t>
            </w:r>
          </w:p>
          <w:p w14:paraId="3A48AE14" w14:textId="77777777" w:rsidR="00237729" w:rsidRPr="00BF37DF" w:rsidRDefault="00237729" w:rsidP="00FF17C2">
            <w:pPr>
              <w:jc w:val="center"/>
              <w:rPr>
                <w:rFonts w:ascii="Times New Roman" w:hAnsi="Times New Roman" w:cs="Times New Roman"/>
                <w:lang w:val="kk-KZ"/>
              </w:rPr>
            </w:pPr>
            <w:r w:rsidRPr="00BF37DF">
              <w:rPr>
                <w:rFonts w:ascii="Times New Roman" w:hAnsi="Times New Roman" w:cs="Times New Roman"/>
                <w:lang w:val="kk-KZ"/>
              </w:rPr>
              <w:t>(2,77)</w:t>
            </w:r>
          </w:p>
        </w:tc>
        <w:tc>
          <w:tcPr>
            <w:tcW w:w="897" w:type="dxa"/>
          </w:tcPr>
          <w:p w14:paraId="3A48AE15"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158</w:t>
            </w:r>
          </w:p>
          <w:p w14:paraId="3A48AE16" w14:textId="77777777" w:rsidR="00767844" w:rsidRPr="00BF37DF" w:rsidRDefault="00767844" w:rsidP="00FF17C2">
            <w:pPr>
              <w:jc w:val="center"/>
              <w:rPr>
                <w:rFonts w:ascii="Times New Roman" w:hAnsi="Times New Roman" w:cs="Times New Roman"/>
                <w:lang w:val="kk-KZ"/>
              </w:rPr>
            </w:pPr>
            <w:r w:rsidRPr="00BF37DF">
              <w:rPr>
                <w:rFonts w:ascii="Times New Roman" w:hAnsi="Times New Roman" w:cs="Times New Roman"/>
                <w:lang w:val="kk-KZ"/>
              </w:rPr>
              <w:t>(2,52)</w:t>
            </w:r>
          </w:p>
        </w:tc>
        <w:tc>
          <w:tcPr>
            <w:tcW w:w="897" w:type="dxa"/>
          </w:tcPr>
          <w:p w14:paraId="3A48AE17" w14:textId="77777777" w:rsidR="007B4C4F" w:rsidRPr="00BF37DF" w:rsidRDefault="007D0490" w:rsidP="00FF17C2">
            <w:pPr>
              <w:jc w:val="center"/>
              <w:rPr>
                <w:rFonts w:ascii="Times New Roman" w:hAnsi="Times New Roman" w:cs="Times New Roman"/>
                <w:lang w:val="kk-KZ"/>
              </w:rPr>
            </w:pPr>
            <w:r w:rsidRPr="00BF37DF">
              <w:rPr>
                <w:rFonts w:ascii="Times New Roman" w:hAnsi="Times New Roman" w:cs="Times New Roman"/>
                <w:lang w:val="kk-KZ"/>
              </w:rPr>
              <w:t>159</w:t>
            </w:r>
          </w:p>
          <w:p w14:paraId="3A48AE18" w14:textId="77777777" w:rsidR="00DA4673" w:rsidRPr="00BF37DF" w:rsidRDefault="00DA4673" w:rsidP="00FF17C2">
            <w:pPr>
              <w:jc w:val="center"/>
              <w:rPr>
                <w:rFonts w:ascii="Times New Roman" w:hAnsi="Times New Roman" w:cs="Times New Roman"/>
                <w:lang w:val="kk-KZ"/>
              </w:rPr>
            </w:pPr>
            <w:r w:rsidRPr="00BF37DF">
              <w:rPr>
                <w:rFonts w:ascii="Times New Roman" w:hAnsi="Times New Roman" w:cs="Times New Roman"/>
                <w:lang w:val="kk-KZ"/>
              </w:rPr>
              <w:t>(2,74)</w:t>
            </w:r>
          </w:p>
        </w:tc>
        <w:tc>
          <w:tcPr>
            <w:tcW w:w="876" w:type="dxa"/>
          </w:tcPr>
          <w:p w14:paraId="3A48AE19" w14:textId="77777777" w:rsidR="007B4C4F" w:rsidRPr="00BF37DF" w:rsidRDefault="006103A4" w:rsidP="00FF17C2">
            <w:pPr>
              <w:jc w:val="center"/>
              <w:rPr>
                <w:rFonts w:ascii="Times New Roman" w:hAnsi="Times New Roman" w:cs="Times New Roman"/>
                <w:lang w:val="kk-KZ"/>
              </w:rPr>
            </w:pPr>
            <w:r w:rsidRPr="00BF37DF">
              <w:rPr>
                <w:rFonts w:ascii="Times New Roman" w:hAnsi="Times New Roman" w:cs="Times New Roman"/>
                <w:lang w:val="kk-KZ"/>
              </w:rPr>
              <w:t>140</w:t>
            </w:r>
          </w:p>
          <w:p w14:paraId="3A48AE1A" w14:textId="77777777" w:rsidR="006103A4" w:rsidRPr="00BF37DF" w:rsidRDefault="006103A4" w:rsidP="00FF17C2">
            <w:pPr>
              <w:jc w:val="center"/>
              <w:rPr>
                <w:rFonts w:ascii="Times New Roman" w:hAnsi="Times New Roman" w:cs="Times New Roman"/>
                <w:lang w:val="kk-KZ"/>
              </w:rPr>
            </w:pPr>
            <w:r w:rsidRPr="00BF37DF">
              <w:rPr>
                <w:rFonts w:ascii="Times New Roman" w:hAnsi="Times New Roman" w:cs="Times New Roman"/>
                <w:lang w:val="kk-KZ"/>
              </w:rPr>
              <w:t>(2,53)</w:t>
            </w:r>
          </w:p>
        </w:tc>
      </w:tr>
      <w:tr w:rsidR="00BF37DF" w:rsidRPr="00BF37DF" w14:paraId="3A48AE2D" w14:textId="77777777" w:rsidTr="007B4C4F">
        <w:tc>
          <w:tcPr>
            <w:tcW w:w="2690" w:type="dxa"/>
          </w:tcPr>
          <w:p w14:paraId="3A48AE1C" w14:textId="77777777" w:rsidR="007B4C4F" w:rsidRPr="00BF37DF" w:rsidRDefault="007B4C4F" w:rsidP="007B4C4F">
            <w:pPr>
              <w:jc w:val="center"/>
              <w:rPr>
                <w:rFonts w:ascii="Times New Roman" w:hAnsi="Times New Roman" w:cs="Times New Roman"/>
                <w:lang w:val="kk-KZ"/>
              </w:rPr>
            </w:pPr>
            <w:r w:rsidRPr="00BF37DF">
              <w:rPr>
                <w:rFonts w:ascii="Times New Roman" w:hAnsi="Times New Roman" w:cs="Times New Roman"/>
                <w:lang w:val="kk-KZ"/>
              </w:rPr>
              <w:t>адам өлтіру (99-бап)</w:t>
            </w:r>
          </w:p>
        </w:tc>
        <w:tc>
          <w:tcPr>
            <w:tcW w:w="915" w:type="dxa"/>
          </w:tcPr>
          <w:p w14:paraId="3A48AE1D" w14:textId="77777777" w:rsidR="007B4C4F" w:rsidRPr="00BF37DF" w:rsidRDefault="007B4C4F" w:rsidP="000123BF">
            <w:pPr>
              <w:jc w:val="center"/>
              <w:rPr>
                <w:rFonts w:ascii="Times New Roman" w:hAnsi="Times New Roman" w:cs="Times New Roman"/>
                <w:lang w:val="kk-KZ"/>
              </w:rPr>
            </w:pPr>
            <w:r w:rsidRPr="00BF37DF">
              <w:rPr>
                <w:rFonts w:ascii="Times New Roman" w:hAnsi="Times New Roman" w:cs="Times New Roman"/>
                <w:lang w:val="kk-KZ"/>
              </w:rPr>
              <w:t>37</w:t>
            </w:r>
            <w:r w:rsidR="00C05664" w:rsidRPr="00BF37DF">
              <w:rPr>
                <w:rFonts w:ascii="Times New Roman" w:hAnsi="Times New Roman" w:cs="Times New Roman"/>
                <w:lang w:val="kk-KZ"/>
              </w:rPr>
              <w:t xml:space="preserve"> </w:t>
            </w:r>
          </w:p>
          <w:p w14:paraId="3A48AE1E" w14:textId="77777777" w:rsidR="00B9291C" w:rsidRPr="00BF37DF" w:rsidRDefault="00B9291C" w:rsidP="00C378EE">
            <w:pPr>
              <w:jc w:val="center"/>
              <w:rPr>
                <w:rFonts w:ascii="Times New Roman" w:hAnsi="Times New Roman" w:cs="Times New Roman"/>
                <w:lang w:val="kk-KZ"/>
              </w:rPr>
            </w:pPr>
            <w:r w:rsidRPr="00BF37DF">
              <w:rPr>
                <w:rFonts w:ascii="Times New Roman" w:hAnsi="Times New Roman" w:cs="Times New Roman"/>
                <w:lang w:val="kk-KZ"/>
              </w:rPr>
              <w:t>(</w:t>
            </w:r>
            <w:r w:rsidR="00C378EE" w:rsidRPr="00BF37DF">
              <w:rPr>
                <w:rFonts w:ascii="Times New Roman" w:hAnsi="Times New Roman" w:cs="Times New Roman"/>
                <w:lang w:val="kk-KZ"/>
              </w:rPr>
              <w:t>16</w:t>
            </w:r>
            <w:r w:rsidRPr="00BF37DF">
              <w:rPr>
                <w:rFonts w:ascii="Times New Roman" w:hAnsi="Times New Roman" w:cs="Times New Roman"/>
                <w:lang w:val="kk-KZ"/>
              </w:rPr>
              <w:t>,</w:t>
            </w:r>
            <w:r w:rsidR="00C378EE" w:rsidRPr="00BF37DF">
              <w:rPr>
                <w:rFonts w:ascii="Times New Roman" w:hAnsi="Times New Roman" w:cs="Times New Roman"/>
                <w:lang w:val="kk-KZ"/>
              </w:rPr>
              <w:t>82</w:t>
            </w:r>
            <w:r w:rsidRPr="00BF37DF">
              <w:rPr>
                <w:rFonts w:ascii="Times New Roman" w:hAnsi="Times New Roman" w:cs="Times New Roman"/>
                <w:lang w:val="kk-KZ"/>
              </w:rPr>
              <w:t>)</w:t>
            </w:r>
          </w:p>
        </w:tc>
        <w:tc>
          <w:tcPr>
            <w:tcW w:w="915" w:type="dxa"/>
          </w:tcPr>
          <w:p w14:paraId="3A48AE1F"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35</w:t>
            </w:r>
          </w:p>
          <w:p w14:paraId="3A48AE20" w14:textId="77777777" w:rsidR="00F522ED" w:rsidRPr="00BF37DF" w:rsidRDefault="00F522ED" w:rsidP="00C378EE">
            <w:pPr>
              <w:jc w:val="center"/>
              <w:rPr>
                <w:rFonts w:ascii="Times New Roman" w:hAnsi="Times New Roman" w:cs="Times New Roman"/>
                <w:lang w:val="kk-KZ"/>
              </w:rPr>
            </w:pPr>
            <w:r w:rsidRPr="00BF37DF">
              <w:rPr>
                <w:rFonts w:ascii="Times New Roman" w:hAnsi="Times New Roman" w:cs="Times New Roman"/>
                <w:lang w:val="kk-KZ"/>
              </w:rPr>
              <w:t>(</w:t>
            </w:r>
            <w:r w:rsidR="00C378EE" w:rsidRPr="00BF37DF">
              <w:rPr>
                <w:rFonts w:ascii="Times New Roman" w:hAnsi="Times New Roman" w:cs="Times New Roman"/>
                <w:lang w:val="kk-KZ"/>
              </w:rPr>
              <w:t>16</w:t>
            </w:r>
            <w:r w:rsidRPr="00BF37DF">
              <w:rPr>
                <w:rFonts w:ascii="Times New Roman" w:hAnsi="Times New Roman" w:cs="Times New Roman"/>
                <w:lang w:val="kk-KZ"/>
              </w:rPr>
              <w:t>,</w:t>
            </w:r>
            <w:r w:rsidR="00C378EE" w:rsidRPr="00BF37DF">
              <w:rPr>
                <w:rFonts w:ascii="Times New Roman" w:hAnsi="Times New Roman" w:cs="Times New Roman"/>
                <w:lang w:val="kk-KZ"/>
              </w:rPr>
              <w:t>83</w:t>
            </w:r>
            <w:r w:rsidRPr="00BF37DF">
              <w:rPr>
                <w:rFonts w:ascii="Times New Roman" w:hAnsi="Times New Roman" w:cs="Times New Roman"/>
                <w:lang w:val="kk-KZ"/>
              </w:rPr>
              <w:t>)</w:t>
            </w:r>
          </w:p>
        </w:tc>
        <w:tc>
          <w:tcPr>
            <w:tcW w:w="915" w:type="dxa"/>
          </w:tcPr>
          <w:p w14:paraId="3A48AE21"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38</w:t>
            </w:r>
          </w:p>
          <w:p w14:paraId="3A48AE22" w14:textId="77777777" w:rsidR="00EA1C58" w:rsidRPr="00BF37DF" w:rsidRDefault="00EA1C58" w:rsidP="005D54E3">
            <w:pPr>
              <w:jc w:val="center"/>
              <w:rPr>
                <w:rFonts w:ascii="Times New Roman" w:hAnsi="Times New Roman" w:cs="Times New Roman"/>
                <w:lang w:val="kk-KZ"/>
              </w:rPr>
            </w:pPr>
            <w:r w:rsidRPr="00BF37DF">
              <w:rPr>
                <w:rFonts w:ascii="Times New Roman" w:hAnsi="Times New Roman" w:cs="Times New Roman"/>
                <w:lang w:val="kk-KZ"/>
              </w:rPr>
              <w:t>(</w:t>
            </w:r>
            <w:r w:rsidR="005D54E3" w:rsidRPr="00BF37DF">
              <w:rPr>
                <w:rFonts w:ascii="Times New Roman" w:hAnsi="Times New Roman" w:cs="Times New Roman"/>
                <w:lang w:val="kk-KZ"/>
              </w:rPr>
              <w:t>19</w:t>
            </w:r>
            <w:r w:rsidRPr="00BF37DF">
              <w:rPr>
                <w:rFonts w:ascii="Times New Roman" w:hAnsi="Times New Roman" w:cs="Times New Roman"/>
                <w:lang w:val="kk-KZ"/>
              </w:rPr>
              <w:t>,1</w:t>
            </w:r>
            <w:r w:rsidR="005D54E3" w:rsidRPr="00BF37DF">
              <w:rPr>
                <w:rFonts w:ascii="Times New Roman" w:hAnsi="Times New Roman" w:cs="Times New Roman"/>
                <w:lang w:val="kk-KZ"/>
              </w:rPr>
              <w:t>9</w:t>
            </w:r>
            <w:r w:rsidRPr="00BF37DF">
              <w:rPr>
                <w:rFonts w:ascii="Times New Roman" w:hAnsi="Times New Roman" w:cs="Times New Roman"/>
                <w:lang w:val="kk-KZ"/>
              </w:rPr>
              <w:t>)</w:t>
            </w:r>
          </w:p>
        </w:tc>
        <w:tc>
          <w:tcPr>
            <w:tcW w:w="915" w:type="dxa"/>
          </w:tcPr>
          <w:p w14:paraId="3A48AE23"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38</w:t>
            </w:r>
          </w:p>
          <w:p w14:paraId="3A48AE24" w14:textId="77777777" w:rsidR="00D16ADD" w:rsidRPr="00BF37DF" w:rsidRDefault="00D16ADD" w:rsidP="004658FE">
            <w:pPr>
              <w:jc w:val="center"/>
              <w:rPr>
                <w:rFonts w:ascii="Times New Roman" w:hAnsi="Times New Roman" w:cs="Times New Roman"/>
                <w:lang w:val="kk-KZ"/>
              </w:rPr>
            </w:pPr>
            <w:r w:rsidRPr="00BF37DF">
              <w:rPr>
                <w:rFonts w:ascii="Times New Roman" w:hAnsi="Times New Roman" w:cs="Times New Roman"/>
                <w:lang w:val="kk-KZ"/>
              </w:rPr>
              <w:t>(</w:t>
            </w:r>
            <w:r w:rsidR="004658FE" w:rsidRPr="00BF37DF">
              <w:rPr>
                <w:rFonts w:ascii="Times New Roman" w:hAnsi="Times New Roman" w:cs="Times New Roman"/>
                <w:lang w:val="kk-KZ"/>
              </w:rPr>
              <w:t>18</w:t>
            </w:r>
            <w:r w:rsidRPr="00BF37DF">
              <w:rPr>
                <w:rFonts w:ascii="Times New Roman" w:hAnsi="Times New Roman" w:cs="Times New Roman"/>
                <w:lang w:val="kk-KZ"/>
              </w:rPr>
              <w:t>,</w:t>
            </w:r>
            <w:r w:rsidR="004658FE" w:rsidRPr="00BF37DF">
              <w:rPr>
                <w:rFonts w:ascii="Times New Roman" w:hAnsi="Times New Roman" w:cs="Times New Roman"/>
                <w:lang w:val="kk-KZ"/>
              </w:rPr>
              <w:t>91</w:t>
            </w:r>
            <w:r w:rsidRPr="00BF37DF">
              <w:rPr>
                <w:rFonts w:ascii="Times New Roman" w:hAnsi="Times New Roman" w:cs="Times New Roman"/>
                <w:lang w:val="kk-KZ"/>
              </w:rPr>
              <w:t>)</w:t>
            </w:r>
          </w:p>
        </w:tc>
        <w:tc>
          <w:tcPr>
            <w:tcW w:w="834" w:type="dxa"/>
          </w:tcPr>
          <w:p w14:paraId="3A48AE25"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36</w:t>
            </w:r>
          </w:p>
          <w:p w14:paraId="3A48AE26" w14:textId="77777777" w:rsidR="00237729" w:rsidRPr="00BF37DF" w:rsidRDefault="00237729" w:rsidP="004658FE">
            <w:pPr>
              <w:jc w:val="center"/>
              <w:rPr>
                <w:rFonts w:ascii="Times New Roman" w:hAnsi="Times New Roman" w:cs="Times New Roman"/>
                <w:lang w:val="kk-KZ"/>
              </w:rPr>
            </w:pPr>
            <w:r w:rsidRPr="00BF37DF">
              <w:rPr>
                <w:rFonts w:ascii="Times New Roman" w:hAnsi="Times New Roman" w:cs="Times New Roman"/>
                <w:lang w:val="kk-KZ"/>
              </w:rPr>
              <w:t>(</w:t>
            </w:r>
            <w:r w:rsidR="004658FE" w:rsidRPr="00BF37DF">
              <w:rPr>
                <w:rFonts w:ascii="Times New Roman" w:hAnsi="Times New Roman" w:cs="Times New Roman"/>
                <w:lang w:val="kk-KZ"/>
              </w:rPr>
              <w:t>18</w:t>
            </w:r>
            <w:r w:rsidRPr="00BF37DF">
              <w:rPr>
                <w:rFonts w:ascii="Times New Roman" w:hAnsi="Times New Roman" w:cs="Times New Roman"/>
                <w:lang w:val="kk-KZ"/>
              </w:rPr>
              <w:t>,</w:t>
            </w:r>
            <w:r w:rsidR="004658FE" w:rsidRPr="00BF37DF">
              <w:rPr>
                <w:rFonts w:ascii="Times New Roman" w:hAnsi="Times New Roman" w:cs="Times New Roman"/>
                <w:lang w:val="kk-KZ"/>
              </w:rPr>
              <w:t>18</w:t>
            </w:r>
            <w:r w:rsidRPr="00BF37DF">
              <w:rPr>
                <w:rFonts w:ascii="Times New Roman" w:hAnsi="Times New Roman" w:cs="Times New Roman"/>
                <w:lang w:val="kk-KZ"/>
              </w:rPr>
              <w:t>)</w:t>
            </w:r>
          </w:p>
        </w:tc>
        <w:tc>
          <w:tcPr>
            <w:tcW w:w="897" w:type="dxa"/>
          </w:tcPr>
          <w:p w14:paraId="3A48AE27"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26</w:t>
            </w:r>
          </w:p>
          <w:p w14:paraId="3A48AE28" w14:textId="77777777" w:rsidR="00767844" w:rsidRPr="00BF37DF" w:rsidRDefault="00767844" w:rsidP="00A313AD">
            <w:pPr>
              <w:jc w:val="center"/>
              <w:rPr>
                <w:rFonts w:ascii="Times New Roman" w:hAnsi="Times New Roman" w:cs="Times New Roman"/>
                <w:lang w:val="kk-KZ"/>
              </w:rPr>
            </w:pPr>
            <w:r w:rsidRPr="00BF37DF">
              <w:rPr>
                <w:rFonts w:ascii="Times New Roman" w:hAnsi="Times New Roman" w:cs="Times New Roman"/>
                <w:lang w:val="kk-KZ"/>
              </w:rPr>
              <w:t>(</w:t>
            </w:r>
            <w:r w:rsidR="00A313AD" w:rsidRPr="00BF37DF">
              <w:rPr>
                <w:rFonts w:ascii="Times New Roman" w:hAnsi="Times New Roman" w:cs="Times New Roman"/>
                <w:lang w:val="kk-KZ"/>
              </w:rPr>
              <w:t>16</w:t>
            </w:r>
            <w:r w:rsidRPr="00BF37DF">
              <w:rPr>
                <w:rFonts w:ascii="Times New Roman" w:hAnsi="Times New Roman" w:cs="Times New Roman"/>
                <w:lang w:val="kk-KZ"/>
              </w:rPr>
              <w:t>,</w:t>
            </w:r>
            <w:r w:rsidR="00A313AD" w:rsidRPr="00BF37DF">
              <w:rPr>
                <w:rFonts w:ascii="Times New Roman" w:hAnsi="Times New Roman" w:cs="Times New Roman"/>
                <w:lang w:val="kk-KZ"/>
              </w:rPr>
              <w:t>4</w:t>
            </w:r>
            <w:r w:rsidRPr="00BF37DF">
              <w:rPr>
                <w:rFonts w:ascii="Times New Roman" w:hAnsi="Times New Roman" w:cs="Times New Roman"/>
                <w:lang w:val="kk-KZ"/>
              </w:rPr>
              <w:t>6)</w:t>
            </w:r>
          </w:p>
        </w:tc>
        <w:tc>
          <w:tcPr>
            <w:tcW w:w="897" w:type="dxa"/>
          </w:tcPr>
          <w:p w14:paraId="3A48AE29" w14:textId="77777777" w:rsidR="007B4C4F" w:rsidRPr="00BF37DF" w:rsidRDefault="007D0490" w:rsidP="00FF17C2">
            <w:pPr>
              <w:jc w:val="center"/>
              <w:rPr>
                <w:rFonts w:ascii="Times New Roman" w:hAnsi="Times New Roman" w:cs="Times New Roman"/>
                <w:lang w:val="kk-KZ"/>
              </w:rPr>
            </w:pPr>
            <w:r w:rsidRPr="00BF37DF">
              <w:rPr>
                <w:rFonts w:ascii="Times New Roman" w:hAnsi="Times New Roman" w:cs="Times New Roman"/>
                <w:lang w:val="kk-KZ"/>
              </w:rPr>
              <w:t>28</w:t>
            </w:r>
          </w:p>
          <w:p w14:paraId="3A48AE2A" w14:textId="77777777" w:rsidR="00DA4673" w:rsidRPr="00BF37DF" w:rsidRDefault="00DA4673" w:rsidP="00A313AD">
            <w:pPr>
              <w:jc w:val="center"/>
              <w:rPr>
                <w:rFonts w:ascii="Times New Roman" w:hAnsi="Times New Roman" w:cs="Times New Roman"/>
                <w:lang w:val="kk-KZ"/>
              </w:rPr>
            </w:pPr>
            <w:r w:rsidRPr="00BF37DF">
              <w:rPr>
                <w:rFonts w:ascii="Times New Roman" w:hAnsi="Times New Roman" w:cs="Times New Roman"/>
                <w:lang w:val="kk-KZ"/>
              </w:rPr>
              <w:t>(</w:t>
            </w:r>
            <w:r w:rsidR="00A313AD" w:rsidRPr="00BF37DF">
              <w:rPr>
                <w:rFonts w:ascii="Times New Roman" w:hAnsi="Times New Roman" w:cs="Times New Roman"/>
                <w:lang w:val="kk-KZ"/>
              </w:rPr>
              <w:t>17</w:t>
            </w:r>
            <w:r w:rsidRPr="00BF37DF">
              <w:rPr>
                <w:rFonts w:ascii="Times New Roman" w:hAnsi="Times New Roman" w:cs="Times New Roman"/>
                <w:lang w:val="kk-KZ"/>
              </w:rPr>
              <w:t>,</w:t>
            </w:r>
            <w:r w:rsidR="00A313AD" w:rsidRPr="00BF37DF">
              <w:rPr>
                <w:rFonts w:ascii="Times New Roman" w:hAnsi="Times New Roman" w:cs="Times New Roman"/>
                <w:lang w:val="kk-KZ"/>
              </w:rPr>
              <w:t>61</w:t>
            </w:r>
            <w:r w:rsidRPr="00BF37DF">
              <w:rPr>
                <w:rFonts w:ascii="Times New Roman" w:hAnsi="Times New Roman" w:cs="Times New Roman"/>
                <w:lang w:val="kk-KZ"/>
              </w:rPr>
              <w:t>)</w:t>
            </w:r>
          </w:p>
        </w:tc>
        <w:tc>
          <w:tcPr>
            <w:tcW w:w="876" w:type="dxa"/>
          </w:tcPr>
          <w:p w14:paraId="3A48AE2B" w14:textId="77777777" w:rsidR="007B4C4F" w:rsidRPr="00BF37DF" w:rsidRDefault="006103A4" w:rsidP="00FF17C2">
            <w:pPr>
              <w:jc w:val="center"/>
              <w:rPr>
                <w:rFonts w:ascii="Times New Roman" w:hAnsi="Times New Roman" w:cs="Times New Roman"/>
                <w:lang w:val="kk-KZ"/>
              </w:rPr>
            </w:pPr>
            <w:r w:rsidRPr="00BF37DF">
              <w:rPr>
                <w:rFonts w:ascii="Times New Roman" w:hAnsi="Times New Roman" w:cs="Times New Roman"/>
                <w:lang w:val="kk-KZ"/>
              </w:rPr>
              <w:t>20</w:t>
            </w:r>
          </w:p>
          <w:p w14:paraId="3A48AE2C" w14:textId="77777777" w:rsidR="006103A4" w:rsidRPr="00BF37DF" w:rsidRDefault="006103A4" w:rsidP="00A313AD">
            <w:pPr>
              <w:jc w:val="center"/>
              <w:rPr>
                <w:rFonts w:ascii="Times New Roman" w:hAnsi="Times New Roman" w:cs="Times New Roman"/>
                <w:lang w:val="kk-KZ"/>
              </w:rPr>
            </w:pPr>
            <w:r w:rsidRPr="00BF37DF">
              <w:rPr>
                <w:rFonts w:ascii="Times New Roman" w:hAnsi="Times New Roman" w:cs="Times New Roman"/>
                <w:lang w:val="kk-KZ"/>
              </w:rPr>
              <w:t>(</w:t>
            </w:r>
            <w:r w:rsidR="00A313AD" w:rsidRPr="00BF37DF">
              <w:rPr>
                <w:rFonts w:ascii="Times New Roman" w:hAnsi="Times New Roman" w:cs="Times New Roman"/>
                <w:lang w:val="kk-KZ"/>
              </w:rPr>
              <w:t>14</w:t>
            </w:r>
            <w:r w:rsidRPr="00BF37DF">
              <w:rPr>
                <w:rFonts w:ascii="Times New Roman" w:hAnsi="Times New Roman" w:cs="Times New Roman"/>
                <w:lang w:val="kk-KZ"/>
              </w:rPr>
              <w:t>,</w:t>
            </w:r>
            <w:r w:rsidR="00A313AD" w:rsidRPr="00BF37DF">
              <w:rPr>
                <w:rFonts w:ascii="Times New Roman" w:hAnsi="Times New Roman" w:cs="Times New Roman"/>
                <w:lang w:val="kk-KZ"/>
              </w:rPr>
              <w:t>29</w:t>
            </w:r>
            <w:r w:rsidRPr="00BF37DF">
              <w:rPr>
                <w:rFonts w:ascii="Times New Roman" w:hAnsi="Times New Roman" w:cs="Times New Roman"/>
                <w:lang w:val="kk-KZ"/>
              </w:rPr>
              <w:t>)</w:t>
            </w:r>
          </w:p>
        </w:tc>
      </w:tr>
      <w:tr w:rsidR="00BF37DF" w:rsidRPr="00BF37DF" w14:paraId="3A48AE3F" w14:textId="77777777" w:rsidTr="007B4C4F">
        <w:tc>
          <w:tcPr>
            <w:tcW w:w="2690" w:type="dxa"/>
          </w:tcPr>
          <w:p w14:paraId="3A48AE2E" w14:textId="77777777" w:rsidR="007B4C4F" w:rsidRPr="00BF37DF" w:rsidRDefault="000258F1" w:rsidP="007B4C4F">
            <w:pPr>
              <w:jc w:val="center"/>
              <w:rPr>
                <w:rFonts w:ascii="Times New Roman" w:hAnsi="Times New Roman" w:cs="Times New Roman"/>
                <w:lang w:val="kk-KZ"/>
              </w:rPr>
            </w:pPr>
            <w:r w:rsidRPr="00BF37DF">
              <w:rPr>
                <w:rFonts w:ascii="Times New Roman" w:hAnsi="Times New Roman" w:cs="Times New Roman"/>
                <w:lang w:val="kk-KZ"/>
              </w:rPr>
              <w:t>денсаулыққа қасақана ауыр зиян келтіру (106-бап)</w:t>
            </w:r>
          </w:p>
        </w:tc>
        <w:tc>
          <w:tcPr>
            <w:tcW w:w="915" w:type="dxa"/>
          </w:tcPr>
          <w:p w14:paraId="3A48AE2F"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59</w:t>
            </w:r>
          </w:p>
          <w:p w14:paraId="3A48AE30" w14:textId="77777777" w:rsidR="00B9291C" w:rsidRPr="00BF37DF" w:rsidRDefault="00B9291C" w:rsidP="00C378EE">
            <w:pPr>
              <w:jc w:val="center"/>
              <w:rPr>
                <w:rFonts w:ascii="Times New Roman" w:hAnsi="Times New Roman" w:cs="Times New Roman"/>
                <w:lang w:val="kk-KZ"/>
              </w:rPr>
            </w:pPr>
            <w:r w:rsidRPr="00BF37DF">
              <w:rPr>
                <w:rFonts w:ascii="Times New Roman" w:hAnsi="Times New Roman" w:cs="Times New Roman"/>
                <w:lang w:val="kk-KZ"/>
              </w:rPr>
              <w:t>(2</w:t>
            </w:r>
            <w:r w:rsidR="00C378EE" w:rsidRPr="00BF37DF">
              <w:rPr>
                <w:rFonts w:ascii="Times New Roman" w:hAnsi="Times New Roman" w:cs="Times New Roman"/>
                <w:lang w:val="kk-KZ"/>
              </w:rPr>
              <w:t>6</w:t>
            </w:r>
            <w:r w:rsidRPr="00BF37DF">
              <w:rPr>
                <w:rFonts w:ascii="Times New Roman" w:hAnsi="Times New Roman" w:cs="Times New Roman"/>
                <w:lang w:val="kk-KZ"/>
              </w:rPr>
              <w:t>,</w:t>
            </w:r>
            <w:r w:rsidR="00C378EE" w:rsidRPr="00BF37DF">
              <w:rPr>
                <w:rFonts w:ascii="Times New Roman" w:hAnsi="Times New Roman" w:cs="Times New Roman"/>
                <w:lang w:val="kk-KZ"/>
              </w:rPr>
              <w:t>82</w:t>
            </w:r>
            <w:r w:rsidRPr="00BF37DF">
              <w:rPr>
                <w:rFonts w:ascii="Times New Roman" w:hAnsi="Times New Roman" w:cs="Times New Roman"/>
                <w:lang w:val="kk-KZ"/>
              </w:rPr>
              <w:t>)</w:t>
            </w:r>
          </w:p>
        </w:tc>
        <w:tc>
          <w:tcPr>
            <w:tcW w:w="915" w:type="dxa"/>
          </w:tcPr>
          <w:p w14:paraId="3A48AE31"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70</w:t>
            </w:r>
          </w:p>
          <w:p w14:paraId="3A48AE32" w14:textId="77777777" w:rsidR="00F522ED" w:rsidRPr="00BF37DF" w:rsidRDefault="00F522ED" w:rsidP="00C378EE">
            <w:pPr>
              <w:jc w:val="center"/>
              <w:rPr>
                <w:rFonts w:ascii="Times New Roman" w:hAnsi="Times New Roman" w:cs="Times New Roman"/>
                <w:lang w:val="kk-KZ"/>
              </w:rPr>
            </w:pPr>
            <w:r w:rsidRPr="00BF37DF">
              <w:rPr>
                <w:rFonts w:ascii="Times New Roman" w:hAnsi="Times New Roman" w:cs="Times New Roman"/>
                <w:lang w:val="kk-KZ"/>
              </w:rPr>
              <w:t>(3</w:t>
            </w:r>
            <w:r w:rsidR="00C378EE" w:rsidRPr="00BF37DF">
              <w:rPr>
                <w:rFonts w:ascii="Times New Roman" w:hAnsi="Times New Roman" w:cs="Times New Roman"/>
                <w:lang w:val="kk-KZ"/>
              </w:rPr>
              <w:t>3</w:t>
            </w:r>
            <w:r w:rsidRPr="00BF37DF">
              <w:rPr>
                <w:rFonts w:ascii="Times New Roman" w:hAnsi="Times New Roman" w:cs="Times New Roman"/>
                <w:lang w:val="kk-KZ"/>
              </w:rPr>
              <w:t>,</w:t>
            </w:r>
            <w:r w:rsidR="00C378EE" w:rsidRPr="00BF37DF">
              <w:rPr>
                <w:rFonts w:ascii="Times New Roman" w:hAnsi="Times New Roman" w:cs="Times New Roman"/>
                <w:lang w:val="kk-KZ"/>
              </w:rPr>
              <w:t>65</w:t>
            </w:r>
            <w:r w:rsidRPr="00BF37DF">
              <w:rPr>
                <w:rFonts w:ascii="Times New Roman" w:hAnsi="Times New Roman" w:cs="Times New Roman"/>
                <w:lang w:val="kk-KZ"/>
              </w:rPr>
              <w:t>)</w:t>
            </w:r>
          </w:p>
        </w:tc>
        <w:tc>
          <w:tcPr>
            <w:tcW w:w="915" w:type="dxa"/>
          </w:tcPr>
          <w:p w14:paraId="3A48AE33"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50</w:t>
            </w:r>
          </w:p>
          <w:p w14:paraId="3A48AE34" w14:textId="77777777" w:rsidR="00EA1C58" w:rsidRPr="00BF37DF" w:rsidRDefault="00EA1C58" w:rsidP="005D54E3">
            <w:pPr>
              <w:jc w:val="center"/>
              <w:rPr>
                <w:rFonts w:ascii="Times New Roman" w:hAnsi="Times New Roman" w:cs="Times New Roman"/>
                <w:lang w:val="kk-KZ"/>
              </w:rPr>
            </w:pPr>
            <w:r w:rsidRPr="00BF37DF">
              <w:rPr>
                <w:rFonts w:ascii="Times New Roman" w:hAnsi="Times New Roman" w:cs="Times New Roman"/>
                <w:lang w:val="kk-KZ"/>
              </w:rPr>
              <w:t>(2</w:t>
            </w:r>
            <w:r w:rsidR="005D54E3" w:rsidRPr="00BF37DF">
              <w:rPr>
                <w:rFonts w:ascii="Times New Roman" w:hAnsi="Times New Roman" w:cs="Times New Roman"/>
                <w:lang w:val="kk-KZ"/>
              </w:rPr>
              <w:t>5</w:t>
            </w:r>
            <w:r w:rsidRPr="00BF37DF">
              <w:rPr>
                <w:rFonts w:ascii="Times New Roman" w:hAnsi="Times New Roman" w:cs="Times New Roman"/>
                <w:lang w:val="kk-KZ"/>
              </w:rPr>
              <w:t>,</w:t>
            </w:r>
            <w:r w:rsidR="005D54E3" w:rsidRPr="00BF37DF">
              <w:rPr>
                <w:rFonts w:ascii="Times New Roman" w:hAnsi="Times New Roman" w:cs="Times New Roman"/>
                <w:lang w:val="kk-KZ"/>
              </w:rPr>
              <w:t>25</w:t>
            </w:r>
            <w:r w:rsidRPr="00BF37DF">
              <w:rPr>
                <w:rFonts w:ascii="Times New Roman" w:hAnsi="Times New Roman" w:cs="Times New Roman"/>
                <w:lang w:val="kk-KZ"/>
              </w:rPr>
              <w:t>)</w:t>
            </w:r>
          </w:p>
        </w:tc>
        <w:tc>
          <w:tcPr>
            <w:tcW w:w="915" w:type="dxa"/>
          </w:tcPr>
          <w:p w14:paraId="3A48AE35"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52</w:t>
            </w:r>
          </w:p>
          <w:p w14:paraId="3A48AE36" w14:textId="77777777" w:rsidR="00D16ADD" w:rsidRPr="00BF37DF" w:rsidRDefault="00D16ADD" w:rsidP="004658FE">
            <w:pPr>
              <w:jc w:val="center"/>
              <w:rPr>
                <w:rFonts w:ascii="Times New Roman" w:hAnsi="Times New Roman" w:cs="Times New Roman"/>
                <w:lang w:val="kk-KZ"/>
              </w:rPr>
            </w:pPr>
            <w:r w:rsidRPr="00BF37DF">
              <w:rPr>
                <w:rFonts w:ascii="Times New Roman" w:hAnsi="Times New Roman" w:cs="Times New Roman"/>
                <w:lang w:val="kk-KZ"/>
              </w:rPr>
              <w:t>(2</w:t>
            </w:r>
            <w:r w:rsidR="004658FE" w:rsidRPr="00BF37DF">
              <w:rPr>
                <w:rFonts w:ascii="Times New Roman" w:hAnsi="Times New Roman" w:cs="Times New Roman"/>
                <w:lang w:val="kk-KZ"/>
              </w:rPr>
              <w:t>5</w:t>
            </w:r>
            <w:r w:rsidRPr="00BF37DF">
              <w:rPr>
                <w:rFonts w:ascii="Times New Roman" w:hAnsi="Times New Roman" w:cs="Times New Roman"/>
                <w:lang w:val="kk-KZ"/>
              </w:rPr>
              <w:t>,</w:t>
            </w:r>
            <w:r w:rsidR="004658FE" w:rsidRPr="00BF37DF">
              <w:rPr>
                <w:rFonts w:ascii="Times New Roman" w:hAnsi="Times New Roman" w:cs="Times New Roman"/>
                <w:lang w:val="kk-KZ"/>
              </w:rPr>
              <w:t>87</w:t>
            </w:r>
            <w:r w:rsidRPr="00BF37DF">
              <w:rPr>
                <w:rFonts w:ascii="Times New Roman" w:hAnsi="Times New Roman" w:cs="Times New Roman"/>
                <w:lang w:val="kk-KZ"/>
              </w:rPr>
              <w:t>)</w:t>
            </w:r>
          </w:p>
        </w:tc>
        <w:tc>
          <w:tcPr>
            <w:tcW w:w="834" w:type="dxa"/>
          </w:tcPr>
          <w:p w14:paraId="3A48AE37"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54</w:t>
            </w:r>
          </w:p>
          <w:p w14:paraId="3A48AE38" w14:textId="77777777" w:rsidR="00237729" w:rsidRPr="00BF37DF" w:rsidRDefault="00237729" w:rsidP="004658FE">
            <w:pPr>
              <w:jc w:val="center"/>
              <w:rPr>
                <w:rFonts w:ascii="Times New Roman" w:hAnsi="Times New Roman" w:cs="Times New Roman"/>
                <w:lang w:val="kk-KZ"/>
              </w:rPr>
            </w:pPr>
            <w:r w:rsidRPr="00BF37DF">
              <w:rPr>
                <w:rFonts w:ascii="Times New Roman" w:hAnsi="Times New Roman" w:cs="Times New Roman"/>
                <w:lang w:val="kk-KZ"/>
              </w:rPr>
              <w:t>(2</w:t>
            </w:r>
            <w:r w:rsidR="004658FE" w:rsidRPr="00BF37DF">
              <w:rPr>
                <w:rFonts w:ascii="Times New Roman" w:hAnsi="Times New Roman" w:cs="Times New Roman"/>
                <w:lang w:val="kk-KZ"/>
              </w:rPr>
              <w:t>7</w:t>
            </w:r>
            <w:r w:rsidRPr="00BF37DF">
              <w:rPr>
                <w:rFonts w:ascii="Times New Roman" w:hAnsi="Times New Roman" w:cs="Times New Roman"/>
                <w:lang w:val="kk-KZ"/>
              </w:rPr>
              <w:t>,</w:t>
            </w:r>
            <w:r w:rsidR="004658FE" w:rsidRPr="00BF37DF">
              <w:rPr>
                <w:rFonts w:ascii="Times New Roman" w:hAnsi="Times New Roman" w:cs="Times New Roman"/>
                <w:lang w:val="kk-KZ"/>
              </w:rPr>
              <w:t>27</w:t>
            </w:r>
            <w:r w:rsidRPr="00BF37DF">
              <w:rPr>
                <w:rFonts w:ascii="Times New Roman" w:hAnsi="Times New Roman" w:cs="Times New Roman"/>
                <w:lang w:val="kk-KZ"/>
              </w:rPr>
              <w:t>)</w:t>
            </w:r>
          </w:p>
        </w:tc>
        <w:tc>
          <w:tcPr>
            <w:tcW w:w="897" w:type="dxa"/>
          </w:tcPr>
          <w:p w14:paraId="3A48AE39"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52</w:t>
            </w:r>
          </w:p>
          <w:p w14:paraId="3A48AE3A" w14:textId="77777777" w:rsidR="00767844" w:rsidRPr="00BF37DF" w:rsidRDefault="00767844" w:rsidP="00A313AD">
            <w:pPr>
              <w:jc w:val="center"/>
              <w:rPr>
                <w:rFonts w:ascii="Times New Roman" w:hAnsi="Times New Roman" w:cs="Times New Roman"/>
                <w:lang w:val="kk-KZ"/>
              </w:rPr>
            </w:pPr>
            <w:r w:rsidRPr="00BF37DF">
              <w:rPr>
                <w:rFonts w:ascii="Times New Roman" w:hAnsi="Times New Roman" w:cs="Times New Roman"/>
                <w:lang w:val="kk-KZ"/>
              </w:rPr>
              <w:t>(</w:t>
            </w:r>
            <w:r w:rsidR="00A313AD" w:rsidRPr="00BF37DF">
              <w:rPr>
                <w:rFonts w:ascii="Times New Roman" w:hAnsi="Times New Roman" w:cs="Times New Roman"/>
                <w:lang w:val="kk-KZ"/>
              </w:rPr>
              <w:t>32</w:t>
            </w:r>
            <w:r w:rsidRPr="00BF37DF">
              <w:rPr>
                <w:rFonts w:ascii="Times New Roman" w:hAnsi="Times New Roman" w:cs="Times New Roman"/>
                <w:lang w:val="kk-KZ"/>
              </w:rPr>
              <w:t>,</w:t>
            </w:r>
            <w:r w:rsidR="00A313AD" w:rsidRPr="00BF37DF">
              <w:rPr>
                <w:rFonts w:ascii="Times New Roman" w:hAnsi="Times New Roman" w:cs="Times New Roman"/>
                <w:lang w:val="kk-KZ"/>
              </w:rPr>
              <w:t>91</w:t>
            </w:r>
            <w:r w:rsidRPr="00BF37DF">
              <w:rPr>
                <w:rFonts w:ascii="Times New Roman" w:hAnsi="Times New Roman" w:cs="Times New Roman"/>
                <w:lang w:val="kk-KZ"/>
              </w:rPr>
              <w:t>)</w:t>
            </w:r>
          </w:p>
        </w:tc>
        <w:tc>
          <w:tcPr>
            <w:tcW w:w="897" w:type="dxa"/>
          </w:tcPr>
          <w:p w14:paraId="3A48AE3B" w14:textId="77777777" w:rsidR="007B4C4F" w:rsidRPr="00BF37DF" w:rsidRDefault="007D0490" w:rsidP="00FF17C2">
            <w:pPr>
              <w:jc w:val="center"/>
              <w:rPr>
                <w:rFonts w:ascii="Times New Roman" w:hAnsi="Times New Roman" w:cs="Times New Roman"/>
                <w:lang w:val="kk-KZ"/>
              </w:rPr>
            </w:pPr>
            <w:r w:rsidRPr="00BF37DF">
              <w:rPr>
                <w:rFonts w:ascii="Times New Roman" w:hAnsi="Times New Roman" w:cs="Times New Roman"/>
                <w:lang w:val="kk-KZ"/>
              </w:rPr>
              <w:t>45</w:t>
            </w:r>
          </w:p>
          <w:p w14:paraId="3A48AE3C" w14:textId="77777777" w:rsidR="00DA4673" w:rsidRPr="00BF37DF" w:rsidRDefault="00DA4673" w:rsidP="00A313AD">
            <w:pPr>
              <w:jc w:val="center"/>
              <w:rPr>
                <w:rFonts w:ascii="Times New Roman" w:hAnsi="Times New Roman" w:cs="Times New Roman"/>
                <w:lang w:val="kk-KZ"/>
              </w:rPr>
            </w:pPr>
            <w:r w:rsidRPr="00BF37DF">
              <w:rPr>
                <w:rFonts w:ascii="Times New Roman" w:hAnsi="Times New Roman" w:cs="Times New Roman"/>
                <w:lang w:val="kk-KZ"/>
              </w:rPr>
              <w:t>(2</w:t>
            </w:r>
            <w:r w:rsidR="00A313AD" w:rsidRPr="00BF37DF">
              <w:rPr>
                <w:rFonts w:ascii="Times New Roman" w:hAnsi="Times New Roman" w:cs="Times New Roman"/>
                <w:lang w:val="kk-KZ"/>
              </w:rPr>
              <w:t>8</w:t>
            </w:r>
            <w:r w:rsidRPr="00BF37DF">
              <w:rPr>
                <w:rFonts w:ascii="Times New Roman" w:hAnsi="Times New Roman" w:cs="Times New Roman"/>
                <w:lang w:val="kk-KZ"/>
              </w:rPr>
              <w:t>,</w:t>
            </w:r>
            <w:r w:rsidR="00A313AD" w:rsidRPr="00BF37DF">
              <w:rPr>
                <w:rFonts w:ascii="Times New Roman" w:hAnsi="Times New Roman" w:cs="Times New Roman"/>
                <w:lang w:val="kk-KZ"/>
              </w:rPr>
              <w:t>30</w:t>
            </w:r>
            <w:r w:rsidRPr="00BF37DF">
              <w:rPr>
                <w:rFonts w:ascii="Times New Roman" w:hAnsi="Times New Roman" w:cs="Times New Roman"/>
                <w:lang w:val="kk-KZ"/>
              </w:rPr>
              <w:t>)</w:t>
            </w:r>
          </w:p>
        </w:tc>
        <w:tc>
          <w:tcPr>
            <w:tcW w:w="876" w:type="dxa"/>
          </w:tcPr>
          <w:p w14:paraId="3A48AE3D" w14:textId="77777777" w:rsidR="007B4C4F" w:rsidRPr="00BF37DF" w:rsidRDefault="006103A4" w:rsidP="00FF17C2">
            <w:pPr>
              <w:jc w:val="center"/>
              <w:rPr>
                <w:rFonts w:ascii="Times New Roman" w:hAnsi="Times New Roman" w:cs="Times New Roman"/>
                <w:lang w:val="kk-KZ"/>
              </w:rPr>
            </w:pPr>
            <w:r w:rsidRPr="00BF37DF">
              <w:rPr>
                <w:rFonts w:ascii="Times New Roman" w:hAnsi="Times New Roman" w:cs="Times New Roman"/>
                <w:lang w:val="kk-KZ"/>
              </w:rPr>
              <w:t>49</w:t>
            </w:r>
          </w:p>
          <w:p w14:paraId="3A48AE3E" w14:textId="77777777" w:rsidR="006103A4" w:rsidRPr="00BF37DF" w:rsidRDefault="006103A4" w:rsidP="00A313AD">
            <w:pPr>
              <w:jc w:val="center"/>
              <w:rPr>
                <w:rFonts w:ascii="Times New Roman" w:hAnsi="Times New Roman" w:cs="Times New Roman"/>
                <w:lang w:val="kk-KZ"/>
              </w:rPr>
            </w:pPr>
            <w:r w:rsidRPr="00BF37DF">
              <w:rPr>
                <w:rFonts w:ascii="Times New Roman" w:hAnsi="Times New Roman" w:cs="Times New Roman"/>
                <w:lang w:val="kk-KZ"/>
              </w:rPr>
              <w:t>(</w:t>
            </w:r>
            <w:r w:rsidR="00A313AD" w:rsidRPr="00BF37DF">
              <w:rPr>
                <w:rFonts w:ascii="Times New Roman" w:hAnsi="Times New Roman" w:cs="Times New Roman"/>
                <w:lang w:val="kk-KZ"/>
              </w:rPr>
              <w:t>35</w:t>
            </w:r>
            <w:r w:rsidRPr="00BF37DF">
              <w:rPr>
                <w:rFonts w:ascii="Times New Roman" w:hAnsi="Times New Roman" w:cs="Times New Roman"/>
                <w:lang w:val="kk-KZ"/>
              </w:rPr>
              <w:t>)</w:t>
            </w:r>
          </w:p>
        </w:tc>
      </w:tr>
      <w:tr w:rsidR="00BF37DF" w:rsidRPr="00BF37DF" w14:paraId="3A48AE51" w14:textId="77777777" w:rsidTr="007B4C4F">
        <w:tc>
          <w:tcPr>
            <w:tcW w:w="2690" w:type="dxa"/>
          </w:tcPr>
          <w:p w14:paraId="3A48AE40"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денсаулыққа орташа ауырлықтағы қасақана зиян келтіру (107-бап)</w:t>
            </w:r>
          </w:p>
        </w:tc>
        <w:tc>
          <w:tcPr>
            <w:tcW w:w="915" w:type="dxa"/>
          </w:tcPr>
          <w:p w14:paraId="3A48AE41"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31</w:t>
            </w:r>
          </w:p>
          <w:p w14:paraId="3A48AE42" w14:textId="77777777" w:rsidR="00B9291C" w:rsidRPr="00BF37DF" w:rsidRDefault="00B9291C" w:rsidP="00C378EE">
            <w:pPr>
              <w:jc w:val="center"/>
              <w:rPr>
                <w:rFonts w:ascii="Times New Roman" w:hAnsi="Times New Roman" w:cs="Times New Roman"/>
                <w:lang w:val="kk-KZ"/>
              </w:rPr>
            </w:pPr>
            <w:r w:rsidRPr="00BF37DF">
              <w:rPr>
                <w:rFonts w:ascii="Times New Roman" w:hAnsi="Times New Roman" w:cs="Times New Roman"/>
                <w:lang w:val="kk-KZ"/>
              </w:rPr>
              <w:t>(1</w:t>
            </w:r>
            <w:r w:rsidR="00C378EE" w:rsidRPr="00BF37DF">
              <w:rPr>
                <w:rFonts w:ascii="Times New Roman" w:hAnsi="Times New Roman" w:cs="Times New Roman"/>
                <w:lang w:val="kk-KZ"/>
              </w:rPr>
              <w:t>4</w:t>
            </w:r>
            <w:r w:rsidRPr="00BF37DF">
              <w:rPr>
                <w:rFonts w:ascii="Times New Roman" w:hAnsi="Times New Roman" w:cs="Times New Roman"/>
                <w:lang w:val="kk-KZ"/>
              </w:rPr>
              <w:t>,</w:t>
            </w:r>
            <w:r w:rsidR="00C378EE" w:rsidRPr="00BF37DF">
              <w:rPr>
                <w:rFonts w:ascii="Times New Roman" w:hAnsi="Times New Roman" w:cs="Times New Roman"/>
                <w:lang w:val="kk-KZ"/>
              </w:rPr>
              <w:t>09</w:t>
            </w:r>
            <w:r w:rsidRPr="00BF37DF">
              <w:rPr>
                <w:rFonts w:ascii="Times New Roman" w:hAnsi="Times New Roman" w:cs="Times New Roman"/>
                <w:lang w:val="kk-KZ"/>
              </w:rPr>
              <w:t>)</w:t>
            </w:r>
          </w:p>
        </w:tc>
        <w:tc>
          <w:tcPr>
            <w:tcW w:w="915" w:type="dxa"/>
          </w:tcPr>
          <w:p w14:paraId="3A48AE43"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21</w:t>
            </w:r>
          </w:p>
          <w:p w14:paraId="3A48AE44" w14:textId="77777777" w:rsidR="00F522ED" w:rsidRPr="00BF37DF" w:rsidRDefault="00F522ED" w:rsidP="00C378EE">
            <w:pPr>
              <w:jc w:val="center"/>
              <w:rPr>
                <w:rFonts w:ascii="Times New Roman" w:hAnsi="Times New Roman" w:cs="Times New Roman"/>
                <w:lang w:val="kk-KZ"/>
              </w:rPr>
            </w:pPr>
            <w:r w:rsidRPr="00BF37DF">
              <w:rPr>
                <w:rFonts w:ascii="Times New Roman" w:hAnsi="Times New Roman" w:cs="Times New Roman"/>
                <w:lang w:val="kk-KZ"/>
              </w:rPr>
              <w:t>(1</w:t>
            </w:r>
            <w:r w:rsidR="00C378EE" w:rsidRPr="00BF37DF">
              <w:rPr>
                <w:rFonts w:ascii="Times New Roman" w:hAnsi="Times New Roman" w:cs="Times New Roman"/>
                <w:lang w:val="kk-KZ"/>
              </w:rPr>
              <w:t>0</w:t>
            </w:r>
            <w:r w:rsidRPr="00BF37DF">
              <w:rPr>
                <w:rFonts w:ascii="Times New Roman" w:hAnsi="Times New Roman" w:cs="Times New Roman"/>
                <w:lang w:val="kk-KZ"/>
              </w:rPr>
              <w:t>,</w:t>
            </w:r>
            <w:r w:rsidR="00C378EE" w:rsidRPr="00BF37DF">
              <w:rPr>
                <w:rFonts w:ascii="Times New Roman" w:hAnsi="Times New Roman" w:cs="Times New Roman"/>
                <w:lang w:val="kk-KZ"/>
              </w:rPr>
              <w:t>10</w:t>
            </w:r>
            <w:r w:rsidRPr="00BF37DF">
              <w:rPr>
                <w:rFonts w:ascii="Times New Roman" w:hAnsi="Times New Roman" w:cs="Times New Roman"/>
                <w:lang w:val="kk-KZ"/>
              </w:rPr>
              <w:t>)</w:t>
            </w:r>
          </w:p>
        </w:tc>
        <w:tc>
          <w:tcPr>
            <w:tcW w:w="915" w:type="dxa"/>
          </w:tcPr>
          <w:p w14:paraId="3A48AE45"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32</w:t>
            </w:r>
          </w:p>
          <w:p w14:paraId="3A48AE46" w14:textId="77777777" w:rsidR="00EA1C58" w:rsidRPr="00BF37DF" w:rsidRDefault="00EA1C58" w:rsidP="005D54E3">
            <w:pPr>
              <w:jc w:val="center"/>
              <w:rPr>
                <w:rFonts w:ascii="Times New Roman" w:hAnsi="Times New Roman" w:cs="Times New Roman"/>
                <w:lang w:val="kk-KZ"/>
              </w:rPr>
            </w:pPr>
            <w:r w:rsidRPr="00BF37DF">
              <w:rPr>
                <w:rFonts w:ascii="Times New Roman" w:hAnsi="Times New Roman" w:cs="Times New Roman"/>
                <w:lang w:val="kk-KZ"/>
              </w:rPr>
              <w:t>(1</w:t>
            </w:r>
            <w:r w:rsidR="005D54E3" w:rsidRPr="00BF37DF">
              <w:rPr>
                <w:rFonts w:ascii="Times New Roman" w:hAnsi="Times New Roman" w:cs="Times New Roman"/>
                <w:lang w:val="kk-KZ"/>
              </w:rPr>
              <w:t>6</w:t>
            </w:r>
            <w:r w:rsidRPr="00BF37DF">
              <w:rPr>
                <w:rFonts w:ascii="Times New Roman" w:hAnsi="Times New Roman" w:cs="Times New Roman"/>
                <w:lang w:val="kk-KZ"/>
              </w:rPr>
              <w:t>,</w:t>
            </w:r>
            <w:r w:rsidR="005D54E3" w:rsidRPr="00BF37DF">
              <w:rPr>
                <w:rFonts w:ascii="Times New Roman" w:hAnsi="Times New Roman" w:cs="Times New Roman"/>
                <w:lang w:val="kk-KZ"/>
              </w:rPr>
              <w:t>16</w:t>
            </w:r>
            <w:r w:rsidRPr="00BF37DF">
              <w:rPr>
                <w:rFonts w:ascii="Times New Roman" w:hAnsi="Times New Roman" w:cs="Times New Roman"/>
                <w:lang w:val="kk-KZ"/>
              </w:rPr>
              <w:t>)</w:t>
            </w:r>
          </w:p>
        </w:tc>
        <w:tc>
          <w:tcPr>
            <w:tcW w:w="915" w:type="dxa"/>
          </w:tcPr>
          <w:p w14:paraId="3A48AE47"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38</w:t>
            </w:r>
          </w:p>
          <w:p w14:paraId="3A48AE48" w14:textId="77777777" w:rsidR="00D16ADD" w:rsidRPr="00BF37DF" w:rsidRDefault="00D16ADD" w:rsidP="004658FE">
            <w:pPr>
              <w:jc w:val="center"/>
              <w:rPr>
                <w:rFonts w:ascii="Times New Roman" w:hAnsi="Times New Roman" w:cs="Times New Roman"/>
                <w:lang w:val="kk-KZ"/>
              </w:rPr>
            </w:pPr>
            <w:r w:rsidRPr="00BF37DF">
              <w:rPr>
                <w:rFonts w:ascii="Times New Roman" w:hAnsi="Times New Roman" w:cs="Times New Roman"/>
                <w:lang w:val="kk-KZ"/>
              </w:rPr>
              <w:t>(1</w:t>
            </w:r>
            <w:r w:rsidR="004658FE" w:rsidRPr="00BF37DF">
              <w:rPr>
                <w:rFonts w:ascii="Times New Roman" w:hAnsi="Times New Roman" w:cs="Times New Roman"/>
                <w:lang w:val="kk-KZ"/>
              </w:rPr>
              <w:t>8</w:t>
            </w:r>
            <w:r w:rsidRPr="00BF37DF">
              <w:rPr>
                <w:rFonts w:ascii="Times New Roman" w:hAnsi="Times New Roman" w:cs="Times New Roman"/>
                <w:lang w:val="kk-KZ"/>
              </w:rPr>
              <w:t>,</w:t>
            </w:r>
            <w:r w:rsidR="004658FE" w:rsidRPr="00BF37DF">
              <w:rPr>
                <w:rFonts w:ascii="Times New Roman" w:hAnsi="Times New Roman" w:cs="Times New Roman"/>
                <w:lang w:val="kk-KZ"/>
              </w:rPr>
              <w:t>91</w:t>
            </w:r>
            <w:r w:rsidRPr="00BF37DF">
              <w:rPr>
                <w:rFonts w:ascii="Times New Roman" w:hAnsi="Times New Roman" w:cs="Times New Roman"/>
                <w:lang w:val="kk-KZ"/>
              </w:rPr>
              <w:t>)</w:t>
            </w:r>
          </w:p>
        </w:tc>
        <w:tc>
          <w:tcPr>
            <w:tcW w:w="834" w:type="dxa"/>
          </w:tcPr>
          <w:p w14:paraId="3A48AE49"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42</w:t>
            </w:r>
          </w:p>
          <w:p w14:paraId="3A48AE4A" w14:textId="77777777" w:rsidR="00237729" w:rsidRPr="00BF37DF" w:rsidRDefault="00237729" w:rsidP="004658FE">
            <w:pPr>
              <w:jc w:val="center"/>
              <w:rPr>
                <w:rFonts w:ascii="Times New Roman" w:hAnsi="Times New Roman" w:cs="Times New Roman"/>
                <w:lang w:val="kk-KZ"/>
              </w:rPr>
            </w:pPr>
            <w:r w:rsidRPr="00BF37DF">
              <w:rPr>
                <w:rFonts w:ascii="Times New Roman" w:hAnsi="Times New Roman" w:cs="Times New Roman"/>
                <w:lang w:val="kk-KZ"/>
              </w:rPr>
              <w:t>(</w:t>
            </w:r>
            <w:r w:rsidR="004658FE" w:rsidRPr="00BF37DF">
              <w:rPr>
                <w:rFonts w:ascii="Times New Roman" w:hAnsi="Times New Roman" w:cs="Times New Roman"/>
                <w:lang w:val="kk-KZ"/>
              </w:rPr>
              <w:t>21</w:t>
            </w:r>
            <w:r w:rsidRPr="00BF37DF">
              <w:rPr>
                <w:rFonts w:ascii="Times New Roman" w:hAnsi="Times New Roman" w:cs="Times New Roman"/>
                <w:lang w:val="kk-KZ"/>
              </w:rPr>
              <w:t>,</w:t>
            </w:r>
            <w:r w:rsidR="004658FE" w:rsidRPr="00BF37DF">
              <w:rPr>
                <w:rFonts w:ascii="Times New Roman" w:hAnsi="Times New Roman" w:cs="Times New Roman"/>
                <w:lang w:val="kk-KZ"/>
              </w:rPr>
              <w:t>21</w:t>
            </w:r>
            <w:r w:rsidRPr="00BF37DF">
              <w:rPr>
                <w:rFonts w:ascii="Times New Roman" w:hAnsi="Times New Roman" w:cs="Times New Roman"/>
                <w:lang w:val="kk-KZ"/>
              </w:rPr>
              <w:t>)</w:t>
            </w:r>
          </w:p>
        </w:tc>
        <w:tc>
          <w:tcPr>
            <w:tcW w:w="897" w:type="dxa"/>
          </w:tcPr>
          <w:p w14:paraId="3A48AE4B"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36</w:t>
            </w:r>
          </w:p>
          <w:p w14:paraId="3A48AE4C" w14:textId="77777777" w:rsidR="00767844" w:rsidRPr="00BF37DF" w:rsidRDefault="00767844" w:rsidP="00A313AD">
            <w:pPr>
              <w:jc w:val="center"/>
              <w:rPr>
                <w:rFonts w:ascii="Times New Roman" w:hAnsi="Times New Roman" w:cs="Times New Roman"/>
                <w:lang w:val="kk-KZ"/>
              </w:rPr>
            </w:pPr>
            <w:r w:rsidRPr="00BF37DF">
              <w:rPr>
                <w:rFonts w:ascii="Times New Roman" w:hAnsi="Times New Roman" w:cs="Times New Roman"/>
                <w:lang w:val="kk-KZ"/>
              </w:rPr>
              <w:t>(</w:t>
            </w:r>
            <w:r w:rsidR="00A313AD" w:rsidRPr="00BF37DF">
              <w:rPr>
                <w:rFonts w:ascii="Times New Roman" w:hAnsi="Times New Roman" w:cs="Times New Roman"/>
                <w:lang w:val="kk-KZ"/>
              </w:rPr>
              <w:t>22</w:t>
            </w:r>
            <w:r w:rsidRPr="00BF37DF">
              <w:rPr>
                <w:rFonts w:ascii="Times New Roman" w:hAnsi="Times New Roman" w:cs="Times New Roman"/>
                <w:lang w:val="kk-KZ"/>
              </w:rPr>
              <w:t>,7</w:t>
            </w:r>
            <w:r w:rsidR="00A313AD" w:rsidRPr="00BF37DF">
              <w:rPr>
                <w:rFonts w:ascii="Times New Roman" w:hAnsi="Times New Roman" w:cs="Times New Roman"/>
                <w:lang w:val="kk-KZ"/>
              </w:rPr>
              <w:t>8</w:t>
            </w:r>
            <w:r w:rsidRPr="00BF37DF">
              <w:rPr>
                <w:rFonts w:ascii="Times New Roman" w:hAnsi="Times New Roman" w:cs="Times New Roman"/>
                <w:lang w:val="kk-KZ"/>
              </w:rPr>
              <w:t>)</w:t>
            </w:r>
          </w:p>
        </w:tc>
        <w:tc>
          <w:tcPr>
            <w:tcW w:w="897" w:type="dxa"/>
          </w:tcPr>
          <w:p w14:paraId="3A48AE4D" w14:textId="77777777" w:rsidR="007B4C4F" w:rsidRPr="00BF37DF" w:rsidRDefault="007D0490" w:rsidP="00FF17C2">
            <w:pPr>
              <w:jc w:val="center"/>
              <w:rPr>
                <w:rFonts w:ascii="Times New Roman" w:hAnsi="Times New Roman" w:cs="Times New Roman"/>
                <w:lang w:val="kk-KZ"/>
              </w:rPr>
            </w:pPr>
            <w:r w:rsidRPr="00BF37DF">
              <w:rPr>
                <w:rFonts w:ascii="Times New Roman" w:hAnsi="Times New Roman" w:cs="Times New Roman"/>
                <w:lang w:val="kk-KZ"/>
              </w:rPr>
              <w:t>38</w:t>
            </w:r>
          </w:p>
          <w:p w14:paraId="3A48AE4E" w14:textId="77777777" w:rsidR="00DA4673" w:rsidRPr="00BF37DF" w:rsidRDefault="00DA4673" w:rsidP="00A313AD">
            <w:pPr>
              <w:jc w:val="center"/>
              <w:rPr>
                <w:rFonts w:ascii="Times New Roman" w:hAnsi="Times New Roman" w:cs="Times New Roman"/>
                <w:lang w:val="kk-KZ"/>
              </w:rPr>
            </w:pPr>
            <w:r w:rsidRPr="00BF37DF">
              <w:rPr>
                <w:rFonts w:ascii="Times New Roman" w:hAnsi="Times New Roman" w:cs="Times New Roman"/>
                <w:lang w:val="kk-KZ"/>
              </w:rPr>
              <w:t>(</w:t>
            </w:r>
            <w:r w:rsidR="00A313AD" w:rsidRPr="00BF37DF">
              <w:rPr>
                <w:rFonts w:ascii="Times New Roman" w:hAnsi="Times New Roman" w:cs="Times New Roman"/>
                <w:lang w:val="kk-KZ"/>
              </w:rPr>
              <w:t>23,90</w:t>
            </w:r>
            <w:r w:rsidRPr="00BF37DF">
              <w:rPr>
                <w:rFonts w:ascii="Times New Roman" w:hAnsi="Times New Roman" w:cs="Times New Roman"/>
                <w:lang w:val="kk-KZ"/>
              </w:rPr>
              <w:t>)</w:t>
            </w:r>
          </w:p>
        </w:tc>
        <w:tc>
          <w:tcPr>
            <w:tcW w:w="876" w:type="dxa"/>
          </w:tcPr>
          <w:p w14:paraId="3A48AE4F" w14:textId="77777777" w:rsidR="007B4C4F" w:rsidRPr="00BF37DF" w:rsidRDefault="006103A4" w:rsidP="00FF17C2">
            <w:pPr>
              <w:jc w:val="center"/>
              <w:rPr>
                <w:rFonts w:ascii="Times New Roman" w:hAnsi="Times New Roman" w:cs="Times New Roman"/>
                <w:lang w:val="kk-KZ"/>
              </w:rPr>
            </w:pPr>
            <w:r w:rsidRPr="00BF37DF">
              <w:rPr>
                <w:rFonts w:ascii="Times New Roman" w:hAnsi="Times New Roman" w:cs="Times New Roman"/>
                <w:lang w:val="kk-KZ"/>
              </w:rPr>
              <w:t>31</w:t>
            </w:r>
          </w:p>
          <w:p w14:paraId="3A48AE50" w14:textId="77777777" w:rsidR="006103A4" w:rsidRPr="00BF37DF" w:rsidRDefault="006103A4" w:rsidP="00A313AD">
            <w:pPr>
              <w:jc w:val="center"/>
              <w:rPr>
                <w:rFonts w:ascii="Times New Roman" w:hAnsi="Times New Roman" w:cs="Times New Roman"/>
                <w:lang w:val="kk-KZ"/>
              </w:rPr>
            </w:pPr>
            <w:r w:rsidRPr="00BF37DF">
              <w:rPr>
                <w:rFonts w:ascii="Times New Roman" w:hAnsi="Times New Roman" w:cs="Times New Roman"/>
                <w:lang w:val="kk-KZ"/>
              </w:rPr>
              <w:t>(</w:t>
            </w:r>
            <w:r w:rsidR="00A313AD" w:rsidRPr="00BF37DF">
              <w:rPr>
                <w:rFonts w:ascii="Times New Roman" w:hAnsi="Times New Roman" w:cs="Times New Roman"/>
                <w:lang w:val="kk-KZ"/>
              </w:rPr>
              <w:t>22</w:t>
            </w:r>
            <w:r w:rsidRPr="00BF37DF">
              <w:rPr>
                <w:rFonts w:ascii="Times New Roman" w:hAnsi="Times New Roman" w:cs="Times New Roman"/>
                <w:lang w:val="kk-KZ"/>
              </w:rPr>
              <w:t>,</w:t>
            </w:r>
            <w:r w:rsidR="00A313AD" w:rsidRPr="00BF37DF">
              <w:rPr>
                <w:rFonts w:ascii="Times New Roman" w:hAnsi="Times New Roman" w:cs="Times New Roman"/>
                <w:lang w:val="kk-KZ"/>
              </w:rPr>
              <w:t>14</w:t>
            </w:r>
            <w:r w:rsidRPr="00BF37DF">
              <w:rPr>
                <w:rFonts w:ascii="Times New Roman" w:hAnsi="Times New Roman" w:cs="Times New Roman"/>
                <w:lang w:val="kk-KZ"/>
              </w:rPr>
              <w:t>)</w:t>
            </w:r>
          </w:p>
        </w:tc>
      </w:tr>
      <w:tr w:rsidR="00BF37DF" w:rsidRPr="00BF37DF" w14:paraId="3A48AE63" w14:textId="77777777" w:rsidTr="007B4C4F">
        <w:tc>
          <w:tcPr>
            <w:tcW w:w="2690" w:type="dxa"/>
          </w:tcPr>
          <w:p w14:paraId="3A48AE52"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адам зорлау (120-бап)</w:t>
            </w:r>
          </w:p>
        </w:tc>
        <w:tc>
          <w:tcPr>
            <w:tcW w:w="915" w:type="dxa"/>
          </w:tcPr>
          <w:p w14:paraId="3A48AE53"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67</w:t>
            </w:r>
          </w:p>
          <w:p w14:paraId="3A48AE54" w14:textId="77777777" w:rsidR="00B9291C" w:rsidRPr="00BF37DF" w:rsidRDefault="00B9291C" w:rsidP="00C378EE">
            <w:pPr>
              <w:jc w:val="center"/>
              <w:rPr>
                <w:rFonts w:ascii="Times New Roman" w:hAnsi="Times New Roman" w:cs="Times New Roman"/>
                <w:lang w:val="kk-KZ"/>
              </w:rPr>
            </w:pPr>
            <w:r w:rsidRPr="00BF37DF">
              <w:rPr>
                <w:rFonts w:ascii="Times New Roman" w:hAnsi="Times New Roman" w:cs="Times New Roman"/>
                <w:lang w:val="kk-KZ"/>
              </w:rPr>
              <w:t>(3</w:t>
            </w:r>
            <w:r w:rsidR="00C378EE" w:rsidRPr="00BF37DF">
              <w:rPr>
                <w:rFonts w:ascii="Times New Roman" w:hAnsi="Times New Roman" w:cs="Times New Roman"/>
                <w:lang w:val="kk-KZ"/>
              </w:rPr>
              <w:t>0</w:t>
            </w:r>
            <w:r w:rsidRPr="00BF37DF">
              <w:rPr>
                <w:rFonts w:ascii="Times New Roman" w:hAnsi="Times New Roman" w:cs="Times New Roman"/>
                <w:lang w:val="kk-KZ"/>
              </w:rPr>
              <w:t>,</w:t>
            </w:r>
            <w:r w:rsidR="00C378EE" w:rsidRPr="00BF37DF">
              <w:rPr>
                <w:rFonts w:ascii="Times New Roman" w:hAnsi="Times New Roman" w:cs="Times New Roman"/>
                <w:lang w:val="kk-KZ"/>
              </w:rPr>
              <w:t>45</w:t>
            </w:r>
            <w:r w:rsidRPr="00BF37DF">
              <w:rPr>
                <w:rFonts w:ascii="Times New Roman" w:hAnsi="Times New Roman" w:cs="Times New Roman"/>
                <w:lang w:val="kk-KZ"/>
              </w:rPr>
              <w:t>)</w:t>
            </w:r>
          </w:p>
        </w:tc>
        <w:tc>
          <w:tcPr>
            <w:tcW w:w="915" w:type="dxa"/>
          </w:tcPr>
          <w:p w14:paraId="3A48AE55"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51</w:t>
            </w:r>
          </w:p>
          <w:p w14:paraId="3A48AE56" w14:textId="77777777" w:rsidR="00F522ED" w:rsidRPr="00BF37DF" w:rsidRDefault="00F522ED" w:rsidP="00C378EE">
            <w:pPr>
              <w:jc w:val="center"/>
              <w:rPr>
                <w:rFonts w:ascii="Times New Roman" w:hAnsi="Times New Roman" w:cs="Times New Roman"/>
                <w:lang w:val="kk-KZ"/>
              </w:rPr>
            </w:pPr>
            <w:r w:rsidRPr="00BF37DF">
              <w:rPr>
                <w:rFonts w:ascii="Times New Roman" w:hAnsi="Times New Roman" w:cs="Times New Roman"/>
                <w:lang w:val="kk-KZ"/>
              </w:rPr>
              <w:t>(</w:t>
            </w:r>
            <w:r w:rsidR="00C378EE" w:rsidRPr="00BF37DF">
              <w:rPr>
                <w:rFonts w:ascii="Times New Roman" w:hAnsi="Times New Roman" w:cs="Times New Roman"/>
                <w:lang w:val="kk-KZ"/>
              </w:rPr>
              <w:t>24</w:t>
            </w:r>
            <w:r w:rsidRPr="00BF37DF">
              <w:rPr>
                <w:rFonts w:ascii="Times New Roman" w:hAnsi="Times New Roman" w:cs="Times New Roman"/>
                <w:lang w:val="kk-KZ"/>
              </w:rPr>
              <w:t>,5</w:t>
            </w:r>
            <w:r w:rsidR="00C378EE" w:rsidRPr="00BF37DF">
              <w:rPr>
                <w:rFonts w:ascii="Times New Roman" w:hAnsi="Times New Roman" w:cs="Times New Roman"/>
                <w:lang w:val="kk-KZ"/>
              </w:rPr>
              <w:t>2</w:t>
            </w:r>
            <w:r w:rsidRPr="00BF37DF">
              <w:rPr>
                <w:rFonts w:ascii="Times New Roman" w:hAnsi="Times New Roman" w:cs="Times New Roman"/>
                <w:lang w:val="kk-KZ"/>
              </w:rPr>
              <w:t>)</w:t>
            </w:r>
          </w:p>
        </w:tc>
        <w:tc>
          <w:tcPr>
            <w:tcW w:w="915" w:type="dxa"/>
          </w:tcPr>
          <w:p w14:paraId="3A48AE57"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53</w:t>
            </w:r>
          </w:p>
          <w:p w14:paraId="3A48AE58" w14:textId="77777777" w:rsidR="00EA1C58" w:rsidRPr="00BF37DF" w:rsidRDefault="00EA1C58" w:rsidP="005D54E3">
            <w:pPr>
              <w:jc w:val="center"/>
              <w:rPr>
                <w:rFonts w:ascii="Times New Roman" w:hAnsi="Times New Roman" w:cs="Times New Roman"/>
                <w:lang w:val="kk-KZ"/>
              </w:rPr>
            </w:pPr>
            <w:r w:rsidRPr="00BF37DF">
              <w:rPr>
                <w:rFonts w:ascii="Times New Roman" w:hAnsi="Times New Roman" w:cs="Times New Roman"/>
                <w:lang w:val="kk-KZ"/>
              </w:rPr>
              <w:t>(</w:t>
            </w:r>
            <w:r w:rsidR="005D54E3" w:rsidRPr="00BF37DF">
              <w:rPr>
                <w:rFonts w:ascii="Times New Roman" w:hAnsi="Times New Roman" w:cs="Times New Roman"/>
                <w:lang w:val="kk-KZ"/>
              </w:rPr>
              <w:t>26</w:t>
            </w:r>
            <w:r w:rsidRPr="00BF37DF">
              <w:rPr>
                <w:rFonts w:ascii="Times New Roman" w:hAnsi="Times New Roman" w:cs="Times New Roman"/>
                <w:lang w:val="kk-KZ"/>
              </w:rPr>
              <w:t>,</w:t>
            </w:r>
            <w:r w:rsidR="005D54E3" w:rsidRPr="00BF37DF">
              <w:rPr>
                <w:rFonts w:ascii="Times New Roman" w:hAnsi="Times New Roman" w:cs="Times New Roman"/>
                <w:lang w:val="kk-KZ"/>
              </w:rPr>
              <w:t>77</w:t>
            </w:r>
            <w:r w:rsidRPr="00BF37DF">
              <w:rPr>
                <w:rFonts w:ascii="Times New Roman" w:hAnsi="Times New Roman" w:cs="Times New Roman"/>
                <w:lang w:val="kk-KZ"/>
              </w:rPr>
              <w:t>)</w:t>
            </w:r>
          </w:p>
        </w:tc>
        <w:tc>
          <w:tcPr>
            <w:tcW w:w="915" w:type="dxa"/>
          </w:tcPr>
          <w:p w14:paraId="3A48AE59"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38</w:t>
            </w:r>
          </w:p>
          <w:p w14:paraId="3A48AE5A" w14:textId="77777777" w:rsidR="00D16ADD" w:rsidRPr="00BF37DF" w:rsidRDefault="00D16ADD" w:rsidP="004658FE">
            <w:pPr>
              <w:jc w:val="center"/>
              <w:rPr>
                <w:rFonts w:ascii="Times New Roman" w:hAnsi="Times New Roman" w:cs="Times New Roman"/>
                <w:lang w:val="kk-KZ"/>
              </w:rPr>
            </w:pPr>
            <w:r w:rsidRPr="00BF37DF">
              <w:rPr>
                <w:rFonts w:ascii="Times New Roman" w:hAnsi="Times New Roman" w:cs="Times New Roman"/>
                <w:lang w:val="kk-KZ"/>
              </w:rPr>
              <w:t>(</w:t>
            </w:r>
            <w:r w:rsidR="004658FE" w:rsidRPr="00BF37DF">
              <w:rPr>
                <w:rFonts w:ascii="Times New Roman" w:hAnsi="Times New Roman" w:cs="Times New Roman"/>
                <w:lang w:val="kk-KZ"/>
              </w:rPr>
              <w:t>18</w:t>
            </w:r>
            <w:r w:rsidRPr="00BF37DF">
              <w:rPr>
                <w:rFonts w:ascii="Times New Roman" w:hAnsi="Times New Roman" w:cs="Times New Roman"/>
                <w:lang w:val="kk-KZ"/>
              </w:rPr>
              <w:t>,</w:t>
            </w:r>
            <w:r w:rsidR="004658FE" w:rsidRPr="00BF37DF">
              <w:rPr>
                <w:rFonts w:ascii="Times New Roman" w:hAnsi="Times New Roman" w:cs="Times New Roman"/>
                <w:lang w:val="kk-KZ"/>
              </w:rPr>
              <w:t>91</w:t>
            </w:r>
            <w:r w:rsidRPr="00BF37DF">
              <w:rPr>
                <w:rFonts w:ascii="Times New Roman" w:hAnsi="Times New Roman" w:cs="Times New Roman"/>
                <w:lang w:val="kk-KZ"/>
              </w:rPr>
              <w:t>)</w:t>
            </w:r>
          </w:p>
        </w:tc>
        <w:tc>
          <w:tcPr>
            <w:tcW w:w="834" w:type="dxa"/>
          </w:tcPr>
          <w:p w14:paraId="3A48AE5B"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37</w:t>
            </w:r>
          </w:p>
          <w:p w14:paraId="3A48AE5C" w14:textId="77777777" w:rsidR="00237729" w:rsidRPr="00BF37DF" w:rsidRDefault="00237729" w:rsidP="004658FE">
            <w:pPr>
              <w:jc w:val="center"/>
              <w:rPr>
                <w:rFonts w:ascii="Times New Roman" w:hAnsi="Times New Roman" w:cs="Times New Roman"/>
                <w:lang w:val="kk-KZ"/>
              </w:rPr>
            </w:pPr>
            <w:r w:rsidRPr="00BF37DF">
              <w:rPr>
                <w:rFonts w:ascii="Times New Roman" w:hAnsi="Times New Roman" w:cs="Times New Roman"/>
                <w:lang w:val="kk-KZ"/>
              </w:rPr>
              <w:t>(</w:t>
            </w:r>
            <w:r w:rsidR="004658FE" w:rsidRPr="00BF37DF">
              <w:rPr>
                <w:rFonts w:ascii="Times New Roman" w:hAnsi="Times New Roman" w:cs="Times New Roman"/>
                <w:lang w:val="kk-KZ"/>
              </w:rPr>
              <w:t>18</w:t>
            </w:r>
            <w:r w:rsidRPr="00BF37DF">
              <w:rPr>
                <w:rFonts w:ascii="Times New Roman" w:hAnsi="Times New Roman" w:cs="Times New Roman"/>
                <w:lang w:val="kk-KZ"/>
              </w:rPr>
              <w:t>,</w:t>
            </w:r>
            <w:r w:rsidR="004658FE" w:rsidRPr="00BF37DF">
              <w:rPr>
                <w:rFonts w:ascii="Times New Roman" w:hAnsi="Times New Roman" w:cs="Times New Roman"/>
                <w:lang w:val="kk-KZ"/>
              </w:rPr>
              <w:t>69</w:t>
            </w:r>
            <w:r w:rsidRPr="00BF37DF">
              <w:rPr>
                <w:rFonts w:ascii="Times New Roman" w:hAnsi="Times New Roman" w:cs="Times New Roman"/>
                <w:lang w:val="kk-KZ"/>
              </w:rPr>
              <w:t>)</w:t>
            </w:r>
          </w:p>
        </w:tc>
        <w:tc>
          <w:tcPr>
            <w:tcW w:w="897" w:type="dxa"/>
          </w:tcPr>
          <w:p w14:paraId="3A48AE5D" w14:textId="77777777" w:rsidR="007B4C4F" w:rsidRPr="00BF37DF" w:rsidRDefault="000258F1" w:rsidP="00FF17C2">
            <w:pPr>
              <w:jc w:val="center"/>
              <w:rPr>
                <w:rFonts w:ascii="Times New Roman" w:hAnsi="Times New Roman" w:cs="Times New Roman"/>
                <w:lang w:val="kk-KZ"/>
              </w:rPr>
            </w:pPr>
            <w:r w:rsidRPr="00BF37DF">
              <w:rPr>
                <w:rFonts w:ascii="Times New Roman" w:hAnsi="Times New Roman" w:cs="Times New Roman"/>
                <w:lang w:val="kk-KZ"/>
              </w:rPr>
              <w:t>18</w:t>
            </w:r>
          </w:p>
          <w:p w14:paraId="3A48AE5E" w14:textId="77777777" w:rsidR="00767844" w:rsidRPr="00BF37DF" w:rsidRDefault="00767844" w:rsidP="00A313AD">
            <w:pPr>
              <w:jc w:val="center"/>
              <w:rPr>
                <w:rFonts w:ascii="Times New Roman" w:hAnsi="Times New Roman" w:cs="Times New Roman"/>
                <w:lang w:val="kk-KZ"/>
              </w:rPr>
            </w:pPr>
            <w:r w:rsidRPr="00BF37DF">
              <w:rPr>
                <w:rFonts w:ascii="Times New Roman" w:hAnsi="Times New Roman" w:cs="Times New Roman"/>
                <w:lang w:val="kk-KZ"/>
              </w:rPr>
              <w:t>(</w:t>
            </w:r>
            <w:r w:rsidR="00A313AD" w:rsidRPr="00BF37DF">
              <w:rPr>
                <w:rFonts w:ascii="Times New Roman" w:hAnsi="Times New Roman" w:cs="Times New Roman"/>
                <w:lang w:val="kk-KZ"/>
              </w:rPr>
              <w:t>11</w:t>
            </w:r>
            <w:r w:rsidRPr="00BF37DF">
              <w:rPr>
                <w:rFonts w:ascii="Times New Roman" w:hAnsi="Times New Roman" w:cs="Times New Roman"/>
                <w:lang w:val="kk-KZ"/>
              </w:rPr>
              <w:t>,</w:t>
            </w:r>
            <w:r w:rsidR="00A313AD" w:rsidRPr="00BF37DF">
              <w:rPr>
                <w:rFonts w:ascii="Times New Roman" w:hAnsi="Times New Roman" w:cs="Times New Roman"/>
                <w:lang w:val="kk-KZ"/>
              </w:rPr>
              <w:t>39</w:t>
            </w:r>
            <w:r w:rsidRPr="00BF37DF">
              <w:rPr>
                <w:rFonts w:ascii="Times New Roman" w:hAnsi="Times New Roman" w:cs="Times New Roman"/>
                <w:lang w:val="kk-KZ"/>
              </w:rPr>
              <w:t>)</w:t>
            </w:r>
          </w:p>
        </w:tc>
        <w:tc>
          <w:tcPr>
            <w:tcW w:w="897" w:type="dxa"/>
          </w:tcPr>
          <w:p w14:paraId="3A48AE5F" w14:textId="77777777" w:rsidR="007B4C4F" w:rsidRPr="00BF37DF" w:rsidRDefault="007D0490" w:rsidP="00FF17C2">
            <w:pPr>
              <w:jc w:val="center"/>
              <w:rPr>
                <w:rFonts w:ascii="Times New Roman" w:hAnsi="Times New Roman" w:cs="Times New Roman"/>
                <w:lang w:val="kk-KZ"/>
              </w:rPr>
            </w:pPr>
            <w:r w:rsidRPr="00BF37DF">
              <w:rPr>
                <w:rFonts w:ascii="Times New Roman" w:hAnsi="Times New Roman" w:cs="Times New Roman"/>
                <w:lang w:val="kk-KZ"/>
              </w:rPr>
              <w:t>13</w:t>
            </w:r>
          </w:p>
          <w:p w14:paraId="3A48AE60" w14:textId="77777777" w:rsidR="00DA4673" w:rsidRPr="00BF37DF" w:rsidRDefault="00DA4673" w:rsidP="00A313AD">
            <w:pPr>
              <w:jc w:val="center"/>
              <w:rPr>
                <w:rFonts w:ascii="Times New Roman" w:hAnsi="Times New Roman" w:cs="Times New Roman"/>
                <w:lang w:val="kk-KZ"/>
              </w:rPr>
            </w:pPr>
            <w:r w:rsidRPr="00BF37DF">
              <w:rPr>
                <w:rFonts w:ascii="Times New Roman" w:hAnsi="Times New Roman" w:cs="Times New Roman"/>
                <w:lang w:val="kk-KZ"/>
              </w:rPr>
              <w:t>(</w:t>
            </w:r>
            <w:r w:rsidR="00A313AD" w:rsidRPr="00BF37DF">
              <w:rPr>
                <w:rFonts w:ascii="Times New Roman" w:hAnsi="Times New Roman" w:cs="Times New Roman"/>
                <w:lang w:val="kk-KZ"/>
              </w:rPr>
              <w:t>8</w:t>
            </w:r>
            <w:r w:rsidRPr="00BF37DF">
              <w:rPr>
                <w:rFonts w:ascii="Times New Roman" w:hAnsi="Times New Roman" w:cs="Times New Roman"/>
                <w:lang w:val="kk-KZ"/>
              </w:rPr>
              <w:t>,1</w:t>
            </w:r>
            <w:r w:rsidR="00A313AD" w:rsidRPr="00BF37DF">
              <w:rPr>
                <w:rFonts w:ascii="Times New Roman" w:hAnsi="Times New Roman" w:cs="Times New Roman"/>
                <w:lang w:val="kk-KZ"/>
              </w:rPr>
              <w:t>8</w:t>
            </w:r>
            <w:r w:rsidRPr="00BF37DF">
              <w:rPr>
                <w:rFonts w:ascii="Times New Roman" w:hAnsi="Times New Roman" w:cs="Times New Roman"/>
                <w:lang w:val="kk-KZ"/>
              </w:rPr>
              <w:t>)</w:t>
            </w:r>
          </w:p>
        </w:tc>
        <w:tc>
          <w:tcPr>
            <w:tcW w:w="876" w:type="dxa"/>
          </w:tcPr>
          <w:p w14:paraId="3A48AE61" w14:textId="77777777" w:rsidR="007B4C4F" w:rsidRPr="00BF37DF" w:rsidRDefault="006103A4" w:rsidP="00FF17C2">
            <w:pPr>
              <w:jc w:val="center"/>
              <w:rPr>
                <w:rFonts w:ascii="Times New Roman" w:hAnsi="Times New Roman" w:cs="Times New Roman"/>
                <w:lang w:val="kk-KZ"/>
              </w:rPr>
            </w:pPr>
            <w:r w:rsidRPr="00BF37DF">
              <w:rPr>
                <w:rFonts w:ascii="Times New Roman" w:hAnsi="Times New Roman" w:cs="Times New Roman"/>
                <w:lang w:val="kk-KZ"/>
              </w:rPr>
              <w:t>6</w:t>
            </w:r>
          </w:p>
          <w:p w14:paraId="3A48AE62" w14:textId="77777777" w:rsidR="006103A4" w:rsidRPr="00BF37DF" w:rsidRDefault="006103A4" w:rsidP="00A313AD">
            <w:pPr>
              <w:jc w:val="center"/>
              <w:rPr>
                <w:rFonts w:ascii="Times New Roman" w:hAnsi="Times New Roman" w:cs="Times New Roman"/>
                <w:lang w:val="kk-KZ"/>
              </w:rPr>
            </w:pPr>
            <w:r w:rsidRPr="00BF37DF">
              <w:rPr>
                <w:rFonts w:ascii="Times New Roman" w:hAnsi="Times New Roman" w:cs="Times New Roman"/>
                <w:lang w:val="kk-KZ"/>
              </w:rPr>
              <w:t>(</w:t>
            </w:r>
            <w:r w:rsidR="00A313AD" w:rsidRPr="00BF37DF">
              <w:rPr>
                <w:rFonts w:ascii="Times New Roman" w:hAnsi="Times New Roman" w:cs="Times New Roman"/>
                <w:lang w:val="kk-KZ"/>
              </w:rPr>
              <w:t>4</w:t>
            </w:r>
            <w:r w:rsidRPr="00BF37DF">
              <w:rPr>
                <w:rFonts w:ascii="Times New Roman" w:hAnsi="Times New Roman" w:cs="Times New Roman"/>
                <w:lang w:val="kk-KZ"/>
              </w:rPr>
              <w:t>,</w:t>
            </w:r>
            <w:r w:rsidR="00A313AD" w:rsidRPr="00BF37DF">
              <w:rPr>
                <w:rFonts w:ascii="Times New Roman" w:hAnsi="Times New Roman" w:cs="Times New Roman"/>
                <w:lang w:val="kk-KZ"/>
              </w:rPr>
              <w:t>29</w:t>
            </w:r>
            <w:r w:rsidRPr="00BF37DF">
              <w:rPr>
                <w:rFonts w:ascii="Times New Roman" w:hAnsi="Times New Roman" w:cs="Times New Roman"/>
                <w:lang w:val="kk-KZ"/>
              </w:rPr>
              <w:t>)</w:t>
            </w:r>
          </w:p>
        </w:tc>
      </w:tr>
    </w:tbl>
    <w:p w14:paraId="3A48AE64" w14:textId="77777777" w:rsidR="00A66682" w:rsidRPr="00BF37DF" w:rsidRDefault="00FE64F4" w:rsidP="0051160B">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Шетел азаматтарымен және азаматтығы жоқ тұлғалармен жеке адамға қарсы қылмыстық құқықбұзушылықтардың ішінде денсаулыққа қасақан ауыр зиян келтірумен байланысты және адам зорлаумен байланысты қылмыстық құқықбұзушылықтары жиі жасалады. </w:t>
      </w:r>
      <w:r w:rsidR="006103A4" w:rsidRPr="00BF37DF">
        <w:rPr>
          <w:rFonts w:ascii="Times New Roman" w:hAnsi="Times New Roman" w:cs="Times New Roman"/>
          <w:sz w:val="28"/>
          <w:szCs w:val="28"/>
          <w:lang w:val="kk-KZ"/>
        </w:rPr>
        <w:t>2015 жылдан бастап аталған санаттағы тұлғалармен жасалған жеке адамға қарсы қылмыстық құқықбұзушылықтар</w:t>
      </w:r>
      <w:r w:rsidR="004A6C6B" w:rsidRPr="00BF37DF">
        <w:rPr>
          <w:rFonts w:ascii="Times New Roman" w:hAnsi="Times New Roman" w:cs="Times New Roman"/>
          <w:sz w:val="28"/>
          <w:szCs w:val="28"/>
          <w:lang w:val="kk-KZ"/>
        </w:rPr>
        <w:t>дың жалпы</w:t>
      </w:r>
      <w:r w:rsidR="006103A4" w:rsidRPr="00BF37DF">
        <w:rPr>
          <w:rFonts w:ascii="Times New Roman" w:hAnsi="Times New Roman" w:cs="Times New Roman"/>
          <w:sz w:val="28"/>
          <w:szCs w:val="28"/>
          <w:lang w:val="kk-KZ"/>
        </w:rPr>
        <w:t xml:space="preserve"> саны азаюда</w:t>
      </w:r>
      <w:r w:rsidR="004A6C6B" w:rsidRPr="00BF37DF">
        <w:rPr>
          <w:rFonts w:ascii="Times New Roman" w:hAnsi="Times New Roman" w:cs="Times New Roman"/>
          <w:sz w:val="28"/>
          <w:szCs w:val="28"/>
          <w:lang w:val="kk-KZ"/>
        </w:rPr>
        <w:t>(Кесте №</w:t>
      </w:r>
      <w:r w:rsidR="00E27EF7" w:rsidRPr="00BF37DF">
        <w:rPr>
          <w:rFonts w:ascii="Times New Roman" w:hAnsi="Times New Roman" w:cs="Times New Roman"/>
          <w:sz w:val="28"/>
          <w:szCs w:val="28"/>
          <w:lang w:val="kk-KZ"/>
        </w:rPr>
        <w:t>7</w:t>
      </w:r>
      <w:r w:rsidR="004A6C6B" w:rsidRPr="00BF37DF">
        <w:rPr>
          <w:rFonts w:ascii="Times New Roman" w:hAnsi="Times New Roman" w:cs="Times New Roman"/>
          <w:sz w:val="28"/>
          <w:szCs w:val="28"/>
          <w:lang w:val="kk-KZ"/>
        </w:rPr>
        <w:t>)</w:t>
      </w:r>
      <w:r w:rsidR="006103A4" w:rsidRPr="00BF37DF">
        <w:rPr>
          <w:rFonts w:ascii="Times New Roman" w:hAnsi="Times New Roman" w:cs="Times New Roman"/>
          <w:sz w:val="28"/>
          <w:szCs w:val="28"/>
          <w:lang w:val="kk-KZ"/>
        </w:rPr>
        <w:t>.</w:t>
      </w:r>
      <w:r w:rsidR="004658FE" w:rsidRPr="00BF37DF">
        <w:rPr>
          <w:rFonts w:ascii="Times New Roman" w:hAnsi="Times New Roman" w:cs="Times New Roman"/>
          <w:sz w:val="28"/>
          <w:szCs w:val="28"/>
          <w:lang w:val="kk-KZ"/>
        </w:rPr>
        <w:t xml:space="preserve"> Оның ішінде адам зорлау(ҚР ҚК-нің 120-бабы) қылмыстық құқықбұзушылығының көрсеткіші жыл сайын төмендеуде, ең жоғарғы көрсеткіші 67 қылмыстық құқықбұзушылық болды. Егер 2015 есептік жылғы көрсеткішпен 2022 есептік жылғы көрсеткішті салыстыратын болсақ, адам зорлау қылмыстық құқықбұзушылығының саны 11 есеге азайған.</w:t>
      </w:r>
      <w:r w:rsidR="00A313AD" w:rsidRPr="00BF37DF">
        <w:rPr>
          <w:rFonts w:ascii="Times New Roman" w:hAnsi="Times New Roman" w:cs="Times New Roman"/>
          <w:sz w:val="28"/>
          <w:szCs w:val="28"/>
          <w:lang w:val="kk-KZ"/>
        </w:rPr>
        <w:t xml:space="preserve"> Шетел азаматтарымен және азаматтағы жоқ тұлғалармен жасалған бұл топтағы қалған қылмыстық құқықбұзушылықтардың жыл сайынғы көрсеткіші бірқалыпта қалып отыр, тек қана денсаулыққа қасақана ауыр зиян келтіру (ҚР ҚК-нің 106-бабы) түріндегі қылмыстық құқықбұзушылықтың 2016 есептік жылғы </w:t>
      </w:r>
      <w:r w:rsidR="00A313AD" w:rsidRPr="00BF37DF">
        <w:rPr>
          <w:rFonts w:ascii="Times New Roman" w:hAnsi="Times New Roman" w:cs="Times New Roman"/>
          <w:sz w:val="28"/>
          <w:szCs w:val="28"/>
          <w:lang w:val="kk-KZ"/>
        </w:rPr>
        <w:lastRenderedPageBreak/>
        <w:t xml:space="preserve">көрсеткіші басқа есептік жылдармен салыстырғанда </w:t>
      </w:r>
      <w:r w:rsidR="004E52EB" w:rsidRPr="00BF37DF">
        <w:rPr>
          <w:rFonts w:ascii="Times New Roman" w:hAnsi="Times New Roman" w:cs="Times New Roman"/>
          <w:sz w:val="28"/>
          <w:szCs w:val="28"/>
          <w:lang w:val="kk-KZ"/>
        </w:rPr>
        <w:t>орташа есеппен 20 қылмыстық құқықбұзушылыққа артық болды, сонымен қатар денсаулыққа орташа ауырлықтағы қасақана зиян келтіру (ҚР ҚК-нің 107-бабы)</w:t>
      </w:r>
      <w:r w:rsidR="004E52EB" w:rsidRPr="00BF37DF">
        <w:rPr>
          <w:lang w:val="kk-KZ"/>
        </w:rPr>
        <w:t xml:space="preserve"> </w:t>
      </w:r>
      <w:r w:rsidR="004E52EB" w:rsidRPr="00BF37DF">
        <w:rPr>
          <w:rFonts w:ascii="Times New Roman" w:hAnsi="Times New Roman" w:cs="Times New Roman"/>
          <w:sz w:val="28"/>
          <w:szCs w:val="28"/>
          <w:lang w:val="kk-KZ"/>
        </w:rPr>
        <w:t>түріндегі қылмыстық құқықбұзушылықтың 2016 есептік жылғы көрсеткіші керісінше басқа жылдармен салыстырғанда орташа есеппен 10 қылмысқа азайды.</w:t>
      </w:r>
    </w:p>
    <w:p w14:paraId="3A48AE65" w14:textId="77777777" w:rsidR="00A66682" w:rsidRPr="00BF37DF" w:rsidRDefault="00A66682" w:rsidP="00A66682">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w:t>
      </w:r>
      <w:r w:rsidR="004A6C6B" w:rsidRPr="00BF37DF">
        <w:rPr>
          <w:rFonts w:ascii="Times New Roman" w:hAnsi="Times New Roman" w:cs="Times New Roman"/>
          <w:sz w:val="28"/>
          <w:szCs w:val="28"/>
          <w:lang w:val="kk-KZ"/>
        </w:rPr>
        <w:t xml:space="preserve"> №</w:t>
      </w:r>
      <w:r w:rsidR="00E27EF7" w:rsidRPr="00BF37DF">
        <w:rPr>
          <w:rFonts w:ascii="Times New Roman" w:hAnsi="Times New Roman" w:cs="Times New Roman"/>
          <w:sz w:val="28"/>
          <w:szCs w:val="28"/>
          <w:lang w:val="kk-KZ"/>
        </w:rPr>
        <w:t>8</w:t>
      </w:r>
      <w:r w:rsidR="004A6C6B"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Меншікке қарсы қылмыстық құқықбұзушылықтар бойынша көрсеткіштер</w:t>
      </w:r>
      <w:r w:rsidR="00E3552B" w:rsidRPr="00BF37DF">
        <w:rPr>
          <w:rFonts w:ascii="Times New Roman" w:hAnsi="Times New Roman" w:cs="Times New Roman"/>
          <w:sz w:val="28"/>
          <w:szCs w:val="28"/>
          <w:lang w:val="kk-KZ"/>
        </w:rPr>
        <w:t>[</w:t>
      </w:r>
      <w:r w:rsidR="00731BA4" w:rsidRPr="00BF37DF">
        <w:rPr>
          <w:rFonts w:ascii="Times New Roman" w:hAnsi="Times New Roman" w:cs="Times New Roman"/>
          <w:sz w:val="28"/>
          <w:szCs w:val="28"/>
          <w:lang w:val="kk-KZ"/>
        </w:rPr>
        <w:t>4</w:t>
      </w:r>
      <w:r w:rsidR="00E3552B"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tbl>
      <w:tblPr>
        <w:tblStyle w:val="a5"/>
        <w:tblW w:w="0" w:type="auto"/>
        <w:tblInd w:w="108" w:type="dxa"/>
        <w:tblLook w:val="04A0" w:firstRow="1" w:lastRow="0" w:firstColumn="1" w:lastColumn="0" w:noHBand="0" w:noVBand="1"/>
      </w:tblPr>
      <w:tblGrid>
        <w:gridCol w:w="2410"/>
        <w:gridCol w:w="1045"/>
        <w:gridCol w:w="915"/>
        <w:gridCol w:w="915"/>
        <w:gridCol w:w="915"/>
        <w:gridCol w:w="915"/>
        <w:gridCol w:w="915"/>
        <w:gridCol w:w="858"/>
        <w:gridCol w:w="858"/>
      </w:tblGrid>
      <w:tr w:rsidR="00BF37DF" w:rsidRPr="00BF37DF" w14:paraId="3A48AE6F" w14:textId="77777777" w:rsidTr="00AB6685">
        <w:tc>
          <w:tcPr>
            <w:tcW w:w="2410" w:type="dxa"/>
          </w:tcPr>
          <w:p w14:paraId="3A48AE66"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жылдар</w:t>
            </w:r>
          </w:p>
        </w:tc>
        <w:tc>
          <w:tcPr>
            <w:tcW w:w="1045" w:type="dxa"/>
          </w:tcPr>
          <w:p w14:paraId="3A48AE67"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15" w:type="dxa"/>
          </w:tcPr>
          <w:p w14:paraId="3A48AE68"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915" w:type="dxa"/>
          </w:tcPr>
          <w:p w14:paraId="3A48AE69"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15" w:type="dxa"/>
          </w:tcPr>
          <w:p w14:paraId="3A48AE6A"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915" w:type="dxa"/>
          </w:tcPr>
          <w:p w14:paraId="3A48AE6B"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915" w:type="dxa"/>
          </w:tcPr>
          <w:p w14:paraId="3A48AE6C"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858" w:type="dxa"/>
          </w:tcPr>
          <w:p w14:paraId="3A48AE6D"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858" w:type="dxa"/>
          </w:tcPr>
          <w:p w14:paraId="3A48AE6E"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BF37DF" w:rsidRPr="00BF37DF" w14:paraId="3A48AE79" w14:textId="77777777" w:rsidTr="00AB6685">
        <w:tc>
          <w:tcPr>
            <w:tcW w:w="2410" w:type="dxa"/>
          </w:tcPr>
          <w:p w14:paraId="3A48AE70"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w:t>
            </w:r>
          </w:p>
        </w:tc>
        <w:tc>
          <w:tcPr>
            <w:tcW w:w="1045" w:type="dxa"/>
          </w:tcPr>
          <w:p w14:paraId="3A48AE71" w14:textId="77777777" w:rsidR="00A66682" w:rsidRPr="00BF37DF" w:rsidRDefault="00B9291C" w:rsidP="00FF17C2">
            <w:pPr>
              <w:jc w:val="center"/>
              <w:rPr>
                <w:rFonts w:ascii="Times New Roman" w:hAnsi="Times New Roman" w:cs="Times New Roman"/>
                <w:lang w:val="kk-KZ"/>
              </w:rPr>
            </w:pPr>
            <w:r w:rsidRPr="00BF37DF">
              <w:rPr>
                <w:rFonts w:ascii="Times New Roman" w:hAnsi="Times New Roman" w:cs="Times New Roman"/>
                <w:lang w:val="kk-KZ"/>
              </w:rPr>
              <w:t>66444</w:t>
            </w:r>
          </w:p>
        </w:tc>
        <w:tc>
          <w:tcPr>
            <w:tcW w:w="915" w:type="dxa"/>
          </w:tcPr>
          <w:p w14:paraId="3A48AE72" w14:textId="77777777" w:rsidR="00A66682" w:rsidRPr="00BF37DF" w:rsidRDefault="00CE7CEA" w:rsidP="00FF17C2">
            <w:pPr>
              <w:jc w:val="center"/>
              <w:rPr>
                <w:rFonts w:ascii="Times New Roman" w:hAnsi="Times New Roman" w:cs="Times New Roman"/>
                <w:lang w:val="kk-KZ"/>
              </w:rPr>
            </w:pPr>
            <w:r w:rsidRPr="00BF37DF">
              <w:rPr>
                <w:rFonts w:ascii="Times New Roman" w:hAnsi="Times New Roman" w:cs="Times New Roman"/>
                <w:lang w:val="kk-KZ"/>
              </w:rPr>
              <w:t>75969</w:t>
            </w:r>
          </w:p>
        </w:tc>
        <w:tc>
          <w:tcPr>
            <w:tcW w:w="915" w:type="dxa"/>
          </w:tcPr>
          <w:p w14:paraId="3A48AE73" w14:textId="77777777" w:rsidR="00A66682" w:rsidRPr="00BF37DF" w:rsidRDefault="006F1BC3" w:rsidP="00FF17C2">
            <w:pPr>
              <w:jc w:val="center"/>
              <w:rPr>
                <w:rFonts w:ascii="Times New Roman" w:hAnsi="Times New Roman" w:cs="Times New Roman"/>
                <w:lang w:val="kk-KZ"/>
              </w:rPr>
            </w:pPr>
            <w:r w:rsidRPr="00BF37DF">
              <w:rPr>
                <w:rFonts w:ascii="Times New Roman" w:hAnsi="Times New Roman" w:cs="Times New Roman"/>
                <w:lang w:val="kk-KZ"/>
              </w:rPr>
              <w:t>76843</w:t>
            </w:r>
          </w:p>
        </w:tc>
        <w:tc>
          <w:tcPr>
            <w:tcW w:w="915" w:type="dxa"/>
          </w:tcPr>
          <w:p w14:paraId="3A48AE74" w14:textId="77777777" w:rsidR="00A66682" w:rsidRPr="00BF37DF" w:rsidRDefault="00445F87" w:rsidP="00FF17C2">
            <w:pPr>
              <w:jc w:val="center"/>
              <w:rPr>
                <w:rFonts w:ascii="Times New Roman" w:hAnsi="Times New Roman" w:cs="Times New Roman"/>
                <w:lang w:val="kk-KZ"/>
              </w:rPr>
            </w:pPr>
            <w:r w:rsidRPr="00BF37DF">
              <w:rPr>
                <w:rFonts w:ascii="Times New Roman" w:hAnsi="Times New Roman" w:cs="Times New Roman"/>
                <w:lang w:val="kk-KZ"/>
              </w:rPr>
              <w:t>72127</w:t>
            </w:r>
          </w:p>
        </w:tc>
        <w:tc>
          <w:tcPr>
            <w:tcW w:w="915" w:type="dxa"/>
          </w:tcPr>
          <w:p w14:paraId="3A48AE75" w14:textId="77777777" w:rsidR="00A66682" w:rsidRPr="00BF37DF" w:rsidRDefault="00E924AC" w:rsidP="00FF17C2">
            <w:pPr>
              <w:jc w:val="center"/>
              <w:rPr>
                <w:rFonts w:ascii="Times New Roman" w:hAnsi="Times New Roman" w:cs="Times New Roman"/>
                <w:lang w:val="kk-KZ"/>
              </w:rPr>
            </w:pPr>
            <w:r w:rsidRPr="00BF37DF">
              <w:rPr>
                <w:rFonts w:ascii="Times New Roman" w:hAnsi="Times New Roman" w:cs="Times New Roman"/>
                <w:lang w:val="kk-KZ"/>
              </w:rPr>
              <w:t>68055</w:t>
            </w:r>
          </w:p>
        </w:tc>
        <w:tc>
          <w:tcPr>
            <w:tcW w:w="915" w:type="dxa"/>
          </w:tcPr>
          <w:p w14:paraId="3A48AE76" w14:textId="77777777" w:rsidR="00A66682" w:rsidRPr="00BF37DF" w:rsidRDefault="00645E25" w:rsidP="00FF17C2">
            <w:pPr>
              <w:jc w:val="center"/>
              <w:rPr>
                <w:rFonts w:ascii="Times New Roman" w:hAnsi="Times New Roman" w:cs="Times New Roman"/>
                <w:lang w:val="kk-KZ"/>
              </w:rPr>
            </w:pPr>
            <w:r w:rsidRPr="00BF37DF">
              <w:rPr>
                <w:rFonts w:ascii="Times New Roman" w:hAnsi="Times New Roman" w:cs="Times New Roman"/>
                <w:lang w:val="kk-KZ"/>
              </w:rPr>
              <w:t>48844</w:t>
            </w:r>
          </w:p>
        </w:tc>
        <w:tc>
          <w:tcPr>
            <w:tcW w:w="858" w:type="dxa"/>
          </w:tcPr>
          <w:p w14:paraId="3A48AE77" w14:textId="77777777" w:rsidR="00A66682" w:rsidRPr="00BF37DF" w:rsidRDefault="00DA4673" w:rsidP="00FF17C2">
            <w:pPr>
              <w:jc w:val="center"/>
              <w:rPr>
                <w:rFonts w:ascii="Times New Roman" w:hAnsi="Times New Roman" w:cs="Times New Roman"/>
                <w:lang w:val="kk-KZ"/>
              </w:rPr>
            </w:pPr>
            <w:r w:rsidRPr="00BF37DF">
              <w:rPr>
                <w:rFonts w:ascii="Times New Roman" w:hAnsi="Times New Roman" w:cs="Times New Roman"/>
                <w:lang w:val="kk-KZ"/>
              </w:rPr>
              <w:t>39694</w:t>
            </w:r>
          </w:p>
        </w:tc>
        <w:tc>
          <w:tcPr>
            <w:tcW w:w="858" w:type="dxa"/>
          </w:tcPr>
          <w:p w14:paraId="3A48AE78" w14:textId="77777777" w:rsidR="00A66682" w:rsidRPr="00BF37DF" w:rsidRDefault="00E05B89" w:rsidP="00FF17C2">
            <w:pPr>
              <w:jc w:val="center"/>
              <w:rPr>
                <w:rFonts w:ascii="Times New Roman" w:hAnsi="Times New Roman" w:cs="Times New Roman"/>
                <w:lang w:val="kk-KZ"/>
              </w:rPr>
            </w:pPr>
            <w:r w:rsidRPr="00BF37DF">
              <w:rPr>
                <w:rFonts w:ascii="Times New Roman" w:hAnsi="Times New Roman" w:cs="Times New Roman"/>
                <w:lang w:val="kk-KZ"/>
              </w:rPr>
              <w:t>38237</w:t>
            </w:r>
          </w:p>
        </w:tc>
      </w:tr>
      <w:tr w:rsidR="00BF37DF" w:rsidRPr="00BF37DF" w14:paraId="3A48AE8D" w14:textId="77777777" w:rsidTr="00AB6685">
        <w:tc>
          <w:tcPr>
            <w:tcW w:w="2410" w:type="dxa"/>
          </w:tcPr>
          <w:p w14:paraId="3A48AE7A" w14:textId="77777777" w:rsidR="00A66682" w:rsidRPr="00BF37DF" w:rsidRDefault="004A6C6B"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ш</w:t>
            </w:r>
            <w:r w:rsidR="00A66682" w:rsidRPr="00BF37DF">
              <w:rPr>
                <w:rFonts w:ascii="Times New Roman" w:hAnsi="Times New Roman" w:cs="Times New Roman"/>
                <w:sz w:val="24"/>
                <w:szCs w:val="24"/>
                <w:lang w:val="kk-KZ"/>
              </w:rPr>
              <w:t>етелдіктермен жасалған қылмыстық құқықбұзушылықтар</w:t>
            </w:r>
          </w:p>
          <w:p w14:paraId="3A48AE7B"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 xml:space="preserve">саны (жалпы санынан үлесі </w:t>
            </w:r>
            <w:r w:rsidRPr="00BF37DF">
              <w:rPr>
                <w:rFonts w:ascii="Times New Roman" w:hAnsi="Times New Roman" w:cs="Times New Roman"/>
                <w:sz w:val="24"/>
                <w:szCs w:val="24"/>
              </w:rPr>
              <w:t>%</w:t>
            </w:r>
            <w:r w:rsidRPr="00BF37DF">
              <w:rPr>
                <w:rFonts w:ascii="Times New Roman" w:hAnsi="Times New Roman" w:cs="Times New Roman"/>
                <w:sz w:val="24"/>
                <w:szCs w:val="24"/>
                <w:lang w:val="kk-KZ"/>
              </w:rPr>
              <w:t>)</w:t>
            </w:r>
          </w:p>
        </w:tc>
        <w:tc>
          <w:tcPr>
            <w:tcW w:w="1045" w:type="dxa"/>
          </w:tcPr>
          <w:p w14:paraId="3A48AE7C" w14:textId="77777777" w:rsidR="00A66682" w:rsidRPr="00BF37DF" w:rsidRDefault="00B9291C" w:rsidP="00FF17C2">
            <w:pPr>
              <w:jc w:val="center"/>
              <w:rPr>
                <w:rFonts w:ascii="Times New Roman" w:hAnsi="Times New Roman" w:cs="Times New Roman"/>
                <w:lang w:val="kk-KZ"/>
              </w:rPr>
            </w:pPr>
            <w:r w:rsidRPr="00BF37DF">
              <w:rPr>
                <w:rFonts w:ascii="Times New Roman" w:hAnsi="Times New Roman" w:cs="Times New Roman"/>
                <w:lang w:val="kk-KZ"/>
              </w:rPr>
              <w:t>1285</w:t>
            </w:r>
          </w:p>
          <w:p w14:paraId="3A48AE7D" w14:textId="77777777" w:rsidR="00B9291C" w:rsidRPr="00BF37DF" w:rsidRDefault="00B9291C" w:rsidP="00FF17C2">
            <w:pPr>
              <w:jc w:val="center"/>
              <w:rPr>
                <w:rFonts w:ascii="Times New Roman" w:hAnsi="Times New Roman" w:cs="Times New Roman"/>
                <w:lang w:val="kk-KZ"/>
              </w:rPr>
            </w:pPr>
            <w:r w:rsidRPr="00BF37DF">
              <w:rPr>
                <w:rFonts w:ascii="Times New Roman" w:hAnsi="Times New Roman" w:cs="Times New Roman"/>
                <w:lang w:val="kk-KZ"/>
              </w:rPr>
              <w:t>(1,93)</w:t>
            </w:r>
          </w:p>
        </w:tc>
        <w:tc>
          <w:tcPr>
            <w:tcW w:w="915" w:type="dxa"/>
          </w:tcPr>
          <w:p w14:paraId="3A48AE7E" w14:textId="77777777" w:rsidR="00A66682" w:rsidRPr="00BF37DF" w:rsidRDefault="00CE7CEA" w:rsidP="00FF17C2">
            <w:pPr>
              <w:jc w:val="center"/>
              <w:rPr>
                <w:rFonts w:ascii="Times New Roman" w:hAnsi="Times New Roman" w:cs="Times New Roman"/>
                <w:lang w:val="kk-KZ"/>
              </w:rPr>
            </w:pPr>
            <w:r w:rsidRPr="00BF37DF">
              <w:rPr>
                <w:rFonts w:ascii="Times New Roman" w:hAnsi="Times New Roman" w:cs="Times New Roman"/>
                <w:lang w:val="kk-KZ"/>
              </w:rPr>
              <w:t>1240</w:t>
            </w:r>
          </w:p>
          <w:p w14:paraId="3A48AE7F" w14:textId="77777777" w:rsidR="00CE7CEA" w:rsidRPr="00BF37DF" w:rsidRDefault="00CE7CEA" w:rsidP="00FF17C2">
            <w:pPr>
              <w:jc w:val="center"/>
              <w:rPr>
                <w:rFonts w:ascii="Times New Roman" w:hAnsi="Times New Roman" w:cs="Times New Roman"/>
                <w:lang w:val="kk-KZ"/>
              </w:rPr>
            </w:pPr>
            <w:r w:rsidRPr="00BF37DF">
              <w:rPr>
                <w:rFonts w:ascii="Times New Roman" w:hAnsi="Times New Roman" w:cs="Times New Roman"/>
                <w:lang w:val="kk-KZ"/>
              </w:rPr>
              <w:t>(1,63)</w:t>
            </w:r>
          </w:p>
          <w:p w14:paraId="3A48AE80" w14:textId="77777777" w:rsidR="00CE7CEA" w:rsidRPr="00BF37DF" w:rsidRDefault="00CE7CEA" w:rsidP="00FF17C2">
            <w:pPr>
              <w:jc w:val="center"/>
              <w:rPr>
                <w:rFonts w:ascii="Times New Roman" w:hAnsi="Times New Roman" w:cs="Times New Roman"/>
                <w:lang w:val="kk-KZ"/>
              </w:rPr>
            </w:pPr>
          </w:p>
        </w:tc>
        <w:tc>
          <w:tcPr>
            <w:tcW w:w="915" w:type="dxa"/>
          </w:tcPr>
          <w:p w14:paraId="3A48AE81" w14:textId="77777777" w:rsidR="00A66682" w:rsidRPr="00BF37DF" w:rsidRDefault="00E56BBB" w:rsidP="00FF17C2">
            <w:pPr>
              <w:jc w:val="center"/>
              <w:rPr>
                <w:rFonts w:ascii="Times New Roman" w:hAnsi="Times New Roman" w:cs="Times New Roman"/>
                <w:lang w:val="kk-KZ"/>
              </w:rPr>
            </w:pPr>
            <w:r w:rsidRPr="00BF37DF">
              <w:rPr>
                <w:rFonts w:ascii="Times New Roman" w:hAnsi="Times New Roman" w:cs="Times New Roman"/>
                <w:lang w:val="kk-KZ"/>
              </w:rPr>
              <w:t>1350</w:t>
            </w:r>
          </w:p>
          <w:p w14:paraId="3A48AE82" w14:textId="77777777" w:rsidR="00A66682" w:rsidRPr="00BF37DF" w:rsidRDefault="00A66682" w:rsidP="00E56BBB">
            <w:pPr>
              <w:jc w:val="center"/>
              <w:rPr>
                <w:rFonts w:ascii="Times New Roman" w:hAnsi="Times New Roman" w:cs="Times New Roman"/>
                <w:lang w:val="kk-KZ"/>
              </w:rPr>
            </w:pPr>
            <w:r w:rsidRPr="00BF37DF">
              <w:rPr>
                <w:rFonts w:ascii="Times New Roman" w:hAnsi="Times New Roman" w:cs="Times New Roman"/>
                <w:lang w:val="kk-KZ"/>
              </w:rPr>
              <w:t>(</w:t>
            </w:r>
            <w:r w:rsidR="00E56BBB" w:rsidRPr="00BF37DF">
              <w:rPr>
                <w:rFonts w:ascii="Times New Roman" w:hAnsi="Times New Roman" w:cs="Times New Roman"/>
                <w:lang w:val="kk-KZ"/>
              </w:rPr>
              <w:t>1,76</w:t>
            </w:r>
            <w:r w:rsidRPr="00BF37DF">
              <w:rPr>
                <w:rFonts w:ascii="Times New Roman" w:hAnsi="Times New Roman" w:cs="Times New Roman"/>
                <w:lang w:val="kk-KZ"/>
              </w:rPr>
              <w:t>)</w:t>
            </w:r>
          </w:p>
        </w:tc>
        <w:tc>
          <w:tcPr>
            <w:tcW w:w="915" w:type="dxa"/>
          </w:tcPr>
          <w:p w14:paraId="3A48AE83" w14:textId="77777777" w:rsidR="00A66682" w:rsidRPr="00BF37DF" w:rsidRDefault="00445F87" w:rsidP="00FF17C2">
            <w:pPr>
              <w:jc w:val="center"/>
              <w:rPr>
                <w:rFonts w:ascii="Times New Roman" w:hAnsi="Times New Roman" w:cs="Times New Roman"/>
                <w:lang w:val="kk-KZ"/>
              </w:rPr>
            </w:pPr>
            <w:r w:rsidRPr="00BF37DF">
              <w:rPr>
                <w:rFonts w:ascii="Times New Roman" w:hAnsi="Times New Roman" w:cs="Times New Roman"/>
                <w:lang w:val="kk-KZ"/>
              </w:rPr>
              <w:t>1252</w:t>
            </w:r>
          </w:p>
          <w:p w14:paraId="3A48AE84" w14:textId="77777777" w:rsidR="00445F87" w:rsidRPr="00BF37DF" w:rsidRDefault="00445F87" w:rsidP="00FF17C2">
            <w:pPr>
              <w:jc w:val="center"/>
              <w:rPr>
                <w:rFonts w:ascii="Times New Roman" w:hAnsi="Times New Roman" w:cs="Times New Roman"/>
                <w:lang w:val="kk-KZ"/>
              </w:rPr>
            </w:pPr>
            <w:r w:rsidRPr="00BF37DF">
              <w:rPr>
                <w:rFonts w:ascii="Times New Roman" w:hAnsi="Times New Roman" w:cs="Times New Roman"/>
                <w:lang w:val="kk-KZ"/>
              </w:rPr>
              <w:t>(1,74)</w:t>
            </w:r>
          </w:p>
        </w:tc>
        <w:tc>
          <w:tcPr>
            <w:tcW w:w="915" w:type="dxa"/>
          </w:tcPr>
          <w:p w14:paraId="3A48AE85" w14:textId="77777777" w:rsidR="00A66682" w:rsidRPr="00BF37DF" w:rsidRDefault="00E924AC" w:rsidP="00FF17C2">
            <w:pPr>
              <w:jc w:val="center"/>
              <w:rPr>
                <w:rFonts w:ascii="Times New Roman" w:hAnsi="Times New Roman" w:cs="Times New Roman"/>
                <w:lang w:val="kk-KZ"/>
              </w:rPr>
            </w:pPr>
            <w:r w:rsidRPr="00BF37DF">
              <w:rPr>
                <w:rFonts w:ascii="Times New Roman" w:hAnsi="Times New Roman" w:cs="Times New Roman"/>
                <w:lang w:val="kk-KZ"/>
              </w:rPr>
              <w:t>1458</w:t>
            </w:r>
          </w:p>
          <w:p w14:paraId="3A48AE86" w14:textId="77777777" w:rsidR="00E924AC" w:rsidRPr="00BF37DF" w:rsidRDefault="00E924AC" w:rsidP="00FF17C2">
            <w:pPr>
              <w:jc w:val="center"/>
              <w:rPr>
                <w:rFonts w:ascii="Times New Roman" w:hAnsi="Times New Roman" w:cs="Times New Roman"/>
                <w:lang w:val="kk-KZ"/>
              </w:rPr>
            </w:pPr>
            <w:r w:rsidRPr="00BF37DF">
              <w:rPr>
                <w:rFonts w:ascii="Times New Roman" w:hAnsi="Times New Roman" w:cs="Times New Roman"/>
                <w:lang w:val="kk-KZ"/>
              </w:rPr>
              <w:t>(2,14)</w:t>
            </w:r>
          </w:p>
        </w:tc>
        <w:tc>
          <w:tcPr>
            <w:tcW w:w="915" w:type="dxa"/>
          </w:tcPr>
          <w:p w14:paraId="3A48AE87" w14:textId="77777777" w:rsidR="00A66682" w:rsidRPr="00BF37DF" w:rsidRDefault="00645E25" w:rsidP="00FF17C2">
            <w:pPr>
              <w:jc w:val="center"/>
              <w:rPr>
                <w:rFonts w:ascii="Times New Roman" w:hAnsi="Times New Roman" w:cs="Times New Roman"/>
                <w:lang w:val="kk-KZ"/>
              </w:rPr>
            </w:pPr>
            <w:r w:rsidRPr="00BF37DF">
              <w:rPr>
                <w:rFonts w:ascii="Times New Roman" w:hAnsi="Times New Roman" w:cs="Times New Roman"/>
                <w:lang w:val="kk-KZ"/>
              </w:rPr>
              <w:t>1092</w:t>
            </w:r>
          </w:p>
          <w:p w14:paraId="3A48AE88" w14:textId="77777777" w:rsidR="00645E25" w:rsidRPr="00BF37DF" w:rsidRDefault="00645E25" w:rsidP="00FF17C2">
            <w:pPr>
              <w:jc w:val="center"/>
              <w:rPr>
                <w:rFonts w:ascii="Times New Roman" w:hAnsi="Times New Roman" w:cs="Times New Roman"/>
                <w:lang w:val="kk-KZ"/>
              </w:rPr>
            </w:pPr>
            <w:r w:rsidRPr="00BF37DF">
              <w:rPr>
                <w:rFonts w:ascii="Times New Roman" w:hAnsi="Times New Roman" w:cs="Times New Roman"/>
                <w:lang w:val="kk-KZ"/>
              </w:rPr>
              <w:t>(2,24)</w:t>
            </w:r>
          </w:p>
        </w:tc>
        <w:tc>
          <w:tcPr>
            <w:tcW w:w="858" w:type="dxa"/>
          </w:tcPr>
          <w:p w14:paraId="3A48AE89" w14:textId="77777777" w:rsidR="00A66682" w:rsidRPr="00BF37DF" w:rsidRDefault="00C96E9C" w:rsidP="00FF17C2">
            <w:pPr>
              <w:jc w:val="center"/>
              <w:rPr>
                <w:rFonts w:ascii="Times New Roman" w:hAnsi="Times New Roman" w:cs="Times New Roman"/>
                <w:lang w:val="kk-KZ"/>
              </w:rPr>
            </w:pPr>
            <w:r w:rsidRPr="00BF37DF">
              <w:rPr>
                <w:rFonts w:ascii="Times New Roman" w:hAnsi="Times New Roman" w:cs="Times New Roman"/>
                <w:lang w:val="kk-KZ"/>
              </w:rPr>
              <w:t>822</w:t>
            </w:r>
          </w:p>
          <w:p w14:paraId="3A48AE8A" w14:textId="77777777" w:rsidR="00C96E9C" w:rsidRPr="00BF37DF" w:rsidRDefault="00C96E9C" w:rsidP="00FF17C2">
            <w:pPr>
              <w:jc w:val="center"/>
              <w:rPr>
                <w:rFonts w:ascii="Times New Roman" w:hAnsi="Times New Roman" w:cs="Times New Roman"/>
                <w:lang w:val="kk-KZ"/>
              </w:rPr>
            </w:pPr>
            <w:r w:rsidRPr="00BF37DF">
              <w:rPr>
                <w:rFonts w:ascii="Times New Roman" w:hAnsi="Times New Roman" w:cs="Times New Roman"/>
                <w:lang w:val="kk-KZ"/>
              </w:rPr>
              <w:t>(2,07)</w:t>
            </w:r>
          </w:p>
        </w:tc>
        <w:tc>
          <w:tcPr>
            <w:tcW w:w="858" w:type="dxa"/>
          </w:tcPr>
          <w:p w14:paraId="3A48AE8B" w14:textId="77777777" w:rsidR="00A66682" w:rsidRPr="00BF37DF" w:rsidRDefault="00E05B89" w:rsidP="00FF17C2">
            <w:pPr>
              <w:jc w:val="center"/>
              <w:rPr>
                <w:rFonts w:ascii="Times New Roman" w:hAnsi="Times New Roman" w:cs="Times New Roman"/>
                <w:lang w:val="kk-KZ"/>
              </w:rPr>
            </w:pPr>
            <w:r w:rsidRPr="00BF37DF">
              <w:rPr>
                <w:rFonts w:ascii="Times New Roman" w:hAnsi="Times New Roman" w:cs="Times New Roman"/>
                <w:lang w:val="kk-KZ"/>
              </w:rPr>
              <w:t>845</w:t>
            </w:r>
          </w:p>
          <w:p w14:paraId="3A48AE8C" w14:textId="77777777" w:rsidR="00E05B89" w:rsidRPr="00BF37DF" w:rsidRDefault="00E05B89" w:rsidP="00FF17C2">
            <w:pPr>
              <w:jc w:val="center"/>
              <w:rPr>
                <w:rFonts w:ascii="Times New Roman" w:hAnsi="Times New Roman" w:cs="Times New Roman"/>
                <w:lang w:val="kk-KZ"/>
              </w:rPr>
            </w:pPr>
            <w:r w:rsidRPr="00BF37DF">
              <w:rPr>
                <w:rFonts w:ascii="Times New Roman" w:hAnsi="Times New Roman" w:cs="Times New Roman"/>
                <w:lang w:val="kk-KZ"/>
              </w:rPr>
              <w:t>(2,21)</w:t>
            </w:r>
          </w:p>
        </w:tc>
      </w:tr>
      <w:tr w:rsidR="00BF37DF" w:rsidRPr="00BF37DF" w14:paraId="3A48AE9F" w14:textId="77777777" w:rsidTr="00AB6685">
        <w:tc>
          <w:tcPr>
            <w:tcW w:w="2410" w:type="dxa"/>
          </w:tcPr>
          <w:p w14:paraId="3A48AE8E"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ұсақ ұрлық (187-бап)</w:t>
            </w:r>
          </w:p>
        </w:tc>
        <w:tc>
          <w:tcPr>
            <w:tcW w:w="1045" w:type="dxa"/>
          </w:tcPr>
          <w:p w14:paraId="3A48AE8F" w14:textId="77777777" w:rsidR="00A66682" w:rsidRPr="00BF37DF" w:rsidRDefault="00B9291C" w:rsidP="00FF17C2">
            <w:pPr>
              <w:jc w:val="center"/>
              <w:rPr>
                <w:rFonts w:ascii="Times New Roman" w:hAnsi="Times New Roman" w:cs="Times New Roman"/>
                <w:lang w:val="kk-KZ"/>
              </w:rPr>
            </w:pPr>
            <w:r w:rsidRPr="00BF37DF">
              <w:rPr>
                <w:rFonts w:ascii="Times New Roman" w:hAnsi="Times New Roman" w:cs="Times New Roman"/>
                <w:lang w:val="kk-KZ"/>
              </w:rPr>
              <w:t>95</w:t>
            </w:r>
          </w:p>
          <w:p w14:paraId="3A48AE90" w14:textId="77777777" w:rsidR="00B9291C" w:rsidRPr="00BF37DF" w:rsidRDefault="00B9291C" w:rsidP="00307D9E">
            <w:pPr>
              <w:jc w:val="center"/>
              <w:rPr>
                <w:rFonts w:ascii="Times New Roman" w:hAnsi="Times New Roman" w:cs="Times New Roman"/>
                <w:lang w:val="kk-KZ"/>
              </w:rPr>
            </w:pPr>
            <w:r w:rsidRPr="00BF37DF">
              <w:rPr>
                <w:rFonts w:ascii="Times New Roman" w:hAnsi="Times New Roman" w:cs="Times New Roman"/>
                <w:lang w:val="kk-KZ"/>
              </w:rPr>
              <w:t>(</w:t>
            </w:r>
            <w:r w:rsidR="00307D9E" w:rsidRPr="00BF37DF">
              <w:rPr>
                <w:rFonts w:ascii="Times New Roman" w:hAnsi="Times New Roman" w:cs="Times New Roman"/>
                <w:lang w:val="kk-KZ"/>
              </w:rPr>
              <w:t>7</w:t>
            </w:r>
            <w:r w:rsidRPr="00BF37DF">
              <w:rPr>
                <w:rFonts w:ascii="Times New Roman" w:hAnsi="Times New Roman" w:cs="Times New Roman"/>
                <w:lang w:val="kk-KZ"/>
              </w:rPr>
              <w:t>,</w:t>
            </w:r>
            <w:r w:rsidR="00307D9E" w:rsidRPr="00BF37DF">
              <w:rPr>
                <w:rFonts w:ascii="Times New Roman" w:hAnsi="Times New Roman" w:cs="Times New Roman"/>
                <w:lang w:val="kk-KZ"/>
              </w:rPr>
              <w:t>39</w:t>
            </w:r>
            <w:r w:rsidRPr="00BF37DF">
              <w:rPr>
                <w:rFonts w:ascii="Times New Roman" w:hAnsi="Times New Roman" w:cs="Times New Roman"/>
                <w:lang w:val="kk-KZ"/>
              </w:rPr>
              <w:t>)</w:t>
            </w:r>
          </w:p>
        </w:tc>
        <w:tc>
          <w:tcPr>
            <w:tcW w:w="915" w:type="dxa"/>
          </w:tcPr>
          <w:p w14:paraId="3A48AE91" w14:textId="77777777" w:rsidR="00A66682" w:rsidRPr="00BF37DF" w:rsidRDefault="00CE7CEA" w:rsidP="00FF17C2">
            <w:pPr>
              <w:jc w:val="center"/>
              <w:rPr>
                <w:rFonts w:ascii="Times New Roman" w:hAnsi="Times New Roman" w:cs="Times New Roman"/>
                <w:lang w:val="kk-KZ"/>
              </w:rPr>
            </w:pPr>
            <w:r w:rsidRPr="00BF37DF">
              <w:rPr>
                <w:rFonts w:ascii="Times New Roman" w:hAnsi="Times New Roman" w:cs="Times New Roman"/>
                <w:lang w:val="kk-KZ"/>
              </w:rPr>
              <w:t>117</w:t>
            </w:r>
          </w:p>
          <w:p w14:paraId="3A48AE92" w14:textId="77777777" w:rsidR="00CE7CEA" w:rsidRPr="00BF37DF" w:rsidRDefault="00CE7CEA" w:rsidP="00307D9E">
            <w:pPr>
              <w:jc w:val="center"/>
              <w:rPr>
                <w:rFonts w:ascii="Times New Roman" w:hAnsi="Times New Roman" w:cs="Times New Roman"/>
                <w:lang w:val="kk-KZ"/>
              </w:rPr>
            </w:pPr>
            <w:r w:rsidRPr="00BF37DF">
              <w:rPr>
                <w:rFonts w:ascii="Times New Roman" w:hAnsi="Times New Roman" w:cs="Times New Roman"/>
                <w:lang w:val="kk-KZ"/>
              </w:rPr>
              <w:t>(</w:t>
            </w:r>
            <w:r w:rsidR="00307D9E" w:rsidRPr="00BF37DF">
              <w:rPr>
                <w:rFonts w:ascii="Times New Roman" w:hAnsi="Times New Roman" w:cs="Times New Roman"/>
                <w:lang w:val="kk-KZ"/>
              </w:rPr>
              <w:t>9,44</w:t>
            </w:r>
            <w:r w:rsidRPr="00BF37DF">
              <w:rPr>
                <w:rFonts w:ascii="Times New Roman" w:hAnsi="Times New Roman" w:cs="Times New Roman"/>
                <w:lang w:val="kk-KZ"/>
              </w:rPr>
              <w:t>)</w:t>
            </w:r>
          </w:p>
        </w:tc>
        <w:tc>
          <w:tcPr>
            <w:tcW w:w="915" w:type="dxa"/>
          </w:tcPr>
          <w:p w14:paraId="3A48AE93" w14:textId="77777777" w:rsidR="00A66682" w:rsidRPr="00BF37DF" w:rsidRDefault="00E56BBB" w:rsidP="00FF17C2">
            <w:pPr>
              <w:jc w:val="center"/>
              <w:rPr>
                <w:rFonts w:ascii="Times New Roman" w:hAnsi="Times New Roman" w:cs="Times New Roman"/>
                <w:lang w:val="kk-KZ"/>
              </w:rPr>
            </w:pPr>
            <w:r w:rsidRPr="00BF37DF">
              <w:rPr>
                <w:rFonts w:ascii="Times New Roman" w:hAnsi="Times New Roman" w:cs="Times New Roman"/>
                <w:lang w:val="kk-KZ"/>
              </w:rPr>
              <w:t>92</w:t>
            </w:r>
          </w:p>
          <w:p w14:paraId="3A48AE94" w14:textId="77777777" w:rsidR="00A66682" w:rsidRPr="00BF37DF" w:rsidRDefault="00A66682" w:rsidP="00260FC2">
            <w:pPr>
              <w:jc w:val="center"/>
              <w:rPr>
                <w:rFonts w:ascii="Times New Roman" w:hAnsi="Times New Roman" w:cs="Times New Roman"/>
                <w:lang w:val="kk-KZ"/>
              </w:rPr>
            </w:pPr>
            <w:r w:rsidRPr="00BF37DF">
              <w:rPr>
                <w:rFonts w:ascii="Times New Roman" w:hAnsi="Times New Roman" w:cs="Times New Roman"/>
                <w:lang w:val="kk-KZ"/>
              </w:rPr>
              <w:t>(</w:t>
            </w:r>
            <w:r w:rsidR="00260FC2" w:rsidRPr="00BF37DF">
              <w:rPr>
                <w:rFonts w:ascii="Times New Roman" w:hAnsi="Times New Roman" w:cs="Times New Roman"/>
                <w:lang w:val="kk-KZ"/>
              </w:rPr>
              <w:t>6,81</w:t>
            </w:r>
            <w:r w:rsidRPr="00BF37DF">
              <w:rPr>
                <w:rFonts w:ascii="Times New Roman" w:hAnsi="Times New Roman" w:cs="Times New Roman"/>
                <w:lang w:val="kk-KZ"/>
              </w:rPr>
              <w:t>)</w:t>
            </w:r>
          </w:p>
        </w:tc>
        <w:tc>
          <w:tcPr>
            <w:tcW w:w="915" w:type="dxa"/>
          </w:tcPr>
          <w:p w14:paraId="3A48AE95" w14:textId="77777777" w:rsidR="00A66682" w:rsidRPr="00BF37DF" w:rsidRDefault="00445F87" w:rsidP="00FF17C2">
            <w:pPr>
              <w:jc w:val="center"/>
              <w:rPr>
                <w:rFonts w:ascii="Times New Roman" w:hAnsi="Times New Roman" w:cs="Times New Roman"/>
                <w:lang w:val="kk-KZ"/>
              </w:rPr>
            </w:pPr>
            <w:r w:rsidRPr="00BF37DF">
              <w:rPr>
                <w:rFonts w:ascii="Times New Roman" w:hAnsi="Times New Roman" w:cs="Times New Roman"/>
                <w:lang w:val="kk-KZ"/>
              </w:rPr>
              <w:t>58</w:t>
            </w:r>
          </w:p>
          <w:p w14:paraId="3A48AE96" w14:textId="77777777" w:rsidR="00445F87" w:rsidRPr="00BF37DF" w:rsidRDefault="00445F87" w:rsidP="004269EA">
            <w:pPr>
              <w:jc w:val="center"/>
              <w:rPr>
                <w:rFonts w:ascii="Times New Roman" w:hAnsi="Times New Roman" w:cs="Times New Roman"/>
                <w:lang w:val="kk-KZ"/>
              </w:rPr>
            </w:pPr>
            <w:r w:rsidRPr="00BF37DF">
              <w:rPr>
                <w:rFonts w:ascii="Times New Roman" w:hAnsi="Times New Roman" w:cs="Times New Roman"/>
                <w:lang w:val="kk-KZ"/>
              </w:rPr>
              <w:t>(</w:t>
            </w:r>
            <w:r w:rsidR="004269EA" w:rsidRPr="00BF37DF">
              <w:rPr>
                <w:rFonts w:ascii="Times New Roman" w:hAnsi="Times New Roman" w:cs="Times New Roman"/>
                <w:lang w:val="kk-KZ"/>
              </w:rPr>
              <w:t>4,63</w:t>
            </w:r>
            <w:r w:rsidRPr="00BF37DF">
              <w:rPr>
                <w:rFonts w:ascii="Times New Roman" w:hAnsi="Times New Roman" w:cs="Times New Roman"/>
                <w:lang w:val="kk-KZ"/>
              </w:rPr>
              <w:t>)</w:t>
            </w:r>
          </w:p>
        </w:tc>
        <w:tc>
          <w:tcPr>
            <w:tcW w:w="915" w:type="dxa"/>
          </w:tcPr>
          <w:p w14:paraId="3A48AE97" w14:textId="77777777" w:rsidR="00A66682" w:rsidRPr="00BF37DF" w:rsidRDefault="00E924AC" w:rsidP="00FF17C2">
            <w:pPr>
              <w:jc w:val="center"/>
              <w:rPr>
                <w:rFonts w:ascii="Times New Roman" w:hAnsi="Times New Roman" w:cs="Times New Roman"/>
                <w:lang w:val="kk-KZ"/>
              </w:rPr>
            </w:pPr>
            <w:r w:rsidRPr="00BF37DF">
              <w:rPr>
                <w:rFonts w:ascii="Times New Roman" w:hAnsi="Times New Roman" w:cs="Times New Roman"/>
                <w:lang w:val="kk-KZ"/>
              </w:rPr>
              <w:t>102</w:t>
            </w:r>
          </w:p>
          <w:p w14:paraId="3A48AE98" w14:textId="77777777" w:rsidR="00E924AC" w:rsidRPr="00BF37DF" w:rsidRDefault="00E924AC" w:rsidP="004269EA">
            <w:pPr>
              <w:jc w:val="center"/>
              <w:rPr>
                <w:rFonts w:ascii="Times New Roman" w:hAnsi="Times New Roman" w:cs="Times New Roman"/>
                <w:lang w:val="kk-KZ"/>
              </w:rPr>
            </w:pPr>
            <w:r w:rsidRPr="00BF37DF">
              <w:rPr>
                <w:rFonts w:ascii="Times New Roman" w:hAnsi="Times New Roman" w:cs="Times New Roman"/>
                <w:lang w:val="kk-KZ"/>
              </w:rPr>
              <w:t>(</w:t>
            </w:r>
            <w:r w:rsidR="004269EA" w:rsidRPr="00BF37DF">
              <w:rPr>
                <w:rFonts w:ascii="Times New Roman" w:hAnsi="Times New Roman" w:cs="Times New Roman"/>
                <w:lang w:val="kk-KZ"/>
              </w:rPr>
              <w:t>7,00</w:t>
            </w:r>
            <w:r w:rsidRPr="00BF37DF">
              <w:rPr>
                <w:rFonts w:ascii="Times New Roman" w:hAnsi="Times New Roman" w:cs="Times New Roman"/>
                <w:lang w:val="kk-KZ"/>
              </w:rPr>
              <w:t>)</w:t>
            </w:r>
          </w:p>
        </w:tc>
        <w:tc>
          <w:tcPr>
            <w:tcW w:w="915" w:type="dxa"/>
          </w:tcPr>
          <w:p w14:paraId="3A48AE99" w14:textId="77777777" w:rsidR="00A66682" w:rsidRPr="00BF37DF" w:rsidRDefault="0029561F" w:rsidP="00FF17C2">
            <w:pPr>
              <w:jc w:val="center"/>
              <w:rPr>
                <w:rFonts w:ascii="Times New Roman" w:hAnsi="Times New Roman" w:cs="Times New Roman"/>
                <w:lang w:val="kk-KZ"/>
              </w:rPr>
            </w:pPr>
            <w:r w:rsidRPr="00BF37DF">
              <w:rPr>
                <w:rFonts w:ascii="Times New Roman" w:hAnsi="Times New Roman" w:cs="Times New Roman"/>
                <w:lang w:val="kk-KZ"/>
              </w:rPr>
              <w:t>96</w:t>
            </w:r>
          </w:p>
          <w:p w14:paraId="3A48AE9A" w14:textId="77777777" w:rsidR="0029561F" w:rsidRPr="00BF37DF" w:rsidRDefault="0029561F" w:rsidP="004269EA">
            <w:pPr>
              <w:jc w:val="center"/>
              <w:rPr>
                <w:rFonts w:ascii="Times New Roman" w:hAnsi="Times New Roman" w:cs="Times New Roman"/>
                <w:lang w:val="kk-KZ"/>
              </w:rPr>
            </w:pPr>
            <w:r w:rsidRPr="00BF37DF">
              <w:rPr>
                <w:rFonts w:ascii="Times New Roman" w:hAnsi="Times New Roman" w:cs="Times New Roman"/>
                <w:lang w:val="kk-KZ"/>
              </w:rPr>
              <w:t>(</w:t>
            </w:r>
            <w:r w:rsidR="004269EA" w:rsidRPr="00BF37DF">
              <w:rPr>
                <w:rFonts w:ascii="Times New Roman" w:hAnsi="Times New Roman" w:cs="Times New Roman"/>
                <w:lang w:val="kk-KZ"/>
              </w:rPr>
              <w:t>8,79</w:t>
            </w:r>
            <w:r w:rsidRPr="00BF37DF">
              <w:rPr>
                <w:rFonts w:ascii="Times New Roman" w:hAnsi="Times New Roman" w:cs="Times New Roman"/>
                <w:lang w:val="kk-KZ"/>
              </w:rPr>
              <w:t>)</w:t>
            </w:r>
          </w:p>
        </w:tc>
        <w:tc>
          <w:tcPr>
            <w:tcW w:w="858" w:type="dxa"/>
          </w:tcPr>
          <w:p w14:paraId="3A48AE9B" w14:textId="77777777" w:rsidR="00A66682" w:rsidRPr="00BF37DF" w:rsidRDefault="00C96E9C" w:rsidP="00FF17C2">
            <w:pPr>
              <w:jc w:val="center"/>
              <w:rPr>
                <w:rFonts w:ascii="Times New Roman" w:hAnsi="Times New Roman" w:cs="Times New Roman"/>
                <w:lang w:val="kk-KZ"/>
              </w:rPr>
            </w:pPr>
            <w:r w:rsidRPr="00BF37DF">
              <w:rPr>
                <w:rFonts w:ascii="Times New Roman" w:hAnsi="Times New Roman" w:cs="Times New Roman"/>
                <w:lang w:val="kk-KZ"/>
              </w:rPr>
              <w:t>100</w:t>
            </w:r>
          </w:p>
          <w:p w14:paraId="3A48AE9C" w14:textId="77777777" w:rsidR="00C96E9C" w:rsidRPr="00BF37DF" w:rsidRDefault="00C96E9C" w:rsidP="00E12BD3">
            <w:pPr>
              <w:jc w:val="center"/>
              <w:rPr>
                <w:rFonts w:ascii="Times New Roman" w:hAnsi="Times New Roman" w:cs="Times New Roman"/>
                <w:lang w:val="kk-KZ"/>
              </w:rPr>
            </w:pPr>
            <w:r w:rsidRPr="00BF37DF">
              <w:rPr>
                <w:rFonts w:ascii="Times New Roman" w:hAnsi="Times New Roman" w:cs="Times New Roman"/>
                <w:lang w:val="kk-KZ"/>
              </w:rPr>
              <w:t>(</w:t>
            </w:r>
            <w:r w:rsidR="00E12BD3" w:rsidRPr="00BF37DF">
              <w:rPr>
                <w:rFonts w:ascii="Times New Roman" w:hAnsi="Times New Roman" w:cs="Times New Roman"/>
                <w:lang w:val="kk-KZ"/>
              </w:rPr>
              <w:t>12,17</w:t>
            </w:r>
            <w:r w:rsidRPr="00BF37DF">
              <w:rPr>
                <w:rFonts w:ascii="Times New Roman" w:hAnsi="Times New Roman" w:cs="Times New Roman"/>
                <w:lang w:val="kk-KZ"/>
              </w:rPr>
              <w:t>)</w:t>
            </w:r>
          </w:p>
        </w:tc>
        <w:tc>
          <w:tcPr>
            <w:tcW w:w="858" w:type="dxa"/>
          </w:tcPr>
          <w:p w14:paraId="3A48AE9D" w14:textId="77777777" w:rsidR="00A66682" w:rsidRPr="00BF37DF" w:rsidRDefault="00E05B89" w:rsidP="00FF17C2">
            <w:pPr>
              <w:jc w:val="center"/>
              <w:rPr>
                <w:rFonts w:ascii="Times New Roman" w:hAnsi="Times New Roman" w:cs="Times New Roman"/>
                <w:lang w:val="kk-KZ"/>
              </w:rPr>
            </w:pPr>
            <w:r w:rsidRPr="00BF37DF">
              <w:rPr>
                <w:rFonts w:ascii="Times New Roman" w:hAnsi="Times New Roman" w:cs="Times New Roman"/>
                <w:lang w:val="kk-KZ"/>
              </w:rPr>
              <w:t>146</w:t>
            </w:r>
          </w:p>
          <w:p w14:paraId="3A48AE9E" w14:textId="77777777" w:rsidR="00E05B89" w:rsidRPr="00BF37DF" w:rsidRDefault="00E05B89" w:rsidP="00E12BD3">
            <w:pPr>
              <w:jc w:val="center"/>
              <w:rPr>
                <w:rFonts w:ascii="Times New Roman" w:hAnsi="Times New Roman" w:cs="Times New Roman"/>
                <w:lang w:val="kk-KZ"/>
              </w:rPr>
            </w:pPr>
            <w:r w:rsidRPr="00BF37DF">
              <w:rPr>
                <w:rFonts w:ascii="Times New Roman" w:hAnsi="Times New Roman" w:cs="Times New Roman"/>
                <w:lang w:val="kk-KZ"/>
              </w:rPr>
              <w:t>(</w:t>
            </w:r>
            <w:r w:rsidR="00E12BD3" w:rsidRPr="00BF37DF">
              <w:rPr>
                <w:rFonts w:ascii="Times New Roman" w:hAnsi="Times New Roman" w:cs="Times New Roman"/>
                <w:lang w:val="kk-KZ"/>
              </w:rPr>
              <w:t>17,28</w:t>
            </w:r>
            <w:r w:rsidRPr="00BF37DF">
              <w:rPr>
                <w:rFonts w:ascii="Times New Roman" w:hAnsi="Times New Roman" w:cs="Times New Roman"/>
                <w:lang w:val="kk-KZ"/>
              </w:rPr>
              <w:t>)</w:t>
            </w:r>
          </w:p>
        </w:tc>
      </w:tr>
      <w:tr w:rsidR="00BF37DF" w:rsidRPr="00BF37DF" w14:paraId="3A48AEB1" w14:textId="77777777" w:rsidTr="00AB6685">
        <w:tc>
          <w:tcPr>
            <w:tcW w:w="2410" w:type="dxa"/>
          </w:tcPr>
          <w:p w14:paraId="3A48AEA0"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ұрлық (188-бап)</w:t>
            </w:r>
          </w:p>
        </w:tc>
        <w:tc>
          <w:tcPr>
            <w:tcW w:w="1045" w:type="dxa"/>
          </w:tcPr>
          <w:p w14:paraId="3A48AEA1" w14:textId="77777777" w:rsidR="00A66682" w:rsidRPr="00BF37DF" w:rsidRDefault="00B9291C" w:rsidP="00FF17C2">
            <w:pPr>
              <w:jc w:val="center"/>
              <w:rPr>
                <w:rFonts w:ascii="Times New Roman" w:hAnsi="Times New Roman" w:cs="Times New Roman"/>
                <w:lang w:val="kk-KZ"/>
              </w:rPr>
            </w:pPr>
            <w:r w:rsidRPr="00BF37DF">
              <w:rPr>
                <w:rFonts w:ascii="Times New Roman" w:hAnsi="Times New Roman" w:cs="Times New Roman"/>
                <w:lang w:val="kk-KZ"/>
              </w:rPr>
              <w:t>771</w:t>
            </w:r>
          </w:p>
          <w:p w14:paraId="3A48AEA2" w14:textId="77777777" w:rsidR="00B9291C" w:rsidRPr="00BF37DF" w:rsidRDefault="00B9291C" w:rsidP="00307D9E">
            <w:pPr>
              <w:jc w:val="center"/>
              <w:rPr>
                <w:rFonts w:ascii="Times New Roman" w:hAnsi="Times New Roman" w:cs="Times New Roman"/>
                <w:lang w:val="kk-KZ"/>
              </w:rPr>
            </w:pPr>
            <w:r w:rsidRPr="00BF37DF">
              <w:rPr>
                <w:rFonts w:ascii="Times New Roman" w:hAnsi="Times New Roman" w:cs="Times New Roman"/>
                <w:lang w:val="kk-KZ"/>
              </w:rPr>
              <w:t>(</w:t>
            </w:r>
            <w:r w:rsidR="00307D9E" w:rsidRPr="00BF37DF">
              <w:rPr>
                <w:rFonts w:ascii="Times New Roman" w:hAnsi="Times New Roman" w:cs="Times New Roman"/>
                <w:lang w:val="kk-KZ"/>
              </w:rPr>
              <w:t>60</w:t>
            </w:r>
            <w:r w:rsidRPr="00BF37DF">
              <w:rPr>
                <w:rFonts w:ascii="Times New Roman" w:hAnsi="Times New Roman" w:cs="Times New Roman"/>
                <w:lang w:val="kk-KZ"/>
              </w:rPr>
              <w:t>)</w:t>
            </w:r>
          </w:p>
        </w:tc>
        <w:tc>
          <w:tcPr>
            <w:tcW w:w="915" w:type="dxa"/>
          </w:tcPr>
          <w:p w14:paraId="3A48AEA3" w14:textId="77777777" w:rsidR="00A66682" w:rsidRPr="00BF37DF" w:rsidRDefault="00CE7CEA" w:rsidP="00FF17C2">
            <w:pPr>
              <w:jc w:val="center"/>
              <w:rPr>
                <w:rFonts w:ascii="Times New Roman" w:hAnsi="Times New Roman" w:cs="Times New Roman"/>
                <w:lang w:val="kk-KZ"/>
              </w:rPr>
            </w:pPr>
            <w:r w:rsidRPr="00BF37DF">
              <w:rPr>
                <w:rFonts w:ascii="Times New Roman" w:hAnsi="Times New Roman" w:cs="Times New Roman"/>
                <w:lang w:val="kk-KZ"/>
              </w:rPr>
              <w:t>738</w:t>
            </w:r>
          </w:p>
          <w:p w14:paraId="3A48AEA4" w14:textId="77777777" w:rsidR="00CE7CEA" w:rsidRPr="00BF37DF" w:rsidRDefault="00CE7CEA" w:rsidP="00307D9E">
            <w:pPr>
              <w:jc w:val="center"/>
              <w:rPr>
                <w:rFonts w:ascii="Times New Roman" w:hAnsi="Times New Roman" w:cs="Times New Roman"/>
                <w:lang w:val="kk-KZ"/>
              </w:rPr>
            </w:pPr>
            <w:r w:rsidRPr="00BF37DF">
              <w:rPr>
                <w:rFonts w:ascii="Times New Roman" w:hAnsi="Times New Roman" w:cs="Times New Roman"/>
                <w:lang w:val="kk-KZ"/>
              </w:rPr>
              <w:t>(</w:t>
            </w:r>
            <w:r w:rsidR="00307D9E" w:rsidRPr="00BF37DF">
              <w:rPr>
                <w:rFonts w:ascii="Times New Roman" w:hAnsi="Times New Roman" w:cs="Times New Roman"/>
                <w:lang w:val="kk-KZ"/>
              </w:rPr>
              <w:t>59,52</w:t>
            </w:r>
            <w:r w:rsidRPr="00BF37DF">
              <w:rPr>
                <w:rFonts w:ascii="Times New Roman" w:hAnsi="Times New Roman" w:cs="Times New Roman"/>
                <w:lang w:val="kk-KZ"/>
              </w:rPr>
              <w:t>)</w:t>
            </w:r>
          </w:p>
        </w:tc>
        <w:tc>
          <w:tcPr>
            <w:tcW w:w="915" w:type="dxa"/>
          </w:tcPr>
          <w:p w14:paraId="3A48AEA5" w14:textId="77777777" w:rsidR="00A66682" w:rsidRPr="00BF37DF" w:rsidRDefault="00E56BBB" w:rsidP="00FF17C2">
            <w:pPr>
              <w:jc w:val="center"/>
              <w:rPr>
                <w:rFonts w:ascii="Times New Roman" w:hAnsi="Times New Roman" w:cs="Times New Roman"/>
                <w:lang w:val="kk-KZ"/>
              </w:rPr>
            </w:pPr>
            <w:r w:rsidRPr="00BF37DF">
              <w:rPr>
                <w:rFonts w:ascii="Times New Roman" w:hAnsi="Times New Roman" w:cs="Times New Roman"/>
                <w:lang w:val="kk-KZ"/>
              </w:rPr>
              <w:t>874</w:t>
            </w:r>
          </w:p>
          <w:p w14:paraId="3A48AEA6" w14:textId="77777777" w:rsidR="00A66682" w:rsidRPr="00BF37DF" w:rsidRDefault="00A66682" w:rsidP="0020449A">
            <w:pPr>
              <w:jc w:val="center"/>
              <w:rPr>
                <w:rFonts w:ascii="Times New Roman" w:hAnsi="Times New Roman" w:cs="Times New Roman"/>
                <w:lang w:val="kk-KZ"/>
              </w:rPr>
            </w:pPr>
            <w:r w:rsidRPr="00BF37DF">
              <w:rPr>
                <w:rFonts w:ascii="Times New Roman" w:hAnsi="Times New Roman" w:cs="Times New Roman"/>
                <w:lang w:val="kk-KZ"/>
              </w:rPr>
              <w:t>(</w:t>
            </w:r>
            <w:r w:rsidR="0020449A" w:rsidRPr="00BF37DF">
              <w:rPr>
                <w:rFonts w:ascii="Times New Roman" w:hAnsi="Times New Roman" w:cs="Times New Roman"/>
                <w:lang w:val="kk-KZ"/>
              </w:rPr>
              <w:t>64,74</w:t>
            </w:r>
            <w:r w:rsidRPr="00BF37DF">
              <w:rPr>
                <w:rFonts w:ascii="Times New Roman" w:hAnsi="Times New Roman" w:cs="Times New Roman"/>
                <w:lang w:val="kk-KZ"/>
              </w:rPr>
              <w:t>)</w:t>
            </w:r>
          </w:p>
        </w:tc>
        <w:tc>
          <w:tcPr>
            <w:tcW w:w="915" w:type="dxa"/>
          </w:tcPr>
          <w:p w14:paraId="3A48AEA7" w14:textId="77777777" w:rsidR="00A66682" w:rsidRPr="00BF37DF" w:rsidRDefault="00445F87" w:rsidP="00FF17C2">
            <w:pPr>
              <w:jc w:val="center"/>
              <w:rPr>
                <w:rFonts w:ascii="Times New Roman" w:hAnsi="Times New Roman" w:cs="Times New Roman"/>
                <w:lang w:val="kk-KZ"/>
              </w:rPr>
            </w:pPr>
            <w:r w:rsidRPr="00BF37DF">
              <w:rPr>
                <w:rFonts w:ascii="Times New Roman" w:hAnsi="Times New Roman" w:cs="Times New Roman"/>
                <w:lang w:val="kk-KZ"/>
              </w:rPr>
              <w:t>854</w:t>
            </w:r>
          </w:p>
          <w:p w14:paraId="3A48AEA8" w14:textId="77777777" w:rsidR="00445F87" w:rsidRPr="00BF37DF" w:rsidRDefault="00445F87" w:rsidP="004269EA">
            <w:pPr>
              <w:jc w:val="center"/>
              <w:rPr>
                <w:rFonts w:ascii="Times New Roman" w:hAnsi="Times New Roman" w:cs="Times New Roman"/>
                <w:lang w:val="kk-KZ"/>
              </w:rPr>
            </w:pPr>
            <w:r w:rsidRPr="00BF37DF">
              <w:rPr>
                <w:rFonts w:ascii="Times New Roman" w:hAnsi="Times New Roman" w:cs="Times New Roman"/>
                <w:lang w:val="kk-KZ"/>
              </w:rPr>
              <w:t>(</w:t>
            </w:r>
            <w:r w:rsidR="004269EA" w:rsidRPr="00BF37DF">
              <w:rPr>
                <w:rFonts w:ascii="Times New Roman" w:hAnsi="Times New Roman" w:cs="Times New Roman"/>
                <w:lang w:val="kk-KZ"/>
              </w:rPr>
              <w:t>68,21</w:t>
            </w:r>
            <w:r w:rsidRPr="00BF37DF">
              <w:rPr>
                <w:rFonts w:ascii="Times New Roman" w:hAnsi="Times New Roman" w:cs="Times New Roman"/>
                <w:lang w:val="kk-KZ"/>
              </w:rPr>
              <w:t>)</w:t>
            </w:r>
          </w:p>
        </w:tc>
        <w:tc>
          <w:tcPr>
            <w:tcW w:w="915" w:type="dxa"/>
          </w:tcPr>
          <w:p w14:paraId="3A48AEA9" w14:textId="77777777" w:rsidR="00A66682" w:rsidRPr="00BF37DF" w:rsidRDefault="00E924AC" w:rsidP="00FF17C2">
            <w:pPr>
              <w:jc w:val="center"/>
              <w:rPr>
                <w:rFonts w:ascii="Times New Roman" w:hAnsi="Times New Roman" w:cs="Times New Roman"/>
                <w:lang w:val="kk-KZ"/>
              </w:rPr>
            </w:pPr>
            <w:r w:rsidRPr="00BF37DF">
              <w:rPr>
                <w:rFonts w:ascii="Times New Roman" w:hAnsi="Times New Roman" w:cs="Times New Roman"/>
                <w:lang w:val="kk-KZ"/>
              </w:rPr>
              <w:t>968</w:t>
            </w:r>
          </w:p>
          <w:p w14:paraId="3A48AEAA" w14:textId="77777777" w:rsidR="00E924AC" w:rsidRPr="00BF37DF" w:rsidRDefault="00E924AC" w:rsidP="004269EA">
            <w:pPr>
              <w:jc w:val="center"/>
              <w:rPr>
                <w:rFonts w:ascii="Times New Roman" w:hAnsi="Times New Roman" w:cs="Times New Roman"/>
                <w:lang w:val="kk-KZ"/>
              </w:rPr>
            </w:pPr>
            <w:r w:rsidRPr="00BF37DF">
              <w:rPr>
                <w:rFonts w:ascii="Times New Roman" w:hAnsi="Times New Roman" w:cs="Times New Roman"/>
                <w:lang w:val="kk-KZ"/>
              </w:rPr>
              <w:t>(</w:t>
            </w:r>
            <w:r w:rsidR="004269EA" w:rsidRPr="00BF37DF">
              <w:rPr>
                <w:rFonts w:ascii="Times New Roman" w:hAnsi="Times New Roman" w:cs="Times New Roman"/>
                <w:lang w:val="kk-KZ"/>
              </w:rPr>
              <w:t>66,39</w:t>
            </w:r>
            <w:r w:rsidRPr="00BF37DF">
              <w:rPr>
                <w:rFonts w:ascii="Times New Roman" w:hAnsi="Times New Roman" w:cs="Times New Roman"/>
                <w:lang w:val="kk-KZ"/>
              </w:rPr>
              <w:t>)</w:t>
            </w:r>
          </w:p>
        </w:tc>
        <w:tc>
          <w:tcPr>
            <w:tcW w:w="915" w:type="dxa"/>
          </w:tcPr>
          <w:p w14:paraId="3A48AEAB" w14:textId="77777777" w:rsidR="00A66682" w:rsidRPr="00BF37DF" w:rsidRDefault="0029561F" w:rsidP="00FF17C2">
            <w:pPr>
              <w:jc w:val="center"/>
              <w:rPr>
                <w:rFonts w:ascii="Times New Roman" w:hAnsi="Times New Roman" w:cs="Times New Roman"/>
                <w:lang w:val="kk-KZ"/>
              </w:rPr>
            </w:pPr>
            <w:r w:rsidRPr="00BF37DF">
              <w:rPr>
                <w:rFonts w:ascii="Times New Roman" w:hAnsi="Times New Roman" w:cs="Times New Roman"/>
                <w:lang w:val="kk-KZ"/>
              </w:rPr>
              <w:t>659</w:t>
            </w:r>
          </w:p>
          <w:p w14:paraId="3A48AEAC" w14:textId="77777777" w:rsidR="0029561F" w:rsidRPr="00BF37DF" w:rsidRDefault="0029561F" w:rsidP="004269EA">
            <w:pPr>
              <w:jc w:val="center"/>
              <w:rPr>
                <w:rFonts w:ascii="Times New Roman" w:hAnsi="Times New Roman" w:cs="Times New Roman"/>
                <w:lang w:val="kk-KZ"/>
              </w:rPr>
            </w:pPr>
            <w:r w:rsidRPr="00BF37DF">
              <w:rPr>
                <w:rFonts w:ascii="Times New Roman" w:hAnsi="Times New Roman" w:cs="Times New Roman"/>
                <w:lang w:val="kk-KZ"/>
              </w:rPr>
              <w:t>(</w:t>
            </w:r>
            <w:r w:rsidR="004269EA" w:rsidRPr="00BF37DF">
              <w:rPr>
                <w:rFonts w:ascii="Times New Roman" w:hAnsi="Times New Roman" w:cs="Times New Roman"/>
                <w:lang w:val="kk-KZ"/>
              </w:rPr>
              <w:t>60,35</w:t>
            </w:r>
            <w:r w:rsidRPr="00BF37DF">
              <w:rPr>
                <w:rFonts w:ascii="Times New Roman" w:hAnsi="Times New Roman" w:cs="Times New Roman"/>
                <w:lang w:val="kk-KZ"/>
              </w:rPr>
              <w:t>)</w:t>
            </w:r>
          </w:p>
        </w:tc>
        <w:tc>
          <w:tcPr>
            <w:tcW w:w="858" w:type="dxa"/>
          </w:tcPr>
          <w:p w14:paraId="3A48AEAD" w14:textId="77777777" w:rsidR="00A66682" w:rsidRPr="00BF37DF" w:rsidRDefault="00C96E9C" w:rsidP="00FF17C2">
            <w:pPr>
              <w:jc w:val="center"/>
              <w:rPr>
                <w:rFonts w:ascii="Times New Roman" w:hAnsi="Times New Roman" w:cs="Times New Roman"/>
                <w:lang w:val="kk-KZ"/>
              </w:rPr>
            </w:pPr>
            <w:r w:rsidRPr="00BF37DF">
              <w:rPr>
                <w:rFonts w:ascii="Times New Roman" w:hAnsi="Times New Roman" w:cs="Times New Roman"/>
                <w:lang w:val="kk-KZ"/>
              </w:rPr>
              <w:t>462</w:t>
            </w:r>
          </w:p>
          <w:p w14:paraId="3A48AEAE" w14:textId="77777777" w:rsidR="00C96E9C" w:rsidRPr="00BF37DF" w:rsidRDefault="00C96E9C" w:rsidP="00E12BD3">
            <w:pPr>
              <w:jc w:val="center"/>
              <w:rPr>
                <w:rFonts w:ascii="Times New Roman" w:hAnsi="Times New Roman" w:cs="Times New Roman"/>
                <w:lang w:val="kk-KZ"/>
              </w:rPr>
            </w:pPr>
            <w:r w:rsidRPr="00BF37DF">
              <w:rPr>
                <w:rFonts w:ascii="Times New Roman" w:hAnsi="Times New Roman" w:cs="Times New Roman"/>
                <w:lang w:val="kk-KZ"/>
              </w:rPr>
              <w:t>(</w:t>
            </w:r>
            <w:r w:rsidR="00E12BD3" w:rsidRPr="00BF37DF">
              <w:rPr>
                <w:rFonts w:ascii="Times New Roman" w:hAnsi="Times New Roman" w:cs="Times New Roman"/>
                <w:lang w:val="kk-KZ"/>
              </w:rPr>
              <w:t>56,20</w:t>
            </w:r>
            <w:r w:rsidRPr="00BF37DF">
              <w:rPr>
                <w:rFonts w:ascii="Times New Roman" w:hAnsi="Times New Roman" w:cs="Times New Roman"/>
                <w:lang w:val="kk-KZ"/>
              </w:rPr>
              <w:t>)</w:t>
            </w:r>
          </w:p>
        </w:tc>
        <w:tc>
          <w:tcPr>
            <w:tcW w:w="858" w:type="dxa"/>
          </w:tcPr>
          <w:p w14:paraId="3A48AEAF" w14:textId="77777777" w:rsidR="00A66682" w:rsidRPr="00BF37DF" w:rsidRDefault="00E05B89" w:rsidP="00FF17C2">
            <w:pPr>
              <w:jc w:val="center"/>
              <w:rPr>
                <w:rFonts w:ascii="Times New Roman" w:hAnsi="Times New Roman" w:cs="Times New Roman"/>
                <w:lang w:val="kk-KZ"/>
              </w:rPr>
            </w:pPr>
            <w:r w:rsidRPr="00BF37DF">
              <w:rPr>
                <w:rFonts w:ascii="Times New Roman" w:hAnsi="Times New Roman" w:cs="Times New Roman"/>
                <w:lang w:val="kk-KZ"/>
              </w:rPr>
              <w:t>449</w:t>
            </w:r>
          </w:p>
          <w:p w14:paraId="3A48AEB0" w14:textId="77777777" w:rsidR="00E05B89" w:rsidRPr="00BF37DF" w:rsidRDefault="00E05B89" w:rsidP="00E12BD3">
            <w:pPr>
              <w:jc w:val="center"/>
              <w:rPr>
                <w:rFonts w:ascii="Times New Roman" w:hAnsi="Times New Roman" w:cs="Times New Roman"/>
                <w:lang w:val="kk-KZ"/>
              </w:rPr>
            </w:pPr>
            <w:r w:rsidRPr="00BF37DF">
              <w:rPr>
                <w:rFonts w:ascii="Times New Roman" w:hAnsi="Times New Roman" w:cs="Times New Roman"/>
                <w:lang w:val="kk-KZ"/>
              </w:rPr>
              <w:t>(</w:t>
            </w:r>
            <w:r w:rsidR="00E12BD3" w:rsidRPr="00BF37DF">
              <w:rPr>
                <w:rFonts w:ascii="Times New Roman" w:hAnsi="Times New Roman" w:cs="Times New Roman"/>
                <w:lang w:val="kk-KZ"/>
              </w:rPr>
              <w:t>53,14</w:t>
            </w:r>
            <w:r w:rsidRPr="00BF37DF">
              <w:rPr>
                <w:rFonts w:ascii="Times New Roman" w:hAnsi="Times New Roman" w:cs="Times New Roman"/>
                <w:lang w:val="kk-KZ"/>
              </w:rPr>
              <w:t>)</w:t>
            </w:r>
          </w:p>
        </w:tc>
      </w:tr>
      <w:tr w:rsidR="00BF37DF" w:rsidRPr="00BF37DF" w14:paraId="3A48AEC3" w14:textId="77777777" w:rsidTr="00AB6685">
        <w:tc>
          <w:tcPr>
            <w:tcW w:w="2410" w:type="dxa"/>
          </w:tcPr>
          <w:p w14:paraId="3A48AEB2"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алаяқтық (190-бап)</w:t>
            </w:r>
          </w:p>
        </w:tc>
        <w:tc>
          <w:tcPr>
            <w:tcW w:w="1045" w:type="dxa"/>
          </w:tcPr>
          <w:p w14:paraId="3A48AEB3" w14:textId="77777777" w:rsidR="00A66682" w:rsidRPr="00BF37DF" w:rsidRDefault="00757676" w:rsidP="00FF17C2">
            <w:pPr>
              <w:jc w:val="center"/>
              <w:rPr>
                <w:rFonts w:ascii="Times New Roman" w:hAnsi="Times New Roman" w:cs="Times New Roman"/>
                <w:lang w:val="kk-KZ"/>
              </w:rPr>
            </w:pPr>
            <w:r w:rsidRPr="00BF37DF">
              <w:rPr>
                <w:rFonts w:ascii="Times New Roman" w:hAnsi="Times New Roman" w:cs="Times New Roman"/>
                <w:lang w:val="kk-KZ"/>
              </w:rPr>
              <w:t>171</w:t>
            </w:r>
          </w:p>
          <w:p w14:paraId="3A48AEB4" w14:textId="77777777" w:rsidR="00757676" w:rsidRPr="00BF37DF" w:rsidRDefault="00757676" w:rsidP="00307D9E">
            <w:pPr>
              <w:jc w:val="center"/>
              <w:rPr>
                <w:rFonts w:ascii="Times New Roman" w:hAnsi="Times New Roman" w:cs="Times New Roman"/>
                <w:lang w:val="kk-KZ"/>
              </w:rPr>
            </w:pPr>
            <w:r w:rsidRPr="00BF37DF">
              <w:rPr>
                <w:rFonts w:ascii="Times New Roman" w:hAnsi="Times New Roman" w:cs="Times New Roman"/>
                <w:lang w:val="kk-KZ"/>
              </w:rPr>
              <w:t>(</w:t>
            </w:r>
            <w:r w:rsidR="00307D9E" w:rsidRPr="00BF37DF">
              <w:rPr>
                <w:rFonts w:ascii="Times New Roman" w:hAnsi="Times New Roman" w:cs="Times New Roman"/>
                <w:lang w:val="kk-KZ"/>
              </w:rPr>
              <w:t>13,31</w:t>
            </w:r>
            <w:r w:rsidRPr="00BF37DF">
              <w:rPr>
                <w:rFonts w:ascii="Times New Roman" w:hAnsi="Times New Roman" w:cs="Times New Roman"/>
                <w:lang w:val="kk-KZ"/>
              </w:rPr>
              <w:t>)</w:t>
            </w:r>
          </w:p>
        </w:tc>
        <w:tc>
          <w:tcPr>
            <w:tcW w:w="915" w:type="dxa"/>
          </w:tcPr>
          <w:p w14:paraId="3A48AEB5" w14:textId="77777777" w:rsidR="00A66682" w:rsidRPr="00BF37DF" w:rsidRDefault="00CE7CEA" w:rsidP="00FF17C2">
            <w:pPr>
              <w:jc w:val="center"/>
              <w:rPr>
                <w:rFonts w:ascii="Times New Roman" w:hAnsi="Times New Roman" w:cs="Times New Roman"/>
                <w:lang w:val="kk-KZ"/>
              </w:rPr>
            </w:pPr>
            <w:r w:rsidRPr="00BF37DF">
              <w:rPr>
                <w:rFonts w:ascii="Times New Roman" w:hAnsi="Times New Roman" w:cs="Times New Roman"/>
                <w:lang w:val="kk-KZ"/>
              </w:rPr>
              <w:t>140</w:t>
            </w:r>
          </w:p>
          <w:p w14:paraId="3A48AEB6" w14:textId="77777777" w:rsidR="00CE7CEA" w:rsidRPr="00BF37DF" w:rsidRDefault="00CE7CEA" w:rsidP="00307D9E">
            <w:pPr>
              <w:jc w:val="center"/>
              <w:rPr>
                <w:rFonts w:ascii="Times New Roman" w:hAnsi="Times New Roman" w:cs="Times New Roman"/>
                <w:lang w:val="kk-KZ"/>
              </w:rPr>
            </w:pPr>
            <w:r w:rsidRPr="00BF37DF">
              <w:rPr>
                <w:rFonts w:ascii="Times New Roman" w:hAnsi="Times New Roman" w:cs="Times New Roman"/>
                <w:lang w:val="kk-KZ"/>
              </w:rPr>
              <w:t>(</w:t>
            </w:r>
            <w:r w:rsidR="00307D9E" w:rsidRPr="00BF37DF">
              <w:rPr>
                <w:rFonts w:ascii="Times New Roman" w:hAnsi="Times New Roman" w:cs="Times New Roman"/>
                <w:lang w:val="kk-KZ"/>
              </w:rPr>
              <w:t>11,29</w:t>
            </w:r>
            <w:r w:rsidRPr="00BF37DF">
              <w:rPr>
                <w:rFonts w:ascii="Times New Roman" w:hAnsi="Times New Roman" w:cs="Times New Roman"/>
                <w:lang w:val="kk-KZ"/>
              </w:rPr>
              <w:t>)</w:t>
            </w:r>
          </w:p>
        </w:tc>
        <w:tc>
          <w:tcPr>
            <w:tcW w:w="915" w:type="dxa"/>
          </w:tcPr>
          <w:p w14:paraId="3A48AEB7" w14:textId="77777777" w:rsidR="00A66682" w:rsidRPr="00BF37DF" w:rsidRDefault="00E56BBB" w:rsidP="00FF17C2">
            <w:pPr>
              <w:jc w:val="center"/>
              <w:rPr>
                <w:rFonts w:ascii="Times New Roman" w:hAnsi="Times New Roman" w:cs="Times New Roman"/>
                <w:lang w:val="kk-KZ"/>
              </w:rPr>
            </w:pPr>
            <w:r w:rsidRPr="00BF37DF">
              <w:rPr>
                <w:rFonts w:ascii="Times New Roman" w:hAnsi="Times New Roman" w:cs="Times New Roman"/>
                <w:lang w:val="kk-KZ"/>
              </w:rPr>
              <w:t>136</w:t>
            </w:r>
          </w:p>
          <w:p w14:paraId="3A48AEB8" w14:textId="77777777" w:rsidR="00A66682" w:rsidRPr="00BF37DF" w:rsidRDefault="00A66682" w:rsidP="0020449A">
            <w:pPr>
              <w:jc w:val="center"/>
              <w:rPr>
                <w:rFonts w:ascii="Times New Roman" w:hAnsi="Times New Roman" w:cs="Times New Roman"/>
                <w:lang w:val="kk-KZ"/>
              </w:rPr>
            </w:pPr>
            <w:r w:rsidRPr="00BF37DF">
              <w:rPr>
                <w:rFonts w:ascii="Times New Roman" w:hAnsi="Times New Roman" w:cs="Times New Roman"/>
                <w:lang w:val="kk-KZ"/>
              </w:rPr>
              <w:t>(</w:t>
            </w:r>
            <w:r w:rsidR="0020449A" w:rsidRPr="00BF37DF">
              <w:rPr>
                <w:rFonts w:ascii="Times New Roman" w:hAnsi="Times New Roman" w:cs="Times New Roman"/>
                <w:lang w:val="kk-KZ"/>
              </w:rPr>
              <w:t>10,07</w:t>
            </w:r>
            <w:r w:rsidRPr="00BF37DF">
              <w:rPr>
                <w:rFonts w:ascii="Times New Roman" w:hAnsi="Times New Roman" w:cs="Times New Roman"/>
                <w:lang w:val="kk-KZ"/>
              </w:rPr>
              <w:t>)</w:t>
            </w:r>
          </w:p>
        </w:tc>
        <w:tc>
          <w:tcPr>
            <w:tcW w:w="915" w:type="dxa"/>
          </w:tcPr>
          <w:p w14:paraId="3A48AEB9" w14:textId="77777777" w:rsidR="00A66682" w:rsidRPr="00BF37DF" w:rsidRDefault="00445F87" w:rsidP="00FF17C2">
            <w:pPr>
              <w:jc w:val="center"/>
              <w:rPr>
                <w:rFonts w:ascii="Times New Roman" w:hAnsi="Times New Roman" w:cs="Times New Roman"/>
                <w:lang w:val="kk-KZ"/>
              </w:rPr>
            </w:pPr>
            <w:r w:rsidRPr="00BF37DF">
              <w:rPr>
                <w:rFonts w:ascii="Times New Roman" w:hAnsi="Times New Roman" w:cs="Times New Roman"/>
                <w:lang w:val="kk-KZ"/>
              </w:rPr>
              <w:t>136</w:t>
            </w:r>
          </w:p>
          <w:p w14:paraId="3A48AEBA" w14:textId="77777777" w:rsidR="00445F87" w:rsidRPr="00BF37DF" w:rsidRDefault="00445F87" w:rsidP="004269EA">
            <w:pPr>
              <w:jc w:val="center"/>
              <w:rPr>
                <w:rFonts w:ascii="Times New Roman" w:hAnsi="Times New Roman" w:cs="Times New Roman"/>
                <w:lang w:val="kk-KZ"/>
              </w:rPr>
            </w:pPr>
            <w:r w:rsidRPr="00BF37DF">
              <w:rPr>
                <w:rFonts w:ascii="Times New Roman" w:hAnsi="Times New Roman" w:cs="Times New Roman"/>
                <w:lang w:val="kk-KZ"/>
              </w:rPr>
              <w:t>(</w:t>
            </w:r>
            <w:r w:rsidR="004269EA" w:rsidRPr="00BF37DF">
              <w:rPr>
                <w:rFonts w:ascii="Times New Roman" w:hAnsi="Times New Roman" w:cs="Times New Roman"/>
                <w:lang w:val="kk-KZ"/>
              </w:rPr>
              <w:t>10,86</w:t>
            </w:r>
            <w:r w:rsidRPr="00BF37DF">
              <w:rPr>
                <w:rFonts w:ascii="Times New Roman" w:hAnsi="Times New Roman" w:cs="Times New Roman"/>
                <w:lang w:val="kk-KZ"/>
              </w:rPr>
              <w:t>)</w:t>
            </w:r>
          </w:p>
        </w:tc>
        <w:tc>
          <w:tcPr>
            <w:tcW w:w="915" w:type="dxa"/>
          </w:tcPr>
          <w:p w14:paraId="3A48AEBB" w14:textId="77777777" w:rsidR="00A66682" w:rsidRPr="00BF37DF" w:rsidRDefault="00E924AC" w:rsidP="00FF17C2">
            <w:pPr>
              <w:jc w:val="center"/>
              <w:rPr>
                <w:rFonts w:ascii="Times New Roman" w:hAnsi="Times New Roman" w:cs="Times New Roman"/>
                <w:lang w:val="kk-KZ"/>
              </w:rPr>
            </w:pPr>
            <w:r w:rsidRPr="00BF37DF">
              <w:rPr>
                <w:rFonts w:ascii="Times New Roman" w:hAnsi="Times New Roman" w:cs="Times New Roman"/>
                <w:lang w:val="kk-KZ"/>
              </w:rPr>
              <w:t>157</w:t>
            </w:r>
          </w:p>
          <w:p w14:paraId="3A48AEBC" w14:textId="77777777" w:rsidR="00E924AC" w:rsidRPr="00BF37DF" w:rsidRDefault="00E924AC" w:rsidP="004269EA">
            <w:pPr>
              <w:jc w:val="center"/>
              <w:rPr>
                <w:rFonts w:ascii="Times New Roman" w:hAnsi="Times New Roman" w:cs="Times New Roman"/>
                <w:lang w:val="kk-KZ"/>
              </w:rPr>
            </w:pPr>
            <w:r w:rsidRPr="00BF37DF">
              <w:rPr>
                <w:rFonts w:ascii="Times New Roman" w:hAnsi="Times New Roman" w:cs="Times New Roman"/>
                <w:lang w:val="kk-KZ"/>
              </w:rPr>
              <w:t>(</w:t>
            </w:r>
            <w:r w:rsidR="004269EA" w:rsidRPr="00BF37DF">
              <w:rPr>
                <w:rFonts w:ascii="Times New Roman" w:hAnsi="Times New Roman" w:cs="Times New Roman"/>
                <w:lang w:val="kk-KZ"/>
              </w:rPr>
              <w:t>10,77</w:t>
            </w:r>
            <w:r w:rsidRPr="00BF37DF">
              <w:rPr>
                <w:rFonts w:ascii="Times New Roman" w:hAnsi="Times New Roman" w:cs="Times New Roman"/>
                <w:lang w:val="kk-KZ"/>
              </w:rPr>
              <w:t>)</w:t>
            </w:r>
          </w:p>
        </w:tc>
        <w:tc>
          <w:tcPr>
            <w:tcW w:w="915" w:type="dxa"/>
          </w:tcPr>
          <w:p w14:paraId="3A48AEBD" w14:textId="77777777" w:rsidR="00A66682" w:rsidRPr="00BF37DF" w:rsidRDefault="00DE49E6" w:rsidP="00FF17C2">
            <w:pPr>
              <w:jc w:val="center"/>
              <w:rPr>
                <w:rFonts w:ascii="Times New Roman" w:hAnsi="Times New Roman" w:cs="Times New Roman"/>
                <w:lang w:val="kk-KZ"/>
              </w:rPr>
            </w:pPr>
            <w:r w:rsidRPr="00BF37DF">
              <w:rPr>
                <w:rFonts w:ascii="Times New Roman" w:hAnsi="Times New Roman" w:cs="Times New Roman"/>
                <w:lang w:val="kk-KZ"/>
              </w:rPr>
              <w:t>151</w:t>
            </w:r>
          </w:p>
          <w:p w14:paraId="3A48AEBE" w14:textId="77777777" w:rsidR="00031548" w:rsidRPr="00BF37DF" w:rsidRDefault="00031548" w:rsidP="004269EA">
            <w:pPr>
              <w:jc w:val="center"/>
              <w:rPr>
                <w:rFonts w:ascii="Times New Roman" w:hAnsi="Times New Roman" w:cs="Times New Roman"/>
                <w:lang w:val="kk-KZ"/>
              </w:rPr>
            </w:pPr>
            <w:r w:rsidRPr="00BF37DF">
              <w:rPr>
                <w:rFonts w:ascii="Times New Roman" w:hAnsi="Times New Roman" w:cs="Times New Roman"/>
                <w:lang w:val="kk-KZ"/>
              </w:rPr>
              <w:t>(</w:t>
            </w:r>
            <w:r w:rsidR="004269EA" w:rsidRPr="00BF37DF">
              <w:rPr>
                <w:rFonts w:ascii="Times New Roman" w:hAnsi="Times New Roman" w:cs="Times New Roman"/>
                <w:lang w:val="kk-KZ"/>
              </w:rPr>
              <w:t>13,83</w:t>
            </w:r>
            <w:r w:rsidRPr="00BF37DF">
              <w:rPr>
                <w:rFonts w:ascii="Times New Roman" w:hAnsi="Times New Roman" w:cs="Times New Roman"/>
                <w:lang w:val="kk-KZ"/>
              </w:rPr>
              <w:t>)</w:t>
            </w:r>
          </w:p>
        </w:tc>
        <w:tc>
          <w:tcPr>
            <w:tcW w:w="858" w:type="dxa"/>
          </w:tcPr>
          <w:p w14:paraId="3A48AEBF" w14:textId="77777777" w:rsidR="00A66682" w:rsidRPr="00BF37DF" w:rsidRDefault="00C96E9C" w:rsidP="00FF17C2">
            <w:pPr>
              <w:jc w:val="center"/>
              <w:rPr>
                <w:rFonts w:ascii="Times New Roman" w:hAnsi="Times New Roman" w:cs="Times New Roman"/>
                <w:lang w:val="kk-KZ"/>
              </w:rPr>
            </w:pPr>
            <w:r w:rsidRPr="00BF37DF">
              <w:rPr>
                <w:rFonts w:ascii="Times New Roman" w:hAnsi="Times New Roman" w:cs="Times New Roman"/>
                <w:lang w:val="kk-KZ"/>
              </w:rPr>
              <w:t>131</w:t>
            </w:r>
          </w:p>
          <w:p w14:paraId="3A48AEC0" w14:textId="77777777" w:rsidR="00C96E9C" w:rsidRPr="00BF37DF" w:rsidRDefault="00C96E9C" w:rsidP="00E12BD3">
            <w:pPr>
              <w:jc w:val="center"/>
              <w:rPr>
                <w:rFonts w:ascii="Times New Roman" w:hAnsi="Times New Roman" w:cs="Times New Roman"/>
                <w:lang w:val="kk-KZ"/>
              </w:rPr>
            </w:pPr>
            <w:r w:rsidRPr="00BF37DF">
              <w:rPr>
                <w:rFonts w:ascii="Times New Roman" w:hAnsi="Times New Roman" w:cs="Times New Roman"/>
                <w:lang w:val="kk-KZ"/>
              </w:rPr>
              <w:t>(</w:t>
            </w:r>
            <w:r w:rsidR="00E12BD3" w:rsidRPr="00BF37DF">
              <w:rPr>
                <w:rFonts w:ascii="Times New Roman" w:hAnsi="Times New Roman" w:cs="Times New Roman"/>
                <w:lang w:val="kk-KZ"/>
              </w:rPr>
              <w:t>15,97</w:t>
            </w:r>
            <w:r w:rsidRPr="00BF37DF">
              <w:rPr>
                <w:rFonts w:ascii="Times New Roman" w:hAnsi="Times New Roman" w:cs="Times New Roman"/>
                <w:lang w:val="kk-KZ"/>
              </w:rPr>
              <w:t>)</w:t>
            </w:r>
          </w:p>
        </w:tc>
        <w:tc>
          <w:tcPr>
            <w:tcW w:w="858" w:type="dxa"/>
          </w:tcPr>
          <w:p w14:paraId="3A48AEC1" w14:textId="77777777" w:rsidR="00A66682" w:rsidRPr="00BF37DF" w:rsidRDefault="00E05B89" w:rsidP="00FF17C2">
            <w:pPr>
              <w:jc w:val="center"/>
              <w:rPr>
                <w:rFonts w:ascii="Times New Roman" w:hAnsi="Times New Roman" w:cs="Times New Roman"/>
                <w:lang w:val="kk-KZ"/>
              </w:rPr>
            </w:pPr>
            <w:r w:rsidRPr="00BF37DF">
              <w:rPr>
                <w:rFonts w:ascii="Times New Roman" w:hAnsi="Times New Roman" w:cs="Times New Roman"/>
                <w:lang w:val="kk-KZ"/>
              </w:rPr>
              <w:t>106</w:t>
            </w:r>
          </w:p>
          <w:p w14:paraId="3A48AEC2" w14:textId="77777777" w:rsidR="00E05B89" w:rsidRPr="00BF37DF" w:rsidRDefault="00E05B89" w:rsidP="00E12BD3">
            <w:pPr>
              <w:jc w:val="center"/>
              <w:rPr>
                <w:rFonts w:ascii="Times New Roman" w:hAnsi="Times New Roman" w:cs="Times New Roman"/>
                <w:lang w:val="kk-KZ"/>
              </w:rPr>
            </w:pPr>
            <w:r w:rsidRPr="00BF37DF">
              <w:rPr>
                <w:rFonts w:ascii="Times New Roman" w:hAnsi="Times New Roman" w:cs="Times New Roman"/>
                <w:lang w:val="kk-KZ"/>
              </w:rPr>
              <w:t>(</w:t>
            </w:r>
            <w:r w:rsidR="00E12BD3" w:rsidRPr="00BF37DF">
              <w:rPr>
                <w:rFonts w:ascii="Times New Roman" w:hAnsi="Times New Roman" w:cs="Times New Roman"/>
                <w:lang w:val="kk-KZ"/>
              </w:rPr>
              <w:t>12,54</w:t>
            </w:r>
            <w:r w:rsidRPr="00BF37DF">
              <w:rPr>
                <w:rFonts w:ascii="Times New Roman" w:hAnsi="Times New Roman" w:cs="Times New Roman"/>
                <w:lang w:val="kk-KZ"/>
              </w:rPr>
              <w:t>)</w:t>
            </w:r>
          </w:p>
        </w:tc>
      </w:tr>
      <w:tr w:rsidR="00BF37DF" w:rsidRPr="00BF37DF" w14:paraId="3A48AED5" w14:textId="77777777" w:rsidTr="00AB6685">
        <w:tc>
          <w:tcPr>
            <w:tcW w:w="2410" w:type="dxa"/>
          </w:tcPr>
          <w:p w14:paraId="3A48AEC4"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тонау (191-бап)</w:t>
            </w:r>
          </w:p>
        </w:tc>
        <w:tc>
          <w:tcPr>
            <w:tcW w:w="1045" w:type="dxa"/>
          </w:tcPr>
          <w:p w14:paraId="3A48AEC5" w14:textId="77777777" w:rsidR="00A66682" w:rsidRPr="00BF37DF" w:rsidRDefault="00757676" w:rsidP="00FF17C2">
            <w:pPr>
              <w:jc w:val="center"/>
              <w:rPr>
                <w:rFonts w:ascii="Times New Roman" w:hAnsi="Times New Roman" w:cs="Times New Roman"/>
                <w:lang w:val="kk-KZ"/>
              </w:rPr>
            </w:pPr>
            <w:r w:rsidRPr="00BF37DF">
              <w:rPr>
                <w:rFonts w:ascii="Times New Roman" w:hAnsi="Times New Roman" w:cs="Times New Roman"/>
                <w:lang w:val="kk-KZ"/>
              </w:rPr>
              <w:t>122</w:t>
            </w:r>
          </w:p>
          <w:p w14:paraId="3A48AEC6" w14:textId="77777777" w:rsidR="00757676" w:rsidRPr="00BF37DF" w:rsidRDefault="00757676" w:rsidP="00307D9E">
            <w:pPr>
              <w:jc w:val="center"/>
              <w:rPr>
                <w:rFonts w:ascii="Times New Roman" w:hAnsi="Times New Roman" w:cs="Times New Roman"/>
                <w:lang w:val="kk-KZ"/>
              </w:rPr>
            </w:pPr>
            <w:r w:rsidRPr="00BF37DF">
              <w:rPr>
                <w:rFonts w:ascii="Times New Roman" w:hAnsi="Times New Roman" w:cs="Times New Roman"/>
                <w:lang w:val="kk-KZ"/>
              </w:rPr>
              <w:t>(</w:t>
            </w:r>
            <w:r w:rsidR="00307D9E" w:rsidRPr="00BF37DF">
              <w:rPr>
                <w:rFonts w:ascii="Times New Roman" w:hAnsi="Times New Roman" w:cs="Times New Roman"/>
                <w:lang w:val="kk-KZ"/>
              </w:rPr>
              <w:t>9,49</w:t>
            </w:r>
            <w:r w:rsidRPr="00BF37DF">
              <w:rPr>
                <w:rFonts w:ascii="Times New Roman" w:hAnsi="Times New Roman" w:cs="Times New Roman"/>
                <w:lang w:val="kk-KZ"/>
              </w:rPr>
              <w:t>)</w:t>
            </w:r>
          </w:p>
        </w:tc>
        <w:tc>
          <w:tcPr>
            <w:tcW w:w="915" w:type="dxa"/>
          </w:tcPr>
          <w:p w14:paraId="3A48AEC7" w14:textId="77777777" w:rsidR="00A66682" w:rsidRPr="00BF37DF" w:rsidRDefault="00CE7CEA" w:rsidP="00FF17C2">
            <w:pPr>
              <w:jc w:val="center"/>
              <w:rPr>
                <w:rFonts w:ascii="Times New Roman" w:hAnsi="Times New Roman" w:cs="Times New Roman"/>
                <w:lang w:val="kk-KZ"/>
              </w:rPr>
            </w:pPr>
            <w:r w:rsidRPr="00BF37DF">
              <w:rPr>
                <w:rFonts w:ascii="Times New Roman" w:hAnsi="Times New Roman" w:cs="Times New Roman"/>
                <w:lang w:val="kk-KZ"/>
              </w:rPr>
              <w:t>123</w:t>
            </w:r>
          </w:p>
          <w:p w14:paraId="3A48AEC8" w14:textId="77777777" w:rsidR="00CE7CEA" w:rsidRPr="00BF37DF" w:rsidRDefault="00CE7CEA" w:rsidP="00624EB2">
            <w:pPr>
              <w:jc w:val="center"/>
              <w:rPr>
                <w:rFonts w:ascii="Times New Roman" w:hAnsi="Times New Roman" w:cs="Times New Roman"/>
                <w:lang w:val="kk-KZ"/>
              </w:rPr>
            </w:pPr>
            <w:r w:rsidRPr="00BF37DF">
              <w:rPr>
                <w:rFonts w:ascii="Times New Roman" w:hAnsi="Times New Roman" w:cs="Times New Roman"/>
                <w:lang w:val="kk-KZ"/>
              </w:rPr>
              <w:t>(</w:t>
            </w:r>
            <w:r w:rsidR="00624EB2" w:rsidRPr="00BF37DF">
              <w:rPr>
                <w:rFonts w:ascii="Times New Roman" w:hAnsi="Times New Roman" w:cs="Times New Roman"/>
                <w:lang w:val="kk-KZ"/>
              </w:rPr>
              <w:t>9,92</w:t>
            </w:r>
            <w:r w:rsidRPr="00BF37DF">
              <w:rPr>
                <w:rFonts w:ascii="Times New Roman" w:hAnsi="Times New Roman" w:cs="Times New Roman"/>
                <w:lang w:val="kk-KZ"/>
              </w:rPr>
              <w:t>)</w:t>
            </w:r>
          </w:p>
        </w:tc>
        <w:tc>
          <w:tcPr>
            <w:tcW w:w="915" w:type="dxa"/>
          </w:tcPr>
          <w:p w14:paraId="3A48AEC9" w14:textId="77777777" w:rsidR="00A66682" w:rsidRPr="00BF37DF" w:rsidRDefault="00E56BBB" w:rsidP="00FF17C2">
            <w:pPr>
              <w:jc w:val="center"/>
              <w:rPr>
                <w:rFonts w:ascii="Times New Roman" w:hAnsi="Times New Roman" w:cs="Times New Roman"/>
                <w:lang w:val="kk-KZ"/>
              </w:rPr>
            </w:pPr>
            <w:r w:rsidRPr="00BF37DF">
              <w:rPr>
                <w:rFonts w:ascii="Times New Roman" w:hAnsi="Times New Roman" w:cs="Times New Roman"/>
                <w:lang w:val="kk-KZ"/>
              </w:rPr>
              <w:t>126</w:t>
            </w:r>
          </w:p>
          <w:p w14:paraId="3A48AECA" w14:textId="77777777" w:rsidR="00A66682" w:rsidRPr="00BF37DF" w:rsidRDefault="00A66682" w:rsidP="0020449A">
            <w:pPr>
              <w:jc w:val="center"/>
              <w:rPr>
                <w:rFonts w:ascii="Times New Roman" w:hAnsi="Times New Roman" w:cs="Times New Roman"/>
                <w:lang w:val="kk-KZ"/>
              </w:rPr>
            </w:pPr>
            <w:r w:rsidRPr="00BF37DF">
              <w:rPr>
                <w:rFonts w:ascii="Times New Roman" w:hAnsi="Times New Roman" w:cs="Times New Roman"/>
                <w:lang w:val="kk-KZ"/>
              </w:rPr>
              <w:t>(</w:t>
            </w:r>
            <w:r w:rsidR="0020449A" w:rsidRPr="00BF37DF">
              <w:rPr>
                <w:rFonts w:ascii="Times New Roman" w:hAnsi="Times New Roman" w:cs="Times New Roman"/>
                <w:lang w:val="kk-KZ"/>
              </w:rPr>
              <w:t>9,33</w:t>
            </w:r>
            <w:r w:rsidRPr="00BF37DF">
              <w:rPr>
                <w:rFonts w:ascii="Times New Roman" w:hAnsi="Times New Roman" w:cs="Times New Roman"/>
                <w:lang w:val="kk-KZ"/>
              </w:rPr>
              <w:t>)</w:t>
            </w:r>
          </w:p>
        </w:tc>
        <w:tc>
          <w:tcPr>
            <w:tcW w:w="915" w:type="dxa"/>
          </w:tcPr>
          <w:p w14:paraId="3A48AECB" w14:textId="77777777" w:rsidR="00A66682" w:rsidRPr="00BF37DF" w:rsidRDefault="00445F87" w:rsidP="00FF17C2">
            <w:pPr>
              <w:jc w:val="center"/>
              <w:rPr>
                <w:rFonts w:ascii="Times New Roman" w:hAnsi="Times New Roman" w:cs="Times New Roman"/>
                <w:lang w:val="kk-KZ"/>
              </w:rPr>
            </w:pPr>
            <w:r w:rsidRPr="00BF37DF">
              <w:rPr>
                <w:rFonts w:ascii="Times New Roman" w:hAnsi="Times New Roman" w:cs="Times New Roman"/>
                <w:lang w:val="kk-KZ"/>
              </w:rPr>
              <w:t>92</w:t>
            </w:r>
          </w:p>
          <w:p w14:paraId="3A48AECC" w14:textId="77777777" w:rsidR="00445F87" w:rsidRPr="00BF37DF" w:rsidRDefault="00445F87" w:rsidP="004269EA">
            <w:pPr>
              <w:jc w:val="center"/>
              <w:rPr>
                <w:rFonts w:ascii="Times New Roman" w:hAnsi="Times New Roman" w:cs="Times New Roman"/>
                <w:lang w:val="kk-KZ"/>
              </w:rPr>
            </w:pPr>
            <w:r w:rsidRPr="00BF37DF">
              <w:rPr>
                <w:rFonts w:ascii="Times New Roman" w:hAnsi="Times New Roman" w:cs="Times New Roman"/>
                <w:lang w:val="kk-KZ"/>
              </w:rPr>
              <w:t>(</w:t>
            </w:r>
            <w:r w:rsidR="004269EA" w:rsidRPr="00BF37DF">
              <w:rPr>
                <w:rFonts w:ascii="Times New Roman" w:hAnsi="Times New Roman" w:cs="Times New Roman"/>
                <w:lang w:val="kk-KZ"/>
              </w:rPr>
              <w:t>7,35</w:t>
            </w:r>
            <w:r w:rsidRPr="00BF37DF">
              <w:rPr>
                <w:rFonts w:ascii="Times New Roman" w:hAnsi="Times New Roman" w:cs="Times New Roman"/>
                <w:lang w:val="kk-KZ"/>
              </w:rPr>
              <w:t>)</w:t>
            </w:r>
          </w:p>
        </w:tc>
        <w:tc>
          <w:tcPr>
            <w:tcW w:w="915" w:type="dxa"/>
          </w:tcPr>
          <w:p w14:paraId="3A48AECD" w14:textId="77777777" w:rsidR="00A66682" w:rsidRPr="00BF37DF" w:rsidRDefault="00E924AC" w:rsidP="00FF17C2">
            <w:pPr>
              <w:jc w:val="center"/>
              <w:rPr>
                <w:rFonts w:ascii="Times New Roman" w:hAnsi="Times New Roman" w:cs="Times New Roman"/>
                <w:lang w:val="kk-KZ"/>
              </w:rPr>
            </w:pPr>
            <w:r w:rsidRPr="00BF37DF">
              <w:rPr>
                <w:rFonts w:ascii="Times New Roman" w:hAnsi="Times New Roman" w:cs="Times New Roman"/>
                <w:lang w:val="kk-KZ"/>
              </w:rPr>
              <w:t>124</w:t>
            </w:r>
          </w:p>
          <w:p w14:paraId="3A48AECE" w14:textId="77777777" w:rsidR="00E924AC" w:rsidRPr="00BF37DF" w:rsidRDefault="00E924AC" w:rsidP="004269EA">
            <w:pPr>
              <w:jc w:val="center"/>
              <w:rPr>
                <w:rFonts w:ascii="Times New Roman" w:hAnsi="Times New Roman" w:cs="Times New Roman"/>
                <w:lang w:val="kk-KZ"/>
              </w:rPr>
            </w:pPr>
            <w:r w:rsidRPr="00BF37DF">
              <w:rPr>
                <w:rFonts w:ascii="Times New Roman" w:hAnsi="Times New Roman" w:cs="Times New Roman"/>
                <w:lang w:val="kk-KZ"/>
              </w:rPr>
              <w:t>(</w:t>
            </w:r>
            <w:r w:rsidR="004269EA" w:rsidRPr="00BF37DF">
              <w:rPr>
                <w:rFonts w:ascii="Times New Roman" w:hAnsi="Times New Roman" w:cs="Times New Roman"/>
                <w:lang w:val="kk-KZ"/>
              </w:rPr>
              <w:t>8,50</w:t>
            </w:r>
            <w:r w:rsidRPr="00BF37DF">
              <w:rPr>
                <w:rFonts w:ascii="Times New Roman" w:hAnsi="Times New Roman" w:cs="Times New Roman"/>
                <w:lang w:val="kk-KZ"/>
              </w:rPr>
              <w:t>)</w:t>
            </w:r>
          </w:p>
        </w:tc>
        <w:tc>
          <w:tcPr>
            <w:tcW w:w="915" w:type="dxa"/>
          </w:tcPr>
          <w:p w14:paraId="3A48AECF" w14:textId="77777777" w:rsidR="00A66682" w:rsidRPr="00BF37DF" w:rsidRDefault="00031548" w:rsidP="00FF17C2">
            <w:pPr>
              <w:jc w:val="center"/>
              <w:rPr>
                <w:rFonts w:ascii="Times New Roman" w:hAnsi="Times New Roman" w:cs="Times New Roman"/>
                <w:lang w:val="kk-KZ"/>
              </w:rPr>
            </w:pPr>
            <w:r w:rsidRPr="00BF37DF">
              <w:rPr>
                <w:rFonts w:ascii="Times New Roman" w:hAnsi="Times New Roman" w:cs="Times New Roman"/>
                <w:lang w:val="kk-KZ"/>
              </w:rPr>
              <w:t>72</w:t>
            </w:r>
          </w:p>
          <w:p w14:paraId="3A48AED0" w14:textId="77777777" w:rsidR="00031548" w:rsidRPr="00BF37DF" w:rsidRDefault="00031548" w:rsidP="004269EA">
            <w:pPr>
              <w:jc w:val="center"/>
              <w:rPr>
                <w:rFonts w:ascii="Times New Roman" w:hAnsi="Times New Roman" w:cs="Times New Roman"/>
                <w:lang w:val="kk-KZ"/>
              </w:rPr>
            </w:pPr>
            <w:r w:rsidRPr="00BF37DF">
              <w:rPr>
                <w:rFonts w:ascii="Times New Roman" w:hAnsi="Times New Roman" w:cs="Times New Roman"/>
                <w:lang w:val="kk-KZ"/>
              </w:rPr>
              <w:t>(</w:t>
            </w:r>
            <w:r w:rsidR="004269EA" w:rsidRPr="00BF37DF">
              <w:rPr>
                <w:rFonts w:ascii="Times New Roman" w:hAnsi="Times New Roman" w:cs="Times New Roman"/>
                <w:lang w:val="kk-KZ"/>
              </w:rPr>
              <w:t>6,59</w:t>
            </w:r>
            <w:r w:rsidRPr="00BF37DF">
              <w:rPr>
                <w:rFonts w:ascii="Times New Roman" w:hAnsi="Times New Roman" w:cs="Times New Roman"/>
                <w:lang w:val="kk-KZ"/>
              </w:rPr>
              <w:t>)</w:t>
            </w:r>
          </w:p>
        </w:tc>
        <w:tc>
          <w:tcPr>
            <w:tcW w:w="858" w:type="dxa"/>
          </w:tcPr>
          <w:p w14:paraId="3A48AED1" w14:textId="77777777" w:rsidR="00A66682" w:rsidRPr="00BF37DF" w:rsidRDefault="007570A3" w:rsidP="00FF17C2">
            <w:pPr>
              <w:jc w:val="center"/>
              <w:rPr>
                <w:rFonts w:ascii="Times New Roman" w:hAnsi="Times New Roman" w:cs="Times New Roman"/>
                <w:lang w:val="kk-KZ"/>
              </w:rPr>
            </w:pPr>
            <w:r w:rsidRPr="00BF37DF">
              <w:rPr>
                <w:rFonts w:ascii="Times New Roman" w:hAnsi="Times New Roman" w:cs="Times New Roman"/>
                <w:lang w:val="kk-KZ"/>
              </w:rPr>
              <w:t>45</w:t>
            </w:r>
          </w:p>
          <w:p w14:paraId="3A48AED2" w14:textId="77777777" w:rsidR="007570A3" w:rsidRPr="00BF37DF" w:rsidRDefault="007570A3" w:rsidP="00E12BD3">
            <w:pPr>
              <w:jc w:val="center"/>
              <w:rPr>
                <w:rFonts w:ascii="Times New Roman" w:hAnsi="Times New Roman" w:cs="Times New Roman"/>
                <w:lang w:val="kk-KZ"/>
              </w:rPr>
            </w:pPr>
            <w:r w:rsidRPr="00BF37DF">
              <w:rPr>
                <w:rFonts w:ascii="Times New Roman" w:hAnsi="Times New Roman" w:cs="Times New Roman"/>
                <w:lang w:val="kk-KZ"/>
              </w:rPr>
              <w:t>(</w:t>
            </w:r>
            <w:r w:rsidR="00E12BD3" w:rsidRPr="00BF37DF">
              <w:rPr>
                <w:rFonts w:ascii="Times New Roman" w:hAnsi="Times New Roman" w:cs="Times New Roman"/>
                <w:lang w:val="kk-KZ"/>
              </w:rPr>
              <w:t>5,47</w:t>
            </w:r>
            <w:r w:rsidRPr="00BF37DF">
              <w:rPr>
                <w:rFonts w:ascii="Times New Roman" w:hAnsi="Times New Roman" w:cs="Times New Roman"/>
                <w:lang w:val="kk-KZ"/>
              </w:rPr>
              <w:t>)</w:t>
            </w:r>
          </w:p>
        </w:tc>
        <w:tc>
          <w:tcPr>
            <w:tcW w:w="858" w:type="dxa"/>
          </w:tcPr>
          <w:p w14:paraId="3A48AED3" w14:textId="77777777" w:rsidR="00A66682" w:rsidRPr="00BF37DF" w:rsidRDefault="00E05B89" w:rsidP="00FF17C2">
            <w:pPr>
              <w:jc w:val="center"/>
              <w:rPr>
                <w:rFonts w:ascii="Times New Roman" w:hAnsi="Times New Roman" w:cs="Times New Roman"/>
                <w:lang w:val="kk-KZ"/>
              </w:rPr>
            </w:pPr>
            <w:r w:rsidRPr="00BF37DF">
              <w:rPr>
                <w:rFonts w:ascii="Times New Roman" w:hAnsi="Times New Roman" w:cs="Times New Roman"/>
                <w:lang w:val="kk-KZ"/>
              </w:rPr>
              <w:t>55</w:t>
            </w:r>
          </w:p>
          <w:p w14:paraId="3A48AED4" w14:textId="77777777" w:rsidR="00E05B89" w:rsidRPr="00BF37DF" w:rsidRDefault="00E05B89" w:rsidP="00E12BD3">
            <w:pPr>
              <w:jc w:val="center"/>
              <w:rPr>
                <w:rFonts w:ascii="Times New Roman" w:hAnsi="Times New Roman" w:cs="Times New Roman"/>
                <w:lang w:val="kk-KZ"/>
              </w:rPr>
            </w:pPr>
            <w:r w:rsidRPr="00BF37DF">
              <w:rPr>
                <w:rFonts w:ascii="Times New Roman" w:hAnsi="Times New Roman" w:cs="Times New Roman"/>
                <w:lang w:val="kk-KZ"/>
              </w:rPr>
              <w:t>(</w:t>
            </w:r>
            <w:r w:rsidR="00E12BD3" w:rsidRPr="00BF37DF">
              <w:rPr>
                <w:rFonts w:ascii="Times New Roman" w:hAnsi="Times New Roman" w:cs="Times New Roman"/>
                <w:lang w:val="kk-KZ"/>
              </w:rPr>
              <w:t>6,51</w:t>
            </w:r>
            <w:r w:rsidRPr="00BF37DF">
              <w:rPr>
                <w:rFonts w:ascii="Times New Roman" w:hAnsi="Times New Roman" w:cs="Times New Roman"/>
                <w:lang w:val="kk-KZ"/>
              </w:rPr>
              <w:t>)</w:t>
            </w:r>
          </w:p>
        </w:tc>
      </w:tr>
    </w:tbl>
    <w:p w14:paraId="3A48AED6" w14:textId="77777777" w:rsidR="00A66682" w:rsidRPr="00BF37DF" w:rsidRDefault="00E05B89"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2017 жылдан бастап </w:t>
      </w:r>
      <w:r w:rsidR="00A10F25" w:rsidRPr="00BF37DF">
        <w:rPr>
          <w:rFonts w:ascii="Times New Roman" w:hAnsi="Times New Roman" w:cs="Times New Roman"/>
          <w:sz w:val="28"/>
          <w:szCs w:val="28"/>
          <w:lang w:val="kk-KZ"/>
        </w:rPr>
        <w:t>шетел азаматтарымен азаматтығы жоқ тұлғалар</w:t>
      </w:r>
      <w:r w:rsidR="003D194F" w:rsidRPr="00BF37DF">
        <w:rPr>
          <w:rFonts w:ascii="Times New Roman" w:hAnsi="Times New Roman" w:cs="Times New Roman"/>
          <w:sz w:val="28"/>
          <w:szCs w:val="28"/>
          <w:lang w:val="kk-KZ"/>
        </w:rPr>
        <w:t>мен</w:t>
      </w:r>
      <w:r w:rsidR="00A10F25" w:rsidRPr="00BF37DF">
        <w:rPr>
          <w:rFonts w:ascii="Times New Roman" w:hAnsi="Times New Roman" w:cs="Times New Roman"/>
          <w:sz w:val="28"/>
          <w:szCs w:val="28"/>
          <w:lang w:val="kk-KZ"/>
        </w:rPr>
        <w:t xml:space="preserve"> жасалатын </w:t>
      </w:r>
      <w:r w:rsidRPr="00BF37DF">
        <w:rPr>
          <w:rFonts w:ascii="Times New Roman" w:hAnsi="Times New Roman" w:cs="Times New Roman"/>
          <w:sz w:val="28"/>
          <w:szCs w:val="28"/>
          <w:lang w:val="kk-KZ"/>
        </w:rPr>
        <w:t>меншікке қарсы қылмыстық құқықбұзушылықтардың пайыздық үлесі өсуде</w:t>
      </w:r>
      <w:r w:rsidR="00A10F25" w:rsidRPr="00BF37DF">
        <w:rPr>
          <w:rFonts w:ascii="Times New Roman" w:hAnsi="Times New Roman" w:cs="Times New Roman"/>
          <w:sz w:val="28"/>
          <w:szCs w:val="28"/>
          <w:lang w:val="kk-KZ"/>
        </w:rPr>
        <w:t xml:space="preserve"> және бұл қылмыстық құқықбұзушылықтар тобы аталған тұлғалармен ең көп жасалатын қылмыстық құқықбұзушылықтар тобы болып табылады.</w:t>
      </w:r>
      <w:r w:rsidR="003D194F" w:rsidRPr="00BF37DF">
        <w:rPr>
          <w:rFonts w:ascii="Times New Roman" w:hAnsi="Times New Roman" w:cs="Times New Roman"/>
          <w:sz w:val="28"/>
          <w:szCs w:val="28"/>
          <w:lang w:val="kk-KZ"/>
        </w:rPr>
        <w:t xml:space="preserve"> Бұл аталған қылмыстық құқықбұзушылықтар ішінен ҚР ҚК-нің 188-бабымен қарастырылған ұрлық қылмысы жиі жасалады</w:t>
      </w:r>
      <w:r w:rsidR="00802B10" w:rsidRPr="00BF37DF">
        <w:rPr>
          <w:rFonts w:ascii="Times New Roman" w:hAnsi="Times New Roman" w:cs="Times New Roman"/>
          <w:sz w:val="28"/>
          <w:szCs w:val="28"/>
          <w:lang w:val="kk-KZ"/>
        </w:rPr>
        <w:t>, ол аталған санаттағы тұлғалармен жасалған меншікке қар</w:t>
      </w:r>
      <w:r w:rsidR="00933A00" w:rsidRPr="00BF37DF">
        <w:rPr>
          <w:rFonts w:ascii="Times New Roman" w:hAnsi="Times New Roman" w:cs="Times New Roman"/>
          <w:sz w:val="28"/>
          <w:szCs w:val="28"/>
          <w:lang w:val="kk-KZ"/>
        </w:rPr>
        <w:t>сы</w:t>
      </w:r>
      <w:r w:rsidR="00802B10" w:rsidRPr="00BF37DF">
        <w:rPr>
          <w:rFonts w:ascii="Times New Roman" w:hAnsi="Times New Roman" w:cs="Times New Roman"/>
          <w:sz w:val="28"/>
          <w:szCs w:val="28"/>
          <w:lang w:val="kk-KZ"/>
        </w:rPr>
        <w:t xml:space="preserve"> құқықбұзушылықтардың жалпы санының </w:t>
      </w:r>
      <w:r w:rsidR="00694D7A" w:rsidRPr="00BF37DF">
        <w:rPr>
          <w:rFonts w:ascii="Times New Roman" w:hAnsi="Times New Roman" w:cs="Times New Roman"/>
          <w:sz w:val="28"/>
          <w:szCs w:val="28"/>
          <w:lang w:val="kk-KZ"/>
        </w:rPr>
        <w:t>61</w:t>
      </w:r>
      <w:r w:rsidR="00802B10" w:rsidRPr="00BF37DF">
        <w:rPr>
          <w:rFonts w:ascii="Times New Roman" w:hAnsi="Times New Roman" w:cs="Times New Roman"/>
          <w:sz w:val="28"/>
          <w:szCs w:val="28"/>
          <w:lang w:val="kk-KZ"/>
        </w:rPr>
        <w:t>,</w:t>
      </w:r>
      <w:r w:rsidR="00694D7A" w:rsidRPr="00BF37DF">
        <w:rPr>
          <w:rFonts w:ascii="Times New Roman" w:hAnsi="Times New Roman" w:cs="Times New Roman"/>
          <w:sz w:val="28"/>
          <w:szCs w:val="28"/>
          <w:lang w:val="kk-KZ"/>
        </w:rPr>
        <w:t>07</w:t>
      </w:r>
      <w:r w:rsidR="00802B10" w:rsidRPr="00BF37DF">
        <w:rPr>
          <w:rFonts w:ascii="Times New Roman" w:hAnsi="Times New Roman" w:cs="Times New Roman"/>
          <w:sz w:val="28"/>
          <w:szCs w:val="28"/>
          <w:lang w:val="kk-KZ"/>
        </w:rPr>
        <w:t xml:space="preserve"> пайызын құрайды, ал</w:t>
      </w:r>
      <w:r w:rsidR="00694D7A" w:rsidRPr="00BF37DF">
        <w:rPr>
          <w:rFonts w:ascii="Times New Roman" w:hAnsi="Times New Roman" w:cs="Times New Roman"/>
          <w:sz w:val="28"/>
          <w:szCs w:val="28"/>
          <w:lang w:val="kk-KZ"/>
        </w:rPr>
        <w:t>айда</w:t>
      </w:r>
      <w:r w:rsidR="00802B10" w:rsidRPr="00BF37DF">
        <w:rPr>
          <w:rFonts w:ascii="Times New Roman" w:hAnsi="Times New Roman" w:cs="Times New Roman"/>
          <w:sz w:val="28"/>
          <w:szCs w:val="28"/>
          <w:lang w:val="kk-KZ"/>
        </w:rPr>
        <w:t xml:space="preserve"> бұл қылмыстық</w:t>
      </w:r>
      <w:r w:rsidR="00694D7A" w:rsidRPr="00BF37DF">
        <w:rPr>
          <w:rFonts w:ascii="Times New Roman" w:hAnsi="Times New Roman" w:cs="Times New Roman"/>
          <w:sz w:val="28"/>
          <w:szCs w:val="28"/>
          <w:lang w:val="kk-KZ"/>
        </w:rPr>
        <w:t xml:space="preserve"> құқықбұзушылық түрінің саны 2020 жылдан бастап 1,6 есеге азайды. Осы қылмыстық құқықбұзушылық түрінен </w:t>
      </w:r>
      <w:r w:rsidR="00802B10" w:rsidRPr="00BF37DF">
        <w:rPr>
          <w:rFonts w:ascii="Times New Roman" w:hAnsi="Times New Roman" w:cs="Times New Roman"/>
          <w:sz w:val="28"/>
          <w:szCs w:val="28"/>
          <w:lang w:val="kk-KZ"/>
        </w:rPr>
        <w:t xml:space="preserve">кейін аталған санаттағы тұлғалармен жиі жасалатын қылмыстық құқықбұзушылық түрі алаяқтық (ҚР ҚК-нің 190-бабы) болып табылады, оның үлесі </w:t>
      </w:r>
      <w:r w:rsidR="00694D7A" w:rsidRPr="00BF37DF">
        <w:rPr>
          <w:rFonts w:ascii="Times New Roman" w:hAnsi="Times New Roman" w:cs="Times New Roman"/>
          <w:sz w:val="28"/>
          <w:szCs w:val="28"/>
          <w:lang w:val="kk-KZ"/>
        </w:rPr>
        <w:t xml:space="preserve">12,33 пайызды құрайды. Ал ұсақ ұрлық (ҚР ҚК-нің 187-бабы) түріндегі қылмыстық құқықбұзушылық </w:t>
      </w:r>
      <w:r w:rsidR="006F4D16" w:rsidRPr="00BF37DF">
        <w:rPr>
          <w:rFonts w:ascii="Times New Roman" w:hAnsi="Times New Roman" w:cs="Times New Roman"/>
          <w:sz w:val="28"/>
          <w:szCs w:val="28"/>
          <w:lang w:val="kk-KZ"/>
        </w:rPr>
        <w:t>пайыздық үлесі бойынша соңғы екі жылда (2021-2022 жылдарда орташа пайыздық үлесі 14,725 пайызға жеткен) өсу қарқынын көрсетуде.</w:t>
      </w:r>
    </w:p>
    <w:p w14:paraId="3A48AED7" w14:textId="77777777" w:rsidR="00A66682" w:rsidRPr="00BF37DF" w:rsidRDefault="00A66682" w:rsidP="00A66682">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w:t>
      </w:r>
      <w:r w:rsidR="004A6C6B" w:rsidRPr="00BF37DF">
        <w:rPr>
          <w:rFonts w:ascii="Times New Roman" w:hAnsi="Times New Roman" w:cs="Times New Roman"/>
          <w:sz w:val="28"/>
          <w:szCs w:val="28"/>
          <w:lang w:val="kk-KZ"/>
        </w:rPr>
        <w:t xml:space="preserve"> №</w:t>
      </w:r>
      <w:r w:rsidR="00E27EF7" w:rsidRPr="00BF37DF">
        <w:rPr>
          <w:rFonts w:ascii="Times New Roman" w:hAnsi="Times New Roman" w:cs="Times New Roman"/>
          <w:sz w:val="28"/>
          <w:szCs w:val="28"/>
          <w:lang w:val="kk-KZ"/>
        </w:rPr>
        <w:t>9</w:t>
      </w:r>
      <w:r w:rsidR="004A6C6B"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Экономикалық қылмыстық құқықбұзушылықтар бойынша көрсеткіштер</w:t>
      </w:r>
      <w:r w:rsidR="00E3552B" w:rsidRPr="00BF37DF">
        <w:rPr>
          <w:rFonts w:ascii="Times New Roman" w:hAnsi="Times New Roman" w:cs="Times New Roman"/>
          <w:sz w:val="28"/>
          <w:szCs w:val="28"/>
          <w:lang w:val="kk-KZ"/>
        </w:rPr>
        <w:t>[</w:t>
      </w:r>
      <w:r w:rsidR="00731BA4" w:rsidRPr="00BF37DF">
        <w:rPr>
          <w:rFonts w:ascii="Times New Roman" w:hAnsi="Times New Roman" w:cs="Times New Roman"/>
          <w:sz w:val="28"/>
          <w:szCs w:val="28"/>
          <w:lang w:val="kk-KZ"/>
        </w:rPr>
        <w:t>4</w:t>
      </w:r>
      <w:r w:rsidR="00E3552B"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tbl>
      <w:tblPr>
        <w:tblStyle w:val="a5"/>
        <w:tblW w:w="0" w:type="auto"/>
        <w:tblInd w:w="108" w:type="dxa"/>
        <w:tblLook w:val="04A0" w:firstRow="1" w:lastRow="0" w:firstColumn="1" w:lastColumn="0" w:noHBand="0" w:noVBand="1"/>
      </w:tblPr>
      <w:tblGrid>
        <w:gridCol w:w="2563"/>
        <w:gridCol w:w="908"/>
        <w:gridCol w:w="916"/>
        <w:gridCol w:w="908"/>
        <w:gridCol w:w="916"/>
        <w:gridCol w:w="832"/>
        <w:gridCol w:w="916"/>
        <w:gridCol w:w="916"/>
        <w:gridCol w:w="796"/>
      </w:tblGrid>
      <w:tr w:rsidR="00BF37DF" w:rsidRPr="00BF37DF" w14:paraId="3A48AEE1" w14:textId="77777777" w:rsidTr="0085489A">
        <w:tc>
          <w:tcPr>
            <w:tcW w:w="2563" w:type="dxa"/>
          </w:tcPr>
          <w:p w14:paraId="3A48AED8"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жылдар</w:t>
            </w:r>
          </w:p>
        </w:tc>
        <w:tc>
          <w:tcPr>
            <w:tcW w:w="908" w:type="dxa"/>
          </w:tcPr>
          <w:p w14:paraId="3A48AED9"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16" w:type="dxa"/>
          </w:tcPr>
          <w:p w14:paraId="3A48AEDA"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908" w:type="dxa"/>
          </w:tcPr>
          <w:p w14:paraId="3A48AEDB"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16" w:type="dxa"/>
          </w:tcPr>
          <w:p w14:paraId="3A48AEDC"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832" w:type="dxa"/>
          </w:tcPr>
          <w:p w14:paraId="3A48AEDD"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916" w:type="dxa"/>
          </w:tcPr>
          <w:p w14:paraId="3A48AEDE"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916" w:type="dxa"/>
          </w:tcPr>
          <w:p w14:paraId="3A48AEDF"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796" w:type="dxa"/>
          </w:tcPr>
          <w:p w14:paraId="3A48AEE0"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BF37DF" w:rsidRPr="00BF37DF" w14:paraId="3A48AEEB" w14:textId="77777777" w:rsidTr="0085489A">
        <w:tc>
          <w:tcPr>
            <w:tcW w:w="2563" w:type="dxa"/>
          </w:tcPr>
          <w:p w14:paraId="3A48AEE2"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w:t>
            </w:r>
          </w:p>
        </w:tc>
        <w:tc>
          <w:tcPr>
            <w:tcW w:w="908" w:type="dxa"/>
          </w:tcPr>
          <w:p w14:paraId="3A48AEE3" w14:textId="77777777" w:rsidR="00A66682" w:rsidRPr="00BF37DF" w:rsidRDefault="00CF4DA9"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749</w:t>
            </w:r>
          </w:p>
        </w:tc>
        <w:tc>
          <w:tcPr>
            <w:tcW w:w="916" w:type="dxa"/>
          </w:tcPr>
          <w:p w14:paraId="3A48AEE4" w14:textId="77777777" w:rsidR="00A66682" w:rsidRPr="00BF37DF" w:rsidRDefault="008F1D5D"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1123</w:t>
            </w:r>
          </w:p>
        </w:tc>
        <w:tc>
          <w:tcPr>
            <w:tcW w:w="908" w:type="dxa"/>
          </w:tcPr>
          <w:p w14:paraId="3A48AEE5" w14:textId="77777777" w:rsidR="00A66682" w:rsidRPr="00BF37DF" w:rsidRDefault="00FF17C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995</w:t>
            </w:r>
          </w:p>
        </w:tc>
        <w:tc>
          <w:tcPr>
            <w:tcW w:w="916" w:type="dxa"/>
          </w:tcPr>
          <w:p w14:paraId="3A48AEE6" w14:textId="77777777" w:rsidR="00A66682" w:rsidRPr="00BF37DF" w:rsidRDefault="00BE3223"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881</w:t>
            </w:r>
          </w:p>
        </w:tc>
        <w:tc>
          <w:tcPr>
            <w:tcW w:w="832" w:type="dxa"/>
          </w:tcPr>
          <w:p w14:paraId="3A48AEE7" w14:textId="77777777" w:rsidR="00A66682" w:rsidRPr="00BF37DF" w:rsidRDefault="00E90D3D"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495</w:t>
            </w:r>
          </w:p>
        </w:tc>
        <w:tc>
          <w:tcPr>
            <w:tcW w:w="916" w:type="dxa"/>
          </w:tcPr>
          <w:p w14:paraId="3A48AEE8" w14:textId="77777777" w:rsidR="00A66682" w:rsidRPr="00BF37DF" w:rsidRDefault="008961BE"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572</w:t>
            </w:r>
          </w:p>
        </w:tc>
        <w:tc>
          <w:tcPr>
            <w:tcW w:w="916" w:type="dxa"/>
          </w:tcPr>
          <w:p w14:paraId="3A48AEE9" w14:textId="77777777" w:rsidR="00A66682" w:rsidRPr="00BF37DF" w:rsidRDefault="000300E3"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738</w:t>
            </w:r>
          </w:p>
        </w:tc>
        <w:tc>
          <w:tcPr>
            <w:tcW w:w="796" w:type="dxa"/>
          </w:tcPr>
          <w:p w14:paraId="3A48AEEA" w14:textId="77777777" w:rsidR="00A66682" w:rsidRPr="00BF37DF" w:rsidRDefault="006E330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580</w:t>
            </w:r>
          </w:p>
        </w:tc>
      </w:tr>
      <w:tr w:rsidR="00BF37DF" w:rsidRPr="00BF37DF" w14:paraId="3A48AEFE" w14:textId="77777777" w:rsidTr="0085489A">
        <w:tc>
          <w:tcPr>
            <w:tcW w:w="2563" w:type="dxa"/>
          </w:tcPr>
          <w:p w14:paraId="3A48AEEC" w14:textId="77777777" w:rsidR="00A66682" w:rsidRPr="00BF37DF" w:rsidRDefault="007150C6"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ш</w:t>
            </w:r>
            <w:r w:rsidR="00A66682" w:rsidRPr="00BF37DF">
              <w:rPr>
                <w:rFonts w:ascii="Times New Roman" w:hAnsi="Times New Roman" w:cs="Times New Roman"/>
                <w:sz w:val="24"/>
                <w:szCs w:val="24"/>
                <w:lang w:val="kk-KZ"/>
              </w:rPr>
              <w:t>етелдіктермен жасалған қылмыстық құқықбұзушылықтар</w:t>
            </w:r>
          </w:p>
          <w:p w14:paraId="740419AB" w14:textId="77777777" w:rsidR="00A66682"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саны (жалпы санынан үлесі %)</w:t>
            </w:r>
          </w:p>
          <w:p w14:paraId="3A48AEED" w14:textId="77777777" w:rsidR="006E2F9D" w:rsidRPr="00BF37DF" w:rsidRDefault="006E2F9D" w:rsidP="00FF17C2">
            <w:pPr>
              <w:jc w:val="center"/>
              <w:rPr>
                <w:rFonts w:ascii="Times New Roman" w:hAnsi="Times New Roman" w:cs="Times New Roman"/>
                <w:sz w:val="24"/>
                <w:szCs w:val="24"/>
                <w:lang w:val="kk-KZ"/>
              </w:rPr>
            </w:pPr>
          </w:p>
        </w:tc>
        <w:tc>
          <w:tcPr>
            <w:tcW w:w="908" w:type="dxa"/>
          </w:tcPr>
          <w:p w14:paraId="0DC77608" w14:textId="77777777" w:rsidR="006E2F9D" w:rsidRDefault="006E2F9D" w:rsidP="00FF17C2">
            <w:pPr>
              <w:jc w:val="center"/>
              <w:rPr>
                <w:rFonts w:ascii="Times New Roman" w:hAnsi="Times New Roman" w:cs="Times New Roman"/>
                <w:sz w:val="24"/>
                <w:szCs w:val="24"/>
                <w:lang w:val="kk-KZ"/>
              </w:rPr>
            </w:pPr>
          </w:p>
          <w:p w14:paraId="3A48AEEE"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54</w:t>
            </w:r>
          </w:p>
          <w:p w14:paraId="3A48AEEF"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(7,38)</w:t>
            </w:r>
          </w:p>
        </w:tc>
        <w:tc>
          <w:tcPr>
            <w:tcW w:w="916" w:type="dxa"/>
          </w:tcPr>
          <w:p w14:paraId="3807B88C" w14:textId="77777777" w:rsidR="006E2F9D" w:rsidRDefault="006E2F9D" w:rsidP="00FF17C2">
            <w:pPr>
              <w:jc w:val="center"/>
              <w:rPr>
                <w:rFonts w:ascii="Times New Roman" w:hAnsi="Times New Roman" w:cs="Times New Roman"/>
                <w:sz w:val="24"/>
                <w:szCs w:val="24"/>
                <w:lang w:val="kk-KZ"/>
              </w:rPr>
            </w:pPr>
          </w:p>
          <w:p w14:paraId="3A48AEF0" w14:textId="77777777" w:rsidR="00A66682" w:rsidRPr="00BF37DF" w:rsidRDefault="008F1D5D"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w:t>
            </w:r>
            <w:r w:rsidR="00A66682" w:rsidRPr="00BF37DF">
              <w:rPr>
                <w:rFonts w:ascii="Times New Roman" w:hAnsi="Times New Roman" w:cs="Times New Roman"/>
                <w:sz w:val="24"/>
                <w:szCs w:val="24"/>
                <w:lang w:val="kk-KZ"/>
              </w:rPr>
              <w:t>8</w:t>
            </w:r>
          </w:p>
          <w:p w14:paraId="3A48AEF1" w14:textId="77777777" w:rsidR="008F1D5D" w:rsidRPr="00BF37DF" w:rsidRDefault="008F1D5D"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(4,27)</w:t>
            </w:r>
          </w:p>
        </w:tc>
        <w:tc>
          <w:tcPr>
            <w:tcW w:w="908" w:type="dxa"/>
          </w:tcPr>
          <w:p w14:paraId="1B3F9536" w14:textId="77777777" w:rsidR="006E2F9D" w:rsidRDefault="006E2F9D" w:rsidP="00FF17C2">
            <w:pPr>
              <w:jc w:val="center"/>
              <w:rPr>
                <w:rFonts w:ascii="Times New Roman" w:hAnsi="Times New Roman" w:cs="Times New Roman"/>
                <w:sz w:val="24"/>
                <w:szCs w:val="24"/>
                <w:lang w:val="kk-KZ"/>
              </w:rPr>
            </w:pPr>
          </w:p>
          <w:p w14:paraId="3A48AEF2" w14:textId="77777777" w:rsidR="00A66682" w:rsidRPr="00BF37DF" w:rsidRDefault="00FF17C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40</w:t>
            </w:r>
          </w:p>
          <w:p w14:paraId="3A48AEF3"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w:t>
            </w:r>
            <w:r w:rsidR="00FF17C2" w:rsidRPr="00BF37DF">
              <w:rPr>
                <w:rFonts w:ascii="Times New Roman" w:hAnsi="Times New Roman" w:cs="Times New Roman"/>
                <w:sz w:val="24"/>
                <w:szCs w:val="24"/>
                <w:lang w:val="kk-KZ"/>
              </w:rPr>
              <w:t>4,02</w:t>
            </w:r>
            <w:r w:rsidRPr="00BF37DF">
              <w:rPr>
                <w:rFonts w:ascii="Times New Roman" w:hAnsi="Times New Roman" w:cs="Times New Roman"/>
                <w:sz w:val="24"/>
                <w:szCs w:val="24"/>
                <w:lang w:val="kk-KZ"/>
              </w:rPr>
              <w:t>)</w:t>
            </w:r>
          </w:p>
        </w:tc>
        <w:tc>
          <w:tcPr>
            <w:tcW w:w="916" w:type="dxa"/>
          </w:tcPr>
          <w:p w14:paraId="714BF947" w14:textId="77777777" w:rsidR="006E2F9D" w:rsidRDefault="006E2F9D" w:rsidP="00FF17C2">
            <w:pPr>
              <w:jc w:val="center"/>
              <w:rPr>
                <w:rFonts w:ascii="Times New Roman" w:hAnsi="Times New Roman" w:cs="Times New Roman"/>
                <w:sz w:val="24"/>
                <w:szCs w:val="24"/>
                <w:lang w:val="kk-KZ"/>
              </w:rPr>
            </w:pPr>
          </w:p>
          <w:p w14:paraId="3A48AEF4" w14:textId="77777777" w:rsidR="00A66682" w:rsidRPr="00BF37DF" w:rsidRDefault="00BE3223"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47</w:t>
            </w:r>
          </w:p>
          <w:p w14:paraId="3A48AEF5" w14:textId="77777777" w:rsidR="00BE3223" w:rsidRPr="00BF37DF" w:rsidRDefault="00BE3223"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(5,33)</w:t>
            </w:r>
          </w:p>
        </w:tc>
        <w:tc>
          <w:tcPr>
            <w:tcW w:w="832" w:type="dxa"/>
          </w:tcPr>
          <w:p w14:paraId="0AA70FA2" w14:textId="77777777" w:rsidR="006E2F9D" w:rsidRDefault="006E2F9D" w:rsidP="00FF17C2">
            <w:pPr>
              <w:jc w:val="center"/>
              <w:rPr>
                <w:rFonts w:ascii="Times New Roman" w:hAnsi="Times New Roman" w:cs="Times New Roman"/>
                <w:sz w:val="24"/>
                <w:szCs w:val="24"/>
                <w:lang w:val="kk-KZ"/>
              </w:rPr>
            </w:pPr>
          </w:p>
          <w:p w14:paraId="3A48AEF6" w14:textId="77777777" w:rsidR="00A66682" w:rsidRPr="00BF37DF" w:rsidRDefault="00E90D3D"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22</w:t>
            </w:r>
          </w:p>
          <w:p w14:paraId="3A48AEF7" w14:textId="77777777" w:rsidR="00E90D3D" w:rsidRPr="00BF37DF" w:rsidRDefault="00E90D3D"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(4,44)</w:t>
            </w:r>
          </w:p>
        </w:tc>
        <w:tc>
          <w:tcPr>
            <w:tcW w:w="916" w:type="dxa"/>
          </w:tcPr>
          <w:p w14:paraId="460F7079" w14:textId="77777777" w:rsidR="006E2F9D" w:rsidRDefault="006E2F9D" w:rsidP="008961BE">
            <w:pPr>
              <w:jc w:val="center"/>
              <w:rPr>
                <w:rFonts w:ascii="Times New Roman" w:hAnsi="Times New Roman" w:cs="Times New Roman"/>
                <w:sz w:val="24"/>
                <w:szCs w:val="24"/>
                <w:lang w:val="kk-KZ"/>
              </w:rPr>
            </w:pPr>
          </w:p>
          <w:p w14:paraId="3A48AEF8" w14:textId="77777777" w:rsidR="00A66682" w:rsidRPr="00BF37DF" w:rsidRDefault="008961BE" w:rsidP="008961B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w:t>
            </w:r>
          </w:p>
          <w:p w14:paraId="3A48AEF9" w14:textId="77777777" w:rsidR="008961BE" w:rsidRPr="00BF37DF" w:rsidRDefault="00E23697" w:rsidP="008961BE">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(3,67)</w:t>
            </w:r>
          </w:p>
        </w:tc>
        <w:tc>
          <w:tcPr>
            <w:tcW w:w="916" w:type="dxa"/>
          </w:tcPr>
          <w:p w14:paraId="595ABBC1" w14:textId="77777777" w:rsidR="006E2F9D" w:rsidRDefault="006E2F9D" w:rsidP="00FF17C2">
            <w:pPr>
              <w:jc w:val="center"/>
              <w:rPr>
                <w:rFonts w:ascii="Times New Roman" w:hAnsi="Times New Roman" w:cs="Times New Roman"/>
                <w:sz w:val="24"/>
                <w:szCs w:val="24"/>
                <w:lang w:val="kk-KZ"/>
              </w:rPr>
            </w:pPr>
          </w:p>
          <w:p w14:paraId="3A48AEFA" w14:textId="77777777" w:rsidR="00A66682" w:rsidRPr="00BF37DF" w:rsidRDefault="000300E3"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33</w:t>
            </w:r>
          </w:p>
          <w:p w14:paraId="3A48AEFB" w14:textId="77777777" w:rsidR="000300E3" w:rsidRPr="00BF37DF" w:rsidRDefault="000300E3"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(4,47)</w:t>
            </w:r>
          </w:p>
        </w:tc>
        <w:tc>
          <w:tcPr>
            <w:tcW w:w="796" w:type="dxa"/>
          </w:tcPr>
          <w:p w14:paraId="08E1C73D" w14:textId="77777777" w:rsidR="006E2F9D" w:rsidRDefault="006E2F9D" w:rsidP="00FF17C2">
            <w:pPr>
              <w:jc w:val="center"/>
              <w:rPr>
                <w:rFonts w:ascii="Times New Roman" w:hAnsi="Times New Roman" w:cs="Times New Roman"/>
                <w:sz w:val="24"/>
                <w:szCs w:val="24"/>
                <w:lang w:val="kk-KZ"/>
              </w:rPr>
            </w:pPr>
          </w:p>
          <w:p w14:paraId="3A48AEFC" w14:textId="77777777" w:rsidR="00A66682" w:rsidRPr="00BF37DF" w:rsidRDefault="006E330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15</w:t>
            </w:r>
          </w:p>
          <w:p w14:paraId="3A48AEFD" w14:textId="77777777" w:rsidR="006E3300" w:rsidRPr="00BF37DF" w:rsidRDefault="006E330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(2,59)</w:t>
            </w:r>
          </w:p>
        </w:tc>
      </w:tr>
    </w:tbl>
    <w:p w14:paraId="5C599A46" w14:textId="0095CC33" w:rsidR="006E2F9D" w:rsidRPr="006E2F9D" w:rsidRDefault="006E2F9D" w:rsidP="006E2F9D">
      <w:pPr>
        <w:spacing w:after="0" w:line="240" w:lineRule="auto"/>
        <w:ind w:firstLine="567"/>
        <w:jc w:val="both"/>
        <w:rPr>
          <w:rFonts w:ascii="Times New Roman" w:hAnsi="Times New Roman" w:cs="Times New Roman"/>
          <w:sz w:val="28"/>
          <w:szCs w:val="28"/>
        </w:rPr>
      </w:pPr>
      <w:r w:rsidRPr="006E2F9D">
        <w:rPr>
          <w:rFonts w:ascii="Times New Roman" w:hAnsi="Times New Roman" w:cs="Times New Roman"/>
          <w:sz w:val="28"/>
          <w:szCs w:val="28"/>
        </w:rPr>
        <w:lastRenderedPageBreak/>
        <w:t>№</w:t>
      </w:r>
      <w:r>
        <w:rPr>
          <w:rFonts w:ascii="Times New Roman" w:hAnsi="Times New Roman" w:cs="Times New Roman"/>
          <w:sz w:val="28"/>
          <w:szCs w:val="28"/>
          <w:lang w:val="kk-KZ"/>
        </w:rPr>
        <w:t>9</w:t>
      </w:r>
      <w:r w:rsidRPr="006E2F9D">
        <w:rPr>
          <w:rFonts w:ascii="Times New Roman" w:hAnsi="Times New Roman" w:cs="Times New Roman"/>
          <w:sz w:val="28"/>
          <w:szCs w:val="28"/>
        </w:rPr>
        <w:t xml:space="preserve"> </w:t>
      </w:r>
      <w:proofErr w:type="spellStart"/>
      <w:r w:rsidRPr="006E2F9D">
        <w:rPr>
          <w:rFonts w:ascii="Times New Roman" w:hAnsi="Times New Roman" w:cs="Times New Roman"/>
          <w:sz w:val="28"/>
          <w:szCs w:val="28"/>
        </w:rPr>
        <w:t>Кестенің</w:t>
      </w:r>
      <w:proofErr w:type="spellEnd"/>
      <w:r w:rsidRPr="006E2F9D">
        <w:rPr>
          <w:rFonts w:ascii="Times New Roman" w:hAnsi="Times New Roman" w:cs="Times New Roman"/>
          <w:sz w:val="28"/>
          <w:szCs w:val="28"/>
        </w:rPr>
        <w:t xml:space="preserve"> </w:t>
      </w:r>
      <w:proofErr w:type="spellStart"/>
      <w:r w:rsidRPr="006E2F9D">
        <w:rPr>
          <w:rFonts w:ascii="Times New Roman" w:hAnsi="Times New Roman" w:cs="Times New Roman"/>
          <w:sz w:val="28"/>
          <w:szCs w:val="28"/>
        </w:rPr>
        <w:t>жалғасы</w:t>
      </w:r>
      <w:proofErr w:type="spellEnd"/>
    </w:p>
    <w:tbl>
      <w:tblPr>
        <w:tblStyle w:val="a5"/>
        <w:tblW w:w="0" w:type="auto"/>
        <w:tblInd w:w="108" w:type="dxa"/>
        <w:tblLook w:val="04A0" w:firstRow="1" w:lastRow="0" w:firstColumn="1" w:lastColumn="0" w:noHBand="0" w:noVBand="1"/>
      </w:tblPr>
      <w:tblGrid>
        <w:gridCol w:w="2563"/>
        <w:gridCol w:w="908"/>
        <w:gridCol w:w="916"/>
        <w:gridCol w:w="908"/>
        <w:gridCol w:w="916"/>
        <w:gridCol w:w="832"/>
        <w:gridCol w:w="916"/>
        <w:gridCol w:w="916"/>
        <w:gridCol w:w="796"/>
      </w:tblGrid>
      <w:tr w:rsidR="00BF37DF" w:rsidRPr="00BF37DF" w14:paraId="3A48AF0E" w14:textId="77777777" w:rsidTr="0085489A">
        <w:tc>
          <w:tcPr>
            <w:tcW w:w="2563" w:type="dxa"/>
          </w:tcPr>
          <w:p w14:paraId="3A48AEFF" w14:textId="77777777" w:rsidR="00A66682" w:rsidRPr="00BF37DF" w:rsidRDefault="007150C6"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э</w:t>
            </w:r>
            <w:r w:rsidR="00A66682" w:rsidRPr="00BF37DF">
              <w:rPr>
                <w:rFonts w:ascii="Times New Roman" w:hAnsi="Times New Roman" w:cs="Times New Roman"/>
                <w:sz w:val="24"/>
                <w:szCs w:val="24"/>
                <w:lang w:val="kk-KZ"/>
              </w:rPr>
              <w:t>кономикалық контрабанда (187-бап)</w:t>
            </w:r>
          </w:p>
        </w:tc>
        <w:tc>
          <w:tcPr>
            <w:tcW w:w="908" w:type="dxa"/>
          </w:tcPr>
          <w:p w14:paraId="3A48AF00" w14:textId="77777777" w:rsidR="00A66682" w:rsidRPr="00BF37DF" w:rsidRDefault="00CF4DA9" w:rsidP="006F4D16">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27</w:t>
            </w:r>
            <w:r w:rsidR="00A66682" w:rsidRPr="00BF37DF">
              <w:rPr>
                <w:rFonts w:ascii="Times New Roman" w:hAnsi="Times New Roman" w:cs="Times New Roman"/>
                <w:sz w:val="24"/>
                <w:szCs w:val="24"/>
                <w:lang w:val="kk-KZ"/>
              </w:rPr>
              <w:t xml:space="preserve"> (</w:t>
            </w:r>
            <w:r w:rsidR="006F4D16" w:rsidRPr="00BF37DF">
              <w:rPr>
                <w:rFonts w:ascii="Times New Roman" w:hAnsi="Times New Roman" w:cs="Times New Roman"/>
                <w:sz w:val="24"/>
                <w:szCs w:val="24"/>
                <w:lang w:val="kk-KZ"/>
              </w:rPr>
              <w:t>50</w:t>
            </w:r>
            <w:r w:rsidR="00A66682" w:rsidRPr="00BF37DF">
              <w:rPr>
                <w:rFonts w:ascii="Times New Roman" w:hAnsi="Times New Roman" w:cs="Times New Roman"/>
                <w:sz w:val="24"/>
                <w:szCs w:val="24"/>
                <w:lang w:val="kk-KZ"/>
              </w:rPr>
              <w:t>)</w:t>
            </w:r>
          </w:p>
        </w:tc>
        <w:tc>
          <w:tcPr>
            <w:tcW w:w="916" w:type="dxa"/>
          </w:tcPr>
          <w:p w14:paraId="3A48AF01" w14:textId="77777777" w:rsidR="00A66682" w:rsidRPr="00BF37DF" w:rsidRDefault="008F1D5D"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9</w:t>
            </w:r>
          </w:p>
          <w:p w14:paraId="3A48AF02" w14:textId="77777777" w:rsidR="008F1D5D" w:rsidRPr="00BF37DF" w:rsidRDefault="008F1D5D" w:rsidP="006F4D16">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w:t>
            </w:r>
            <w:r w:rsidR="006F4D16" w:rsidRPr="00BF37DF">
              <w:rPr>
                <w:rFonts w:ascii="Times New Roman" w:hAnsi="Times New Roman" w:cs="Times New Roman"/>
                <w:sz w:val="24"/>
                <w:szCs w:val="24"/>
                <w:lang w:val="kk-KZ"/>
              </w:rPr>
              <w:t>18,75</w:t>
            </w:r>
            <w:r w:rsidRPr="00BF37DF">
              <w:rPr>
                <w:rFonts w:ascii="Times New Roman" w:hAnsi="Times New Roman" w:cs="Times New Roman"/>
                <w:sz w:val="24"/>
                <w:szCs w:val="24"/>
                <w:lang w:val="kk-KZ"/>
              </w:rPr>
              <w:t>)</w:t>
            </w:r>
          </w:p>
        </w:tc>
        <w:tc>
          <w:tcPr>
            <w:tcW w:w="908" w:type="dxa"/>
          </w:tcPr>
          <w:p w14:paraId="3A48AF03" w14:textId="77777777" w:rsidR="00A66682" w:rsidRPr="00BF37DF" w:rsidRDefault="00FF17C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w:t>
            </w:r>
          </w:p>
          <w:p w14:paraId="3A48AF04" w14:textId="77777777" w:rsidR="00A66682" w:rsidRPr="00BF37DF" w:rsidRDefault="00A66682" w:rsidP="006F4D16">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w:t>
            </w:r>
            <w:r w:rsidR="006F4D16" w:rsidRPr="00BF37DF">
              <w:rPr>
                <w:rFonts w:ascii="Times New Roman" w:hAnsi="Times New Roman" w:cs="Times New Roman"/>
                <w:sz w:val="24"/>
                <w:szCs w:val="24"/>
                <w:lang w:val="kk-KZ"/>
              </w:rPr>
              <w:t>17,5</w:t>
            </w:r>
            <w:r w:rsidRPr="00BF37DF">
              <w:rPr>
                <w:rFonts w:ascii="Times New Roman" w:hAnsi="Times New Roman" w:cs="Times New Roman"/>
                <w:sz w:val="24"/>
                <w:szCs w:val="24"/>
                <w:lang w:val="kk-KZ"/>
              </w:rPr>
              <w:t>)</w:t>
            </w:r>
          </w:p>
        </w:tc>
        <w:tc>
          <w:tcPr>
            <w:tcW w:w="916" w:type="dxa"/>
          </w:tcPr>
          <w:p w14:paraId="3A48AF05" w14:textId="77777777" w:rsidR="00A66682" w:rsidRPr="00BF37DF" w:rsidRDefault="00BE3223"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14</w:t>
            </w:r>
          </w:p>
          <w:p w14:paraId="3A48AF06" w14:textId="77777777" w:rsidR="00BE3223" w:rsidRPr="00BF37DF" w:rsidRDefault="00BE3223" w:rsidP="006F4D16">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w:t>
            </w:r>
            <w:r w:rsidR="006F4D16" w:rsidRPr="00BF37DF">
              <w:rPr>
                <w:rFonts w:ascii="Times New Roman" w:hAnsi="Times New Roman" w:cs="Times New Roman"/>
                <w:sz w:val="24"/>
                <w:szCs w:val="24"/>
                <w:lang w:val="kk-KZ"/>
              </w:rPr>
              <w:t>29,79</w:t>
            </w:r>
            <w:r w:rsidRPr="00BF37DF">
              <w:rPr>
                <w:rFonts w:ascii="Times New Roman" w:hAnsi="Times New Roman" w:cs="Times New Roman"/>
                <w:sz w:val="24"/>
                <w:szCs w:val="24"/>
                <w:lang w:val="kk-KZ"/>
              </w:rPr>
              <w:t>)</w:t>
            </w:r>
          </w:p>
        </w:tc>
        <w:tc>
          <w:tcPr>
            <w:tcW w:w="832" w:type="dxa"/>
          </w:tcPr>
          <w:p w14:paraId="3A48AF07" w14:textId="77777777" w:rsidR="00E90D3D" w:rsidRPr="00BF37DF" w:rsidRDefault="006132FD"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0</w:t>
            </w:r>
          </w:p>
        </w:tc>
        <w:tc>
          <w:tcPr>
            <w:tcW w:w="916" w:type="dxa"/>
          </w:tcPr>
          <w:p w14:paraId="3A48AF08" w14:textId="77777777" w:rsidR="00A66682" w:rsidRPr="00BF37DF" w:rsidRDefault="006132FD"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w:t>
            </w:r>
          </w:p>
          <w:p w14:paraId="3A48AF09" w14:textId="77777777" w:rsidR="006132FD" w:rsidRPr="00BF37DF" w:rsidRDefault="006132FD" w:rsidP="006F4D16">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w:t>
            </w:r>
            <w:r w:rsidR="006F4D16" w:rsidRPr="00BF37DF">
              <w:rPr>
                <w:rFonts w:ascii="Times New Roman" w:hAnsi="Times New Roman" w:cs="Times New Roman"/>
                <w:sz w:val="24"/>
                <w:szCs w:val="24"/>
                <w:lang w:val="kk-KZ"/>
              </w:rPr>
              <w:t>23</w:t>
            </w:r>
            <w:r w:rsidRPr="00BF37DF">
              <w:rPr>
                <w:rFonts w:ascii="Times New Roman" w:hAnsi="Times New Roman" w:cs="Times New Roman"/>
                <w:sz w:val="24"/>
                <w:szCs w:val="24"/>
                <w:lang w:val="kk-KZ"/>
              </w:rPr>
              <w:t>,</w:t>
            </w:r>
            <w:r w:rsidR="006F4D16" w:rsidRPr="00BF37DF">
              <w:rPr>
                <w:rFonts w:ascii="Times New Roman" w:hAnsi="Times New Roman" w:cs="Times New Roman"/>
                <w:sz w:val="24"/>
                <w:szCs w:val="24"/>
                <w:lang w:val="kk-KZ"/>
              </w:rPr>
              <w:t>81</w:t>
            </w:r>
            <w:r w:rsidRPr="00BF37DF">
              <w:rPr>
                <w:rFonts w:ascii="Times New Roman" w:hAnsi="Times New Roman" w:cs="Times New Roman"/>
                <w:sz w:val="24"/>
                <w:szCs w:val="24"/>
                <w:lang w:val="kk-KZ"/>
              </w:rPr>
              <w:t>)</w:t>
            </w:r>
          </w:p>
        </w:tc>
        <w:tc>
          <w:tcPr>
            <w:tcW w:w="916" w:type="dxa"/>
          </w:tcPr>
          <w:p w14:paraId="3A48AF0A" w14:textId="77777777" w:rsidR="00A66682" w:rsidRPr="00BF37DF" w:rsidRDefault="000300E3"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9</w:t>
            </w:r>
          </w:p>
          <w:p w14:paraId="3A48AF0B" w14:textId="77777777" w:rsidR="000300E3" w:rsidRPr="00BF37DF" w:rsidRDefault="000300E3" w:rsidP="006F4D16">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w:t>
            </w:r>
            <w:r w:rsidR="006F4D16" w:rsidRPr="00BF37DF">
              <w:rPr>
                <w:rFonts w:ascii="Times New Roman" w:hAnsi="Times New Roman" w:cs="Times New Roman"/>
                <w:sz w:val="24"/>
                <w:szCs w:val="24"/>
                <w:lang w:val="kk-KZ"/>
              </w:rPr>
              <w:t>7,27</w:t>
            </w:r>
            <w:r w:rsidRPr="00BF37DF">
              <w:rPr>
                <w:rFonts w:ascii="Times New Roman" w:hAnsi="Times New Roman" w:cs="Times New Roman"/>
                <w:sz w:val="24"/>
                <w:szCs w:val="24"/>
                <w:lang w:val="kk-KZ"/>
              </w:rPr>
              <w:t>)</w:t>
            </w:r>
          </w:p>
        </w:tc>
        <w:tc>
          <w:tcPr>
            <w:tcW w:w="796" w:type="dxa"/>
          </w:tcPr>
          <w:p w14:paraId="3A48AF0C" w14:textId="77777777" w:rsidR="00A66682" w:rsidRPr="00BF37DF" w:rsidRDefault="006E330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w:t>
            </w:r>
          </w:p>
          <w:p w14:paraId="3A48AF0D" w14:textId="77777777" w:rsidR="006E3300" w:rsidRPr="00BF37DF" w:rsidRDefault="006E3300"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(6,6</w:t>
            </w:r>
            <w:r w:rsidR="006F4D16" w:rsidRPr="00BF37DF">
              <w:rPr>
                <w:rFonts w:ascii="Times New Roman" w:hAnsi="Times New Roman" w:cs="Times New Roman"/>
                <w:sz w:val="24"/>
                <w:szCs w:val="24"/>
                <w:lang w:val="kk-KZ"/>
              </w:rPr>
              <w:t>7</w:t>
            </w:r>
            <w:r w:rsidRPr="00BF37DF">
              <w:rPr>
                <w:rFonts w:ascii="Times New Roman" w:hAnsi="Times New Roman" w:cs="Times New Roman"/>
                <w:sz w:val="24"/>
                <w:szCs w:val="24"/>
                <w:lang w:val="kk-KZ"/>
              </w:rPr>
              <w:t>)</w:t>
            </w:r>
          </w:p>
        </w:tc>
      </w:tr>
    </w:tbl>
    <w:p w14:paraId="3A48AF0F" w14:textId="77777777" w:rsidR="00A66682" w:rsidRPr="00BF37DF" w:rsidRDefault="00AC027E"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2015-2022 жылдар аралығындағы экономикалық қылмыстық құқықбұзушылықтар статистикасы</w:t>
      </w:r>
      <w:r w:rsidR="004E3741" w:rsidRPr="00BF37DF">
        <w:rPr>
          <w:rFonts w:ascii="Times New Roman" w:hAnsi="Times New Roman" w:cs="Times New Roman"/>
          <w:sz w:val="28"/>
          <w:szCs w:val="28"/>
          <w:lang w:val="kk-KZ"/>
        </w:rPr>
        <w:t xml:space="preserve"> (Кесте №</w:t>
      </w:r>
      <w:r w:rsidR="00E27EF7" w:rsidRPr="00BF37DF">
        <w:rPr>
          <w:rFonts w:ascii="Times New Roman" w:hAnsi="Times New Roman" w:cs="Times New Roman"/>
          <w:sz w:val="28"/>
          <w:szCs w:val="28"/>
          <w:lang w:val="kk-KZ"/>
        </w:rPr>
        <w:t>9</w:t>
      </w:r>
      <w:r w:rsidR="004E37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бойынша қарастырылып жатқан санаттағы тұлғалармен жиі жасалатын құқықбұзушылықтарды</w:t>
      </w:r>
      <w:r w:rsidR="005862D3" w:rsidRPr="00BF37DF">
        <w:rPr>
          <w:rFonts w:ascii="Times New Roman" w:hAnsi="Times New Roman" w:cs="Times New Roman"/>
          <w:sz w:val="28"/>
          <w:szCs w:val="28"/>
          <w:lang w:val="kk-KZ"/>
        </w:rPr>
        <w:t>ң</w:t>
      </w:r>
      <w:r w:rsidRPr="00BF37DF">
        <w:rPr>
          <w:rFonts w:ascii="Times New Roman" w:hAnsi="Times New Roman" w:cs="Times New Roman"/>
          <w:sz w:val="28"/>
          <w:szCs w:val="28"/>
          <w:lang w:val="kk-KZ"/>
        </w:rPr>
        <w:t xml:space="preserve"> ішінде экономикалық құқықбұзушылықтардың көрсеткіштері басқа жиі жасалатын құқықбұзушылықтардың көрсеткіштерімен салыстырғанда төмен. Бұл әрине </w:t>
      </w:r>
      <w:r w:rsidR="00F20036" w:rsidRPr="00BF37DF">
        <w:rPr>
          <w:rFonts w:ascii="Times New Roman" w:hAnsi="Times New Roman" w:cs="Times New Roman"/>
          <w:sz w:val="28"/>
          <w:szCs w:val="28"/>
          <w:lang w:val="kk-KZ"/>
        </w:rPr>
        <w:t>аталған санаттағы тұлғалармен жас</w:t>
      </w:r>
      <w:r w:rsidR="00BE676A" w:rsidRPr="00BF37DF">
        <w:rPr>
          <w:rFonts w:ascii="Times New Roman" w:hAnsi="Times New Roman" w:cs="Times New Roman"/>
          <w:sz w:val="28"/>
          <w:szCs w:val="28"/>
          <w:lang w:val="kk-KZ"/>
        </w:rPr>
        <w:t>ал</w:t>
      </w:r>
      <w:r w:rsidR="00F20036" w:rsidRPr="00BF37DF">
        <w:rPr>
          <w:rFonts w:ascii="Times New Roman" w:hAnsi="Times New Roman" w:cs="Times New Roman"/>
          <w:sz w:val="28"/>
          <w:szCs w:val="28"/>
          <w:lang w:val="kk-KZ"/>
        </w:rPr>
        <w:t>ған экономикалық</w:t>
      </w:r>
      <w:r w:rsidRPr="00BF37DF">
        <w:rPr>
          <w:rFonts w:ascii="Times New Roman" w:hAnsi="Times New Roman" w:cs="Times New Roman"/>
          <w:sz w:val="28"/>
          <w:szCs w:val="28"/>
          <w:lang w:val="kk-KZ"/>
        </w:rPr>
        <w:t xml:space="preserve"> қылмыстық құқықбұзушылық санының сол аралықта жасалған </w:t>
      </w:r>
      <w:r w:rsidR="00F20036" w:rsidRPr="00BF37DF">
        <w:rPr>
          <w:rFonts w:ascii="Times New Roman" w:hAnsi="Times New Roman" w:cs="Times New Roman"/>
          <w:sz w:val="28"/>
          <w:szCs w:val="28"/>
          <w:lang w:val="kk-KZ"/>
        </w:rPr>
        <w:t xml:space="preserve">эконмикалық </w:t>
      </w:r>
      <w:r w:rsidRPr="00BF37DF">
        <w:rPr>
          <w:rFonts w:ascii="Times New Roman" w:hAnsi="Times New Roman" w:cs="Times New Roman"/>
          <w:sz w:val="28"/>
          <w:szCs w:val="28"/>
          <w:lang w:val="kk-KZ"/>
        </w:rPr>
        <w:t>қылмыстық құқықбұзушылықтардың жалпы санының төменд</w:t>
      </w:r>
      <w:r w:rsidR="00F20036" w:rsidRPr="00BF37DF">
        <w:rPr>
          <w:rFonts w:ascii="Times New Roman" w:hAnsi="Times New Roman" w:cs="Times New Roman"/>
          <w:sz w:val="28"/>
          <w:szCs w:val="28"/>
          <w:lang w:val="kk-KZ"/>
        </w:rPr>
        <w:t>еу</w:t>
      </w:r>
      <w:r w:rsidRPr="00BF37DF">
        <w:rPr>
          <w:rFonts w:ascii="Times New Roman" w:hAnsi="Times New Roman" w:cs="Times New Roman"/>
          <w:sz w:val="28"/>
          <w:szCs w:val="28"/>
          <w:lang w:val="kk-KZ"/>
        </w:rPr>
        <w:t xml:space="preserve">імен байланысты. Ал </w:t>
      </w:r>
      <w:r w:rsidR="00F20036" w:rsidRPr="00BF37DF">
        <w:rPr>
          <w:rFonts w:ascii="Times New Roman" w:hAnsi="Times New Roman" w:cs="Times New Roman"/>
          <w:sz w:val="28"/>
          <w:szCs w:val="28"/>
          <w:lang w:val="kk-KZ"/>
        </w:rPr>
        <w:t>мұндай жағдайдың орын алуы 2014 жылы ҚР Қылмыстық заңның қабылдануымен байланысты</w:t>
      </w:r>
      <w:r w:rsidR="005862D3" w:rsidRPr="00BF37DF">
        <w:rPr>
          <w:rFonts w:ascii="Times New Roman" w:hAnsi="Times New Roman" w:cs="Times New Roman"/>
          <w:sz w:val="28"/>
          <w:szCs w:val="28"/>
          <w:lang w:val="kk-KZ"/>
        </w:rPr>
        <w:t xml:space="preserve"> болды</w:t>
      </w:r>
      <w:r w:rsidR="00F20036" w:rsidRPr="00BF37DF">
        <w:rPr>
          <w:rFonts w:ascii="Times New Roman" w:hAnsi="Times New Roman" w:cs="Times New Roman"/>
          <w:sz w:val="28"/>
          <w:szCs w:val="28"/>
          <w:lang w:val="kk-KZ"/>
        </w:rPr>
        <w:t>, себебі осы жаңа Қылмыстық заңмен бұрынғы 1997 жылғы Қылмыстық заңда орын алған бірқатар экономикалық қылмыс құрамдары декримин</w:t>
      </w:r>
      <w:r w:rsidR="005862D3" w:rsidRPr="00BF37DF">
        <w:rPr>
          <w:rFonts w:ascii="Times New Roman" w:hAnsi="Times New Roman" w:cs="Times New Roman"/>
          <w:sz w:val="28"/>
          <w:szCs w:val="28"/>
          <w:lang w:val="kk-KZ"/>
        </w:rPr>
        <w:t>али</w:t>
      </w:r>
      <w:r w:rsidR="00F20036" w:rsidRPr="00BF37DF">
        <w:rPr>
          <w:rFonts w:ascii="Times New Roman" w:hAnsi="Times New Roman" w:cs="Times New Roman"/>
          <w:sz w:val="28"/>
          <w:szCs w:val="28"/>
          <w:lang w:val="kk-KZ"/>
        </w:rPr>
        <w:t>зацияланды.</w:t>
      </w:r>
      <w:r w:rsidR="005862D3" w:rsidRPr="00BF37DF">
        <w:rPr>
          <w:rFonts w:ascii="Times New Roman" w:hAnsi="Times New Roman" w:cs="Times New Roman"/>
          <w:sz w:val="28"/>
          <w:szCs w:val="28"/>
          <w:lang w:val="kk-KZ"/>
        </w:rPr>
        <w:t xml:space="preserve"> Сондай-ақ 2019 жылдан бастап ондай қылмыстық құқықбұзшылықтардың жалпы санының азаю, сәйкесінше аталған санаттаға тұлғалармен жасалған э</w:t>
      </w:r>
      <w:r w:rsidR="00F20036" w:rsidRPr="00BF37DF">
        <w:rPr>
          <w:rFonts w:ascii="Times New Roman" w:hAnsi="Times New Roman" w:cs="Times New Roman"/>
          <w:sz w:val="28"/>
          <w:szCs w:val="28"/>
          <w:lang w:val="kk-KZ"/>
        </w:rPr>
        <w:t>кономикалық</w:t>
      </w:r>
      <w:r w:rsidRPr="00BF37DF">
        <w:rPr>
          <w:rFonts w:ascii="Times New Roman" w:hAnsi="Times New Roman" w:cs="Times New Roman"/>
          <w:sz w:val="28"/>
          <w:szCs w:val="28"/>
          <w:lang w:val="kk-KZ"/>
        </w:rPr>
        <w:t xml:space="preserve"> қылмыстық құқықбұзушылықтардың</w:t>
      </w:r>
      <w:r w:rsidR="005862D3" w:rsidRPr="00BF37DF">
        <w:rPr>
          <w:rFonts w:ascii="Times New Roman" w:hAnsi="Times New Roman" w:cs="Times New Roman"/>
          <w:sz w:val="28"/>
          <w:szCs w:val="28"/>
          <w:lang w:val="kk-KZ"/>
        </w:rPr>
        <w:t xml:space="preserve"> саныда төмендеу үрдісін көрсетті. Бұл қылмыстық құқықбұзушылықтардың</w:t>
      </w:r>
      <w:r w:rsidRPr="00BF37DF">
        <w:rPr>
          <w:rFonts w:ascii="Times New Roman" w:hAnsi="Times New Roman" w:cs="Times New Roman"/>
          <w:sz w:val="28"/>
          <w:szCs w:val="28"/>
          <w:lang w:val="kk-KZ"/>
        </w:rPr>
        <w:t xml:space="preserve"> ішінде аталған санаттағы тұлғалармен ең жиі жасалатын</w:t>
      </w:r>
      <w:r w:rsidR="005862D3" w:rsidRPr="00BF37DF">
        <w:rPr>
          <w:rFonts w:ascii="Times New Roman" w:hAnsi="Times New Roman" w:cs="Times New Roman"/>
          <w:sz w:val="28"/>
          <w:szCs w:val="28"/>
          <w:lang w:val="kk-KZ"/>
        </w:rPr>
        <w:t xml:space="preserve"> қылмыстық құқықбұзушылық түрі</w:t>
      </w:r>
      <w:r w:rsidRPr="00BF37DF">
        <w:rPr>
          <w:rFonts w:ascii="Times New Roman" w:hAnsi="Times New Roman" w:cs="Times New Roman"/>
          <w:sz w:val="28"/>
          <w:szCs w:val="28"/>
          <w:lang w:val="kk-KZ"/>
        </w:rPr>
        <w:t xml:space="preserve"> экономикалық контрабанда (ҚР ҚК-нің 187-бабы) </w:t>
      </w:r>
      <w:r w:rsidR="005862D3" w:rsidRPr="00BF37DF">
        <w:rPr>
          <w:rFonts w:ascii="Times New Roman" w:hAnsi="Times New Roman" w:cs="Times New Roman"/>
          <w:sz w:val="28"/>
          <w:szCs w:val="28"/>
          <w:lang w:val="kk-KZ"/>
        </w:rPr>
        <w:t>болып табылады.</w:t>
      </w:r>
      <w:r w:rsidR="006F4D16" w:rsidRPr="00BF37DF">
        <w:rPr>
          <w:rFonts w:ascii="Times New Roman" w:hAnsi="Times New Roman" w:cs="Times New Roman"/>
          <w:sz w:val="28"/>
          <w:szCs w:val="28"/>
          <w:lang w:val="kk-KZ"/>
        </w:rPr>
        <w:t xml:space="preserve"> Аталған</w:t>
      </w:r>
      <w:r w:rsidR="00050136" w:rsidRPr="00BF37DF">
        <w:rPr>
          <w:rFonts w:ascii="Times New Roman" w:hAnsi="Times New Roman" w:cs="Times New Roman"/>
          <w:sz w:val="28"/>
          <w:szCs w:val="28"/>
          <w:lang w:val="kk-KZ"/>
        </w:rPr>
        <w:t xml:space="preserve"> қылмыстық құқықбұзушылықтың қарастырылып жатқан есептік кезеңдегі ең жоғарғы көрсеткіші 2015 жылға сәйкес келді, одан кейінгі жылдары тек төменгі көрсеткіштерге ие болды, ал 2019 есептік жылы бұл қылмыстық құқықбұзушылық түрі мүлдем жаса</w:t>
      </w:r>
      <w:r w:rsidR="00A708D4" w:rsidRPr="00BF37DF">
        <w:rPr>
          <w:rFonts w:ascii="Times New Roman" w:hAnsi="Times New Roman" w:cs="Times New Roman"/>
          <w:sz w:val="28"/>
          <w:szCs w:val="28"/>
          <w:lang w:val="kk-KZ"/>
        </w:rPr>
        <w:t>лмаған.</w:t>
      </w:r>
      <w:r w:rsidR="00050136" w:rsidRPr="00BF37DF">
        <w:rPr>
          <w:rFonts w:ascii="Times New Roman" w:hAnsi="Times New Roman" w:cs="Times New Roman"/>
          <w:sz w:val="28"/>
          <w:szCs w:val="28"/>
          <w:lang w:val="kk-KZ"/>
        </w:rPr>
        <w:t xml:space="preserve"> </w:t>
      </w:r>
    </w:p>
    <w:p w14:paraId="3A48AF10" w14:textId="77777777" w:rsidR="00A66682" w:rsidRPr="00BF37DF" w:rsidRDefault="00A66682" w:rsidP="00A66682">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w:t>
      </w:r>
      <w:r w:rsidR="00A10F25" w:rsidRPr="00BF37DF">
        <w:rPr>
          <w:rFonts w:ascii="Times New Roman" w:hAnsi="Times New Roman" w:cs="Times New Roman"/>
          <w:sz w:val="28"/>
          <w:szCs w:val="28"/>
          <w:lang w:val="kk-KZ"/>
        </w:rPr>
        <w:t xml:space="preserve"> №</w:t>
      </w:r>
      <w:r w:rsidR="00E27EF7" w:rsidRPr="00BF37DF">
        <w:rPr>
          <w:rFonts w:ascii="Times New Roman" w:hAnsi="Times New Roman" w:cs="Times New Roman"/>
          <w:sz w:val="28"/>
          <w:szCs w:val="28"/>
          <w:lang w:val="kk-KZ"/>
        </w:rPr>
        <w:t>10</w:t>
      </w:r>
      <w:r w:rsidR="00A10F2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Қоғамдық қауіпсіздікке және қоғамдық тәртіпке қарсы қылмыстық құқықбұзушылықтар бойынша көрсеткіштер</w:t>
      </w:r>
      <w:r w:rsidR="00E3552B" w:rsidRPr="00BF37DF">
        <w:rPr>
          <w:rFonts w:ascii="Times New Roman" w:hAnsi="Times New Roman" w:cs="Times New Roman"/>
          <w:sz w:val="28"/>
          <w:szCs w:val="28"/>
          <w:lang w:val="kk-KZ"/>
        </w:rPr>
        <w:t>[</w:t>
      </w:r>
      <w:r w:rsidR="00731BA4" w:rsidRPr="00BF37DF">
        <w:rPr>
          <w:rFonts w:ascii="Times New Roman" w:hAnsi="Times New Roman" w:cs="Times New Roman"/>
          <w:sz w:val="28"/>
          <w:szCs w:val="28"/>
          <w:lang w:val="kk-KZ"/>
        </w:rPr>
        <w:t>4</w:t>
      </w:r>
      <w:r w:rsidR="00E3552B"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tbl>
      <w:tblPr>
        <w:tblStyle w:val="a5"/>
        <w:tblW w:w="9781" w:type="dxa"/>
        <w:tblInd w:w="108" w:type="dxa"/>
        <w:tblLayout w:type="fixed"/>
        <w:tblLook w:val="04A0" w:firstRow="1" w:lastRow="0" w:firstColumn="1" w:lastColumn="0" w:noHBand="0" w:noVBand="1"/>
      </w:tblPr>
      <w:tblGrid>
        <w:gridCol w:w="1843"/>
        <w:gridCol w:w="992"/>
        <w:gridCol w:w="993"/>
        <w:gridCol w:w="992"/>
        <w:gridCol w:w="992"/>
        <w:gridCol w:w="992"/>
        <w:gridCol w:w="993"/>
        <w:gridCol w:w="992"/>
        <w:gridCol w:w="992"/>
      </w:tblGrid>
      <w:tr w:rsidR="001A18FF" w:rsidRPr="00BF37DF" w14:paraId="3A48AF1A" w14:textId="77777777" w:rsidTr="0042265E">
        <w:tc>
          <w:tcPr>
            <w:tcW w:w="1843" w:type="dxa"/>
          </w:tcPr>
          <w:p w14:paraId="3A48AF11"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жылдар</w:t>
            </w:r>
          </w:p>
        </w:tc>
        <w:tc>
          <w:tcPr>
            <w:tcW w:w="992" w:type="dxa"/>
          </w:tcPr>
          <w:p w14:paraId="3A48AF12"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93" w:type="dxa"/>
          </w:tcPr>
          <w:p w14:paraId="3A48AF13"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992" w:type="dxa"/>
          </w:tcPr>
          <w:p w14:paraId="3A48AF14"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92" w:type="dxa"/>
          </w:tcPr>
          <w:p w14:paraId="3A48AF15"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992" w:type="dxa"/>
          </w:tcPr>
          <w:p w14:paraId="3A48AF16"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993" w:type="dxa"/>
          </w:tcPr>
          <w:p w14:paraId="3A48AF17"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992" w:type="dxa"/>
          </w:tcPr>
          <w:p w14:paraId="3A48AF18"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992" w:type="dxa"/>
          </w:tcPr>
          <w:p w14:paraId="3A48AF19"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1A18FF" w:rsidRPr="00BF37DF" w14:paraId="3A48AF24" w14:textId="77777777" w:rsidTr="0042265E">
        <w:tc>
          <w:tcPr>
            <w:tcW w:w="1843" w:type="dxa"/>
          </w:tcPr>
          <w:p w14:paraId="3A48AF1B" w14:textId="77777777" w:rsidR="00A66682" w:rsidRPr="00BF37DF" w:rsidRDefault="00A66682" w:rsidP="00FF17C2">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w:t>
            </w:r>
          </w:p>
        </w:tc>
        <w:tc>
          <w:tcPr>
            <w:tcW w:w="992" w:type="dxa"/>
          </w:tcPr>
          <w:p w14:paraId="3A48AF1C" w14:textId="77777777" w:rsidR="00A66682" w:rsidRPr="00BF37DF" w:rsidRDefault="00CF4DA9" w:rsidP="00FF17C2">
            <w:pPr>
              <w:jc w:val="center"/>
              <w:rPr>
                <w:rFonts w:ascii="Times New Roman" w:hAnsi="Times New Roman" w:cs="Times New Roman"/>
                <w:lang w:val="kk-KZ"/>
              </w:rPr>
            </w:pPr>
            <w:r w:rsidRPr="00BF37DF">
              <w:rPr>
                <w:rFonts w:ascii="Times New Roman" w:hAnsi="Times New Roman" w:cs="Times New Roman"/>
                <w:lang w:val="kk-KZ"/>
              </w:rPr>
              <w:t>11182</w:t>
            </w:r>
          </w:p>
        </w:tc>
        <w:tc>
          <w:tcPr>
            <w:tcW w:w="993" w:type="dxa"/>
          </w:tcPr>
          <w:p w14:paraId="3A48AF1D" w14:textId="77777777" w:rsidR="00A66682" w:rsidRPr="00BF37DF" w:rsidRDefault="008F1D5D" w:rsidP="00FF17C2">
            <w:pPr>
              <w:jc w:val="center"/>
              <w:rPr>
                <w:rFonts w:ascii="Times New Roman" w:hAnsi="Times New Roman" w:cs="Times New Roman"/>
                <w:lang w:val="kk-KZ"/>
              </w:rPr>
            </w:pPr>
            <w:r w:rsidRPr="00BF37DF">
              <w:rPr>
                <w:rFonts w:ascii="Times New Roman" w:hAnsi="Times New Roman" w:cs="Times New Roman"/>
                <w:lang w:val="kk-KZ"/>
              </w:rPr>
              <w:t>9267</w:t>
            </w:r>
          </w:p>
        </w:tc>
        <w:tc>
          <w:tcPr>
            <w:tcW w:w="992" w:type="dxa"/>
          </w:tcPr>
          <w:p w14:paraId="3A48AF1E" w14:textId="77777777" w:rsidR="00A66682" w:rsidRPr="00BF37DF" w:rsidRDefault="00FF17C2" w:rsidP="00FF17C2">
            <w:pPr>
              <w:jc w:val="center"/>
              <w:rPr>
                <w:rFonts w:ascii="Times New Roman" w:hAnsi="Times New Roman" w:cs="Times New Roman"/>
                <w:lang w:val="kk-KZ"/>
              </w:rPr>
            </w:pPr>
            <w:r w:rsidRPr="00BF37DF">
              <w:rPr>
                <w:rFonts w:ascii="Times New Roman" w:hAnsi="Times New Roman" w:cs="Times New Roman"/>
                <w:lang w:val="kk-KZ"/>
              </w:rPr>
              <w:t>8071</w:t>
            </w:r>
          </w:p>
        </w:tc>
        <w:tc>
          <w:tcPr>
            <w:tcW w:w="992" w:type="dxa"/>
          </w:tcPr>
          <w:p w14:paraId="3A48AF1F" w14:textId="77777777" w:rsidR="00A66682" w:rsidRPr="00BF37DF" w:rsidRDefault="008576BC" w:rsidP="00FF17C2">
            <w:pPr>
              <w:jc w:val="center"/>
              <w:rPr>
                <w:rFonts w:ascii="Times New Roman" w:hAnsi="Times New Roman" w:cs="Times New Roman"/>
                <w:lang w:val="kk-KZ"/>
              </w:rPr>
            </w:pPr>
            <w:r w:rsidRPr="00BF37DF">
              <w:rPr>
                <w:rFonts w:ascii="Times New Roman" w:hAnsi="Times New Roman" w:cs="Times New Roman"/>
                <w:lang w:val="kk-KZ"/>
              </w:rPr>
              <w:t>7377</w:t>
            </w:r>
          </w:p>
        </w:tc>
        <w:tc>
          <w:tcPr>
            <w:tcW w:w="992" w:type="dxa"/>
          </w:tcPr>
          <w:p w14:paraId="3A48AF20" w14:textId="77777777" w:rsidR="00A66682" w:rsidRPr="00BF37DF" w:rsidRDefault="00E90D3D" w:rsidP="00FF17C2">
            <w:pPr>
              <w:jc w:val="center"/>
              <w:rPr>
                <w:rFonts w:ascii="Times New Roman" w:hAnsi="Times New Roman" w:cs="Times New Roman"/>
                <w:lang w:val="kk-KZ"/>
              </w:rPr>
            </w:pPr>
            <w:r w:rsidRPr="00BF37DF">
              <w:rPr>
                <w:rFonts w:ascii="Times New Roman" w:hAnsi="Times New Roman" w:cs="Times New Roman"/>
                <w:lang w:val="kk-KZ"/>
              </w:rPr>
              <w:t>6200</w:t>
            </w:r>
          </w:p>
        </w:tc>
        <w:tc>
          <w:tcPr>
            <w:tcW w:w="993" w:type="dxa"/>
          </w:tcPr>
          <w:p w14:paraId="3A48AF21" w14:textId="77777777" w:rsidR="00A66682" w:rsidRPr="00BF37DF" w:rsidRDefault="000C0056" w:rsidP="00FF17C2">
            <w:pPr>
              <w:jc w:val="center"/>
              <w:rPr>
                <w:rFonts w:ascii="Times New Roman" w:hAnsi="Times New Roman" w:cs="Times New Roman"/>
                <w:lang w:val="kk-KZ"/>
              </w:rPr>
            </w:pPr>
            <w:r w:rsidRPr="00BF37DF">
              <w:rPr>
                <w:rFonts w:ascii="Times New Roman" w:hAnsi="Times New Roman" w:cs="Times New Roman"/>
                <w:lang w:val="kk-KZ"/>
              </w:rPr>
              <w:t>4364</w:t>
            </w:r>
          </w:p>
        </w:tc>
        <w:tc>
          <w:tcPr>
            <w:tcW w:w="992" w:type="dxa"/>
          </w:tcPr>
          <w:p w14:paraId="3A48AF22" w14:textId="77777777" w:rsidR="00A66682" w:rsidRPr="00BF37DF" w:rsidRDefault="00CC4BD5" w:rsidP="00FF17C2">
            <w:pPr>
              <w:jc w:val="center"/>
              <w:rPr>
                <w:rFonts w:ascii="Times New Roman" w:hAnsi="Times New Roman" w:cs="Times New Roman"/>
                <w:lang w:val="kk-KZ"/>
              </w:rPr>
            </w:pPr>
            <w:r w:rsidRPr="00BF37DF">
              <w:rPr>
                <w:rFonts w:ascii="Times New Roman" w:hAnsi="Times New Roman" w:cs="Times New Roman"/>
                <w:lang w:val="kk-KZ"/>
              </w:rPr>
              <w:t>3270</w:t>
            </w:r>
          </w:p>
        </w:tc>
        <w:tc>
          <w:tcPr>
            <w:tcW w:w="992" w:type="dxa"/>
          </w:tcPr>
          <w:p w14:paraId="3A48AF23" w14:textId="77777777" w:rsidR="00A66682" w:rsidRPr="00BF37DF" w:rsidRDefault="00D478E4" w:rsidP="00FF17C2">
            <w:pPr>
              <w:jc w:val="center"/>
              <w:rPr>
                <w:rFonts w:ascii="Times New Roman" w:hAnsi="Times New Roman" w:cs="Times New Roman"/>
                <w:lang w:val="kk-KZ"/>
              </w:rPr>
            </w:pPr>
            <w:r w:rsidRPr="00BF37DF">
              <w:rPr>
                <w:rFonts w:ascii="Times New Roman" w:hAnsi="Times New Roman" w:cs="Times New Roman"/>
                <w:lang w:val="kk-KZ"/>
              </w:rPr>
              <w:t>3533</w:t>
            </w:r>
          </w:p>
        </w:tc>
      </w:tr>
      <w:tr w:rsidR="001A18FF" w:rsidRPr="00BF37DF" w14:paraId="3A48AF37" w14:textId="77777777" w:rsidTr="0042265E">
        <w:tc>
          <w:tcPr>
            <w:tcW w:w="1843" w:type="dxa"/>
          </w:tcPr>
          <w:p w14:paraId="3A48AF25" w14:textId="77777777" w:rsidR="00A66682" w:rsidRPr="00BF37DF" w:rsidRDefault="003D68AF" w:rsidP="00AB6685">
            <w:pPr>
              <w:jc w:val="center"/>
              <w:rPr>
                <w:rFonts w:ascii="Times New Roman" w:hAnsi="Times New Roman" w:cs="Times New Roman"/>
                <w:lang w:val="kk-KZ"/>
              </w:rPr>
            </w:pPr>
            <w:r w:rsidRPr="00BF37DF">
              <w:rPr>
                <w:rFonts w:ascii="Times New Roman" w:hAnsi="Times New Roman" w:cs="Times New Roman"/>
                <w:lang w:val="kk-KZ"/>
              </w:rPr>
              <w:t>ш</w:t>
            </w:r>
            <w:r w:rsidR="00A66682" w:rsidRPr="00BF37DF">
              <w:rPr>
                <w:rFonts w:ascii="Times New Roman" w:hAnsi="Times New Roman" w:cs="Times New Roman"/>
                <w:lang w:val="kk-KZ"/>
              </w:rPr>
              <w:t>етелдіктермен жасалған қылмыстық құқықбұзушылықтарсаны (жалпы санынан үлесі %)</w:t>
            </w:r>
          </w:p>
        </w:tc>
        <w:tc>
          <w:tcPr>
            <w:tcW w:w="992" w:type="dxa"/>
          </w:tcPr>
          <w:p w14:paraId="3A48AF26" w14:textId="77777777" w:rsidR="00A66682" w:rsidRPr="00BF37DF" w:rsidRDefault="00CF4DA9" w:rsidP="00FF17C2">
            <w:pPr>
              <w:jc w:val="center"/>
              <w:rPr>
                <w:rFonts w:ascii="Times New Roman" w:hAnsi="Times New Roman" w:cs="Times New Roman"/>
                <w:lang w:val="kk-KZ"/>
              </w:rPr>
            </w:pPr>
            <w:r w:rsidRPr="00BF37DF">
              <w:rPr>
                <w:rFonts w:ascii="Times New Roman" w:hAnsi="Times New Roman" w:cs="Times New Roman"/>
                <w:lang w:val="kk-KZ"/>
              </w:rPr>
              <w:t>292</w:t>
            </w:r>
          </w:p>
          <w:p w14:paraId="3A48AF27" w14:textId="77777777" w:rsidR="00A66682" w:rsidRPr="00BF37DF" w:rsidRDefault="00A66682" w:rsidP="00CF4DA9">
            <w:pPr>
              <w:jc w:val="center"/>
              <w:rPr>
                <w:rFonts w:ascii="Times New Roman" w:hAnsi="Times New Roman" w:cs="Times New Roman"/>
                <w:lang w:val="kk-KZ"/>
              </w:rPr>
            </w:pPr>
            <w:r w:rsidRPr="00BF37DF">
              <w:rPr>
                <w:rFonts w:ascii="Times New Roman" w:hAnsi="Times New Roman" w:cs="Times New Roman"/>
                <w:lang w:val="kk-KZ"/>
              </w:rPr>
              <w:t>(</w:t>
            </w:r>
            <w:r w:rsidR="00CF4DA9" w:rsidRPr="00BF37DF">
              <w:rPr>
                <w:rFonts w:ascii="Times New Roman" w:hAnsi="Times New Roman" w:cs="Times New Roman"/>
                <w:lang w:val="kk-KZ"/>
              </w:rPr>
              <w:t>2</w:t>
            </w:r>
            <w:r w:rsidRPr="00BF37DF">
              <w:rPr>
                <w:rFonts w:ascii="Times New Roman" w:hAnsi="Times New Roman" w:cs="Times New Roman"/>
                <w:lang w:val="kk-KZ"/>
              </w:rPr>
              <w:t>,</w:t>
            </w:r>
            <w:r w:rsidR="00CF4DA9" w:rsidRPr="00BF37DF">
              <w:rPr>
                <w:rFonts w:ascii="Times New Roman" w:hAnsi="Times New Roman" w:cs="Times New Roman"/>
                <w:lang w:val="kk-KZ"/>
              </w:rPr>
              <w:t>61</w:t>
            </w:r>
            <w:r w:rsidRPr="00BF37DF">
              <w:rPr>
                <w:rFonts w:ascii="Times New Roman" w:hAnsi="Times New Roman" w:cs="Times New Roman"/>
                <w:lang w:val="kk-KZ"/>
              </w:rPr>
              <w:t>)</w:t>
            </w:r>
          </w:p>
        </w:tc>
        <w:tc>
          <w:tcPr>
            <w:tcW w:w="993" w:type="dxa"/>
          </w:tcPr>
          <w:p w14:paraId="3A48AF28" w14:textId="77777777" w:rsidR="00A66682" w:rsidRPr="00BF37DF" w:rsidRDefault="00A66682" w:rsidP="008F1D5D">
            <w:pPr>
              <w:jc w:val="center"/>
              <w:rPr>
                <w:rFonts w:ascii="Times New Roman" w:hAnsi="Times New Roman" w:cs="Times New Roman"/>
                <w:lang w:val="kk-KZ"/>
              </w:rPr>
            </w:pPr>
            <w:r w:rsidRPr="00BF37DF">
              <w:rPr>
                <w:rFonts w:ascii="Times New Roman" w:hAnsi="Times New Roman" w:cs="Times New Roman"/>
                <w:lang w:val="kk-KZ"/>
              </w:rPr>
              <w:t>2</w:t>
            </w:r>
            <w:r w:rsidR="008F1D5D" w:rsidRPr="00BF37DF">
              <w:rPr>
                <w:rFonts w:ascii="Times New Roman" w:hAnsi="Times New Roman" w:cs="Times New Roman"/>
                <w:lang w:val="kk-KZ"/>
              </w:rPr>
              <w:t>73</w:t>
            </w:r>
          </w:p>
          <w:p w14:paraId="3A48AF29" w14:textId="77777777" w:rsidR="008F1D5D" w:rsidRPr="00BF37DF" w:rsidRDefault="008F1D5D" w:rsidP="008F1D5D">
            <w:pPr>
              <w:jc w:val="center"/>
              <w:rPr>
                <w:rFonts w:ascii="Times New Roman" w:hAnsi="Times New Roman" w:cs="Times New Roman"/>
                <w:lang w:val="kk-KZ"/>
              </w:rPr>
            </w:pPr>
            <w:r w:rsidRPr="00BF37DF">
              <w:rPr>
                <w:rFonts w:ascii="Times New Roman" w:hAnsi="Times New Roman" w:cs="Times New Roman"/>
                <w:lang w:val="kk-KZ"/>
              </w:rPr>
              <w:t>(2,95)</w:t>
            </w:r>
          </w:p>
        </w:tc>
        <w:tc>
          <w:tcPr>
            <w:tcW w:w="992" w:type="dxa"/>
          </w:tcPr>
          <w:p w14:paraId="3A48AF2A" w14:textId="77777777" w:rsidR="00A66682" w:rsidRPr="00BF37DF" w:rsidRDefault="00FF17C2" w:rsidP="00FF17C2">
            <w:pPr>
              <w:jc w:val="center"/>
              <w:rPr>
                <w:rFonts w:ascii="Times New Roman" w:hAnsi="Times New Roman" w:cs="Times New Roman"/>
                <w:lang w:val="kk-KZ"/>
              </w:rPr>
            </w:pPr>
            <w:r w:rsidRPr="00BF37DF">
              <w:rPr>
                <w:rFonts w:ascii="Times New Roman" w:hAnsi="Times New Roman" w:cs="Times New Roman"/>
                <w:lang w:val="kk-KZ"/>
              </w:rPr>
              <w:t>290</w:t>
            </w:r>
          </w:p>
          <w:p w14:paraId="3A48AF2B" w14:textId="77777777" w:rsidR="00A66682" w:rsidRPr="00BF37DF" w:rsidRDefault="00A66682" w:rsidP="00FF17C2">
            <w:pPr>
              <w:jc w:val="center"/>
              <w:rPr>
                <w:rFonts w:ascii="Times New Roman" w:hAnsi="Times New Roman" w:cs="Times New Roman"/>
                <w:lang w:val="kk-KZ"/>
              </w:rPr>
            </w:pPr>
            <w:r w:rsidRPr="00BF37DF">
              <w:rPr>
                <w:rFonts w:ascii="Times New Roman" w:hAnsi="Times New Roman" w:cs="Times New Roman"/>
                <w:lang w:val="kk-KZ"/>
              </w:rPr>
              <w:t>(</w:t>
            </w:r>
            <w:r w:rsidR="00FF17C2" w:rsidRPr="00BF37DF">
              <w:rPr>
                <w:rFonts w:ascii="Times New Roman" w:hAnsi="Times New Roman" w:cs="Times New Roman"/>
                <w:lang w:val="kk-KZ"/>
              </w:rPr>
              <w:t>3,59</w:t>
            </w:r>
            <w:r w:rsidRPr="00BF37DF">
              <w:rPr>
                <w:rFonts w:ascii="Times New Roman" w:hAnsi="Times New Roman" w:cs="Times New Roman"/>
                <w:lang w:val="kk-KZ"/>
              </w:rPr>
              <w:t>)</w:t>
            </w:r>
          </w:p>
        </w:tc>
        <w:tc>
          <w:tcPr>
            <w:tcW w:w="992" w:type="dxa"/>
          </w:tcPr>
          <w:p w14:paraId="3A48AF2C" w14:textId="77777777" w:rsidR="00A66682" w:rsidRPr="00BF37DF" w:rsidRDefault="008576BC" w:rsidP="00FF17C2">
            <w:pPr>
              <w:jc w:val="center"/>
              <w:rPr>
                <w:rFonts w:ascii="Times New Roman" w:hAnsi="Times New Roman" w:cs="Times New Roman"/>
                <w:lang w:val="kk-KZ"/>
              </w:rPr>
            </w:pPr>
            <w:r w:rsidRPr="00BF37DF">
              <w:rPr>
                <w:rFonts w:ascii="Times New Roman" w:hAnsi="Times New Roman" w:cs="Times New Roman"/>
                <w:lang w:val="kk-KZ"/>
              </w:rPr>
              <w:t>334</w:t>
            </w:r>
          </w:p>
          <w:p w14:paraId="3A48AF2D" w14:textId="77777777" w:rsidR="008576BC" w:rsidRPr="00BF37DF" w:rsidRDefault="008576BC" w:rsidP="00FF17C2">
            <w:pPr>
              <w:jc w:val="center"/>
              <w:rPr>
                <w:rFonts w:ascii="Times New Roman" w:hAnsi="Times New Roman" w:cs="Times New Roman"/>
                <w:lang w:val="kk-KZ"/>
              </w:rPr>
            </w:pPr>
            <w:r w:rsidRPr="00BF37DF">
              <w:rPr>
                <w:rFonts w:ascii="Times New Roman" w:hAnsi="Times New Roman" w:cs="Times New Roman"/>
                <w:lang w:val="kk-KZ"/>
              </w:rPr>
              <w:t>(4,53)</w:t>
            </w:r>
          </w:p>
        </w:tc>
        <w:tc>
          <w:tcPr>
            <w:tcW w:w="992" w:type="dxa"/>
          </w:tcPr>
          <w:p w14:paraId="3A48AF2E" w14:textId="77777777" w:rsidR="00A66682" w:rsidRPr="00BF37DF" w:rsidRDefault="00E90D3D" w:rsidP="00FF17C2">
            <w:pPr>
              <w:jc w:val="center"/>
              <w:rPr>
                <w:rFonts w:ascii="Times New Roman" w:hAnsi="Times New Roman" w:cs="Times New Roman"/>
                <w:lang w:val="kk-KZ"/>
              </w:rPr>
            </w:pPr>
            <w:r w:rsidRPr="00BF37DF">
              <w:rPr>
                <w:rFonts w:ascii="Times New Roman" w:hAnsi="Times New Roman" w:cs="Times New Roman"/>
                <w:lang w:val="kk-KZ"/>
              </w:rPr>
              <w:t>321</w:t>
            </w:r>
          </w:p>
          <w:p w14:paraId="3A48AF2F" w14:textId="77777777" w:rsidR="00E90D3D" w:rsidRPr="00BF37DF" w:rsidRDefault="00E90D3D" w:rsidP="00FF17C2">
            <w:pPr>
              <w:jc w:val="center"/>
              <w:rPr>
                <w:rFonts w:ascii="Times New Roman" w:hAnsi="Times New Roman" w:cs="Times New Roman"/>
                <w:lang w:val="kk-KZ"/>
              </w:rPr>
            </w:pPr>
            <w:r w:rsidRPr="00BF37DF">
              <w:rPr>
                <w:rFonts w:ascii="Times New Roman" w:hAnsi="Times New Roman" w:cs="Times New Roman"/>
                <w:lang w:val="kk-KZ"/>
              </w:rPr>
              <w:t>(5,18)</w:t>
            </w:r>
          </w:p>
        </w:tc>
        <w:tc>
          <w:tcPr>
            <w:tcW w:w="993" w:type="dxa"/>
          </w:tcPr>
          <w:p w14:paraId="3A48AF30" w14:textId="77777777" w:rsidR="00A66682" w:rsidRPr="00BF37DF" w:rsidRDefault="000C0056" w:rsidP="00FF17C2">
            <w:pPr>
              <w:jc w:val="center"/>
              <w:rPr>
                <w:rFonts w:ascii="Times New Roman" w:hAnsi="Times New Roman" w:cs="Times New Roman"/>
                <w:lang w:val="kk-KZ"/>
              </w:rPr>
            </w:pPr>
            <w:r w:rsidRPr="00BF37DF">
              <w:rPr>
                <w:rFonts w:ascii="Times New Roman" w:hAnsi="Times New Roman" w:cs="Times New Roman"/>
                <w:lang w:val="kk-KZ"/>
              </w:rPr>
              <w:t>163</w:t>
            </w:r>
          </w:p>
          <w:p w14:paraId="3A48AF31" w14:textId="77777777" w:rsidR="000C0056" w:rsidRPr="00BF37DF" w:rsidRDefault="000C0056" w:rsidP="00FF17C2">
            <w:pPr>
              <w:jc w:val="center"/>
              <w:rPr>
                <w:rFonts w:ascii="Times New Roman" w:hAnsi="Times New Roman" w:cs="Times New Roman"/>
                <w:lang w:val="kk-KZ"/>
              </w:rPr>
            </w:pPr>
            <w:r w:rsidRPr="00BF37DF">
              <w:rPr>
                <w:rFonts w:ascii="Times New Roman" w:hAnsi="Times New Roman" w:cs="Times New Roman"/>
                <w:lang w:val="kk-KZ"/>
              </w:rPr>
              <w:t>(3,74)</w:t>
            </w:r>
          </w:p>
        </w:tc>
        <w:tc>
          <w:tcPr>
            <w:tcW w:w="992" w:type="dxa"/>
          </w:tcPr>
          <w:p w14:paraId="3A48AF32" w14:textId="77777777" w:rsidR="00A66682" w:rsidRPr="00BF37DF" w:rsidRDefault="00CC4BD5" w:rsidP="00FF17C2">
            <w:pPr>
              <w:jc w:val="center"/>
              <w:rPr>
                <w:rFonts w:ascii="Times New Roman" w:hAnsi="Times New Roman" w:cs="Times New Roman"/>
                <w:lang w:val="kk-KZ"/>
              </w:rPr>
            </w:pPr>
            <w:r w:rsidRPr="00BF37DF">
              <w:rPr>
                <w:rFonts w:ascii="Times New Roman" w:hAnsi="Times New Roman" w:cs="Times New Roman"/>
                <w:lang w:val="kk-KZ"/>
              </w:rPr>
              <w:t>169</w:t>
            </w:r>
          </w:p>
          <w:p w14:paraId="3A48AF33" w14:textId="77777777" w:rsidR="00CC4BD5" w:rsidRPr="00BF37DF" w:rsidRDefault="00CC4BD5" w:rsidP="00FF17C2">
            <w:pPr>
              <w:jc w:val="center"/>
              <w:rPr>
                <w:rFonts w:ascii="Times New Roman" w:hAnsi="Times New Roman" w:cs="Times New Roman"/>
                <w:lang w:val="kk-KZ"/>
              </w:rPr>
            </w:pPr>
            <w:r w:rsidRPr="00BF37DF">
              <w:rPr>
                <w:rFonts w:ascii="Times New Roman" w:hAnsi="Times New Roman" w:cs="Times New Roman"/>
                <w:lang w:val="kk-KZ"/>
              </w:rPr>
              <w:t>(5,17)</w:t>
            </w:r>
          </w:p>
        </w:tc>
        <w:tc>
          <w:tcPr>
            <w:tcW w:w="992" w:type="dxa"/>
          </w:tcPr>
          <w:p w14:paraId="3A48AF34" w14:textId="77777777" w:rsidR="00A66682" w:rsidRPr="00BF37DF" w:rsidRDefault="00D478E4" w:rsidP="00FF17C2">
            <w:pPr>
              <w:jc w:val="center"/>
              <w:rPr>
                <w:rFonts w:ascii="Times New Roman" w:hAnsi="Times New Roman" w:cs="Times New Roman"/>
                <w:lang w:val="kk-KZ"/>
              </w:rPr>
            </w:pPr>
            <w:r w:rsidRPr="00BF37DF">
              <w:rPr>
                <w:rFonts w:ascii="Times New Roman" w:hAnsi="Times New Roman" w:cs="Times New Roman"/>
                <w:lang w:val="kk-KZ"/>
              </w:rPr>
              <w:t>234</w:t>
            </w:r>
          </w:p>
          <w:p w14:paraId="3A48AF35" w14:textId="77777777" w:rsidR="00D478E4" w:rsidRPr="00BF37DF" w:rsidRDefault="00D478E4" w:rsidP="00FF17C2">
            <w:pPr>
              <w:jc w:val="center"/>
              <w:rPr>
                <w:rFonts w:ascii="Times New Roman" w:hAnsi="Times New Roman" w:cs="Times New Roman"/>
                <w:lang w:val="kk-KZ"/>
              </w:rPr>
            </w:pPr>
            <w:r w:rsidRPr="00BF37DF">
              <w:rPr>
                <w:rFonts w:ascii="Times New Roman" w:hAnsi="Times New Roman" w:cs="Times New Roman"/>
                <w:lang w:val="kk-KZ"/>
              </w:rPr>
              <w:t>(6,62)</w:t>
            </w:r>
          </w:p>
          <w:p w14:paraId="3A48AF36" w14:textId="77777777" w:rsidR="00AB6685" w:rsidRPr="00BF37DF" w:rsidRDefault="00AB6685" w:rsidP="00FF17C2">
            <w:pPr>
              <w:jc w:val="center"/>
              <w:rPr>
                <w:rFonts w:ascii="Times New Roman" w:hAnsi="Times New Roman" w:cs="Times New Roman"/>
                <w:lang w:val="kk-KZ"/>
              </w:rPr>
            </w:pPr>
          </w:p>
        </w:tc>
      </w:tr>
      <w:tr w:rsidR="001A18FF" w:rsidRPr="00BF37DF" w14:paraId="3A48AF49" w14:textId="77777777" w:rsidTr="0042265E">
        <w:tc>
          <w:tcPr>
            <w:tcW w:w="1843" w:type="dxa"/>
          </w:tcPr>
          <w:p w14:paraId="3A48AF38" w14:textId="77777777" w:rsidR="00A66682" w:rsidRPr="00BF37DF" w:rsidRDefault="00BA0D25" w:rsidP="00FF17C2">
            <w:pPr>
              <w:jc w:val="center"/>
              <w:rPr>
                <w:rFonts w:ascii="Times New Roman" w:hAnsi="Times New Roman" w:cs="Times New Roman"/>
                <w:lang w:val="kk-KZ"/>
              </w:rPr>
            </w:pPr>
            <w:r w:rsidRPr="00BF37DF">
              <w:rPr>
                <w:rFonts w:ascii="Times New Roman" w:hAnsi="Times New Roman" w:cs="Times New Roman"/>
                <w:lang w:val="kk-KZ"/>
              </w:rPr>
              <w:t xml:space="preserve">айналыстан алып қойылған немесе айналысы шектелген заттардың </w:t>
            </w:r>
            <w:r w:rsidR="007150C6" w:rsidRPr="00BF37DF">
              <w:rPr>
                <w:rFonts w:ascii="Times New Roman" w:hAnsi="Times New Roman" w:cs="Times New Roman"/>
                <w:lang w:val="kk-KZ"/>
              </w:rPr>
              <w:t>контрабанда</w:t>
            </w:r>
            <w:r w:rsidR="00E21BAD" w:rsidRPr="00BF37DF">
              <w:rPr>
                <w:rFonts w:ascii="Times New Roman" w:hAnsi="Times New Roman" w:cs="Times New Roman"/>
                <w:lang w:val="kk-KZ"/>
              </w:rPr>
              <w:t>сы</w:t>
            </w:r>
            <w:r w:rsidR="007150C6" w:rsidRPr="00BF37DF">
              <w:rPr>
                <w:rFonts w:ascii="Times New Roman" w:hAnsi="Times New Roman" w:cs="Times New Roman"/>
                <w:lang w:val="kk-KZ"/>
              </w:rPr>
              <w:t xml:space="preserve"> (286-бап</w:t>
            </w:r>
            <w:r w:rsidR="00A66682" w:rsidRPr="00BF37DF">
              <w:rPr>
                <w:rFonts w:ascii="Times New Roman" w:hAnsi="Times New Roman" w:cs="Times New Roman"/>
                <w:lang w:val="kk-KZ"/>
              </w:rPr>
              <w:t>)</w:t>
            </w:r>
          </w:p>
        </w:tc>
        <w:tc>
          <w:tcPr>
            <w:tcW w:w="992" w:type="dxa"/>
          </w:tcPr>
          <w:p w14:paraId="3A48AF39" w14:textId="77777777" w:rsidR="00A66682" w:rsidRPr="00BF37DF" w:rsidRDefault="00CF4DA9" w:rsidP="003D68AF">
            <w:pPr>
              <w:jc w:val="center"/>
              <w:rPr>
                <w:rFonts w:ascii="Times New Roman" w:hAnsi="Times New Roman" w:cs="Times New Roman"/>
                <w:lang w:val="kk-KZ"/>
              </w:rPr>
            </w:pPr>
            <w:r w:rsidRPr="00BF37DF">
              <w:rPr>
                <w:rFonts w:ascii="Times New Roman" w:hAnsi="Times New Roman" w:cs="Times New Roman"/>
                <w:lang w:val="kk-KZ"/>
              </w:rPr>
              <w:t>74</w:t>
            </w:r>
            <w:r w:rsidR="00A66682" w:rsidRPr="00BF37DF">
              <w:rPr>
                <w:rFonts w:ascii="Times New Roman" w:hAnsi="Times New Roman" w:cs="Times New Roman"/>
                <w:lang w:val="kk-KZ"/>
              </w:rPr>
              <w:t xml:space="preserve"> (</w:t>
            </w:r>
            <w:r w:rsidR="003D68AF" w:rsidRPr="00BF37DF">
              <w:rPr>
                <w:rFonts w:ascii="Times New Roman" w:hAnsi="Times New Roman" w:cs="Times New Roman"/>
                <w:lang w:val="kk-KZ"/>
              </w:rPr>
              <w:t>25</w:t>
            </w:r>
            <w:r w:rsidRPr="00BF37DF">
              <w:rPr>
                <w:rFonts w:ascii="Times New Roman" w:hAnsi="Times New Roman" w:cs="Times New Roman"/>
                <w:lang w:val="kk-KZ"/>
              </w:rPr>
              <w:t>,</w:t>
            </w:r>
            <w:r w:rsidR="003D68AF" w:rsidRPr="00BF37DF">
              <w:rPr>
                <w:rFonts w:ascii="Times New Roman" w:hAnsi="Times New Roman" w:cs="Times New Roman"/>
                <w:lang w:val="kk-KZ"/>
              </w:rPr>
              <w:t>34</w:t>
            </w:r>
            <w:r w:rsidR="00A66682" w:rsidRPr="00BF37DF">
              <w:rPr>
                <w:rFonts w:ascii="Times New Roman" w:hAnsi="Times New Roman" w:cs="Times New Roman"/>
                <w:lang w:val="kk-KZ"/>
              </w:rPr>
              <w:t>)</w:t>
            </w:r>
          </w:p>
        </w:tc>
        <w:tc>
          <w:tcPr>
            <w:tcW w:w="993" w:type="dxa"/>
          </w:tcPr>
          <w:p w14:paraId="3A48AF3A" w14:textId="77777777" w:rsidR="00A66682" w:rsidRPr="00BF37DF" w:rsidRDefault="008F1D5D" w:rsidP="00FF17C2">
            <w:pPr>
              <w:jc w:val="center"/>
              <w:rPr>
                <w:rFonts w:ascii="Times New Roman" w:hAnsi="Times New Roman" w:cs="Times New Roman"/>
                <w:lang w:val="kk-KZ"/>
              </w:rPr>
            </w:pPr>
            <w:r w:rsidRPr="00BF37DF">
              <w:rPr>
                <w:rFonts w:ascii="Times New Roman" w:hAnsi="Times New Roman" w:cs="Times New Roman"/>
                <w:lang w:val="kk-KZ"/>
              </w:rPr>
              <w:t>101</w:t>
            </w:r>
          </w:p>
          <w:p w14:paraId="3A48AF3B" w14:textId="77777777" w:rsidR="008F1D5D" w:rsidRPr="00BF37DF" w:rsidRDefault="008F1D5D" w:rsidP="003D68AF">
            <w:pPr>
              <w:jc w:val="center"/>
              <w:rPr>
                <w:rFonts w:ascii="Times New Roman" w:hAnsi="Times New Roman" w:cs="Times New Roman"/>
                <w:lang w:val="kk-KZ"/>
              </w:rPr>
            </w:pPr>
            <w:r w:rsidRPr="00BF37DF">
              <w:rPr>
                <w:rFonts w:ascii="Times New Roman" w:hAnsi="Times New Roman" w:cs="Times New Roman"/>
                <w:lang w:val="kk-KZ"/>
              </w:rPr>
              <w:t>(</w:t>
            </w:r>
            <w:r w:rsidR="003D68AF" w:rsidRPr="00BF37DF">
              <w:rPr>
                <w:rFonts w:ascii="Times New Roman" w:hAnsi="Times New Roman" w:cs="Times New Roman"/>
                <w:lang w:val="kk-KZ"/>
              </w:rPr>
              <w:t>37</w:t>
            </w:r>
            <w:r w:rsidRPr="00BF37DF">
              <w:rPr>
                <w:rFonts w:ascii="Times New Roman" w:hAnsi="Times New Roman" w:cs="Times New Roman"/>
                <w:lang w:val="kk-KZ"/>
              </w:rPr>
              <w:t>)</w:t>
            </w:r>
          </w:p>
        </w:tc>
        <w:tc>
          <w:tcPr>
            <w:tcW w:w="992" w:type="dxa"/>
          </w:tcPr>
          <w:p w14:paraId="3A48AF3C" w14:textId="77777777" w:rsidR="00A66682" w:rsidRPr="00BF37DF" w:rsidRDefault="00FF17C2" w:rsidP="00FF17C2">
            <w:pPr>
              <w:jc w:val="center"/>
              <w:rPr>
                <w:rFonts w:ascii="Times New Roman" w:hAnsi="Times New Roman" w:cs="Times New Roman"/>
                <w:lang w:val="kk-KZ"/>
              </w:rPr>
            </w:pPr>
            <w:r w:rsidRPr="00BF37DF">
              <w:rPr>
                <w:rFonts w:ascii="Times New Roman" w:hAnsi="Times New Roman" w:cs="Times New Roman"/>
                <w:lang w:val="kk-KZ"/>
              </w:rPr>
              <w:t>139</w:t>
            </w:r>
          </w:p>
          <w:p w14:paraId="3A48AF3D" w14:textId="77777777" w:rsidR="00A66682" w:rsidRPr="00BF37DF" w:rsidRDefault="00A66682" w:rsidP="003D68AF">
            <w:pPr>
              <w:jc w:val="center"/>
              <w:rPr>
                <w:rFonts w:ascii="Times New Roman" w:hAnsi="Times New Roman" w:cs="Times New Roman"/>
                <w:lang w:val="kk-KZ"/>
              </w:rPr>
            </w:pPr>
            <w:r w:rsidRPr="00BF37DF">
              <w:rPr>
                <w:rFonts w:ascii="Times New Roman" w:hAnsi="Times New Roman" w:cs="Times New Roman"/>
                <w:lang w:val="kk-KZ"/>
              </w:rPr>
              <w:t>(</w:t>
            </w:r>
            <w:r w:rsidR="003D68AF" w:rsidRPr="00BF37DF">
              <w:rPr>
                <w:rFonts w:ascii="Times New Roman" w:hAnsi="Times New Roman" w:cs="Times New Roman"/>
                <w:lang w:val="kk-KZ"/>
              </w:rPr>
              <w:t>47,93</w:t>
            </w:r>
            <w:r w:rsidRPr="00BF37DF">
              <w:rPr>
                <w:rFonts w:ascii="Times New Roman" w:hAnsi="Times New Roman" w:cs="Times New Roman"/>
                <w:lang w:val="kk-KZ"/>
              </w:rPr>
              <w:t>)</w:t>
            </w:r>
          </w:p>
        </w:tc>
        <w:tc>
          <w:tcPr>
            <w:tcW w:w="992" w:type="dxa"/>
          </w:tcPr>
          <w:p w14:paraId="3A48AF3E" w14:textId="77777777" w:rsidR="00A66682" w:rsidRPr="00BF37DF" w:rsidRDefault="008576BC" w:rsidP="00FF17C2">
            <w:pPr>
              <w:jc w:val="center"/>
              <w:rPr>
                <w:rFonts w:ascii="Times New Roman" w:hAnsi="Times New Roman" w:cs="Times New Roman"/>
                <w:lang w:val="kk-KZ"/>
              </w:rPr>
            </w:pPr>
            <w:r w:rsidRPr="00BF37DF">
              <w:rPr>
                <w:rFonts w:ascii="Times New Roman" w:hAnsi="Times New Roman" w:cs="Times New Roman"/>
                <w:lang w:val="kk-KZ"/>
              </w:rPr>
              <w:t>189</w:t>
            </w:r>
          </w:p>
          <w:p w14:paraId="3A48AF3F" w14:textId="77777777" w:rsidR="008576BC" w:rsidRPr="00BF37DF" w:rsidRDefault="008576BC" w:rsidP="003D68AF">
            <w:pPr>
              <w:jc w:val="center"/>
              <w:rPr>
                <w:rFonts w:ascii="Times New Roman" w:hAnsi="Times New Roman" w:cs="Times New Roman"/>
                <w:lang w:val="kk-KZ"/>
              </w:rPr>
            </w:pPr>
            <w:r w:rsidRPr="00BF37DF">
              <w:rPr>
                <w:rFonts w:ascii="Times New Roman" w:hAnsi="Times New Roman" w:cs="Times New Roman"/>
                <w:lang w:val="kk-KZ"/>
              </w:rPr>
              <w:t>(5</w:t>
            </w:r>
            <w:r w:rsidR="003D68AF" w:rsidRPr="00BF37DF">
              <w:rPr>
                <w:rFonts w:ascii="Times New Roman" w:hAnsi="Times New Roman" w:cs="Times New Roman"/>
                <w:lang w:val="kk-KZ"/>
              </w:rPr>
              <w:t>6</w:t>
            </w:r>
            <w:r w:rsidRPr="00BF37DF">
              <w:rPr>
                <w:rFonts w:ascii="Times New Roman" w:hAnsi="Times New Roman" w:cs="Times New Roman"/>
                <w:lang w:val="kk-KZ"/>
              </w:rPr>
              <w:t>,</w:t>
            </w:r>
            <w:r w:rsidR="003D68AF" w:rsidRPr="00BF37DF">
              <w:rPr>
                <w:rFonts w:ascii="Times New Roman" w:hAnsi="Times New Roman" w:cs="Times New Roman"/>
                <w:lang w:val="kk-KZ"/>
              </w:rPr>
              <w:t>59</w:t>
            </w:r>
            <w:r w:rsidRPr="00BF37DF">
              <w:rPr>
                <w:rFonts w:ascii="Times New Roman" w:hAnsi="Times New Roman" w:cs="Times New Roman"/>
                <w:lang w:val="kk-KZ"/>
              </w:rPr>
              <w:t>)</w:t>
            </w:r>
          </w:p>
        </w:tc>
        <w:tc>
          <w:tcPr>
            <w:tcW w:w="992" w:type="dxa"/>
          </w:tcPr>
          <w:p w14:paraId="3A48AF40" w14:textId="77777777" w:rsidR="00A66682" w:rsidRPr="00BF37DF" w:rsidRDefault="003E3457" w:rsidP="00FF17C2">
            <w:pPr>
              <w:jc w:val="center"/>
              <w:rPr>
                <w:rFonts w:ascii="Times New Roman" w:hAnsi="Times New Roman" w:cs="Times New Roman"/>
                <w:lang w:val="kk-KZ"/>
              </w:rPr>
            </w:pPr>
            <w:r w:rsidRPr="00BF37DF">
              <w:rPr>
                <w:rFonts w:ascii="Times New Roman" w:hAnsi="Times New Roman" w:cs="Times New Roman"/>
                <w:lang w:val="kk-KZ"/>
              </w:rPr>
              <w:t>210</w:t>
            </w:r>
          </w:p>
          <w:p w14:paraId="3A48AF41" w14:textId="77777777" w:rsidR="003E3457" w:rsidRPr="00BF37DF" w:rsidRDefault="003E3457" w:rsidP="00FF17C2">
            <w:pPr>
              <w:jc w:val="center"/>
              <w:rPr>
                <w:rFonts w:ascii="Times New Roman" w:hAnsi="Times New Roman" w:cs="Times New Roman"/>
                <w:lang w:val="kk-KZ"/>
              </w:rPr>
            </w:pPr>
            <w:r w:rsidRPr="00BF37DF">
              <w:rPr>
                <w:rFonts w:ascii="Times New Roman" w:hAnsi="Times New Roman" w:cs="Times New Roman"/>
                <w:lang w:val="kk-KZ"/>
              </w:rPr>
              <w:t>(65,42)</w:t>
            </w:r>
          </w:p>
        </w:tc>
        <w:tc>
          <w:tcPr>
            <w:tcW w:w="993" w:type="dxa"/>
          </w:tcPr>
          <w:p w14:paraId="3A48AF42" w14:textId="77777777" w:rsidR="00A66682" w:rsidRPr="00BF37DF" w:rsidRDefault="00A61EA6" w:rsidP="00FF17C2">
            <w:pPr>
              <w:jc w:val="center"/>
              <w:rPr>
                <w:rFonts w:ascii="Times New Roman" w:hAnsi="Times New Roman" w:cs="Times New Roman"/>
                <w:lang w:val="kk-KZ"/>
              </w:rPr>
            </w:pPr>
            <w:r w:rsidRPr="00BF37DF">
              <w:rPr>
                <w:rFonts w:ascii="Times New Roman" w:hAnsi="Times New Roman" w:cs="Times New Roman"/>
                <w:lang w:val="kk-KZ"/>
              </w:rPr>
              <w:t>75</w:t>
            </w:r>
          </w:p>
          <w:p w14:paraId="3A48AF43" w14:textId="77777777" w:rsidR="00A61EA6" w:rsidRPr="00BF37DF" w:rsidRDefault="00A61EA6" w:rsidP="00E606DF">
            <w:pPr>
              <w:jc w:val="center"/>
              <w:rPr>
                <w:rFonts w:ascii="Times New Roman" w:hAnsi="Times New Roman" w:cs="Times New Roman"/>
                <w:lang w:val="kk-KZ"/>
              </w:rPr>
            </w:pPr>
            <w:r w:rsidRPr="00BF37DF">
              <w:rPr>
                <w:rFonts w:ascii="Times New Roman" w:hAnsi="Times New Roman" w:cs="Times New Roman"/>
                <w:lang w:val="kk-KZ"/>
              </w:rPr>
              <w:t>(</w:t>
            </w:r>
            <w:r w:rsidR="00E606DF" w:rsidRPr="00BF37DF">
              <w:rPr>
                <w:rFonts w:ascii="Times New Roman" w:hAnsi="Times New Roman" w:cs="Times New Roman"/>
                <w:lang w:val="kk-KZ"/>
              </w:rPr>
              <w:t>46,01</w:t>
            </w:r>
            <w:r w:rsidRPr="00BF37DF">
              <w:rPr>
                <w:rFonts w:ascii="Times New Roman" w:hAnsi="Times New Roman" w:cs="Times New Roman"/>
                <w:lang w:val="kk-KZ"/>
              </w:rPr>
              <w:t>)</w:t>
            </w:r>
          </w:p>
        </w:tc>
        <w:tc>
          <w:tcPr>
            <w:tcW w:w="992" w:type="dxa"/>
          </w:tcPr>
          <w:p w14:paraId="3A48AF44" w14:textId="77777777" w:rsidR="00A66682" w:rsidRPr="00BF37DF" w:rsidRDefault="000B4789" w:rsidP="00FF17C2">
            <w:pPr>
              <w:jc w:val="center"/>
              <w:rPr>
                <w:rFonts w:ascii="Times New Roman" w:hAnsi="Times New Roman" w:cs="Times New Roman"/>
                <w:lang w:val="kk-KZ"/>
              </w:rPr>
            </w:pPr>
            <w:r w:rsidRPr="00BF37DF">
              <w:rPr>
                <w:rFonts w:ascii="Times New Roman" w:hAnsi="Times New Roman" w:cs="Times New Roman"/>
                <w:lang w:val="kk-KZ"/>
              </w:rPr>
              <w:t>93</w:t>
            </w:r>
          </w:p>
          <w:p w14:paraId="3A48AF45" w14:textId="77777777" w:rsidR="000B4789" w:rsidRPr="00BF37DF" w:rsidRDefault="000B4789" w:rsidP="004E3741">
            <w:pPr>
              <w:jc w:val="center"/>
              <w:rPr>
                <w:rFonts w:ascii="Times New Roman" w:hAnsi="Times New Roman" w:cs="Times New Roman"/>
                <w:lang w:val="kk-KZ"/>
              </w:rPr>
            </w:pPr>
            <w:r w:rsidRPr="00BF37DF">
              <w:rPr>
                <w:rFonts w:ascii="Times New Roman" w:hAnsi="Times New Roman" w:cs="Times New Roman"/>
                <w:lang w:val="kk-KZ"/>
              </w:rPr>
              <w:t>(5</w:t>
            </w:r>
            <w:r w:rsidR="004E3741" w:rsidRPr="00BF37DF">
              <w:rPr>
                <w:rFonts w:ascii="Times New Roman" w:hAnsi="Times New Roman" w:cs="Times New Roman"/>
                <w:lang w:val="kk-KZ"/>
              </w:rPr>
              <w:t>5</w:t>
            </w:r>
            <w:r w:rsidRPr="00BF37DF">
              <w:rPr>
                <w:rFonts w:ascii="Times New Roman" w:hAnsi="Times New Roman" w:cs="Times New Roman"/>
                <w:lang w:val="kk-KZ"/>
              </w:rPr>
              <w:t>,0</w:t>
            </w:r>
            <w:r w:rsidR="004E3741" w:rsidRPr="00BF37DF">
              <w:rPr>
                <w:rFonts w:ascii="Times New Roman" w:hAnsi="Times New Roman" w:cs="Times New Roman"/>
                <w:lang w:val="kk-KZ"/>
              </w:rPr>
              <w:t>3</w:t>
            </w:r>
            <w:r w:rsidRPr="00BF37DF">
              <w:rPr>
                <w:rFonts w:ascii="Times New Roman" w:hAnsi="Times New Roman" w:cs="Times New Roman"/>
                <w:lang w:val="kk-KZ"/>
              </w:rPr>
              <w:t>)</w:t>
            </w:r>
          </w:p>
        </w:tc>
        <w:tc>
          <w:tcPr>
            <w:tcW w:w="992" w:type="dxa"/>
          </w:tcPr>
          <w:p w14:paraId="3A48AF46" w14:textId="77777777" w:rsidR="00A66682" w:rsidRPr="00BF37DF" w:rsidRDefault="00D478E4" w:rsidP="00FF17C2">
            <w:pPr>
              <w:jc w:val="center"/>
              <w:rPr>
                <w:rFonts w:ascii="Times New Roman" w:hAnsi="Times New Roman" w:cs="Times New Roman"/>
                <w:lang w:val="kk-KZ"/>
              </w:rPr>
            </w:pPr>
            <w:r w:rsidRPr="00BF37DF">
              <w:rPr>
                <w:rFonts w:ascii="Times New Roman" w:hAnsi="Times New Roman" w:cs="Times New Roman"/>
                <w:lang w:val="kk-KZ"/>
              </w:rPr>
              <w:t>151</w:t>
            </w:r>
          </w:p>
          <w:p w14:paraId="3A48AF47" w14:textId="77777777" w:rsidR="00D478E4" w:rsidRPr="00BF37DF" w:rsidRDefault="00D478E4" w:rsidP="004E3741">
            <w:pPr>
              <w:jc w:val="center"/>
              <w:rPr>
                <w:rFonts w:ascii="Times New Roman" w:hAnsi="Times New Roman" w:cs="Times New Roman"/>
                <w:lang w:val="kk-KZ"/>
              </w:rPr>
            </w:pPr>
            <w:r w:rsidRPr="00BF37DF">
              <w:rPr>
                <w:rFonts w:ascii="Times New Roman" w:hAnsi="Times New Roman" w:cs="Times New Roman"/>
                <w:lang w:val="kk-KZ"/>
              </w:rPr>
              <w:t>(6</w:t>
            </w:r>
            <w:r w:rsidR="004E3741" w:rsidRPr="00BF37DF">
              <w:rPr>
                <w:rFonts w:ascii="Times New Roman" w:hAnsi="Times New Roman" w:cs="Times New Roman"/>
                <w:lang w:val="kk-KZ"/>
              </w:rPr>
              <w:t>4</w:t>
            </w:r>
            <w:r w:rsidRPr="00BF37DF">
              <w:rPr>
                <w:rFonts w:ascii="Times New Roman" w:hAnsi="Times New Roman" w:cs="Times New Roman"/>
                <w:lang w:val="kk-KZ"/>
              </w:rPr>
              <w:t>,</w:t>
            </w:r>
            <w:r w:rsidR="004E3741" w:rsidRPr="00BF37DF">
              <w:rPr>
                <w:rFonts w:ascii="Times New Roman" w:hAnsi="Times New Roman" w:cs="Times New Roman"/>
                <w:lang w:val="kk-KZ"/>
              </w:rPr>
              <w:t>53</w:t>
            </w:r>
            <w:r w:rsidRPr="00BF37DF">
              <w:rPr>
                <w:rFonts w:ascii="Times New Roman" w:hAnsi="Times New Roman" w:cs="Times New Roman"/>
                <w:lang w:val="kk-KZ"/>
              </w:rPr>
              <w:t>)</w:t>
            </w:r>
          </w:p>
          <w:p w14:paraId="3A48AF48" w14:textId="77777777" w:rsidR="00AB6685" w:rsidRPr="00BF37DF" w:rsidRDefault="00AB6685" w:rsidP="004E3741">
            <w:pPr>
              <w:jc w:val="center"/>
              <w:rPr>
                <w:rFonts w:ascii="Times New Roman" w:hAnsi="Times New Roman" w:cs="Times New Roman"/>
                <w:lang w:val="kk-KZ"/>
              </w:rPr>
            </w:pPr>
          </w:p>
        </w:tc>
      </w:tr>
      <w:tr w:rsidR="001A18FF" w:rsidRPr="00BF37DF" w14:paraId="3A48AF5C" w14:textId="77777777" w:rsidTr="0042265E">
        <w:tc>
          <w:tcPr>
            <w:tcW w:w="1843" w:type="dxa"/>
          </w:tcPr>
          <w:p w14:paraId="3A48AF4A" w14:textId="77777777" w:rsidR="00A66682" w:rsidRPr="00BF37DF" w:rsidRDefault="00FF17C2" w:rsidP="00FF17C2">
            <w:pPr>
              <w:jc w:val="center"/>
              <w:rPr>
                <w:rFonts w:ascii="Times New Roman" w:hAnsi="Times New Roman" w:cs="Times New Roman"/>
                <w:lang w:val="kk-KZ"/>
              </w:rPr>
            </w:pPr>
            <w:r w:rsidRPr="00BF37DF">
              <w:rPr>
                <w:rFonts w:ascii="Times New Roman" w:hAnsi="Times New Roman" w:cs="Times New Roman"/>
                <w:lang w:val="kk-KZ"/>
              </w:rPr>
              <w:t>б</w:t>
            </w:r>
            <w:r w:rsidR="007150C6" w:rsidRPr="00BF37DF">
              <w:rPr>
                <w:rFonts w:ascii="Times New Roman" w:hAnsi="Times New Roman" w:cs="Times New Roman"/>
                <w:lang w:val="kk-KZ"/>
              </w:rPr>
              <w:t>ұзақылық (293-бап)</w:t>
            </w:r>
          </w:p>
        </w:tc>
        <w:tc>
          <w:tcPr>
            <w:tcW w:w="992" w:type="dxa"/>
          </w:tcPr>
          <w:p w14:paraId="3A48AF4B" w14:textId="77777777" w:rsidR="00A66682"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198</w:t>
            </w:r>
          </w:p>
          <w:p w14:paraId="3A48AF4C" w14:textId="77777777" w:rsidR="00CF4DA9" w:rsidRPr="00BF37DF" w:rsidRDefault="00CF4DA9" w:rsidP="003D68AF">
            <w:pPr>
              <w:jc w:val="center"/>
              <w:rPr>
                <w:rFonts w:ascii="Times New Roman" w:hAnsi="Times New Roman" w:cs="Times New Roman"/>
                <w:lang w:val="kk-KZ"/>
              </w:rPr>
            </w:pPr>
            <w:r w:rsidRPr="00BF37DF">
              <w:rPr>
                <w:rFonts w:ascii="Times New Roman" w:hAnsi="Times New Roman" w:cs="Times New Roman"/>
                <w:lang w:val="kk-KZ"/>
              </w:rPr>
              <w:t>(</w:t>
            </w:r>
            <w:r w:rsidR="003D68AF" w:rsidRPr="00BF37DF">
              <w:rPr>
                <w:rFonts w:ascii="Times New Roman" w:hAnsi="Times New Roman" w:cs="Times New Roman"/>
                <w:lang w:val="kk-KZ"/>
              </w:rPr>
              <w:t>67,81</w:t>
            </w:r>
            <w:r w:rsidRPr="00BF37DF">
              <w:rPr>
                <w:rFonts w:ascii="Times New Roman" w:hAnsi="Times New Roman" w:cs="Times New Roman"/>
                <w:lang w:val="kk-KZ"/>
              </w:rPr>
              <w:t>)</w:t>
            </w:r>
          </w:p>
        </w:tc>
        <w:tc>
          <w:tcPr>
            <w:tcW w:w="993" w:type="dxa"/>
          </w:tcPr>
          <w:p w14:paraId="3A48AF4D" w14:textId="77777777" w:rsidR="00A66682" w:rsidRPr="00BF37DF" w:rsidRDefault="008F1D5D" w:rsidP="00FF17C2">
            <w:pPr>
              <w:jc w:val="center"/>
              <w:rPr>
                <w:rFonts w:ascii="Times New Roman" w:hAnsi="Times New Roman" w:cs="Times New Roman"/>
                <w:lang w:val="kk-KZ"/>
              </w:rPr>
            </w:pPr>
            <w:r w:rsidRPr="00BF37DF">
              <w:rPr>
                <w:rFonts w:ascii="Times New Roman" w:hAnsi="Times New Roman" w:cs="Times New Roman"/>
                <w:lang w:val="kk-KZ"/>
              </w:rPr>
              <w:t>151</w:t>
            </w:r>
          </w:p>
          <w:p w14:paraId="3A48AF4E" w14:textId="77777777" w:rsidR="008F1D5D" w:rsidRPr="00BF37DF" w:rsidRDefault="008F1D5D" w:rsidP="003D68AF">
            <w:pPr>
              <w:jc w:val="center"/>
              <w:rPr>
                <w:rFonts w:ascii="Times New Roman" w:hAnsi="Times New Roman" w:cs="Times New Roman"/>
                <w:lang w:val="kk-KZ"/>
              </w:rPr>
            </w:pPr>
            <w:r w:rsidRPr="00BF37DF">
              <w:rPr>
                <w:rFonts w:ascii="Times New Roman" w:hAnsi="Times New Roman" w:cs="Times New Roman"/>
                <w:lang w:val="kk-KZ"/>
              </w:rPr>
              <w:t>(</w:t>
            </w:r>
            <w:r w:rsidR="003D68AF" w:rsidRPr="00BF37DF">
              <w:rPr>
                <w:rFonts w:ascii="Times New Roman" w:hAnsi="Times New Roman" w:cs="Times New Roman"/>
                <w:lang w:val="kk-KZ"/>
              </w:rPr>
              <w:t>55,31</w:t>
            </w:r>
            <w:r w:rsidRPr="00BF37DF">
              <w:rPr>
                <w:rFonts w:ascii="Times New Roman" w:hAnsi="Times New Roman" w:cs="Times New Roman"/>
                <w:lang w:val="kk-KZ"/>
              </w:rPr>
              <w:t>)</w:t>
            </w:r>
          </w:p>
        </w:tc>
        <w:tc>
          <w:tcPr>
            <w:tcW w:w="992" w:type="dxa"/>
          </w:tcPr>
          <w:p w14:paraId="3A48AF4F" w14:textId="77777777" w:rsidR="00A66682" w:rsidRPr="00BF37DF" w:rsidRDefault="00FF17C2" w:rsidP="00FF17C2">
            <w:pPr>
              <w:jc w:val="center"/>
              <w:rPr>
                <w:rFonts w:ascii="Times New Roman" w:hAnsi="Times New Roman" w:cs="Times New Roman"/>
                <w:lang w:val="kk-KZ"/>
              </w:rPr>
            </w:pPr>
            <w:r w:rsidRPr="00BF37DF">
              <w:rPr>
                <w:rFonts w:ascii="Times New Roman" w:hAnsi="Times New Roman" w:cs="Times New Roman"/>
                <w:lang w:val="kk-KZ"/>
              </w:rPr>
              <w:t>129</w:t>
            </w:r>
          </w:p>
          <w:p w14:paraId="3A48AF50" w14:textId="77777777" w:rsidR="00A66682" w:rsidRPr="00BF37DF" w:rsidRDefault="00A66682" w:rsidP="003D68AF">
            <w:pPr>
              <w:jc w:val="center"/>
              <w:rPr>
                <w:rFonts w:ascii="Times New Roman" w:hAnsi="Times New Roman" w:cs="Times New Roman"/>
                <w:lang w:val="kk-KZ"/>
              </w:rPr>
            </w:pPr>
            <w:r w:rsidRPr="00BF37DF">
              <w:rPr>
                <w:rFonts w:ascii="Times New Roman" w:hAnsi="Times New Roman" w:cs="Times New Roman"/>
                <w:lang w:val="kk-KZ"/>
              </w:rPr>
              <w:t>(</w:t>
            </w:r>
            <w:r w:rsidR="003D68AF" w:rsidRPr="00BF37DF">
              <w:rPr>
                <w:rFonts w:ascii="Times New Roman" w:hAnsi="Times New Roman" w:cs="Times New Roman"/>
                <w:lang w:val="kk-KZ"/>
              </w:rPr>
              <w:t>44,48</w:t>
            </w:r>
            <w:r w:rsidRPr="00BF37DF">
              <w:rPr>
                <w:rFonts w:ascii="Times New Roman" w:hAnsi="Times New Roman" w:cs="Times New Roman"/>
                <w:lang w:val="kk-KZ"/>
              </w:rPr>
              <w:t>)</w:t>
            </w:r>
          </w:p>
        </w:tc>
        <w:tc>
          <w:tcPr>
            <w:tcW w:w="992" w:type="dxa"/>
          </w:tcPr>
          <w:p w14:paraId="3A48AF51" w14:textId="77777777" w:rsidR="00A66682" w:rsidRPr="00BF37DF" w:rsidRDefault="008576BC" w:rsidP="00FF17C2">
            <w:pPr>
              <w:jc w:val="center"/>
              <w:rPr>
                <w:rFonts w:ascii="Times New Roman" w:hAnsi="Times New Roman" w:cs="Times New Roman"/>
                <w:lang w:val="kk-KZ"/>
              </w:rPr>
            </w:pPr>
            <w:r w:rsidRPr="00BF37DF">
              <w:rPr>
                <w:rFonts w:ascii="Times New Roman" w:hAnsi="Times New Roman" w:cs="Times New Roman"/>
                <w:lang w:val="kk-KZ"/>
              </w:rPr>
              <w:t>10</w:t>
            </w:r>
            <w:r w:rsidR="00A66682" w:rsidRPr="00BF37DF">
              <w:rPr>
                <w:rFonts w:ascii="Times New Roman" w:hAnsi="Times New Roman" w:cs="Times New Roman"/>
                <w:lang w:val="kk-KZ"/>
              </w:rPr>
              <w:t>2</w:t>
            </w:r>
          </w:p>
          <w:p w14:paraId="3A48AF52" w14:textId="77777777" w:rsidR="008576BC" w:rsidRPr="00BF37DF" w:rsidRDefault="008576BC" w:rsidP="003D68AF">
            <w:pPr>
              <w:jc w:val="center"/>
              <w:rPr>
                <w:rFonts w:ascii="Times New Roman" w:hAnsi="Times New Roman" w:cs="Times New Roman"/>
                <w:lang w:val="kk-KZ"/>
              </w:rPr>
            </w:pPr>
            <w:r w:rsidRPr="00BF37DF">
              <w:rPr>
                <w:rFonts w:ascii="Times New Roman" w:hAnsi="Times New Roman" w:cs="Times New Roman"/>
                <w:lang w:val="kk-KZ"/>
              </w:rPr>
              <w:t>(</w:t>
            </w:r>
            <w:r w:rsidR="003D68AF" w:rsidRPr="00BF37DF">
              <w:rPr>
                <w:rFonts w:ascii="Times New Roman" w:hAnsi="Times New Roman" w:cs="Times New Roman"/>
                <w:lang w:val="kk-KZ"/>
              </w:rPr>
              <w:t>30,54</w:t>
            </w:r>
            <w:r w:rsidRPr="00BF37DF">
              <w:rPr>
                <w:rFonts w:ascii="Times New Roman" w:hAnsi="Times New Roman" w:cs="Times New Roman"/>
                <w:lang w:val="kk-KZ"/>
              </w:rPr>
              <w:t>)</w:t>
            </w:r>
          </w:p>
        </w:tc>
        <w:tc>
          <w:tcPr>
            <w:tcW w:w="992" w:type="dxa"/>
          </w:tcPr>
          <w:p w14:paraId="3A48AF53" w14:textId="77777777" w:rsidR="00A66682" w:rsidRPr="00BF37DF" w:rsidRDefault="003E3457" w:rsidP="00FF17C2">
            <w:pPr>
              <w:jc w:val="center"/>
              <w:rPr>
                <w:rFonts w:ascii="Times New Roman" w:hAnsi="Times New Roman" w:cs="Times New Roman"/>
                <w:lang w:val="kk-KZ"/>
              </w:rPr>
            </w:pPr>
            <w:r w:rsidRPr="00BF37DF">
              <w:rPr>
                <w:rFonts w:ascii="Times New Roman" w:hAnsi="Times New Roman" w:cs="Times New Roman"/>
                <w:lang w:val="kk-KZ"/>
              </w:rPr>
              <w:t>69</w:t>
            </w:r>
          </w:p>
          <w:p w14:paraId="3A48AF54" w14:textId="77777777" w:rsidR="003E3457" w:rsidRPr="00BF37DF" w:rsidRDefault="003E3457" w:rsidP="00E606DF">
            <w:pPr>
              <w:jc w:val="center"/>
              <w:rPr>
                <w:rFonts w:ascii="Times New Roman" w:hAnsi="Times New Roman" w:cs="Times New Roman"/>
                <w:lang w:val="kk-KZ"/>
              </w:rPr>
            </w:pPr>
            <w:r w:rsidRPr="00BF37DF">
              <w:rPr>
                <w:rFonts w:ascii="Times New Roman" w:hAnsi="Times New Roman" w:cs="Times New Roman"/>
                <w:lang w:val="kk-KZ"/>
              </w:rPr>
              <w:t>(</w:t>
            </w:r>
            <w:r w:rsidR="00E606DF" w:rsidRPr="00BF37DF">
              <w:rPr>
                <w:rFonts w:ascii="Times New Roman" w:hAnsi="Times New Roman" w:cs="Times New Roman"/>
                <w:lang w:val="kk-KZ"/>
              </w:rPr>
              <w:t>21,50</w:t>
            </w:r>
            <w:r w:rsidRPr="00BF37DF">
              <w:rPr>
                <w:rFonts w:ascii="Times New Roman" w:hAnsi="Times New Roman" w:cs="Times New Roman"/>
                <w:lang w:val="kk-KZ"/>
              </w:rPr>
              <w:t>)</w:t>
            </w:r>
          </w:p>
        </w:tc>
        <w:tc>
          <w:tcPr>
            <w:tcW w:w="993" w:type="dxa"/>
          </w:tcPr>
          <w:p w14:paraId="3A48AF55" w14:textId="77777777" w:rsidR="00A66682" w:rsidRPr="00BF37DF" w:rsidRDefault="00010AF3" w:rsidP="00FF17C2">
            <w:pPr>
              <w:jc w:val="center"/>
              <w:rPr>
                <w:rFonts w:ascii="Times New Roman" w:hAnsi="Times New Roman" w:cs="Times New Roman"/>
                <w:lang w:val="kk-KZ"/>
              </w:rPr>
            </w:pPr>
            <w:r w:rsidRPr="00BF37DF">
              <w:rPr>
                <w:rFonts w:ascii="Times New Roman" w:hAnsi="Times New Roman" w:cs="Times New Roman"/>
                <w:lang w:val="kk-KZ"/>
              </w:rPr>
              <w:t>64</w:t>
            </w:r>
          </w:p>
          <w:p w14:paraId="3A48AF56" w14:textId="77777777" w:rsidR="00010AF3" w:rsidRPr="00BF37DF" w:rsidRDefault="00010AF3" w:rsidP="00E606DF">
            <w:pPr>
              <w:jc w:val="center"/>
              <w:rPr>
                <w:rFonts w:ascii="Times New Roman" w:hAnsi="Times New Roman" w:cs="Times New Roman"/>
                <w:lang w:val="kk-KZ"/>
              </w:rPr>
            </w:pPr>
            <w:r w:rsidRPr="00BF37DF">
              <w:rPr>
                <w:rFonts w:ascii="Times New Roman" w:hAnsi="Times New Roman" w:cs="Times New Roman"/>
                <w:lang w:val="kk-KZ"/>
              </w:rPr>
              <w:t>(</w:t>
            </w:r>
            <w:r w:rsidR="00E606DF" w:rsidRPr="00BF37DF">
              <w:rPr>
                <w:rFonts w:ascii="Times New Roman" w:hAnsi="Times New Roman" w:cs="Times New Roman"/>
                <w:lang w:val="kk-KZ"/>
              </w:rPr>
              <w:t>39,26</w:t>
            </w:r>
            <w:r w:rsidRPr="00BF37DF">
              <w:rPr>
                <w:rFonts w:ascii="Times New Roman" w:hAnsi="Times New Roman" w:cs="Times New Roman"/>
                <w:lang w:val="kk-KZ"/>
              </w:rPr>
              <w:t>)</w:t>
            </w:r>
          </w:p>
        </w:tc>
        <w:tc>
          <w:tcPr>
            <w:tcW w:w="992" w:type="dxa"/>
          </w:tcPr>
          <w:p w14:paraId="3A48AF57" w14:textId="77777777" w:rsidR="00A66682" w:rsidRPr="00BF37DF" w:rsidRDefault="000B4789" w:rsidP="00FF17C2">
            <w:pPr>
              <w:jc w:val="center"/>
              <w:rPr>
                <w:rFonts w:ascii="Times New Roman" w:hAnsi="Times New Roman" w:cs="Times New Roman"/>
                <w:lang w:val="kk-KZ"/>
              </w:rPr>
            </w:pPr>
            <w:r w:rsidRPr="00BF37DF">
              <w:rPr>
                <w:rFonts w:ascii="Times New Roman" w:hAnsi="Times New Roman" w:cs="Times New Roman"/>
                <w:lang w:val="kk-KZ"/>
              </w:rPr>
              <w:t>54</w:t>
            </w:r>
          </w:p>
          <w:p w14:paraId="3A48AF58" w14:textId="77777777" w:rsidR="000B4789" w:rsidRPr="00BF37DF" w:rsidRDefault="000B4789" w:rsidP="004E3741">
            <w:pPr>
              <w:jc w:val="center"/>
              <w:rPr>
                <w:rFonts w:ascii="Times New Roman" w:hAnsi="Times New Roman" w:cs="Times New Roman"/>
                <w:lang w:val="kk-KZ"/>
              </w:rPr>
            </w:pPr>
            <w:r w:rsidRPr="00BF37DF">
              <w:rPr>
                <w:rFonts w:ascii="Times New Roman" w:hAnsi="Times New Roman" w:cs="Times New Roman"/>
                <w:lang w:val="kk-KZ"/>
              </w:rPr>
              <w:t>(</w:t>
            </w:r>
            <w:r w:rsidR="004E3741" w:rsidRPr="00BF37DF">
              <w:rPr>
                <w:rFonts w:ascii="Times New Roman" w:hAnsi="Times New Roman" w:cs="Times New Roman"/>
                <w:lang w:val="kk-KZ"/>
              </w:rPr>
              <w:t>31,95</w:t>
            </w:r>
            <w:r w:rsidRPr="00BF37DF">
              <w:rPr>
                <w:rFonts w:ascii="Times New Roman" w:hAnsi="Times New Roman" w:cs="Times New Roman"/>
                <w:lang w:val="kk-KZ"/>
              </w:rPr>
              <w:t>)</w:t>
            </w:r>
          </w:p>
        </w:tc>
        <w:tc>
          <w:tcPr>
            <w:tcW w:w="992" w:type="dxa"/>
          </w:tcPr>
          <w:p w14:paraId="3A48AF59" w14:textId="77777777" w:rsidR="00A66682" w:rsidRPr="00BF37DF" w:rsidRDefault="00D478E4" w:rsidP="00FF17C2">
            <w:pPr>
              <w:jc w:val="center"/>
              <w:rPr>
                <w:rFonts w:ascii="Times New Roman" w:hAnsi="Times New Roman" w:cs="Times New Roman"/>
                <w:lang w:val="kk-KZ"/>
              </w:rPr>
            </w:pPr>
            <w:r w:rsidRPr="00BF37DF">
              <w:rPr>
                <w:rFonts w:ascii="Times New Roman" w:hAnsi="Times New Roman" w:cs="Times New Roman"/>
                <w:lang w:val="kk-KZ"/>
              </w:rPr>
              <w:t>47</w:t>
            </w:r>
          </w:p>
          <w:p w14:paraId="3A48AF5A" w14:textId="77777777" w:rsidR="00D478E4" w:rsidRPr="00BF37DF" w:rsidRDefault="00D478E4" w:rsidP="004E3741">
            <w:pPr>
              <w:jc w:val="center"/>
              <w:rPr>
                <w:rFonts w:ascii="Times New Roman" w:hAnsi="Times New Roman" w:cs="Times New Roman"/>
                <w:lang w:val="kk-KZ"/>
              </w:rPr>
            </w:pPr>
            <w:r w:rsidRPr="00BF37DF">
              <w:rPr>
                <w:rFonts w:ascii="Times New Roman" w:hAnsi="Times New Roman" w:cs="Times New Roman"/>
                <w:lang w:val="kk-KZ"/>
              </w:rPr>
              <w:t>(2</w:t>
            </w:r>
            <w:r w:rsidR="004E3741" w:rsidRPr="00BF37DF">
              <w:rPr>
                <w:rFonts w:ascii="Times New Roman" w:hAnsi="Times New Roman" w:cs="Times New Roman"/>
                <w:lang w:val="kk-KZ"/>
              </w:rPr>
              <w:t>0</w:t>
            </w:r>
            <w:r w:rsidRPr="00BF37DF">
              <w:rPr>
                <w:rFonts w:ascii="Times New Roman" w:hAnsi="Times New Roman" w:cs="Times New Roman"/>
                <w:lang w:val="kk-KZ"/>
              </w:rPr>
              <w:t>,</w:t>
            </w:r>
            <w:r w:rsidR="004E3741" w:rsidRPr="00BF37DF">
              <w:rPr>
                <w:rFonts w:ascii="Times New Roman" w:hAnsi="Times New Roman" w:cs="Times New Roman"/>
                <w:lang w:val="kk-KZ"/>
              </w:rPr>
              <w:t>09</w:t>
            </w:r>
            <w:r w:rsidRPr="00BF37DF">
              <w:rPr>
                <w:rFonts w:ascii="Times New Roman" w:hAnsi="Times New Roman" w:cs="Times New Roman"/>
                <w:lang w:val="kk-KZ"/>
              </w:rPr>
              <w:t>)</w:t>
            </w:r>
          </w:p>
          <w:p w14:paraId="3A48AF5B" w14:textId="77777777" w:rsidR="00AB6685" w:rsidRPr="00BF37DF" w:rsidRDefault="00AB6685" w:rsidP="004E3741">
            <w:pPr>
              <w:jc w:val="center"/>
              <w:rPr>
                <w:rFonts w:ascii="Times New Roman" w:hAnsi="Times New Roman" w:cs="Times New Roman"/>
                <w:lang w:val="kk-KZ"/>
              </w:rPr>
            </w:pPr>
          </w:p>
        </w:tc>
      </w:tr>
    </w:tbl>
    <w:p w14:paraId="3A48AF5D" w14:textId="77777777" w:rsidR="00A66682" w:rsidRPr="00BF37DF" w:rsidRDefault="004E3741"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2015-2022 жылдар аралығында шетел азаматтарымен және азаматтығы жоқ тұлғалармен жасалған қоғамдық қауіпсіздікке және қоғамдық тәртіпке қарсы қылмыстық құқықбұзушылықтардың саны осы аралықта жасалған </w:t>
      </w:r>
      <w:r w:rsidR="00E4687F" w:rsidRPr="00BF37DF">
        <w:rPr>
          <w:rFonts w:ascii="Times New Roman" w:hAnsi="Times New Roman" w:cs="Times New Roman"/>
          <w:sz w:val="28"/>
          <w:szCs w:val="28"/>
          <w:lang w:val="kk-KZ"/>
        </w:rPr>
        <w:t xml:space="preserve">аталған </w:t>
      </w:r>
      <w:r w:rsidRPr="00BF37DF">
        <w:rPr>
          <w:rFonts w:ascii="Times New Roman" w:hAnsi="Times New Roman" w:cs="Times New Roman"/>
          <w:sz w:val="28"/>
          <w:szCs w:val="28"/>
          <w:lang w:val="kk-KZ"/>
        </w:rPr>
        <w:lastRenderedPageBreak/>
        <w:t>қылмыстық құқықбұзушылықтардың жалпы санының</w:t>
      </w:r>
      <w:r w:rsidR="00E4687F" w:rsidRPr="00BF37DF">
        <w:rPr>
          <w:rFonts w:ascii="Times New Roman" w:hAnsi="Times New Roman" w:cs="Times New Roman"/>
          <w:sz w:val="28"/>
          <w:szCs w:val="28"/>
          <w:lang w:val="kk-KZ"/>
        </w:rPr>
        <w:t xml:space="preserve"> орташа есеппен 5,44 пайызын құраған. Осы қылмыстық құқықбұзушылықтар тобында ең жиі жасалатын қылмыстық құқық</w:t>
      </w:r>
      <w:r w:rsidR="00845C2F" w:rsidRPr="00BF37DF">
        <w:rPr>
          <w:rFonts w:ascii="Times New Roman" w:hAnsi="Times New Roman" w:cs="Times New Roman"/>
          <w:sz w:val="28"/>
          <w:szCs w:val="28"/>
          <w:lang w:val="kk-KZ"/>
        </w:rPr>
        <w:t>бұзушылықтар түрлері айналыстан алып қойылған немесе айналысы шектелген заттардың контрабандасы (ҚР ҚК-нің 286-бабы) және бұзақылық (ҚР ҚК-нің 293-бабы). Бұл аталған екі қылмыстық құқықбұзушылық құрамдарының саны</w:t>
      </w:r>
      <w:r w:rsidR="001A1D00" w:rsidRPr="00BF37DF">
        <w:rPr>
          <w:rFonts w:ascii="Times New Roman" w:hAnsi="Times New Roman" w:cs="Times New Roman"/>
          <w:sz w:val="28"/>
          <w:szCs w:val="28"/>
          <w:lang w:val="kk-KZ"/>
        </w:rPr>
        <w:t xml:space="preserve"> шетел азаматтарымен және азаматтығы жоқ тұлғалармен жасалған қоғамдық қауіпсіздікке және қоғамдық тәртіпке қарсы қылмыстық құқықбұзушылықтардың жалпы санының орташа есеппен 88 пайызын құрайды.</w:t>
      </w:r>
      <w:r w:rsidR="00E21BAD" w:rsidRPr="00BF37DF">
        <w:rPr>
          <w:lang w:val="kk-KZ"/>
        </w:rPr>
        <w:t xml:space="preserve"> </w:t>
      </w:r>
      <w:r w:rsidR="00E21BAD" w:rsidRPr="00BF37DF">
        <w:rPr>
          <w:rFonts w:ascii="Times New Roman" w:hAnsi="Times New Roman" w:cs="Times New Roman"/>
          <w:sz w:val="28"/>
          <w:szCs w:val="28"/>
          <w:lang w:val="kk-KZ"/>
        </w:rPr>
        <w:t xml:space="preserve">Айналыстан алып қойылған немесе айналысы шектелген заттардың контрабандасы (ҚР ҚК-нің 286-бабы) 2015-2019 жылдар аралығында өсу қарқыны көрсетті (осы аралықта жыл сайын 21,8 пайызға өсіп отырған), ал 2020 есептік жылғы көрсеткіш 2015 есептік жылдағы көрсеткішке теңелген. 2021 есептік жылдан бастап аталған қылмыстық құқықбұзушылық саны қайтадан өсу қарқынын көрсетуде. </w:t>
      </w:r>
      <w:r w:rsidR="00320030" w:rsidRPr="00BF37DF">
        <w:rPr>
          <w:rFonts w:ascii="Times New Roman" w:hAnsi="Times New Roman" w:cs="Times New Roman"/>
          <w:sz w:val="28"/>
          <w:szCs w:val="28"/>
          <w:lang w:val="kk-KZ"/>
        </w:rPr>
        <w:t>Бұзақылық (ҚР ҚК-нің 293-бабы) қылмыстық құқықбұзушылығы жасалу көрсеткіші керісінше жыл сайын азаюда, 2015 есептік жылы ең жоғары көрсеткіші 198 қылмыстық құқықбұзушылық болса, 2022 есептік жылы ол қылмыстық құқықбұзушылық саны 47 құрады, яғни 8 жыл ішінде 4,21 есеге азайған.</w:t>
      </w:r>
    </w:p>
    <w:p w14:paraId="3A48AF5E" w14:textId="77777777" w:rsidR="007150C6" w:rsidRPr="00BF37DF" w:rsidRDefault="007150C6" w:rsidP="007150C6">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w:t>
      </w:r>
      <w:r w:rsidR="00A10F25" w:rsidRPr="00BF37DF">
        <w:rPr>
          <w:rFonts w:ascii="Times New Roman" w:hAnsi="Times New Roman" w:cs="Times New Roman"/>
          <w:sz w:val="28"/>
          <w:szCs w:val="28"/>
          <w:lang w:val="kk-KZ"/>
        </w:rPr>
        <w:t xml:space="preserve"> №</w:t>
      </w:r>
      <w:r w:rsidR="00E27EF7" w:rsidRPr="00BF37DF">
        <w:rPr>
          <w:rFonts w:ascii="Times New Roman" w:hAnsi="Times New Roman" w:cs="Times New Roman"/>
          <w:sz w:val="28"/>
          <w:szCs w:val="28"/>
          <w:lang w:val="kk-KZ"/>
        </w:rPr>
        <w:t>11</w:t>
      </w:r>
      <w:r w:rsidR="00A10F2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Халықтың денсаулығы мен құлықтылыққа қарсы қылмыстық құқықбұ</w:t>
      </w:r>
      <w:r w:rsidR="00250185" w:rsidRPr="00BF37DF">
        <w:rPr>
          <w:rFonts w:ascii="Times New Roman" w:hAnsi="Times New Roman" w:cs="Times New Roman"/>
          <w:sz w:val="28"/>
          <w:szCs w:val="28"/>
          <w:lang w:val="kk-KZ"/>
        </w:rPr>
        <w:t>зушылықтар бойынша көрсеткіштер</w:t>
      </w:r>
      <w:r w:rsidR="00E3552B" w:rsidRPr="00BF37DF">
        <w:rPr>
          <w:rFonts w:ascii="Times New Roman" w:hAnsi="Times New Roman" w:cs="Times New Roman"/>
          <w:sz w:val="28"/>
          <w:szCs w:val="28"/>
          <w:lang w:val="kk-KZ"/>
        </w:rPr>
        <w:t>[</w:t>
      </w:r>
      <w:r w:rsidR="00731BA4" w:rsidRPr="00BF37DF">
        <w:rPr>
          <w:rFonts w:ascii="Times New Roman" w:hAnsi="Times New Roman" w:cs="Times New Roman"/>
          <w:sz w:val="28"/>
          <w:szCs w:val="28"/>
          <w:lang w:val="kk-KZ"/>
        </w:rPr>
        <w:t>4</w:t>
      </w:r>
      <w:r w:rsidR="00E3552B" w:rsidRPr="00BF37DF">
        <w:rPr>
          <w:rFonts w:ascii="Times New Roman" w:hAnsi="Times New Roman" w:cs="Times New Roman"/>
          <w:sz w:val="28"/>
          <w:szCs w:val="28"/>
          <w:lang w:val="kk-KZ"/>
        </w:rPr>
        <w:t>]</w:t>
      </w:r>
    </w:p>
    <w:tbl>
      <w:tblPr>
        <w:tblStyle w:val="a5"/>
        <w:tblW w:w="0" w:type="auto"/>
        <w:tblInd w:w="108" w:type="dxa"/>
        <w:tblLook w:val="04A0" w:firstRow="1" w:lastRow="0" w:firstColumn="1" w:lastColumn="0" w:noHBand="0" w:noVBand="1"/>
      </w:tblPr>
      <w:tblGrid>
        <w:gridCol w:w="2571"/>
        <w:gridCol w:w="913"/>
        <w:gridCol w:w="913"/>
        <w:gridCol w:w="913"/>
        <w:gridCol w:w="913"/>
        <w:gridCol w:w="858"/>
        <w:gridCol w:w="895"/>
        <w:gridCol w:w="895"/>
        <w:gridCol w:w="875"/>
      </w:tblGrid>
      <w:tr w:rsidR="00BF37DF" w:rsidRPr="00BF37DF" w14:paraId="3A48AF68" w14:textId="77777777" w:rsidTr="00AB6685">
        <w:tc>
          <w:tcPr>
            <w:tcW w:w="2571" w:type="dxa"/>
          </w:tcPr>
          <w:p w14:paraId="3A48AF5F"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жылдар</w:t>
            </w:r>
          </w:p>
        </w:tc>
        <w:tc>
          <w:tcPr>
            <w:tcW w:w="913" w:type="dxa"/>
          </w:tcPr>
          <w:p w14:paraId="3A48AF60"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2015</w:t>
            </w:r>
          </w:p>
        </w:tc>
        <w:tc>
          <w:tcPr>
            <w:tcW w:w="913" w:type="dxa"/>
          </w:tcPr>
          <w:p w14:paraId="3A48AF61"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2016</w:t>
            </w:r>
          </w:p>
        </w:tc>
        <w:tc>
          <w:tcPr>
            <w:tcW w:w="913" w:type="dxa"/>
          </w:tcPr>
          <w:p w14:paraId="3A48AF62"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2017</w:t>
            </w:r>
          </w:p>
        </w:tc>
        <w:tc>
          <w:tcPr>
            <w:tcW w:w="913" w:type="dxa"/>
          </w:tcPr>
          <w:p w14:paraId="3A48AF63"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2018</w:t>
            </w:r>
          </w:p>
        </w:tc>
        <w:tc>
          <w:tcPr>
            <w:tcW w:w="858" w:type="dxa"/>
          </w:tcPr>
          <w:p w14:paraId="3A48AF64"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2019</w:t>
            </w:r>
          </w:p>
        </w:tc>
        <w:tc>
          <w:tcPr>
            <w:tcW w:w="895" w:type="dxa"/>
          </w:tcPr>
          <w:p w14:paraId="3A48AF65"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2020</w:t>
            </w:r>
          </w:p>
        </w:tc>
        <w:tc>
          <w:tcPr>
            <w:tcW w:w="895" w:type="dxa"/>
          </w:tcPr>
          <w:p w14:paraId="3A48AF66"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2021</w:t>
            </w:r>
          </w:p>
        </w:tc>
        <w:tc>
          <w:tcPr>
            <w:tcW w:w="875" w:type="dxa"/>
          </w:tcPr>
          <w:p w14:paraId="3A48AF67"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2022</w:t>
            </w:r>
          </w:p>
        </w:tc>
      </w:tr>
      <w:tr w:rsidR="00BF37DF" w:rsidRPr="00BF37DF" w14:paraId="3A48AF72" w14:textId="77777777" w:rsidTr="00AB6685">
        <w:tc>
          <w:tcPr>
            <w:tcW w:w="2571" w:type="dxa"/>
          </w:tcPr>
          <w:p w14:paraId="3A48AF69"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жалпы саны</w:t>
            </w:r>
          </w:p>
        </w:tc>
        <w:tc>
          <w:tcPr>
            <w:tcW w:w="913" w:type="dxa"/>
          </w:tcPr>
          <w:p w14:paraId="3A48AF6A" w14:textId="77777777" w:rsidR="007150C6" w:rsidRPr="00BF37DF" w:rsidRDefault="00CF4DA9" w:rsidP="00FF17C2">
            <w:pPr>
              <w:jc w:val="center"/>
              <w:rPr>
                <w:rFonts w:ascii="Times New Roman" w:hAnsi="Times New Roman" w:cs="Times New Roman"/>
                <w:lang w:val="kk-KZ"/>
              </w:rPr>
            </w:pPr>
            <w:r w:rsidRPr="00BF37DF">
              <w:rPr>
                <w:rFonts w:ascii="Times New Roman" w:hAnsi="Times New Roman" w:cs="Times New Roman"/>
                <w:lang w:val="kk-KZ"/>
              </w:rPr>
              <w:t>6107</w:t>
            </w:r>
          </w:p>
        </w:tc>
        <w:tc>
          <w:tcPr>
            <w:tcW w:w="913" w:type="dxa"/>
          </w:tcPr>
          <w:p w14:paraId="3A48AF6B" w14:textId="77777777" w:rsidR="007150C6" w:rsidRPr="00BF37DF" w:rsidRDefault="00253FA3" w:rsidP="00FF17C2">
            <w:pPr>
              <w:jc w:val="center"/>
              <w:rPr>
                <w:rFonts w:ascii="Times New Roman" w:hAnsi="Times New Roman" w:cs="Times New Roman"/>
                <w:lang w:val="kk-KZ"/>
              </w:rPr>
            </w:pPr>
            <w:r w:rsidRPr="00BF37DF">
              <w:rPr>
                <w:rFonts w:ascii="Times New Roman" w:hAnsi="Times New Roman" w:cs="Times New Roman"/>
                <w:lang w:val="kk-KZ"/>
              </w:rPr>
              <w:t>5955</w:t>
            </w:r>
          </w:p>
        </w:tc>
        <w:tc>
          <w:tcPr>
            <w:tcW w:w="913" w:type="dxa"/>
          </w:tcPr>
          <w:p w14:paraId="3A48AF6C" w14:textId="77777777" w:rsidR="007150C6" w:rsidRPr="00BF37DF" w:rsidRDefault="00FF17C2" w:rsidP="00FF17C2">
            <w:pPr>
              <w:jc w:val="center"/>
              <w:rPr>
                <w:rFonts w:ascii="Times New Roman" w:hAnsi="Times New Roman" w:cs="Times New Roman"/>
                <w:lang w:val="kk-KZ"/>
              </w:rPr>
            </w:pPr>
            <w:r w:rsidRPr="00BF37DF">
              <w:rPr>
                <w:rFonts w:ascii="Times New Roman" w:hAnsi="Times New Roman" w:cs="Times New Roman"/>
                <w:lang w:val="kk-KZ"/>
              </w:rPr>
              <w:t>6301</w:t>
            </w:r>
          </w:p>
        </w:tc>
        <w:tc>
          <w:tcPr>
            <w:tcW w:w="913" w:type="dxa"/>
          </w:tcPr>
          <w:p w14:paraId="3A48AF6D" w14:textId="77777777" w:rsidR="007150C6" w:rsidRPr="00BF37DF" w:rsidRDefault="00AF6BA9" w:rsidP="00FF17C2">
            <w:pPr>
              <w:jc w:val="center"/>
              <w:rPr>
                <w:rFonts w:ascii="Times New Roman" w:hAnsi="Times New Roman" w:cs="Times New Roman"/>
                <w:lang w:val="kk-KZ"/>
              </w:rPr>
            </w:pPr>
            <w:r w:rsidRPr="00BF37DF">
              <w:rPr>
                <w:rFonts w:ascii="Times New Roman" w:hAnsi="Times New Roman" w:cs="Times New Roman"/>
                <w:lang w:val="kk-KZ"/>
              </w:rPr>
              <w:t>5925</w:t>
            </w:r>
          </w:p>
        </w:tc>
        <w:tc>
          <w:tcPr>
            <w:tcW w:w="858" w:type="dxa"/>
          </w:tcPr>
          <w:p w14:paraId="3A48AF6E" w14:textId="77777777" w:rsidR="007150C6" w:rsidRPr="00BF37DF" w:rsidRDefault="00270F0C" w:rsidP="00FF17C2">
            <w:pPr>
              <w:jc w:val="center"/>
              <w:rPr>
                <w:rFonts w:ascii="Times New Roman" w:hAnsi="Times New Roman" w:cs="Times New Roman"/>
                <w:lang w:val="kk-KZ"/>
              </w:rPr>
            </w:pPr>
            <w:r w:rsidRPr="00BF37DF">
              <w:rPr>
                <w:rFonts w:ascii="Times New Roman" w:hAnsi="Times New Roman" w:cs="Times New Roman"/>
                <w:lang w:val="kk-KZ"/>
              </w:rPr>
              <w:t>4872</w:t>
            </w:r>
          </w:p>
        </w:tc>
        <w:tc>
          <w:tcPr>
            <w:tcW w:w="895" w:type="dxa"/>
          </w:tcPr>
          <w:p w14:paraId="3A48AF6F" w14:textId="77777777" w:rsidR="007150C6" w:rsidRPr="00BF37DF" w:rsidRDefault="0054739C" w:rsidP="00FF17C2">
            <w:pPr>
              <w:jc w:val="center"/>
              <w:rPr>
                <w:rFonts w:ascii="Times New Roman" w:hAnsi="Times New Roman" w:cs="Times New Roman"/>
                <w:lang w:val="kk-KZ"/>
              </w:rPr>
            </w:pPr>
            <w:r w:rsidRPr="00BF37DF">
              <w:rPr>
                <w:rFonts w:ascii="Times New Roman" w:hAnsi="Times New Roman" w:cs="Times New Roman"/>
                <w:lang w:val="kk-KZ"/>
              </w:rPr>
              <w:t>5526</w:t>
            </w:r>
          </w:p>
        </w:tc>
        <w:tc>
          <w:tcPr>
            <w:tcW w:w="895" w:type="dxa"/>
          </w:tcPr>
          <w:p w14:paraId="3A48AF70" w14:textId="77777777" w:rsidR="007150C6" w:rsidRPr="00BF37DF" w:rsidRDefault="005311CB" w:rsidP="00FF17C2">
            <w:pPr>
              <w:jc w:val="center"/>
              <w:rPr>
                <w:rFonts w:ascii="Times New Roman" w:hAnsi="Times New Roman" w:cs="Times New Roman"/>
                <w:lang w:val="kk-KZ"/>
              </w:rPr>
            </w:pPr>
            <w:r w:rsidRPr="00BF37DF">
              <w:rPr>
                <w:rFonts w:ascii="Times New Roman" w:hAnsi="Times New Roman" w:cs="Times New Roman"/>
                <w:lang w:val="kk-KZ"/>
              </w:rPr>
              <w:t>4694</w:t>
            </w:r>
          </w:p>
        </w:tc>
        <w:tc>
          <w:tcPr>
            <w:tcW w:w="875" w:type="dxa"/>
          </w:tcPr>
          <w:p w14:paraId="3A48AF71" w14:textId="77777777" w:rsidR="007150C6" w:rsidRPr="00BF37DF" w:rsidRDefault="00763E96" w:rsidP="00FF17C2">
            <w:pPr>
              <w:jc w:val="center"/>
              <w:rPr>
                <w:rFonts w:ascii="Times New Roman" w:hAnsi="Times New Roman" w:cs="Times New Roman"/>
                <w:lang w:val="kk-KZ"/>
              </w:rPr>
            </w:pPr>
            <w:r w:rsidRPr="00BF37DF">
              <w:rPr>
                <w:rFonts w:ascii="Times New Roman" w:hAnsi="Times New Roman" w:cs="Times New Roman"/>
                <w:lang w:val="kk-KZ"/>
              </w:rPr>
              <w:t>4321</w:t>
            </w:r>
          </w:p>
        </w:tc>
      </w:tr>
      <w:tr w:rsidR="00BF37DF" w:rsidRPr="00BF37DF" w14:paraId="3A48AF8E" w14:textId="77777777" w:rsidTr="00AB6685">
        <w:tc>
          <w:tcPr>
            <w:tcW w:w="2571" w:type="dxa"/>
          </w:tcPr>
          <w:p w14:paraId="3A48AF73" w14:textId="77777777" w:rsidR="007150C6" w:rsidRPr="00BF37DF" w:rsidRDefault="00E1039F" w:rsidP="00FF17C2">
            <w:pPr>
              <w:jc w:val="center"/>
              <w:rPr>
                <w:rFonts w:ascii="Times New Roman" w:hAnsi="Times New Roman" w:cs="Times New Roman"/>
                <w:lang w:val="kk-KZ"/>
              </w:rPr>
            </w:pPr>
            <w:r w:rsidRPr="00BF37DF">
              <w:rPr>
                <w:rFonts w:ascii="Times New Roman" w:hAnsi="Times New Roman" w:cs="Times New Roman"/>
                <w:lang w:val="kk-KZ"/>
              </w:rPr>
              <w:t>ш</w:t>
            </w:r>
            <w:r w:rsidR="007150C6" w:rsidRPr="00BF37DF">
              <w:rPr>
                <w:rFonts w:ascii="Times New Roman" w:hAnsi="Times New Roman" w:cs="Times New Roman"/>
                <w:lang w:val="kk-KZ"/>
              </w:rPr>
              <w:t>етелдіктермен жасалған қылмыстық құқықбұзушылықтар</w:t>
            </w:r>
          </w:p>
          <w:p w14:paraId="3A48AF74"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саны (жалпы санынан үлесі %)</w:t>
            </w:r>
          </w:p>
        </w:tc>
        <w:tc>
          <w:tcPr>
            <w:tcW w:w="913" w:type="dxa"/>
          </w:tcPr>
          <w:p w14:paraId="3A48AF75" w14:textId="77777777" w:rsidR="00E1039F" w:rsidRPr="00BF37DF" w:rsidRDefault="00E1039F" w:rsidP="00FF17C2">
            <w:pPr>
              <w:jc w:val="center"/>
              <w:rPr>
                <w:rFonts w:ascii="Times New Roman" w:hAnsi="Times New Roman" w:cs="Times New Roman"/>
                <w:lang w:val="kk-KZ"/>
              </w:rPr>
            </w:pPr>
          </w:p>
          <w:p w14:paraId="3A48AF76"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131</w:t>
            </w:r>
          </w:p>
          <w:p w14:paraId="3A48AF77" w14:textId="77777777" w:rsidR="007150C6" w:rsidRPr="00BF37DF" w:rsidRDefault="007150C6" w:rsidP="00CF4DA9">
            <w:pPr>
              <w:jc w:val="center"/>
              <w:rPr>
                <w:rFonts w:ascii="Times New Roman" w:hAnsi="Times New Roman" w:cs="Times New Roman"/>
                <w:lang w:val="kk-KZ"/>
              </w:rPr>
            </w:pPr>
            <w:r w:rsidRPr="00BF37DF">
              <w:rPr>
                <w:rFonts w:ascii="Times New Roman" w:hAnsi="Times New Roman" w:cs="Times New Roman"/>
                <w:lang w:val="kk-KZ"/>
              </w:rPr>
              <w:t>(</w:t>
            </w:r>
            <w:r w:rsidR="00CF4DA9" w:rsidRPr="00BF37DF">
              <w:rPr>
                <w:rFonts w:ascii="Times New Roman" w:hAnsi="Times New Roman" w:cs="Times New Roman"/>
                <w:lang w:val="kk-KZ"/>
              </w:rPr>
              <w:t>2,15</w:t>
            </w:r>
            <w:r w:rsidRPr="00BF37DF">
              <w:rPr>
                <w:rFonts w:ascii="Times New Roman" w:hAnsi="Times New Roman" w:cs="Times New Roman"/>
                <w:lang w:val="kk-KZ"/>
              </w:rPr>
              <w:t>)</w:t>
            </w:r>
          </w:p>
        </w:tc>
        <w:tc>
          <w:tcPr>
            <w:tcW w:w="913" w:type="dxa"/>
          </w:tcPr>
          <w:p w14:paraId="3A48AF78" w14:textId="77777777" w:rsidR="00E1039F" w:rsidRPr="00BF37DF" w:rsidRDefault="00E1039F" w:rsidP="00FF17C2">
            <w:pPr>
              <w:jc w:val="center"/>
              <w:rPr>
                <w:rFonts w:ascii="Times New Roman" w:hAnsi="Times New Roman" w:cs="Times New Roman"/>
                <w:lang w:val="kk-KZ"/>
              </w:rPr>
            </w:pPr>
          </w:p>
          <w:p w14:paraId="3A48AF79" w14:textId="77777777" w:rsidR="007150C6" w:rsidRPr="00BF37DF" w:rsidRDefault="00253FA3" w:rsidP="00FF17C2">
            <w:pPr>
              <w:jc w:val="center"/>
              <w:rPr>
                <w:rFonts w:ascii="Times New Roman" w:hAnsi="Times New Roman" w:cs="Times New Roman"/>
                <w:lang w:val="kk-KZ"/>
              </w:rPr>
            </w:pPr>
            <w:r w:rsidRPr="00BF37DF">
              <w:rPr>
                <w:rFonts w:ascii="Times New Roman" w:hAnsi="Times New Roman" w:cs="Times New Roman"/>
                <w:lang w:val="kk-KZ"/>
              </w:rPr>
              <w:t>112</w:t>
            </w:r>
          </w:p>
          <w:p w14:paraId="3A48AF7A" w14:textId="77777777" w:rsidR="00253FA3" w:rsidRPr="00BF37DF" w:rsidRDefault="00253FA3" w:rsidP="00FF17C2">
            <w:pPr>
              <w:jc w:val="center"/>
              <w:rPr>
                <w:rFonts w:ascii="Times New Roman" w:hAnsi="Times New Roman" w:cs="Times New Roman"/>
                <w:lang w:val="kk-KZ"/>
              </w:rPr>
            </w:pPr>
            <w:r w:rsidRPr="00BF37DF">
              <w:rPr>
                <w:rFonts w:ascii="Times New Roman" w:hAnsi="Times New Roman" w:cs="Times New Roman"/>
                <w:lang w:val="kk-KZ"/>
              </w:rPr>
              <w:t>(1,88)</w:t>
            </w:r>
          </w:p>
          <w:p w14:paraId="3A48AF7B" w14:textId="77777777" w:rsidR="00253FA3" w:rsidRPr="00BF37DF" w:rsidRDefault="00253FA3" w:rsidP="00FF17C2">
            <w:pPr>
              <w:jc w:val="center"/>
              <w:rPr>
                <w:rFonts w:ascii="Times New Roman" w:hAnsi="Times New Roman" w:cs="Times New Roman"/>
                <w:lang w:val="kk-KZ"/>
              </w:rPr>
            </w:pPr>
          </w:p>
        </w:tc>
        <w:tc>
          <w:tcPr>
            <w:tcW w:w="913" w:type="dxa"/>
          </w:tcPr>
          <w:p w14:paraId="3A48AF7C" w14:textId="77777777" w:rsidR="00E1039F" w:rsidRPr="00BF37DF" w:rsidRDefault="00E1039F" w:rsidP="00FF17C2">
            <w:pPr>
              <w:jc w:val="center"/>
              <w:rPr>
                <w:rFonts w:ascii="Times New Roman" w:hAnsi="Times New Roman" w:cs="Times New Roman"/>
                <w:lang w:val="kk-KZ"/>
              </w:rPr>
            </w:pPr>
          </w:p>
          <w:p w14:paraId="3A48AF7D" w14:textId="77777777" w:rsidR="007150C6" w:rsidRPr="00BF37DF" w:rsidRDefault="00FF17C2" w:rsidP="00FF17C2">
            <w:pPr>
              <w:jc w:val="center"/>
              <w:rPr>
                <w:rFonts w:ascii="Times New Roman" w:hAnsi="Times New Roman" w:cs="Times New Roman"/>
                <w:lang w:val="kk-KZ"/>
              </w:rPr>
            </w:pPr>
            <w:r w:rsidRPr="00BF37DF">
              <w:rPr>
                <w:rFonts w:ascii="Times New Roman" w:hAnsi="Times New Roman" w:cs="Times New Roman"/>
                <w:lang w:val="kk-KZ"/>
              </w:rPr>
              <w:t>97</w:t>
            </w:r>
          </w:p>
          <w:p w14:paraId="3A48AF7E"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w:t>
            </w:r>
            <w:r w:rsidR="00FF17C2" w:rsidRPr="00BF37DF">
              <w:rPr>
                <w:rFonts w:ascii="Times New Roman" w:hAnsi="Times New Roman" w:cs="Times New Roman"/>
                <w:lang w:val="kk-KZ"/>
              </w:rPr>
              <w:t>1,54</w:t>
            </w:r>
            <w:r w:rsidRPr="00BF37DF">
              <w:rPr>
                <w:rFonts w:ascii="Times New Roman" w:hAnsi="Times New Roman" w:cs="Times New Roman"/>
                <w:lang w:val="kk-KZ"/>
              </w:rPr>
              <w:t>)</w:t>
            </w:r>
          </w:p>
        </w:tc>
        <w:tc>
          <w:tcPr>
            <w:tcW w:w="913" w:type="dxa"/>
          </w:tcPr>
          <w:p w14:paraId="3A48AF7F" w14:textId="77777777" w:rsidR="00E1039F" w:rsidRPr="00BF37DF" w:rsidRDefault="00E1039F" w:rsidP="00FF17C2">
            <w:pPr>
              <w:jc w:val="center"/>
              <w:rPr>
                <w:rFonts w:ascii="Times New Roman" w:hAnsi="Times New Roman" w:cs="Times New Roman"/>
                <w:lang w:val="kk-KZ"/>
              </w:rPr>
            </w:pPr>
          </w:p>
          <w:p w14:paraId="3A48AF80" w14:textId="77777777" w:rsidR="007150C6" w:rsidRPr="00BF37DF" w:rsidRDefault="00AF6BA9" w:rsidP="00FF17C2">
            <w:pPr>
              <w:jc w:val="center"/>
              <w:rPr>
                <w:rFonts w:ascii="Times New Roman" w:hAnsi="Times New Roman" w:cs="Times New Roman"/>
                <w:lang w:val="kk-KZ"/>
              </w:rPr>
            </w:pPr>
            <w:r w:rsidRPr="00BF37DF">
              <w:rPr>
                <w:rFonts w:ascii="Times New Roman" w:hAnsi="Times New Roman" w:cs="Times New Roman"/>
                <w:lang w:val="kk-KZ"/>
              </w:rPr>
              <w:t>97</w:t>
            </w:r>
          </w:p>
          <w:p w14:paraId="3A48AF81" w14:textId="77777777" w:rsidR="00AF6BA9" w:rsidRPr="00BF37DF" w:rsidRDefault="00AF6BA9" w:rsidP="00FF17C2">
            <w:pPr>
              <w:jc w:val="center"/>
              <w:rPr>
                <w:rFonts w:ascii="Times New Roman" w:hAnsi="Times New Roman" w:cs="Times New Roman"/>
                <w:lang w:val="kk-KZ"/>
              </w:rPr>
            </w:pPr>
            <w:r w:rsidRPr="00BF37DF">
              <w:rPr>
                <w:rFonts w:ascii="Times New Roman" w:hAnsi="Times New Roman" w:cs="Times New Roman"/>
                <w:lang w:val="kk-KZ"/>
              </w:rPr>
              <w:t>(1,64)</w:t>
            </w:r>
          </w:p>
        </w:tc>
        <w:tc>
          <w:tcPr>
            <w:tcW w:w="858" w:type="dxa"/>
          </w:tcPr>
          <w:p w14:paraId="3A48AF82" w14:textId="77777777" w:rsidR="00E1039F" w:rsidRPr="00BF37DF" w:rsidRDefault="00E1039F" w:rsidP="00FF17C2">
            <w:pPr>
              <w:jc w:val="center"/>
              <w:rPr>
                <w:rFonts w:ascii="Times New Roman" w:hAnsi="Times New Roman" w:cs="Times New Roman"/>
                <w:lang w:val="kk-KZ"/>
              </w:rPr>
            </w:pPr>
          </w:p>
          <w:p w14:paraId="3A48AF83" w14:textId="77777777" w:rsidR="007150C6" w:rsidRPr="00BF37DF" w:rsidRDefault="00270F0C" w:rsidP="00FF17C2">
            <w:pPr>
              <w:jc w:val="center"/>
              <w:rPr>
                <w:rFonts w:ascii="Times New Roman" w:hAnsi="Times New Roman" w:cs="Times New Roman"/>
                <w:lang w:val="kk-KZ"/>
              </w:rPr>
            </w:pPr>
            <w:r w:rsidRPr="00BF37DF">
              <w:rPr>
                <w:rFonts w:ascii="Times New Roman" w:hAnsi="Times New Roman" w:cs="Times New Roman"/>
                <w:lang w:val="kk-KZ"/>
              </w:rPr>
              <w:t>96</w:t>
            </w:r>
          </w:p>
          <w:p w14:paraId="3A48AF84" w14:textId="77777777" w:rsidR="00270F0C" w:rsidRPr="00BF37DF" w:rsidRDefault="00270F0C" w:rsidP="00FF17C2">
            <w:pPr>
              <w:jc w:val="center"/>
              <w:rPr>
                <w:rFonts w:ascii="Times New Roman" w:hAnsi="Times New Roman" w:cs="Times New Roman"/>
                <w:lang w:val="kk-KZ"/>
              </w:rPr>
            </w:pPr>
            <w:r w:rsidRPr="00BF37DF">
              <w:rPr>
                <w:rFonts w:ascii="Times New Roman" w:hAnsi="Times New Roman" w:cs="Times New Roman"/>
                <w:lang w:val="kk-KZ"/>
              </w:rPr>
              <w:t>(1,97)</w:t>
            </w:r>
          </w:p>
        </w:tc>
        <w:tc>
          <w:tcPr>
            <w:tcW w:w="895" w:type="dxa"/>
          </w:tcPr>
          <w:p w14:paraId="3A48AF85" w14:textId="77777777" w:rsidR="00E1039F" w:rsidRPr="00BF37DF" w:rsidRDefault="00E1039F" w:rsidP="00FF17C2">
            <w:pPr>
              <w:jc w:val="center"/>
              <w:rPr>
                <w:rFonts w:ascii="Times New Roman" w:hAnsi="Times New Roman" w:cs="Times New Roman"/>
                <w:lang w:val="kk-KZ"/>
              </w:rPr>
            </w:pPr>
          </w:p>
          <w:p w14:paraId="3A48AF86" w14:textId="77777777" w:rsidR="007150C6" w:rsidRPr="00BF37DF" w:rsidRDefault="0054739C" w:rsidP="00FF17C2">
            <w:pPr>
              <w:jc w:val="center"/>
              <w:rPr>
                <w:rFonts w:ascii="Times New Roman" w:hAnsi="Times New Roman" w:cs="Times New Roman"/>
                <w:lang w:val="kk-KZ"/>
              </w:rPr>
            </w:pPr>
            <w:r w:rsidRPr="00BF37DF">
              <w:rPr>
                <w:rFonts w:ascii="Times New Roman" w:hAnsi="Times New Roman" w:cs="Times New Roman"/>
                <w:lang w:val="kk-KZ"/>
              </w:rPr>
              <w:t>130</w:t>
            </w:r>
          </w:p>
          <w:p w14:paraId="3A48AF87" w14:textId="77777777" w:rsidR="0054739C" w:rsidRPr="00BF37DF" w:rsidRDefault="0054739C" w:rsidP="00FF17C2">
            <w:pPr>
              <w:jc w:val="center"/>
              <w:rPr>
                <w:rFonts w:ascii="Times New Roman" w:hAnsi="Times New Roman" w:cs="Times New Roman"/>
                <w:lang w:val="kk-KZ"/>
              </w:rPr>
            </w:pPr>
            <w:r w:rsidRPr="00BF37DF">
              <w:rPr>
                <w:rFonts w:ascii="Times New Roman" w:hAnsi="Times New Roman" w:cs="Times New Roman"/>
                <w:lang w:val="kk-KZ"/>
              </w:rPr>
              <w:t>(2,35)</w:t>
            </w:r>
          </w:p>
        </w:tc>
        <w:tc>
          <w:tcPr>
            <w:tcW w:w="895" w:type="dxa"/>
          </w:tcPr>
          <w:p w14:paraId="3A48AF88" w14:textId="77777777" w:rsidR="00E1039F" w:rsidRPr="00BF37DF" w:rsidRDefault="00E1039F" w:rsidP="00FF17C2">
            <w:pPr>
              <w:jc w:val="center"/>
              <w:rPr>
                <w:rFonts w:ascii="Times New Roman" w:hAnsi="Times New Roman" w:cs="Times New Roman"/>
                <w:lang w:val="kk-KZ"/>
              </w:rPr>
            </w:pPr>
          </w:p>
          <w:p w14:paraId="3A48AF89" w14:textId="77777777" w:rsidR="007150C6" w:rsidRPr="00BF37DF" w:rsidRDefault="005311CB" w:rsidP="00FF17C2">
            <w:pPr>
              <w:jc w:val="center"/>
              <w:rPr>
                <w:rFonts w:ascii="Times New Roman" w:hAnsi="Times New Roman" w:cs="Times New Roman"/>
                <w:lang w:val="kk-KZ"/>
              </w:rPr>
            </w:pPr>
            <w:r w:rsidRPr="00BF37DF">
              <w:rPr>
                <w:rFonts w:ascii="Times New Roman" w:hAnsi="Times New Roman" w:cs="Times New Roman"/>
                <w:lang w:val="kk-KZ"/>
              </w:rPr>
              <w:t>118</w:t>
            </w:r>
          </w:p>
          <w:p w14:paraId="3A48AF8A" w14:textId="77777777" w:rsidR="005311CB" w:rsidRPr="00BF37DF" w:rsidRDefault="005311CB" w:rsidP="00FF17C2">
            <w:pPr>
              <w:jc w:val="center"/>
              <w:rPr>
                <w:rFonts w:ascii="Times New Roman" w:hAnsi="Times New Roman" w:cs="Times New Roman"/>
                <w:lang w:val="kk-KZ"/>
              </w:rPr>
            </w:pPr>
            <w:r w:rsidRPr="00BF37DF">
              <w:rPr>
                <w:rFonts w:ascii="Times New Roman" w:hAnsi="Times New Roman" w:cs="Times New Roman"/>
                <w:lang w:val="kk-KZ"/>
              </w:rPr>
              <w:t>(2,51)</w:t>
            </w:r>
          </w:p>
        </w:tc>
        <w:tc>
          <w:tcPr>
            <w:tcW w:w="875" w:type="dxa"/>
          </w:tcPr>
          <w:p w14:paraId="3A48AF8B" w14:textId="77777777" w:rsidR="00E1039F" w:rsidRPr="00BF37DF" w:rsidRDefault="00E1039F" w:rsidP="00FF17C2">
            <w:pPr>
              <w:jc w:val="center"/>
              <w:rPr>
                <w:rFonts w:ascii="Times New Roman" w:hAnsi="Times New Roman" w:cs="Times New Roman"/>
                <w:lang w:val="kk-KZ"/>
              </w:rPr>
            </w:pPr>
          </w:p>
          <w:p w14:paraId="3A48AF8C" w14:textId="77777777" w:rsidR="007150C6" w:rsidRPr="00BF37DF" w:rsidRDefault="00763E96" w:rsidP="00FF17C2">
            <w:pPr>
              <w:jc w:val="center"/>
              <w:rPr>
                <w:rFonts w:ascii="Times New Roman" w:hAnsi="Times New Roman" w:cs="Times New Roman"/>
                <w:lang w:val="kk-KZ"/>
              </w:rPr>
            </w:pPr>
            <w:r w:rsidRPr="00BF37DF">
              <w:rPr>
                <w:rFonts w:ascii="Times New Roman" w:hAnsi="Times New Roman" w:cs="Times New Roman"/>
                <w:lang w:val="kk-KZ"/>
              </w:rPr>
              <w:t>121</w:t>
            </w:r>
          </w:p>
          <w:p w14:paraId="3A48AF8D" w14:textId="77777777" w:rsidR="00763E96" w:rsidRPr="00BF37DF" w:rsidRDefault="00763E96" w:rsidP="00FF17C2">
            <w:pPr>
              <w:jc w:val="center"/>
              <w:rPr>
                <w:rFonts w:ascii="Times New Roman" w:hAnsi="Times New Roman" w:cs="Times New Roman"/>
                <w:lang w:val="kk-KZ"/>
              </w:rPr>
            </w:pPr>
            <w:r w:rsidRPr="00BF37DF">
              <w:rPr>
                <w:rFonts w:ascii="Times New Roman" w:hAnsi="Times New Roman" w:cs="Times New Roman"/>
                <w:lang w:val="kk-KZ"/>
              </w:rPr>
              <w:t>(2,80)</w:t>
            </w:r>
          </w:p>
        </w:tc>
      </w:tr>
      <w:tr w:rsidR="00BF37DF" w:rsidRPr="00BF37DF" w14:paraId="3A48AFA7" w14:textId="77777777" w:rsidTr="00AB6685">
        <w:tc>
          <w:tcPr>
            <w:tcW w:w="2571" w:type="dxa"/>
          </w:tcPr>
          <w:p w14:paraId="3A48AF8F" w14:textId="77777777" w:rsidR="007150C6" w:rsidRPr="00BF37DF" w:rsidRDefault="00E1039F" w:rsidP="007150C6">
            <w:pPr>
              <w:jc w:val="center"/>
              <w:rPr>
                <w:rFonts w:ascii="Times New Roman" w:hAnsi="Times New Roman" w:cs="Times New Roman"/>
                <w:lang w:val="kk-KZ"/>
              </w:rPr>
            </w:pPr>
            <w:r w:rsidRPr="00BF37DF">
              <w:rPr>
                <w:rFonts w:ascii="Times New Roman" w:hAnsi="Times New Roman" w:cs="Times New Roman"/>
                <w:lang w:val="kk-KZ"/>
              </w:rPr>
              <w:t xml:space="preserve">есірткі, психотроптық заттармен, сол тектестермен өткізу мақсатынсыз заңсыз жұмыс істеу </w:t>
            </w:r>
            <w:r w:rsidR="007150C6" w:rsidRPr="00BF37DF">
              <w:rPr>
                <w:rFonts w:ascii="Times New Roman" w:hAnsi="Times New Roman" w:cs="Times New Roman"/>
                <w:lang w:val="kk-KZ"/>
              </w:rPr>
              <w:t>(296-бап)</w:t>
            </w:r>
          </w:p>
        </w:tc>
        <w:tc>
          <w:tcPr>
            <w:tcW w:w="913" w:type="dxa"/>
          </w:tcPr>
          <w:p w14:paraId="3A48AF90" w14:textId="77777777" w:rsidR="00E1039F" w:rsidRPr="00BF37DF" w:rsidRDefault="00E1039F" w:rsidP="00CF4DA9">
            <w:pPr>
              <w:jc w:val="center"/>
              <w:rPr>
                <w:rFonts w:ascii="Times New Roman" w:hAnsi="Times New Roman" w:cs="Times New Roman"/>
                <w:lang w:val="kk-KZ"/>
              </w:rPr>
            </w:pPr>
          </w:p>
          <w:p w14:paraId="3A48AF91" w14:textId="77777777" w:rsidR="007150C6" w:rsidRPr="00BF37DF" w:rsidRDefault="007150C6" w:rsidP="00F54136">
            <w:pPr>
              <w:jc w:val="center"/>
              <w:rPr>
                <w:rFonts w:ascii="Times New Roman" w:hAnsi="Times New Roman" w:cs="Times New Roman"/>
                <w:lang w:val="kk-KZ"/>
              </w:rPr>
            </w:pPr>
            <w:r w:rsidRPr="00BF37DF">
              <w:rPr>
                <w:rFonts w:ascii="Times New Roman" w:hAnsi="Times New Roman" w:cs="Times New Roman"/>
                <w:lang w:val="kk-KZ"/>
              </w:rPr>
              <w:t>83 (</w:t>
            </w:r>
            <w:r w:rsidR="00F54136" w:rsidRPr="00BF37DF">
              <w:rPr>
                <w:rFonts w:ascii="Times New Roman" w:hAnsi="Times New Roman" w:cs="Times New Roman"/>
                <w:lang w:val="kk-KZ"/>
              </w:rPr>
              <w:t>63,36</w:t>
            </w:r>
            <w:r w:rsidRPr="00BF37DF">
              <w:rPr>
                <w:rFonts w:ascii="Times New Roman" w:hAnsi="Times New Roman" w:cs="Times New Roman"/>
                <w:lang w:val="kk-KZ"/>
              </w:rPr>
              <w:t>)</w:t>
            </w:r>
          </w:p>
        </w:tc>
        <w:tc>
          <w:tcPr>
            <w:tcW w:w="913" w:type="dxa"/>
          </w:tcPr>
          <w:p w14:paraId="3A48AF92" w14:textId="77777777" w:rsidR="00E1039F" w:rsidRPr="00BF37DF" w:rsidRDefault="00E1039F" w:rsidP="00FF17C2">
            <w:pPr>
              <w:jc w:val="center"/>
              <w:rPr>
                <w:rFonts w:ascii="Times New Roman" w:hAnsi="Times New Roman" w:cs="Times New Roman"/>
                <w:lang w:val="kk-KZ"/>
              </w:rPr>
            </w:pPr>
          </w:p>
          <w:p w14:paraId="3A48AF93" w14:textId="77777777" w:rsidR="007150C6" w:rsidRPr="00BF37DF" w:rsidRDefault="00253FA3" w:rsidP="00FF17C2">
            <w:pPr>
              <w:jc w:val="center"/>
              <w:rPr>
                <w:rFonts w:ascii="Times New Roman" w:hAnsi="Times New Roman" w:cs="Times New Roman"/>
                <w:lang w:val="kk-KZ"/>
              </w:rPr>
            </w:pPr>
            <w:r w:rsidRPr="00BF37DF">
              <w:rPr>
                <w:rFonts w:ascii="Times New Roman" w:hAnsi="Times New Roman" w:cs="Times New Roman"/>
                <w:lang w:val="kk-KZ"/>
              </w:rPr>
              <w:t>69</w:t>
            </w:r>
          </w:p>
          <w:p w14:paraId="3A48AF94" w14:textId="77777777" w:rsidR="00253FA3" w:rsidRPr="00BF37DF" w:rsidRDefault="00253FA3" w:rsidP="00F54136">
            <w:pPr>
              <w:jc w:val="center"/>
              <w:rPr>
                <w:rFonts w:ascii="Times New Roman" w:hAnsi="Times New Roman" w:cs="Times New Roman"/>
                <w:lang w:val="kk-KZ"/>
              </w:rPr>
            </w:pPr>
            <w:r w:rsidRPr="00BF37DF">
              <w:rPr>
                <w:rFonts w:ascii="Times New Roman" w:hAnsi="Times New Roman" w:cs="Times New Roman"/>
                <w:lang w:val="kk-KZ"/>
              </w:rPr>
              <w:t>(</w:t>
            </w:r>
            <w:r w:rsidR="00F54136" w:rsidRPr="00BF37DF">
              <w:rPr>
                <w:rFonts w:ascii="Times New Roman" w:hAnsi="Times New Roman" w:cs="Times New Roman"/>
                <w:lang w:val="kk-KZ"/>
              </w:rPr>
              <w:t>6</w:t>
            </w:r>
            <w:r w:rsidRPr="00BF37DF">
              <w:rPr>
                <w:rFonts w:ascii="Times New Roman" w:hAnsi="Times New Roman" w:cs="Times New Roman"/>
                <w:lang w:val="kk-KZ"/>
              </w:rPr>
              <w:t>1,</w:t>
            </w:r>
            <w:r w:rsidR="00F54136" w:rsidRPr="00BF37DF">
              <w:rPr>
                <w:rFonts w:ascii="Times New Roman" w:hAnsi="Times New Roman" w:cs="Times New Roman"/>
                <w:lang w:val="kk-KZ"/>
              </w:rPr>
              <w:t>61</w:t>
            </w:r>
            <w:r w:rsidRPr="00BF37DF">
              <w:rPr>
                <w:rFonts w:ascii="Times New Roman" w:hAnsi="Times New Roman" w:cs="Times New Roman"/>
                <w:lang w:val="kk-KZ"/>
              </w:rPr>
              <w:t>)</w:t>
            </w:r>
          </w:p>
        </w:tc>
        <w:tc>
          <w:tcPr>
            <w:tcW w:w="913" w:type="dxa"/>
          </w:tcPr>
          <w:p w14:paraId="3A48AF95" w14:textId="77777777" w:rsidR="00E1039F" w:rsidRPr="00BF37DF" w:rsidRDefault="00E1039F" w:rsidP="00FF17C2">
            <w:pPr>
              <w:jc w:val="center"/>
              <w:rPr>
                <w:rFonts w:ascii="Times New Roman" w:hAnsi="Times New Roman" w:cs="Times New Roman"/>
                <w:lang w:val="kk-KZ"/>
              </w:rPr>
            </w:pPr>
          </w:p>
          <w:p w14:paraId="3A48AF96" w14:textId="77777777" w:rsidR="007150C6" w:rsidRPr="00BF37DF" w:rsidRDefault="00FF17C2" w:rsidP="00FF17C2">
            <w:pPr>
              <w:jc w:val="center"/>
              <w:rPr>
                <w:rFonts w:ascii="Times New Roman" w:hAnsi="Times New Roman" w:cs="Times New Roman"/>
                <w:lang w:val="kk-KZ"/>
              </w:rPr>
            </w:pPr>
            <w:r w:rsidRPr="00BF37DF">
              <w:rPr>
                <w:rFonts w:ascii="Times New Roman" w:hAnsi="Times New Roman" w:cs="Times New Roman"/>
                <w:lang w:val="kk-KZ"/>
              </w:rPr>
              <w:t>55</w:t>
            </w:r>
          </w:p>
          <w:p w14:paraId="3A48AF97" w14:textId="77777777" w:rsidR="007150C6" w:rsidRPr="00BF37DF" w:rsidRDefault="007150C6" w:rsidP="00F54136">
            <w:pPr>
              <w:jc w:val="center"/>
              <w:rPr>
                <w:rFonts w:ascii="Times New Roman" w:hAnsi="Times New Roman" w:cs="Times New Roman"/>
                <w:lang w:val="kk-KZ"/>
              </w:rPr>
            </w:pPr>
            <w:r w:rsidRPr="00BF37DF">
              <w:rPr>
                <w:rFonts w:ascii="Times New Roman" w:hAnsi="Times New Roman" w:cs="Times New Roman"/>
                <w:lang w:val="kk-KZ"/>
              </w:rPr>
              <w:t>(</w:t>
            </w:r>
            <w:r w:rsidR="00F54136" w:rsidRPr="00BF37DF">
              <w:rPr>
                <w:rFonts w:ascii="Times New Roman" w:hAnsi="Times New Roman" w:cs="Times New Roman"/>
                <w:lang w:val="kk-KZ"/>
              </w:rPr>
              <w:t>56,70</w:t>
            </w:r>
            <w:r w:rsidRPr="00BF37DF">
              <w:rPr>
                <w:rFonts w:ascii="Times New Roman" w:hAnsi="Times New Roman" w:cs="Times New Roman"/>
                <w:lang w:val="kk-KZ"/>
              </w:rPr>
              <w:t>)</w:t>
            </w:r>
          </w:p>
        </w:tc>
        <w:tc>
          <w:tcPr>
            <w:tcW w:w="913" w:type="dxa"/>
          </w:tcPr>
          <w:p w14:paraId="3A48AF98" w14:textId="77777777" w:rsidR="00E1039F" w:rsidRPr="00BF37DF" w:rsidRDefault="00E1039F" w:rsidP="00FF17C2">
            <w:pPr>
              <w:jc w:val="center"/>
              <w:rPr>
                <w:rFonts w:ascii="Times New Roman" w:hAnsi="Times New Roman" w:cs="Times New Roman"/>
                <w:lang w:val="kk-KZ"/>
              </w:rPr>
            </w:pPr>
          </w:p>
          <w:p w14:paraId="3A48AF99" w14:textId="77777777" w:rsidR="007150C6" w:rsidRPr="00BF37DF" w:rsidRDefault="00AF6BA9" w:rsidP="00FF17C2">
            <w:pPr>
              <w:jc w:val="center"/>
              <w:rPr>
                <w:rFonts w:ascii="Times New Roman" w:hAnsi="Times New Roman" w:cs="Times New Roman"/>
                <w:lang w:val="kk-KZ"/>
              </w:rPr>
            </w:pPr>
            <w:r w:rsidRPr="00BF37DF">
              <w:rPr>
                <w:rFonts w:ascii="Times New Roman" w:hAnsi="Times New Roman" w:cs="Times New Roman"/>
                <w:lang w:val="kk-KZ"/>
              </w:rPr>
              <w:t>63</w:t>
            </w:r>
          </w:p>
          <w:p w14:paraId="3A48AF9A" w14:textId="77777777" w:rsidR="00AF6BA9" w:rsidRPr="00BF37DF" w:rsidRDefault="00AF6BA9" w:rsidP="00F54136">
            <w:pPr>
              <w:jc w:val="center"/>
              <w:rPr>
                <w:rFonts w:ascii="Times New Roman" w:hAnsi="Times New Roman" w:cs="Times New Roman"/>
                <w:lang w:val="kk-KZ"/>
              </w:rPr>
            </w:pPr>
            <w:r w:rsidRPr="00BF37DF">
              <w:rPr>
                <w:rFonts w:ascii="Times New Roman" w:hAnsi="Times New Roman" w:cs="Times New Roman"/>
                <w:lang w:val="kk-KZ"/>
              </w:rPr>
              <w:t>(</w:t>
            </w:r>
            <w:r w:rsidR="00F54136" w:rsidRPr="00BF37DF">
              <w:rPr>
                <w:rFonts w:ascii="Times New Roman" w:hAnsi="Times New Roman" w:cs="Times New Roman"/>
                <w:lang w:val="kk-KZ"/>
              </w:rPr>
              <w:t>64</w:t>
            </w:r>
            <w:r w:rsidRPr="00BF37DF">
              <w:rPr>
                <w:rFonts w:ascii="Times New Roman" w:hAnsi="Times New Roman" w:cs="Times New Roman"/>
                <w:lang w:val="kk-KZ"/>
              </w:rPr>
              <w:t>,</w:t>
            </w:r>
            <w:r w:rsidR="00F54136" w:rsidRPr="00BF37DF">
              <w:rPr>
                <w:rFonts w:ascii="Times New Roman" w:hAnsi="Times New Roman" w:cs="Times New Roman"/>
                <w:lang w:val="kk-KZ"/>
              </w:rPr>
              <w:t>95</w:t>
            </w:r>
            <w:r w:rsidRPr="00BF37DF">
              <w:rPr>
                <w:rFonts w:ascii="Times New Roman" w:hAnsi="Times New Roman" w:cs="Times New Roman"/>
                <w:lang w:val="kk-KZ"/>
              </w:rPr>
              <w:t>)</w:t>
            </w:r>
          </w:p>
        </w:tc>
        <w:tc>
          <w:tcPr>
            <w:tcW w:w="858" w:type="dxa"/>
          </w:tcPr>
          <w:p w14:paraId="3A48AF9B" w14:textId="77777777" w:rsidR="00E1039F" w:rsidRPr="00BF37DF" w:rsidRDefault="00E1039F" w:rsidP="00FF17C2">
            <w:pPr>
              <w:jc w:val="center"/>
              <w:rPr>
                <w:rFonts w:ascii="Times New Roman" w:hAnsi="Times New Roman" w:cs="Times New Roman"/>
                <w:lang w:val="kk-KZ"/>
              </w:rPr>
            </w:pPr>
          </w:p>
          <w:p w14:paraId="3A48AF9C" w14:textId="77777777" w:rsidR="007150C6" w:rsidRPr="00BF37DF" w:rsidRDefault="00270F0C" w:rsidP="00FF17C2">
            <w:pPr>
              <w:jc w:val="center"/>
              <w:rPr>
                <w:rFonts w:ascii="Times New Roman" w:hAnsi="Times New Roman" w:cs="Times New Roman"/>
                <w:lang w:val="kk-KZ"/>
              </w:rPr>
            </w:pPr>
            <w:r w:rsidRPr="00BF37DF">
              <w:rPr>
                <w:rFonts w:ascii="Times New Roman" w:hAnsi="Times New Roman" w:cs="Times New Roman"/>
                <w:lang w:val="kk-KZ"/>
              </w:rPr>
              <w:t>55</w:t>
            </w:r>
          </w:p>
          <w:p w14:paraId="3A48AF9D" w14:textId="77777777" w:rsidR="00270F0C" w:rsidRPr="00BF37DF" w:rsidRDefault="00270F0C" w:rsidP="00F54136">
            <w:pPr>
              <w:jc w:val="center"/>
              <w:rPr>
                <w:rFonts w:ascii="Times New Roman" w:hAnsi="Times New Roman" w:cs="Times New Roman"/>
                <w:lang w:val="kk-KZ"/>
              </w:rPr>
            </w:pPr>
            <w:r w:rsidRPr="00BF37DF">
              <w:rPr>
                <w:rFonts w:ascii="Times New Roman" w:hAnsi="Times New Roman" w:cs="Times New Roman"/>
                <w:lang w:val="kk-KZ"/>
              </w:rPr>
              <w:t>(</w:t>
            </w:r>
            <w:r w:rsidR="00F54136" w:rsidRPr="00BF37DF">
              <w:rPr>
                <w:rFonts w:ascii="Times New Roman" w:hAnsi="Times New Roman" w:cs="Times New Roman"/>
                <w:lang w:val="kk-KZ"/>
              </w:rPr>
              <w:t>57,29</w:t>
            </w:r>
            <w:r w:rsidRPr="00BF37DF">
              <w:rPr>
                <w:rFonts w:ascii="Times New Roman" w:hAnsi="Times New Roman" w:cs="Times New Roman"/>
                <w:lang w:val="kk-KZ"/>
              </w:rPr>
              <w:t>)</w:t>
            </w:r>
          </w:p>
        </w:tc>
        <w:tc>
          <w:tcPr>
            <w:tcW w:w="895" w:type="dxa"/>
          </w:tcPr>
          <w:p w14:paraId="3A48AF9E" w14:textId="77777777" w:rsidR="00E1039F" w:rsidRPr="00BF37DF" w:rsidRDefault="00E1039F" w:rsidP="00FF17C2">
            <w:pPr>
              <w:jc w:val="center"/>
              <w:rPr>
                <w:rFonts w:ascii="Times New Roman" w:hAnsi="Times New Roman" w:cs="Times New Roman"/>
                <w:lang w:val="kk-KZ"/>
              </w:rPr>
            </w:pPr>
          </w:p>
          <w:p w14:paraId="3A48AF9F" w14:textId="77777777" w:rsidR="007150C6" w:rsidRPr="00BF37DF" w:rsidRDefault="0054739C" w:rsidP="00FF17C2">
            <w:pPr>
              <w:jc w:val="center"/>
              <w:rPr>
                <w:rFonts w:ascii="Times New Roman" w:hAnsi="Times New Roman" w:cs="Times New Roman"/>
                <w:lang w:val="kk-KZ"/>
              </w:rPr>
            </w:pPr>
            <w:r w:rsidRPr="00BF37DF">
              <w:rPr>
                <w:rFonts w:ascii="Times New Roman" w:hAnsi="Times New Roman" w:cs="Times New Roman"/>
                <w:lang w:val="kk-KZ"/>
              </w:rPr>
              <w:t>97</w:t>
            </w:r>
          </w:p>
          <w:p w14:paraId="3A48AFA0" w14:textId="77777777" w:rsidR="0054739C" w:rsidRPr="00BF37DF" w:rsidRDefault="0054739C" w:rsidP="00784FF6">
            <w:pPr>
              <w:jc w:val="center"/>
              <w:rPr>
                <w:rFonts w:ascii="Times New Roman" w:hAnsi="Times New Roman" w:cs="Times New Roman"/>
                <w:lang w:val="kk-KZ"/>
              </w:rPr>
            </w:pPr>
            <w:r w:rsidRPr="00BF37DF">
              <w:rPr>
                <w:rFonts w:ascii="Times New Roman" w:hAnsi="Times New Roman" w:cs="Times New Roman"/>
                <w:lang w:val="kk-KZ"/>
              </w:rPr>
              <w:t>(</w:t>
            </w:r>
            <w:r w:rsidR="00784FF6" w:rsidRPr="00BF37DF">
              <w:rPr>
                <w:rFonts w:ascii="Times New Roman" w:hAnsi="Times New Roman" w:cs="Times New Roman"/>
                <w:lang w:val="kk-KZ"/>
              </w:rPr>
              <w:t>74</w:t>
            </w:r>
            <w:r w:rsidRPr="00BF37DF">
              <w:rPr>
                <w:rFonts w:ascii="Times New Roman" w:hAnsi="Times New Roman" w:cs="Times New Roman"/>
                <w:lang w:val="kk-KZ"/>
              </w:rPr>
              <w:t>,</w:t>
            </w:r>
            <w:r w:rsidR="00784FF6" w:rsidRPr="00BF37DF">
              <w:rPr>
                <w:rFonts w:ascii="Times New Roman" w:hAnsi="Times New Roman" w:cs="Times New Roman"/>
                <w:lang w:val="kk-KZ"/>
              </w:rPr>
              <w:t>62</w:t>
            </w:r>
            <w:r w:rsidRPr="00BF37DF">
              <w:rPr>
                <w:rFonts w:ascii="Times New Roman" w:hAnsi="Times New Roman" w:cs="Times New Roman"/>
                <w:lang w:val="kk-KZ"/>
              </w:rPr>
              <w:t>)</w:t>
            </w:r>
          </w:p>
        </w:tc>
        <w:tc>
          <w:tcPr>
            <w:tcW w:w="895" w:type="dxa"/>
          </w:tcPr>
          <w:p w14:paraId="3A48AFA1" w14:textId="77777777" w:rsidR="00E1039F" w:rsidRPr="00BF37DF" w:rsidRDefault="00E1039F" w:rsidP="00FF17C2">
            <w:pPr>
              <w:jc w:val="center"/>
              <w:rPr>
                <w:rFonts w:ascii="Times New Roman" w:hAnsi="Times New Roman" w:cs="Times New Roman"/>
                <w:lang w:val="kk-KZ"/>
              </w:rPr>
            </w:pPr>
          </w:p>
          <w:p w14:paraId="3A48AFA2" w14:textId="77777777" w:rsidR="007150C6" w:rsidRPr="00BF37DF" w:rsidRDefault="005311CB" w:rsidP="00FF17C2">
            <w:pPr>
              <w:jc w:val="center"/>
              <w:rPr>
                <w:rFonts w:ascii="Times New Roman" w:hAnsi="Times New Roman" w:cs="Times New Roman"/>
                <w:lang w:val="kk-KZ"/>
              </w:rPr>
            </w:pPr>
            <w:r w:rsidRPr="00BF37DF">
              <w:rPr>
                <w:rFonts w:ascii="Times New Roman" w:hAnsi="Times New Roman" w:cs="Times New Roman"/>
                <w:lang w:val="kk-KZ"/>
              </w:rPr>
              <w:t>85</w:t>
            </w:r>
          </w:p>
          <w:p w14:paraId="3A48AFA3" w14:textId="77777777" w:rsidR="005311CB" w:rsidRPr="00BF37DF" w:rsidRDefault="005311CB" w:rsidP="00784FF6">
            <w:pPr>
              <w:jc w:val="center"/>
              <w:rPr>
                <w:rFonts w:ascii="Times New Roman" w:hAnsi="Times New Roman" w:cs="Times New Roman"/>
                <w:lang w:val="kk-KZ"/>
              </w:rPr>
            </w:pPr>
            <w:r w:rsidRPr="00BF37DF">
              <w:rPr>
                <w:rFonts w:ascii="Times New Roman" w:hAnsi="Times New Roman" w:cs="Times New Roman"/>
                <w:lang w:val="kk-KZ"/>
              </w:rPr>
              <w:t>(</w:t>
            </w:r>
            <w:r w:rsidR="00784FF6" w:rsidRPr="00BF37DF">
              <w:rPr>
                <w:rFonts w:ascii="Times New Roman" w:hAnsi="Times New Roman" w:cs="Times New Roman"/>
                <w:lang w:val="kk-KZ"/>
              </w:rPr>
              <w:t>7</w:t>
            </w:r>
            <w:r w:rsidRPr="00BF37DF">
              <w:rPr>
                <w:rFonts w:ascii="Times New Roman" w:hAnsi="Times New Roman" w:cs="Times New Roman"/>
                <w:lang w:val="kk-KZ"/>
              </w:rPr>
              <w:t>2,</w:t>
            </w:r>
            <w:r w:rsidR="00784FF6" w:rsidRPr="00BF37DF">
              <w:rPr>
                <w:rFonts w:ascii="Times New Roman" w:hAnsi="Times New Roman" w:cs="Times New Roman"/>
                <w:lang w:val="kk-KZ"/>
              </w:rPr>
              <w:t>03</w:t>
            </w:r>
            <w:r w:rsidRPr="00BF37DF">
              <w:rPr>
                <w:rFonts w:ascii="Times New Roman" w:hAnsi="Times New Roman" w:cs="Times New Roman"/>
                <w:lang w:val="kk-KZ"/>
              </w:rPr>
              <w:t>)</w:t>
            </w:r>
          </w:p>
        </w:tc>
        <w:tc>
          <w:tcPr>
            <w:tcW w:w="875" w:type="dxa"/>
          </w:tcPr>
          <w:p w14:paraId="3A48AFA4" w14:textId="77777777" w:rsidR="00E1039F" w:rsidRPr="00BF37DF" w:rsidRDefault="00E1039F" w:rsidP="00FF17C2">
            <w:pPr>
              <w:jc w:val="center"/>
              <w:rPr>
                <w:rFonts w:ascii="Times New Roman" w:hAnsi="Times New Roman" w:cs="Times New Roman"/>
                <w:lang w:val="kk-KZ"/>
              </w:rPr>
            </w:pPr>
          </w:p>
          <w:p w14:paraId="3A48AFA5" w14:textId="77777777" w:rsidR="007150C6" w:rsidRPr="00BF37DF" w:rsidRDefault="00763E96" w:rsidP="00FF17C2">
            <w:pPr>
              <w:jc w:val="center"/>
              <w:rPr>
                <w:rFonts w:ascii="Times New Roman" w:hAnsi="Times New Roman" w:cs="Times New Roman"/>
                <w:lang w:val="kk-KZ"/>
              </w:rPr>
            </w:pPr>
            <w:r w:rsidRPr="00BF37DF">
              <w:rPr>
                <w:rFonts w:ascii="Times New Roman" w:hAnsi="Times New Roman" w:cs="Times New Roman"/>
                <w:lang w:val="kk-KZ"/>
              </w:rPr>
              <w:t>73</w:t>
            </w:r>
          </w:p>
          <w:p w14:paraId="3A48AFA6" w14:textId="77777777" w:rsidR="00763E96" w:rsidRPr="00BF37DF" w:rsidRDefault="00763E96" w:rsidP="00784FF6">
            <w:pPr>
              <w:jc w:val="center"/>
              <w:rPr>
                <w:rFonts w:ascii="Times New Roman" w:hAnsi="Times New Roman" w:cs="Times New Roman"/>
                <w:lang w:val="kk-KZ"/>
              </w:rPr>
            </w:pPr>
            <w:r w:rsidRPr="00BF37DF">
              <w:rPr>
                <w:rFonts w:ascii="Times New Roman" w:hAnsi="Times New Roman" w:cs="Times New Roman"/>
                <w:lang w:val="kk-KZ"/>
              </w:rPr>
              <w:t>(</w:t>
            </w:r>
            <w:r w:rsidR="00784FF6" w:rsidRPr="00BF37DF">
              <w:rPr>
                <w:rFonts w:ascii="Times New Roman" w:hAnsi="Times New Roman" w:cs="Times New Roman"/>
                <w:lang w:val="kk-KZ"/>
              </w:rPr>
              <w:t>60</w:t>
            </w:r>
            <w:r w:rsidRPr="00BF37DF">
              <w:rPr>
                <w:rFonts w:ascii="Times New Roman" w:hAnsi="Times New Roman" w:cs="Times New Roman"/>
                <w:lang w:val="kk-KZ"/>
              </w:rPr>
              <w:t>,</w:t>
            </w:r>
            <w:r w:rsidR="00784FF6" w:rsidRPr="00BF37DF">
              <w:rPr>
                <w:rFonts w:ascii="Times New Roman" w:hAnsi="Times New Roman" w:cs="Times New Roman"/>
                <w:lang w:val="kk-KZ"/>
              </w:rPr>
              <w:t>33</w:t>
            </w:r>
            <w:r w:rsidRPr="00BF37DF">
              <w:rPr>
                <w:rFonts w:ascii="Times New Roman" w:hAnsi="Times New Roman" w:cs="Times New Roman"/>
                <w:lang w:val="kk-KZ"/>
              </w:rPr>
              <w:t>)</w:t>
            </w:r>
          </w:p>
        </w:tc>
      </w:tr>
      <w:tr w:rsidR="00BF37DF" w:rsidRPr="00BF37DF" w14:paraId="3A48AFD1" w14:textId="77777777" w:rsidTr="00AB6685">
        <w:tc>
          <w:tcPr>
            <w:tcW w:w="2571" w:type="dxa"/>
          </w:tcPr>
          <w:p w14:paraId="3A48AFA8" w14:textId="77777777" w:rsidR="007150C6" w:rsidRPr="00BF37DF" w:rsidRDefault="00E1039F" w:rsidP="007150C6">
            <w:pPr>
              <w:jc w:val="center"/>
              <w:rPr>
                <w:rFonts w:ascii="Times New Roman" w:hAnsi="Times New Roman" w:cs="Times New Roman"/>
                <w:lang w:val="kk-KZ"/>
              </w:rPr>
            </w:pPr>
            <w:r w:rsidRPr="00BF37DF">
              <w:rPr>
                <w:rFonts w:ascii="Times New Roman" w:hAnsi="Times New Roman" w:cs="Times New Roman"/>
                <w:lang w:val="kk-KZ"/>
              </w:rPr>
              <w:t xml:space="preserve">есірткі, психотроптық заттармен, сол тектестермен өткізу мақсатында заңсыз дайындау, қайта өңдеу, иемдену, сақтау, тасымалдау, жөнелту не өткізу </w:t>
            </w:r>
            <w:r w:rsidR="007150C6" w:rsidRPr="00BF37DF">
              <w:rPr>
                <w:rFonts w:ascii="Times New Roman" w:hAnsi="Times New Roman" w:cs="Times New Roman"/>
                <w:lang w:val="kk-KZ"/>
              </w:rPr>
              <w:t>(297-бап)</w:t>
            </w:r>
          </w:p>
        </w:tc>
        <w:tc>
          <w:tcPr>
            <w:tcW w:w="913" w:type="dxa"/>
          </w:tcPr>
          <w:p w14:paraId="3A48AFA9" w14:textId="77777777" w:rsidR="00E1039F" w:rsidRPr="00BF37DF" w:rsidRDefault="00E1039F" w:rsidP="00FF17C2">
            <w:pPr>
              <w:jc w:val="center"/>
              <w:rPr>
                <w:rFonts w:ascii="Times New Roman" w:hAnsi="Times New Roman" w:cs="Times New Roman"/>
                <w:lang w:val="kk-KZ"/>
              </w:rPr>
            </w:pPr>
          </w:p>
          <w:p w14:paraId="3A48AFAA" w14:textId="77777777" w:rsidR="00E1039F" w:rsidRPr="00BF37DF" w:rsidRDefault="00E1039F" w:rsidP="00FF17C2">
            <w:pPr>
              <w:jc w:val="center"/>
              <w:rPr>
                <w:rFonts w:ascii="Times New Roman" w:hAnsi="Times New Roman" w:cs="Times New Roman"/>
                <w:lang w:val="kk-KZ"/>
              </w:rPr>
            </w:pPr>
          </w:p>
          <w:p w14:paraId="3A48AFAB" w14:textId="77777777" w:rsidR="00E1039F" w:rsidRPr="00BF37DF" w:rsidRDefault="00E1039F" w:rsidP="00FF17C2">
            <w:pPr>
              <w:jc w:val="center"/>
              <w:rPr>
                <w:rFonts w:ascii="Times New Roman" w:hAnsi="Times New Roman" w:cs="Times New Roman"/>
                <w:lang w:val="kk-KZ"/>
              </w:rPr>
            </w:pPr>
          </w:p>
          <w:p w14:paraId="3A48AFAC"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36</w:t>
            </w:r>
          </w:p>
          <w:p w14:paraId="3A48AFAD" w14:textId="77777777" w:rsidR="00CF4DA9" w:rsidRPr="00BF37DF" w:rsidRDefault="00CF4DA9" w:rsidP="00F54136">
            <w:pPr>
              <w:jc w:val="center"/>
              <w:rPr>
                <w:rFonts w:ascii="Times New Roman" w:hAnsi="Times New Roman" w:cs="Times New Roman"/>
                <w:lang w:val="kk-KZ"/>
              </w:rPr>
            </w:pPr>
            <w:r w:rsidRPr="00BF37DF">
              <w:rPr>
                <w:rFonts w:ascii="Times New Roman" w:hAnsi="Times New Roman" w:cs="Times New Roman"/>
                <w:lang w:val="kk-KZ"/>
              </w:rPr>
              <w:t>(</w:t>
            </w:r>
            <w:r w:rsidR="00F54136" w:rsidRPr="00BF37DF">
              <w:rPr>
                <w:rFonts w:ascii="Times New Roman" w:hAnsi="Times New Roman" w:cs="Times New Roman"/>
                <w:lang w:val="kk-KZ"/>
              </w:rPr>
              <w:t>27,48</w:t>
            </w:r>
            <w:r w:rsidRPr="00BF37DF">
              <w:rPr>
                <w:rFonts w:ascii="Times New Roman" w:hAnsi="Times New Roman" w:cs="Times New Roman"/>
                <w:lang w:val="kk-KZ"/>
              </w:rPr>
              <w:t>)</w:t>
            </w:r>
          </w:p>
        </w:tc>
        <w:tc>
          <w:tcPr>
            <w:tcW w:w="913" w:type="dxa"/>
          </w:tcPr>
          <w:p w14:paraId="3A48AFAE" w14:textId="77777777" w:rsidR="00E1039F" w:rsidRPr="00BF37DF" w:rsidRDefault="00E1039F" w:rsidP="00FF17C2">
            <w:pPr>
              <w:jc w:val="center"/>
              <w:rPr>
                <w:rFonts w:ascii="Times New Roman" w:hAnsi="Times New Roman" w:cs="Times New Roman"/>
                <w:lang w:val="kk-KZ"/>
              </w:rPr>
            </w:pPr>
          </w:p>
          <w:p w14:paraId="3A48AFAF" w14:textId="77777777" w:rsidR="00E1039F" w:rsidRPr="00BF37DF" w:rsidRDefault="00E1039F" w:rsidP="00FF17C2">
            <w:pPr>
              <w:jc w:val="center"/>
              <w:rPr>
                <w:rFonts w:ascii="Times New Roman" w:hAnsi="Times New Roman" w:cs="Times New Roman"/>
                <w:lang w:val="kk-KZ"/>
              </w:rPr>
            </w:pPr>
          </w:p>
          <w:p w14:paraId="3A48AFB0" w14:textId="77777777" w:rsidR="00E1039F" w:rsidRPr="00BF37DF" w:rsidRDefault="00E1039F" w:rsidP="00FF17C2">
            <w:pPr>
              <w:jc w:val="center"/>
              <w:rPr>
                <w:rFonts w:ascii="Times New Roman" w:hAnsi="Times New Roman" w:cs="Times New Roman"/>
                <w:lang w:val="kk-KZ"/>
              </w:rPr>
            </w:pPr>
          </w:p>
          <w:p w14:paraId="3A48AFB1" w14:textId="77777777" w:rsidR="007150C6" w:rsidRPr="00BF37DF" w:rsidRDefault="00253FA3" w:rsidP="00FF17C2">
            <w:pPr>
              <w:jc w:val="center"/>
              <w:rPr>
                <w:rFonts w:ascii="Times New Roman" w:hAnsi="Times New Roman" w:cs="Times New Roman"/>
                <w:lang w:val="kk-KZ"/>
              </w:rPr>
            </w:pPr>
            <w:r w:rsidRPr="00BF37DF">
              <w:rPr>
                <w:rFonts w:ascii="Times New Roman" w:hAnsi="Times New Roman" w:cs="Times New Roman"/>
                <w:lang w:val="kk-KZ"/>
              </w:rPr>
              <w:t>22</w:t>
            </w:r>
          </w:p>
          <w:p w14:paraId="3A48AFB2" w14:textId="77777777" w:rsidR="00253FA3" w:rsidRPr="00BF37DF" w:rsidRDefault="00253FA3" w:rsidP="00F54136">
            <w:pPr>
              <w:jc w:val="center"/>
              <w:rPr>
                <w:rFonts w:ascii="Times New Roman" w:hAnsi="Times New Roman" w:cs="Times New Roman"/>
                <w:lang w:val="kk-KZ"/>
              </w:rPr>
            </w:pPr>
            <w:r w:rsidRPr="00BF37DF">
              <w:rPr>
                <w:rFonts w:ascii="Times New Roman" w:hAnsi="Times New Roman" w:cs="Times New Roman"/>
                <w:lang w:val="kk-KZ"/>
              </w:rPr>
              <w:t>(</w:t>
            </w:r>
            <w:r w:rsidR="00F54136" w:rsidRPr="00BF37DF">
              <w:rPr>
                <w:rFonts w:ascii="Times New Roman" w:hAnsi="Times New Roman" w:cs="Times New Roman"/>
                <w:lang w:val="kk-KZ"/>
              </w:rPr>
              <w:t>19,64</w:t>
            </w:r>
            <w:r w:rsidRPr="00BF37DF">
              <w:rPr>
                <w:rFonts w:ascii="Times New Roman" w:hAnsi="Times New Roman" w:cs="Times New Roman"/>
                <w:lang w:val="kk-KZ"/>
              </w:rPr>
              <w:t>)</w:t>
            </w:r>
          </w:p>
        </w:tc>
        <w:tc>
          <w:tcPr>
            <w:tcW w:w="913" w:type="dxa"/>
          </w:tcPr>
          <w:p w14:paraId="3A48AFB3" w14:textId="77777777" w:rsidR="00E1039F" w:rsidRPr="00BF37DF" w:rsidRDefault="00E1039F" w:rsidP="00FF17C2">
            <w:pPr>
              <w:jc w:val="center"/>
              <w:rPr>
                <w:rFonts w:ascii="Times New Roman" w:hAnsi="Times New Roman" w:cs="Times New Roman"/>
                <w:lang w:val="kk-KZ"/>
              </w:rPr>
            </w:pPr>
          </w:p>
          <w:p w14:paraId="3A48AFB4" w14:textId="77777777" w:rsidR="00E1039F" w:rsidRPr="00BF37DF" w:rsidRDefault="00E1039F" w:rsidP="00FF17C2">
            <w:pPr>
              <w:jc w:val="center"/>
              <w:rPr>
                <w:rFonts w:ascii="Times New Roman" w:hAnsi="Times New Roman" w:cs="Times New Roman"/>
                <w:lang w:val="kk-KZ"/>
              </w:rPr>
            </w:pPr>
          </w:p>
          <w:p w14:paraId="3A48AFB5" w14:textId="77777777" w:rsidR="00E1039F" w:rsidRPr="00BF37DF" w:rsidRDefault="00E1039F" w:rsidP="00FF17C2">
            <w:pPr>
              <w:jc w:val="center"/>
              <w:rPr>
                <w:rFonts w:ascii="Times New Roman" w:hAnsi="Times New Roman" w:cs="Times New Roman"/>
                <w:lang w:val="kk-KZ"/>
              </w:rPr>
            </w:pPr>
          </w:p>
          <w:p w14:paraId="3A48AFB6" w14:textId="77777777" w:rsidR="007150C6" w:rsidRPr="00BF37DF" w:rsidRDefault="00FF17C2" w:rsidP="00FF17C2">
            <w:pPr>
              <w:jc w:val="center"/>
              <w:rPr>
                <w:rFonts w:ascii="Times New Roman" w:hAnsi="Times New Roman" w:cs="Times New Roman"/>
                <w:lang w:val="kk-KZ"/>
              </w:rPr>
            </w:pPr>
            <w:r w:rsidRPr="00BF37DF">
              <w:rPr>
                <w:rFonts w:ascii="Times New Roman" w:hAnsi="Times New Roman" w:cs="Times New Roman"/>
                <w:lang w:val="kk-KZ"/>
              </w:rPr>
              <w:t>23</w:t>
            </w:r>
          </w:p>
          <w:p w14:paraId="3A48AFB7" w14:textId="77777777" w:rsidR="007150C6" w:rsidRPr="00BF37DF" w:rsidRDefault="007150C6" w:rsidP="00F54136">
            <w:pPr>
              <w:jc w:val="center"/>
              <w:rPr>
                <w:rFonts w:ascii="Times New Roman" w:hAnsi="Times New Roman" w:cs="Times New Roman"/>
                <w:lang w:val="kk-KZ"/>
              </w:rPr>
            </w:pPr>
            <w:r w:rsidRPr="00BF37DF">
              <w:rPr>
                <w:rFonts w:ascii="Times New Roman" w:hAnsi="Times New Roman" w:cs="Times New Roman"/>
                <w:lang w:val="kk-KZ"/>
              </w:rPr>
              <w:t>(2</w:t>
            </w:r>
            <w:r w:rsidR="00F54136" w:rsidRPr="00BF37DF">
              <w:rPr>
                <w:rFonts w:ascii="Times New Roman" w:hAnsi="Times New Roman" w:cs="Times New Roman"/>
                <w:lang w:val="kk-KZ"/>
              </w:rPr>
              <w:t>3</w:t>
            </w:r>
            <w:r w:rsidRPr="00BF37DF">
              <w:rPr>
                <w:rFonts w:ascii="Times New Roman" w:hAnsi="Times New Roman" w:cs="Times New Roman"/>
                <w:lang w:val="kk-KZ"/>
              </w:rPr>
              <w:t>,</w:t>
            </w:r>
            <w:r w:rsidR="00F54136" w:rsidRPr="00BF37DF">
              <w:rPr>
                <w:rFonts w:ascii="Times New Roman" w:hAnsi="Times New Roman" w:cs="Times New Roman"/>
                <w:lang w:val="kk-KZ"/>
              </w:rPr>
              <w:t>71</w:t>
            </w:r>
            <w:r w:rsidRPr="00BF37DF">
              <w:rPr>
                <w:rFonts w:ascii="Times New Roman" w:hAnsi="Times New Roman" w:cs="Times New Roman"/>
                <w:lang w:val="kk-KZ"/>
              </w:rPr>
              <w:t>)</w:t>
            </w:r>
          </w:p>
        </w:tc>
        <w:tc>
          <w:tcPr>
            <w:tcW w:w="913" w:type="dxa"/>
          </w:tcPr>
          <w:p w14:paraId="3A48AFB8" w14:textId="77777777" w:rsidR="00E1039F" w:rsidRPr="00BF37DF" w:rsidRDefault="00E1039F" w:rsidP="00FF17C2">
            <w:pPr>
              <w:jc w:val="center"/>
              <w:rPr>
                <w:rFonts w:ascii="Times New Roman" w:hAnsi="Times New Roman" w:cs="Times New Roman"/>
                <w:lang w:val="kk-KZ"/>
              </w:rPr>
            </w:pPr>
          </w:p>
          <w:p w14:paraId="3A48AFB9" w14:textId="77777777" w:rsidR="00E1039F" w:rsidRPr="00BF37DF" w:rsidRDefault="00E1039F" w:rsidP="00FF17C2">
            <w:pPr>
              <w:jc w:val="center"/>
              <w:rPr>
                <w:rFonts w:ascii="Times New Roman" w:hAnsi="Times New Roman" w:cs="Times New Roman"/>
                <w:lang w:val="kk-KZ"/>
              </w:rPr>
            </w:pPr>
          </w:p>
          <w:p w14:paraId="3A48AFBA" w14:textId="77777777" w:rsidR="00E1039F" w:rsidRPr="00BF37DF" w:rsidRDefault="00E1039F" w:rsidP="00FF17C2">
            <w:pPr>
              <w:jc w:val="center"/>
              <w:rPr>
                <w:rFonts w:ascii="Times New Roman" w:hAnsi="Times New Roman" w:cs="Times New Roman"/>
                <w:lang w:val="kk-KZ"/>
              </w:rPr>
            </w:pPr>
          </w:p>
          <w:p w14:paraId="3A48AFBB" w14:textId="77777777" w:rsidR="007150C6" w:rsidRPr="00BF37DF" w:rsidRDefault="00AF6BA9" w:rsidP="00FF17C2">
            <w:pPr>
              <w:jc w:val="center"/>
              <w:rPr>
                <w:rFonts w:ascii="Times New Roman" w:hAnsi="Times New Roman" w:cs="Times New Roman"/>
                <w:lang w:val="kk-KZ"/>
              </w:rPr>
            </w:pPr>
            <w:r w:rsidRPr="00BF37DF">
              <w:rPr>
                <w:rFonts w:ascii="Times New Roman" w:hAnsi="Times New Roman" w:cs="Times New Roman"/>
                <w:lang w:val="kk-KZ"/>
              </w:rPr>
              <w:t>10</w:t>
            </w:r>
          </w:p>
          <w:p w14:paraId="3A48AFBC" w14:textId="77777777" w:rsidR="00AF6BA9" w:rsidRPr="00BF37DF" w:rsidRDefault="00AF6BA9" w:rsidP="00F54136">
            <w:pPr>
              <w:jc w:val="center"/>
              <w:rPr>
                <w:rFonts w:ascii="Times New Roman" w:hAnsi="Times New Roman" w:cs="Times New Roman"/>
                <w:lang w:val="kk-KZ"/>
              </w:rPr>
            </w:pPr>
            <w:r w:rsidRPr="00BF37DF">
              <w:rPr>
                <w:rFonts w:ascii="Times New Roman" w:hAnsi="Times New Roman" w:cs="Times New Roman"/>
                <w:lang w:val="kk-KZ"/>
              </w:rPr>
              <w:t>(1</w:t>
            </w:r>
            <w:r w:rsidR="00F54136" w:rsidRPr="00BF37DF">
              <w:rPr>
                <w:rFonts w:ascii="Times New Roman" w:hAnsi="Times New Roman" w:cs="Times New Roman"/>
                <w:lang w:val="kk-KZ"/>
              </w:rPr>
              <w:t>0</w:t>
            </w:r>
            <w:r w:rsidRPr="00BF37DF">
              <w:rPr>
                <w:rFonts w:ascii="Times New Roman" w:hAnsi="Times New Roman" w:cs="Times New Roman"/>
                <w:lang w:val="kk-KZ"/>
              </w:rPr>
              <w:t>,</w:t>
            </w:r>
            <w:r w:rsidR="00F54136" w:rsidRPr="00BF37DF">
              <w:rPr>
                <w:rFonts w:ascii="Times New Roman" w:hAnsi="Times New Roman" w:cs="Times New Roman"/>
                <w:lang w:val="kk-KZ"/>
              </w:rPr>
              <w:t>31</w:t>
            </w:r>
            <w:r w:rsidRPr="00BF37DF">
              <w:rPr>
                <w:rFonts w:ascii="Times New Roman" w:hAnsi="Times New Roman" w:cs="Times New Roman"/>
                <w:lang w:val="kk-KZ"/>
              </w:rPr>
              <w:t>)</w:t>
            </w:r>
          </w:p>
        </w:tc>
        <w:tc>
          <w:tcPr>
            <w:tcW w:w="858" w:type="dxa"/>
          </w:tcPr>
          <w:p w14:paraId="3A48AFBD" w14:textId="77777777" w:rsidR="00E1039F" w:rsidRPr="00BF37DF" w:rsidRDefault="00E1039F" w:rsidP="00FF17C2">
            <w:pPr>
              <w:jc w:val="center"/>
              <w:rPr>
                <w:rFonts w:ascii="Times New Roman" w:hAnsi="Times New Roman" w:cs="Times New Roman"/>
                <w:lang w:val="kk-KZ"/>
              </w:rPr>
            </w:pPr>
          </w:p>
          <w:p w14:paraId="3A48AFBE" w14:textId="77777777" w:rsidR="00E1039F" w:rsidRPr="00BF37DF" w:rsidRDefault="00E1039F" w:rsidP="00FF17C2">
            <w:pPr>
              <w:jc w:val="center"/>
              <w:rPr>
                <w:rFonts w:ascii="Times New Roman" w:hAnsi="Times New Roman" w:cs="Times New Roman"/>
                <w:lang w:val="kk-KZ"/>
              </w:rPr>
            </w:pPr>
          </w:p>
          <w:p w14:paraId="3A48AFBF" w14:textId="77777777" w:rsidR="00E1039F" w:rsidRPr="00BF37DF" w:rsidRDefault="00E1039F" w:rsidP="00FF17C2">
            <w:pPr>
              <w:jc w:val="center"/>
              <w:rPr>
                <w:rFonts w:ascii="Times New Roman" w:hAnsi="Times New Roman" w:cs="Times New Roman"/>
                <w:lang w:val="kk-KZ"/>
              </w:rPr>
            </w:pPr>
          </w:p>
          <w:p w14:paraId="3A48AFC0" w14:textId="77777777" w:rsidR="007150C6" w:rsidRPr="00BF37DF" w:rsidRDefault="00270F0C" w:rsidP="00FF17C2">
            <w:pPr>
              <w:jc w:val="center"/>
              <w:rPr>
                <w:rFonts w:ascii="Times New Roman" w:hAnsi="Times New Roman" w:cs="Times New Roman"/>
                <w:lang w:val="kk-KZ"/>
              </w:rPr>
            </w:pPr>
            <w:r w:rsidRPr="00BF37DF">
              <w:rPr>
                <w:rFonts w:ascii="Times New Roman" w:hAnsi="Times New Roman" w:cs="Times New Roman"/>
                <w:lang w:val="kk-KZ"/>
              </w:rPr>
              <w:t>23</w:t>
            </w:r>
          </w:p>
          <w:p w14:paraId="3A48AFC1" w14:textId="77777777" w:rsidR="00270F0C" w:rsidRPr="00BF37DF" w:rsidRDefault="00270F0C" w:rsidP="00F54136">
            <w:pPr>
              <w:jc w:val="center"/>
              <w:rPr>
                <w:rFonts w:ascii="Times New Roman" w:hAnsi="Times New Roman" w:cs="Times New Roman"/>
                <w:lang w:val="kk-KZ"/>
              </w:rPr>
            </w:pPr>
            <w:r w:rsidRPr="00BF37DF">
              <w:rPr>
                <w:rFonts w:ascii="Times New Roman" w:hAnsi="Times New Roman" w:cs="Times New Roman"/>
                <w:lang w:val="kk-KZ"/>
              </w:rPr>
              <w:t>(</w:t>
            </w:r>
            <w:r w:rsidR="00F54136" w:rsidRPr="00BF37DF">
              <w:rPr>
                <w:rFonts w:ascii="Times New Roman" w:hAnsi="Times New Roman" w:cs="Times New Roman"/>
                <w:lang w:val="kk-KZ"/>
              </w:rPr>
              <w:t>2</w:t>
            </w:r>
            <w:r w:rsidRPr="00BF37DF">
              <w:rPr>
                <w:rFonts w:ascii="Times New Roman" w:hAnsi="Times New Roman" w:cs="Times New Roman"/>
                <w:lang w:val="kk-KZ"/>
              </w:rPr>
              <w:t>3,</w:t>
            </w:r>
            <w:r w:rsidR="00F54136" w:rsidRPr="00BF37DF">
              <w:rPr>
                <w:rFonts w:ascii="Times New Roman" w:hAnsi="Times New Roman" w:cs="Times New Roman"/>
                <w:lang w:val="kk-KZ"/>
              </w:rPr>
              <w:t>96</w:t>
            </w:r>
            <w:r w:rsidRPr="00BF37DF">
              <w:rPr>
                <w:rFonts w:ascii="Times New Roman" w:hAnsi="Times New Roman" w:cs="Times New Roman"/>
                <w:lang w:val="kk-KZ"/>
              </w:rPr>
              <w:t>)</w:t>
            </w:r>
          </w:p>
        </w:tc>
        <w:tc>
          <w:tcPr>
            <w:tcW w:w="895" w:type="dxa"/>
          </w:tcPr>
          <w:p w14:paraId="3A48AFC2" w14:textId="77777777" w:rsidR="00E1039F" w:rsidRPr="00BF37DF" w:rsidRDefault="00E1039F" w:rsidP="00FF17C2">
            <w:pPr>
              <w:jc w:val="center"/>
              <w:rPr>
                <w:rFonts w:ascii="Times New Roman" w:hAnsi="Times New Roman" w:cs="Times New Roman"/>
                <w:lang w:val="kk-KZ"/>
              </w:rPr>
            </w:pPr>
          </w:p>
          <w:p w14:paraId="3A48AFC3" w14:textId="77777777" w:rsidR="00E1039F" w:rsidRPr="00BF37DF" w:rsidRDefault="00E1039F" w:rsidP="00FF17C2">
            <w:pPr>
              <w:jc w:val="center"/>
              <w:rPr>
                <w:rFonts w:ascii="Times New Roman" w:hAnsi="Times New Roman" w:cs="Times New Roman"/>
                <w:lang w:val="kk-KZ"/>
              </w:rPr>
            </w:pPr>
          </w:p>
          <w:p w14:paraId="3A48AFC4" w14:textId="77777777" w:rsidR="00E1039F" w:rsidRPr="00BF37DF" w:rsidRDefault="00E1039F" w:rsidP="00FF17C2">
            <w:pPr>
              <w:jc w:val="center"/>
              <w:rPr>
                <w:rFonts w:ascii="Times New Roman" w:hAnsi="Times New Roman" w:cs="Times New Roman"/>
                <w:lang w:val="kk-KZ"/>
              </w:rPr>
            </w:pPr>
          </w:p>
          <w:p w14:paraId="3A48AFC5" w14:textId="77777777" w:rsidR="007150C6" w:rsidRPr="00BF37DF" w:rsidRDefault="001D044C" w:rsidP="00FF17C2">
            <w:pPr>
              <w:jc w:val="center"/>
              <w:rPr>
                <w:rFonts w:ascii="Times New Roman" w:hAnsi="Times New Roman" w:cs="Times New Roman"/>
                <w:lang w:val="kk-KZ"/>
              </w:rPr>
            </w:pPr>
            <w:r w:rsidRPr="00BF37DF">
              <w:rPr>
                <w:rFonts w:ascii="Times New Roman" w:hAnsi="Times New Roman" w:cs="Times New Roman"/>
                <w:lang w:val="kk-KZ"/>
              </w:rPr>
              <w:t>18</w:t>
            </w:r>
          </w:p>
          <w:p w14:paraId="3A48AFC6" w14:textId="77777777" w:rsidR="001D044C" w:rsidRPr="00BF37DF" w:rsidRDefault="001D044C" w:rsidP="00784FF6">
            <w:pPr>
              <w:jc w:val="center"/>
              <w:rPr>
                <w:rFonts w:ascii="Times New Roman" w:hAnsi="Times New Roman" w:cs="Times New Roman"/>
                <w:lang w:val="kk-KZ"/>
              </w:rPr>
            </w:pPr>
            <w:r w:rsidRPr="00BF37DF">
              <w:rPr>
                <w:rFonts w:ascii="Times New Roman" w:hAnsi="Times New Roman" w:cs="Times New Roman"/>
                <w:lang w:val="kk-KZ"/>
              </w:rPr>
              <w:t>(</w:t>
            </w:r>
            <w:r w:rsidR="00784FF6" w:rsidRPr="00BF37DF">
              <w:rPr>
                <w:rFonts w:ascii="Times New Roman" w:hAnsi="Times New Roman" w:cs="Times New Roman"/>
                <w:lang w:val="kk-KZ"/>
              </w:rPr>
              <w:t>13</w:t>
            </w:r>
            <w:r w:rsidRPr="00BF37DF">
              <w:rPr>
                <w:rFonts w:ascii="Times New Roman" w:hAnsi="Times New Roman" w:cs="Times New Roman"/>
                <w:lang w:val="kk-KZ"/>
              </w:rPr>
              <w:t>,</w:t>
            </w:r>
            <w:r w:rsidR="00784FF6" w:rsidRPr="00BF37DF">
              <w:rPr>
                <w:rFonts w:ascii="Times New Roman" w:hAnsi="Times New Roman" w:cs="Times New Roman"/>
                <w:lang w:val="kk-KZ"/>
              </w:rPr>
              <w:t>85</w:t>
            </w:r>
            <w:r w:rsidRPr="00BF37DF">
              <w:rPr>
                <w:rFonts w:ascii="Times New Roman" w:hAnsi="Times New Roman" w:cs="Times New Roman"/>
                <w:lang w:val="kk-KZ"/>
              </w:rPr>
              <w:t>)</w:t>
            </w:r>
          </w:p>
        </w:tc>
        <w:tc>
          <w:tcPr>
            <w:tcW w:w="895" w:type="dxa"/>
          </w:tcPr>
          <w:p w14:paraId="3A48AFC7" w14:textId="77777777" w:rsidR="00E1039F" w:rsidRPr="00BF37DF" w:rsidRDefault="00E1039F" w:rsidP="00FF17C2">
            <w:pPr>
              <w:jc w:val="center"/>
              <w:rPr>
                <w:rFonts w:ascii="Times New Roman" w:hAnsi="Times New Roman" w:cs="Times New Roman"/>
                <w:lang w:val="kk-KZ"/>
              </w:rPr>
            </w:pPr>
          </w:p>
          <w:p w14:paraId="3A48AFC8" w14:textId="77777777" w:rsidR="00E1039F" w:rsidRPr="00BF37DF" w:rsidRDefault="00E1039F" w:rsidP="00FF17C2">
            <w:pPr>
              <w:jc w:val="center"/>
              <w:rPr>
                <w:rFonts w:ascii="Times New Roman" w:hAnsi="Times New Roman" w:cs="Times New Roman"/>
                <w:lang w:val="kk-KZ"/>
              </w:rPr>
            </w:pPr>
          </w:p>
          <w:p w14:paraId="3A48AFC9" w14:textId="77777777" w:rsidR="00E1039F" w:rsidRPr="00BF37DF" w:rsidRDefault="00E1039F" w:rsidP="00FF17C2">
            <w:pPr>
              <w:jc w:val="center"/>
              <w:rPr>
                <w:rFonts w:ascii="Times New Roman" w:hAnsi="Times New Roman" w:cs="Times New Roman"/>
                <w:lang w:val="kk-KZ"/>
              </w:rPr>
            </w:pPr>
          </w:p>
          <w:p w14:paraId="3A48AFCA" w14:textId="77777777" w:rsidR="007150C6" w:rsidRPr="00BF37DF" w:rsidRDefault="005311CB" w:rsidP="00FF17C2">
            <w:pPr>
              <w:jc w:val="center"/>
              <w:rPr>
                <w:rFonts w:ascii="Times New Roman" w:hAnsi="Times New Roman" w:cs="Times New Roman"/>
                <w:lang w:val="kk-KZ"/>
              </w:rPr>
            </w:pPr>
            <w:r w:rsidRPr="00BF37DF">
              <w:rPr>
                <w:rFonts w:ascii="Times New Roman" w:hAnsi="Times New Roman" w:cs="Times New Roman"/>
                <w:lang w:val="kk-KZ"/>
              </w:rPr>
              <w:t>22</w:t>
            </w:r>
          </w:p>
          <w:p w14:paraId="3A48AFCB" w14:textId="77777777" w:rsidR="005311CB" w:rsidRPr="00BF37DF" w:rsidRDefault="005311CB" w:rsidP="00784FF6">
            <w:pPr>
              <w:jc w:val="center"/>
              <w:rPr>
                <w:rFonts w:ascii="Times New Roman" w:hAnsi="Times New Roman" w:cs="Times New Roman"/>
                <w:lang w:val="kk-KZ"/>
              </w:rPr>
            </w:pPr>
            <w:r w:rsidRPr="00BF37DF">
              <w:rPr>
                <w:rFonts w:ascii="Times New Roman" w:hAnsi="Times New Roman" w:cs="Times New Roman"/>
                <w:lang w:val="kk-KZ"/>
              </w:rPr>
              <w:t>(</w:t>
            </w:r>
            <w:r w:rsidR="00784FF6" w:rsidRPr="00BF37DF">
              <w:rPr>
                <w:rFonts w:ascii="Times New Roman" w:hAnsi="Times New Roman" w:cs="Times New Roman"/>
                <w:lang w:val="kk-KZ"/>
              </w:rPr>
              <w:t>18</w:t>
            </w:r>
            <w:r w:rsidRPr="00BF37DF">
              <w:rPr>
                <w:rFonts w:ascii="Times New Roman" w:hAnsi="Times New Roman" w:cs="Times New Roman"/>
                <w:lang w:val="kk-KZ"/>
              </w:rPr>
              <w:t>,</w:t>
            </w:r>
            <w:r w:rsidR="00784FF6" w:rsidRPr="00BF37DF">
              <w:rPr>
                <w:rFonts w:ascii="Times New Roman" w:hAnsi="Times New Roman" w:cs="Times New Roman"/>
                <w:lang w:val="kk-KZ"/>
              </w:rPr>
              <w:t>64</w:t>
            </w:r>
            <w:r w:rsidRPr="00BF37DF">
              <w:rPr>
                <w:rFonts w:ascii="Times New Roman" w:hAnsi="Times New Roman" w:cs="Times New Roman"/>
                <w:lang w:val="kk-KZ"/>
              </w:rPr>
              <w:t>)</w:t>
            </w:r>
          </w:p>
        </w:tc>
        <w:tc>
          <w:tcPr>
            <w:tcW w:w="875" w:type="dxa"/>
          </w:tcPr>
          <w:p w14:paraId="3A48AFCC" w14:textId="77777777" w:rsidR="00E1039F" w:rsidRPr="00BF37DF" w:rsidRDefault="00E1039F" w:rsidP="00FF17C2">
            <w:pPr>
              <w:jc w:val="center"/>
              <w:rPr>
                <w:rFonts w:ascii="Times New Roman" w:hAnsi="Times New Roman" w:cs="Times New Roman"/>
                <w:lang w:val="kk-KZ"/>
              </w:rPr>
            </w:pPr>
          </w:p>
          <w:p w14:paraId="3A48AFCD" w14:textId="77777777" w:rsidR="00E1039F" w:rsidRPr="00BF37DF" w:rsidRDefault="00E1039F" w:rsidP="00FF17C2">
            <w:pPr>
              <w:jc w:val="center"/>
              <w:rPr>
                <w:rFonts w:ascii="Times New Roman" w:hAnsi="Times New Roman" w:cs="Times New Roman"/>
                <w:lang w:val="kk-KZ"/>
              </w:rPr>
            </w:pPr>
          </w:p>
          <w:p w14:paraId="3A48AFCE" w14:textId="77777777" w:rsidR="00E1039F" w:rsidRPr="00BF37DF" w:rsidRDefault="00E1039F" w:rsidP="00FF17C2">
            <w:pPr>
              <w:jc w:val="center"/>
              <w:rPr>
                <w:rFonts w:ascii="Times New Roman" w:hAnsi="Times New Roman" w:cs="Times New Roman"/>
                <w:lang w:val="kk-KZ"/>
              </w:rPr>
            </w:pPr>
          </w:p>
          <w:p w14:paraId="3A48AFCF" w14:textId="77777777" w:rsidR="007150C6" w:rsidRPr="00BF37DF" w:rsidRDefault="00763E96" w:rsidP="00FF17C2">
            <w:pPr>
              <w:jc w:val="center"/>
              <w:rPr>
                <w:rFonts w:ascii="Times New Roman" w:hAnsi="Times New Roman" w:cs="Times New Roman"/>
                <w:lang w:val="kk-KZ"/>
              </w:rPr>
            </w:pPr>
            <w:r w:rsidRPr="00BF37DF">
              <w:rPr>
                <w:rFonts w:ascii="Times New Roman" w:hAnsi="Times New Roman" w:cs="Times New Roman"/>
                <w:lang w:val="kk-KZ"/>
              </w:rPr>
              <w:t>29</w:t>
            </w:r>
          </w:p>
          <w:p w14:paraId="3A48AFD0" w14:textId="77777777" w:rsidR="00763E96" w:rsidRPr="00BF37DF" w:rsidRDefault="00763E96" w:rsidP="00784FF6">
            <w:pPr>
              <w:jc w:val="center"/>
              <w:rPr>
                <w:rFonts w:ascii="Times New Roman" w:hAnsi="Times New Roman" w:cs="Times New Roman"/>
                <w:lang w:val="kk-KZ"/>
              </w:rPr>
            </w:pPr>
            <w:r w:rsidRPr="00BF37DF">
              <w:rPr>
                <w:rFonts w:ascii="Times New Roman" w:hAnsi="Times New Roman" w:cs="Times New Roman"/>
                <w:lang w:val="kk-KZ"/>
              </w:rPr>
              <w:t>(</w:t>
            </w:r>
            <w:r w:rsidR="00784FF6" w:rsidRPr="00BF37DF">
              <w:rPr>
                <w:rFonts w:ascii="Times New Roman" w:hAnsi="Times New Roman" w:cs="Times New Roman"/>
                <w:lang w:val="kk-KZ"/>
              </w:rPr>
              <w:t>2</w:t>
            </w:r>
            <w:r w:rsidRPr="00BF37DF">
              <w:rPr>
                <w:rFonts w:ascii="Times New Roman" w:hAnsi="Times New Roman" w:cs="Times New Roman"/>
                <w:lang w:val="kk-KZ"/>
              </w:rPr>
              <w:t>3,</w:t>
            </w:r>
            <w:r w:rsidR="00784FF6" w:rsidRPr="00BF37DF">
              <w:rPr>
                <w:rFonts w:ascii="Times New Roman" w:hAnsi="Times New Roman" w:cs="Times New Roman"/>
                <w:lang w:val="kk-KZ"/>
              </w:rPr>
              <w:t>97</w:t>
            </w:r>
            <w:r w:rsidRPr="00BF37DF">
              <w:rPr>
                <w:rFonts w:ascii="Times New Roman" w:hAnsi="Times New Roman" w:cs="Times New Roman"/>
                <w:lang w:val="kk-KZ"/>
              </w:rPr>
              <w:t>)</w:t>
            </w:r>
          </w:p>
        </w:tc>
      </w:tr>
    </w:tbl>
    <w:p w14:paraId="3A48AFD2" w14:textId="77777777" w:rsidR="00320030" w:rsidRPr="00BF37DF" w:rsidRDefault="00784FF6" w:rsidP="00784FF6">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 азаматтарымен және азаматтығы жоқ тұлғалармен жасалған екі қылмыстық құқықбұзушылық құрамы</w:t>
      </w:r>
      <w:r w:rsidR="00250185" w:rsidRPr="00BF37DF">
        <w:rPr>
          <w:rFonts w:ascii="Times New Roman" w:hAnsi="Times New Roman" w:cs="Times New Roman"/>
          <w:sz w:val="28"/>
          <w:szCs w:val="28"/>
          <w:lang w:val="kk-KZ"/>
        </w:rPr>
        <w:t>: есірткі, психотроптық заттармен, сол тектестермен өткізу мақсатынсыз заңсыз жұмыс істеу (ҚР ҚК-нің 296-бабы) және есірткі, психотроптық заттармен, сол тектестермен өткізу мақсатында заңсыз дайындау, қайта өңдеу, иемдену, сақтау, тасымалдау, жөнелту не өткізу (ҚР ҚК-нің 297-бабы)</w:t>
      </w:r>
      <w:r w:rsidRPr="00BF37DF">
        <w:rPr>
          <w:rFonts w:ascii="Times New Roman" w:hAnsi="Times New Roman" w:cs="Times New Roman"/>
          <w:sz w:val="28"/>
          <w:szCs w:val="28"/>
          <w:lang w:val="kk-KZ"/>
        </w:rPr>
        <w:t xml:space="preserve"> </w:t>
      </w:r>
      <w:r w:rsidR="00250185" w:rsidRPr="00BF37DF">
        <w:rPr>
          <w:rFonts w:ascii="Times New Roman" w:hAnsi="Times New Roman" w:cs="Times New Roman"/>
          <w:sz w:val="28"/>
          <w:szCs w:val="28"/>
          <w:lang w:val="kk-KZ"/>
        </w:rPr>
        <w:t xml:space="preserve">халықтың денсаулығы мен құлықтылыққа қарсы қылмыстық құқықбұзушылықтардың жалпы санының </w:t>
      </w:r>
      <w:r w:rsidRPr="00BF37DF">
        <w:rPr>
          <w:rFonts w:ascii="Times New Roman" w:hAnsi="Times New Roman" w:cs="Times New Roman"/>
          <w:sz w:val="28"/>
          <w:szCs w:val="28"/>
          <w:lang w:val="kk-KZ"/>
        </w:rPr>
        <w:t>орташа есеппен 84 пайызын құрайды.</w:t>
      </w:r>
      <w:r w:rsidR="00250185" w:rsidRPr="00BF37DF">
        <w:rPr>
          <w:rFonts w:ascii="Times New Roman" w:hAnsi="Times New Roman" w:cs="Times New Roman"/>
          <w:sz w:val="28"/>
          <w:szCs w:val="28"/>
          <w:lang w:val="kk-KZ"/>
        </w:rPr>
        <w:t xml:space="preserve"> Сонымен қатар есірткі, психотроптық заттармен, сол тектестермен өткізу мақсатынсыз заңсыз жұмыс істеу (ҚР ҚК-нің 296-бабы) </w:t>
      </w:r>
      <w:r w:rsidR="00250185" w:rsidRPr="00BF37DF">
        <w:rPr>
          <w:rFonts w:ascii="Times New Roman" w:hAnsi="Times New Roman" w:cs="Times New Roman"/>
          <w:sz w:val="28"/>
          <w:szCs w:val="28"/>
          <w:lang w:val="kk-KZ"/>
        </w:rPr>
        <w:lastRenderedPageBreak/>
        <w:t>түріндегі қылмыстық құқықбұзушылық аталған санаттағы тұлғалармен жиі жасалады және оның жасалау көрсеткіші 2020 есептік жылы ең жоғары (саны 97)  болды.</w:t>
      </w:r>
    </w:p>
    <w:p w14:paraId="3A48AFD3" w14:textId="77777777" w:rsidR="005862D3" w:rsidRPr="00BF37DF" w:rsidRDefault="00BE676A" w:rsidP="007150C6">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Көші-қон қылмыстылығының ішінде м</w:t>
      </w:r>
      <w:r w:rsidR="005862D3" w:rsidRPr="00BF37DF">
        <w:rPr>
          <w:rFonts w:ascii="Times New Roman" w:hAnsi="Times New Roman" w:cs="Times New Roman"/>
          <w:sz w:val="28"/>
          <w:szCs w:val="28"/>
          <w:lang w:val="kk-KZ"/>
        </w:rPr>
        <w:t xml:space="preserve">еншікке қарсы қылмыстық құқықбұзушылықтармен қатар ең жиі </w:t>
      </w:r>
      <w:r w:rsidRPr="00BF37DF">
        <w:rPr>
          <w:rFonts w:ascii="Times New Roman" w:hAnsi="Times New Roman" w:cs="Times New Roman"/>
          <w:sz w:val="28"/>
          <w:szCs w:val="28"/>
          <w:lang w:val="kk-KZ"/>
        </w:rPr>
        <w:t>тіркелген</w:t>
      </w:r>
      <w:r w:rsidR="005862D3" w:rsidRPr="00BF37DF">
        <w:rPr>
          <w:rFonts w:ascii="Times New Roman" w:hAnsi="Times New Roman" w:cs="Times New Roman"/>
          <w:sz w:val="28"/>
          <w:szCs w:val="28"/>
          <w:lang w:val="kk-KZ"/>
        </w:rPr>
        <w:t xml:space="preserve"> қылмыстық құқықбұзушылықтардың тобы бұл басқару тәртібіне қарсы қылмыстық құқықбұзушылықтар</w:t>
      </w:r>
      <w:r w:rsidR="00D75841" w:rsidRPr="00BF37DF">
        <w:rPr>
          <w:rFonts w:ascii="Times New Roman" w:hAnsi="Times New Roman" w:cs="Times New Roman"/>
          <w:sz w:val="28"/>
          <w:szCs w:val="28"/>
          <w:lang w:val="kk-KZ"/>
        </w:rPr>
        <w:t xml:space="preserve"> болып табылады. Бұл қылмыстық құқықбұзушылықтардың статистикасын </w:t>
      </w:r>
      <w:r w:rsidR="00A10F25" w:rsidRPr="00BF37DF">
        <w:rPr>
          <w:rFonts w:ascii="Times New Roman" w:hAnsi="Times New Roman" w:cs="Times New Roman"/>
          <w:sz w:val="28"/>
          <w:szCs w:val="28"/>
          <w:lang w:val="kk-KZ"/>
        </w:rPr>
        <w:t>№1</w:t>
      </w:r>
      <w:r w:rsidR="00E27EF7" w:rsidRPr="00BF37DF">
        <w:rPr>
          <w:rFonts w:ascii="Times New Roman" w:hAnsi="Times New Roman" w:cs="Times New Roman"/>
          <w:sz w:val="28"/>
          <w:szCs w:val="28"/>
          <w:lang w:val="kk-KZ"/>
        </w:rPr>
        <w:t>2</w:t>
      </w:r>
      <w:r w:rsidR="00A10F25" w:rsidRPr="00BF37DF">
        <w:rPr>
          <w:rFonts w:ascii="Times New Roman" w:hAnsi="Times New Roman" w:cs="Times New Roman"/>
          <w:sz w:val="28"/>
          <w:szCs w:val="28"/>
          <w:lang w:val="kk-KZ"/>
        </w:rPr>
        <w:t xml:space="preserve"> кестеден көруге болады.</w:t>
      </w:r>
    </w:p>
    <w:p w14:paraId="3A48AFD4" w14:textId="77777777" w:rsidR="007150C6" w:rsidRPr="00BF37DF" w:rsidRDefault="007150C6" w:rsidP="007150C6">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w:t>
      </w:r>
      <w:r w:rsidR="00A10F25" w:rsidRPr="00BF37DF">
        <w:rPr>
          <w:rFonts w:ascii="Times New Roman" w:hAnsi="Times New Roman" w:cs="Times New Roman"/>
          <w:sz w:val="28"/>
          <w:szCs w:val="28"/>
          <w:lang w:val="kk-KZ"/>
        </w:rPr>
        <w:t xml:space="preserve"> №1</w:t>
      </w:r>
      <w:r w:rsidR="00E27EF7" w:rsidRPr="00BF37DF">
        <w:rPr>
          <w:rFonts w:ascii="Times New Roman" w:hAnsi="Times New Roman" w:cs="Times New Roman"/>
          <w:sz w:val="28"/>
          <w:szCs w:val="28"/>
          <w:lang w:val="kk-KZ"/>
        </w:rPr>
        <w:t>2</w:t>
      </w:r>
      <w:r w:rsidR="00A10F2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Басқару тәртібіне қарсы қылмыстық құқықбұзушылықтар бойынша көрсеткіштер</w:t>
      </w:r>
      <w:r w:rsidR="00E3552B" w:rsidRPr="00BF37DF">
        <w:rPr>
          <w:rFonts w:ascii="Times New Roman" w:hAnsi="Times New Roman" w:cs="Times New Roman"/>
          <w:sz w:val="28"/>
          <w:szCs w:val="28"/>
          <w:lang w:val="kk-KZ"/>
        </w:rPr>
        <w:t>[</w:t>
      </w:r>
      <w:r w:rsidR="00731BA4" w:rsidRPr="00BF37DF">
        <w:rPr>
          <w:rFonts w:ascii="Times New Roman" w:hAnsi="Times New Roman" w:cs="Times New Roman"/>
          <w:sz w:val="28"/>
          <w:szCs w:val="28"/>
          <w:lang w:val="kk-KZ"/>
        </w:rPr>
        <w:t>4</w:t>
      </w:r>
      <w:r w:rsidR="00E3552B"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tbl>
      <w:tblPr>
        <w:tblStyle w:val="a5"/>
        <w:tblW w:w="0" w:type="auto"/>
        <w:tblInd w:w="108" w:type="dxa"/>
        <w:tblLook w:val="04A0" w:firstRow="1" w:lastRow="0" w:firstColumn="1" w:lastColumn="0" w:noHBand="0" w:noVBand="1"/>
      </w:tblPr>
      <w:tblGrid>
        <w:gridCol w:w="2502"/>
        <w:gridCol w:w="913"/>
        <w:gridCol w:w="913"/>
        <w:gridCol w:w="912"/>
        <w:gridCol w:w="912"/>
        <w:gridCol w:w="858"/>
        <w:gridCol w:w="912"/>
        <w:gridCol w:w="912"/>
        <w:gridCol w:w="912"/>
      </w:tblGrid>
      <w:tr w:rsidR="00BF37DF" w:rsidRPr="00BF37DF" w14:paraId="3A48AFDE" w14:textId="77777777" w:rsidTr="002012DA">
        <w:tc>
          <w:tcPr>
            <w:tcW w:w="2502" w:type="dxa"/>
          </w:tcPr>
          <w:p w14:paraId="3A48AFD5"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жылдар</w:t>
            </w:r>
          </w:p>
        </w:tc>
        <w:tc>
          <w:tcPr>
            <w:tcW w:w="913" w:type="dxa"/>
          </w:tcPr>
          <w:p w14:paraId="3A48AFD6"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2015</w:t>
            </w:r>
          </w:p>
        </w:tc>
        <w:tc>
          <w:tcPr>
            <w:tcW w:w="913" w:type="dxa"/>
          </w:tcPr>
          <w:p w14:paraId="3A48AFD7"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2016</w:t>
            </w:r>
          </w:p>
        </w:tc>
        <w:tc>
          <w:tcPr>
            <w:tcW w:w="912" w:type="dxa"/>
          </w:tcPr>
          <w:p w14:paraId="3A48AFD8"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2017</w:t>
            </w:r>
          </w:p>
        </w:tc>
        <w:tc>
          <w:tcPr>
            <w:tcW w:w="912" w:type="dxa"/>
          </w:tcPr>
          <w:p w14:paraId="3A48AFD9"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2018</w:t>
            </w:r>
          </w:p>
        </w:tc>
        <w:tc>
          <w:tcPr>
            <w:tcW w:w="858" w:type="dxa"/>
          </w:tcPr>
          <w:p w14:paraId="3A48AFDA"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2019</w:t>
            </w:r>
          </w:p>
        </w:tc>
        <w:tc>
          <w:tcPr>
            <w:tcW w:w="912" w:type="dxa"/>
          </w:tcPr>
          <w:p w14:paraId="3A48AFDB"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2020</w:t>
            </w:r>
          </w:p>
        </w:tc>
        <w:tc>
          <w:tcPr>
            <w:tcW w:w="912" w:type="dxa"/>
          </w:tcPr>
          <w:p w14:paraId="3A48AFDC"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2021</w:t>
            </w:r>
          </w:p>
        </w:tc>
        <w:tc>
          <w:tcPr>
            <w:tcW w:w="912" w:type="dxa"/>
          </w:tcPr>
          <w:p w14:paraId="3A48AFDD"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2022</w:t>
            </w:r>
          </w:p>
        </w:tc>
      </w:tr>
      <w:tr w:rsidR="00BF37DF" w:rsidRPr="00BF37DF" w14:paraId="3A48AFE8" w14:textId="77777777" w:rsidTr="002012DA">
        <w:tc>
          <w:tcPr>
            <w:tcW w:w="2502" w:type="dxa"/>
          </w:tcPr>
          <w:p w14:paraId="3A48AFDF"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жалпы саны</w:t>
            </w:r>
          </w:p>
        </w:tc>
        <w:tc>
          <w:tcPr>
            <w:tcW w:w="913" w:type="dxa"/>
          </w:tcPr>
          <w:p w14:paraId="3A48AFE0" w14:textId="77777777" w:rsidR="007150C6" w:rsidRPr="00BF37DF" w:rsidRDefault="00CF4DA9" w:rsidP="00FF17C2">
            <w:pPr>
              <w:jc w:val="center"/>
              <w:rPr>
                <w:rFonts w:ascii="Times New Roman" w:hAnsi="Times New Roman" w:cs="Times New Roman"/>
                <w:lang w:val="kk-KZ"/>
              </w:rPr>
            </w:pPr>
            <w:r w:rsidRPr="00BF37DF">
              <w:rPr>
                <w:rFonts w:ascii="Times New Roman" w:hAnsi="Times New Roman" w:cs="Times New Roman"/>
                <w:lang w:val="kk-KZ"/>
              </w:rPr>
              <w:t>5365</w:t>
            </w:r>
          </w:p>
        </w:tc>
        <w:tc>
          <w:tcPr>
            <w:tcW w:w="913" w:type="dxa"/>
          </w:tcPr>
          <w:p w14:paraId="3A48AFE1" w14:textId="77777777" w:rsidR="007150C6" w:rsidRPr="00BF37DF" w:rsidRDefault="00253FA3" w:rsidP="00FF17C2">
            <w:pPr>
              <w:jc w:val="center"/>
              <w:rPr>
                <w:rFonts w:ascii="Times New Roman" w:hAnsi="Times New Roman" w:cs="Times New Roman"/>
                <w:lang w:val="kk-KZ"/>
              </w:rPr>
            </w:pPr>
            <w:r w:rsidRPr="00BF37DF">
              <w:rPr>
                <w:rFonts w:ascii="Times New Roman" w:hAnsi="Times New Roman" w:cs="Times New Roman"/>
                <w:lang w:val="kk-KZ"/>
              </w:rPr>
              <w:t>5728</w:t>
            </w:r>
          </w:p>
        </w:tc>
        <w:tc>
          <w:tcPr>
            <w:tcW w:w="912" w:type="dxa"/>
          </w:tcPr>
          <w:p w14:paraId="3A48AFE2" w14:textId="77777777" w:rsidR="007150C6" w:rsidRPr="00BF37DF" w:rsidRDefault="00F522ED" w:rsidP="00FF17C2">
            <w:pPr>
              <w:jc w:val="center"/>
              <w:rPr>
                <w:rFonts w:ascii="Times New Roman" w:hAnsi="Times New Roman" w:cs="Times New Roman"/>
                <w:lang w:val="kk-KZ"/>
              </w:rPr>
            </w:pPr>
            <w:r w:rsidRPr="00BF37DF">
              <w:rPr>
                <w:rFonts w:ascii="Times New Roman" w:hAnsi="Times New Roman" w:cs="Times New Roman"/>
                <w:lang w:val="kk-KZ"/>
              </w:rPr>
              <w:t>5099</w:t>
            </w:r>
          </w:p>
        </w:tc>
        <w:tc>
          <w:tcPr>
            <w:tcW w:w="912" w:type="dxa"/>
          </w:tcPr>
          <w:p w14:paraId="3A48AFE3" w14:textId="77777777" w:rsidR="007150C6" w:rsidRPr="00BF37DF" w:rsidRDefault="00AF6BA9" w:rsidP="00FF17C2">
            <w:pPr>
              <w:jc w:val="center"/>
              <w:rPr>
                <w:rFonts w:ascii="Times New Roman" w:hAnsi="Times New Roman" w:cs="Times New Roman"/>
                <w:lang w:val="kk-KZ"/>
              </w:rPr>
            </w:pPr>
            <w:r w:rsidRPr="00BF37DF">
              <w:rPr>
                <w:rFonts w:ascii="Times New Roman" w:hAnsi="Times New Roman" w:cs="Times New Roman"/>
                <w:lang w:val="kk-KZ"/>
              </w:rPr>
              <w:t>4330</w:t>
            </w:r>
          </w:p>
        </w:tc>
        <w:tc>
          <w:tcPr>
            <w:tcW w:w="858" w:type="dxa"/>
          </w:tcPr>
          <w:p w14:paraId="3A48AFE4" w14:textId="77777777" w:rsidR="007150C6" w:rsidRPr="00BF37DF" w:rsidRDefault="00270F0C" w:rsidP="00FF17C2">
            <w:pPr>
              <w:jc w:val="center"/>
              <w:rPr>
                <w:rFonts w:ascii="Times New Roman" w:hAnsi="Times New Roman" w:cs="Times New Roman"/>
                <w:lang w:val="kk-KZ"/>
              </w:rPr>
            </w:pPr>
            <w:r w:rsidRPr="00BF37DF">
              <w:rPr>
                <w:rFonts w:ascii="Times New Roman" w:hAnsi="Times New Roman" w:cs="Times New Roman"/>
                <w:lang w:val="kk-KZ"/>
              </w:rPr>
              <w:t>3270</w:t>
            </w:r>
          </w:p>
        </w:tc>
        <w:tc>
          <w:tcPr>
            <w:tcW w:w="912" w:type="dxa"/>
          </w:tcPr>
          <w:p w14:paraId="3A48AFE5" w14:textId="77777777" w:rsidR="007150C6" w:rsidRPr="00BF37DF" w:rsidRDefault="00C37059" w:rsidP="00FF17C2">
            <w:pPr>
              <w:jc w:val="center"/>
              <w:rPr>
                <w:rFonts w:ascii="Times New Roman" w:hAnsi="Times New Roman" w:cs="Times New Roman"/>
                <w:lang w:val="kk-KZ"/>
              </w:rPr>
            </w:pPr>
            <w:r w:rsidRPr="00BF37DF">
              <w:rPr>
                <w:rFonts w:ascii="Times New Roman" w:hAnsi="Times New Roman" w:cs="Times New Roman"/>
                <w:lang w:val="kk-KZ"/>
              </w:rPr>
              <w:t>3328</w:t>
            </w:r>
          </w:p>
        </w:tc>
        <w:tc>
          <w:tcPr>
            <w:tcW w:w="912" w:type="dxa"/>
          </w:tcPr>
          <w:p w14:paraId="3A48AFE6" w14:textId="77777777" w:rsidR="007150C6" w:rsidRPr="00BF37DF" w:rsidRDefault="005311CB" w:rsidP="00FF17C2">
            <w:pPr>
              <w:jc w:val="center"/>
              <w:rPr>
                <w:rFonts w:ascii="Times New Roman" w:hAnsi="Times New Roman" w:cs="Times New Roman"/>
                <w:lang w:val="kk-KZ"/>
              </w:rPr>
            </w:pPr>
            <w:r w:rsidRPr="00BF37DF">
              <w:rPr>
                <w:rFonts w:ascii="Times New Roman" w:hAnsi="Times New Roman" w:cs="Times New Roman"/>
                <w:lang w:val="kk-KZ"/>
              </w:rPr>
              <w:t>2568</w:t>
            </w:r>
          </w:p>
        </w:tc>
        <w:tc>
          <w:tcPr>
            <w:tcW w:w="912" w:type="dxa"/>
          </w:tcPr>
          <w:p w14:paraId="3A48AFE7" w14:textId="77777777" w:rsidR="007150C6" w:rsidRPr="00BF37DF" w:rsidRDefault="00D85812" w:rsidP="00FF17C2">
            <w:pPr>
              <w:jc w:val="center"/>
              <w:rPr>
                <w:rFonts w:ascii="Times New Roman" w:hAnsi="Times New Roman" w:cs="Times New Roman"/>
                <w:lang w:val="kk-KZ"/>
              </w:rPr>
            </w:pPr>
            <w:r w:rsidRPr="00BF37DF">
              <w:rPr>
                <w:rFonts w:ascii="Times New Roman" w:hAnsi="Times New Roman" w:cs="Times New Roman"/>
                <w:lang w:val="kk-KZ"/>
              </w:rPr>
              <w:t>2373</w:t>
            </w:r>
          </w:p>
        </w:tc>
      </w:tr>
      <w:tr w:rsidR="00BF37DF" w:rsidRPr="00BF37DF" w14:paraId="3A48AFFB" w14:textId="77777777" w:rsidTr="002012DA">
        <w:tc>
          <w:tcPr>
            <w:tcW w:w="2502" w:type="dxa"/>
          </w:tcPr>
          <w:p w14:paraId="3A48AFE9" w14:textId="77777777" w:rsidR="007150C6" w:rsidRPr="00BF37DF" w:rsidRDefault="000D27DF" w:rsidP="00FF17C2">
            <w:pPr>
              <w:jc w:val="center"/>
              <w:rPr>
                <w:rFonts w:ascii="Times New Roman" w:hAnsi="Times New Roman" w:cs="Times New Roman"/>
                <w:lang w:val="kk-KZ"/>
              </w:rPr>
            </w:pPr>
            <w:r w:rsidRPr="00BF37DF">
              <w:rPr>
                <w:rFonts w:ascii="Times New Roman" w:hAnsi="Times New Roman" w:cs="Times New Roman"/>
                <w:lang w:val="kk-KZ"/>
              </w:rPr>
              <w:t>ш</w:t>
            </w:r>
            <w:r w:rsidR="007150C6" w:rsidRPr="00BF37DF">
              <w:rPr>
                <w:rFonts w:ascii="Times New Roman" w:hAnsi="Times New Roman" w:cs="Times New Roman"/>
                <w:lang w:val="kk-KZ"/>
              </w:rPr>
              <w:t>етелдіктермен жасалған қылмыстық құқықбұзушылықтар</w:t>
            </w:r>
          </w:p>
          <w:p w14:paraId="3A48AFEA"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саны (жалпы санынан үлесі %)</w:t>
            </w:r>
          </w:p>
        </w:tc>
        <w:tc>
          <w:tcPr>
            <w:tcW w:w="913" w:type="dxa"/>
          </w:tcPr>
          <w:p w14:paraId="3A48AFEB"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838</w:t>
            </w:r>
          </w:p>
          <w:p w14:paraId="3A48AFEC" w14:textId="77777777" w:rsidR="007150C6" w:rsidRPr="00BF37DF" w:rsidRDefault="007150C6" w:rsidP="00CF4DA9">
            <w:pPr>
              <w:jc w:val="center"/>
              <w:rPr>
                <w:rFonts w:ascii="Times New Roman" w:hAnsi="Times New Roman" w:cs="Times New Roman"/>
                <w:lang w:val="kk-KZ"/>
              </w:rPr>
            </w:pPr>
            <w:r w:rsidRPr="00BF37DF">
              <w:rPr>
                <w:rFonts w:ascii="Times New Roman" w:hAnsi="Times New Roman" w:cs="Times New Roman"/>
                <w:lang w:val="kk-KZ"/>
              </w:rPr>
              <w:t>(</w:t>
            </w:r>
            <w:r w:rsidR="00CF4DA9" w:rsidRPr="00BF37DF">
              <w:rPr>
                <w:rFonts w:ascii="Times New Roman" w:hAnsi="Times New Roman" w:cs="Times New Roman"/>
                <w:lang w:val="kk-KZ"/>
              </w:rPr>
              <w:t>15,62</w:t>
            </w:r>
            <w:r w:rsidRPr="00BF37DF">
              <w:rPr>
                <w:rFonts w:ascii="Times New Roman" w:hAnsi="Times New Roman" w:cs="Times New Roman"/>
                <w:lang w:val="kk-KZ"/>
              </w:rPr>
              <w:t>)</w:t>
            </w:r>
          </w:p>
        </w:tc>
        <w:tc>
          <w:tcPr>
            <w:tcW w:w="913" w:type="dxa"/>
          </w:tcPr>
          <w:p w14:paraId="3A48AFED" w14:textId="77777777" w:rsidR="007150C6" w:rsidRPr="00BF37DF" w:rsidRDefault="00253FA3" w:rsidP="00FF17C2">
            <w:pPr>
              <w:jc w:val="center"/>
              <w:rPr>
                <w:rFonts w:ascii="Times New Roman" w:hAnsi="Times New Roman" w:cs="Times New Roman"/>
                <w:lang w:val="kk-KZ"/>
              </w:rPr>
            </w:pPr>
            <w:r w:rsidRPr="00BF37DF">
              <w:rPr>
                <w:rFonts w:ascii="Times New Roman" w:hAnsi="Times New Roman" w:cs="Times New Roman"/>
                <w:lang w:val="kk-KZ"/>
              </w:rPr>
              <w:t>1019</w:t>
            </w:r>
          </w:p>
          <w:p w14:paraId="3A48AFEE" w14:textId="77777777" w:rsidR="00253FA3" w:rsidRPr="00BF37DF" w:rsidRDefault="00253FA3" w:rsidP="00FF17C2">
            <w:pPr>
              <w:jc w:val="center"/>
              <w:rPr>
                <w:rFonts w:ascii="Times New Roman" w:hAnsi="Times New Roman" w:cs="Times New Roman"/>
                <w:lang w:val="kk-KZ"/>
              </w:rPr>
            </w:pPr>
            <w:r w:rsidRPr="00BF37DF">
              <w:rPr>
                <w:rFonts w:ascii="Times New Roman" w:hAnsi="Times New Roman" w:cs="Times New Roman"/>
                <w:lang w:val="kk-KZ"/>
              </w:rPr>
              <w:t>(17,79)</w:t>
            </w:r>
          </w:p>
        </w:tc>
        <w:tc>
          <w:tcPr>
            <w:tcW w:w="912" w:type="dxa"/>
          </w:tcPr>
          <w:p w14:paraId="3A48AFEF" w14:textId="77777777" w:rsidR="007150C6" w:rsidRPr="00BF37DF" w:rsidRDefault="00F522ED" w:rsidP="00FF17C2">
            <w:pPr>
              <w:jc w:val="center"/>
              <w:rPr>
                <w:rFonts w:ascii="Times New Roman" w:hAnsi="Times New Roman" w:cs="Times New Roman"/>
                <w:lang w:val="kk-KZ"/>
              </w:rPr>
            </w:pPr>
            <w:r w:rsidRPr="00BF37DF">
              <w:rPr>
                <w:rFonts w:ascii="Times New Roman" w:hAnsi="Times New Roman" w:cs="Times New Roman"/>
                <w:lang w:val="kk-KZ"/>
              </w:rPr>
              <w:t>1124</w:t>
            </w:r>
          </w:p>
          <w:p w14:paraId="3A48AFF0" w14:textId="77777777" w:rsidR="007150C6" w:rsidRPr="00BF37DF" w:rsidRDefault="007150C6" w:rsidP="00F522ED">
            <w:pPr>
              <w:jc w:val="center"/>
              <w:rPr>
                <w:rFonts w:ascii="Times New Roman" w:hAnsi="Times New Roman" w:cs="Times New Roman"/>
                <w:lang w:val="kk-KZ"/>
              </w:rPr>
            </w:pPr>
            <w:r w:rsidRPr="00BF37DF">
              <w:rPr>
                <w:rFonts w:ascii="Times New Roman" w:hAnsi="Times New Roman" w:cs="Times New Roman"/>
                <w:lang w:val="kk-KZ"/>
              </w:rPr>
              <w:t>(</w:t>
            </w:r>
            <w:r w:rsidR="00F522ED" w:rsidRPr="00BF37DF">
              <w:rPr>
                <w:rFonts w:ascii="Times New Roman" w:hAnsi="Times New Roman" w:cs="Times New Roman"/>
                <w:lang w:val="kk-KZ"/>
              </w:rPr>
              <w:t>22,04</w:t>
            </w:r>
            <w:r w:rsidRPr="00BF37DF">
              <w:rPr>
                <w:rFonts w:ascii="Times New Roman" w:hAnsi="Times New Roman" w:cs="Times New Roman"/>
                <w:lang w:val="kk-KZ"/>
              </w:rPr>
              <w:t>)</w:t>
            </w:r>
          </w:p>
        </w:tc>
        <w:tc>
          <w:tcPr>
            <w:tcW w:w="912" w:type="dxa"/>
          </w:tcPr>
          <w:p w14:paraId="3A48AFF1" w14:textId="77777777" w:rsidR="007150C6" w:rsidRPr="00BF37DF" w:rsidRDefault="00AF6BA9" w:rsidP="00FF17C2">
            <w:pPr>
              <w:jc w:val="center"/>
              <w:rPr>
                <w:rFonts w:ascii="Times New Roman" w:hAnsi="Times New Roman" w:cs="Times New Roman"/>
                <w:lang w:val="kk-KZ"/>
              </w:rPr>
            </w:pPr>
            <w:r w:rsidRPr="00BF37DF">
              <w:rPr>
                <w:rFonts w:ascii="Times New Roman" w:hAnsi="Times New Roman" w:cs="Times New Roman"/>
                <w:lang w:val="kk-KZ"/>
              </w:rPr>
              <w:t>1111</w:t>
            </w:r>
          </w:p>
          <w:p w14:paraId="3A48AFF2" w14:textId="77777777" w:rsidR="00AF6BA9" w:rsidRPr="00BF37DF" w:rsidRDefault="00AF6BA9" w:rsidP="00FF17C2">
            <w:pPr>
              <w:jc w:val="center"/>
              <w:rPr>
                <w:rFonts w:ascii="Times New Roman" w:hAnsi="Times New Roman" w:cs="Times New Roman"/>
                <w:lang w:val="kk-KZ"/>
              </w:rPr>
            </w:pPr>
            <w:r w:rsidRPr="00BF37DF">
              <w:rPr>
                <w:rFonts w:ascii="Times New Roman" w:hAnsi="Times New Roman" w:cs="Times New Roman"/>
                <w:lang w:val="kk-KZ"/>
              </w:rPr>
              <w:t>(25,66)</w:t>
            </w:r>
          </w:p>
        </w:tc>
        <w:tc>
          <w:tcPr>
            <w:tcW w:w="858" w:type="dxa"/>
          </w:tcPr>
          <w:p w14:paraId="3A48AFF3" w14:textId="77777777" w:rsidR="007150C6" w:rsidRPr="00BF37DF" w:rsidRDefault="00270F0C" w:rsidP="00FF17C2">
            <w:pPr>
              <w:jc w:val="center"/>
              <w:rPr>
                <w:rFonts w:ascii="Times New Roman" w:hAnsi="Times New Roman" w:cs="Times New Roman"/>
                <w:lang w:val="kk-KZ"/>
              </w:rPr>
            </w:pPr>
            <w:r w:rsidRPr="00BF37DF">
              <w:rPr>
                <w:rFonts w:ascii="Times New Roman" w:hAnsi="Times New Roman" w:cs="Times New Roman"/>
                <w:lang w:val="kk-KZ"/>
              </w:rPr>
              <w:t>312</w:t>
            </w:r>
          </w:p>
          <w:p w14:paraId="3A48AFF4" w14:textId="77777777" w:rsidR="00270F0C" w:rsidRPr="00BF37DF" w:rsidRDefault="00270F0C" w:rsidP="00FF17C2">
            <w:pPr>
              <w:jc w:val="center"/>
              <w:rPr>
                <w:rFonts w:ascii="Times New Roman" w:hAnsi="Times New Roman" w:cs="Times New Roman"/>
                <w:lang w:val="kk-KZ"/>
              </w:rPr>
            </w:pPr>
            <w:r w:rsidRPr="00BF37DF">
              <w:rPr>
                <w:rFonts w:ascii="Times New Roman" w:hAnsi="Times New Roman" w:cs="Times New Roman"/>
                <w:lang w:val="kk-KZ"/>
              </w:rPr>
              <w:t>(9,54)</w:t>
            </w:r>
          </w:p>
        </w:tc>
        <w:tc>
          <w:tcPr>
            <w:tcW w:w="912" w:type="dxa"/>
          </w:tcPr>
          <w:p w14:paraId="3A48AFF5" w14:textId="77777777" w:rsidR="007150C6" w:rsidRPr="00BF37DF" w:rsidRDefault="00C37059" w:rsidP="00FF17C2">
            <w:pPr>
              <w:jc w:val="center"/>
              <w:rPr>
                <w:rFonts w:ascii="Times New Roman" w:hAnsi="Times New Roman" w:cs="Times New Roman"/>
                <w:lang w:val="kk-KZ"/>
              </w:rPr>
            </w:pPr>
            <w:r w:rsidRPr="00BF37DF">
              <w:rPr>
                <w:rFonts w:ascii="Times New Roman" w:hAnsi="Times New Roman" w:cs="Times New Roman"/>
                <w:lang w:val="kk-KZ"/>
              </w:rPr>
              <w:t>304</w:t>
            </w:r>
          </w:p>
          <w:p w14:paraId="3A48AFF6" w14:textId="77777777" w:rsidR="00C37059" w:rsidRPr="00BF37DF" w:rsidRDefault="00C37059" w:rsidP="00FF17C2">
            <w:pPr>
              <w:jc w:val="center"/>
              <w:rPr>
                <w:rFonts w:ascii="Times New Roman" w:hAnsi="Times New Roman" w:cs="Times New Roman"/>
                <w:lang w:val="kk-KZ"/>
              </w:rPr>
            </w:pPr>
            <w:r w:rsidRPr="00BF37DF">
              <w:rPr>
                <w:rFonts w:ascii="Times New Roman" w:hAnsi="Times New Roman" w:cs="Times New Roman"/>
                <w:lang w:val="kk-KZ"/>
              </w:rPr>
              <w:t>(9,13)</w:t>
            </w:r>
          </w:p>
        </w:tc>
        <w:tc>
          <w:tcPr>
            <w:tcW w:w="912" w:type="dxa"/>
          </w:tcPr>
          <w:p w14:paraId="3A48AFF7" w14:textId="77777777" w:rsidR="007150C6" w:rsidRPr="00BF37DF" w:rsidRDefault="005311CB" w:rsidP="00FF17C2">
            <w:pPr>
              <w:jc w:val="center"/>
              <w:rPr>
                <w:rFonts w:ascii="Times New Roman" w:hAnsi="Times New Roman" w:cs="Times New Roman"/>
                <w:lang w:val="kk-KZ"/>
              </w:rPr>
            </w:pPr>
            <w:r w:rsidRPr="00BF37DF">
              <w:rPr>
                <w:rFonts w:ascii="Times New Roman" w:hAnsi="Times New Roman" w:cs="Times New Roman"/>
                <w:lang w:val="kk-KZ"/>
              </w:rPr>
              <w:t>322</w:t>
            </w:r>
          </w:p>
          <w:p w14:paraId="3A48AFF8" w14:textId="77777777" w:rsidR="005311CB" w:rsidRPr="00BF37DF" w:rsidRDefault="005311CB" w:rsidP="005311CB">
            <w:pPr>
              <w:jc w:val="center"/>
              <w:rPr>
                <w:rFonts w:ascii="Times New Roman" w:hAnsi="Times New Roman" w:cs="Times New Roman"/>
                <w:lang w:val="kk-KZ"/>
              </w:rPr>
            </w:pPr>
            <w:r w:rsidRPr="00BF37DF">
              <w:rPr>
                <w:rFonts w:ascii="Times New Roman" w:hAnsi="Times New Roman" w:cs="Times New Roman"/>
                <w:lang w:val="kk-KZ"/>
              </w:rPr>
              <w:t>(12,54)</w:t>
            </w:r>
          </w:p>
        </w:tc>
        <w:tc>
          <w:tcPr>
            <w:tcW w:w="912" w:type="dxa"/>
          </w:tcPr>
          <w:p w14:paraId="3A48AFF9" w14:textId="77777777" w:rsidR="007150C6" w:rsidRPr="00BF37DF" w:rsidRDefault="00D85812" w:rsidP="00FF17C2">
            <w:pPr>
              <w:jc w:val="center"/>
              <w:rPr>
                <w:rFonts w:ascii="Times New Roman" w:hAnsi="Times New Roman" w:cs="Times New Roman"/>
                <w:lang w:val="kk-KZ"/>
              </w:rPr>
            </w:pPr>
            <w:r w:rsidRPr="00BF37DF">
              <w:rPr>
                <w:rFonts w:ascii="Times New Roman" w:hAnsi="Times New Roman" w:cs="Times New Roman"/>
                <w:lang w:val="kk-KZ"/>
              </w:rPr>
              <w:t>267</w:t>
            </w:r>
          </w:p>
          <w:p w14:paraId="3A48AFFA" w14:textId="77777777" w:rsidR="00D85812" w:rsidRPr="00BF37DF" w:rsidRDefault="00D85812" w:rsidP="00FF17C2">
            <w:pPr>
              <w:jc w:val="center"/>
              <w:rPr>
                <w:rFonts w:ascii="Times New Roman" w:hAnsi="Times New Roman" w:cs="Times New Roman"/>
                <w:lang w:val="kk-KZ"/>
              </w:rPr>
            </w:pPr>
            <w:r w:rsidRPr="00BF37DF">
              <w:rPr>
                <w:rFonts w:ascii="Times New Roman" w:hAnsi="Times New Roman" w:cs="Times New Roman"/>
                <w:lang w:val="kk-KZ"/>
              </w:rPr>
              <w:t>(11,25)</w:t>
            </w:r>
          </w:p>
        </w:tc>
      </w:tr>
      <w:tr w:rsidR="00BF37DF" w:rsidRPr="00BF37DF" w14:paraId="3A48B00D" w14:textId="77777777" w:rsidTr="002012DA">
        <w:tc>
          <w:tcPr>
            <w:tcW w:w="2502" w:type="dxa"/>
          </w:tcPr>
          <w:p w14:paraId="3A48AFFC" w14:textId="77777777" w:rsidR="007150C6" w:rsidRPr="00BF37DF" w:rsidRDefault="000D27DF" w:rsidP="007150C6">
            <w:pPr>
              <w:jc w:val="center"/>
              <w:rPr>
                <w:rFonts w:ascii="Times New Roman" w:hAnsi="Times New Roman" w:cs="Times New Roman"/>
                <w:lang w:val="kk-KZ"/>
              </w:rPr>
            </w:pPr>
            <w:r w:rsidRPr="00BF37DF">
              <w:rPr>
                <w:rFonts w:ascii="Times New Roman" w:hAnsi="Times New Roman" w:cs="Times New Roman"/>
                <w:lang w:val="kk-KZ"/>
              </w:rPr>
              <w:t>ж</w:t>
            </w:r>
            <w:r w:rsidR="00FB170C" w:rsidRPr="00BF37DF">
              <w:rPr>
                <w:rFonts w:ascii="Times New Roman" w:hAnsi="Times New Roman" w:cs="Times New Roman"/>
                <w:lang w:val="kk-KZ"/>
              </w:rPr>
              <w:t>алған құжаттарды, мөртаңбаларды және т.б. қолдан жасау, дайындау немесе өткізу</w:t>
            </w:r>
            <w:r w:rsidR="007150C6" w:rsidRPr="00BF37DF">
              <w:rPr>
                <w:rFonts w:ascii="Times New Roman" w:hAnsi="Times New Roman" w:cs="Times New Roman"/>
                <w:lang w:val="kk-KZ"/>
              </w:rPr>
              <w:t xml:space="preserve"> (385-бап)</w:t>
            </w:r>
          </w:p>
        </w:tc>
        <w:tc>
          <w:tcPr>
            <w:tcW w:w="913" w:type="dxa"/>
          </w:tcPr>
          <w:p w14:paraId="3A48AFFD"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106</w:t>
            </w:r>
          </w:p>
          <w:p w14:paraId="3A48AFFE" w14:textId="77777777" w:rsidR="007150C6" w:rsidRPr="00BF37DF" w:rsidRDefault="007150C6" w:rsidP="00250185">
            <w:pPr>
              <w:jc w:val="center"/>
              <w:rPr>
                <w:rFonts w:ascii="Times New Roman" w:hAnsi="Times New Roman" w:cs="Times New Roman"/>
                <w:lang w:val="kk-KZ"/>
              </w:rPr>
            </w:pPr>
            <w:r w:rsidRPr="00BF37DF">
              <w:rPr>
                <w:rFonts w:ascii="Times New Roman" w:hAnsi="Times New Roman" w:cs="Times New Roman"/>
                <w:lang w:val="kk-KZ"/>
              </w:rPr>
              <w:t>(</w:t>
            </w:r>
            <w:r w:rsidR="00250185" w:rsidRPr="00BF37DF">
              <w:rPr>
                <w:rFonts w:ascii="Times New Roman" w:hAnsi="Times New Roman" w:cs="Times New Roman"/>
                <w:lang w:val="kk-KZ"/>
              </w:rPr>
              <w:t>12</w:t>
            </w:r>
            <w:r w:rsidR="00DF278E" w:rsidRPr="00BF37DF">
              <w:rPr>
                <w:rFonts w:ascii="Times New Roman" w:hAnsi="Times New Roman" w:cs="Times New Roman"/>
                <w:lang w:val="kk-KZ"/>
              </w:rPr>
              <w:t>,</w:t>
            </w:r>
            <w:r w:rsidR="00250185" w:rsidRPr="00BF37DF">
              <w:rPr>
                <w:rFonts w:ascii="Times New Roman" w:hAnsi="Times New Roman" w:cs="Times New Roman"/>
                <w:lang w:val="kk-KZ"/>
              </w:rPr>
              <w:t>65</w:t>
            </w:r>
            <w:r w:rsidRPr="00BF37DF">
              <w:rPr>
                <w:rFonts w:ascii="Times New Roman" w:hAnsi="Times New Roman" w:cs="Times New Roman"/>
                <w:lang w:val="kk-KZ"/>
              </w:rPr>
              <w:t>)</w:t>
            </w:r>
          </w:p>
        </w:tc>
        <w:tc>
          <w:tcPr>
            <w:tcW w:w="913" w:type="dxa"/>
          </w:tcPr>
          <w:p w14:paraId="3A48AFFF" w14:textId="77777777" w:rsidR="007150C6" w:rsidRPr="00BF37DF" w:rsidRDefault="00253FA3" w:rsidP="00FF17C2">
            <w:pPr>
              <w:jc w:val="center"/>
              <w:rPr>
                <w:rFonts w:ascii="Times New Roman" w:hAnsi="Times New Roman" w:cs="Times New Roman"/>
                <w:lang w:val="kk-KZ"/>
              </w:rPr>
            </w:pPr>
            <w:r w:rsidRPr="00BF37DF">
              <w:rPr>
                <w:rFonts w:ascii="Times New Roman" w:hAnsi="Times New Roman" w:cs="Times New Roman"/>
                <w:lang w:val="kk-KZ"/>
              </w:rPr>
              <w:t>50</w:t>
            </w:r>
          </w:p>
          <w:p w14:paraId="3A48B000" w14:textId="77777777" w:rsidR="00253FA3" w:rsidRPr="00BF37DF" w:rsidRDefault="00253FA3"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4,91</w:t>
            </w:r>
            <w:r w:rsidRPr="00BF37DF">
              <w:rPr>
                <w:rFonts w:ascii="Times New Roman" w:hAnsi="Times New Roman" w:cs="Times New Roman"/>
                <w:lang w:val="kk-KZ"/>
              </w:rPr>
              <w:t>)</w:t>
            </w:r>
          </w:p>
        </w:tc>
        <w:tc>
          <w:tcPr>
            <w:tcW w:w="912" w:type="dxa"/>
          </w:tcPr>
          <w:p w14:paraId="3A48B001" w14:textId="77777777" w:rsidR="007150C6" w:rsidRPr="00BF37DF" w:rsidRDefault="00F522ED" w:rsidP="00FF17C2">
            <w:pPr>
              <w:jc w:val="center"/>
              <w:rPr>
                <w:rFonts w:ascii="Times New Roman" w:hAnsi="Times New Roman" w:cs="Times New Roman"/>
                <w:lang w:val="kk-KZ"/>
              </w:rPr>
            </w:pPr>
            <w:r w:rsidRPr="00BF37DF">
              <w:rPr>
                <w:rFonts w:ascii="Times New Roman" w:hAnsi="Times New Roman" w:cs="Times New Roman"/>
                <w:lang w:val="kk-KZ"/>
              </w:rPr>
              <w:t>63</w:t>
            </w:r>
          </w:p>
          <w:p w14:paraId="3A48B002" w14:textId="77777777" w:rsidR="007150C6" w:rsidRPr="00BF37DF" w:rsidRDefault="007150C6"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5</w:t>
            </w:r>
            <w:r w:rsidR="00F522ED" w:rsidRPr="00BF37DF">
              <w:rPr>
                <w:rFonts w:ascii="Times New Roman" w:hAnsi="Times New Roman" w:cs="Times New Roman"/>
                <w:lang w:val="kk-KZ"/>
              </w:rPr>
              <w:t>,</w:t>
            </w:r>
            <w:r w:rsidR="00F13745" w:rsidRPr="00BF37DF">
              <w:rPr>
                <w:rFonts w:ascii="Times New Roman" w:hAnsi="Times New Roman" w:cs="Times New Roman"/>
                <w:lang w:val="kk-KZ"/>
              </w:rPr>
              <w:t>6</w:t>
            </w:r>
            <w:r w:rsidR="00F522ED" w:rsidRPr="00BF37DF">
              <w:rPr>
                <w:rFonts w:ascii="Times New Roman" w:hAnsi="Times New Roman" w:cs="Times New Roman"/>
                <w:lang w:val="kk-KZ"/>
              </w:rPr>
              <w:t>0</w:t>
            </w:r>
            <w:r w:rsidRPr="00BF37DF">
              <w:rPr>
                <w:rFonts w:ascii="Times New Roman" w:hAnsi="Times New Roman" w:cs="Times New Roman"/>
                <w:lang w:val="kk-KZ"/>
              </w:rPr>
              <w:t>)</w:t>
            </w:r>
          </w:p>
        </w:tc>
        <w:tc>
          <w:tcPr>
            <w:tcW w:w="912" w:type="dxa"/>
          </w:tcPr>
          <w:p w14:paraId="3A48B003" w14:textId="77777777" w:rsidR="007150C6" w:rsidRPr="00BF37DF" w:rsidRDefault="00AF6BA9" w:rsidP="00FF17C2">
            <w:pPr>
              <w:jc w:val="center"/>
              <w:rPr>
                <w:rFonts w:ascii="Times New Roman" w:hAnsi="Times New Roman" w:cs="Times New Roman"/>
                <w:lang w:val="kk-KZ"/>
              </w:rPr>
            </w:pPr>
            <w:r w:rsidRPr="00BF37DF">
              <w:rPr>
                <w:rFonts w:ascii="Times New Roman" w:hAnsi="Times New Roman" w:cs="Times New Roman"/>
                <w:lang w:val="kk-KZ"/>
              </w:rPr>
              <w:t>30</w:t>
            </w:r>
          </w:p>
          <w:p w14:paraId="3A48B004" w14:textId="77777777" w:rsidR="00AF6BA9" w:rsidRPr="00BF37DF" w:rsidRDefault="00AF6BA9"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2</w:t>
            </w:r>
            <w:r w:rsidRPr="00BF37DF">
              <w:rPr>
                <w:rFonts w:ascii="Times New Roman" w:hAnsi="Times New Roman" w:cs="Times New Roman"/>
                <w:lang w:val="kk-KZ"/>
              </w:rPr>
              <w:t>,</w:t>
            </w:r>
            <w:r w:rsidR="00F13745" w:rsidRPr="00BF37DF">
              <w:rPr>
                <w:rFonts w:ascii="Times New Roman" w:hAnsi="Times New Roman" w:cs="Times New Roman"/>
                <w:lang w:val="kk-KZ"/>
              </w:rPr>
              <w:t>70</w:t>
            </w:r>
            <w:r w:rsidRPr="00BF37DF">
              <w:rPr>
                <w:rFonts w:ascii="Times New Roman" w:hAnsi="Times New Roman" w:cs="Times New Roman"/>
                <w:lang w:val="kk-KZ"/>
              </w:rPr>
              <w:t>)</w:t>
            </w:r>
          </w:p>
        </w:tc>
        <w:tc>
          <w:tcPr>
            <w:tcW w:w="858" w:type="dxa"/>
          </w:tcPr>
          <w:p w14:paraId="3A48B005" w14:textId="77777777" w:rsidR="007150C6" w:rsidRPr="00BF37DF" w:rsidRDefault="00270F0C" w:rsidP="00FF17C2">
            <w:pPr>
              <w:jc w:val="center"/>
              <w:rPr>
                <w:rFonts w:ascii="Times New Roman" w:hAnsi="Times New Roman" w:cs="Times New Roman"/>
                <w:lang w:val="kk-KZ"/>
              </w:rPr>
            </w:pPr>
            <w:r w:rsidRPr="00BF37DF">
              <w:rPr>
                <w:rFonts w:ascii="Times New Roman" w:hAnsi="Times New Roman" w:cs="Times New Roman"/>
                <w:lang w:val="kk-KZ"/>
              </w:rPr>
              <w:t>31</w:t>
            </w:r>
          </w:p>
          <w:p w14:paraId="3A48B006" w14:textId="77777777" w:rsidR="00270F0C" w:rsidRPr="00BF37DF" w:rsidRDefault="00270F0C"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9</w:t>
            </w:r>
            <w:r w:rsidRPr="00BF37DF">
              <w:rPr>
                <w:rFonts w:ascii="Times New Roman" w:hAnsi="Times New Roman" w:cs="Times New Roman"/>
                <w:lang w:val="kk-KZ"/>
              </w:rPr>
              <w:t>,</w:t>
            </w:r>
            <w:r w:rsidR="00F13745" w:rsidRPr="00BF37DF">
              <w:rPr>
                <w:rFonts w:ascii="Times New Roman" w:hAnsi="Times New Roman" w:cs="Times New Roman"/>
                <w:lang w:val="kk-KZ"/>
              </w:rPr>
              <w:t>94</w:t>
            </w:r>
            <w:r w:rsidRPr="00BF37DF">
              <w:rPr>
                <w:rFonts w:ascii="Times New Roman" w:hAnsi="Times New Roman" w:cs="Times New Roman"/>
                <w:lang w:val="kk-KZ"/>
              </w:rPr>
              <w:t>)</w:t>
            </w:r>
          </w:p>
        </w:tc>
        <w:tc>
          <w:tcPr>
            <w:tcW w:w="912" w:type="dxa"/>
          </w:tcPr>
          <w:p w14:paraId="3A48B007" w14:textId="77777777" w:rsidR="007150C6" w:rsidRPr="00BF37DF" w:rsidRDefault="00C37059" w:rsidP="00FF17C2">
            <w:pPr>
              <w:jc w:val="center"/>
              <w:rPr>
                <w:rFonts w:ascii="Times New Roman" w:hAnsi="Times New Roman" w:cs="Times New Roman"/>
                <w:lang w:val="kk-KZ"/>
              </w:rPr>
            </w:pPr>
            <w:r w:rsidRPr="00BF37DF">
              <w:rPr>
                <w:rFonts w:ascii="Times New Roman" w:hAnsi="Times New Roman" w:cs="Times New Roman"/>
                <w:lang w:val="kk-KZ"/>
              </w:rPr>
              <w:t>68</w:t>
            </w:r>
          </w:p>
          <w:p w14:paraId="3A48B008" w14:textId="77777777" w:rsidR="00C37059" w:rsidRPr="00BF37DF" w:rsidRDefault="00C37059" w:rsidP="00F13745">
            <w:pPr>
              <w:jc w:val="center"/>
              <w:rPr>
                <w:rFonts w:ascii="Times New Roman" w:hAnsi="Times New Roman" w:cs="Times New Roman"/>
                <w:lang w:val="kk-KZ"/>
              </w:rPr>
            </w:pPr>
            <w:r w:rsidRPr="00BF37DF">
              <w:rPr>
                <w:rFonts w:ascii="Times New Roman" w:hAnsi="Times New Roman" w:cs="Times New Roman"/>
                <w:lang w:val="kk-KZ"/>
              </w:rPr>
              <w:t>(2</w:t>
            </w:r>
            <w:r w:rsidR="00F13745" w:rsidRPr="00BF37DF">
              <w:rPr>
                <w:rFonts w:ascii="Times New Roman" w:hAnsi="Times New Roman" w:cs="Times New Roman"/>
                <w:lang w:val="kk-KZ"/>
              </w:rPr>
              <w:t>2</w:t>
            </w:r>
            <w:r w:rsidRPr="00BF37DF">
              <w:rPr>
                <w:rFonts w:ascii="Times New Roman" w:hAnsi="Times New Roman" w:cs="Times New Roman"/>
                <w:lang w:val="kk-KZ"/>
              </w:rPr>
              <w:t>,3</w:t>
            </w:r>
            <w:r w:rsidR="00F13745" w:rsidRPr="00BF37DF">
              <w:rPr>
                <w:rFonts w:ascii="Times New Roman" w:hAnsi="Times New Roman" w:cs="Times New Roman"/>
                <w:lang w:val="kk-KZ"/>
              </w:rPr>
              <w:t>7</w:t>
            </w:r>
            <w:r w:rsidRPr="00BF37DF">
              <w:rPr>
                <w:rFonts w:ascii="Times New Roman" w:hAnsi="Times New Roman" w:cs="Times New Roman"/>
                <w:lang w:val="kk-KZ"/>
              </w:rPr>
              <w:t>)</w:t>
            </w:r>
          </w:p>
        </w:tc>
        <w:tc>
          <w:tcPr>
            <w:tcW w:w="912" w:type="dxa"/>
          </w:tcPr>
          <w:p w14:paraId="3A48B009" w14:textId="77777777" w:rsidR="007150C6" w:rsidRPr="00BF37DF" w:rsidRDefault="005311CB" w:rsidP="00FF17C2">
            <w:pPr>
              <w:jc w:val="center"/>
              <w:rPr>
                <w:rFonts w:ascii="Times New Roman" w:hAnsi="Times New Roman" w:cs="Times New Roman"/>
                <w:lang w:val="kk-KZ"/>
              </w:rPr>
            </w:pPr>
            <w:r w:rsidRPr="00BF37DF">
              <w:rPr>
                <w:rFonts w:ascii="Times New Roman" w:hAnsi="Times New Roman" w:cs="Times New Roman"/>
                <w:lang w:val="kk-KZ"/>
              </w:rPr>
              <w:t>21</w:t>
            </w:r>
          </w:p>
          <w:p w14:paraId="3A48B00A" w14:textId="77777777" w:rsidR="00BC4E25" w:rsidRPr="00BF37DF" w:rsidRDefault="00BC4E25"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6</w:t>
            </w:r>
            <w:r w:rsidRPr="00BF37DF">
              <w:rPr>
                <w:rFonts w:ascii="Times New Roman" w:hAnsi="Times New Roman" w:cs="Times New Roman"/>
                <w:lang w:val="kk-KZ"/>
              </w:rPr>
              <w:t>,</w:t>
            </w:r>
            <w:r w:rsidR="00F13745" w:rsidRPr="00BF37DF">
              <w:rPr>
                <w:rFonts w:ascii="Times New Roman" w:hAnsi="Times New Roman" w:cs="Times New Roman"/>
                <w:lang w:val="kk-KZ"/>
              </w:rPr>
              <w:t>52</w:t>
            </w:r>
            <w:r w:rsidRPr="00BF37DF">
              <w:rPr>
                <w:rFonts w:ascii="Times New Roman" w:hAnsi="Times New Roman" w:cs="Times New Roman"/>
                <w:lang w:val="kk-KZ"/>
              </w:rPr>
              <w:t>)</w:t>
            </w:r>
          </w:p>
        </w:tc>
        <w:tc>
          <w:tcPr>
            <w:tcW w:w="912" w:type="dxa"/>
          </w:tcPr>
          <w:p w14:paraId="3A48B00B" w14:textId="77777777" w:rsidR="007150C6" w:rsidRPr="00BF37DF" w:rsidRDefault="00D85812" w:rsidP="00FF17C2">
            <w:pPr>
              <w:jc w:val="center"/>
              <w:rPr>
                <w:rFonts w:ascii="Times New Roman" w:hAnsi="Times New Roman" w:cs="Times New Roman"/>
                <w:lang w:val="kk-KZ"/>
              </w:rPr>
            </w:pPr>
            <w:r w:rsidRPr="00BF37DF">
              <w:rPr>
                <w:rFonts w:ascii="Times New Roman" w:hAnsi="Times New Roman" w:cs="Times New Roman"/>
                <w:lang w:val="kk-KZ"/>
              </w:rPr>
              <w:t>18</w:t>
            </w:r>
          </w:p>
          <w:p w14:paraId="3A48B00C" w14:textId="77777777" w:rsidR="00D85812" w:rsidRPr="00BF37DF" w:rsidRDefault="00D85812"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6</w:t>
            </w:r>
            <w:r w:rsidRPr="00BF37DF">
              <w:rPr>
                <w:rFonts w:ascii="Times New Roman" w:hAnsi="Times New Roman" w:cs="Times New Roman"/>
                <w:lang w:val="kk-KZ"/>
              </w:rPr>
              <w:t>,</w:t>
            </w:r>
            <w:r w:rsidR="00F13745" w:rsidRPr="00BF37DF">
              <w:rPr>
                <w:rFonts w:ascii="Times New Roman" w:hAnsi="Times New Roman" w:cs="Times New Roman"/>
                <w:lang w:val="kk-KZ"/>
              </w:rPr>
              <w:t>74</w:t>
            </w:r>
            <w:r w:rsidRPr="00BF37DF">
              <w:rPr>
                <w:rFonts w:ascii="Times New Roman" w:hAnsi="Times New Roman" w:cs="Times New Roman"/>
                <w:lang w:val="kk-KZ"/>
              </w:rPr>
              <w:t>)</w:t>
            </w:r>
          </w:p>
        </w:tc>
      </w:tr>
      <w:tr w:rsidR="00BF37DF" w:rsidRPr="00BF37DF" w14:paraId="3A48B01F" w14:textId="77777777" w:rsidTr="002012DA">
        <w:tc>
          <w:tcPr>
            <w:tcW w:w="2502" w:type="dxa"/>
          </w:tcPr>
          <w:p w14:paraId="3A48B00E" w14:textId="77777777" w:rsidR="007150C6" w:rsidRPr="00BF37DF" w:rsidRDefault="00FB170C" w:rsidP="007150C6">
            <w:pPr>
              <w:jc w:val="center"/>
              <w:rPr>
                <w:rFonts w:ascii="Times New Roman" w:hAnsi="Times New Roman" w:cs="Times New Roman"/>
                <w:lang w:val="kk-KZ"/>
              </w:rPr>
            </w:pPr>
            <w:r w:rsidRPr="00BF37DF">
              <w:rPr>
                <w:rFonts w:ascii="Times New Roman" w:hAnsi="Times New Roman" w:cs="Times New Roman"/>
                <w:lang w:val="kk-KZ"/>
              </w:rPr>
              <w:t>ҚР Мемлекеттік шекарасын заңсыз кесіп өту</w:t>
            </w:r>
            <w:r w:rsidR="00F63DAD" w:rsidRPr="00BF37DF">
              <w:rPr>
                <w:rFonts w:ascii="Times New Roman" w:hAnsi="Times New Roman" w:cs="Times New Roman"/>
                <w:lang w:val="kk-KZ"/>
              </w:rPr>
              <w:t xml:space="preserve"> </w:t>
            </w:r>
            <w:r w:rsidR="007150C6" w:rsidRPr="00BF37DF">
              <w:rPr>
                <w:rFonts w:ascii="Times New Roman" w:hAnsi="Times New Roman" w:cs="Times New Roman"/>
                <w:lang w:val="kk-KZ"/>
              </w:rPr>
              <w:t>(392-бап)</w:t>
            </w:r>
          </w:p>
        </w:tc>
        <w:tc>
          <w:tcPr>
            <w:tcW w:w="913" w:type="dxa"/>
          </w:tcPr>
          <w:p w14:paraId="3A48B00F"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251</w:t>
            </w:r>
          </w:p>
          <w:p w14:paraId="3A48B010" w14:textId="77777777" w:rsidR="00DF278E" w:rsidRPr="00BF37DF" w:rsidRDefault="00DF278E" w:rsidP="00250185">
            <w:pPr>
              <w:jc w:val="center"/>
              <w:rPr>
                <w:rFonts w:ascii="Times New Roman" w:hAnsi="Times New Roman" w:cs="Times New Roman"/>
                <w:lang w:val="kk-KZ"/>
              </w:rPr>
            </w:pPr>
            <w:r w:rsidRPr="00BF37DF">
              <w:rPr>
                <w:rFonts w:ascii="Times New Roman" w:hAnsi="Times New Roman" w:cs="Times New Roman"/>
                <w:lang w:val="kk-KZ"/>
              </w:rPr>
              <w:t>(</w:t>
            </w:r>
            <w:r w:rsidR="00250185" w:rsidRPr="00BF37DF">
              <w:rPr>
                <w:rFonts w:ascii="Times New Roman" w:hAnsi="Times New Roman" w:cs="Times New Roman"/>
                <w:lang w:val="kk-KZ"/>
              </w:rPr>
              <w:t>29</w:t>
            </w:r>
            <w:r w:rsidRPr="00BF37DF">
              <w:rPr>
                <w:rFonts w:ascii="Times New Roman" w:hAnsi="Times New Roman" w:cs="Times New Roman"/>
                <w:lang w:val="kk-KZ"/>
              </w:rPr>
              <w:t>,</w:t>
            </w:r>
            <w:r w:rsidR="00250185" w:rsidRPr="00BF37DF">
              <w:rPr>
                <w:rFonts w:ascii="Times New Roman" w:hAnsi="Times New Roman" w:cs="Times New Roman"/>
                <w:lang w:val="kk-KZ"/>
              </w:rPr>
              <w:t>95</w:t>
            </w:r>
            <w:r w:rsidRPr="00BF37DF">
              <w:rPr>
                <w:rFonts w:ascii="Times New Roman" w:hAnsi="Times New Roman" w:cs="Times New Roman"/>
                <w:lang w:val="kk-KZ"/>
              </w:rPr>
              <w:t>)</w:t>
            </w:r>
          </w:p>
        </w:tc>
        <w:tc>
          <w:tcPr>
            <w:tcW w:w="913" w:type="dxa"/>
          </w:tcPr>
          <w:p w14:paraId="3A48B011" w14:textId="77777777" w:rsidR="007150C6" w:rsidRPr="00BF37DF" w:rsidRDefault="00253FA3" w:rsidP="00FF17C2">
            <w:pPr>
              <w:jc w:val="center"/>
              <w:rPr>
                <w:rFonts w:ascii="Times New Roman" w:hAnsi="Times New Roman" w:cs="Times New Roman"/>
                <w:lang w:val="kk-KZ"/>
              </w:rPr>
            </w:pPr>
            <w:r w:rsidRPr="00BF37DF">
              <w:rPr>
                <w:rFonts w:ascii="Times New Roman" w:hAnsi="Times New Roman" w:cs="Times New Roman"/>
                <w:lang w:val="kk-KZ"/>
              </w:rPr>
              <w:t>22</w:t>
            </w:r>
            <w:r w:rsidR="007150C6" w:rsidRPr="00BF37DF">
              <w:rPr>
                <w:rFonts w:ascii="Times New Roman" w:hAnsi="Times New Roman" w:cs="Times New Roman"/>
                <w:lang w:val="kk-KZ"/>
              </w:rPr>
              <w:t>0</w:t>
            </w:r>
          </w:p>
          <w:p w14:paraId="3A48B012" w14:textId="77777777" w:rsidR="00253FA3" w:rsidRPr="00BF37DF" w:rsidRDefault="00253FA3"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21</w:t>
            </w:r>
            <w:r w:rsidRPr="00BF37DF">
              <w:rPr>
                <w:rFonts w:ascii="Times New Roman" w:hAnsi="Times New Roman" w:cs="Times New Roman"/>
                <w:lang w:val="kk-KZ"/>
              </w:rPr>
              <w:t>,</w:t>
            </w:r>
            <w:r w:rsidR="00F13745" w:rsidRPr="00BF37DF">
              <w:rPr>
                <w:rFonts w:ascii="Times New Roman" w:hAnsi="Times New Roman" w:cs="Times New Roman"/>
                <w:lang w:val="kk-KZ"/>
              </w:rPr>
              <w:t>59</w:t>
            </w:r>
            <w:r w:rsidRPr="00BF37DF">
              <w:rPr>
                <w:rFonts w:ascii="Times New Roman" w:hAnsi="Times New Roman" w:cs="Times New Roman"/>
                <w:lang w:val="kk-KZ"/>
              </w:rPr>
              <w:t>)</w:t>
            </w:r>
          </w:p>
        </w:tc>
        <w:tc>
          <w:tcPr>
            <w:tcW w:w="912" w:type="dxa"/>
          </w:tcPr>
          <w:p w14:paraId="3A48B013" w14:textId="77777777" w:rsidR="007150C6" w:rsidRPr="00BF37DF" w:rsidRDefault="00F522ED" w:rsidP="00FF17C2">
            <w:pPr>
              <w:jc w:val="center"/>
              <w:rPr>
                <w:rFonts w:ascii="Times New Roman" w:hAnsi="Times New Roman" w:cs="Times New Roman"/>
                <w:lang w:val="kk-KZ"/>
              </w:rPr>
            </w:pPr>
            <w:r w:rsidRPr="00BF37DF">
              <w:rPr>
                <w:rFonts w:ascii="Times New Roman" w:hAnsi="Times New Roman" w:cs="Times New Roman"/>
                <w:lang w:val="kk-KZ"/>
              </w:rPr>
              <w:t>213</w:t>
            </w:r>
          </w:p>
          <w:p w14:paraId="3A48B014" w14:textId="77777777" w:rsidR="007150C6" w:rsidRPr="00BF37DF" w:rsidRDefault="007150C6"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18</w:t>
            </w:r>
            <w:r w:rsidR="00F522ED" w:rsidRPr="00BF37DF">
              <w:rPr>
                <w:rFonts w:ascii="Times New Roman" w:hAnsi="Times New Roman" w:cs="Times New Roman"/>
                <w:lang w:val="kk-KZ"/>
              </w:rPr>
              <w:t>,</w:t>
            </w:r>
            <w:r w:rsidR="00F13745" w:rsidRPr="00BF37DF">
              <w:rPr>
                <w:rFonts w:ascii="Times New Roman" w:hAnsi="Times New Roman" w:cs="Times New Roman"/>
                <w:lang w:val="kk-KZ"/>
              </w:rPr>
              <w:t>95</w:t>
            </w:r>
            <w:r w:rsidRPr="00BF37DF">
              <w:rPr>
                <w:rFonts w:ascii="Times New Roman" w:hAnsi="Times New Roman" w:cs="Times New Roman"/>
                <w:lang w:val="kk-KZ"/>
              </w:rPr>
              <w:t>)</w:t>
            </w:r>
          </w:p>
        </w:tc>
        <w:tc>
          <w:tcPr>
            <w:tcW w:w="912" w:type="dxa"/>
          </w:tcPr>
          <w:p w14:paraId="3A48B015" w14:textId="77777777" w:rsidR="007150C6" w:rsidRPr="00BF37DF" w:rsidRDefault="00AF6BA9" w:rsidP="00FF17C2">
            <w:pPr>
              <w:jc w:val="center"/>
              <w:rPr>
                <w:rFonts w:ascii="Times New Roman" w:hAnsi="Times New Roman" w:cs="Times New Roman"/>
                <w:lang w:val="kk-KZ"/>
              </w:rPr>
            </w:pPr>
            <w:r w:rsidRPr="00BF37DF">
              <w:rPr>
                <w:rFonts w:ascii="Times New Roman" w:hAnsi="Times New Roman" w:cs="Times New Roman"/>
                <w:lang w:val="kk-KZ"/>
              </w:rPr>
              <w:t>185</w:t>
            </w:r>
          </w:p>
          <w:p w14:paraId="3A48B016" w14:textId="77777777" w:rsidR="00AF6BA9" w:rsidRPr="00BF37DF" w:rsidRDefault="00AF6BA9"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16</w:t>
            </w:r>
            <w:r w:rsidRPr="00BF37DF">
              <w:rPr>
                <w:rFonts w:ascii="Times New Roman" w:hAnsi="Times New Roman" w:cs="Times New Roman"/>
                <w:lang w:val="kk-KZ"/>
              </w:rPr>
              <w:t>,</w:t>
            </w:r>
            <w:r w:rsidR="00F13745" w:rsidRPr="00BF37DF">
              <w:rPr>
                <w:rFonts w:ascii="Times New Roman" w:hAnsi="Times New Roman" w:cs="Times New Roman"/>
                <w:lang w:val="kk-KZ"/>
              </w:rPr>
              <w:t>65</w:t>
            </w:r>
            <w:r w:rsidRPr="00BF37DF">
              <w:rPr>
                <w:rFonts w:ascii="Times New Roman" w:hAnsi="Times New Roman" w:cs="Times New Roman"/>
                <w:lang w:val="kk-KZ"/>
              </w:rPr>
              <w:t>)</w:t>
            </w:r>
          </w:p>
        </w:tc>
        <w:tc>
          <w:tcPr>
            <w:tcW w:w="858" w:type="dxa"/>
          </w:tcPr>
          <w:p w14:paraId="3A48B017" w14:textId="77777777" w:rsidR="007150C6" w:rsidRPr="00BF37DF" w:rsidRDefault="00270F0C" w:rsidP="00FF17C2">
            <w:pPr>
              <w:jc w:val="center"/>
              <w:rPr>
                <w:rFonts w:ascii="Times New Roman" w:hAnsi="Times New Roman" w:cs="Times New Roman"/>
                <w:lang w:val="kk-KZ"/>
              </w:rPr>
            </w:pPr>
            <w:r w:rsidRPr="00BF37DF">
              <w:rPr>
                <w:rFonts w:ascii="Times New Roman" w:hAnsi="Times New Roman" w:cs="Times New Roman"/>
                <w:lang w:val="kk-KZ"/>
              </w:rPr>
              <w:t>176</w:t>
            </w:r>
          </w:p>
          <w:p w14:paraId="3A48B018" w14:textId="77777777" w:rsidR="00270F0C" w:rsidRPr="00BF37DF" w:rsidRDefault="00270F0C"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56,41</w:t>
            </w:r>
            <w:r w:rsidRPr="00BF37DF">
              <w:rPr>
                <w:rFonts w:ascii="Times New Roman" w:hAnsi="Times New Roman" w:cs="Times New Roman"/>
                <w:lang w:val="kk-KZ"/>
              </w:rPr>
              <w:t>)</w:t>
            </w:r>
          </w:p>
        </w:tc>
        <w:tc>
          <w:tcPr>
            <w:tcW w:w="912" w:type="dxa"/>
          </w:tcPr>
          <w:p w14:paraId="3A48B019" w14:textId="77777777" w:rsidR="007150C6" w:rsidRPr="00BF37DF" w:rsidRDefault="00C37059" w:rsidP="00FF17C2">
            <w:pPr>
              <w:jc w:val="center"/>
              <w:rPr>
                <w:rFonts w:ascii="Times New Roman" w:hAnsi="Times New Roman" w:cs="Times New Roman"/>
                <w:lang w:val="kk-KZ"/>
              </w:rPr>
            </w:pPr>
            <w:r w:rsidRPr="00BF37DF">
              <w:rPr>
                <w:rFonts w:ascii="Times New Roman" w:hAnsi="Times New Roman" w:cs="Times New Roman"/>
                <w:lang w:val="kk-KZ"/>
              </w:rPr>
              <w:t>167</w:t>
            </w:r>
          </w:p>
          <w:p w14:paraId="3A48B01A" w14:textId="77777777" w:rsidR="00C37059" w:rsidRPr="00BF37DF" w:rsidRDefault="00C37059"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54</w:t>
            </w:r>
            <w:r w:rsidRPr="00BF37DF">
              <w:rPr>
                <w:rFonts w:ascii="Times New Roman" w:hAnsi="Times New Roman" w:cs="Times New Roman"/>
                <w:lang w:val="kk-KZ"/>
              </w:rPr>
              <w:t>,</w:t>
            </w:r>
            <w:r w:rsidR="00F13745" w:rsidRPr="00BF37DF">
              <w:rPr>
                <w:rFonts w:ascii="Times New Roman" w:hAnsi="Times New Roman" w:cs="Times New Roman"/>
                <w:lang w:val="kk-KZ"/>
              </w:rPr>
              <w:t>93</w:t>
            </w:r>
            <w:r w:rsidRPr="00BF37DF">
              <w:rPr>
                <w:rFonts w:ascii="Times New Roman" w:hAnsi="Times New Roman" w:cs="Times New Roman"/>
                <w:lang w:val="kk-KZ"/>
              </w:rPr>
              <w:t>)</w:t>
            </w:r>
          </w:p>
        </w:tc>
        <w:tc>
          <w:tcPr>
            <w:tcW w:w="912" w:type="dxa"/>
          </w:tcPr>
          <w:p w14:paraId="3A48B01B" w14:textId="77777777" w:rsidR="007150C6" w:rsidRPr="00BF37DF" w:rsidRDefault="00BC4E25" w:rsidP="00FF17C2">
            <w:pPr>
              <w:jc w:val="center"/>
              <w:rPr>
                <w:rFonts w:ascii="Times New Roman" w:hAnsi="Times New Roman" w:cs="Times New Roman"/>
                <w:lang w:val="kk-KZ"/>
              </w:rPr>
            </w:pPr>
            <w:r w:rsidRPr="00BF37DF">
              <w:rPr>
                <w:rFonts w:ascii="Times New Roman" w:hAnsi="Times New Roman" w:cs="Times New Roman"/>
                <w:lang w:val="kk-KZ"/>
              </w:rPr>
              <w:t>250</w:t>
            </w:r>
          </w:p>
          <w:p w14:paraId="3A48B01C" w14:textId="77777777" w:rsidR="00BC4E25" w:rsidRPr="00BF37DF" w:rsidRDefault="00BC4E25" w:rsidP="00F13745">
            <w:pPr>
              <w:jc w:val="center"/>
              <w:rPr>
                <w:rFonts w:ascii="Times New Roman" w:hAnsi="Times New Roman" w:cs="Times New Roman"/>
                <w:lang w:val="kk-KZ"/>
              </w:rPr>
            </w:pPr>
            <w:r w:rsidRPr="00BF37DF">
              <w:rPr>
                <w:rFonts w:ascii="Times New Roman" w:hAnsi="Times New Roman" w:cs="Times New Roman"/>
                <w:lang w:val="kk-KZ"/>
              </w:rPr>
              <w:t>(77,</w:t>
            </w:r>
            <w:r w:rsidR="00F13745" w:rsidRPr="00BF37DF">
              <w:rPr>
                <w:rFonts w:ascii="Times New Roman" w:hAnsi="Times New Roman" w:cs="Times New Roman"/>
                <w:lang w:val="kk-KZ"/>
              </w:rPr>
              <w:t>63</w:t>
            </w:r>
            <w:r w:rsidRPr="00BF37DF">
              <w:rPr>
                <w:rFonts w:ascii="Times New Roman" w:hAnsi="Times New Roman" w:cs="Times New Roman"/>
                <w:lang w:val="kk-KZ"/>
              </w:rPr>
              <w:t>)</w:t>
            </w:r>
          </w:p>
        </w:tc>
        <w:tc>
          <w:tcPr>
            <w:tcW w:w="912" w:type="dxa"/>
          </w:tcPr>
          <w:p w14:paraId="3A48B01D" w14:textId="77777777" w:rsidR="007150C6" w:rsidRPr="00BF37DF" w:rsidRDefault="00D85812" w:rsidP="00FF17C2">
            <w:pPr>
              <w:jc w:val="center"/>
              <w:rPr>
                <w:rFonts w:ascii="Times New Roman" w:hAnsi="Times New Roman" w:cs="Times New Roman"/>
                <w:lang w:val="kk-KZ"/>
              </w:rPr>
            </w:pPr>
            <w:r w:rsidRPr="00BF37DF">
              <w:rPr>
                <w:rFonts w:ascii="Times New Roman" w:hAnsi="Times New Roman" w:cs="Times New Roman"/>
                <w:lang w:val="kk-KZ"/>
              </w:rPr>
              <w:t>209</w:t>
            </w:r>
          </w:p>
          <w:p w14:paraId="3A48B01E" w14:textId="77777777" w:rsidR="00D85812" w:rsidRPr="00BF37DF" w:rsidRDefault="00D85812" w:rsidP="00F13745">
            <w:pPr>
              <w:jc w:val="center"/>
              <w:rPr>
                <w:rFonts w:ascii="Times New Roman" w:hAnsi="Times New Roman" w:cs="Times New Roman"/>
                <w:lang w:val="kk-KZ"/>
              </w:rPr>
            </w:pPr>
            <w:r w:rsidRPr="00BF37DF">
              <w:rPr>
                <w:rFonts w:ascii="Times New Roman" w:hAnsi="Times New Roman" w:cs="Times New Roman"/>
                <w:lang w:val="kk-KZ"/>
              </w:rPr>
              <w:t>(7</w:t>
            </w:r>
            <w:r w:rsidR="00F13745" w:rsidRPr="00BF37DF">
              <w:rPr>
                <w:rFonts w:ascii="Times New Roman" w:hAnsi="Times New Roman" w:cs="Times New Roman"/>
                <w:lang w:val="kk-KZ"/>
              </w:rPr>
              <w:t>8,28</w:t>
            </w:r>
            <w:r w:rsidRPr="00BF37DF">
              <w:rPr>
                <w:rFonts w:ascii="Times New Roman" w:hAnsi="Times New Roman" w:cs="Times New Roman"/>
                <w:lang w:val="kk-KZ"/>
              </w:rPr>
              <w:t>)</w:t>
            </w:r>
          </w:p>
        </w:tc>
      </w:tr>
      <w:tr w:rsidR="00BF37DF" w:rsidRPr="00BF37DF" w14:paraId="3A48B02F" w14:textId="77777777" w:rsidTr="002012DA">
        <w:tc>
          <w:tcPr>
            <w:tcW w:w="2502" w:type="dxa"/>
          </w:tcPr>
          <w:p w14:paraId="3A48B020" w14:textId="77777777" w:rsidR="007150C6" w:rsidRPr="00BF37DF" w:rsidRDefault="00BE155F" w:rsidP="007150C6">
            <w:pPr>
              <w:jc w:val="center"/>
              <w:rPr>
                <w:rFonts w:ascii="Times New Roman" w:hAnsi="Times New Roman" w:cs="Times New Roman"/>
                <w:lang w:val="kk-KZ"/>
              </w:rPr>
            </w:pPr>
            <w:r w:rsidRPr="00BF37DF">
              <w:rPr>
                <w:rFonts w:ascii="Times New Roman" w:hAnsi="Times New Roman" w:cs="Times New Roman"/>
                <w:lang w:val="kk-KZ"/>
              </w:rPr>
              <w:t>ш</w:t>
            </w:r>
            <w:r w:rsidR="00FB170C" w:rsidRPr="00BF37DF">
              <w:rPr>
                <w:rFonts w:ascii="Times New Roman" w:hAnsi="Times New Roman" w:cs="Times New Roman"/>
                <w:lang w:val="kk-KZ"/>
              </w:rPr>
              <w:t xml:space="preserve">ығарып жіберу туралы шешімді орындамау </w:t>
            </w:r>
            <w:r w:rsidR="007150C6" w:rsidRPr="00BF37DF">
              <w:rPr>
                <w:rFonts w:ascii="Times New Roman" w:hAnsi="Times New Roman" w:cs="Times New Roman"/>
                <w:lang w:val="kk-KZ"/>
              </w:rPr>
              <w:t>(393-бап)</w:t>
            </w:r>
          </w:p>
        </w:tc>
        <w:tc>
          <w:tcPr>
            <w:tcW w:w="913" w:type="dxa"/>
          </w:tcPr>
          <w:p w14:paraId="3A48B021" w14:textId="77777777" w:rsidR="007150C6" w:rsidRPr="00BF37DF" w:rsidRDefault="007150C6" w:rsidP="00FF17C2">
            <w:pPr>
              <w:jc w:val="center"/>
              <w:rPr>
                <w:rFonts w:ascii="Times New Roman" w:hAnsi="Times New Roman" w:cs="Times New Roman"/>
                <w:lang w:val="kk-KZ"/>
              </w:rPr>
            </w:pPr>
            <w:r w:rsidRPr="00BF37DF">
              <w:rPr>
                <w:rFonts w:ascii="Times New Roman" w:hAnsi="Times New Roman" w:cs="Times New Roman"/>
                <w:lang w:val="kk-KZ"/>
              </w:rPr>
              <w:t>39</w:t>
            </w:r>
            <w:r w:rsidR="00DF278E" w:rsidRPr="00BF37DF">
              <w:rPr>
                <w:rFonts w:ascii="Times New Roman" w:hAnsi="Times New Roman" w:cs="Times New Roman"/>
                <w:lang w:val="kk-KZ"/>
              </w:rPr>
              <w:t>5</w:t>
            </w:r>
          </w:p>
          <w:p w14:paraId="3A48B022" w14:textId="77777777" w:rsidR="00DF278E" w:rsidRPr="00BF37DF" w:rsidRDefault="00DF278E" w:rsidP="00250185">
            <w:pPr>
              <w:jc w:val="center"/>
              <w:rPr>
                <w:rFonts w:ascii="Times New Roman" w:hAnsi="Times New Roman" w:cs="Times New Roman"/>
                <w:lang w:val="kk-KZ"/>
              </w:rPr>
            </w:pPr>
            <w:r w:rsidRPr="00BF37DF">
              <w:rPr>
                <w:rFonts w:ascii="Times New Roman" w:hAnsi="Times New Roman" w:cs="Times New Roman"/>
                <w:lang w:val="kk-KZ"/>
              </w:rPr>
              <w:t>(</w:t>
            </w:r>
            <w:r w:rsidR="00250185" w:rsidRPr="00BF37DF">
              <w:rPr>
                <w:rFonts w:ascii="Times New Roman" w:hAnsi="Times New Roman" w:cs="Times New Roman"/>
                <w:lang w:val="kk-KZ"/>
              </w:rPr>
              <w:t>47</w:t>
            </w:r>
            <w:r w:rsidRPr="00BF37DF">
              <w:rPr>
                <w:rFonts w:ascii="Times New Roman" w:hAnsi="Times New Roman" w:cs="Times New Roman"/>
                <w:lang w:val="kk-KZ"/>
              </w:rPr>
              <w:t>,</w:t>
            </w:r>
            <w:r w:rsidR="00250185" w:rsidRPr="00BF37DF">
              <w:rPr>
                <w:rFonts w:ascii="Times New Roman" w:hAnsi="Times New Roman" w:cs="Times New Roman"/>
                <w:lang w:val="kk-KZ"/>
              </w:rPr>
              <w:t>13</w:t>
            </w:r>
            <w:r w:rsidRPr="00BF37DF">
              <w:rPr>
                <w:rFonts w:ascii="Times New Roman" w:hAnsi="Times New Roman" w:cs="Times New Roman"/>
                <w:lang w:val="kk-KZ"/>
              </w:rPr>
              <w:t>)</w:t>
            </w:r>
          </w:p>
        </w:tc>
        <w:tc>
          <w:tcPr>
            <w:tcW w:w="913" w:type="dxa"/>
          </w:tcPr>
          <w:p w14:paraId="3A48B023" w14:textId="77777777" w:rsidR="007150C6" w:rsidRPr="00BF37DF" w:rsidRDefault="00253FA3" w:rsidP="00FF17C2">
            <w:pPr>
              <w:jc w:val="center"/>
              <w:rPr>
                <w:rFonts w:ascii="Times New Roman" w:hAnsi="Times New Roman" w:cs="Times New Roman"/>
                <w:lang w:val="kk-KZ"/>
              </w:rPr>
            </w:pPr>
            <w:r w:rsidRPr="00BF37DF">
              <w:rPr>
                <w:rFonts w:ascii="Times New Roman" w:hAnsi="Times New Roman" w:cs="Times New Roman"/>
                <w:lang w:val="kk-KZ"/>
              </w:rPr>
              <w:t>659</w:t>
            </w:r>
          </w:p>
          <w:p w14:paraId="3A48B024" w14:textId="77777777" w:rsidR="00253FA3" w:rsidRPr="00BF37DF" w:rsidRDefault="00253FA3"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64</w:t>
            </w:r>
            <w:r w:rsidRPr="00BF37DF">
              <w:rPr>
                <w:rFonts w:ascii="Times New Roman" w:hAnsi="Times New Roman" w:cs="Times New Roman"/>
                <w:lang w:val="kk-KZ"/>
              </w:rPr>
              <w:t>,</w:t>
            </w:r>
            <w:r w:rsidR="00F13745" w:rsidRPr="00BF37DF">
              <w:rPr>
                <w:rFonts w:ascii="Times New Roman" w:hAnsi="Times New Roman" w:cs="Times New Roman"/>
                <w:lang w:val="kk-KZ"/>
              </w:rPr>
              <w:t>67</w:t>
            </w:r>
            <w:r w:rsidRPr="00BF37DF">
              <w:rPr>
                <w:rFonts w:ascii="Times New Roman" w:hAnsi="Times New Roman" w:cs="Times New Roman"/>
                <w:lang w:val="kk-KZ"/>
              </w:rPr>
              <w:t>)</w:t>
            </w:r>
          </w:p>
        </w:tc>
        <w:tc>
          <w:tcPr>
            <w:tcW w:w="912" w:type="dxa"/>
          </w:tcPr>
          <w:p w14:paraId="3A48B025" w14:textId="77777777" w:rsidR="007150C6" w:rsidRPr="00BF37DF" w:rsidRDefault="00F522ED" w:rsidP="00FF17C2">
            <w:pPr>
              <w:jc w:val="center"/>
              <w:rPr>
                <w:rFonts w:ascii="Times New Roman" w:hAnsi="Times New Roman" w:cs="Times New Roman"/>
                <w:lang w:val="kk-KZ"/>
              </w:rPr>
            </w:pPr>
            <w:r w:rsidRPr="00BF37DF">
              <w:rPr>
                <w:rFonts w:ascii="Times New Roman" w:hAnsi="Times New Roman" w:cs="Times New Roman"/>
                <w:lang w:val="kk-KZ"/>
              </w:rPr>
              <w:t>751</w:t>
            </w:r>
          </w:p>
          <w:p w14:paraId="3A48B026" w14:textId="77777777" w:rsidR="00F522ED" w:rsidRPr="00BF37DF" w:rsidRDefault="00F522ED"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66</w:t>
            </w:r>
            <w:r w:rsidRPr="00BF37DF">
              <w:rPr>
                <w:rFonts w:ascii="Times New Roman" w:hAnsi="Times New Roman" w:cs="Times New Roman"/>
                <w:lang w:val="kk-KZ"/>
              </w:rPr>
              <w:t>,</w:t>
            </w:r>
            <w:r w:rsidR="00F13745" w:rsidRPr="00BF37DF">
              <w:rPr>
                <w:rFonts w:ascii="Times New Roman" w:hAnsi="Times New Roman" w:cs="Times New Roman"/>
                <w:lang w:val="kk-KZ"/>
              </w:rPr>
              <w:t>81</w:t>
            </w:r>
            <w:r w:rsidRPr="00BF37DF">
              <w:rPr>
                <w:rFonts w:ascii="Times New Roman" w:hAnsi="Times New Roman" w:cs="Times New Roman"/>
                <w:lang w:val="kk-KZ"/>
              </w:rPr>
              <w:t>)</w:t>
            </w:r>
          </w:p>
        </w:tc>
        <w:tc>
          <w:tcPr>
            <w:tcW w:w="912" w:type="dxa"/>
          </w:tcPr>
          <w:p w14:paraId="3A48B027" w14:textId="77777777" w:rsidR="007150C6" w:rsidRPr="00BF37DF" w:rsidRDefault="00AF6BA9" w:rsidP="00FF17C2">
            <w:pPr>
              <w:jc w:val="center"/>
              <w:rPr>
                <w:rFonts w:ascii="Times New Roman" w:hAnsi="Times New Roman" w:cs="Times New Roman"/>
                <w:lang w:val="kk-KZ"/>
              </w:rPr>
            </w:pPr>
            <w:r w:rsidRPr="00BF37DF">
              <w:rPr>
                <w:rFonts w:ascii="Times New Roman" w:hAnsi="Times New Roman" w:cs="Times New Roman"/>
                <w:lang w:val="kk-KZ"/>
              </w:rPr>
              <w:t>825</w:t>
            </w:r>
          </w:p>
          <w:p w14:paraId="3A48B028" w14:textId="77777777" w:rsidR="00AF6BA9" w:rsidRPr="00BF37DF" w:rsidRDefault="00AF6BA9"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74</w:t>
            </w:r>
            <w:r w:rsidRPr="00BF37DF">
              <w:rPr>
                <w:rFonts w:ascii="Times New Roman" w:hAnsi="Times New Roman" w:cs="Times New Roman"/>
                <w:lang w:val="kk-KZ"/>
              </w:rPr>
              <w:t>,</w:t>
            </w:r>
            <w:r w:rsidR="00F13745" w:rsidRPr="00BF37DF">
              <w:rPr>
                <w:rFonts w:ascii="Times New Roman" w:hAnsi="Times New Roman" w:cs="Times New Roman"/>
                <w:lang w:val="kk-KZ"/>
              </w:rPr>
              <w:t>25</w:t>
            </w:r>
            <w:r w:rsidRPr="00BF37DF">
              <w:rPr>
                <w:rFonts w:ascii="Times New Roman" w:hAnsi="Times New Roman" w:cs="Times New Roman"/>
                <w:lang w:val="kk-KZ"/>
              </w:rPr>
              <w:t>)</w:t>
            </w:r>
          </w:p>
        </w:tc>
        <w:tc>
          <w:tcPr>
            <w:tcW w:w="858" w:type="dxa"/>
          </w:tcPr>
          <w:p w14:paraId="3A48B029" w14:textId="77777777" w:rsidR="007150C6" w:rsidRPr="00BF37DF" w:rsidRDefault="00270F0C" w:rsidP="00FF17C2">
            <w:pPr>
              <w:jc w:val="center"/>
              <w:rPr>
                <w:rFonts w:ascii="Times New Roman" w:hAnsi="Times New Roman" w:cs="Times New Roman"/>
                <w:lang w:val="kk-KZ"/>
              </w:rPr>
            </w:pPr>
            <w:r w:rsidRPr="00BF37DF">
              <w:rPr>
                <w:rFonts w:ascii="Times New Roman" w:hAnsi="Times New Roman" w:cs="Times New Roman"/>
                <w:lang w:val="kk-KZ"/>
              </w:rPr>
              <w:t>51</w:t>
            </w:r>
          </w:p>
          <w:p w14:paraId="3A48B02A" w14:textId="77777777" w:rsidR="00270F0C" w:rsidRPr="00BF37DF" w:rsidRDefault="00270F0C"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16,35</w:t>
            </w:r>
            <w:r w:rsidRPr="00BF37DF">
              <w:rPr>
                <w:rFonts w:ascii="Times New Roman" w:hAnsi="Times New Roman" w:cs="Times New Roman"/>
                <w:lang w:val="kk-KZ"/>
              </w:rPr>
              <w:t>)</w:t>
            </w:r>
          </w:p>
        </w:tc>
        <w:tc>
          <w:tcPr>
            <w:tcW w:w="912" w:type="dxa"/>
          </w:tcPr>
          <w:p w14:paraId="3A48B02B" w14:textId="77777777" w:rsidR="007150C6" w:rsidRPr="00BF37DF" w:rsidRDefault="00C37059" w:rsidP="00FF17C2">
            <w:pPr>
              <w:jc w:val="center"/>
              <w:rPr>
                <w:rFonts w:ascii="Times New Roman" w:hAnsi="Times New Roman" w:cs="Times New Roman"/>
                <w:lang w:val="kk-KZ"/>
              </w:rPr>
            </w:pPr>
            <w:r w:rsidRPr="00BF37DF">
              <w:rPr>
                <w:rFonts w:ascii="Times New Roman" w:hAnsi="Times New Roman" w:cs="Times New Roman"/>
                <w:lang w:val="kk-KZ"/>
              </w:rPr>
              <w:t>1</w:t>
            </w:r>
          </w:p>
          <w:p w14:paraId="3A48B02C" w14:textId="77777777" w:rsidR="00C37059" w:rsidRPr="00BF37DF" w:rsidRDefault="00C37059" w:rsidP="00F13745">
            <w:pPr>
              <w:jc w:val="center"/>
              <w:rPr>
                <w:rFonts w:ascii="Times New Roman" w:hAnsi="Times New Roman" w:cs="Times New Roman"/>
                <w:lang w:val="kk-KZ"/>
              </w:rPr>
            </w:pPr>
            <w:r w:rsidRPr="00BF37DF">
              <w:rPr>
                <w:rFonts w:ascii="Times New Roman" w:hAnsi="Times New Roman" w:cs="Times New Roman"/>
                <w:lang w:val="kk-KZ"/>
              </w:rPr>
              <w:t>(</w:t>
            </w:r>
            <w:r w:rsidR="00F13745" w:rsidRPr="00BF37DF">
              <w:rPr>
                <w:rFonts w:ascii="Times New Roman" w:hAnsi="Times New Roman" w:cs="Times New Roman"/>
                <w:lang w:val="kk-KZ"/>
              </w:rPr>
              <w:t>0,33</w:t>
            </w:r>
            <w:r w:rsidRPr="00BF37DF">
              <w:rPr>
                <w:rFonts w:ascii="Times New Roman" w:hAnsi="Times New Roman" w:cs="Times New Roman"/>
                <w:lang w:val="kk-KZ"/>
              </w:rPr>
              <w:t>)</w:t>
            </w:r>
          </w:p>
        </w:tc>
        <w:tc>
          <w:tcPr>
            <w:tcW w:w="912" w:type="dxa"/>
          </w:tcPr>
          <w:p w14:paraId="3A48B02D" w14:textId="77777777" w:rsidR="007150C6" w:rsidRPr="00BF37DF" w:rsidRDefault="00BC4E25" w:rsidP="00FF17C2">
            <w:pPr>
              <w:jc w:val="center"/>
              <w:rPr>
                <w:rFonts w:ascii="Times New Roman" w:hAnsi="Times New Roman" w:cs="Times New Roman"/>
                <w:lang w:val="kk-KZ"/>
              </w:rPr>
            </w:pPr>
            <w:r w:rsidRPr="00BF37DF">
              <w:rPr>
                <w:rFonts w:ascii="Times New Roman" w:hAnsi="Times New Roman" w:cs="Times New Roman"/>
                <w:lang w:val="kk-KZ"/>
              </w:rPr>
              <w:t>-</w:t>
            </w:r>
          </w:p>
        </w:tc>
        <w:tc>
          <w:tcPr>
            <w:tcW w:w="912" w:type="dxa"/>
          </w:tcPr>
          <w:p w14:paraId="3A48B02E" w14:textId="77777777" w:rsidR="007150C6" w:rsidRPr="00BF37DF" w:rsidRDefault="00D85812" w:rsidP="00FF17C2">
            <w:pPr>
              <w:jc w:val="center"/>
              <w:rPr>
                <w:rFonts w:ascii="Times New Roman" w:hAnsi="Times New Roman" w:cs="Times New Roman"/>
                <w:lang w:val="kk-KZ"/>
              </w:rPr>
            </w:pPr>
            <w:r w:rsidRPr="00BF37DF">
              <w:rPr>
                <w:rFonts w:ascii="Times New Roman" w:hAnsi="Times New Roman" w:cs="Times New Roman"/>
                <w:lang w:val="kk-KZ"/>
              </w:rPr>
              <w:t>-</w:t>
            </w:r>
          </w:p>
        </w:tc>
      </w:tr>
    </w:tbl>
    <w:p w14:paraId="3A48B030" w14:textId="77777777" w:rsidR="007150C6" w:rsidRPr="00BF37DF" w:rsidRDefault="00FB170C"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Басқару тәртібіне қарсы қылмыстық құқықбұзушылықтардың ішінде шетел азаматтарымен және азаматтығы жоқ тұлғалармен ҚР ҚК-нің 392-бабында қарастырылған ҚР Мемлекеттік шекарасын заңсыз кесіп өту түріндегі қылмыстық құқықбұзушылық түрі жиі жасалған</w:t>
      </w:r>
      <w:r w:rsidR="002F3D5F" w:rsidRPr="00BF37DF">
        <w:rPr>
          <w:rFonts w:ascii="Times New Roman" w:hAnsi="Times New Roman" w:cs="Times New Roman"/>
          <w:sz w:val="28"/>
          <w:szCs w:val="28"/>
          <w:lang w:val="kk-KZ"/>
        </w:rPr>
        <w:t xml:space="preserve">. Бұл қылмыстық құқықбұзушылық түрін жасаудың 2021 жылғы көрсеткіші 2015 жылғы көрсеткішке теңелген және 2015-2022 жылдар аралығында пайыздық үлесі ең жоғары болған. Мұндай үрдіс одан кейінгі 2022 есептік жылда да орын алған және оның өсуі COVID пандемиясына байланысты орын алған шектеулерге байланысты болды. Ал басқару тәртібіне қарсы қылмыстық құқықбұзушылықтардың ішінде орташа есеппен </w:t>
      </w:r>
      <w:r w:rsidR="00F13745" w:rsidRPr="00BF37DF">
        <w:rPr>
          <w:rFonts w:ascii="Times New Roman" w:hAnsi="Times New Roman" w:cs="Times New Roman"/>
          <w:sz w:val="28"/>
          <w:szCs w:val="28"/>
          <w:lang w:val="kk-KZ"/>
        </w:rPr>
        <w:t>54</w:t>
      </w:r>
      <w:r w:rsidR="002F3D5F" w:rsidRPr="00BF37DF">
        <w:rPr>
          <w:rFonts w:ascii="Times New Roman" w:hAnsi="Times New Roman" w:cs="Times New Roman"/>
          <w:sz w:val="28"/>
          <w:szCs w:val="28"/>
          <w:lang w:val="kk-KZ"/>
        </w:rPr>
        <w:t xml:space="preserve"> пайызы шетел азаматтарымен және азаматтығы жоқ тұлғалармен жасалатын қылмыстық құқықбұзушылық құрамы </w:t>
      </w:r>
      <w:r w:rsidR="00F63DAD" w:rsidRPr="00BF37DF">
        <w:rPr>
          <w:rFonts w:ascii="Times New Roman" w:hAnsi="Times New Roman" w:cs="Times New Roman"/>
          <w:sz w:val="28"/>
          <w:szCs w:val="28"/>
          <w:lang w:val="kk-KZ"/>
        </w:rPr>
        <w:t>шығарып жіберу туралы шешімді орындамау (ҚР ҚК 393-бап) болып табылған. Бұл қылмыстық құқықбұзушылық түрін жасау көрсеткіші 2019 жылға дейін жыл сайын өсу қарқынын көрсетті.</w:t>
      </w:r>
    </w:p>
    <w:p w14:paraId="3A48B031" w14:textId="77777777" w:rsidR="00EB72AF" w:rsidRPr="00BF37DF" w:rsidRDefault="00EB72AF"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Көші-қон қылмыстылығының криминологиялық сипаттамасын берудегі келесі белгі бұл қылмыстық құқықбұзушылықтың жасалау аймағы болып табылады. </w:t>
      </w:r>
    </w:p>
    <w:p w14:paraId="3A48B032" w14:textId="77777777" w:rsidR="000D1963" w:rsidRPr="00BF37DF" w:rsidRDefault="000D1963"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 №13. ҚР аймақтары бойынша шетелдіктермен жасалған қылмыстық құқықбұзушылықтардың көрсеткіштер</w:t>
      </w:r>
      <w:r w:rsidR="00731BA4" w:rsidRPr="00BF37DF">
        <w:rPr>
          <w:rFonts w:ascii="Times New Roman" w:hAnsi="Times New Roman" w:cs="Times New Roman"/>
          <w:sz w:val="28"/>
          <w:szCs w:val="28"/>
          <w:lang w:val="kk-KZ"/>
        </w:rPr>
        <w:t>[4]</w:t>
      </w:r>
    </w:p>
    <w:tbl>
      <w:tblPr>
        <w:tblStyle w:val="a5"/>
        <w:tblW w:w="0" w:type="auto"/>
        <w:tblInd w:w="108" w:type="dxa"/>
        <w:tblLook w:val="04A0" w:firstRow="1" w:lastRow="0" w:firstColumn="1" w:lastColumn="0" w:noHBand="0" w:noVBand="1"/>
      </w:tblPr>
      <w:tblGrid>
        <w:gridCol w:w="2433"/>
        <w:gridCol w:w="802"/>
        <w:gridCol w:w="802"/>
        <w:gridCol w:w="802"/>
        <w:gridCol w:w="801"/>
        <w:gridCol w:w="740"/>
        <w:gridCol w:w="801"/>
        <w:gridCol w:w="801"/>
        <w:gridCol w:w="801"/>
        <w:gridCol w:w="963"/>
      </w:tblGrid>
      <w:tr w:rsidR="00BF37DF" w:rsidRPr="00BF37DF" w14:paraId="3A48B03D" w14:textId="77777777" w:rsidTr="00BE155F">
        <w:tc>
          <w:tcPr>
            <w:tcW w:w="2433" w:type="dxa"/>
          </w:tcPr>
          <w:p w14:paraId="3A48B033"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жылдар</w:t>
            </w:r>
          </w:p>
        </w:tc>
        <w:tc>
          <w:tcPr>
            <w:tcW w:w="802" w:type="dxa"/>
          </w:tcPr>
          <w:p w14:paraId="3A48B034"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2015</w:t>
            </w:r>
          </w:p>
        </w:tc>
        <w:tc>
          <w:tcPr>
            <w:tcW w:w="802" w:type="dxa"/>
          </w:tcPr>
          <w:p w14:paraId="3A48B035"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2016</w:t>
            </w:r>
          </w:p>
        </w:tc>
        <w:tc>
          <w:tcPr>
            <w:tcW w:w="802" w:type="dxa"/>
          </w:tcPr>
          <w:p w14:paraId="3A48B036"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2017</w:t>
            </w:r>
          </w:p>
        </w:tc>
        <w:tc>
          <w:tcPr>
            <w:tcW w:w="801" w:type="dxa"/>
          </w:tcPr>
          <w:p w14:paraId="3A48B037"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2018</w:t>
            </w:r>
          </w:p>
        </w:tc>
        <w:tc>
          <w:tcPr>
            <w:tcW w:w="740" w:type="dxa"/>
          </w:tcPr>
          <w:p w14:paraId="3A48B038"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2019</w:t>
            </w:r>
          </w:p>
        </w:tc>
        <w:tc>
          <w:tcPr>
            <w:tcW w:w="801" w:type="dxa"/>
          </w:tcPr>
          <w:p w14:paraId="3A48B039"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2020</w:t>
            </w:r>
          </w:p>
        </w:tc>
        <w:tc>
          <w:tcPr>
            <w:tcW w:w="801" w:type="dxa"/>
          </w:tcPr>
          <w:p w14:paraId="3A48B03A"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2021</w:t>
            </w:r>
          </w:p>
        </w:tc>
        <w:tc>
          <w:tcPr>
            <w:tcW w:w="801" w:type="dxa"/>
          </w:tcPr>
          <w:p w14:paraId="3A48B03B"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2022</w:t>
            </w:r>
          </w:p>
        </w:tc>
        <w:tc>
          <w:tcPr>
            <w:tcW w:w="963" w:type="dxa"/>
          </w:tcPr>
          <w:p w14:paraId="3A48B03C"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орташа</w:t>
            </w:r>
          </w:p>
        </w:tc>
      </w:tr>
    </w:tbl>
    <w:p w14:paraId="52CCB1C6" w14:textId="11CCD5D8" w:rsidR="006E2F9D" w:rsidRPr="00BE4714" w:rsidRDefault="006E2F9D" w:rsidP="006E2F9D">
      <w:pPr>
        <w:spacing w:after="0" w:line="240" w:lineRule="auto"/>
        <w:ind w:firstLine="567"/>
        <w:jc w:val="both"/>
        <w:rPr>
          <w:rFonts w:ascii="Times New Roman" w:hAnsi="Times New Roman" w:cs="Times New Roman"/>
          <w:sz w:val="28"/>
          <w:szCs w:val="28"/>
          <w:lang w:val="kk-KZ"/>
        </w:rPr>
      </w:pPr>
      <w:r w:rsidRPr="00BE4714">
        <w:rPr>
          <w:rFonts w:ascii="Times New Roman" w:hAnsi="Times New Roman" w:cs="Times New Roman"/>
          <w:sz w:val="28"/>
          <w:szCs w:val="28"/>
          <w:lang w:val="kk-KZ"/>
        </w:rPr>
        <w:lastRenderedPageBreak/>
        <w:t>№</w:t>
      </w:r>
      <w:r>
        <w:rPr>
          <w:rFonts w:ascii="Times New Roman" w:hAnsi="Times New Roman" w:cs="Times New Roman"/>
          <w:sz w:val="28"/>
          <w:szCs w:val="28"/>
          <w:lang w:val="kk-KZ"/>
        </w:rPr>
        <w:t>1</w:t>
      </w:r>
      <w:r w:rsidRPr="00BE4714">
        <w:rPr>
          <w:rFonts w:ascii="Times New Roman" w:hAnsi="Times New Roman" w:cs="Times New Roman"/>
          <w:sz w:val="28"/>
          <w:szCs w:val="28"/>
          <w:lang w:val="kk-KZ"/>
        </w:rPr>
        <w:t>3 Кестенің жалғасы</w:t>
      </w:r>
    </w:p>
    <w:tbl>
      <w:tblPr>
        <w:tblStyle w:val="a5"/>
        <w:tblW w:w="0" w:type="auto"/>
        <w:tblInd w:w="108" w:type="dxa"/>
        <w:tblLook w:val="04A0" w:firstRow="1" w:lastRow="0" w:firstColumn="1" w:lastColumn="0" w:noHBand="0" w:noVBand="1"/>
      </w:tblPr>
      <w:tblGrid>
        <w:gridCol w:w="2433"/>
        <w:gridCol w:w="802"/>
        <w:gridCol w:w="802"/>
        <w:gridCol w:w="802"/>
        <w:gridCol w:w="801"/>
        <w:gridCol w:w="740"/>
        <w:gridCol w:w="801"/>
        <w:gridCol w:w="801"/>
        <w:gridCol w:w="801"/>
        <w:gridCol w:w="963"/>
      </w:tblGrid>
      <w:tr w:rsidR="00BF37DF" w:rsidRPr="00BF37DF" w14:paraId="3A48B049" w14:textId="77777777" w:rsidTr="00BE155F">
        <w:tc>
          <w:tcPr>
            <w:tcW w:w="2433" w:type="dxa"/>
          </w:tcPr>
          <w:p w14:paraId="3A48B03E"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шетелдіктермен жасалған қылмыстық құқықбұзушылықтар</w:t>
            </w:r>
          </w:p>
          <w:p w14:paraId="3A48B03F" w14:textId="77777777" w:rsidR="00273770" w:rsidRPr="00BF37DF" w:rsidRDefault="00273770" w:rsidP="00273770">
            <w:pPr>
              <w:jc w:val="center"/>
              <w:rPr>
                <w:rFonts w:ascii="Times New Roman" w:hAnsi="Times New Roman" w:cs="Times New Roman"/>
                <w:lang w:val="kk-KZ"/>
              </w:rPr>
            </w:pPr>
            <w:r w:rsidRPr="00BF37DF">
              <w:rPr>
                <w:rFonts w:ascii="Times New Roman" w:hAnsi="Times New Roman" w:cs="Times New Roman"/>
                <w:lang w:val="kk-KZ"/>
              </w:rPr>
              <w:t xml:space="preserve">саны </w:t>
            </w:r>
          </w:p>
        </w:tc>
        <w:tc>
          <w:tcPr>
            <w:tcW w:w="802" w:type="dxa"/>
          </w:tcPr>
          <w:p w14:paraId="3A48B040"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2982</w:t>
            </w:r>
          </w:p>
        </w:tc>
        <w:tc>
          <w:tcPr>
            <w:tcW w:w="802" w:type="dxa"/>
          </w:tcPr>
          <w:p w14:paraId="3A48B041"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3066</w:t>
            </w:r>
          </w:p>
        </w:tc>
        <w:tc>
          <w:tcPr>
            <w:tcW w:w="802" w:type="dxa"/>
          </w:tcPr>
          <w:p w14:paraId="3A48B042"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3296</w:t>
            </w:r>
          </w:p>
        </w:tc>
        <w:tc>
          <w:tcPr>
            <w:tcW w:w="801" w:type="dxa"/>
          </w:tcPr>
          <w:p w14:paraId="3A48B043"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3238</w:t>
            </w:r>
          </w:p>
        </w:tc>
        <w:tc>
          <w:tcPr>
            <w:tcW w:w="740" w:type="dxa"/>
          </w:tcPr>
          <w:p w14:paraId="3A48B044"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2597</w:t>
            </w:r>
          </w:p>
        </w:tc>
        <w:tc>
          <w:tcPr>
            <w:tcW w:w="801" w:type="dxa"/>
          </w:tcPr>
          <w:p w14:paraId="3A48B045"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2963</w:t>
            </w:r>
          </w:p>
        </w:tc>
        <w:tc>
          <w:tcPr>
            <w:tcW w:w="801" w:type="dxa"/>
          </w:tcPr>
          <w:p w14:paraId="3A48B046"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2626</w:t>
            </w:r>
          </w:p>
        </w:tc>
        <w:tc>
          <w:tcPr>
            <w:tcW w:w="801" w:type="dxa"/>
          </w:tcPr>
          <w:p w14:paraId="3A48B047" w14:textId="77777777" w:rsidR="00273770" w:rsidRPr="00BF37DF" w:rsidRDefault="00273770" w:rsidP="007252A9">
            <w:pPr>
              <w:jc w:val="center"/>
              <w:rPr>
                <w:rFonts w:ascii="Times New Roman" w:hAnsi="Times New Roman" w:cs="Times New Roman"/>
                <w:lang w:val="kk-KZ"/>
              </w:rPr>
            </w:pPr>
            <w:r w:rsidRPr="00BF37DF">
              <w:rPr>
                <w:rFonts w:ascii="Times New Roman" w:hAnsi="Times New Roman" w:cs="Times New Roman"/>
                <w:lang w:val="kk-KZ"/>
              </w:rPr>
              <w:t>2593</w:t>
            </w:r>
          </w:p>
        </w:tc>
        <w:tc>
          <w:tcPr>
            <w:tcW w:w="963" w:type="dxa"/>
          </w:tcPr>
          <w:p w14:paraId="3A48B048" w14:textId="77777777" w:rsidR="00273770" w:rsidRPr="00BF37DF" w:rsidRDefault="00273770" w:rsidP="007252A9">
            <w:pPr>
              <w:jc w:val="center"/>
              <w:rPr>
                <w:rFonts w:ascii="Times New Roman" w:hAnsi="Times New Roman" w:cs="Times New Roman"/>
                <w:lang w:val="kk-KZ"/>
              </w:rPr>
            </w:pPr>
          </w:p>
        </w:tc>
      </w:tr>
      <w:tr w:rsidR="00BF37DF" w:rsidRPr="00BF37DF" w14:paraId="3A48B054" w14:textId="77777777" w:rsidTr="00BE155F">
        <w:tc>
          <w:tcPr>
            <w:tcW w:w="2433" w:type="dxa"/>
          </w:tcPr>
          <w:p w14:paraId="3A48B04A" w14:textId="77777777" w:rsidR="00BF3B3C" w:rsidRPr="00BF37DF" w:rsidRDefault="00BF3B3C" w:rsidP="007252A9">
            <w:pPr>
              <w:jc w:val="center"/>
              <w:rPr>
                <w:rFonts w:ascii="Times New Roman" w:hAnsi="Times New Roman" w:cs="Times New Roman"/>
                <w:lang w:val="kk-KZ"/>
              </w:rPr>
            </w:pPr>
            <w:r w:rsidRPr="00BF37DF">
              <w:rPr>
                <w:rFonts w:ascii="Times New Roman" w:hAnsi="Times New Roman" w:cs="Times New Roman"/>
                <w:lang w:val="kk-KZ"/>
              </w:rPr>
              <w:t>Астана қаласы</w:t>
            </w:r>
          </w:p>
        </w:tc>
        <w:tc>
          <w:tcPr>
            <w:tcW w:w="802" w:type="dxa"/>
          </w:tcPr>
          <w:p w14:paraId="3A48B04B"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287</w:t>
            </w:r>
          </w:p>
        </w:tc>
        <w:tc>
          <w:tcPr>
            <w:tcW w:w="802" w:type="dxa"/>
          </w:tcPr>
          <w:p w14:paraId="3A48B04C"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365</w:t>
            </w:r>
          </w:p>
        </w:tc>
        <w:tc>
          <w:tcPr>
            <w:tcW w:w="802" w:type="dxa"/>
          </w:tcPr>
          <w:p w14:paraId="3A48B04D"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349</w:t>
            </w:r>
          </w:p>
        </w:tc>
        <w:tc>
          <w:tcPr>
            <w:tcW w:w="801" w:type="dxa"/>
          </w:tcPr>
          <w:p w14:paraId="3A48B04E"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344</w:t>
            </w:r>
          </w:p>
        </w:tc>
        <w:tc>
          <w:tcPr>
            <w:tcW w:w="740" w:type="dxa"/>
          </w:tcPr>
          <w:p w14:paraId="3A48B04F"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223</w:t>
            </w:r>
          </w:p>
        </w:tc>
        <w:tc>
          <w:tcPr>
            <w:tcW w:w="801" w:type="dxa"/>
          </w:tcPr>
          <w:p w14:paraId="3A48B050"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200</w:t>
            </w:r>
          </w:p>
        </w:tc>
        <w:tc>
          <w:tcPr>
            <w:tcW w:w="801" w:type="dxa"/>
          </w:tcPr>
          <w:p w14:paraId="3A48B051"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152</w:t>
            </w:r>
          </w:p>
        </w:tc>
        <w:tc>
          <w:tcPr>
            <w:tcW w:w="801" w:type="dxa"/>
          </w:tcPr>
          <w:p w14:paraId="3A48B052"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184</w:t>
            </w:r>
          </w:p>
        </w:tc>
        <w:tc>
          <w:tcPr>
            <w:tcW w:w="963" w:type="dxa"/>
          </w:tcPr>
          <w:p w14:paraId="3A48B053"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263</w:t>
            </w:r>
          </w:p>
        </w:tc>
      </w:tr>
      <w:tr w:rsidR="00BF37DF" w:rsidRPr="00BF37DF" w14:paraId="3A48B05F" w14:textId="77777777" w:rsidTr="00BE155F">
        <w:tc>
          <w:tcPr>
            <w:tcW w:w="2433" w:type="dxa"/>
          </w:tcPr>
          <w:p w14:paraId="3A48B055"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Акмола облысы</w:t>
            </w:r>
          </w:p>
        </w:tc>
        <w:tc>
          <w:tcPr>
            <w:tcW w:w="802" w:type="dxa"/>
          </w:tcPr>
          <w:p w14:paraId="3A48B056"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94</w:t>
            </w:r>
          </w:p>
        </w:tc>
        <w:tc>
          <w:tcPr>
            <w:tcW w:w="802" w:type="dxa"/>
          </w:tcPr>
          <w:p w14:paraId="3A48B057"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78</w:t>
            </w:r>
          </w:p>
        </w:tc>
        <w:tc>
          <w:tcPr>
            <w:tcW w:w="802" w:type="dxa"/>
          </w:tcPr>
          <w:p w14:paraId="3A48B058"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83</w:t>
            </w:r>
          </w:p>
        </w:tc>
        <w:tc>
          <w:tcPr>
            <w:tcW w:w="801" w:type="dxa"/>
          </w:tcPr>
          <w:p w14:paraId="3A48B059"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71</w:t>
            </w:r>
          </w:p>
        </w:tc>
        <w:tc>
          <w:tcPr>
            <w:tcW w:w="740" w:type="dxa"/>
          </w:tcPr>
          <w:p w14:paraId="3A48B05A"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62</w:t>
            </w:r>
          </w:p>
        </w:tc>
        <w:tc>
          <w:tcPr>
            <w:tcW w:w="801" w:type="dxa"/>
          </w:tcPr>
          <w:p w14:paraId="3A48B05B"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80</w:t>
            </w:r>
          </w:p>
        </w:tc>
        <w:tc>
          <w:tcPr>
            <w:tcW w:w="801" w:type="dxa"/>
          </w:tcPr>
          <w:p w14:paraId="3A48B05C"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64</w:t>
            </w:r>
          </w:p>
        </w:tc>
        <w:tc>
          <w:tcPr>
            <w:tcW w:w="801" w:type="dxa"/>
          </w:tcPr>
          <w:p w14:paraId="3A48B05D"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67</w:t>
            </w:r>
          </w:p>
        </w:tc>
        <w:tc>
          <w:tcPr>
            <w:tcW w:w="963" w:type="dxa"/>
          </w:tcPr>
          <w:p w14:paraId="3A48B05E"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75</w:t>
            </w:r>
          </w:p>
        </w:tc>
      </w:tr>
      <w:tr w:rsidR="00BF37DF" w:rsidRPr="00BF37DF" w14:paraId="3A48B06A" w14:textId="77777777" w:rsidTr="00BE155F">
        <w:tc>
          <w:tcPr>
            <w:tcW w:w="2433" w:type="dxa"/>
          </w:tcPr>
          <w:p w14:paraId="3A48B060" w14:textId="77777777" w:rsidR="00BF3B3C" w:rsidRPr="00BF37DF" w:rsidRDefault="00BF3B3C" w:rsidP="007252A9">
            <w:pPr>
              <w:jc w:val="center"/>
              <w:rPr>
                <w:rFonts w:ascii="Times New Roman" w:hAnsi="Times New Roman" w:cs="Times New Roman"/>
                <w:lang w:val="kk-KZ"/>
              </w:rPr>
            </w:pPr>
            <w:r w:rsidRPr="00BF37DF">
              <w:rPr>
                <w:rFonts w:ascii="Times New Roman" w:hAnsi="Times New Roman" w:cs="Times New Roman"/>
                <w:lang w:val="kk-KZ"/>
              </w:rPr>
              <w:t>Алматы қаласы</w:t>
            </w:r>
          </w:p>
        </w:tc>
        <w:tc>
          <w:tcPr>
            <w:tcW w:w="802" w:type="dxa"/>
          </w:tcPr>
          <w:p w14:paraId="3A48B061"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630</w:t>
            </w:r>
          </w:p>
        </w:tc>
        <w:tc>
          <w:tcPr>
            <w:tcW w:w="802" w:type="dxa"/>
          </w:tcPr>
          <w:p w14:paraId="3A48B062"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622</w:t>
            </w:r>
          </w:p>
        </w:tc>
        <w:tc>
          <w:tcPr>
            <w:tcW w:w="802" w:type="dxa"/>
          </w:tcPr>
          <w:p w14:paraId="3A48B063"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560</w:t>
            </w:r>
          </w:p>
        </w:tc>
        <w:tc>
          <w:tcPr>
            <w:tcW w:w="801" w:type="dxa"/>
          </w:tcPr>
          <w:p w14:paraId="3A48B064"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610</w:t>
            </w:r>
          </w:p>
        </w:tc>
        <w:tc>
          <w:tcPr>
            <w:tcW w:w="740" w:type="dxa"/>
          </w:tcPr>
          <w:p w14:paraId="3A48B065"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555</w:t>
            </w:r>
          </w:p>
        </w:tc>
        <w:tc>
          <w:tcPr>
            <w:tcW w:w="801" w:type="dxa"/>
          </w:tcPr>
          <w:p w14:paraId="3A48B066"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342</w:t>
            </w:r>
          </w:p>
        </w:tc>
        <w:tc>
          <w:tcPr>
            <w:tcW w:w="801" w:type="dxa"/>
          </w:tcPr>
          <w:p w14:paraId="3A48B067"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261</w:t>
            </w:r>
          </w:p>
        </w:tc>
        <w:tc>
          <w:tcPr>
            <w:tcW w:w="801" w:type="dxa"/>
          </w:tcPr>
          <w:p w14:paraId="3A48B068"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263</w:t>
            </w:r>
          </w:p>
        </w:tc>
        <w:tc>
          <w:tcPr>
            <w:tcW w:w="963" w:type="dxa"/>
          </w:tcPr>
          <w:p w14:paraId="3A48B069"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480</w:t>
            </w:r>
          </w:p>
        </w:tc>
      </w:tr>
      <w:tr w:rsidR="00BF37DF" w:rsidRPr="00BF37DF" w14:paraId="3A48B075" w14:textId="77777777" w:rsidTr="00BE155F">
        <w:tc>
          <w:tcPr>
            <w:tcW w:w="2433" w:type="dxa"/>
          </w:tcPr>
          <w:p w14:paraId="3A48B06B"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Алматы облысы</w:t>
            </w:r>
          </w:p>
        </w:tc>
        <w:tc>
          <w:tcPr>
            <w:tcW w:w="802" w:type="dxa"/>
          </w:tcPr>
          <w:p w14:paraId="3A48B06C"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189</w:t>
            </w:r>
          </w:p>
        </w:tc>
        <w:tc>
          <w:tcPr>
            <w:tcW w:w="802" w:type="dxa"/>
          </w:tcPr>
          <w:p w14:paraId="3A48B06D"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275</w:t>
            </w:r>
          </w:p>
        </w:tc>
        <w:tc>
          <w:tcPr>
            <w:tcW w:w="802" w:type="dxa"/>
          </w:tcPr>
          <w:p w14:paraId="3A48B06E"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334</w:t>
            </w:r>
          </w:p>
        </w:tc>
        <w:tc>
          <w:tcPr>
            <w:tcW w:w="801" w:type="dxa"/>
          </w:tcPr>
          <w:p w14:paraId="3A48B06F"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255</w:t>
            </w:r>
          </w:p>
        </w:tc>
        <w:tc>
          <w:tcPr>
            <w:tcW w:w="740" w:type="dxa"/>
          </w:tcPr>
          <w:p w14:paraId="3A48B070"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268</w:t>
            </w:r>
          </w:p>
        </w:tc>
        <w:tc>
          <w:tcPr>
            <w:tcW w:w="801" w:type="dxa"/>
          </w:tcPr>
          <w:p w14:paraId="3A48B071"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236</w:t>
            </w:r>
          </w:p>
        </w:tc>
        <w:tc>
          <w:tcPr>
            <w:tcW w:w="801" w:type="dxa"/>
          </w:tcPr>
          <w:p w14:paraId="3A48B072"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216</w:t>
            </w:r>
          </w:p>
        </w:tc>
        <w:tc>
          <w:tcPr>
            <w:tcW w:w="801" w:type="dxa"/>
          </w:tcPr>
          <w:p w14:paraId="3A48B073"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163</w:t>
            </w:r>
          </w:p>
        </w:tc>
        <w:tc>
          <w:tcPr>
            <w:tcW w:w="963" w:type="dxa"/>
          </w:tcPr>
          <w:p w14:paraId="3A48B074"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242</w:t>
            </w:r>
          </w:p>
        </w:tc>
      </w:tr>
      <w:tr w:rsidR="00BF37DF" w:rsidRPr="00BF37DF" w14:paraId="3A48B080" w14:textId="77777777" w:rsidTr="00BE155F">
        <w:tc>
          <w:tcPr>
            <w:tcW w:w="2433" w:type="dxa"/>
          </w:tcPr>
          <w:p w14:paraId="3A48B076" w14:textId="77777777" w:rsidR="00BF3B3C" w:rsidRPr="00BF37DF" w:rsidRDefault="00BF3B3C" w:rsidP="007252A9">
            <w:pPr>
              <w:jc w:val="center"/>
              <w:rPr>
                <w:rFonts w:ascii="Times New Roman" w:hAnsi="Times New Roman" w:cs="Times New Roman"/>
                <w:lang w:val="kk-KZ"/>
              </w:rPr>
            </w:pPr>
            <w:r w:rsidRPr="00BF37DF">
              <w:rPr>
                <w:rFonts w:ascii="Times New Roman" w:hAnsi="Times New Roman" w:cs="Times New Roman"/>
                <w:lang w:val="kk-KZ"/>
              </w:rPr>
              <w:t>Шымкент қаласы</w:t>
            </w:r>
          </w:p>
        </w:tc>
        <w:tc>
          <w:tcPr>
            <w:tcW w:w="802" w:type="dxa"/>
          </w:tcPr>
          <w:p w14:paraId="3A48B077"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w:t>
            </w:r>
          </w:p>
        </w:tc>
        <w:tc>
          <w:tcPr>
            <w:tcW w:w="802" w:type="dxa"/>
          </w:tcPr>
          <w:p w14:paraId="3A48B078"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w:t>
            </w:r>
          </w:p>
        </w:tc>
        <w:tc>
          <w:tcPr>
            <w:tcW w:w="802" w:type="dxa"/>
          </w:tcPr>
          <w:p w14:paraId="3A48B079"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w:t>
            </w:r>
          </w:p>
        </w:tc>
        <w:tc>
          <w:tcPr>
            <w:tcW w:w="801" w:type="dxa"/>
          </w:tcPr>
          <w:p w14:paraId="3A48B07A"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66</w:t>
            </w:r>
          </w:p>
        </w:tc>
        <w:tc>
          <w:tcPr>
            <w:tcW w:w="740" w:type="dxa"/>
          </w:tcPr>
          <w:p w14:paraId="3A48B07B"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76</w:t>
            </w:r>
          </w:p>
        </w:tc>
        <w:tc>
          <w:tcPr>
            <w:tcW w:w="801" w:type="dxa"/>
          </w:tcPr>
          <w:p w14:paraId="3A48B07C"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65</w:t>
            </w:r>
          </w:p>
        </w:tc>
        <w:tc>
          <w:tcPr>
            <w:tcW w:w="801" w:type="dxa"/>
          </w:tcPr>
          <w:p w14:paraId="3A48B07D"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40</w:t>
            </w:r>
          </w:p>
        </w:tc>
        <w:tc>
          <w:tcPr>
            <w:tcW w:w="801" w:type="dxa"/>
          </w:tcPr>
          <w:p w14:paraId="3A48B07E"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60</w:t>
            </w:r>
          </w:p>
        </w:tc>
        <w:tc>
          <w:tcPr>
            <w:tcW w:w="963" w:type="dxa"/>
          </w:tcPr>
          <w:p w14:paraId="3A48B07F"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62</w:t>
            </w:r>
          </w:p>
        </w:tc>
      </w:tr>
      <w:tr w:rsidR="00BF37DF" w:rsidRPr="00BF37DF" w14:paraId="3A48B08B" w14:textId="77777777" w:rsidTr="00BE155F">
        <w:tc>
          <w:tcPr>
            <w:tcW w:w="2433" w:type="dxa"/>
          </w:tcPr>
          <w:p w14:paraId="3A48B081"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Түркістан облысы</w:t>
            </w:r>
          </w:p>
        </w:tc>
        <w:tc>
          <w:tcPr>
            <w:tcW w:w="802" w:type="dxa"/>
          </w:tcPr>
          <w:p w14:paraId="3A48B082"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212</w:t>
            </w:r>
          </w:p>
        </w:tc>
        <w:tc>
          <w:tcPr>
            <w:tcW w:w="802" w:type="dxa"/>
          </w:tcPr>
          <w:p w14:paraId="3A48B083"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230</w:t>
            </w:r>
          </w:p>
        </w:tc>
        <w:tc>
          <w:tcPr>
            <w:tcW w:w="802" w:type="dxa"/>
          </w:tcPr>
          <w:p w14:paraId="3A48B084"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340</w:t>
            </w:r>
          </w:p>
        </w:tc>
        <w:tc>
          <w:tcPr>
            <w:tcW w:w="801" w:type="dxa"/>
          </w:tcPr>
          <w:p w14:paraId="3A48B085"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374</w:t>
            </w:r>
          </w:p>
        </w:tc>
        <w:tc>
          <w:tcPr>
            <w:tcW w:w="740" w:type="dxa"/>
          </w:tcPr>
          <w:p w14:paraId="3A48B086"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194</w:t>
            </w:r>
          </w:p>
        </w:tc>
        <w:tc>
          <w:tcPr>
            <w:tcW w:w="801" w:type="dxa"/>
          </w:tcPr>
          <w:p w14:paraId="3A48B087"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134</w:t>
            </w:r>
          </w:p>
        </w:tc>
        <w:tc>
          <w:tcPr>
            <w:tcW w:w="801" w:type="dxa"/>
          </w:tcPr>
          <w:p w14:paraId="3A48B088"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141</w:t>
            </w:r>
          </w:p>
        </w:tc>
        <w:tc>
          <w:tcPr>
            <w:tcW w:w="801" w:type="dxa"/>
          </w:tcPr>
          <w:p w14:paraId="3A48B089"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186</w:t>
            </w:r>
          </w:p>
        </w:tc>
        <w:tc>
          <w:tcPr>
            <w:tcW w:w="963" w:type="dxa"/>
          </w:tcPr>
          <w:p w14:paraId="3A48B08A"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226</w:t>
            </w:r>
          </w:p>
        </w:tc>
      </w:tr>
      <w:tr w:rsidR="00BF37DF" w:rsidRPr="00BF37DF" w14:paraId="3A48B096" w14:textId="77777777" w:rsidTr="00BE155F">
        <w:tc>
          <w:tcPr>
            <w:tcW w:w="2433" w:type="dxa"/>
          </w:tcPr>
          <w:p w14:paraId="3A48B08C" w14:textId="77777777" w:rsidR="00BF3B3C" w:rsidRPr="00BF37DF" w:rsidRDefault="00BF3B3C" w:rsidP="007252A9">
            <w:pPr>
              <w:jc w:val="center"/>
              <w:rPr>
                <w:rFonts w:ascii="Times New Roman" w:hAnsi="Times New Roman" w:cs="Times New Roman"/>
                <w:lang w:val="kk-KZ"/>
              </w:rPr>
            </w:pPr>
            <w:r w:rsidRPr="00BF37DF">
              <w:rPr>
                <w:rFonts w:ascii="Times New Roman" w:hAnsi="Times New Roman" w:cs="Times New Roman"/>
                <w:lang w:val="kk-KZ"/>
              </w:rPr>
              <w:t>Ақтөбе облысы</w:t>
            </w:r>
          </w:p>
        </w:tc>
        <w:tc>
          <w:tcPr>
            <w:tcW w:w="802" w:type="dxa"/>
          </w:tcPr>
          <w:p w14:paraId="3A48B08D"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65</w:t>
            </w:r>
          </w:p>
        </w:tc>
        <w:tc>
          <w:tcPr>
            <w:tcW w:w="802" w:type="dxa"/>
          </w:tcPr>
          <w:p w14:paraId="3A48B08E"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76</w:t>
            </w:r>
          </w:p>
        </w:tc>
        <w:tc>
          <w:tcPr>
            <w:tcW w:w="802" w:type="dxa"/>
          </w:tcPr>
          <w:p w14:paraId="3A48B08F"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93</w:t>
            </w:r>
          </w:p>
        </w:tc>
        <w:tc>
          <w:tcPr>
            <w:tcW w:w="801" w:type="dxa"/>
          </w:tcPr>
          <w:p w14:paraId="3A48B090"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70</w:t>
            </w:r>
          </w:p>
        </w:tc>
        <w:tc>
          <w:tcPr>
            <w:tcW w:w="740" w:type="dxa"/>
          </w:tcPr>
          <w:p w14:paraId="3A48B091"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83</w:t>
            </w:r>
          </w:p>
        </w:tc>
        <w:tc>
          <w:tcPr>
            <w:tcW w:w="801" w:type="dxa"/>
          </w:tcPr>
          <w:p w14:paraId="3A48B092"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54</w:t>
            </w:r>
          </w:p>
        </w:tc>
        <w:tc>
          <w:tcPr>
            <w:tcW w:w="801" w:type="dxa"/>
          </w:tcPr>
          <w:p w14:paraId="3A48B093"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58</w:t>
            </w:r>
          </w:p>
        </w:tc>
        <w:tc>
          <w:tcPr>
            <w:tcW w:w="801" w:type="dxa"/>
          </w:tcPr>
          <w:p w14:paraId="3A48B094"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53</w:t>
            </w:r>
          </w:p>
        </w:tc>
        <w:tc>
          <w:tcPr>
            <w:tcW w:w="963" w:type="dxa"/>
          </w:tcPr>
          <w:p w14:paraId="3A48B095"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69</w:t>
            </w:r>
          </w:p>
        </w:tc>
      </w:tr>
      <w:tr w:rsidR="00BF37DF" w:rsidRPr="00BF37DF" w14:paraId="3A48B0A1" w14:textId="77777777" w:rsidTr="00BE155F">
        <w:tc>
          <w:tcPr>
            <w:tcW w:w="2433" w:type="dxa"/>
          </w:tcPr>
          <w:p w14:paraId="3A48B097" w14:textId="77777777" w:rsidR="00BF3B3C" w:rsidRPr="00BF37DF" w:rsidRDefault="00BF3B3C" w:rsidP="007252A9">
            <w:pPr>
              <w:jc w:val="center"/>
              <w:rPr>
                <w:rFonts w:ascii="Times New Roman" w:hAnsi="Times New Roman" w:cs="Times New Roman"/>
                <w:lang w:val="kk-KZ"/>
              </w:rPr>
            </w:pPr>
            <w:r w:rsidRPr="00BF37DF">
              <w:rPr>
                <w:rFonts w:ascii="Times New Roman" w:hAnsi="Times New Roman" w:cs="Times New Roman"/>
                <w:lang w:val="kk-KZ"/>
              </w:rPr>
              <w:t>Атырау облысы</w:t>
            </w:r>
          </w:p>
        </w:tc>
        <w:tc>
          <w:tcPr>
            <w:tcW w:w="802" w:type="dxa"/>
          </w:tcPr>
          <w:p w14:paraId="3A48B098"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111</w:t>
            </w:r>
          </w:p>
        </w:tc>
        <w:tc>
          <w:tcPr>
            <w:tcW w:w="802" w:type="dxa"/>
          </w:tcPr>
          <w:p w14:paraId="3A48B099"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111</w:t>
            </w:r>
          </w:p>
        </w:tc>
        <w:tc>
          <w:tcPr>
            <w:tcW w:w="802" w:type="dxa"/>
          </w:tcPr>
          <w:p w14:paraId="3A48B09A"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153</w:t>
            </w:r>
          </w:p>
        </w:tc>
        <w:tc>
          <w:tcPr>
            <w:tcW w:w="801" w:type="dxa"/>
          </w:tcPr>
          <w:p w14:paraId="3A48B09B"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88</w:t>
            </w:r>
          </w:p>
        </w:tc>
        <w:tc>
          <w:tcPr>
            <w:tcW w:w="740" w:type="dxa"/>
          </w:tcPr>
          <w:p w14:paraId="3A48B09C"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68</w:t>
            </w:r>
          </w:p>
        </w:tc>
        <w:tc>
          <w:tcPr>
            <w:tcW w:w="801" w:type="dxa"/>
          </w:tcPr>
          <w:p w14:paraId="3A48B09D"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64</w:t>
            </w:r>
          </w:p>
        </w:tc>
        <w:tc>
          <w:tcPr>
            <w:tcW w:w="801" w:type="dxa"/>
          </w:tcPr>
          <w:p w14:paraId="3A48B09E"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47</w:t>
            </w:r>
          </w:p>
        </w:tc>
        <w:tc>
          <w:tcPr>
            <w:tcW w:w="801" w:type="dxa"/>
          </w:tcPr>
          <w:p w14:paraId="3A48B09F"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67</w:t>
            </w:r>
          </w:p>
        </w:tc>
        <w:tc>
          <w:tcPr>
            <w:tcW w:w="963" w:type="dxa"/>
          </w:tcPr>
          <w:p w14:paraId="3A48B0A0"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89</w:t>
            </w:r>
          </w:p>
        </w:tc>
      </w:tr>
      <w:tr w:rsidR="00BF37DF" w:rsidRPr="00BF37DF" w14:paraId="3A48B0AC" w14:textId="77777777" w:rsidTr="00BE155F">
        <w:tc>
          <w:tcPr>
            <w:tcW w:w="2433" w:type="dxa"/>
          </w:tcPr>
          <w:p w14:paraId="3A48B0A2" w14:textId="77777777" w:rsidR="00BF3B3C" w:rsidRPr="00BF37DF" w:rsidRDefault="00BF3B3C" w:rsidP="007252A9">
            <w:pPr>
              <w:jc w:val="center"/>
              <w:rPr>
                <w:rFonts w:ascii="Times New Roman" w:hAnsi="Times New Roman" w:cs="Times New Roman"/>
                <w:lang w:val="kk-KZ"/>
              </w:rPr>
            </w:pPr>
            <w:r w:rsidRPr="00BF37DF">
              <w:rPr>
                <w:rFonts w:ascii="Times New Roman" w:hAnsi="Times New Roman" w:cs="Times New Roman"/>
                <w:lang w:val="kk-KZ"/>
              </w:rPr>
              <w:t>Қызылорда облысы</w:t>
            </w:r>
          </w:p>
        </w:tc>
        <w:tc>
          <w:tcPr>
            <w:tcW w:w="802" w:type="dxa"/>
          </w:tcPr>
          <w:p w14:paraId="3A48B0A3"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27</w:t>
            </w:r>
          </w:p>
        </w:tc>
        <w:tc>
          <w:tcPr>
            <w:tcW w:w="802" w:type="dxa"/>
          </w:tcPr>
          <w:p w14:paraId="3A48B0A4"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38</w:t>
            </w:r>
          </w:p>
        </w:tc>
        <w:tc>
          <w:tcPr>
            <w:tcW w:w="802" w:type="dxa"/>
          </w:tcPr>
          <w:p w14:paraId="3A48B0A5"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26</w:t>
            </w:r>
          </w:p>
        </w:tc>
        <w:tc>
          <w:tcPr>
            <w:tcW w:w="801" w:type="dxa"/>
          </w:tcPr>
          <w:p w14:paraId="3A48B0A6"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32</w:t>
            </w:r>
          </w:p>
        </w:tc>
        <w:tc>
          <w:tcPr>
            <w:tcW w:w="740" w:type="dxa"/>
          </w:tcPr>
          <w:p w14:paraId="3A48B0A7"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24</w:t>
            </w:r>
          </w:p>
        </w:tc>
        <w:tc>
          <w:tcPr>
            <w:tcW w:w="801" w:type="dxa"/>
          </w:tcPr>
          <w:p w14:paraId="3A48B0A8"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19</w:t>
            </w:r>
          </w:p>
        </w:tc>
        <w:tc>
          <w:tcPr>
            <w:tcW w:w="801" w:type="dxa"/>
          </w:tcPr>
          <w:p w14:paraId="3A48B0A9"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16</w:t>
            </w:r>
          </w:p>
        </w:tc>
        <w:tc>
          <w:tcPr>
            <w:tcW w:w="801" w:type="dxa"/>
          </w:tcPr>
          <w:p w14:paraId="3A48B0AA"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12</w:t>
            </w:r>
          </w:p>
        </w:tc>
        <w:tc>
          <w:tcPr>
            <w:tcW w:w="963" w:type="dxa"/>
          </w:tcPr>
          <w:p w14:paraId="3A48B0AB" w14:textId="77777777" w:rsidR="00BF3B3C" w:rsidRPr="00BF37DF" w:rsidRDefault="00C90F45" w:rsidP="00BF3B3C">
            <w:pPr>
              <w:jc w:val="center"/>
              <w:rPr>
                <w:rFonts w:ascii="Times New Roman" w:hAnsi="Times New Roman" w:cs="Times New Roman"/>
                <w:lang w:val="kk-KZ"/>
              </w:rPr>
            </w:pPr>
            <w:r w:rsidRPr="00BF37DF">
              <w:rPr>
                <w:rFonts w:ascii="Times New Roman" w:hAnsi="Times New Roman" w:cs="Times New Roman"/>
                <w:lang w:val="kk-KZ"/>
              </w:rPr>
              <w:t>24</w:t>
            </w:r>
          </w:p>
        </w:tc>
      </w:tr>
      <w:tr w:rsidR="00BF37DF" w:rsidRPr="00BF37DF" w14:paraId="3A48B0B7" w14:textId="77777777" w:rsidTr="00BE155F">
        <w:tc>
          <w:tcPr>
            <w:tcW w:w="2433" w:type="dxa"/>
          </w:tcPr>
          <w:p w14:paraId="3A48B0AD" w14:textId="77777777" w:rsidR="00BF3B3C" w:rsidRPr="00BF37DF" w:rsidRDefault="00BF3B3C" w:rsidP="007252A9">
            <w:pPr>
              <w:jc w:val="center"/>
              <w:rPr>
                <w:rFonts w:ascii="Times New Roman" w:hAnsi="Times New Roman" w:cs="Times New Roman"/>
                <w:lang w:val="kk-KZ"/>
              </w:rPr>
            </w:pPr>
            <w:r w:rsidRPr="00BF37DF">
              <w:rPr>
                <w:rFonts w:ascii="Times New Roman" w:hAnsi="Times New Roman" w:cs="Times New Roman"/>
                <w:lang w:val="kk-KZ"/>
              </w:rPr>
              <w:t>Шығыс Қазақстан облысы</w:t>
            </w:r>
          </w:p>
        </w:tc>
        <w:tc>
          <w:tcPr>
            <w:tcW w:w="802" w:type="dxa"/>
          </w:tcPr>
          <w:p w14:paraId="3A48B0AE"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196</w:t>
            </w:r>
          </w:p>
        </w:tc>
        <w:tc>
          <w:tcPr>
            <w:tcW w:w="802" w:type="dxa"/>
          </w:tcPr>
          <w:p w14:paraId="3A48B0AF"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147</w:t>
            </w:r>
          </w:p>
        </w:tc>
        <w:tc>
          <w:tcPr>
            <w:tcW w:w="802" w:type="dxa"/>
          </w:tcPr>
          <w:p w14:paraId="3A48B0B0"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177</w:t>
            </w:r>
          </w:p>
        </w:tc>
        <w:tc>
          <w:tcPr>
            <w:tcW w:w="801" w:type="dxa"/>
          </w:tcPr>
          <w:p w14:paraId="3A48B0B1"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135</w:t>
            </w:r>
          </w:p>
        </w:tc>
        <w:tc>
          <w:tcPr>
            <w:tcW w:w="740" w:type="dxa"/>
          </w:tcPr>
          <w:p w14:paraId="3A48B0B2"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105</w:t>
            </w:r>
          </w:p>
        </w:tc>
        <w:tc>
          <w:tcPr>
            <w:tcW w:w="801" w:type="dxa"/>
          </w:tcPr>
          <w:p w14:paraId="3A48B0B3"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51</w:t>
            </w:r>
          </w:p>
        </w:tc>
        <w:tc>
          <w:tcPr>
            <w:tcW w:w="801" w:type="dxa"/>
          </w:tcPr>
          <w:p w14:paraId="3A48B0B4"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50</w:t>
            </w:r>
          </w:p>
        </w:tc>
        <w:tc>
          <w:tcPr>
            <w:tcW w:w="801" w:type="dxa"/>
          </w:tcPr>
          <w:p w14:paraId="3A48B0B5"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45</w:t>
            </w:r>
          </w:p>
        </w:tc>
        <w:tc>
          <w:tcPr>
            <w:tcW w:w="963" w:type="dxa"/>
          </w:tcPr>
          <w:p w14:paraId="3A48B0B6" w14:textId="77777777" w:rsidR="00BF3B3C" w:rsidRPr="00BF37DF" w:rsidRDefault="00C90F45" w:rsidP="00BF3B3C">
            <w:pPr>
              <w:jc w:val="center"/>
              <w:rPr>
                <w:rFonts w:ascii="Times New Roman" w:hAnsi="Times New Roman" w:cs="Times New Roman"/>
                <w:lang w:val="kk-KZ"/>
              </w:rPr>
            </w:pPr>
            <w:r w:rsidRPr="00BF37DF">
              <w:rPr>
                <w:rFonts w:ascii="Times New Roman" w:hAnsi="Times New Roman" w:cs="Times New Roman"/>
                <w:lang w:val="kk-KZ"/>
              </w:rPr>
              <w:t>113</w:t>
            </w:r>
          </w:p>
        </w:tc>
      </w:tr>
      <w:tr w:rsidR="00BF37DF" w:rsidRPr="00BF37DF" w14:paraId="3A48B0C2" w14:textId="77777777" w:rsidTr="00BE155F">
        <w:tc>
          <w:tcPr>
            <w:tcW w:w="2433" w:type="dxa"/>
          </w:tcPr>
          <w:p w14:paraId="3A48B0B8" w14:textId="77777777" w:rsidR="00BF3B3C" w:rsidRPr="00BF37DF" w:rsidRDefault="00BF3B3C" w:rsidP="007252A9">
            <w:pPr>
              <w:jc w:val="center"/>
              <w:rPr>
                <w:rFonts w:ascii="Times New Roman" w:hAnsi="Times New Roman" w:cs="Times New Roman"/>
                <w:lang w:val="kk-KZ"/>
              </w:rPr>
            </w:pPr>
            <w:r w:rsidRPr="00BF37DF">
              <w:rPr>
                <w:rFonts w:ascii="Times New Roman" w:hAnsi="Times New Roman" w:cs="Times New Roman"/>
                <w:lang w:val="kk-KZ"/>
              </w:rPr>
              <w:t>Жамбыл облысы</w:t>
            </w:r>
          </w:p>
        </w:tc>
        <w:tc>
          <w:tcPr>
            <w:tcW w:w="802" w:type="dxa"/>
          </w:tcPr>
          <w:p w14:paraId="3A48B0B9"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291</w:t>
            </w:r>
          </w:p>
        </w:tc>
        <w:tc>
          <w:tcPr>
            <w:tcW w:w="802" w:type="dxa"/>
          </w:tcPr>
          <w:p w14:paraId="3A48B0BA"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292</w:t>
            </w:r>
          </w:p>
        </w:tc>
        <w:tc>
          <w:tcPr>
            <w:tcW w:w="802" w:type="dxa"/>
          </w:tcPr>
          <w:p w14:paraId="3A48B0BB"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277</w:t>
            </w:r>
          </w:p>
        </w:tc>
        <w:tc>
          <w:tcPr>
            <w:tcW w:w="801" w:type="dxa"/>
          </w:tcPr>
          <w:p w14:paraId="3A48B0BC"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244</w:t>
            </w:r>
          </w:p>
        </w:tc>
        <w:tc>
          <w:tcPr>
            <w:tcW w:w="740" w:type="dxa"/>
          </w:tcPr>
          <w:p w14:paraId="3A48B0BD"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231</w:t>
            </w:r>
          </w:p>
        </w:tc>
        <w:tc>
          <w:tcPr>
            <w:tcW w:w="801" w:type="dxa"/>
          </w:tcPr>
          <w:p w14:paraId="3A48B0BE"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141</w:t>
            </w:r>
          </w:p>
        </w:tc>
        <w:tc>
          <w:tcPr>
            <w:tcW w:w="801" w:type="dxa"/>
          </w:tcPr>
          <w:p w14:paraId="3A48B0BF" w14:textId="77777777" w:rsidR="00BF3B3C" w:rsidRPr="00BF37DF" w:rsidRDefault="00BF3B3C" w:rsidP="00C90F45">
            <w:pPr>
              <w:tabs>
                <w:tab w:val="left" w:pos="240"/>
                <w:tab w:val="center" w:pos="319"/>
              </w:tabs>
              <w:jc w:val="center"/>
              <w:rPr>
                <w:rFonts w:ascii="Times New Roman" w:hAnsi="Times New Roman" w:cs="Times New Roman"/>
                <w:lang w:val="kk-KZ"/>
              </w:rPr>
            </w:pPr>
            <w:r w:rsidRPr="00BF37DF">
              <w:rPr>
                <w:rFonts w:ascii="Times New Roman" w:hAnsi="Times New Roman" w:cs="Times New Roman"/>
                <w:lang w:val="kk-KZ"/>
              </w:rPr>
              <w:t>182</w:t>
            </w:r>
          </w:p>
        </w:tc>
        <w:tc>
          <w:tcPr>
            <w:tcW w:w="801" w:type="dxa"/>
          </w:tcPr>
          <w:p w14:paraId="3A48B0C0"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149</w:t>
            </w:r>
          </w:p>
        </w:tc>
        <w:tc>
          <w:tcPr>
            <w:tcW w:w="963" w:type="dxa"/>
          </w:tcPr>
          <w:p w14:paraId="3A48B0C1" w14:textId="77777777" w:rsidR="00BF3B3C" w:rsidRPr="00BF37DF" w:rsidRDefault="00C90F45" w:rsidP="00BF3B3C">
            <w:pPr>
              <w:jc w:val="center"/>
              <w:rPr>
                <w:rFonts w:ascii="Times New Roman" w:hAnsi="Times New Roman" w:cs="Times New Roman"/>
                <w:lang w:val="kk-KZ"/>
              </w:rPr>
            </w:pPr>
            <w:r w:rsidRPr="00BF37DF">
              <w:rPr>
                <w:rFonts w:ascii="Times New Roman" w:hAnsi="Times New Roman" w:cs="Times New Roman"/>
                <w:lang w:val="kk-KZ"/>
              </w:rPr>
              <w:t>226</w:t>
            </w:r>
          </w:p>
        </w:tc>
      </w:tr>
      <w:tr w:rsidR="00BF37DF" w:rsidRPr="00BF37DF" w14:paraId="3A48B0CD" w14:textId="77777777" w:rsidTr="00BE155F">
        <w:tc>
          <w:tcPr>
            <w:tcW w:w="2433" w:type="dxa"/>
          </w:tcPr>
          <w:p w14:paraId="3A48B0C3" w14:textId="77777777" w:rsidR="00BF3B3C" w:rsidRPr="00BF37DF" w:rsidRDefault="00BF3B3C" w:rsidP="007252A9">
            <w:pPr>
              <w:jc w:val="center"/>
              <w:rPr>
                <w:rFonts w:ascii="Times New Roman" w:hAnsi="Times New Roman" w:cs="Times New Roman"/>
                <w:lang w:val="kk-KZ"/>
              </w:rPr>
            </w:pPr>
            <w:r w:rsidRPr="00BF37DF">
              <w:rPr>
                <w:rFonts w:ascii="Times New Roman" w:hAnsi="Times New Roman" w:cs="Times New Roman"/>
                <w:lang w:val="kk-KZ"/>
              </w:rPr>
              <w:t>Батыс Қазақстан облысы</w:t>
            </w:r>
          </w:p>
        </w:tc>
        <w:tc>
          <w:tcPr>
            <w:tcW w:w="802" w:type="dxa"/>
          </w:tcPr>
          <w:p w14:paraId="3A48B0C4"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110</w:t>
            </w:r>
          </w:p>
        </w:tc>
        <w:tc>
          <w:tcPr>
            <w:tcW w:w="802" w:type="dxa"/>
          </w:tcPr>
          <w:p w14:paraId="3A48B0C5"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108</w:t>
            </w:r>
          </w:p>
        </w:tc>
        <w:tc>
          <w:tcPr>
            <w:tcW w:w="802" w:type="dxa"/>
          </w:tcPr>
          <w:p w14:paraId="3A48B0C6"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82</w:t>
            </w:r>
          </w:p>
        </w:tc>
        <w:tc>
          <w:tcPr>
            <w:tcW w:w="801" w:type="dxa"/>
          </w:tcPr>
          <w:p w14:paraId="3A48B0C7"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95</w:t>
            </w:r>
          </w:p>
        </w:tc>
        <w:tc>
          <w:tcPr>
            <w:tcW w:w="740" w:type="dxa"/>
          </w:tcPr>
          <w:p w14:paraId="3A48B0C8"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63</w:t>
            </w:r>
          </w:p>
        </w:tc>
        <w:tc>
          <w:tcPr>
            <w:tcW w:w="801" w:type="dxa"/>
          </w:tcPr>
          <w:p w14:paraId="3A48B0C9"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69</w:t>
            </w:r>
          </w:p>
        </w:tc>
        <w:tc>
          <w:tcPr>
            <w:tcW w:w="801" w:type="dxa"/>
          </w:tcPr>
          <w:p w14:paraId="3A48B0CA"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46</w:t>
            </w:r>
          </w:p>
        </w:tc>
        <w:tc>
          <w:tcPr>
            <w:tcW w:w="801" w:type="dxa"/>
          </w:tcPr>
          <w:p w14:paraId="3A48B0CB"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59</w:t>
            </w:r>
          </w:p>
        </w:tc>
        <w:tc>
          <w:tcPr>
            <w:tcW w:w="963" w:type="dxa"/>
          </w:tcPr>
          <w:p w14:paraId="3A48B0CC" w14:textId="77777777" w:rsidR="00BF3B3C" w:rsidRPr="00BF37DF" w:rsidRDefault="00C90F45" w:rsidP="00BF3B3C">
            <w:pPr>
              <w:jc w:val="center"/>
              <w:rPr>
                <w:rFonts w:ascii="Times New Roman" w:hAnsi="Times New Roman" w:cs="Times New Roman"/>
                <w:lang w:val="kk-KZ"/>
              </w:rPr>
            </w:pPr>
            <w:r w:rsidRPr="00BF37DF">
              <w:rPr>
                <w:rFonts w:ascii="Times New Roman" w:hAnsi="Times New Roman" w:cs="Times New Roman"/>
                <w:lang w:val="kk-KZ"/>
              </w:rPr>
              <w:t>79</w:t>
            </w:r>
          </w:p>
        </w:tc>
      </w:tr>
      <w:tr w:rsidR="00BF37DF" w:rsidRPr="00BF37DF" w14:paraId="3A48B0D8" w14:textId="77777777" w:rsidTr="00BE155F">
        <w:tc>
          <w:tcPr>
            <w:tcW w:w="2433" w:type="dxa"/>
          </w:tcPr>
          <w:p w14:paraId="3A48B0CE"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 xml:space="preserve">Қостанай облысы </w:t>
            </w:r>
          </w:p>
        </w:tc>
        <w:tc>
          <w:tcPr>
            <w:tcW w:w="802" w:type="dxa"/>
          </w:tcPr>
          <w:p w14:paraId="3A48B0CF"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103</w:t>
            </w:r>
          </w:p>
        </w:tc>
        <w:tc>
          <w:tcPr>
            <w:tcW w:w="802" w:type="dxa"/>
          </w:tcPr>
          <w:p w14:paraId="3A48B0D0"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113</w:t>
            </w:r>
          </w:p>
        </w:tc>
        <w:tc>
          <w:tcPr>
            <w:tcW w:w="802" w:type="dxa"/>
          </w:tcPr>
          <w:p w14:paraId="3A48B0D1"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110</w:t>
            </w:r>
          </w:p>
        </w:tc>
        <w:tc>
          <w:tcPr>
            <w:tcW w:w="801" w:type="dxa"/>
          </w:tcPr>
          <w:p w14:paraId="3A48B0D2"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137</w:t>
            </w:r>
          </w:p>
        </w:tc>
        <w:tc>
          <w:tcPr>
            <w:tcW w:w="740" w:type="dxa"/>
          </w:tcPr>
          <w:p w14:paraId="3A48B0D3"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94</w:t>
            </w:r>
          </w:p>
        </w:tc>
        <w:tc>
          <w:tcPr>
            <w:tcW w:w="801" w:type="dxa"/>
          </w:tcPr>
          <w:p w14:paraId="3A48B0D4"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83</w:t>
            </w:r>
          </w:p>
        </w:tc>
        <w:tc>
          <w:tcPr>
            <w:tcW w:w="801" w:type="dxa"/>
          </w:tcPr>
          <w:p w14:paraId="3A48B0D5"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94</w:t>
            </w:r>
          </w:p>
        </w:tc>
        <w:tc>
          <w:tcPr>
            <w:tcW w:w="801" w:type="dxa"/>
          </w:tcPr>
          <w:p w14:paraId="3A48B0D6"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92</w:t>
            </w:r>
          </w:p>
        </w:tc>
        <w:tc>
          <w:tcPr>
            <w:tcW w:w="963" w:type="dxa"/>
          </w:tcPr>
          <w:p w14:paraId="3A48B0D7" w14:textId="77777777" w:rsidR="00BF3B3C" w:rsidRPr="00BF37DF" w:rsidRDefault="00C90F45" w:rsidP="00BF3B3C">
            <w:pPr>
              <w:jc w:val="center"/>
              <w:rPr>
                <w:rFonts w:ascii="Times New Roman" w:hAnsi="Times New Roman" w:cs="Times New Roman"/>
                <w:lang w:val="kk-KZ"/>
              </w:rPr>
            </w:pPr>
            <w:r w:rsidRPr="00BF37DF">
              <w:rPr>
                <w:rFonts w:ascii="Times New Roman" w:hAnsi="Times New Roman" w:cs="Times New Roman"/>
                <w:lang w:val="kk-KZ"/>
              </w:rPr>
              <w:t>103</w:t>
            </w:r>
          </w:p>
        </w:tc>
      </w:tr>
      <w:tr w:rsidR="00BF37DF" w:rsidRPr="00BF37DF" w14:paraId="3A48B0E3" w14:textId="77777777" w:rsidTr="00BE155F">
        <w:tc>
          <w:tcPr>
            <w:tcW w:w="2433" w:type="dxa"/>
          </w:tcPr>
          <w:p w14:paraId="3A48B0D9" w14:textId="77777777" w:rsidR="00BF3B3C" w:rsidRPr="00BF37DF" w:rsidRDefault="00BF3B3C" w:rsidP="00273770">
            <w:pPr>
              <w:jc w:val="center"/>
              <w:rPr>
                <w:rFonts w:ascii="Times New Roman" w:hAnsi="Times New Roman" w:cs="Times New Roman"/>
                <w:lang w:val="kk-KZ"/>
              </w:rPr>
            </w:pPr>
            <w:r w:rsidRPr="00BF37DF">
              <w:rPr>
                <w:rFonts w:ascii="Times New Roman" w:hAnsi="Times New Roman" w:cs="Times New Roman"/>
                <w:lang w:val="kk-KZ"/>
              </w:rPr>
              <w:t xml:space="preserve">Маңғыстау облысы </w:t>
            </w:r>
          </w:p>
        </w:tc>
        <w:tc>
          <w:tcPr>
            <w:tcW w:w="802" w:type="dxa"/>
          </w:tcPr>
          <w:p w14:paraId="3A48B0DA"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200</w:t>
            </w:r>
          </w:p>
        </w:tc>
        <w:tc>
          <w:tcPr>
            <w:tcW w:w="802" w:type="dxa"/>
          </w:tcPr>
          <w:p w14:paraId="3A48B0DB"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210</w:t>
            </w:r>
          </w:p>
        </w:tc>
        <w:tc>
          <w:tcPr>
            <w:tcW w:w="802" w:type="dxa"/>
          </w:tcPr>
          <w:p w14:paraId="3A48B0DC"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308</w:t>
            </w:r>
          </w:p>
        </w:tc>
        <w:tc>
          <w:tcPr>
            <w:tcW w:w="801" w:type="dxa"/>
          </w:tcPr>
          <w:p w14:paraId="3A48B0DD"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305</w:t>
            </w:r>
          </w:p>
        </w:tc>
        <w:tc>
          <w:tcPr>
            <w:tcW w:w="740" w:type="dxa"/>
          </w:tcPr>
          <w:p w14:paraId="3A48B0DE"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256</w:t>
            </w:r>
          </w:p>
        </w:tc>
        <w:tc>
          <w:tcPr>
            <w:tcW w:w="801" w:type="dxa"/>
          </w:tcPr>
          <w:p w14:paraId="3A48B0DF"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207</w:t>
            </w:r>
          </w:p>
        </w:tc>
        <w:tc>
          <w:tcPr>
            <w:tcW w:w="801" w:type="dxa"/>
          </w:tcPr>
          <w:p w14:paraId="3A48B0E0"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156</w:t>
            </w:r>
          </w:p>
        </w:tc>
        <w:tc>
          <w:tcPr>
            <w:tcW w:w="801" w:type="dxa"/>
          </w:tcPr>
          <w:p w14:paraId="3A48B0E1"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171</w:t>
            </w:r>
          </w:p>
        </w:tc>
        <w:tc>
          <w:tcPr>
            <w:tcW w:w="963" w:type="dxa"/>
          </w:tcPr>
          <w:p w14:paraId="3A48B0E2" w14:textId="77777777" w:rsidR="00BF3B3C" w:rsidRPr="00BF37DF" w:rsidRDefault="00C90F45" w:rsidP="00BF3B3C">
            <w:pPr>
              <w:jc w:val="center"/>
              <w:rPr>
                <w:rFonts w:ascii="Times New Roman" w:hAnsi="Times New Roman" w:cs="Times New Roman"/>
                <w:lang w:val="kk-KZ"/>
              </w:rPr>
            </w:pPr>
            <w:r w:rsidRPr="00BF37DF">
              <w:rPr>
                <w:rFonts w:ascii="Times New Roman" w:hAnsi="Times New Roman" w:cs="Times New Roman"/>
                <w:lang w:val="kk-KZ"/>
              </w:rPr>
              <w:t>227</w:t>
            </w:r>
          </w:p>
        </w:tc>
      </w:tr>
      <w:tr w:rsidR="00BF37DF" w:rsidRPr="00BF37DF" w14:paraId="3A48B0EE" w14:textId="77777777" w:rsidTr="00BE155F">
        <w:tc>
          <w:tcPr>
            <w:tcW w:w="2433" w:type="dxa"/>
          </w:tcPr>
          <w:p w14:paraId="3A48B0E4" w14:textId="77777777" w:rsidR="00273770" w:rsidRPr="00BF37DF" w:rsidRDefault="00273770" w:rsidP="00BF3B3C">
            <w:pPr>
              <w:jc w:val="center"/>
              <w:rPr>
                <w:rFonts w:ascii="Times New Roman" w:hAnsi="Times New Roman" w:cs="Times New Roman"/>
                <w:lang w:val="kk-KZ"/>
              </w:rPr>
            </w:pPr>
            <w:r w:rsidRPr="00BF37DF">
              <w:rPr>
                <w:rFonts w:ascii="Times New Roman" w:hAnsi="Times New Roman" w:cs="Times New Roman"/>
                <w:lang w:val="kk-KZ"/>
              </w:rPr>
              <w:t xml:space="preserve">Павлодар облысы </w:t>
            </w:r>
          </w:p>
        </w:tc>
        <w:tc>
          <w:tcPr>
            <w:tcW w:w="802" w:type="dxa"/>
          </w:tcPr>
          <w:p w14:paraId="3A48B0E5" w14:textId="77777777" w:rsidR="00273770" w:rsidRPr="00BF37DF" w:rsidRDefault="00273770" w:rsidP="00BF3B3C">
            <w:pPr>
              <w:jc w:val="center"/>
              <w:rPr>
                <w:rFonts w:ascii="Times New Roman" w:hAnsi="Times New Roman" w:cs="Times New Roman"/>
                <w:lang w:val="kk-KZ"/>
              </w:rPr>
            </w:pPr>
            <w:r w:rsidRPr="00BF37DF">
              <w:rPr>
                <w:rFonts w:ascii="Times New Roman" w:hAnsi="Times New Roman" w:cs="Times New Roman"/>
                <w:lang w:val="kk-KZ"/>
              </w:rPr>
              <w:t>6</w:t>
            </w:r>
          </w:p>
        </w:tc>
        <w:tc>
          <w:tcPr>
            <w:tcW w:w="802" w:type="dxa"/>
          </w:tcPr>
          <w:p w14:paraId="3A48B0E6" w14:textId="77777777" w:rsidR="00273770" w:rsidRPr="00BF37DF" w:rsidRDefault="00273770" w:rsidP="00BF3B3C">
            <w:pPr>
              <w:jc w:val="center"/>
              <w:rPr>
                <w:rFonts w:ascii="Times New Roman" w:hAnsi="Times New Roman" w:cs="Times New Roman"/>
                <w:lang w:val="kk-KZ"/>
              </w:rPr>
            </w:pPr>
            <w:r w:rsidRPr="00BF37DF">
              <w:rPr>
                <w:rFonts w:ascii="Times New Roman" w:hAnsi="Times New Roman" w:cs="Times New Roman"/>
                <w:lang w:val="kk-KZ"/>
              </w:rPr>
              <w:t>24</w:t>
            </w:r>
          </w:p>
        </w:tc>
        <w:tc>
          <w:tcPr>
            <w:tcW w:w="802" w:type="dxa"/>
          </w:tcPr>
          <w:p w14:paraId="3A48B0E7" w14:textId="77777777" w:rsidR="00273770" w:rsidRPr="00BF37DF" w:rsidRDefault="00273770" w:rsidP="00BF3B3C">
            <w:pPr>
              <w:jc w:val="center"/>
              <w:rPr>
                <w:rFonts w:ascii="Times New Roman" w:hAnsi="Times New Roman" w:cs="Times New Roman"/>
                <w:lang w:val="kk-KZ"/>
              </w:rPr>
            </w:pPr>
            <w:r w:rsidRPr="00BF37DF">
              <w:rPr>
                <w:rFonts w:ascii="Times New Roman" w:hAnsi="Times New Roman" w:cs="Times New Roman"/>
                <w:lang w:val="kk-KZ"/>
              </w:rPr>
              <w:t>15</w:t>
            </w:r>
          </w:p>
        </w:tc>
        <w:tc>
          <w:tcPr>
            <w:tcW w:w="801" w:type="dxa"/>
          </w:tcPr>
          <w:p w14:paraId="3A48B0E8" w14:textId="77777777" w:rsidR="00273770" w:rsidRPr="00BF37DF" w:rsidRDefault="00273770" w:rsidP="00BF3B3C">
            <w:pPr>
              <w:jc w:val="center"/>
              <w:rPr>
                <w:rFonts w:ascii="Times New Roman" w:hAnsi="Times New Roman" w:cs="Times New Roman"/>
                <w:lang w:val="kk-KZ"/>
              </w:rPr>
            </w:pPr>
            <w:r w:rsidRPr="00BF37DF">
              <w:rPr>
                <w:rFonts w:ascii="Times New Roman" w:hAnsi="Times New Roman" w:cs="Times New Roman"/>
                <w:lang w:val="kk-KZ"/>
              </w:rPr>
              <w:t>23</w:t>
            </w:r>
          </w:p>
        </w:tc>
        <w:tc>
          <w:tcPr>
            <w:tcW w:w="740" w:type="dxa"/>
          </w:tcPr>
          <w:p w14:paraId="3A48B0E9" w14:textId="77777777" w:rsidR="00273770" w:rsidRPr="00BF37DF" w:rsidRDefault="00273770" w:rsidP="00BF3B3C">
            <w:pPr>
              <w:jc w:val="center"/>
              <w:rPr>
                <w:rFonts w:ascii="Times New Roman" w:hAnsi="Times New Roman" w:cs="Times New Roman"/>
                <w:lang w:val="kk-KZ"/>
              </w:rPr>
            </w:pPr>
            <w:r w:rsidRPr="00BF37DF">
              <w:rPr>
                <w:rFonts w:ascii="Times New Roman" w:hAnsi="Times New Roman" w:cs="Times New Roman"/>
                <w:lang w:val="kk-KZ"/>
              </w:rPr>
              <w:t>29</w:t>
            </w:r>
          </w:p>
        </w:tc>
        <w:tc>
          <w:tcPr>
            <w:tcW w:w="801" w:type="dxa"/>
          </w:tcPr>
          <w:p w14:paraId="3A48B0EA" w14:textId="77777777" w:rsidR="00273770" w:rsidRPr="00BF37DF" w:rsidRDefault="00273770" w:rsidP="00BF3B3C">
            <w:pPr>
              <w:jc w:val="center"/>
              <w:rPr>
                <w:rFonts w:ascii="Times New Roman" w:hAnsi="Times New Roman" w:cs="Times New Roman"/>
                <w:lang w:val="kk-KZ"/>
              </w:rPr>
            </w:pPr>
            <w:r w:rsidRPr="00BF37DF">
              <w:rPr>
                <w:rFonts w:ascii="Times New Roman" w:hAnsi="Times New Roman" w:cs="Times New Roman"/>
                <w:lang w:val="kk-KZ"/>
              </w:rPr>
              <w:t>22</w:t>
            </w:r>
          </w:p>
        </w:tc>
        <w:tc>
          <w:tcPr>
            <w:tcW w:w="801" w:type="dxa"/>
          </w:tcPr>
          <w:p w14:paraId="3A48B0EB" w14:textId="77777777" w:rsidR="00273770" w:rsidRPr="00BF37DF" w:rsidRDefault="00273770" w:rsidP="00BF3B3C">
            <w:pPr>
              <w:jc w:val="center"/>
              <w:rPr>
                <w:rFonts w:ascii="Times New Roman" w:hAnsi="Times New Roman" w:cs="Times New Roman"/>
                <w:lang w:val="kk-KZ"/>
              </w:rPr>
            </w:pPr>
            <w:r w:rsidRPr="00BF37DF">
              <w:rPr>
                <w:rFonts w:ascii="Times New Roman" w:hAnsi="Times New Roman" w:cs="Times New Roman"/>
                <w:lang w:val="kk-KZ"/>
              </w:rPr>
              <w:t>25</w:t>
            </w:r>
          </w:p>
        </w:tc>
        <w:tc>
          <w:tcPr>
            <w:tcW w:w="801" w:type="dxa"/>
          </w:tcPr>
          <w:p w14:paraId="3A48B0EC" w14:textId="77777777" w:rsidR="00273770" w:rsidRPr="00BF37DF" w:rsidRDefault="00273770" w:rsidP="00BF3B3C">
            <w:pPr>
              <w:jc w:val="center"/>
              <w:rPr>
                <w:rFonts w:ascii="Times New Roman" w:hAnsi="Times New Roman" w:cs="Times New Roman"/>
                <w:lang w:val="kk-KZ"/>
              </w:rPr>
            </w:pPr>
            <w:r w:rsidRPr="00BF37DF">
              <w:rPr>
                <w:rFonts w:ascii="Times New Roman" w:hAnsi="Times New Roman" w:cs="Times New Roman"/>
                <w:lang w:val="kk-KZ"/>
              </w:rPr>
              <w:t>13</w:t>
            </w:r>
          </w:p>
        </w:tc>
        <w:tc>
          <w:tcPr>
            <w:tcW w:w="963" w:type="dxa"/>
          </w:tcPr>
          <w:p w14:paraId="3A48B0ED" w14:textId="77777777" w:rsidR="00273770" w:rsidRPr="00BF37DF" w:rsidRDefault="00C90F45" w:rsidP="00BF3B3C">
            <w:pPr>
              <w:jc w:val="center"/>
              <w:rPr>
                <w:rFonts w:ascii="Times New Roman" w:hAnsi="Times New Roman" w:cs="Times New Roman"/>
                <w:lang w:val="kk-KZ"/>
              </w:rPr>
            </w:pPr>
            <w:r w:rsidRPr="00BF37DF">
              <w:rPr>
                <w:rFonts w:ascii="Times New Roman" w:hAnsi="Times New Roman" w:cs="Times New Roman"/>
                <w:lang w:val="kk-KZ"/>
              </w:rPr>
              <w:t>20</w:t>
            </w:r>
          </w:p>
        </w:tc>
      </w:tr>
      <w:tr w:rsidR="00BF37DF" w:rsidRPr="00BF37DF" w14:paraId="3A48B0F9" w14:textId="77777777" w:rsidTr="00BE155F">
        <w:tc>
          <w:tcPr>
            <w:tcW w:w="2433" w:type="dxa"/>
          </w:tcPr>
          <w:p w14:paraId="3A48B0EF"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 xml:space="preserve">Солтүстік Қазақстан облысы </w:t>
            </w:r>
          </w:p>
        </w:tc>
        <w:tc>
          <w:tcPr>
            <w:tcW w:w="802" w:type="dxa"/>
          </w:tcPr>
          <w:p w14:paraId="3A48B0F0" w14:textId="77777777" w:rsidR="00BF3B3C" w:rsidRPr="00BF37DF" w:rsidRDefault="00BF3B3C" w:rsidP="00BF3B3C">
            <w:pPr>
              <w:tabs>
                <w:tab w:val="left" w:pos="240"/>
                <w:tab w:val="center" w:pos="319"/>
              </w:tabs>
              <w:rPr>
                <w:rFonts w:ascii="Times New Roman" w:hAnsi="Times New Roman" w:cs="Times New Roman"/>
                <w:lang w:val="kk-KZ"/>
              </w:rPr>
            </w:pPr>
            <w:r w:rsidRPr="00BF37DF">
              <w:rPr>
                <w:rFonts w:ascii="Times New Roman" w:hAnsi="Times New Roman" w:cs="Times New Roman"/>
                <w:lang w:val="kk-KZ"/>
              </w:rPr>
              <w:tab/>
              <w:t>133</w:t>
            </w:r>
          </w:p>
        </w:tc>
        <w:tc>
          <w:tcPr>
            <w:tcW w:w="802" w:type="dxa"/>
          </w:tcPr>
          <w:p w14:paraId="3A48B0F1"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83</w:t>
            </w:r>
          </w:p>
        </w:tc>
        <w:tc>
          <w:tcPr>
            <w:tcW w:w="802" w:type="dxa"/>
          </w:tcPr>
          <w:p w14:paraId="3A48B0F2"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105</w:t>
            </w:r>
          </w:p>
        </w:tc>
        <w:tc>
          <w:tcPr>
            <w:tcW w:w="801" w:type="dxa"/>
          </w:tcPr>
          <w:p w14:paraId="3A48B0F3"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84</w:t>
            </w:r>
          </w:p>
        </w:tc>
        <w:tc>
          <w:tcPr>
            <w:tcW w:w="740" w:type="dxa"/>
          </w:tcPr>
          <w:p w14:paraId="3A48B0F4"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75</w:t>
            </w:r>
          </w:p>
        </w:tc>
        <w:tc>
          <w:tcPr>
            <w:tcW w:w="801" w:type="dxa"/>
          </w:tcPr>
          <w:p w14:paraId="3A48B0F5"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48</w:t>
            </w:r>
          </w:p>
        </w:tc>
        <w:tc>
          <w:tcPr>
            <w:tcW w:w="801" w:type="dxa"/>
          </w:tcPr>
          <w:p w14:paraId="3A48B0F6"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42</w:t>
            </w:r>
          </w:p>
        </w:tc>
        <w:tc>
          <w:tcPr>
            <w:tcW w:w="801" w:type="dxa"/>
          </w:tcPr>
          <w:p w14:paraId="3A48B0F7"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55</w:t>
            </w:r>
          </w:p>
        </w:tc>
        <w:tc>
          <w:tcPr>
            <w:tcW w:w="963" w:type="dxa"/>
          </w:tcPr>
          <w:p w14:paraId="3A48B0F8" w14:textId="77777777" w:rsidR="00BF3B3C" w:rsidRPr="00BF37DF" w:rsidRDefault="00C90F45" w:rsidP="00BF3B3C">
            <w:pPr>
              <w:jc w:val="center"/>
              <w:rPr>
                <w:rFonts w:ascii="Times New Roman" w:hAnsi="Times New Roman" w:cs="Times New Roman"/>
                <w:lang w:val="kk-KZ"/>
              </w:rPr>
            </w:pPr>
            <w:r w:rsidRPr="00BF37DF">
              <w:rPr>
                <w:rFonts w:ascii="Times New Roman" w:hAnsi="Times New Roman" w:cs="Times New Roman"/>
                <w:lang w:val="kk-KZ"/>
              </w:rPr>
              <w:t>78</w:t>
            </w:r>
          </w:p>
        </w:tc>
      </w:tr>
      <w:tr w:rsidR="00BF37DF" w:rsidRPr="00BF37DF" w14:paraId="3A48B104" w14:textId="77777777" w:rsidTr="00BE155F">
        <w:tc>
          <w:tcPr>
            <w:tcW w:w="2433" w:type="dxa"/>
          </w:tcPr>
          <w:p w14:paraId="3A48B0FA" w14:textId="77777777" w:rsidR="00BF3B3C" w:rsidRPr="00BF37DF" w:rsidRDefault="00BF3B3C" w:rsidP="00273770">
            <w:pPr>
              <w:jc w:val="center"/>
              <w:rPr>
                <w:rFonts w:ascii="Times New Roman" w:hAnsi="Times New Roman" w:cs="Times New Roman"/>
                <w:lang w:val="kk-KZ"/>
              </w:rPr>
            </w:pPr>
            <w:r w:rsidRPr="00BF37DF">
              <w:rPr>
                <w:rFonts w:ascii="Times New Roman" w:hAnsi="Times New Roman" w:cs="Times New Roman"/>
                <w:lang w:val="kk-KZ"/>
              </w:rPr>
              <w:t xml:space="preserve">Қарағанды облысы </w:t>
            </w:r>
          </w:p>
        </w:tc>
        <w:tc>
          <w:tcPr>
            <w:tcW w:w="802" w:type="dxa"/>
          </w:tcPr>
          <w:p w14:paraId="3A48B0FB"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129</w:t>
            </w:r>
          </w:p>
        </w:tc>
        <w:tc>
          <w:tcPr>
            <w:tcW w:w="802" w:type="dxa"/>
          </w:tcPr>
          <w:p w14:paraId="3A48B0FC"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122</w:t>
            </w:r>
          </w:p>
        </w:tc>
        <w:tc>
          <w:tcPr>
            <w:tcW w:w="802" w:type="dxa"/>
          </w:tcPr>
          <w:p w14:paraId="3A48B0FD"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116</w:t>
            </w:r>
          </w:p>
        </w:tc>
        <w:tc>
          <w:tcPr>
            <w:tcW w:w="801" w:type="dxa"/>
          </w:tcPr>
          <w:p w14:paraId="3A48B0FE"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106</w:t>
            </w:r>
          </w:p>
        </w:tc>
        <w:tc>
          <w:tcPr>
            <w:tcW w:w="740" w:type="dxa"/>
          </w:tcPr>
          <w:p w14:paraId="3A48B0FF"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104</w:t>
            </w:r>
          </w:p>
        </w:tc>
        <w:tc>
          <w:tcPr>
            <w:tcW w:w="801" w:type="dxa"/>
          </w:tcPr>
          <w:p w14:paraId="3A48B100"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100</w:t>
            </w:r>
          </w:p>
        </w:tc>
        <w:tc>
          <w:tcPr>
            <w:tcW w:w="801" w:type="dxa"/>
          </w:tcPr>
          <w:p w14:paraId="3A48B101"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66</w:t>
            </w:r>
          </w:p>
        </w:tc>
        <w:tc>
          <w:tcPr>
            <w:tcW w:w="801" w:type="dxa"/>
          </w:tcPr>
          <w:p w14:paraId="3A48B102" w14:textId="77777777" w:rsidR="00BF3B3C" w:rsidRPr="00BF37DF" w:rsidRDefault="00BF3B3C" w:rsidP="00BF3B3C">
            <w:pPr>
              <w:jc w:val="center"/>
              <w:rPr>
                <w:rFonts w:ascii="Times New Roman" w:hAnsi="Times New Roman" w:cs="Times New Roman"/>
                <w:lang w:val="kk-KZ"/>
              </w:rPr>
            </w:pPr>
            <w:r w:rsidRPr="00BF37DF">
              <w:rPr>
                <w:rFonts w:ascii="Times New Roman" w:hAnsi="Times New Roman" w:cs="Times New Roman"/>
                <w:lang w:val="kk-KZ"/>
              </w:rPr>
              <w:t>53</w:t>
            </w:r>
          </w:p>
        </w:tc>
        <w:tc>
          <w:tcPr>
            <w:tcW w:w="963" w:type="dxa"/>
          </w:tcPr>
          <w:p w14:paraId="3A48B103" w14:textId="77777777" w:rsidR="00BF3B3C" w:rsidRPr="00BF37DF" w:rsidRDefault="00C90F45" w:rsidP="00BF3B3C">
            <w:pPr>
              <w:jc w:val="center"/>
              <w:rPr>
                <w:rFonts w:ascii="Times New Roman" w:hAnsi="Times New Roman" w:cs="Times New Roman"/>
                <w:lang w:val="kk-KZ"/>
              </w:rPr>
            </w:pPr>
            <w:r w:rsidRPr="00BF37DF">
              <w:rPr>
                <w:rFonts w:ascii="Times New Roman" w:hAnsi="Times New Roman" w:cs="Times New Roman"/>
                <w:lang w:val="kk-KZ"/>
              </w:rPr>
              <w:t>100</w:t>
            </w:r>
          </w:p>
        </w:tc>
      </w:tr>
    </w:tbl>
    <w:p w14:paraId="3A48B105" w14:textId="0F448FBA" w:rsidR="002B2C26" w:rsidRPr="00BF37DF" w:rsidRDefault="00406145"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Шетелден көшіп келушілердің басым көпшілігі экономикасы дамушы Қазақстанның аумақтарына</w:t>
      </w:r>
      <w:r w:rsidR="000D6362" w:rsidRPr="00BF37DF">
        <w:rPr>
          <w:rFonts w:ascii="Times New Roman" w:hAnsi="Times New Roman" w:cs="Times New Roman"/>
          <w:sz w:val="28"/>
          <w:szCs w:val="28"/>
          <w:lang w:val="kk-KZ"/>
        </w:rPr>
        <w:t>, қалаларына орналасуда, сонымен қатар шекараға жақын орналасқан аумақтарға орналасуда. Сәйкесінше осы аталған аумақтарда, ірі қалаларда басқа аумақтармен, қалалармен салыстырғанда шетелдік көшіп-қонушылармен жасалатын қылмыстық құқықбұзушылықтардың көрсеткіші жоғары. Біздің ірі мегаполистер саналатын Алматы және Астана қалаларында мұндай көрсеткіштерде жоғары, себебі бұл қалаларда жұмыс орнын беретін жұмыс берушілер, құрылыс компаниялар саны басқа қалаларға қарағанда өте көп. Түркістан</w:t>
      </w:r>
      <w:r w:rsidR="00C90F45" w:rsidRPr="00BF37DF">
        <w:rPr>
          <w:rFonts w:ascii="Times New Roman" w:hAnsi="Times New Roman" w:cs="Times New Roman"/>
          <w:sz w:val="28"/>
          <w:szCs w:val="28"/>
          <w:lang w:val="kk-KZ"/>
        </w:rPr>
        <w:t>, Маңғыстау облыстары</w:t>
      </w:r>
      <w:r w:rsidR="000D6362" w:rsidRPr="00BF37DF">
        <w:rPr>
          <w:rFonts w:ascii="Times New Roman" w:hAnsi="Times New Roman" w:cs="Times New Roman"/>
          <w:sz w:val="28"/>
          <w:szCs w:val="28"/>
          <w:lang w:val="kk-KZ"/>
        </w:rPr>
        <w:t xml:space="preserve"> Өзбекстан Республикасымен шекаралас болғандықтан</w:t>
      </w:r>
      <w:r w:rsidR="002B2C26" w:rsidRPr="00BF37DF">
        <w:rPr>
          <w:rFonts w:ascii="Times New Roman" w:hAnsi="Times New Roman" w:cs="Times New Roman"/>
          <w:sz w:val="28"/>
          <w:szCs w:val="28"/>
          <w:lang w:val="kk-KZ"/>
        </w:rPr>
        <w:t>, ол жақ аталған елдің азаматтарының келіп-кетуіне ыңғайлы</w:t>
      </w:r>
      <w:r w:rsidR="000D6362" w:rsidRPr="00BF37DF">
        <w:rPr>
          <w:rFonts w:ascii="Times New Roman" w:hAnsi="Times New Roman" w:cs="Times New Roman"/>
          <w:sz w:val="28"/>
          <w:szCs w:val="28"/>
          <w:lang w:val="kk-KZ"/>
        </w:rPr>
        <w:t xml:space="preserve"> </w:t>
      </w:r>
      <w:r w:rsidR="002B2C26" w:rsidRPr="00BF37DF">
        <w:rPr>
          <w:rFonts w:ascii="Times New Roman" w:hAnsi="Times New Roman" w:cs="Times New Roman"/>
          <w:sz w:val="28"/>
          <w:szCs w:val="28"/>
          <w:lang w:val="kk-KZ"/>
        </w:rPr>
        <w:t xml:space="preserve">болып табылады және олар </w:t>
      </w:r>
      <w:r w:rsidR="009B7B9A" w:rsidRPr="00BF37DF">
        <w:rPr>
          <w:rFonts w:ascii="Times New Roman" w:hAnsi="Times New Roman" w:cs="Times New Roman"/>
          <w:sz w:val="28"/>
          <w:szCs w:val="28"/>
          <w:lang w:val="kk-KZ"/>
        </w:rPr>
        <w:t xml:space="preserve">көп жағдайда кезеңдік, құрылыс </w:t>
      </w:r>
      <w:r w:rsidR="002B2C26" w:rsidRPr="00BF37DF">
        <w:rPr>
          <w:rFonts w:ascii="Times New Roman" w:hAnsi="Times New Roman" w:cs="Times New Roman"/>
          <w:sz w:val="28"/>
          <w:szCs w:val="28"/>
          <w:lang w:val="kk-KZ"/>
        </w:rPr>
        <w:t>жұмыстар</w:t>
      </w:r>
      <w:r w:rsidR="009B7B9A" w:rsidRPr="00BF37DF">
        <w:rPr>
          <w:rFonts w:ascii="Times New Roman" w:hAnsi="Times New Roman" w:cs="Times New Roman"/>
          <w:sz w:val="28"/>
          <w:szCs w:val="28"/>
          <w:lang w:val="kk-KZ"/>
        </w:rPr>
        <w:t>ын</w:t>
      </w:r>
      <w:r w:rsidR="002B2C26" w:rsidRPr="00BF37DF">
        <w:rPr>
          <w:rFonts w:ascii="Times New Roman" w:hAnsi="Times New Roman" w:cs="Times New Roman"/>
          <w:sz w:val="28"/>
          <w:szCs w:val="28"/>
          <w:lang w:val="kk-KZ"/>
        </w:rPr>
        <w:t xml:space="preserve"> жасауға келеді.</w:t>
      </w:r>
      <w:r w:rsidR="00800E02" w:rsidRPr="00BF37DF">
        <w:rPr>
          <w:rFonts w:ascii="Times New Roman" w:hAnsi="Times New Roman" w:cs="Times New Roman"/>
          <w:sz w:val="28"/>
          <w:szCs w:val="28"/>
          <w:lang w:val="kk-KZ"/>
        </w:rPr>
        <w:t xml:space="preserve"> Бұрынғы Оңтүстік Қазақстан облысы кәзіргі Түркістан</w:t>
      </w:r>
      <w:r w:rsidR="001B7283" w:rsidRPr="00BF37DF">
        <w:rPr>
          <w:rFonts w:ascii="Times New Roman" w:hAnsi="Times New Roman" w:cs="Times New Roman"/>
          <w:sz w:val="28"/>
          <w:szCs w:val="28"/>
          <w:lang w:val="kk-KZ"/>
        </w:rPr>
        <w:t>,</w:t>
      </w:r>
      <w:r w:rsidR="00800E02" w:rsidRPr="00BF37DF">
        <w:rPr>
          <w:rFonts w:ascii="Times New Roman" w:hAnsi="Times New Roman" w:cs="Times New Roman"/>
          <w:sz w:val="28"/>
          <w:szCs w:val="28"/>
          <w:lang w:val="kk-KZ"/>
        </w:rPr>
        <w:t xml:space="preserve"> </w:t>
      </w:r>
      <w:r w:rsidR="00C90F45" w:rsidRPr="00BF37DF">
        <w:rPr>
          <w:rFonts w:ascii="Times New Roman" w:hAnsi="Times New Roman" w:cs="Times New Roman"/>
          <w:sz w:val="28"/>
          <w:szCs w:val="28"/>
          <w:lang w:val="kk-KZ"/>
        </w:rPr>
        <w:t>Жамбыл облыстарын</w:t>
      </w:r>
      <w:r w:rsidR="00800E02" w:rsidRPr="00BF37DF">
        <w:rPr>
          <w:rFonts w:ascii="Times New Roman" w:hAnsi="Times New Roman" w:cs="Times New Roman"/>
          <w:sz w:val="28"/>
          <w:szCs w:val="28"/>
          <w:lang w:val="kk-KZ"/>
        </w:rPr>
        <w:t>да әр жылдың сәуір-қараша айларында шетелдік көшіп-қонушылар саны жоғары болады, бұл көп жағдайда аталған өңірдегі бау-бақша, егістік жұмыстарымен тығыз байланысты.</w:t>
      </w:r>
      <w:r w:rsidR="007926C8" w:rsidRPr="00BF37DF">
        <w:rPr>
          <w:rFonts w:ascii="Times New Roman" w:hAnsi="Times New Roman" w:cs="Times New Roman"/>
          <w:sz w:val="28"/>
          <w:szCs w:val="28"/>
          <w:lang w:val="kk-KZ"/>
        </w:rPr>
        <w:t xml:space="preserve"> Сонымен қатар мұндай жағ</w:t>
      </w:r>
      <w:r w:rsidR="00C90F45" w:rsidRPr="00BF37DF">
        <w:rPr>
          <w:rFonts w:ascii="Times New Roman" w:hAnsi="Times New Roman" w:cs="Times New Roman"/>
          <w:sz w:val="28"/>
          <w:szCs w:val="28"/>
          <w:lang w:val="kk-KZ"/>
        </w:rPr>
        <w:t>дай Алматы облысында орын алуда. Бұл обылыс еліміздің мегаполисі саналатын Алматы қаласымен шекаралас жатуыда</w:t>
      </w:r>
      <w:r w:rsidR="00C366F1" w:rsidRPr="00BF37DF">
        <w:rPr>
          <w:rFonts w:ascii="Times New Roman" w:hAnsi="Times New Roman" w:cs="Times New Roman"/>
          <w:sz w:val="28"/>
          <w:szCs w:val="28"/>
          <w:lang w:val="kk-KZ"/>
        </w:rPr>
        <w:t xml:space="preserve"> шетел азаматтарымен азаматтығы жоқ тұлғалардың көп келетін аймақ болып табылады.</w:t>
      </w:r>
    </w:p>
    <w:p w14:paraId="3A48B106" w14:textId="77777777" w:rsidR="00C366F1" w:rsidRPr="00BF37DF" w:rsidRDefault="00C366F1"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№13 Кестеден еліміздің аймақтарындағы көші-қон қылмыстылығының деңгейі көрсетілген. Еліміздің ірі қалалары саналатын Алматы қаласында 2015-2022 жылдар аралығында жыл сайын орташа есеппен 480 қылмыстық құқықбұзушылықтар шетел азаматтарымен және азаматтығы жоқ тұлғалармен жасалған, одан кейін тағы бір ірі қала Астана қаласында аталған аралықта аталған санаттағы тұлғлалармен жасалған жыл сайын орташа есеппен 263 </w:t>
      </w:r>
      <w:r w:rsidRPr="00BF37DF">
        <w:rPr>
          <w:rFonts w:ascii="Times New Roman" w:hAnsi="Times New Roman" w:cs="Times New Roman"/>
          <w:sz w:val="28"/>
          <w:szCs w:val="28"/>
          <w:lang w:val="kk-KZ"/>
        </w:rPr>
        <w:lastRenderedPageBreak/>
        <w:t>қылмыстық құқықбұзушылықтар тіркелген. Тұрғындар саны бойынша мегаполис саналатын Шымкент қаласын</w:t>
      </w:r>
      <w:r w:rsidR="00534020" w:rsidRPr="00BF37DF">
        <w:rPr>
          <w:rFonts w:ascii="Times New Roman" w:hAnsi="Times New Roman" w:cs="Times New Roman"/>
          <w:sz w:val="28"/>
          <w:szCs w:val="28"/>
          <w:lang w:val="kk-KZ"/>
        </w:rPr>
        <w:t>да аталған санаттағы тұлғалармен жасалған қылмыстық құқықбұзушылықтар саны жоғарыдағы қалаларға қарағанда бірнеше есе аз орын алған (Астана қаласына шамамен 4 есе аз, Аламты қаласынан шамамен 7 есе аз), бірақ жекелеген тұтастай бір облыста жасалған қылмыстық құқықбұзушылықтар санымен тең келеді (мысалы, Ақтөбе облысы аумағында аталған санаттағы тұлғалармен жасалған қылмыстық құқықбұзушылықтар санымен).</w:t>
      </w:r>
      <w:r w:rsidRPr="00BF37DF">
        <w:rPr>
          <w:rFonts w:ascii="Times New Roman" w:hAnsi="Times New Roman" w:cs="Times New Roman"/>
          <w:sz w:val="28"/>
          <w:szCs w:val="28"/>
          <w:lang w:val="kk-KZ"/>
        </w:rPr>
        <w:t xml:space="preserve"> </w:t>
      </w:r>
    </w:p>
    <w:p w14:paraId="3A48B107" w14:textId="77777777" w:rsidR="00534020" w:rsidRPr="00BF37DF" w:rsidRDefault="00534020"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Облыстардың ішінде жоғарыда айтып кеткеніміздей, Алматы қаласымен шекаралас Алматы облысында ондай қылмыстық құқықбұзушылықтар </w:t>
      </w:r>
      <w:r w:rsidR="004D3D33" w:rsidRPr="00BF37DF">
        <w:rPr>
          <w:rFonts w:ascii="Times New Roman" w:hAnsi="Times New Roman" w:cs="Times New Roman"/>
          <w:sz w:val="28"/>
          <w:szCs w:val="28"/>
          <w:lang w:val="kk-KZ"/>
        </w:rPr>
        <w:t xml:space="preserve">аталған аралықта </w:t>
      </w:r>
      <w:r w:rsidRPr="00BF37DF">
        <w:rPr>
          <w:rFonts w:ascii="Times New Roman" w:hAnsi="Times New Roman" w:cs="Times New Roman"/>
          <w:sz w:val="28"/>
          <w:szCs w:val="28"/>
          <w:lang w:val="kk-KZ"/>
        </w:rPr>
        <w:t xml:space="preserve">жыл сайын орташа есеппен 242 тіркелсе, қалған облыстарда, атап айтқанда Түркістан, Маңғыстау, Жамбыл облыстарында жыл сайын орташа есеппен 226 қылмыстық құқықбұзушылықтар тіркеледі. </w:t>
      </w:r>
      <w:r w:rsidR="001B7283" w:rsidRPr="00BF37DF">
        <w:rPr>
          <w:rFonts w:ascii="Times New Roman" w:hAnsi="Times New Roman" w:cs="Times New Roman"/>
          <w:sz w:val="28"/>
          <w:szCs w:val="28"/>
          <w:lang w:val="kk-KZ"/>
        </w:rPr>
        <w:t>Ал Шығыс Қазақстан, Қостанай, Қарағанды облыстарында орташа есеппен 100 қылмыстық құқықбұзушылықтар тіркеледі.</w:t>
      </w:r>
    </w:p>
    <w:p w14:paraId="3A48B108" w14:textId="77777777" w:rsidR="009B7B9A" w:rsidRPr="00BF37DF" w:rsidRDefault="00756609"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Өзбекстан, Қырғызстан және Тәжікстан Республикаларынан келетін «кезеңдік көшіп-қонушылар» есебінен заңсыз еңбек көші-қонының өсуі туралы Тұжырымдамада айтылған болатын</w:t>
      </w:r>
      <w:r w:rsidR="00731BA4" w:rsidRPr="00BF37DF">
        <w:rPr>
          <w:rFonts w:ascii="Times New Roman" w:hAnsi="Times New Roman" w:cs="Times New Roman"/>
          <w:sz w:val="28"/>
          <w:szCs w:val="28"/>
          <w:lang w:val="kk-KZ"/>
        </w:rPr>
        <w:t>[7</w:t>
      </w:r>
      <w:r w:rsidR="00FA59DC" w:rsidRPr="00BF37DF">
        <w:rPr>
          <w:rFonts w:ascii="Times New Roman" w:hAnsi="Times New Roman" w:cs="Times New Roman"/>
          <w:sz w:val="28"/>
          <w:szCs w:val="28"/>
          <w:lang w:val="kk-KZ"/>
        </w:rPr>
        <w:t>8</w:t>
      </w:r>
      <w:r w:rsidR="00731BA4"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r w:rsidR="00800E02" w:rsidRPr="00BF37DF">
        <w:rPr>
          <w:rFonts w:ascii="Times New Roman" w:hAnsi="Times New Roman" w:cs="Times New Roman"/>
          <w:sz w:val="28"/>
          <w:szCs w:val="28"/>
          <w:lang w:val="kk-KZ"/>
        </w:rPr>
        <w:t xml:space="preserve"> </w:t>
      </w:r>
    </w:p>
    <w:p w14:paraId="3A48B109" w14:textId="77777777" w:rsidR="001B7283" w:rsidRPr="00BF37DF" w:rsidRDefault="001B7283"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Түркістан, Маңғыстау облыстары Өзбекстан Республикасымен шекаралас жатқандықтан бұл аумақтарда қылмыстық құқықбұзушылықтар жасауда аталған елдің азаматтары басымдылық танытады, ал Жамбыл облысы Қырғызстан Республикасымен шекаралас жатқандықтан бұл аумақта аталған елдің азаматтары басымдылық танытуда.</w:t>
      </w:r>
    </w:p>
    <w:p w14:paraId="3A48B10A" w14:textId="77777777" w:rsidR="001B7283" w:rsidRPr="00BF37DF" w:rsidRDefault="001B7283"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№13 Кестеден көретініміз, көші-қон қылмыстылығының деңгейі басқа мемлекеттермен шекаралас жатқан облыстардың аумақтарында жоғары, мысалы, Түркістан, Маңғыстау, Жамбыл, Шығыс Қазақстан, Қостанай облыстарының аумақтарында.</w:t>
      </w:r>
    </w:p>
    <w:p w14:paraId="3A48B10B" w14:textId="77777777" w:rsidR="008835C3" w:rsidRPr="00BF37DF" w:rsidRDefault="008835C3" w:rsidP="008835C3">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w:t>
      </w:r>
      <w:r w:rsidR="000C3F49" w:rsidRPr="00BF37DF">
        <w:rPr>
          <w:rFonts w:ascii="Times New Roman" w:hAnsi="Times New Roman" w:cs="Times New Roman"/>
          <w:sz w:val="28"/>
          <w:szCs w:val="28"/>
          <w:lang w:val="kk-KZ"/>
        </w:rPr>
        <w:t>осы</w:t>
      </w:r>
      <w:r w:rsidRPr="00BF37DF">
        <w:rPr>
          <w:rFonts w:ascii="Times New Roman" w:hAnsi="Times New Roman" w:cs="Times New Roman"/>
          <w:sz w:val="28"/>
          <w:szCs w:val="28"/>
          <w:lang w:val="kk-KZ"/>
        </w:rPr>
        <w:t xml:space="preserve"> тараушаны қорытындылай келе көші-қон қылмыстылығының келесідей криминологиялық сипаттамасын беруге болады.</w:t>
      </w:r>
    </w:p>
    <w:p w14:paraId="3A48B10C" w14:textId="363DA491" w:rsidR="008835C3" w:rsidRPr="00BF37DF" w:rsidRDefault="008835C3"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2008-2014 жылдар аралығында шетел азаматтарымен азаматтығы жоқ тұлғалардың жасаған қылмыстарының көрсеткіші жалпы тіркелген қылмыстардың орташа есеппен 2,4 пайызын құрады және орташа есеппен 2174 қылмыс тіркелген. Аталған жылдар аралығында 15217 қылмыс тіркелді. Ал 2015-2022 жылдар аралығында аталған көрсеткіш 2,5 пайызды құрады және орташа 2920 қылмыстық құқықбұзушылық (23361) тіркелген. 2015-2022 жылдар аралығында аталған санаттағы тұлғалармен қылмыстық құқықбұзушылықтар жасау көрсеткіші орташа 746 қылмыстық құқықбұзушылыққа (34,56 пайызға) өскен. Жалпы аталған санаттағы тұлғалармен жасалған қылмыстық құқықбұзушылықтар санының өсуіне 2011 жылы 18 қаңтардағы ҚР Заңымен енгізілген шығарып жіберу туралы шешімді орындамау түріндегі жаңа қылмыс құрамы (ҚР ҚК-нің 330-1-бабы) және 2015 жылы күшіне енген жаңа Қылмыстық заң ықпал етті. Зерделеніп жатқан жылдардың ішінде аталған санаттағы тұлғалармен жасалған қылмыстық құқықбұзушылықтардың ең жоғары көрсеткіші 2017 жылы тіркелді. Ал 2019 </w:t>
      </w:r>
      <w:r w:rsidRPr="00BF37DF">
        <w:rPr>
          <w:rFonts w:ascii="Times New Roman" w:hAnsi="Times New Roman" w:cs="Times New Roman"/>
          <w:sz w:val="28"/>
          <w:szCs w:val="28"/>
          <w:lang w:val="kk-KZ"/>
        </w:rPr>
        <w:lastRenderedPageBreak/>
        <w:t xml:space="preserve">жылдың 21 қаңтарындағы өзгерістер бойынша ҚР ҚК-нің 393-бабымен қарастырылған шығарып жіберу туралы шешімді орындамау түріндегі қылмыстық құқықбұзушылық құрамы декриминализацияланды осыған байланысты аталған санаттағы тұлғалармен жасалған қылмыстық құқықбұзушылықтардың саны төмендеді, сонымен бірге олардың төмендеуіне COVID пандемиясына байланысты шектеулерде елеулі ықпалын тигізді. </w:t>
      </w:r>
    </w:p>
    <w:p w14:paraId="3A48B10D" w14:textId="77777777" w:rsidR="008835C3" w:rsidRPr="00BF37DF" w:rsidRDefault="008835C3"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 азаматтарымен және азаматтығы жоқ тұлғалармен жасалған қылмыстық құқықбұзушылықтардың ішінде қылмыстар жиі жасалған (қылмыстар қылмыстық теріс қылықтарға қарағанда орташа есеппен 2,91 есе артық жасалған).</w:t>
      </w:r>
    </w:p>
    <w:p w14:paraId="3A48B10E" w14:textId="77777777" w:rsidR="008835C3" w:rsidRPr="00BF37DF" w:rsidRDefault="008835C3"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қатар аталған санаттағы тұлғалармен ауырлығы орташа қылмыстар жиі жасалады (2015-2022 жылдар аралығанда орташа есеппен қалған санаттағы барлық қылмыстардың 48 пайызын құрайды).</w:t>
      </w:r>
    </w:p>
    <w:p w14:paraId="3A48B10F" w14:textId="77777777" w:rsidR="006577D0" w:rsidRPr="00BF37DF" w:rsidRDefault="006577D0" w:rsidP="008835C3">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Көші-қон қылмыстылығының деңгейінде ТМД кіретін мемлекеттердің азаматтарының үлесі өте жоғары</w:t>
      </w:r>
      <w:r w:rsidR="00E251EC"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ТМД-ға кірмейтін мемлекеттердің азамттарымен және азаматтығы жоқ тұлғалармен жасалған қылмысты құқықбұзушылықтар саны</w:t>
      </w:r>
      <w:r w:rsidR="00E251EC" w:rsidRPr="00BF37DF">
        <w:rPr>
          <w:rFonts w:ascii="Times New Roman" w:hAnsi="Times New Roman" w:cs="Times New Roman"/>
          <w:sz w:val="28"/>
          <w:szCs w:val="28"/>
          <w:lang w:val="kk-KZ"/>
        </w:rPr>
        <w:t>нан</w:t>
      </w:r>
      <w:r w:rsidRPr="00BF37DF">
        <w:rPr>
          <w:rFonts w:ascii="Times New Roman" w:hAnsi="Times New Roman" w:cs="Times New Roman"/>
          <w:sz w:val="28"/>
          <w:szCs w:val="28"/>
          <w:lang w:val="kk-KZ"/>
        </w:rPr>
        <w:t xml:space="preserve"> </w:t>
      </w:r>
      <w:r w:rsidR="00E251EC" w:rsidRPr="00BF37DF">
        <w:rPr>
          <w:rFonts w:ascii="Times New Roman" w:hAnsi="Times New Roman" w:cs="Times New Roman"/>
          <w:sz w:val="28"/>
          <w:szCs w:val="28"/>
          <w:lang w:val="kk-KZ"/>
        </w:rPr>
        <w:t>5 есе артық), алайда 2020 жылдан бастап ТМД-ға кірмейтін мемлекеттердің азамттарымен және азаматтығы жоқ тұлғалармен жасалған қылмысты құқықбұзушылықтар саны алдыңғы жылдармен салыстырғанда 4 есеге күрт өскен.</w:t>
      </w:r>
    </w:p>
    <w:p w14:paraId="3A48B110" w14:textId="77777777" w:rsidR="008835C3" w:rsidRPr="00BF37DF" w:rsidRDefault="008835C3" w:rsidP="008835C3">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 азаматтарымен азаматтығы жоқ тұлғалармен жиі жасалтын қылмыстық құқықбұзушылықтар түрлеріне тоқталатын болсақ, меншікке қарсы қылмыстық құқықбұзушылықтар ең жиі жасалады (2015-2022 жылдар аралығанда жалпы саны 9344 қылмыстық құқықбұзушылық тіркелген, орташа есеппен жыл сайын 1168 қылм</w:t>
      </w:r>
      <w:r w:rsidR="006577D0" w:rsidRPr="00BF37DF">
        <w:rPr>
          <w:rFonts w:ascii="Times New Roman" w:hAnsi="Times New Roman" w:cs="Times New Roman"/>
          <w:sz w:val="28"/>
          <w:szCs w:val="28"/>
          <w:lang w:val="kk-KZ"/>
        </w:rPr>
        <w:t>ыстық құқықбұзушылық жасалады).</w:t>
      </w:r>
    </w:p>
    <w:p w14:paraId="3A48B111" w14:textId="77777777" w:rsidR="008835C3" w:rsidRPr="00BF37DF" w:rsidRDefault="008835C3" w:rsidP="008835C3">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Бұл қылмыстық құқықбұзушылықтар тобының ішінде аталған санаттағы тұлғалармен ең жиі жасалатын қылмыстық құқықбұзушылық құрамы бұл ұрлық(ҚР ҚК-нің 188-бабы) ол аталған санаттағы тұлғалармен жасалған меншікке қарсы құқықбұзушылықтардың жалпы санының 61,07 пайызын құрайды және алаяқтық (ҚР ҚК-нің 190-бабы), ол сәйкесінше 12,33 пайызды құрайды.</w:t>
      </w:r>
    </w:p>
    <w:p w14:paraId="3A48B112" w14:textId="77777777" w:rsidR="008835C3" w:rsidRPr="00BF37DF" w:rsidRDefault="008835C3"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Меншікке қарсы қылмыстық құқықбұзушылықтардан кейін басқару тәртібіне қарсы қылмыстық құқықбұзушылықтарда жиі жасалады (2015-2022 жылдар аралығанда жалпы саны 5297 қылмыстық құқықбұзушылық тіркелген, орташа есеппен жыл сайын 662 қылмыстық құқықбұзушылық жасалады). Бұл қылмыстық құқықбұзушылықтар </w:t>
      </w:r>
      <w:r w:rsidR="00AB6685" w:rsidRPr="00BF37DF">
        <w:rPr>
          <w:rFonts w:ascii="Times New Roman" w:hAnsi="Times New Roman" w:cs="Times New Roman"/>
          <w:sz w:val="28"/>
          <w:szCs w:val="28"/>
          <w:lang w:val="kk-KZ"/>
        </w:rPr>
        <w:t>тобының ішінде 2019 жылға дейін</w:t>
      </w:r>
      <w:r w:rsidRPr="00BF37DF">
        <w:rPr>
          <w:rFonts w:ascii="Times New Roman" w:hAnsi="Times New Roman" w:cs="Times New Roman"/>
          <w:sz w:val="28"/>
          <w:szCs w:val="28"/>
          <w:lang w:val="kk-KZ"/>
        </w:rPr>
        <w:t xml:space="preserve"> шығарып жіберу туралы шешімді орындамау (ҚР ҚК-нің 393-бап) түріндегі қылмыстық құқықбұзушылық жиі жасалды (басқару тәртібіне қарсы қылмыстық құқықбұзушылықтардың жалпы санының орташа есеппен 54 пайызы), ал одан кейін ҚР Мемлекеттік шекарасын заңсыз кесіп өту(ҚР ҚК-нің 392-бабы) түріндегі қылмыстық құқықбұзушылық түрі жиі жасалған (жыл сайын орташа есеппен 209 қылмыстық құқықбұзушылық жасалады, 2019 жылдан кейінгі оның басқаруға қарсы қылмыстық құқықбұзушылықтардың жалпы санындағы үлесі 65 пайызды құрайды).</w:t>
      </w:r>
    </w:p>
    <w:p w14:paraId="3A48B113" w14:textId="77777777" w:rsidR="008835C3" w:rsidRPr="00BF37DF" w:rsidRDefault="008835C3"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Қазақстан Республикасының аймақтары бойынша көші-қон қылмыстылығының көрсеткіштері</w:t>
      </w:r>
      <w:r w:rsidR="004D3D33" w:rsidRPr="00BF37DF">
        <w:rPr>
          <w:rFonts w:ascii="Times New Roman" w:hAnsi="Times New Roman" w:cs="Times New Roman"/>
          <w:sz w:val="28"/>
          <w:szCs w:val="28"/>
          <w:lang w:val="kk-KZ"/>
        </w:rPr>
        <w:t xml:space="preserve"> </w:t>
      </w:r>
      <w:r w:rsidR="00885A27" w:rsidRPr="00BF37DF">
        <w:rPr>
          <w:rFonts w:ascii="Times New Roman" w:hAnsi="Times New Roman" w:cs="Times New Roman"/>
          <w:sz w:val="28"/>
          <w:szCs w:val="28"/>
          <w:lang w:val="kk-KZ"/>
        </w:rPr>
        <w:t xml:space="preserve">шетел азаматтары мен азаматтығы жоқ тұлғалар көп шоғырланған, </w:t>
      </w:r>
      <w:r w:rsidR="009D33CF" w:rsidRPr="00BF37DF">
        <w:rPr>
          <w:rFonts w:ascii="Times New Roman" w:hAnsi="Times New Roman" w:cs="Times New Roman"/>
          <w:sz w:val="28"/>
          <w:szCs w:val="28"/>
          <w:lang w:val="kk-KZ"/>
        </w:rPr>
        <w:t xml:space="preserve">жұмыс берушілер саны көп, </w:t>
      </w:r>
      <w:r w:rsidR="00885A27" w:rsidRPr="00BF37DF">
        <w:rPr>
          <w:rFonts w:ascii="Times New Roman" w:hAnsi="Times New Roman" w:cs="Times New Roman"/>
          <w:sz w:val="28"/>
          <w:szCs w:val="28"/>
          <w:lang w:val="kk-KZ"/>
        </w:rPr>
        <w:t xml:space="preserve">еліміздің мегаполистері болып саналатын Алматы (2015-2022 жылдар аралығында жыл сайын орташа есеппен 480 қылмыстық құқықбұзушылықтар тіркелген) және Астана (2015-2022 жылдар аралығында жыл сайын орташа есеппен 263 қылмыстық құқықбұзушылықтар тіркелген) қалаларында жоғары. Ал облыстардың ішінде Алматы (жыл сайын орташа есеппен 242 қылмыстық құқықбұзушылықтар), Түркістан (жыл сайын орташа есеппен 226 қылмыстық құқықбұзушылықтар), Маңғыстау (жыл сайын орташа есеппен 227 қылмыстық құқықбұзушылықтар) және Жамбыл (жыл сайын орташа есеппен 226 қылмыстық құқықбұзушылықтар) облыстары көш бастап тұр. </w:t>
      </w:r>
      <w:r w:rsidR="009D33CF" w:rsidRPr="00BF37DF">
        <w:rPr>
          <w:rFonts w:ascii="Times New Roman" w:hAnsi="Times New Roman" w:cs="Times New Roman"/>
          <w:sz w:val="28"/>
          <w:szCs w:val="28"/>
          <w:lang w:val="kk-KZ"/>
        </w:rPr>
        <w:t xml:space="preserve">Түркістан, Жамбыл облыстарында сәуір-қараша айлары аралығында көрші мемлекеттерден келетін кезеңдік көшіп-қонушылар жасалған қылмыстық құқықбұзушылықтар есебінен саны өседі. </w:t>
      </w:r>
      <w:r w:rsidR="00885A27" w:rsidRPr="00BF37DF">
        <w:rPr>
          <w:rFonts w:ascii="Times New Roman" w:hAnsi="Times New Roman" w:cs="Times New Roman"/>
          <w:sz w:val="28"/>
          <w:szCs w:val="28"/>
          <w:lang w:val="kk-KZ"/>
        </w:rPr>
        <w:t>Сондай-ақ көші-қон қылмыстылығының деңгейі басқа мемлекеттермен шекаралас жатқан</w:t>
      </w:r>
      <w:r w:rsidR="009D33CF" w:rsidRPr="00BF37DF">
        <w:rPr>
          <w:lang w:val="kk-KZ"/>
        </w:rPr>
        <w:t xml:space="preserve"> </w:t>
      </w:r>
      <w:r w:rsidR="009D33CF" w:rsidRPr="00BF37DF">
        <w:rPr>
          <w:rFonts w:ascii="Times New Roman" w:hAnsi="Times New Roman" w:cs="Times New Roman"/>
          <w:sz w:val="28"/>
          <w:szCs w:val="28"/>
          <w:lang w:val="kk-KZ"/>
        </w:rPr>
        <w:t>Түркістан, Маңғыстау, Жамбыл, Шығыс Қазақстан, Қостанай облыстарының</w:t>
      </w:r>
      <w:r w:rsidR="00885A27" w:rsidRPr="00BF37DF">
        <w:rPr>
          <w:rFonts w:ascii="Times New Roman" w:hAnsi="Times New Roman" w:cs="Times New Roman"/>
          <w:sz w:val="28"/>
          <w:szCs w:val="28"/>
          <w:lang w:val="kk-KZ"/>
        </w:rPr>
        <w:t xml:space="preserve"> аумақтарында жоғары</w:t>
      </w:r>
      <w:r w:rsidR="009D33CF" w:rsidRPr="00BF37DF">
        <w:rPr>
          <w:rFonts w:ascii="Times New Roman" w:hAnsi="Times New Roman" w:cs="Times New Roman"/>
          <w:sz w:val="28"/>
          <w:szCs w:val="28"/>
          <w:lang w:val="kk-KZ"/>
        </w:rPr>
        <w:t>.</w:t>
      </w:r>
    </w:p>
    <w:p w14:paraId="3A48B114" w14:textId="77777777" w:rsidR="00FB170C" w:rsidRPr="00BF37DF" w:rsidRDefault="002B2C26"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 </w:t>
      </w:r>
    </w:p>
    <w:p w14:paraId="3A48B115" w14:textId="77777777" w:rsidR="00721E50" w:rsidRPr="00BF37DF" w:rsidRDefault="00731BA4" w:rsidP="00721E50">
      <w:pPr>
        <w:spacing w:after="0" w:line="240" w:lineRule="auto"/>
        <w:ind w:firstLine="567"/>
        <w:jc w:val="both"/>
        <w:rPr>
          <w:rFonts w:ascii="Times New Roman" w:hAnsi="Times New Roman" w:cs="Times New Roman"/>
          <w:b/>
          <w:sz w:val="28"/>
          <w:szCs w:val="28"/>
          <w:lang w:val="kk-KZ"/>
        </w:rPr>
      </w:pPr>
      <w:r w:rsidRPr="00BF37DF">
        <w:rPr>
          <w:rFonts w:ascii="Times New Roman" w:hAnsi="Times New Roman" w:cs="Times New Roman"/>
          <w:b/>
          <w:sz w:val="28"/>
          <w:szCs w:val="28"/>
          <w:lang w:val="kk-KZ"/>
        </w:rPr>
        <w:t>2</w:t>
      </w:r>
      <w:r w:rsidR="00721E50" w:rsidRPr="00BF37DF">
        <w:rPr>
          <w:rFonts w:ascii="Times New Roman" w:hAnsi="Times New Roman" w:cs="Times New Roman"/>
          <w:b/>
          <w:sz w:val="28"/>
          <w:szCs w:val="28"/>
          <w:lang w:val="kk-KZ"/>
        </w:rPr>
        <w:t>.2 Көшіп-қонушы қылмыскердің жеке басын</w:t>
      </w:r>
      <w:r w:rsidR="008B3BCF" w:rsidRPr="00BF37DF">
        <w:rPr>
          <w:rFonts w:ascii="Times New Roman" w:hAnsi="Times New Roman" w:cs="Times New Roman"/>
          <w:b/>
          <w:sz w:val="28"/>
          <w:szCs w:val="28"/>
          <w:lang w:val="kk-KZ"/>
        </w:rPr>
        <w:t>ың</w:t>
      </w:r>
      <w:r w:rsidR="00721E50" w:rsidRPr="00BF37DF">
        <w:rPr>
          <w:rFonts w:ascii="Times New Roman" w:hAnsi="Times New Roman" w:cs="Times New Roman"/>
          <w:b/>
          <w:sz w:val="28"/>
          <w:szCs w:val="28"/>
          <w:lang w:val="kk-KZ"/>
        </w:rPr>
        <w:t xml:space="preserve"> криминологиялық мінездемесі</w:t>
      </w:r>
    </w:p>
    <w:p w14:paraId="3A48B116"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Қылмыскердің жеке басына тән қасиеттер, ерекшеліктер, белгілер онда қылмыстық жүріс-тұрыстың қалыптасуына ықпал етеді, сондықтан ондай тұлғаларға қатысты профилактикалық іс-шараларды тиімді жүзеге асыру үшін олардың жеке басын криминологиялық тұрғыдан зерделеу қажетті.</w:t>
      </w:r>
    </w:p>
    <w:p w14:paraId="3A48B117"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Қылмысқа қатысты профилактикалық іс шара жүргізу мақсатында қылмыскерде қылмыстық жүріс-тұрысты тудыратын қасиеттер мен белгілерді анықтау және оларды бағалау үшін қылмыскердің жеке басына қатысты криминологиялық зерделеу жүргізіледі. Осы жерде қылмыскердің жеке басы, қылмыстық жүріс-тұрыстың себебтері мен тетігі және қылмыстардың профилактикасы сияқты үш түйінді криминологиялық проблемалардың біртұтастығы көрінеді</w:t>
      </w:r>
      <w:r w:rsidR="00731BA4" w:rsidRPr="00BF37DF">
        <w:rPr>
          <w:rFonts w:ascii="Times New Roman" w:hAnsi="Times New Roman" w:cs="Times New Roman"/>
          <w:sz w:val="28"/>
          <w:szCs w:val="28"/>
          <w:lang w:val="kk-KZ"/>
        </w:rPr>
        <w:t>[</w:t>
      </w:r>
      <w:r w:rsidR="00FA59DC" w:rsidRPr="00BF37DF">
        <w:rPr>
          <w:rFonts w:ascii="Times New Roman" w:hAnsi="Times New Roman" w:cs="Times New Roman"/>
          <w:sz w:val="28"/>
          <w:szCs w:val="28"/>
          <w:lang w:val="kk-KZ"/>
        </w:rPr>
        <w:t>203</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B118"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Қылмыскердің жеке басына қатысты криминология ғылымында әлі күнге дейін пікірталастар орын алуда. Пікірталастың туындауына келесідей мәселелер ұйытқы болды: қылмыскердің жеке басының ұғымы, оның ерекшеліктері, оның қылмыс жасаудағы алатын орны, қылмыстық іс-әрекеттерге жол бермес үшін оған ықпал ету шаралары</w:t>
      </w:r>
      <w:r w:rsidR="00A46B60" w:rsidRPr="00BF37DF">
        <w:rPr>
          <w:rFonts w:ascii="Times New Roman" w:hAnsi="Times New Roman" w:cs="Times New Roman"/>
          <w:sz w:val="28"/>
          <w:szCs w:val="28"/>
          <w:lang w:val="kk-KZ"/>
        </w:rPr>
        <w:t>[</w:t>
      </w:r>
      <w:r w:rsidR="00FA59DC" w:rsidRPr="00BF37DF">
        <w:rPr>
          <w:rFonts w:ascii="Times New Roman" w:hAnsi="Times New Roman" w:cs="Times New Roman"/>
          <w:sz w:val="28"/>
          <w:szCs w:val="28"/>
          <w:lang w:val="kk-KZ"/>
        </w:rPr>
        <w:t>204</w:t>
      </w:r>
      <w:r w:rsidR="00A46B60"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122</w:t>
      </w:r>
      <w:r w:rsidR="00A46B60" w:rsidRPr="00BF37DF">
        <w:rPr>
          <w:rFonts w:ascii="Times New Roman" w:hAnsi="Times New Roman" w:cs="Times New Roman"/>
          <w:sz w:val="28"/>
          <w:szCs w:val="28"/>
          <w:lang w:val="kk-KZ"/>
        </w:rPr>
        <w:t>б</w:t>
      </w:r>
      <w:r w:rsidRPr="00BF37DF">
        <w:rPr>
          <w:rFonts w:ascii="Times New Roman" w:hAnsi="Times New Roman" w:cs="Times New Roman"/>
          <w:sz w:val="28"/>
          <w:szCs w:val="28"/>
          <w:lang w:val="kk-KZ"/>
        </w:rPr>
        <w:t>.</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p w14:paraId="3A48B119" w14:textId="77777777" w:rsidR="00C01777" w:rsidRPr="00BF37DF" w:rsidRDefault="00337E4E"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Осы проблемалардың ішінде қылмыскердің жеке басын анықтау проблемасына қатысты әлі күнге дейін ғалымдардың арасында бірыңғай пікір қалыптасқан жоқ. Бұл жағдай криминология ғылымында қылмыскердің жеке басының ұғымына қатысты ғалымдардың екі топқа бөлінуіне ықпал етті. Бірінші топтағы ғалымдар </w:t>
      </w:r>
      <w:r w:rsidR="00706C75" w:rsidRPr="00BF37DF">
        <w:rPr>
          <w:rFonts w:ascii="Times New Roman" w:hAnsi="Times New Roman" w:cs="Times New Roman"/>
          <w:sz w:val="28"/>
          <w:szCs w:val="28"/>
          <w:lang w:val="kk-KZ"/>
        </w:rPr>
        <w:t xml:space="preserve">қылмыскердің жеке басы қылмыскер емес басқа азаматтардың жеке басыннан ерекшеленеді және олар дербес зерттеу объектісі бола алады деген пікірде. Осындай ғалымдардың бірі </w:t>
      </w:r>
      <w:r w:rsidR="00E245B5" w:rsidRPr="00BF37DF">
        <w:rPr>
          <w:rFonts w:ascii="Times New Roman" w:hAnsi="Times New Roman" w:cs="Times New Roman"/>
          <w:sz w:val="28"/>
          <w:szCs w:val="28"/>
          <w:lang w:val="kk-KZ"/>
        </w:rPr>
        <w:t>З.А. Астемированың</w:t>
      </w:r>
      <w:r w:rsidR="00C01777" w:rsidRPr="00BF37DF">
        <w:rPr>
          <w:rFonts w:ascii="Times New Roman" w:hAnsi="Times New Roman" w:cs="Times New Roman"/>
          <w:sz w:val="28"/>
          <w:szCs w:val="28"/>
          <w:lang w:val="kk-KZ"/>
        </w:rPr>
        <w:t xml:space="preserve"> </w:t>
      </w:r>
      <w:r w:rsidR="00C01777" w:rsidRPr="00BF37DF">
        <w:rPr>
          <w:rFonts w:ascii="Times New Roman" w:hAnsi="Times New Roman" w:cs="Times New Roman"/>
          <w:sz w:val="28"/>
          <w:szCs w:val="28"/>
          <w:lang w:val="kk-KZ"/>
        </w:rPr>
        <w:lastRenderedPageBreak/>
        <w:t>пікірінше, қылмыскердің жеке басы қылмыскердегі биологиялық ұқсас және әлеуметтік алынған психологиялық қасиеттердің және жағымсыз, анық криминогендік сипаттағы мінезінің белгілерінің ықпалымен қылмыс жасаған адамды сипаттайтын, типтік ұғым</w:t>
      </w:r>
      <w:r w:rsidR="00A46B60" w:rsidRPr="00BF37DF">
        <w:rPr>
          <w:rFonts w:ascii="Times New Roman" w:hAnsi="Times New Roman" w:cs="Times New Roman"/>
          <w:sz w:val="28"/>
          <w:szCs w:val="28"/>
          <w:lang w:val="kk-KZ"/>
        </w:rPr>
        <w:t>[</w:t>
      </w:r>
      <w:r w:rsidR="00FA59DC" w:rsidRPr="00BF37DF">
        <w:rPr>
          <w:rFonts w:ascii="Times New Roman" w:hAnsi="Times New Roman" w:cs="Times New Roman"/>
          <w:sz w:val="28"/>
          <w:szCs w:val="28"/>
          <w:lang w:val="kk-KZ"/>
        </w:rPr>
        <w:t>205</w:t>
      </w:r>
      <w:r w:rsidR="00A46B60" w:rsidRPr="00BF37DF">
        <w:rPr>
          <w:rFonts w:ascii="Times New Roman" w:hAnsi="Times New Roman" w:cs="Times New Roman"/>
          <w:sz w:val="28"/>
          <w:szCs w:val="28"/>
          <w:lang w:val="kk-KZ"/>
        </w:rPr>
        <w:t>,57б.</w:t>
      </w:r>
      <w:r w:rsidR="002F3541" w:rsidRPr="00BF37DF">
        <w:rPr>
          <w:rFonts w:ascii="Times New Roman" w:hAnsi="Times New Roman" w:cs="Times New Roman"/>
          <w:sz w:val="28"/>
          <w:szCs w:val="28"/>
          <w:lang w:val="kk-KZ"/>
        </w:rPr>
        <w:t>]</w:t>
      </w:r>
      <w:r w:rsidR="00C01777" w:rsidRPr="00BF37DF">
        <w:rPr>
          <w:rFonts w:ascii="Times New Roman" w:hAnsi="Times New Roman" w:cs="Times New Roman"/>
          <w:sz w:val="28"/>
          <w:szCs w:val="28"/>
          <w:lang w:val="kk-KZ"/>
        </w:rPr>
        <w:t>.</w:t>
      </w:r>
      <w:r w:rsidR="005512B0" w:rsidRPr="00BF37DF">
        <w:rPr>
          <w:rFonts w:ascii="Times New Roman" w:hAnsi="Times New Roman" w:cs="Times New Roman"/>
          <w:sz w:val="28"/>
          <w:szCs w:val="28"/>
          <w:lang w:val="kk-KZ"/>
        </w:rPr>
        <w:t xml:space="preserve"> Осы топтағы келесі ғалым С.С. Молдабаевтың пікірінше, «қылмыскердің жеке басы» ұғымы орын алуы тиіс. Ол екі мағынада қолданылады. Біріншіден, ол адамдардың белгілі бір типін сипаттайтын тектік ұғым ретінде қолданылады. Екіншіден, қылмыс жасаған адамның жеке басы туралы сипаттайтын ұғым ретінде қолданылады</w:t>
      </w:r>
      <w:r w:rsidR="00A46B60" w:rsidRPr="00BF37DF">
        <w:rPr>
          <w:rFonts w:ascii="Times New Roman" w:hAnsi="Times New Roman" w:cs="Times New Roman"/>
          <w:sz w:val="28"/>
          <w:szCs w:val="28"/>
          <w:lang w:val="kk-KZ"/>
        </w:rPr>
        <w:t>[</w:t>
      </w:r>
      <w:r w:rsidR="00FA59DC" w:rsidRPr="00BF37DF">
        <w:rPr>
          <w:rFonts w:ascii="Times New Roman" w:hAnsi="Times New Roman" w:cs="Times New Roman"/>
          <w:sz w:val="28"/>
          <w:szCs w:val="28"/>
          <w:lang w:val="kk-KZ"/>
        </w:rPr>
        <w:t>206</w:t>
      </w:r>
      <w:r w:rsidR="00A46B60" w:rsidRPr="00BF37DF">
        <w:rPr>
          <w:rFonts w:ascii="Times New Roman" w:hAnsi="Times New Roman" w:cs="Times New Roman"/>
          <w:sz w:val="28"/>
          <w:szCs w:val="28"/>
          <w:lang w:val="kk-KZ"/>
        </w:rPr>
        <w:t>,77б.</w:t>
      </w:r>
      <w:r w:rsidR="002F3541" w:rsidRPr="00BF37DF">
        <w:rPr>
          <w:rFonts w:ascii="Times New Roman" w:hAnsi="Times New Roman" w:cs="Times New Roman"/>
          <w:sz w:val="28"/>
          <w:szCs w:val="28"/>
          <w:lang w:val="kk-KZ"/>
        </w:rPr>
        <w:t>]</w:t>
      </w:r>
      <w:r w:rsidR="005512B0" w:rsidRPr="00BF37DF">
        <w:rPr>
          <w:rFonts w:ascii="Times New Roman" w:hAnsi="Times New Roman" w:cs="Times New Roman"/>
          <w:sz w:val="28"/>
          <w:szCs w:val="28"/>
          <w:lang w:val="kk-KZ"/>
        </w:rPr>
        <w:t xml:space="preserve">. </w:t>
      </w:r>
    </w:p>
    <w:p w14:paraId="3A48B11A" w14:textId="77777777" w:rsidR="005512B0" w:rsidRPr="00BF37DF" w:rsidRDefault="005512B0"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 екінші топтағы ғалымдар </w:t>
      </w:r>
      <w:r w:rsidR="00270227" w:rsidRPr="00BF37DF">
        <w:rPr>
          <w:rFonts w:ascii="Times New Roman" w:hAnsi="Times New Roman" w:cs="Times New Roman"/>
          <w:sz w:val="28"/>
          <w:szCs w:val="28"/>
          <w:lang w:val="kk-KZ"/>
        </w:rPr>
        <w:t xml:space="preserve">И.И. Карпец, Ю.Д. Блувштейн </w:t>
      </w:r>
      <w:r w:rsidRPr="00BF37DF">
        <w:rPr>
          <w:rFonts w:ascii="Times New Roman" w:hAnsi="Times New Roman" w:cs="Times New Roman"/>
          <w:sz w:val="28"/>
          <w:szCs w:val="28"/>
          <w:lang w:val="kk-KZ"/>
        </w:rPr>
        <w:t xml:space="preserve">қылмыскердің жеке тұлғасы айрықша бөліп көрсетуге жататын ұғым емес дейді. </w:t>
      </w:r>
      <w:r w:rsidR="00C500DE" w:rsidRPr="00BF37DF">
        <w:rPr>
          <w:rFonts w:ascii="Times New Roman" w:hAnsi="Times New Roman" w:cs="Times New Roman"/>
          <w:sz w:val="28"/>
          <w:szCs w:val="28"/>
          <w:lang w:val="kk-KZ"/>
        </w:rPr>
        <w:t>О</w:t>
      </w:r>
      <w:r w:rsidRPr="00BF37DF">
        <w:rPr>
          <w:rFonts w:ascii="Times New Roman" w:hAnsi="Times New Roman" w:cs="Times New Roman"/>
          <w:sz w:val="28"/>
          <w:szCs w:val="28"/>
          <w:lang w:val="kk-KZ"/>
        </w:rPr>
        <w:t>лардың пікірінше</w:t>
      </w:r>
      <w:r w:rsidR="000022C5" w:rsidRPr="00BF37DF">
        <w:rPr>
          <w:rFonts w:ascii="Times New Roman" w:hAnsi="Times New Roman" w:cs="Times New Roman"/>
          <w:sz w:val="28"/>
          <w:szCs w:val="28"/>
          <w:lang w:val="kk-KZ"/>
        </w:rPr>
        <w:t>, қылмыскердің жеке басы ұғымы қылмыстық заңды бұзған және қылмыс жасаған тұлғаға сілтеме жасаумен ғана шектеледі, ал бұл үшін қылмыс субъектісі ұғымының мазмұнын ашу жеткілікті дейді</w:t>
      </w:r>
      <w:r w:rsidR="00A46B60" w:rsidRPr="00BF37DF">
        <w:rPr>
          <w:rFonts w:ascii="Times New Roman" w:hAnsi="Times New Roman" w:cs="Times New Roman"/>
          <w:sz w:val="28"/>
          <w:szCs w:val="28"/>
          <w:lang w:val="kk-KZ"/>
        </w:rPr>
        <w:t>[</w:t>
      </w:r>
      <w:r w:rsidR="00FA59DC" w:rsidRPr="00BF37DF">
        <w:rPr>
          <w:rFonts w:ascii="Times New Roman" w:hAnsi="Times New Roman" w:cs="Times New Roman"/>
          <w:sz w:val="28"/>
          <w:szCs w:val="28"/>
          <w:lang w:val="kk-KZ"/>
        </w:rPr>
        <w:t>20</w:t>
      </w:r>
      <w:r w:rsidR="00A46B60" w:rsidRPr="00BF37DF">
        <w:rPr>
          <w:rFonts w:ascii="Times New Roman" w:hAnsi="Times New Roman" w:cs="Times New Roman"/>
          <w:sz w:val="28"/>
          <w:szCs w:val="28"/>
          <w:lang w:val="kk-KZ"/>
        </w:rPr>
        <w:t>7,102б.</w:t>
      </w:r>
      <w:r w:rsidR="002F3541" w:rsidRPr="00BF37DF">
        <w:rPr>
          <w:rFonts w:ascii="Times New Roman" w:hAnsi="Times New Roman" w:cs="Times New Roman"/>
          <w:sz w:val="28"/>
          <w:szCs w:val="28"/>
          <w:lang w:val="kk-KZ"/>
        </w:rPr>
        <w:t>]</w:t>
      </w:r>
      <w:r w:rsidR="00270227" w:rsidRPr="00BF37DF">
        <w:rPr>
          <w:rFonts w:ascii="Times New Roman" w:hAnsi="Times New Roman" w:cs="Times New Roman"/>
          <w:sz w:val="28"/>
          <w:szCs w:val="28"/>
          <w:lang w:val="kk-KZ"/>
        </w:rPr>
        <w:t xml:space="preserve">. Қылмыскердің жеке басын зерделеу нақты құқықтық негізде жүзеге асуы тиіс, яғни заң бойынша қылмыс субъектісі деп танылған тұлғаның ғана жеке басы зерделенуі тиіс, осыған байланысты қарастырылып жатқан санат уақытпен шектелген: сотпен расталған қылмыс жасаған сәттен түзелгендігін бекіткенге дейінгі емес қылмыстық жазаны өтеп болағанға дейінгі аралықты қамтуы тиіс. </w:t>
      </w:r>
      <w:r w:rsidR="00E750A2" w:rsidRPr="00BF37DF">
        <w:rPr>
          <w:rFonts w:ascii="Times New Roman" w:hAnsi="Times New Roman" w:cs="Times New Roman"/>
          <w:sz w:val="28"/>
          <w:szCs w:val="28"/>
          <w:lang w:val="kk-KZ"/>
        </w:rPr>
        <w:t>Ж</w:t>
      </w:r>
      <w:r w:rsidR="00270227" w:rsidRPr="00BF37DF">
        <w:rPr>
          <w:rFonts w:ascii="Times New Roman" w:hAnsi="Times New Roman" w:cs="Times New Roman"/>
          <w:sz w:val="28"/>
          <w:szCs w:val="28"/>
          <w:lang w:val="kk-KZ"/>
        </w:rPr>
        <w:t xml:space="preserve">азаны өтеп болғаннан кейін </w:t>
      </w:r>
      <w:r w:rsidR="00E750A2" w:rsidRPr="00BF37DF">
        <w:rPr>
          <w:rFonts w:ascii="Times New Roman" w:hAnsi="Times New Roman" w:cs="Times New Roman"/>
          <w:sz w:val="28"/>
          <w:szCs w:val="28"/>
          <w:lang w:val="kk-KZ"/>
        </w:rPr>
        <w:t xml:space="preserve">адам </w:t>
      </w:r>
      <w:r w:rsidR="00270227" w:rsidRPr="00BF37DF">
        <w:rPr>
          <w:rFonts w:ascii="Times New Roman" w:hAnsi="Times New Roman" w:cs="Times New Roman"/>
          <w:sz w:val="28"/>
          <w:szCs w:val="28"/>
          <w:lang w:val="kk-KZ"/>
        </w:rPr>
        <w:t xml:space="preserve">қылмыскер </w:t>
      </w:r>
      <w:r w:rsidR="00E750A2" w:rsidRPr="00BF37DF">
        <w:rPr>
          <w:rFonts w:ascii="Times New Roman" w:hAnsi="Times New Roman" w:cs="Times New Roman"/>
          <w:sz w:val="28"/>
          <w:szCs w:val="28"/>
          <w:lang w:val="kk-KZ"/>
        </w:rPr>
        <w:t>емес, сондықтан қылмыскердің жеке басы ретінде қарауға жатпайды</w:t>
      </w:r>
      <w:r w:rsidR="00A46B60" w:rsidRPr="00BF37DF">
        <w:rPr>
          <w:rFonts w:ascii="Times New Roman" w:hAnsi="Times New Roman" w:cs="Times New Roman"/>
          <w:sz w:val="28"/>
          <w:szCs w:val="28"/>
          <w:lang w:val="kk-KZ"/>
        </w:rPr>
        <w:t>[</w:t>
      </w:r>
      <w:r w:rsidR="00FA59DC" w:rsidRPr="00BF37DF">
        <w:rPr>
          <w:rFonts w:ascii="Times New Roman" w:hAnsi="Times New Roman" w:cs="Times New Roman"/>
          <w:sz w:val="28"/>
          <w:szCs w:val="28"/>
          <w:lang w:val="kk-KZ"/>
        </w:rPr>
        <w:t>20</w:t>
      </w:r>
      <w:r w:rsidR="00A46B60" w:rsidRPr="00BF37DF">
        <w:rPr>
          <w:rFonts w:ascii="Times New Roman" w:hAnsi="Times New Roman" w:cs="Times New Roman"/>
          <w:sz w:val="28"/>
          <w:szCs w:val="28"/>
          <w:lang w:val="kk-KZ"/>
        </w:rPr>
        <w:t>7,</w:t>
      </w:r>
      <w:r w:rsidR="00E750A2" w:rsidRPr="00BF37DF">
        <w:rPr>
          <w:rFonts w:ascii="Times New Roman" w:hAnsi="Times New Roman" w:cs="Times New Roman"/>
          <w:sz w:val="28"/>
          <w:szCs w:val="28"/>
          <w:lang w:val="kk-KZ"/>
        </w:rPr>
        <w:t>24</w:t>
      </w:r>
      <w:r w:rsidR="00A46B60" w:rsidRPr="00BF37DF">
        <w:rPr>
          <w:rFonts w:ascii="Times New Roman" w:hAnsi="Times New Roman" w:cs="Times New Roman"/>
          <w:sz w:val="28"/>
          <w:szCs w:val="28"/>
          <w:lang w:val="kk-KZ"/>
        </w:rPr>
        <w:t>б.;</w:t>
      </w:r>
      <w:r w:rsidR="00BA6283" w:rsidRPr="00BF37DF">
        <w:rPr>
          <w:rFonts w:ascii="Times New Roman" w:hAnsi="Times New Roman" w:cs="Times New Roman"/>
          <w:sz w:val="28"/>
          <w:szCs w:val="28"/>
          <w:lang w:val="kk-KZ"/>
        </w:rPr>
        <w:t>208</w:t>
      </w:r>
      <w:r w:rsidR="00A46B60" w:rsidRPr="00BF37DF">
        <w:rPr>
          <w:rFonts w:ascii="Times New Roman" w:hAnsi="Times New Roman" w:cs="Times New Roman"/>
          <w:sz w:val="28"/>
          <w:szCs w:val="28"/>
          <w:lang w:val="kk-KZ"/>
        </w:rPr>
        <w:t>,</w:t>
      </w:r>
      <w:r w:rsidR="00EE4AD4" w:rsidRPr="00BF37DF">
        <w:rPr>
          <w:rFonts w:ascii="Times New Roman" w:hAnsi="Times New Roman" w:cs="Times New Roman"/>
          <w:sz w:val="28"/>
          <w:szCs w:val="28"/>
          <w:lang w:val="kk-KZ"/>
        </w:rPr>
        <w:t>48-54б</w:t>
      </w:r>
      <w:r w:rsidR="00A46B60" w:rsidRPr="00BF37DF">
        <w:rPr>
          <w:rFonts w:ascii="Times New Roman" w:hAnsi="Times New Roman" w:cs="Times New Roman"/>
          <w:sz w:val="28"/>
          <w:szCs w:val="28"/>
          <w:lang w:val="kk-KZ"/>
        </w:rPr>
        <w:t>б.</w:t>
      </w:r>
      <w:r w:rsidR="002F3541" w:rsidRPr="00BF37DF">
        <w:rPr>
          <w:rFonts w:ascii="Times New Roman" w:hAnsi="Times New Roman" w:cs="Times New Roman"/>
          <w:sz w:val="28"/>
          <w:szCs w:val="28"/>
          <w:lang w:val="kk-KZ"/>
        </w:rPr>
        <w:t>]</w:t>
      </w:r>
      <w:r w:rsidR="00C500DE" w:rsidRPr="00BF37DF">
        <w:rPr>
          <w:rFonts w:ascii="Times New Roman" w:hAnsi="Times New Roman" w:cs="Times New Roman"/>
          <w:sz w:val="28"/>
          <w:szCs w:val="28"/>
          <w:lang w:val="kk-KZ"/>
        </w:rPr>
        <w:t>.</w:t>
      </w:r>
      <w:r w:rsidR="00E750A2" w:rsidRPr="00BF37DF">
        <w:rPr>
          <w:rFonts w:ascii="Times New Roman" w:hAnsi="Times New Roman" w:cs="Times New Roman"/>
          <w:sz w:val="28"/>
          <w:szCs w:val="28"/>
          <w:lang w:val="kk-KZ"/>
        </w:rPr>
        <w:t xml:space="preserve"> Әрине мұндай пікірлермен келісу қиын себебі қылмыстық құқықбұзушылықтарға қарсы күресте тиімді профилактикалық іс-шараларды жүзеге асыру үшін ең алдымен сол қылмыстық құқықбұзушылықтарды жасаған тұлғаларды оны жасауын қандай өмірлік жағдайлардың ықпал еткендігін анықтап алу</w:t>
      </w:r>
      <w:r w:rsidR="00BE4066" w:rsidRPr="00BF37DF">
        <w:rPr>
          <w:rFonts w:ascii="Times New Roman" w:hAnsi="Times New Roman" w:cs="Times New Roman"/>
          <w:sz w:val="28"/>
          <w:szCs w:val="28"/>
          <w:lang w:val="kk-KZ"/>
        </w:rPr>
        <w:t xml:space="preserve"> қажетті. Ал ондай өмірлік жағдайлардың шеңберін мүмкіндігінше толық және дұрыс анықтау арқылы ғана біз ондай тұлғалардың жүріс-тұрысына, мінез құлқына тиімді түрде ықпал ете аламыз.</w:t>
      </w:r>
    </w:p>
    <w:p w14:paraId="3A48B11B"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Қылмыс</w:t>
      </w:r>
      <w:r w:rsidR="00337E4E" w:rsidRPr="00BF37DF">
        <w:rPr>
          <w:rFonts w:ascii="Times New Roman" w:hAnsi="Times New Roman" w:cs="Times New Roman"/>
          <w:sz w:val="28"/>
          <w:szCs w:val="28"/>
          <w:lang w:val="kk-KZ"/>
        </w:rPr>
        <w:t xml:space="preserve">кердің жеке басының мінездемесін беру </w:t>
      </w:r>
      <w:r w:rsidRPr="00BF37DF">
        <w:rPr>
          <w:rFonts w:ascii="Times New Roman" w:hAnsi="Times New Roman" w:cs="Times New Roman"/>
          <w:sz w:val="28"/>
          <w:szCs w:val="28"/>
          <w:lang w:val="kk-KZ"/>
        </w:rPr>
        <w:t xml:space="preserve">белгілі бір белгілер бойынша жүзеге асады. Мұндай белгілерді әр автор әртүрлі жіктеген. </w:t>
      </w:r>
    </w:p>
    <w:p w14:paraId="3A48B11C" w14:textId="77777777" w:rsidR="001C1B72" w:rsidRPr="00BF37DF" w:rsidRDefault="001C1B72"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Е.И. Каиржанов қылмыскердің жеке басының мінездемесін әлеуметтік-демографиялық, әлеуметтік-рольдік, қылмыстық құқықтық және криминологиялық және т.б. белгілер арқылы беруді ұсынған</w:t>
      </w:r>
      <w:r w:rsidR="00A46B60" w:rsidRPr="00BF37DF">
        <w:rPr>
          <w:rFonts w:ascii="Times New Roman" w:hAnsi="Times New Roman" w:cs="Times New Roman"/>
          <w:sz w:val="28"/>
          <w:szCs w:val="28"/>
          <w:lang w:val="kk-KZ"/>
        </w:rPr>
        <w:t>[</w:t>
      </w:r>
      <w:r w:rsidR="00BA6283" w:rsidRPr="00BF37DF">
        <w:rPr>
          <w:rFonts w:ascii="Times New Roman" w:hAnsi="Times New Roman" w:cs="Times New Roman"/>
          <w:sz w:val="28"/>
          <w:szCs w:val="28"/>
          <w:lang w:val="kk-KZ"/>
        </w:rPr>
        <w:t>209</w:t>
      </w:r>
      <w:r w:rsidR="00A46B60" w:rsidRPr="00BF37DF">
        <w:rPr>
          <w:rFonts w:ascii="Times New Roman" w:hAnsi="Times New Roman" w:cs="Times New Roman"/>
          <w:sz w:val="28"/>
          <w:szCs w:val="28"/>
          <w:lang w:val="kk-KZ"/>
        </w:rPr>
        <w:t>,85б.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B11D"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А.И. Алексеевтің жіктеуі бойынша қылмыскердің жеке басын сипаттау келесідей белгілер бойынша жүзеге асады:</w:t>
      </w:r>
    </w:p>
    <w:p w14:paraId="3A48B11E"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Әлеуметтік демографиялық белгілер: жынысы, жасы, әлеуметтік, отбасылық және лауазымдық жағдайы, кәсібі, материалдық қамтылу деңгейі, тұрақты мекен-жайының бар немесе жоқ екендігі және т.б.;</w:t>
      </w:r>
    </w:p>
    <w:p w14:paraId="3A48B11F"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Қылмыстық құқықтық белгілер: жасалған қылмысының түрі, оны жасаудағы себептілік, кінә нысанадры, қылмыстық іс-әрекеттің жалғыз адаммен немесе топпен жасалу сипаты, соттылығы және т.б. мәліметтер:</w:t>
      </w:r>
    </w:p>
    <w:p w14:paraId="3A48B120" w14:textId="77777777" w:rsidR="00721E50" w:rsidRPr="00BF37DF" w:rsidRDefault="00721E50"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Құлықтылық қасиеттері және психологиялық ерекшеліктері: қажеттіліктері, қызығушылығы, көзқарасы, наным-сенімі, құндылық бағдары және т.б.</w:t>
      </w:r>
      <w:r w:rsidR="00A46B60" w:rsidRPr="00BF37DF">
        <w:rPr>
          <w:rFonts w:ascii="Times New Roman" w:hAnsi="Times New Roman" w:cs="Times New Roman"/>
          <w:sz w:val="28"/>
          <w:szCs w:val="28"/>
          <w:lang w:val="kk-KZ"/>
        </w:rPr>
        <w:t>[</w:t>
      </w:r>
      <w:r w:rsidR="00BA6283" w:rsidRPr="00BF37DF">
        <w:rPr>
          <w:rFonts w:ascii="Times New Roman" w:hAnsi="Times New Roman" w:cs="Times New Roman"/>
          <w:sz w:val="28"/>
          <w:szCs w:val="28"/>
          <w:lang w:val="kk-KZ"/>
        </w:rPr>
        <w:t>210</w:t>
      </w:r>
      <w:r w:rsidR="00A46B60"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84-91</w:t>
      </w:r>
      <w:r w:rsidR="00A46B60" w:rsidRPr="00BF37DF">
        <w:rPr>
          <w:rFonts w:ascii="Times New Roman" w:hAnsi="Times New Roman" w:cs="Times New Roman"/>
          <w:sz w:val="28"/>
          <w:szCs w:val="28"/>
          <w:lang w:val="kk-KZ"/>
        </w:rPr>
        <w:t>бб.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p w14:paraId="3A48B121" w14:textId="77777777" w:rsidR="00721E50" w:rsidRPr="00BF37DF" w:rsidRDefault="00721E50"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Ю.М. Антонян қылмыскердің жеке басын криминологиялық сипаттау </w:t>
      </w:r>
      <w:r w:rsidRPr="00BF37DF">
        <w:rPr>
          <w:rFonts w:ascii="Times New Roman" w:hAnsi="Times New Roman" w:cs="Times New Roman"/>
          <w:sz w:val="28"/>
          <w:szCs w:val="28"/>
          <w:lang w:val="kk-KZ"/>
        </w:rPr>
        <w:lastRenderedPageBreak/>
        <w:t>келесідей белгілердің көмегімен жүзеге асады дейді: философиялық, әлеуметтік, психологиялық, этникалық, экономикалық, демографиялық, құқықтық, медициналық</w:t>
      </w:r>
      <w:r w:rsidR="00926409" w:rsidRPr="00BF37DF">
        <w:rPr>
          <w:rFonts w:ascii="Times New Roman" w:hAnsi="Times New Roman" w:cs="Times New Roman"/>
          <w:sz w:val="28"/>
          <w:szCs w:val="28"/>
          <w:lang w:val="kk-KZ"/>
        </w:rPr>
        <w:t>[</w:t>
      </w:r>
      <w:r w:rsidR="003835D1" w:rsidRPr="00BF37DF">
        <w:rPr>
          <w:rFonts w:ascii="Times New Roman" w:hAnsi="Times New Roman" w:cs="Times New Roman"/>
          <w:sz w:val="28"/>
          <w:szCs w:val="28"/>
          <w:lang w:val="kk-KZ"/>
        </w:rPr>
        <w:t>2</w:t>
      </w:r>
      <w:r w:rsidR="00BA6283" w:rsidRPr="00BF37DF">
        <w:rPr>
          <w:rFonts w:ascii="Times New Roman" w:hAnsi="Times New Roman" w:cs="Times New Roman"/>
          <w:sz w:val="28"/>
          <w:szCs w:val="28"/>
          <w:lang w:val="kk-KZ"/>
        </w:rPr>
        <w:t>11</w:t>
      </w:r>
      <w:r w:rsidR="003835D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39-40</w:t>
      </w:r>
      <w:r w:rsidR="003835D1" w:rsidRPr="00BF37DF">
        <w:rPr>
          <w:rFonts w:ascii="Times New Roman" w:hAnsi="Times New Roman" w:cs="Times New Roman"/>
          <w:sz w:val="28"/>
          <w:szCs w:val="28"/>
          <w:lang w:val="kk-KZ"/>
        </w:rPr>
        <w:t>бб</w:t>
      </w:r>
      <w:r w:rsidRPr="00BF37DF">
        <w:rPr>
          <w:rFonts w:ascii="Times New Roman" w:hAnsi="Times New Roman" w:cs="Times New Roman"/>
          <w:sz w:val="28"/>
          <w:szCs w:val="28"/>
          <w:lang w:val="kk-KZ"/>
        </w:rPr>
        <w:t>.</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B122" w14:textId="77777777" w:rsidR="00721E50" w:rsidRPr="00BF37DF" w:rsidRDefault="00721E50"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 көшіп-қонушы қылмыскердің жеке басына криминологиялық мінездеме беруде ғалымдар әртүрлі белгілерді қолданған.</w:t>
      </w:r>
    </w:p>
    <w:p w14:paraId="3A48B123"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К.И. Богомолова көшіп-қонушы қылмыскердің криминологиялық мінездемесін берген кезде келесідей белгілерді қолданған: әлеуметтік-демографиялық белгілерді жынысы, жасы, білім деңгейі, отбасылық жағдайы, азаматтығы, қабылдаушы мемлекеттің заңына бағыну дәрежесі (иммунитеті және артықшылығы жоқ шетел азаматтары; қоныстанған мемлекеттің заңынан қолданылмайтын шетел азаматтары), елде болу ұзақтығы (қысқа мерзімді, ұзақ мерзімді, тұрақты), елге келу мақсаты бойынша (қоғамдық жұмыстар бойынша, жеке істері бойынша, бұрынғы КСРО аумағы бойынша транзитпен өтуші, жұмыс табу мақсатында келгендер, қызметтік істер бойынша), ел аумағына кіру тәсілі бойынша (заңды түрде келгендер, заңсыз түрде кіргендер), айналысатын кәсібі, орташа табысы, бұрынғы тұрған жері (алыс шетелден келген, ТМД қатысушы мемлекетерден келген, тұрғылықты мекен-жайы жоқ және азаматтығы жоқ тұлғалар), тұратын жері (қала, аудан және т.б.), ұлты, құлықтылық-психологиялық, қылмыстық-құқықтық, қылмысты жасау себебі, қылмысты жеке өзі немесе топпен жасау, қылмысты қайталау, қылмыс жасауда алатын орны, жеңілдетуші және ауырлатушы мән-жайлар, тағайындалған жаза түрлері</w:t>
      </w:r>
      <w:r w:rsidR="00926409" w:rsidRPr="00BF37DF">
        <w:rPr>
          <w:rFonts w:ascii="Times New Roman" w:hAnsi="Times New Roman" w:cs="Times New Roman"/>
          <w:sz w:val="28"/>
          <w:szCs w:val="28"/>
          <w:lang w:val="kk-KZ"/>
        </w:rPr>
        <w:t>[</w:t>
      </w:r>
      <w:r w:rsidR="00BA6283" w:rsidRPr="00BF37DF">
        <w:rPr>
          <w:rFonts w:ascii="Times New Roman" w:hAnsi="Times New Roman" w:cs="Times New Roman"/>
          <w:sz w:val="28"/>
          <w:szCs w:val="28"/>
          <w:lang w:val="kk-KZ"/>
        </w:rPr>
        <w:t>54</w:t>
      </w:r>
      <w:r w:rsidR="003835D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61-82бб.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B124"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В.Н. Балыков мұндай белгілерді келесідей топтарға жіктеген:</w:t>
      </w:r>
    </w:p>
    <w:p w14:paraId="3A48B125"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жынысы, жасы, кәсібі, шығу елі, азаматтығы;</w:t>
      </w:r>
    </w:p>
    <w:p w14:paraId="3A48B126"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ел аумағын кесіп өту сипаты;</w:t>
      </w:r>
    </w:p>
    <w:p w14:paraId="3A48B127"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жаңа тұрғылықты мекен-жайында болу мерзіміне байланысты бейімделу деңгейі (нольдік, төмен, жоғары);</w:t>
      </w:r>
    </w:p>
    <w:p w14:paraId="3A48B128"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 келген аймақта айналысатын кәсібі (заңды түрде жұмысқа орналасқан, жұмыссыз, заңсыз жұмыс, қылмыс жасаумен айналысу);</w:t>
      </w:r>
    </w:p>
    <w:p w14:paraId="3A48B129"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5) көшіп-қонушы қылмыскердің моральдық психологиялық ерекшеліктері;</w:t>
      </w:r>
    </w:p>
    <w:p w14:paraId="3A48B12A"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6) қылмыстық құқықтық сипаттамасы (қылмыстық іс-әрекетінің бағыты және себебі, қылмыстық іс-әрекетті жасау ұзақтығы, қылмысқа қатысуда алатын орны, қылмысқа дайындық деңгейі (ұйымдастыру), қылмыс салдарына деген қатынасы)</w:t>
      </w:r>
      <w:r w:rsidR="00926409" w:rsidRPr="00BF37DF">
        <w:rPr>
          <w:rFonts w:ascii="Times New Roman" w:hAnsi="Times New Roman" w:cs="Times New Roman"/>
          <w:sz w:val="28"/>
          <w:szCs w:val="28"/>
          <w:lang w:val="kk-KZ"/>
        </w:rPr>
        <w:t>[</w:t>
      </w:r>
      <w:r w:rsidR="00BA6283" w:rsidRPr="00BF37DF">
        <w:rPr>
          <w:rFonts w:ascii="Times New Roman" w:hAnsi="Times New Roman" w:cs="Times New Roman"/>
          <w:sz w:val="28"/>
          <w:szCs w:val="28"/>
          <w:lang w:val="kk-KZ"/>
        </w:rPr>
        <w:t>200</w:t>
      </w:r>
      <w:r w:rsidR="003835D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84-85бб.</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B12B"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Көші-қон қылмыстылығын зерттеуші басқа да ғалымдар жоғарыда аталған авторлармен қолданылған ұқсас белгілерді қолдана отырып, көшіп-қонушы қылмыскердің жеке басына криминологиялық мінездеме беруге тырысқан және олардың көпшілігі басты белгілер ретінде қылмыскердің шығу елін (азаматтығын), еңбек жағдайын, елге кіру жолдарын басшылыққа алған.</w:t>
      </w:r>
    </w:p>
    <w:p w14:paraId="3A48B12C"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Жоғарыда аталған белгілерді және сот материалдарына жүргізілген талдау нәтижелерін басшылыққа ала отырып көшіп-қонушы қылмыскердің жеке басының келесідей криминологиялық мінездемесін беруге болады. </w:t>
      </w:r>
    </w:p>
    <w:p w14:paraId="3A48B12D"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Көшіп-қонушы қылмыскердің жынысы бойынша. Бұл белгі негізінде қылмыстық құқықбұзушылық жасаған шетел азаматтары мен азаматтығы жоқ </w:t>
      </w:r>
      <w:r w:rsidRPr="00BF37DF">
        <w:rPr>
          <w:rFonts w:ascii="Times New Roman" w:hAnsi="Times New Roman" w:cs="Times New Roman"/>
          <w:sz w:val="28"/>
          <w:szCs w:val="28"/>
          <w:lang w:val="kk-KZ"/>
        </w:rPr>
        <w:lastRenderedPageBreak/>
        <w:t xml:space="preserve">тұлғалардың арасында ер жынысты адамдармен қылмыстық құқықбұзушылықтар жиі жасалады. </w:t>
      </w:r>
    </w:p>
    <w:p w14:paraId="3A48B12E"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2015-2022 жылдар аралығындағы қылмыстық құқықбұзушылықтардың жалпы статистикасы бойынша әйел жынысты адамдармен және ер жынысты адамадармен жасалған құқықбұзушылықтардың көрсеткіштерінің арақатынасын №</w:t>
      </w:r>
      <w:r w:rsidR="000D1963" w:rsidRPr="00BF37DF">
        <w:rPr>
          <w:rFonts w:ascii="Times New Roman" w:hAnsi="Times New Roman" w:cs="Times New Roman"/>
          <w:sz w:val="28"/>
          <w:szCs w:val="28"/>
          <w:lang w:val="kk-KZ"/>
        </w:rPr>
        <w:t>14</w:t>
      </w:r>
      <w:r w:rsidRPr="00BF37DF">
        <w:rPr>
          <w:rFonts w:ascii="Times New Roman" w:hAnsi="Times New Roman" w:cs="Times New Roman"/>
          <w:sz w:val="28"/>
          <w:szCs w:val="28"/>
          <w:lang w:val="kk-KZ"/>
        </w:rPr>
        <w:t xml:space="preserve"> Кестеден көруге болады.</w:t>
      </w:r>
    </w:p>
    <w:p w14:paraId="3A48B12F" w14:textId="77777777" w:rsidR="000D1963" w:rsidRPr="00BF37DF" w:rsidRDefault="000D1963"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Кесте №14. Жынысы бойынша жалпы қылмыстық құқықбұзушылықтардың көрсеткіштер</w:t>
      </w:r>
      <w:r w:rsidR="003835D1" w:rsidRPr="00BF37DF">
        <w:rPr>
          <w:rFonts w:ascii="Times New Roman" w:hAnsi="Times New Roman" w:cs="Times New Roman"/>
          <w:sz w:val="28"/>
          <w:szCs w:val="28"/>
          <w:lang w:val="kk-KZ"/>
        </w:rPr>
        <w:t>[4]</w:t>
      </w:r>
    </w:p>
    <w:tbl>
      <w:tblPr>
        <w:tblStyle w:val="a5"/>
        <w:tblW w:w="0" w:type="auto"/>
        <w:tblInd w:w="108" w:type="dxa"/>
        <w:tblLayout w:type="fixed"/>
        <w:tblLook w:val="04A0" w:firstRow="1" w:lastRow="0" w:firstColumn="1" w:lastColumn="0" w:noHBand="0" w:noVBand="1"/>
      </w:tblPr>
      <w:tblGrid>
        <w:gridCol w:w="2552"/>
        <w:gridCol w:w="870"/>
        <w:gridCol w:w="931"/>
        <w:gridCol w:w="892"/>
        <w:gridCol w:w="992"/>
        <w:gridCol w:w="851"/>
        <w:gridCol w:w="850"/>
        <w:gridCol w:w="851"/>
        <w:gridCol w:w="850"/>
      </w:tblGrid>
      <w:tr w:rsidR="001A18FF" w:rsidRPr="00BF37DF" w14:paraId="3A48B139" w14:textId="77777777" w:rsidTr="008B3BCF">
        <w:tc>
          <w:tcPr>
            <w:tcW w:w="2552" w:type="dxa"/>
          </w:tcPr>
          <w:p w14:paraId="3A48B130" w14:textId="77777777" w:rsidR="008B3BCF" w:rsidRPr="00BF37DF" w:rsidRDefault="008B3BCF" w:rsidP="003D194F">
            <w:pPr>
              <w:jc w:val="both"/>
              <w:rPr>
                <w:rFonts w:ascii="Times New Roman" w:hAnsi="Times New Roman" w:cs="Times New Roman"/>
                <w:lang w:val="kk-KZ"/>
              </w:rPr>
            </w:pPr>
            <w:r w:rsidRPr="00BF37DF">
              <w:rPr>
                <w:rFonts w:ascii="Times New Roman" w:hAnsi="Times New Roman" w:cs="Times New Roman"/>
                <w:lang w:val="kk-KZ"/>
              </w:rPr>
              <w:t>жылдар</w:t>
            </w:r>
          </w:p>
        </w:tc>
        <w:tc>
          <w:tcPr>
            <w:tcW w:w="870" w:type="dxa"/>
          </w:tcPr>
          <w:p w14:paraId="3A48B131" w14:textId="77777777" w:rsidR="008B3BCF" w:rsidRPr="00BF37DF" w:rsidRDefault="008B3BCF" w:rsidP="003D194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31" w:type="dxa"/>
          </w:tcPr>
          <w:p w14:paraId="3A48B132" w14:textId="77777777" w:rsidR="008B3BCF" w:rsidRPr="00BF37DF" w:rsidRDefault="008B3BCF" w:rsidP="003D194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892" w:type="dxa"/>
          </w:tcPr>
          <w:p w14:paraId="3A48B133" w14:textId="77777777" w:rsidR="008B3BCF" w:rsidRPr="00BF37DF" w:rsidRDefault="008B3BCF" w:rsidP="003D194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92" w:type="dxa"/>
          </w:tcPr>
          <w:p w14:paraId="3A48B134" w14:textId="77777777" w:rsidR="008B3BCF" w:rsidRPr="00BF37DF" w:rsidRDefault="008B3BCF" w:rsidP="003D194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851" w:type="dxa"/>
          </w:tcPr>
          <w:p w14:paraId="3A48B135" w14:textId="77777777" w:rsidR="008B3BCF" w:rsidRPr="00BF37DF" w:rsidRDefault="008B3BCF" w:rsidP="003D194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850" w:type="dxa"/>
          </w:tcPr>
          <w:p w14:paraId="3A48B136" w14:textId="77777777" w:rsidR="008B3BCF" w:rsidRPr="00BF37DF" w:rsidRDefault="008B3BCF" w:rsidP="003D194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851" w:type="dxa"/>
          </w:tcPr>
          <w:p w14:paraId="3A48B137" w14:textId="77777777" w:rsidR="008B3BCF" w:rsidRPr="00BF37DF" w:rsidRDefault="008B3BCF" w:rsidP="003D194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850" w:type="dxa"/>
          </w:tcPr>
          <w:p w14:paraId="3A48B138" w14:textId="77777777" w:rsidR="008B3BCF" w:rsidRPr="00BF37DF" w:rsidRDefault="008B3BCF" w:rsidP="003D194F">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1A18FF" w:rsidRPr="00BF37DF" w14:paraId="3A48B14B" w14:textId="77777777" w:rsidTr="008B3BCF">
        <w:tc>
          <w:tcPr>
            <w:tcW w:w="2552" w:type="dxa"/>
          </w:tcPr>
          <w:p w14:paraId="3A48B13A" w14:textId="77777777" w:rsidR="008B3BCF" w:rsidRPr="00BF37DF" w:rsidRDefault="008B3BCF" w:rsidP="003D194F">
            <w:pPr>
              <w:jc w:val="both"/>
              <w:rPr>
                <w:rFonts w:ascii="Times New Roman" w:hAnsi="Times New Roman" w:cs="Times New Roman"/>
                <w:lang w:val="kk-KZ"/>
              </w:rPr>
            </w:pPr>
            <w:r w:rsidRPr="00BF37DF">
              <w:rPr>
                <w:rFonts w:ascii="Times New Roman" w:hAnsi="Times New Roman" w:cs="Times New Roman"/>
                <w:lang w:val="kk-KZ"/>
              </w:rPr>
              <w:t>жалпы қылмыстық құқықбұзушылықтар саны</w:t>
            </w:r>
          </w:p>
        </w:tc>
        <w:tc>
          <w:tcPr>
            <w:tcW w:w="870" w:type="dxa"/>
          </w:tcPr>
          <w:p w14:paraId="3A48B13B" w14:textId="77777777" w:rsidR="008B3BCF" w:rsidRPr="00BF37DF" w:rsidRDefault="008B3BCF" w:rsidP="003D194F">
            <w:pPr>
              <w:jc w:val="center"/>
              <w:rPr>
                <w:rFonts w:ascii="Times New Roman" w:hAnsi="Times New Roman" w:cs="Times New Roman"/>
                <w:sz w:val="20"/>
                <w:szCs w:val="20"/>
                <w:lang w:val="kk-KZ"/>
              </w:rPr>
            </w:pPr>
          </w:p>
          <w:p w14:paraId="3A48B13C"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108 455</w:t>
            </w:r>
          </w:p>
        </w:tc>
        <w:tc>
          <w:tcPr>
            <w:tcW w:w="931" w:type="dxa"/>
          </w:tcPr>
          <w:p w14:paraId="3A48B13D" w14:textId="77777777" w:rsidR="008B3BCF" w:rsidRPr="00BF37DF" w:rsidRDefault="008B3BCF" w:rsidP="003D194F">
            <w:pPr>
              <w:jc w:val="center"/>
              <w:rPr>
                <w:rFonts w:ascii="Times New Roman" w:hAnsi="Times New Roman" w:cs="Times New Roman"/>
                <w:sz w:val="20"/>
                <w:szCs w:val="20"/>
                <w:lang w:val="kk-KZ"/>
              </w:rPr>
            </w:pPr>
          </w:p>
          <w:p w14:paraId="3A48B13E"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117 743</w:t>
            </w:r>
          </w:p>
        </w:tc>
        <w:tc>
          <w:tcPr>
            <w:tcW w:w="892" w:type="dxa"/>
          </w:tcPr>
          <w:p w14:paraId="3A48B13F" w14:textId="77777777" w:rsidR="008B3BCF" w:rsidRPr="00BF37DF" w:rsidRDefault="008B3BCF" w:rsidP="003D194F">
            <w:pPr>
              <w:jc w:val="center"/>
              <w:rPr>
                <w:rFonts w:ascii="Times New Roman" w:hAnsi="Times New Roman" w:cs="Times New Roman"/>
                <w:sz w:val="20"/>
                <w:szCs w:val="20"/>
                <w:lang w:val="kk-KZ"/>
              </w:rPr>
            </w:pPr>
          </w:p>
          <w:p w14:paraId="3A48B140"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115 682</w:t>
            </w:r>
          </w:p>
        </w:tc>
        <w:tc>
          <w:tcPr>
            <w:tcW w:w="992" w:type="dxa"/>
          </w:tcPr>
          <w:p w14:paraId="3A48B141" w14:textId="77777777" w:rsidR="008B3BCF" w:rsidRPr="00BF37DF" w:rsidRDefault="008B3BCF" w:rsidP="003D194F">
            <w:pPr>
              <w:jc w:val="center"/>
              <w:rPr>
                <w:rFonts w:ascii="Times New Roman" w:hAnsi="Times New Roman" w:cs="Times New Roman"/>
                <w:sz w:val="20"/>
                <w:szCs w:val="20"/>
                <w:lang w:val="kk-KZ"/>
              </w:rPr>
            </w:pPr>
          </w:p>
          <w:p w14:paraId="3A48B142"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108 290</w:t>
            </w:r>
          </w:p>
        </w:tc>
        <w:tc>
          <w:tcPr>
            <w:tcW w:w="851" w:type="dxa"/>
          </w:tcPr>
          <w:p w14:paraId="3A48B143" w14:textId="77777777" w:rsidR="008B3BCF" w:rsidRPr="00BF37DF" w:rsidRDefault="008B3BCF" w:rsidP="003D194F">
            <w:pPr>
              <w:jc w:val="center"/>
              <w:rPr>
                <w:rFonts w:ascii="Times New Roman" w:hAnsi="Times New Roman" w:cs="Times New Roman"/>
                <w:sz w:val="20"/>
                <w:szCs w:val="20"/>
                <w:lang w:val="kk-KZ"/>
              </w:rPr>
            </w:pPr>
          </w:p>
          <w:p w14:paraId="3A48B144"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99 508</w:t>
            </w:r>
          </w:p>
        </w:tc>
        <w:tc>
          <w:tcPr>
            <w:tcW w:w="850" w:type="dxa"/>
          </w:tcPr>
          <w:p w14:paraId="3A48B145" w14:textId="77777777" w:rsidR="008B3BCF" w:rsidRPr="00BF37DF" w:rsidRDefault="008B3BCF" w:rsidP="003D194F">
            <w:pPr>
              <w:jc w:val="center"/>
              <w:rPr>
                <w:rFonts w:ascii="Times New Roman" w:hAnsi="Times New Roman" w:cs="Times New Roman"/>
                <w:sz w:val="20"/>
                <w:szCs w:val="20"/>
                <w:lang w:val="kk-KZ"/>
              </w:rPr>
            </w:pPr>
          </w:p>
          <w:p w14:paraId="3A48B146"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76 459</w:t>
            </w:r>
          </w:p>
        </w:tc>
        <w:tc>
          <w:tcPr>
            <w:tcW w:w="851" w:type="dxa"/>
          </w:tcPr>
          <w:p w14:paraId="3A48B147" w14:textId="77777777" w:rsidR="008B3BCF" w:rsidRPr="00BF37DF" w:rsidRDefault="008B3BCF" w:rsidP="003D194F">
            <w:pPr>
              <w:jc w:val="center"/>
              <w:rPr>
                <w:rFonts w:ascii="Times New Roman" w:hAnsi="Times New Roman" w:cs="Times New Roman"/>
                <w:sz w:val="20"/>
                <w:szCs w:val="20"/>
                <w:lang w:val="kk-KZ"/>
              </w:rPr>
            </w:pPr>
          </w:p>
          <w:p w14:paraId="3A48B148"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64 110</w:t>
            </w:r>
          </w:p>
        </w:tc>
        <w:tc>
          <w:tcPr>
            <w:tcW w:w="850" w:type="dxa"/>
          </w:tcPr>
          <w:p w14:paraId="3A48B149" w14:textId="77777777" w:rsidR="008B3BCF" w:rsidRPr="00BF37DF" w:rsidRDefault="008B3BCF" w:rsidP="003D194F">
            <w:pPr>
              <w:jc w:val="center"/>
              <w:rPr>
                <w:rFonts w:ascii="Times New Roman" w:hAnsi="Times New Roman" w:cs="Times New Roman"/>
                <w:sz w:val="20"/>
                <w:szCs w:val="20"/>
                <w:lang w:val="kk-KZ"/>
              </w:rPr>
            </w:pPr>
          </w:p>
          <w:p w14:paraId="3A48B14A"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61 583</w:t>
            </w:r>
          </w:p>
        </w:tc>
      </w:tr>
      <w:tr w:rsidR="001A18FF" w:rsidRPr="00BF37DF" w14:paraId="3A48B166" w14:textId="77777777" w:rsidTr="008B3BCF">
        <w:tc>
          <w:tcPr>
            <w:tcW w:w="2552" w:type="dxa"/>
          </w:tcPr>
          <w:p w14:paraId="3A48B14C" w14:textId="77777777" w:rsidR="008B3BCF" w:rsidRPr="00BF37DF" w:rsidRDefault="008B3BCF" w:rsidP="003D194F">
            <w:pPr>
              <w:jc w:val="both"/>
              <w:rPr>
                <w:rFonts w:ascii="Times New Roman" w:hAnsi="Times New Roman" w:cs="Times New Roman"/>
                <w:lang w:val="kk-KZ"/>
              </w:rPr>
            </w:pPr>
            <w:r w:rsidRPr="00BF37DF">
              <w:rPr>
                <w:rFonts w:ascii="Times New Roman" w:hAnsi="Times New Roman" w:cs="Times New Roman"/>
                <w:lang w:val="kk-KZ"/>
              </w:rPr>
              <w:t>ер жынысты адамдармен жасалған</w:t>
            </w:r>
          </w:p>
          <w:p w14:paraId="3A48B14D" w14:textId="77777777" w:rsidR="008B3BCF" w:rsidRPr="00BF37DF" w:rsidRDefault="008B3BCF" w:rsidP="003D194F">
            <w:pPr>
              <w:jc w:val="both"/>
              <w:rPr>
                <w:rFonts w:ascii="Times New Roman" w:hAnsi="Times New Roman" w:cs="Times New Roman"/>
                <w:lang w:val="kk-KZ"/>
              </w:rPr>
            </w:pPr>
            <w:r w:rsidRPr="00BF37DF">
              <w:rPr>
                <w:rFonts w:ascii="Times New Roman" w:hAnsi="Times New Roman" w:cs="Times New Roman"/>
                <w:lang w:val="kk-KZ"/>
              </w:rPr>
              <w:t>құқықбұзушылықтар саны</w:t>
            </w:r>
          </w:p>
        </w:tc>
        <w:tc>
          <w:tcPr>
            <w:tcW w:w="870" w:type="dxa"/>
          </w:tcPr>
          <w:p w14:paraId="3A48B14E" w14:textId="77777777" w:rsidR="008B3BCF" w:rsidRPr="00BF37DF" w:rsidRDefault="008B3BCF" w:rsidP="003D194F">
            <w:pPr>
              <w:jc w:val="center"/>
              <w:rPr>
                <w:rFonts w:ascii="Times New Roman" w:hAnsi="Times New Roman" w:cs="Times New Roman"/>
                <w:sz w:val="20"/>
                <w:szCs w:val="20"/>
                <w:lang w:val="kk-KZ"/>
              </w:rPr>
            </w:pPr>
          </w:p>
          <w:p w14:paraId="3A48B14F"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93 380</w:t>
            </w:r>
          </w:p>
          <w:p w14:paraId="3A48B150"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(86,10)</w:t>
            </w:r>
          </w:p>
        </w:tc>
        <w:tc>
          <w:tcPr>
            <w:tcW w:w="931" w:type="dxa"/>
          </w:tcPr>
          <w:p w14:paraId="3A48B151" w14:textId="77777777" w:rsidR="008B3BCF" w:rsidRPr="00BF37DF" w:rsidRDefault="008B3BCF" w:rsidP="003D194F">
            <w:pPr>
              <w:jc w:val="center"/>
              <w:rPr>
                <w:rFonts w:ascii="Times New Roman" w:hAnsi="Times New Roman" w:cs="Times New Roman"/>
                <w:sz w:val="20"/>
                <w:szCs w:val="20"/>
                <w:lang w:val="kk-KZ"/>
              </w:rPr>
            </w:pPr>
          </w:p>
          <w:p w14:paraId="3A48B152"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101 887</w:t>
            </w:r>
          </w:p>
          <w:p w14:paraId="3A48B153"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(86,53)</w:t>
            </w:r>
          </w:p>
        </w:tc>
        <w:tc>
          <w:tcPr>
            <w:tcW w:w="892" w:type="dxa"/>
          </w:tcPr>
          <w:p w14:paraId="3A48B154" w14:textId="77777777" w:rsidR="008B3BCF" w:rsidRPr="00BF37DF" w:rsidRDefault="008B3BCF" w:rsidP="003D194F">
            <w:pPr>
              <w:jc w:val="center"/>
              <w:rPr>
                <w:rFonts w:ascii="Times New Roman" w:hAnsi="Times New Roman" w:cs="Times New Roman"/>
                <w:sz w:val="20"/>
                <w:szCs w:val="20"/>
                <w:lang w:val="kk-KZ"/>
              </w:rPr>
            </w:pPr>
          </w:p>
          <w:p w14:paraId="3A48B155"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100 841</w:t>
            </w:r>
          </w:p>
          <w:p w14:paraId="3A48B156"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(87,17)</w:t>
            </w:r>
          </w:p>
        </w:tc>
        <w:tc>
          <w:tcPr>
            <w:tcW w:w="992" w:type="dxa"/>
          </w:tcPr>
          <w:p w14:paraId="3A48B157" w14:textId="77777777" w:rsidR="008B3BCF" w:rsidRPr="00BF37DF" w:rsidRDefault="008B3BCF" w:rsidP="003D194F">
            <w:pPr>
              <w:jc w:val="center"/>
              <w:rPr>
                <w:rFonts w:ascii="Times New Roman" w:hAnsi="Times New Roman" w:cs="Times New Roman"/>
                <w:sz w:val="20"/>
                <w:szCs w:val="20"/>
                <w:lang w:val="kk-KZ"/>
              </w:rPr>
            </w:pPr>
          </w:p>
          <w:p w14:paraId="3A48B158"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95 285</w:t>
            </w:r>
          </w:p>
          <w:p w14:paraId="3A48B159"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(87,99)</w:t>
            </w:r>
          </w:p>
        </w:tc>
        <w:tc>
          <w:tcPr>
            <w:tcW w:w="851" w:type="dxa"/>
          </w:tcPr>
          <w:p w14:paraId="3A48B15A" w14:textId="77777777" w:rsidR="008B3BCF" w:rsidRPr="00BF37DF" w:rsidRDefault="008B3BCF" w:rsidP="003D194F">
            <w:pPr>
              <w:jc w:val="center"/>
              <w:rPr>
                <w:rFonts w:ascii="Times New Roman" w:hAnsi="Times New Roman" w:cs="Times New Roman"/>
                <w:sz w:val="20"/>
                <w:szCs w:val="20"/>
                <w:lang w:val="kk-KZ"/>
              </w:rPr>
            </w:pPr>
          </w:p>
          <w:p w14:paraId="3A48B15B"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87 424</w:t>
            </w:r>
          </w:p>
          <w:p w14:paraId="3A48B15C"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(87,86)</w:t>
            </w:r>
          </w:p>
        </w:tc>
        <w:tc>
          <w:tcPr>
            <w:tcW w:w="850" w:type="dxa"/>
          </w:tcPr>
          <w:p w14:paraId="3A48B15D" w14:textId="77777777" w:rsidR="008B3BCF" w:rsidRPr="00BF37DF" w:rsidRDefault="008B3BCF" w:rsidP="003D194F">
            <w:pPr>
              <w:jc w:val="center"/>
              <w:rPr>
                <w:rFonts w:ascii="Times New Roman" w:hAnsi="Times New Roman" w:cs="Times New Roman"/>
                <w:sz w:val="20"/>
                <w:szCs w:val="20"/>
                <w:lang w:val="kk-KZ"/>
              </w:rPr>
            </w:pPr>
          </w:p>
          <w:p w14:paraId="3A48B15E"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66 638</w:t>
            </w:r>
          </w:p>
          <w:p w14:paraId="3A48B15F"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(87,16)</w:t>
            </w:r>
          </w:p>
        </w:tc>
        <w:tc>
          <w:tcPr>
            <w:tcW w:w="851" w:type="dxa"/>
          </w:tcPr>
          <w:p w14:paraId="3A48B160" w14:textId="77777777" w:rsidR="008B3BCF" w:rsidRPr="00BF37DF" w:rsidRDefault="008B3BCF" w:rsidP="003D194F">
            <w:pPr>
              <w:jc w:val="center"/>
              <w:rPr>
                <w:rFonts w:ascii="Times New Roman" w:hAnsi="Times New Roman" w:cs="Times New Roman"/>
                <w:sz w:val="20"/>
                <w:szCs w:val="20"/>
                <w:lang w:val="kk-KZ"/>
              </w:rPr>
            </w:pPr>
          </w:p>
          <w:p w14:paraId="3A48B161"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55 598</w:t>
            </w:r>
          </w:p>
          <w:p w14:paraId="3A48B162"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(87,72)</w:t>
            </w:r>
          </w:p>
        </w:tc>
        <w:tc>
          <w:tcPr>
            <w:tcW w:w="850" w:type="dxa"/>
          </w:tcPr>
          <w:p w14:paraId="3A48B163" w14:textId="77777777" w:rsidR="008B3BCF" w:rsidRPr="00BF37DF" w:rsidRDefault="008B3BCF" w:rsidP="003D194F">
            <w:pPr>
              <w:jc w:val="center"/>
              <w:rPr>
                <w:rFonts w:ascii="Times New Roman" w:hAnsi="Times New Roman" w:cs="Times New Roman"/>
                <w:sz w:val="20"/>
                <w:szCs w:val="20"/>
                <w:lang w:val="kk-KZ"/>
              </w:rPr>
            </w:pPr>
          </w:p>
          <w:p w14:paraId="3A48B164"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53 719</w:t>
            </w:r>
          </w:p>
          <w:p w14:paraId="3A48B165"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(87,23)</w:t>
            </w:r>
          </w:p>
        </w:tc>
      </w:tr>
      <w:tr w:rsidR="001A18FF" w:rsidRPr="00BF37DF" w14:paraId="3A48B181" w14:textId="77777777" w:rsidTr="008B3BCF">
        <w:tc>
          <w:tcPr>
            <w:tcW w:w="2552" w:type="dxa"/>
          </w:tcPr>
          <w:p w14:paraId="3A48B167" w14:textId="77777777" w:rsidR="008B3BCF" w:rsidRPr="00BF37DF" w:rsidRDefault="008B3BCF" w:rsidP="003D194F">
            <w:pPr>
              <w:jc w:val="both"/>
              <w:rPr>
                <w:rFonts w:ascii="Times New Roman" w:hAnsi="Times New Roman" w:cs="Times New Roman"/>
                <w:lang w:val="kk-KZ"/>
              </w:rPr>
            </w:pPr>
            <w:r w:rsidRPr="00BF37DF">
              <w:rPr>
                <w:rFonts w:ascii="Times New Roman" w:hAnsi="Times New Roman" w:cs="Times New Roman"/>
                <w:lang w:val="kk-KZ"/>
              </w:rPr>
              <w:t>әйел жынысты адамдармен жасалған</w:t>
            </w:r>
          </w:p>
          <w:p w14:paraId="3A48B168" w14:textId="77777777" w:rsidR="008B3BCF" w:rsidRPr="00BF37DF" w:rsidRDefault="008B3BCF" w:rsidP="003D194F">
            <w:pPr>
              <w:jc w:val="both"/>
              <w:rPr>
                <w:rFonts w:ascii="Times New Roman" w:hAnsi="Times New Roman" w:cs="Times New Roman"/>
                <w:lang w:val="kk-KZ"/>
              </w:rPr>
            </w:pPr>
            <w:r w:rsidRPr="00BF37DF">
              <w:rPr>
                <w:rFonts w:ascii="Times New Roman" w:hAnsi="Times New Roman" w:cs="Times New Roman"/>
                <w:lang w:val="kk-KZ"/>
              </w:rPr>
              <w:t>құқықбұзушылықтар саны</w:t>
            </w:r>
          </w:p>
        </w:tc>
        <w:tc>
          <w:tcPr>
            <w:tcW w:w="870" w:type="dxa"/>
          </w:tcPr>
          <w:p w14:paraId="3A48B169" w14:textId="77777777" w:rsidR="008B3BCF" w:rsidRPr="00BF37DF" w:rsidRDefault="008B3BCF" w:rsidP="003D194F">
            <w:pPr>
              <w:jc w:val="center"/>
              <w:rPr>
                <w:rFonts w:ascii="Times New Roman" w:hAnsi="Times New Roman" w:cs="Times New Roman"/>
                <w:sz w:val="20"/>
                <w:szCs w:val="20"/>
                <w:lang w:val="kk-KZ"/>
              </w:rPr>
            </w:pPr>
          </w:p>
          <w:p w14:paraId="3A48B16A"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15 075</w:t>
            </w:r>
          </w:p>
          <w:p w14:paraId="3A48B16B"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(13,90)</w:t>
            </w:r>
          </w:p>
        </w:tc>
        <w:tc>
          <w:tcPr>
            <w:tcW w:w="931" w:type="dxa"/>
          </w:tcPr>
          <w:p w14:paraId="3A48B16C" w14:textId="77777777" w:rsidR="008B3BCF" w:rsidRPr="00BF37DF" w:rsidRDefault="008B3BCF" w:rsidP="003D194F">
            <w:pPr>
              <w:jc w:val="center"/>
              <w:rPr>
                <w:rFonts w:ascii="Times New Roman" w:hAnsi="Times New Roman" w:cs="Times New Roman"/>
                <w:sz w:val="20"/>
                <w:szCs w:val="20"/>
                <w:lang w:val="kk-KZ"/>
              </w:rPr>
            </w:pPr>
          </w:p>
          <w:p w14:paraId="3A48B16D"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15 856</w:t>
            </w:r>
          </w:p>
          <w:p w14:paraId="3A48B16E"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(13,47)</w:t>
            </w:r>
          </w:p>
        </w:tc>
        <w:tc>
          <w:tcPr>
            <w:tcW w:w="892" w:type="dxa"/>
          </w:tcPr>
          <w:p w14:paraId="3A48B16F" w14:textId="77777777" w:rsidR="008B3BCF" w:rsidRPr="00BF37DF" w:rsidRDefault="008B3BCF" w:rsidP="003D194F">
            <w:pPr>
              <w:jc w:val="center"/>
              <w:rPr>
                <w:rFonts w:ascii="Times New Roman" w:hAnsi="Times New Roman" w:cs="Times New Roman"/>
                <w:sz w:val="20"/>
                <w:szCs w:val="20"/>
                <w:lang w:val="kk-KZ"/>
              </w:rPr>
            </w:pPr>
          </w:p>
          <w:p w14:paraId="3A48B170"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14 841</w:t>
            </w:r>
          </w:p>
          <w:p w14:paraId="3A48B171"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(12,83)</w:t>
            </w:r>
          </w:p>
        </w:tc>
        <w:tc>
          <w:tcPr>
            <w:tcW w:w="992" w:type="dxa"/>
          </w:tcPr>
          <w:p w14:paraId="3A48B172" w14:textId="77777777" w:rsidR="008B3BCF" w:rsidRPr="00BF37DF" w:rsidRDefault="008B3BCF" w:rsidP="003D194F">
            <w:pPr>
              <w:jc w:val="center"/>
              <w:rPr>
                <w:rFonts w:ascii="Times New Roman" w:hAnsi="Times New Roman" w:cs="Times New Roman"/>
                <w:sz w:val="20"/>
                <w:szCs w:val="20"/>
                <w:lang w:val="kk-KZ"/>
              </w:rPr>
            </w:pPr>
          </w:p>
          <w:p w14:paraId="3A48B173"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13 005</w:t>
            </w:r>
          </w:p>
          <w:p w14:paraId="3A48B174"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(12,01)</w:t>
            </w:r>
          </w:p>
        </w:tc>
        <w:tc>
          <w:tcPr>
            <w:tcW w:w="851" w:type="dxa"/>
          </w:tcPr>
          <w:p w14:paraId="3A48B175" w14:textId="77777777" w:rsidR="008B3BCF" w:rsidRPr="00BF37DF" w:rsidRDefault="008B3BCF" w:rsidP="003D194F">
            <w:pPr>
              <w:jc w:val="center"/>
              <w:rPr>
                <w:rFonts w:ascii="Times New Roman" w:hAnsi="Times New Roman" w:cs="Times New Roman"/>
                <w:sz w:val="20"/>
                <w:szCs w:val="20"/>
                <w:lang w:val="kk-KZ"/>
              </w:rPr>
            </w:pPr>
          </w:p>
          <w:p w14:paraId="3A48B176"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12 084</w:t>
            </w:r>
          </w:p>
          <w:p w14:paraId="3A48B177"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(12,14)</w:t>
            </w:r>
          </w:p>
        </w:tc>
        <w:tc>
          <w:tcPr>
            <w:tcW w:w="850" w:type="dxa"/>
          </w:tcPr>
          <w:p w14:paraId="3A48B178" w14:textId="77777777" w:rsidR="008B3BCF" w:rsidRPr="00BF37DF" w:rsidRDefault="008B3BCF" w:rsidP="003D194F">
            <w:pPr>
              <w:jc w:val="center"/>
              <w:rPr>
                <w:rFonts w:ascii="Times New Roman" w:hAnsi="Times New Roman" w:cs="Times New Roman"/>
                <w:sz w:val="20"/>
                <w:szCs w:val="20"/>
                <w:lang w:val="kk-KZ"/>
              </w:rPr>
            </w:pPr>
          </w:p>
          <w:p w14:paraId="3A48B179"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9 821</w:t>
            </w:r>
          </w:p>
          <w:p w14:paraId="3A48B17A"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(12,84)</w:t>
            </w:r>
          </w:p>
        </w:tc>
        <w:tc>
          <w:tcPr>
            <w:tcW w:w="851" w:type="dxa"/>
          </w:tcPr>
          <w:p w14:paraId="3A48B17B" w14:textId="77777777" w:rsidR="008B3BCF" w:rsidRPr="00BF37DF" w:rsidRDefault="008B3BCF" w:rsidP="003D194F">
            <w:pPr>
              <w:jc w:val="center"/>
              <w:rPr>
                <w:rFonts w:ascii="Times New Roman" w:hAnsi="Times New Roman" w:cs="Times New Roman"/>
                <w:sz w:val="20"/>
                <w:szCs w:val="20"/>
                <w:lang w:val="kk-KZ"/>
              </w:rPr>
            </w:pPr>
          </w:p>
          <w:p w14:paraId="3A48B17C"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8 512</w:t>
            </w:r>
          </w:p>
          <w:p w14:paraId="3A48B17D"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(13,28)</w:t>
            </w:r>
          </w:p>
        </w:tc>
        <w:tc>
          <w:tcPr>
            <w:tcW w:w="850" w:type="dxa"/>
          </w:tcPr>
          <w:p w14:paraId="3A48B17E" w14:textId="77777777" w:rsidR="008B3BCF" w:rsidRPr="00BF37DF" w:rsidRDefault="008B3BCF" w:rsidP="003D194F">
            <w:pPr>
              <w:jc w:val="center"/>
              <w:rPr>
                <w:rFonts w:ascii="Times New Roman" w:hAnsi="Times New Roman" w:cs="Times New Roman"/>
                <w:sz w:val="20"/>
                <w:szCs w:val="20"/>
                <w:lang w:val="kk-KZ"/>
              </w:rPr>
            </w:pPr>
          </w:p>
          <w:p w14:paraId="3A48B17F"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7 864</w:t>
            </w:r>
          </w:p>
          <w:p w14:paraId="3A48B180"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(12,77)</w:t>
            </w:r>
          </w:p>
        </w:tc>
      </w:tr>
    </w:tbl>
    <w:p w14:paraId="3A48B182"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Орташа есеппен қылмыстық құқықбұзушылықтардың</w:t>
      </w:r>
      <w:r w:rsidR="00CA638F" w:rsidRPr="00BF37DF">
        <w:t xml:space="preserve"> </w:t>
      </w:r>
      <w:r w:rsidR="00CA638F" w:rsidRPr="00BF37DF">
        <w:rPr>
          <w:rFonts w:ascii="Times New Roman" w:hAnsi="Times New Roman" w:cs="Times New Roman"/>
          <w:sz w:val="28"/>
          <w:szCs w:val="28"/>
          <w:lang w:val="kk-KZ"/>
        </w:rPr>
        <w:t>жалпы санының</w:t>
      </w:r>
      <w:r w:rsidRPr="00BF37DF">
        <w:rPr>
          <w:rFonts w:ascii="Times New Roman" w:hAnsi="Times New Roman" w:cs="Times New Roman"/>
          <w:sz w:val="28"/>
          <w:szCs w:val="28"/>
          <w:lang w:val="kk-KZ"/>
        </w:rPr>
        <w:t xml:space="preserve"> 12,91 пайызы әйел жынысты адамдармен жасалады. Ең жиі жасалатын қылмыстық құқықбұзушылықтардың түрі меншікке қарсы қылмыстық құқықбұзушылықтар (</w:t>
      </w:r>
      <w:r w:rsidR="00AA6184" w:rsidRPr="00BF37DF">
        <w:rPr>
          <w:rFonts w:ascii="Times New Roman" w:hAnsi="Times New Roman" w:cs="Times New Roman"/>
          <w:sz w:val="28"/>
          <w:szCs w:val="28"/>
          <w:lang w:val="kk-KZ"/>
        </w:rPr>
        <w:t>меншікке қарсы қылмыстық құқықбұзушылықтар жалпы санының орташа есеппен 15</w:t>
      </w:r>
      <w:r w:rsidRPr="00BF37DF">
        <w:rPr>
          <w:rFonts w:ascii="Times New Roman" w:hAnsi="Times New Roman" w:cs="Times New Roman"/>
          <w:sz w:val="28"/>
          <w:szCs w:val="28"/>
          <w:lang w:val="kk-KZ"/>
        </w:rPr>
        <w:t xml:space="preserve"> пайыз</w:t>
      </w:r>
      <w:r w:rsidR="00AA6184" w:rsidRPr="00BF37DF">
        <w:rPr>
          <w:rFonts w:ascii="Times New Roman" w:hAnsi="Times New Roman" w:cs="Times New Roman"/>
          <w:sz w:val="28"/>
          <w:szCs w:val="28"/>
          <w:lang w:val="kk-KZ"/>
        </w:rPr>
        <w:t>ын</w:t>
      </w:r>
      <w:r w:rsidR="00965B80" w:rsidRPr="00BF37DF">
        <w:rPr>
          <w:rFonts w:ascii="Times New Roman" w:hAnsi="Times New Roman" w:cs="Times New Roman"/>
          <w:sz w:val="28"/>
          <w:szCs w:val="28"/>
          <w:lang w:val="kk-KZ"/>
        </w:rPr>
        <w:t xml:space="preserve"> құрайды</w:t>
      </w:r>
      <w:r w:rsidRPr="00BF37DF">
        <w:rPr>
          <w:rFonts w:ascii="Times New Roman" w:hAnsi="Times New Roman" w:cs="Times New Roman"/>
          <w:sz w:val="28"/>
          <w:szCs w:val="28"/>
          <w:lang w:val="kk-KZ"/>
        </w:rPr>
        <w:t xml:space="preserve">, </w:t>
      </w:r>
      <w:r w:rsidR="00965B80" w:rsidRPr="00BF37DF">
        <w:rPr>
          <w:rFonts w:ascii="Times New Roman" w:hAnsi="Times New Roman" w:cs="Times New Roman"/>
          <w:sz w:val="28"/>
          <w:szCs w:val="28"/>
          <w:lang w:val="kk-KZ"/>
        </w:rPr>
        <w:t>ал әйелдермен жасалатын</w:t>
      </w:r>
      <w:r w:rsidRPr="00BF37DF">
        <w:rPr>
          <w:rFonts w:ascii="Times New Roman" w:hAnsi="Times New Roman" w:cs="Times New Roman"/>
          <w:sz w:val="28"/>
          <w:szCs w:val="28"/>
          <w:lang w:val="kk-KZ"/>
        </w:rPr>
        <w:t xml:space="preserve"> </w:t>
      </w:r>
      <w:r w:rsidR="00965B80" w:rsidRPr="00BF37DF">
        <w:rPr>
          <w:rFonts w:ascii="Times New Roman" w:hAnsi="Times New Roman" w:cs="Times New Roman"/>
          <w:sz w:val="28"/>
          <w:szCs w:val="28"/>
          <w:lang w:val="kk-KZ"/>
        </w:rPr>
        <w:t xml:space="preserve">меншікке қарсы қылмыстық құқықбұзушылықтардың </w:t>
      </w:r>
      <w:r w:rsidRPr="00BF37DF">
        <w:rPr>
          <w:rFonts w:ascii="Times New Roman" w:hAnsi="Times New Roman" w:cs="Times New Roman"/>
          <w:sz w:val="28"/>
          <w:szCs w:val="28"/>
          <w:lang w:val="kk-KZ"/>
        </w:rPr>
        <w:t xml:space="preserve">ішінде ұрлық </w:t>
      </w:r>
      <w:r w:rsidR="00965B80" w:rsidRPr="00BF37DF">
        <w:rPr>
          <w:rFonts w:ascii="Times New Roman" w:hAnsi="Times New Roman" w:cs="Times New Roman"/>
          <w:sz w:val="28"/>
          <w:szCs w:val="28"/>
          <w:lang w:val="kk-KZ"/>
        </w:rPr>
        <w:t>орташа есеппен</w:t>
      </w:r>
      <w:r w:rsidRPr="00BF37DF">
        <w:rPr>
          <w:rFonts w:ascii="Times New Roman" w:hAnsi="Times New Roman" w:cs="Times New Roman"/>
          <w:sz w:val="28"/>
          <w:szCs w:val="28"/>
          <w:lang w:val="kk-KZ"/>
        </w:rPr>
        <w:t xml:space="preserve"> </w:t>
      </w:r>
      <w:r w:rsidR="00965B80" w:rsidRPr="00BF37DF">
        <w:rPr>
          <w:rFonts w:ascii="Times New Roman" w:hAnsi="Times New Roman" w:cs="Times New Roman"/>
          <w:sz w:val="28"/>
          <w:szCs w:val="28"/>
          <w:lang w:val="kk-KZ"/>
        </w:rPr>
        <w:t xml:space="preserve">53 пайызын, </w:t>
      </w:r>
      <w:r w:rsidRPr="00BF37DF">
        <w:rPr>
          <w:rFonts w:ascii="Times New Roman" w:hAnsi="Times New Roman" w:cs="Times New Roman"/>
          <w:sz w:val="28"/>
          <w:szCs w:val="28"/>
          <w:lang w:val="kk-KZ"/>
        </w:rPr>
        <w:t xml:space="preserve">алаяқтық қылмыстық құқықбұзушылықтары </w:t>
      </w:r>
      <w:r w:rsidR="00965B80" w:rsidRPr="00BF37DF">
        <w:rPr>
          <w:rFonts w:ascii="Times New Roman" w:hAnsi="Times New Roman" w:cs="Times New Roman"/>
          <w:sz w:val="28"/>
          <w:szCs w:val="28"/>
          <w:lang w:val="kk-KZ"/>
        </w:rPr>
        <w:t xml:space="preserve">орташа есеппен 26 пайызын құраған және бұл қылмыстық құқықбұзушылықтар әйелдермен </w:t>
      </w:r>
      <w:r w:rsidRPr="00BF37DF">
        <w:rPr>
          <w:rFonts w:ascii="Times New Roman" w:hAnsi="Times New Roman" w:cs="Times New Roman"/>
          <w:sz w:val="28"/>
          <w:szCs w:val="28"/>
          <w:lang w:val="kk-KZ"/>
        </w:rPr>
        <w:t>жиі жасала</w:t>
      </w:r>
      <w:r w:rsidR="00965B80" w:rsidRPr="00BF37DF">
        <w:rPr>
          <w:rFonts w:ascii="Times New Roman" w:hAnsi="Times New Roman" w:cs="Times New Roman"/>
          <w:sz w:val="28"/>
          <w:szCs w:val="28"/>
          <w:lang w:val="kk-KZ"/>
        </w:rPr>
        <w:t>тын қылмыстық құқықбұзушылықтар болып табылады(№</w:t>
      </w:r>
      <w:r w:rsidR="000D1963" w:rsidRPr="00BF37DF">
        <w:rPr>
          <w:rFonts w:ascii="Times New Roman" w:hAnsi="Times New Roman" w:cs="Times New Roman"/>
          <w:sz w:val="28"/>
          <w:szCs w:val="28"/>
          <w:lang w:val="kk-KZ"/>
        </w:rPr>
        <w:t>15</w:t>
      </w:r>
      <w:r w:rsidR="00965B80" w:rsidRPr="00BF37DF">
        <w:rPr>
          <w:rFonts w:ascii="Times New Roman" w:hAnsi="Times New Roman" w:cs="Times New Roman"/>
          <w:sz w:val="28"/>
          <w:szCs w:val="28"/>
          <w:lang w:val="kk-KZ"/>
        </w:rPr>
        <w:t xml:space="preserve"> Кесте)</w:t>
      </w:r>
      <w:r w:rsidRPr="00BF37DF">
        <w:rPr>
          <w:rFonts w:ascii="Times New Roman" w:hAnsi="Times New Roman" w:cs="Times New Roman"/>
          <w:sz w:val="28"/>
          <w:szCs w:val="28"/>
          <w:lang w:val="kk-KZ"/>
        </w:rPr>
        <w:t>, одан кейін адамның өмірімен денсаулығына қарсы қылмыстық құқықбұзушылықтар, оның ішінде денсаулыққа ауыр зиян келтіру қылмыстық құқықбұзушылығы (</w:t>
      </w:r>
      <w:r w:rsidR="00AF03C4" w:rsidRPr="00BF37DF">
        <w:rPr>
          <w:rFonts w:ascii="Times New Roman" w:hAnsi="Times New Roman" w:cs="Times New Roman"/>
          <w:sz w:val="28"/>
          <w:szCs w:val="28"/>
          <w:lang w:val="kk-KZ"/>
        </w:rPr>
        <w:t>адамның өмірімен денсаулығына қарсы қылмыстық құқықбұзушылықтардың орташа есеппен 52 пайызын құрайды</w:t>
      </w:r>
      <w:r w:rsidRPr="00BF37DF">
        <w:rPr>
          <w:rFonts w:ascii="Times New Roman" w:hAnsi="Times New Roman" w:cs="Times New Roman"/>
          <w:sz w:val="28"/>
          <w:szCs w:val="28"/>
          <w:lang w:val="kk-KZ"/>
        </w:rPr>
        <w:t>) жиі жасалады</w:t>
      </w:r>
      <w:r w:rsidR="00AF03C4" w:rsidRPr="00BF37DF">
        <w:rPr>
          <w:rFonts w:ascii="Times New Roman" w:hAnsi="Times New Roman" w:cs="Times New Roman"/>
          <w:sz w:val="28"/>
          <w:szCs w:val="28"/>
          <w:lang w:val="kk-KZ"/>
        </w:rPr>
        <w:t>(№</w:t>
      </w:r>
      <w:r w:rsidR="003835D1" w:rsidRPr="00BF37DF">
        <w:rPr>
          <w:rFonts w:ascii="Times New Roman" w:hAnsi="Times New Roman" w:cs="Times New Roman"/>
          <w:sz w:val="28"/>
          <w:szCs w:val="28"/>
          <w:lang w:val="kk-KZ"/>
        </w:rPr>
        <w:t>15</w:t>
      </w:r>
      <w:r w:rsidR="00AF03C4" w:rsidRPr="00BF37DF">
        <w:rPr>
          <w:rFonts w:ascii="Times New Roman" w:hAnsi="Times New Roman" w:cs="Times New Roman"/>
          <w:sz w:val="28"/>
          <w:szCs w:val="28"/>
          <w:lang w:val="kk-KZ"/>
        </w:rPr>
        <w:t xml:space="preserve"> Кесте)</w:t>
      </w:r>
      <w:r w:rsidRPr="00BF37DF">
        <w:rPr>
          <w:rFonts w:ascii="Times New Roman" w:hAnsi="Times New Roman" w:cs="Times New Roman"/>
          <w:sz w:val="28"/>
          <w:szCs w:val="28"/>
          <w:lang w:val="kk-KZ"/>
        </w:rPr>
        <w:t>.</w:t>
      </w:r>
    </w:p>
    <w:p w14:paraId="3A48B183" w14:textId="77777777" w:rsidR="00965B80" w:rsidRPr="00BF37DF" w:rsidRDefault="00965B8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w:t>
      </w:r>
      <w:r w:rsidR="000D1963" w:rsidRPr="00BF37DF">
        <w:rPr>
          <w:rFonts w:ascii="Times New Roman" w:hAnsi="Times New Roman" w:cs="Times New Roman"/>
          <w:sz w:val="28"/>
          <w:szCs w:val="28"/>
          <w:lang w:val="kk-KZ"/>
        </w:rPr>
        <w:t>15</w:t>
      </w:r>
      <w:r w:rsidRPr="00BF37DF">
        <w:rPr>
          <w:rFonts w:ascii="Times New Roman" w:hAnsi="Times New Roman" w:cs="Times New Roman"/>
          <w:sz w:val="28"/>
          <w:szCs w:val="28"/>
          <w:lang w:val="kk-KZ"/>
        </w:rPr>
        <w:t xml:space="preserve"> Кесте. Әйелдермен жасалған меншікке қарсы қылмыстық құқықбұзушылықтардың көрсеткіші</w:t>
      </w:r>
      <w:r w:rsidR="003835D1" w:rsidRPr="00BF37DF">
        <w:rPr>
          <w:rFonts w:ascii="Times New Roman" w:hAnsi="Times New Roman" w:cs="Times New Roman"/>
          <w:sz w:val="28"/>
          <w:szCs w:val="28"/>
          <w:lang w:val="kk-KZ"/>
        </w:rPr>
        <w:t>[4]</w:t>
      </w:r>
    </w:p>
    <w:tbl>
      <w:tblPr>
        <w:tblStyle w:val="a5"/>
        <w:tblW w:w="0" w:type="auto"/>
        <w:tblInd w:w="108" w:type="dxa"/>
        <w:tblLayout w:type="fixed"/>
        <w:tblLook w:val="04A0" w:firstRow="1" w:lastRow="0" w:firstColumn="1" w:lastColumn="0" w:noHBand="0" w:noVBand="1"/>
      </w:tblPr>
      <w:tblGrid>
        <w:gridCol w:w="2552"/>
        <w:gridCol w:w="870"/>
        <w:gridCol w:w="931"/>
        <w:gridCol w:w="892"/>
        <w:gridCol w:w="992"/>
        <w:gridCol w:w="851"/>
        <w:gridCol w:w="850"/>
        <w:gridCol w:w="851"/>
        <w:gridCol w:w="850"/>
      </w:tblGrid>
      <w:tr w:rsidR="001A18FF" w:rsidRPr="00BF37DF" w14:paraId="3A48B18D" w14:textId="77777777" w:rsidTr="00F96A10">
        <w:tc>
          <w:tcPr>
            <w:tcW w:w="2552" w:type="dxa"/>
          </w:tcPr>
          <w:p w14:paraId="3A48B184" w14:textId="77777777" w:rsidR="00CA638F" w:rsidRPr="00BF37DF" w:rsidRDefault="00CA638F" w:rsidP="00F96A10">
            <w:pPr>
              <w:jc w:val="both"/>
              <w:rPr>
                <w:rFonts w:ascii="Times New Roman" w:hAnsi="Times New Roman" w:cs="Times New Roman"/>
                <w:lang w:val="kk-KZ"/>
              </w:rPr>
            </w:pPr>
            <w:r w:rsidRPr="00BF37DF">
              <w:rPr>
                <w:rFonts w:ascii="Times New Roman" w:hAnsi="Times New Roman" w:cs="Times New Roman"/>
                <w:lang w:val="kk-KZ"/>
              </w:rPr>
              <w:t>жылдар</w:t>
            </w:r>
          </w:p>
        </w:tc>
        <w:tc>
          <w:tcPr>
            <w:tcW w:w="870" w:type="dxa"/>
          </w:tcPr>
          <w:p w14:paraId="3A48B185" w14:textId="77777777" w:rsidR="00CA638F" w:rsidRPr="00BF37DF" w:rsidRDefault="00CA638F" w:rsidP="00F96A1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31" w:type="dxa"/>
          </w:tcPr>
          <w:p w14:paraId="3A48B186" w14:textId="77777777" w:rsidR="00CA638F" w:rsidRPr="00BF37DF" w:rsidRDefault="00CA638F" w:rsidP="00F96A1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892" w:type="dxa"/>
          </w:tcPr>
          <w:p w14:paraId="3A48B187" w14:textId="77777777" w:rsidR="00CA638F" w:rsidRPr="00BF37DF" w:rsidRDefault="00CA638F" w:rsidP="00F96A1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92" w:type="dxa"/>
          </w:tcPr>
          <w:p w14:paraId="3A48B188" w14:textId="77777777" w:rsidR="00CA638F" w:rsidRPr="00BF37DF" w:rsidRDefault="00CA638F" w:rsidP="00F96A1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851" w:type="dxa"/>
          </w:tcPr>
          <w:p w14:paraId="3A48B189" w14:textId="77777777" w:rsidR="00CA638F" w:rsidRPr="00BF37DF" w:rsidRDefault="00CA638F" w:rsidP="00F96A1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850" w:type="dxa"/>
          </w:tcPr>
          <w:p w14:paraId="3A48B18A" w14:textId="77777777" w:rsidR="00CA638F" w:rsidRPr="00BF37DF" w:rsidRDefault="00CA638F" w:rsidP="00F96A1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851" w:type="dxa"/>
          </w:tcPr>
          <w:p w14:paraId="3A48B18B" w14:textId="77777777" w:rsidR="00CA638F" w:rsidRPr="00BF37DF" w:rsidRDefault="00CA638F" w:rsidP="00F96A1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850" w:type="dxa"/>
          </w:tcPr>
          <w:p w14:paraId="3A48B18C" w14:textId="77777777" w:rsidR="00CA638F" w:rsidRPr="00BF37DF" w:rsidRDefault="00CA638F" w:rsidP="00F96A1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1A18FF" w:rsidRPr="00BF37DF" w14:paraId="3A48B19F" w14:textId="77777777" w:rsidTr="00F96A10">
        <w:tc>
          <w:tcPr>
            <w:tcW w:w="2552" w:type="dxa"/>
          </w:tcPr>
          <w:p w14:paraId="3A48B18E" w14:textId="77777777" w:rsidR="00CA638F" w:rsidRPr="00BF37DF" w:rsidRDefault="00CA638F" w:rsidP="00F96A10">
            <w:pPr>
              <w:jc w:val="both"/>
              <w:rPr>
                <w:rFonts w:ascii="Times New Roman" w:hAnsi="Times New Roman" w:cs="Times New Roman"/>
                <w:lang w:val="kk-KZ"/>
              </w:rPr>
            </w:pPr>
            <w:r w:rsidRPr="00BF37DF">
              <w:rPr>
                <w:rFonts w:ascii="Times New Roman" w:hAnsi="Times New Roman" w:cs="Times New Roman"/>
                <w:lang w:val="kk-KZ"/>
              </w:rPr>
              <w:t>меншікке қарсы қылмыстық құқықбұзушылықтар саны</w:t>
            </w:r>
          </w:p>
        </w:tc>
        <w:tc>
          <w:tcPr>
            <w:tcW w:w="870" w:type="dxa"/>
          </w:tcPr>
          <w:p w14:paraId="3A48B18F" w14:textId="77777777" w:rsidR="00CA638F" w:rsidRPr="00BF37DF" w:rsidRDefault="00CA638F" w:rsidP="00F96A10">
            <w:pPr>
              <w:jc w:val="center"/>
              <w:rPr>
                <w:rFonts w:ascii="Times New Roman" w:hAnsi="Times New Roman" w:cs="Times New Roman"/>
                <w:sz w:val="20"/>
                <w:szCs w:val="20"/>
                <w:lang w:val="kk-KZ"/>
              </w:rPr>
            </w:pPr>
          </w:p>
          <w:p w14:paraId="3A48B190" w14:textId="77777777" w:rsidR="00CA638F" w:rsidRPr="00BF37DF" w:rsidRDefault="0005335A"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66444</w:t>
            </w:r>
          </w:p>
        </w:tc>
        <w:tc>
          <w:tcPr>
            <w:tcW w:w="931" w:type="dxa"/>
          </w:tcPr>
          <w:p w14:paraId="3A48B191" w14:textId="77777777" w:rsidR="00CA638F" w:rsidRPr="00BF37DF" w:rsidRDefault="00CA638F" w:rsidP="00F96A10">
            <w:pPr>
              <w:jc w:val="center"/>
              <w:rPr>
                <w:rFonts w:ascii="Times New Roman" w:hAnsi="Times New Roman" w:cs="Times New Roman"/>
                <w:sz w:val="20"/>
                <w:szCs w:val="20"/>
                <w:lang w:val="kk-KZ"/>
              </w:rPr>
            </w:pPr>
          </w:p>
          <w:p w14:paraId="3A48B192" w14:textId="77777777" w:rsidR="00CA638F" w:rsidRPr="00BF37DF" w:rsidRDefault="00515FA7"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75969</w:t>
            </w:r>
          </w:p>
        </w:tc>
        <w:tc>
          <w:tcPr>
            <w:tcW w:w="892" w:type="dxa"/>
          </w:tcPr>
          <w:p w14:paraId="3A48B193" w14:textId="77777777" w:rsidR="00CA638F" w:rsidRPr="00BF37DF" w:rsidRDefault="00CA638F" w:rsidP="00F96A10">
            <w:pPr>
              <w:jc w:val="center"/>
              <w:rPr>
                <w:rFonts w:ascii="Times New Roman" w:hAnsi="Times New Roman" w:cs="Times New Roman"/>
                <w:sz w:val="20"/>
                <w:szCs w:val="20"/>
                <w:lang w:val="kk-KZ"/>
              </w:rPr>
            </w:pPr>
          </w:p>
          <w:p w14:paraId="3A48B194" w14:textId="77777777" w:rsidR="00CA638F" w:rsidRPr="00BF37DF" w:rsidRDefault="00E07626"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76484</w:t>
            </w:r>
          </w:p>
        </w:tc>
        <w:tc>
          <w:tcPr>
            <w:tcW w:w="992" w:type="dxa"/>
          </w:tcPr>
          <w:p w14:paraId="3A48B195" w14:textId="77777777" w:rsidR="00CA638F" w:rsidRPr="00BF37DF" w:rsidRDefault="00CA638F" w:rsidP="00F96A10">
            <w:pPr>
              <w:jc w:val="center"/>
              <w:rPr>
                <w:rFonts w:ascii="Times New Roman" w:hAnsi="Times New Roman" w:cs="Times New Roman"/>
                <w:sz w:val="20"/>
                <w:szCs w:val="20"/>
                <w:lang w:val="kk-KZ"/>
              </w:rPr>
            </w:pPr>
          </w:p>
          <w:p w14:paraId="3A48B196" w14:textId="77777777" w:rsidR="00CA638F" w:rsidRPr="00BF37DF" w:rsidRDefault="00544F28"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72127</w:t>
            </w:r>
          </w:p>
        </w:tc>
        <w:tc>
          <w:tcPr>
            <w:tcW w:w="851" w:type="dxa"/>
          </w:tcPr>
          <w:p w14:paraId="3A48B197" w14:textId="77777777" w:rsidR="00CA638F" w:rsidRPr="00BF37DF" w:rsidRDefault="00CA638F" w:rsidP="00F96A10">
            <w:pPr>
              <w:jc w:val="center"/>
              <w:rPr>
                <w:rFonts w:ascii="Times New Roman" w:hAnsi="Times New Roman" w:cs="Times New Roman"/>
                <w:sz w:val="20"/>
                <w:szCs w:val="20"/>
                <w:lang w:val="kk-KZ"/>
              </w:rPr>
            </w:pPr>
          </w:p>
          <w:p w14:paraId="3A48B198" w14:textId="77777777" w:rsidR="00CA638F" w:rsidRPr="00BF37DF" w:rsidRDefault="000804C9"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68055</w:t>
            </w:r>
          </w:p>
        </w:tc>
        <w:tc>
          <w:tcPr>
            <w:tcW w:w="850" w:type="dxa"/>
          </w:tcPr>
          <w:p w14:paraId="3A48B199" w14:textId="77777777" w:rsidR="00CA638F" w:rsidRPr="00BF37DF" w:rsidRDefault="00CA638F" w:rsidP="00F96A10">
            <w:pPr>
              <w:jc w:val="center"/>
              <w:rPr>
                <w:rFonts w:ascii="Times New Roman" w:hAnsi="Times New Roman" w:cs="Times New Roman"/>
                <w:sz w:val="20"/>
                <w:szCs w:val="20"/>
                <w:lang w:val="kk-KZ"/>
              </w:rPr>
            </w:pPr>
          </w:p>
          <w:p w14:paraId="3A48B19A" w14:textId="77777777" w:rsidR="00CA638F" w:rsidRPr="00BF37DF" w:rsidRDefault="000804C9"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48844</w:t>
            </w:r>
          </w:p>
        </w:tc>
        <w:tc>
          <w:tcPr>
            <w:tcW w:w="851" w:type="dxa"/>
          </w:tcPr>
          <w:p w14:paraId="3A48B19B" w14:textId="77777777" w:rsidR="00CA638F" w:rsidRPr="00BF37DF" w:rsidRDefault="00CA638F" w:rsidP="00F96A10">
            <w:pPr>
              <w:jc w:val="center"/>
              <w:rPr>
                <w:rFonts w:ascii="Times New Roman" w:hAnsi="Times New Roman" w:cs="Times New Roman"/>
                <w:sz w:val="20"/>
                <w:szCs w:val="20"/>
                <w:lang w:val="kk-KZ"/>
              </w:rPr>
            </w:pPr>
          </w:p>
          <w:p w14:paraId="3A48B19C" w14:textId="77777777" w:rsidR="00CA638F" w:rsidRPr="00BF37DF" w:rsidRDefault="000804C9"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39694</w:t>
            </w:r>
          </w:p>
        </w:tc>
        <w:tc>
          <w:tcPr>
            <w:tcW w:w="850" w:type="dxa"/>
          </w:tcPr>
          <w:p w14:paraId="3A48B19D" w14:textId="77777777" w:rsidR="00CA638F" w:rsidRPr="00BF37DF" w:rsidRDefault="00CA638F" w:rsidP="00F96A10">
            <w:pPr>
              <w:jc w:val="center"/>
              <w:rPr>
                <w:rFonts w:ascii="Times New Roman" w:hAnsi="Times New Roman" w:cs="Times New Roman"/>
                <w:sz w:val="20"/>
                <w:szCs w:val="20"/>
                <w:lang w:val="kk-KZ"/>
              </w:rPr>
            </w:pPr>
          </w:p>
          <w:p w14:paraId="3A48B19E" w14:textId="77777777" w:rsidR="00CA638F" w:rsidRPr="00BF37DF" w:rsidRDefault="00CA638F" w:rsidP="00CA638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38237</w:t>
            </w:r>
          </w:p>
        </w:tc>
      </w:tr>
      <w:tr w:rsidR="001A18FF" w:rsidRPr="00BF37DF" w14:paraId="3A48B1BA" w14:textId="77777777" w:rsidTr="00F96A10">
        <w:tc>
          <w:tcPr>
            <w:tcW w:w="2552" w:type="dxa"/>
          </w:tcPr>
          <w:p w14:paraId="3A48B1A0" w14:textId="77777777" w:rsidR="00CA638F" w:rsidRPr="00BF37DF" w:rsidRDefault="00CA638F" w:rsidP="00F96A10">
            <w:pPr>
              <w:jc w:val="both"/>
              <w:rPr>
                <w:rFonts w:ascii="Times New Roman" w:hAnsi="Times New Roman" w:cs="Times New Roman"/>
                <w:lang w:val="kk-KZ"/>
              </w:rPr>
            </w:pPr>
            <w:r w:rsidRPr="00BF37DF">
              <w:rPr>
                <w:rFonts w:ascii="Times New Roman" w:hAnsi="Times New Roman" w:cs="Times New Roman"/>
                <w:lang w:val="kk-KZ"/>
              </w:rPr>
              <w:t>әйел</w:t>
            </w:r>
            <w:r w:rsidR="00580679" w:rsidRPr="00BF37DF">
              <w:rPr>
                <w:rFonts w:ascii="Times New Roman" w:hAnsi="Times New Roman" w:cs="Times New Roman"/>
                <w:lang w:val="kk-KZ"/>
              </w:rPr>
              <w:t>де</w:t>
            </w:r>
            <w:r w:rsidRPr="00BF37DF">
              <w:rPr>
                <w:rFonts w:ascii="Times New Roman" w:hAnsi="Times New Roman" w:cs="Times New Roman"/>
                <w:lang w:val="kk-KZ"/>
              </w:rPr>
              <w:t>рмен жасалған</w:t>
            </w:r>
          </w:p>
          <w:p w14:paraId="3A48B1A1" w14:textId="77777777" w:rsidR="00CA638F" w:rsidRPr="00BF37DF" w:rsidRDefault="00CA638F" w:rsidP="00F96A10">
            <w:pPr>
              <w:jc w:val="both"/>
              <w:rPr>
                <w:rFonts w:ascii="Times New Roman" w:hAnsi="Times New Roman" w:cs="Times New Roman"/>
                <w:lang w:val="kk-KZ"/>
              </w:rPr>
            </w:pPr>
            <w:r w:rsidRPr="00BF37DF">
              <w:rPr>
                <w:rFonts w:ascii="Times New Roman" w:hAnsi="Times New Roman" w:cs="Times New Roman"/>
                <w:lang w:val="kk-KZ"/>
              </w:rPr>
              <w:t>меншікке қарсы құқықбұзушылықтар саны</w:t>
            </w:r>
          </w:p>
        </w:tc>
        <w:tc>
          <w:tcPr>
            <w:tcW w:w="870" w:type="dxa"/>
          </w:tcPr>
          <w:p w14:paraId="3A48B1A2" w14:textId="77777777" w:rsidR="00CA638F" w:rsidRPr="00BF37DF" w:rsidRDefault="00CA638F" w:rsidP="00F96A10">
            <w:pPr>
              <w:jc w:val="center"/>
              <w:rPr>
                <w:rFonts w:ascii="Times New Roman" w:hAnsi="Times New Roman" w:cs="Times New Roman"/>
                <w:sz w:val="20"/>
                <w:szCs w:val="20"/>
                <w:lang w:val="kk-KZ"/>
              </w:rPr>
            </w:pPr>
          </w:p>
          <w:p w14:paraId="3A48B1A3" w14:textId="77777777" w:rsidR="00CA638F" w:rsidRPr="00BF37DF" w:rsidRDefault="0005335A" w:rsidP="00F96A1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11020</w:t>
            </w:r>
          </w:p>
          <w:p w14:paraId="3A48B1A4" w14:textId="77777777" w:rsidR="00CA638F" w:rsidRPr="00BF37DF" w:rsidRDefault="00CA638F"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F96A10" w:rsidRPr="00BF37DF">
              <w:rPr>
                <w:rFonts w:ascii="Times New Roman" w:hAnsi="Times New Roman" w:cs="Times New Roman"/>
                <w:sz w:val="20"/>
                <w:szCs w:val="20"/>
                <w:lang w:val="kk-KZ"/>
              </w:rPr>
              <w:t>16,59</w:t>
            </w:r>
            <w:r w:rsidRPr="00BF37DF">
              <w:rPr>
                <w:rFonts w:ascii="Times New Roman" w:hAnsi="Times New Roman" w:cs="Times New Roman"/>
                <w:sz w:val="20"/>
                <w:szCs w:val="20"/>
                <w:lang w:val="kk-KZ"/>
              </w:rPr>
              <w:t>)</w:t>
            </w:r>
          </w:p>
        </w:tc>
        <w:tc>
          <w:tcPr>
            <w:tcW w:w="931" w:type="dxa"/>
          </w:tcPr>
          <w:p w14:paraId="3A48B1A5" w14:textId="77777777" w:rsidR="00CA638F" w:rsidRPr="00BF37DF" w:rsidRDefault="00CA638F" w:rsidP="00F96A10">
            <w:pPr>
              <w:jc w:val="center"/>
              <w:rPr>
                <w:rFonts w:ascii="Times New Roman" w:hAnsi="Times New Roman" w:cs="Times New Roman"/>
                <w:sz w:val="20"/>
                <w:szCs w:val="20"/>
                <w:lang w:val="kk-KZ"/>
              </w:rPr>
            </w:pPr>
          </w:p>
          <w:p w14:paraId="3A48B1A6" w14:textId="77777777" w:rsidR="00CA638F" w:rsidRPr="00BF37DF" w:rsidRDefault="00244523" w:rsidP="00F96A1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11839</w:t>
            </w:r>
          </w:p>
          <w:p w14:paraId="3A48B1A7" w14:textId="77777777" w:rsidR="00CA638F" w:rsidRPr="00BF37DF" w:rsidRDefault="00CA638F"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F96A10" w:rsidRPr="00BF37DF">
              <w:rPr>
                <w:rFonts w:ascii="Times New Roman" w:hAnsi="Times New Roman" w:cs="Times New Roman"/>
                <w:sz w:val="20"/>
                <w:szCs w:val="20"/>
                <w:lang w:val="kk-KZ"/>
              </w:rPr>
              <w:t>15,58</w:t>
            </w:r>
            <w:r w:rsidRPr="00BF37DF">
              <w:rPr>
                <w:rFonts w:ascii="Times New Roman" w:hAnsi="Times New Roman" w:cs="Times New Roman"/>
                <w:sz w:val="20"/>
                <w:szCs w:val="20"/>
                <w:lang w:val="kk-KZ"/>
              </w:rPr>
              <w:t>)</w:t>
            </w:r>
          </w:p>
        </w:tc>
        <w:tc>
          <w:tcPr>
            <w:tcW w:w="892" w:type="dxa"/>
          </w:tcPr>
          <w:p w14:paraId="3A48B1A8" w14:textId="77777777" w:rsidR="00CA638F" w:rsidRPr="00BF37DF" w:rsidRDefault="00CA638F" w:rsidP="00F96A10">
            <w:pPr>
              <w:jc w:val="center"/>
              <w:rPr>
                <w:rFonts w:ascii="Times New Roman" w:hAnsi="Times New Roman" w:cs="Times New Roman"/>
                <w:sz w:val="20"/>
                <w:szCs w:val="20"/>
                <w:lang w:val="kk-KZ"/>
              </w:rPr>
            </w:pPr>
          </w:p>
          <w:p w14:paraId="3A48B1A9" w14:textId="77777777" w:rsidR="00CA638F" w:rsidRPr="00BF37DF" w:rsidRDefault="00E07626" w:rsidP="00F96A1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11255</w:t>
            </w:r>
          </w:p>
          <w:p w14:paraId="3A48B1AA" w14:textId="77777777" w:rsidR="00CA638F" w:rsidRPr="00BF37DF" w:rsidRDefault="00CA638F"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(12,83)</w:t>
            </w:r>
          </w:p>
        </w:tc>
        <w:tc>
          <w:tcPr>
            <w:tcW w:w="992" w:type="dxa"/>
          </w:tcPr>
          <w:p w14:paraId="3A48B1AB" w14:textId="77777777" w:rsidR="00CA638F" w:rsidRPr="00BF37DF" w:rsidRDefault="00CA638F" w:rsidP="00F96A10">
            <w:pPr>
              <w:jc w:val="center"/>
              <w:rPr>
                <w:rFonts w:ascii="Times New Roman" w:hAnsi="Times New Roman" w:cs="Times New Roman"/>
                <w:sz w:val="20"/>
                <w:szCs w:val="20"/>
                <w:lang w:val="kk-KZ"/>
              </w:rPr>
            </w:pPr>
          </w:p>
          <w:p w14:paraId="3A48B1AC" w14:textId="77777777" w:rsidR="00CA638F" w:rsidRPr="00BF37DF" w:rsidRDefault="00544F28"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9915</w:t>
            </w:r>
          </w:p>
          <w:p w14:paraId="3A48B1AD" w14:textId="77777777" w:rsidR="00CA638F" w:rsidRPr="00BF37DF" w:rsidRDefault="00CA638F" w:rsidP="00AA618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A6184" w:rsidRPr="00BF37DF">
              <w:rPr>
                <w:rFonts w:ascii="Times New Roman" w:hAnsi="Times New Roman" w:cs="Times New Roman"/>
                <w:sz w:val="20"/>
                <w:szCs w:val="20"/>
                <w:lang w:val="kk-KZ"/>
              </w:rPr>
              <w:t>13,75</w:t>
            </w:r>
            <w:r w:rsidRPr="00BF37DF">
              <w:rPr>
                <w:rFonts w:ascii="Times New Roman" w:hAnsi="Times New Roman" w:cs="Times New Roman"/>
                <w:sz w:val="20"/>
                <w:szCs w:val="20"/>
                <w:lang w:val="kk-KZ"/>
              </w:rPr>
              <w:t>)</w:t>
            </w:r>
          </w:p>
        </w:tc>
        <w:tc>
          <w:tcPr>
            <w:tcW w:w="851" w:type="dxa"/>
          </w:tcPr>
          <w:p w14:paraId="3A48B1AE" w14:textId="77777777" w:rsidR="00CA638F" w:rsidRPr="00BF37DF" w:rsidRDefault="00CA638F" w:rsidP="00F96A10">
            <w:pPr>
              <w:jc w:val="center"/>
              <w:rPr>
                <w:rFonts w:ascii="Times New Roman" w:hAnsi="Times New Roman" w:cs="Times New Roman"/>
                <w:sz w:val="20"/>
                <w:szCs w:val="20"/>
                <w:lang w:val="kk-KZ"/>
              </w:rPr>
            </w:pPr>
          </w:p>
          <w:p w14:paraId="3A48B1AF" w14:textId="77777777" w:rsidR="00CA638F" w:rsidRPr="00BF37DF" w:rsidRDefault="000804C9"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9683</w:t>
            </w:r>
          </w:p>
          <w:p w14:paraId="3A48B1B0" w14:textId="77777777" w:rsidR="00CA638F" w:rsidRPr="00BF37DF" w:rsidRDefault="00CA638F" w:rsidP="00AA618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A6184" w:rsidRPr="00BF37DF">
              <w:rPr>
                <w:rFonts w:ascii="Times New Roman" w:hAnsi="Times New Roman" w:cs="Times New Roman"/>
                <w:sz w:val="20"/>
                <w:szCs w:val="20"/>
                <w:lang w:val="kk-KZ"/>
              </w:rPr>
              <w:t>14,23</w:t>
            </w:r>
            <w:r w:rsidRPr="00BF37DF">
              <w:rPr>
                <w:rFonts w:ascii="Times New Roman" w:hAnsi="Times New Roman" w:cs="Times New Roman"/>
                <w:sz w:val="20"/>
                <w:szCs w:val="20"/>
                <w:lang w:val="kk-KZ"/>
              </w:rPr>
              <w:t>)</w:t>
            </w:r>
          </w:p>
        </w:tc>
        <w:tc>
          <w:tcPr>
            <w:tcW w:w="850" w:type="dxa"/>
          </w:tcPr>
          <w:p w14:paraId="3A48B1B1" w14:textId="77777777" w:rsidR="00CA638F" w:rsidRPr="00BF37DF" w:rsidRDefault="00CA638F" w:rsidP="00F96A10">
            <w:pPr>
              <w:jc w:val="center"/>
              <w:rPr>
                <w:rFonts w:ascii="Times New Roman" w:hAnsi="Times New Roman" w:cs="Times New Roman"/>
                <w:sz w:val="20"/>
                <w:szCs w:val="20"/>
                <w:lang w:val="kk-KZ"/>
              </w:rPr>
            </w:pPr>
          </w:p>
          <w:p w14:paraId="3A48B1B2" w14:textId="77777777" w:rsidR="00CA638F" w:rsidRPr="00BF37DF" w:rsidRDefault="000804C9"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7673</w:t>
            </w:r>
          </w:p>
          <w:p w14:paraId="3A48B1B3" w14:textId="77777777" w:rsidR="00CA638F" w:rsidRPr="00BF37DF" w:rsidRDefault="00CA638F" w:rsidP="00AA618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A6184" w:rsidRPr="00BF37DF">
              <w:rPr>
                <w:rFonts w:ascii="Times New Roman" w:hAnsi="Times New Roman" w:cs="Times New Roman"/>
                <w:sz w:val="20"/>
                <w:szCs w:val="20"/>
                <w:lang w:val="kk-KZ"/>
              </w:rPr>
              <w:t>15,71</w:t>
            </w:r>
            <w:r w:rsidRPr="00BF37DF">
              <w:rPr>
                <w:rFonts w:ascii="Times New Roman" w:hAnsi="Times New Roman" w:cs="Times New Roman"/>
                <w:sz w:val="20"/>
                <w:szCs w:val="20"/>
                <w:lang w:val="kk-KZ"/>
              </w:rPr>
              <w:t>)</w:t>
            </w:r>
          </w:p>
        </w:tc>
        <w:tc>
          <w:tcPr>
            <w:tcW w:w="851" w:type="dxa"/>
          </w:tcPr>
          <w:p w14:paraId="3A48B1B4" w14:textId="77777777" w:rsidR="00CA638F" w:rsidRPr="00BF37DF" w:rsidRDefault="00CA638F" w:rsidP="00F96A10">
            <w:pPr>
              <w:jc w:val="center"/>
              <w:rPr>
                <w:rFonts w:ascii="Times New Roman" w:hAnsi="Times New Roman" w:cs="Times New Roman"/>
                <w:sz w:val="20"/>
                <w:szCs w:val="20"/>
                <w:lang w:val="kk-KZ"/>
              </w:rPr>
            </w:pPr>
          </w:p>
          <w:p w14:paraId="3A48B1B5" w14:textId="77777777" w:rsidR="00CA638F" w:rsidRPr="00BF37DF" w:rsidRDefault="000804C9"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6426</w:t>
            </w:r>
          </w:p>
          <w:p w14:paraId="3A48B1B6" w14:textId="77777777" w:rsidR="00CA638F" w:rsidRPr="00BF37DF" w:rsidRDefault="00CA638F" w:rsidP="00AA618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A6184" w:rsidRPr="00BF37DF">
              <w:rPr>
                <w:rFonts w:ascii="Times New Roman" w:hAnsi="Times New Roman" w:cs="Times New Roman"/>
                <w:sz w:val="20"/>
                <w:szCs w:val="20"/>
                <w:lang w:val="kk-KZ"/>
              </w:rPr>
              <w:t>16,19</w:t>
            </w:r>
            <w:r w:rsidRPr="00BF37DF">
              <w:rPr>
                <w:rFonts w:ascii="Times New Roman" w:hAnsi="Times New Roman" w:cs="Times New Roman"/>
                <w:sz w:val="20"/>
                <w:szCs w:val="20"/>
                <w:lang w:val="kk-KZ"/>
              </w:rPr>
              <w:t>)</w:t>
            </w:r>
          </w:p>
        </w:tc>
        <w:tc>
          <w:tcPr>
            <w:tcW w:w="850" w:type="dxa"/>
          </w:tcPr>
          <w:p w14:paraId="3A48B1B7" w14:textId="77777777" w:rsidR="00CA638F" w:rsidRPr="00BF37DF" w:rsidRDefault="00CA638F" w:rsidP="00F96A10">
            <w:pPr>
              <w:jc w:val="center"/>
              <w:rPr>
                <w:rFonts w:ascii="Times New Roman" w:hAnsi="Times New Roman" w:cs="Times New Roman"/>
                <w:sz w:val="20"/>
                <w:szCs w:val="20"/>
                <w:lang w:val="kk-KZ"/>
              </w:rPr>
            </w:pPr>
          </w:p>
          <w:p w14:paraId="3A48B1B8" w14:textId="77777777" w:rsidR="00CA638F" w:rsidRPr="00BF37DF" w:rsidRDefault="00CA638F"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5799</w:t>
            </w:r>
          </w:p>
          <w:p w14:paraId="3A48B1B9" w14:textId="77777777" w:rsidR="00CA638F" w:rsidRPr="00BF37DF" w:rsidRDefault="00CA638F" w:rsidP="00AA618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A6184" w:rsidRPr="00BF37DF">
              <w:rPr>
                <w:rFonts w:ascii="Times New Roman" w:hAnsi="Times New Roman" w:cs="Times New Roman"/>
                <w:sz w:val="20"/>
                <w:szCs w:val="20"/>
                <w:lang w:val="kk-KZ"/>
              </w:rPr>
              <w:t>15,17</w:t>
            </w:r>
            <w:r w:rsidRPr="00BF37DF">
              <w:rPr>
                <w:rFonts w:ascii="Times New Roman" w:hAnsi="Times New Roman" w:cs="Times New Roman"/>
                <w:sz w:val="20"/>
                <w:szCs w:val="20"/>
                <w:lang w:val="kk-KZ"/>
              </w:rPr>
              <w:t>)</w:t>
            </w:r>
          </w:p>
        </w:tc>
      </w:tr>
      <w:tr w:rsidR="001A18FF" w:rsidRPr="00BF37DF" w14:paraId="3A48B1CC" w14:textId="77777777" w:rsidTr="00F96A10">
        <w:tc>
          <w:tcPr>
            <w:tcW w:w="2552" w:type="dxa"/>
          </w:tcPr>
          <w:p w14:paraId="3A48B1BB" w14:textId="77777777" w:rsidR="00CA638F" w:rsidRPr="00BF37DF" w:rsidRDefault="000804C9" w:rsidP="00F96A10">
            <w:pPr>
              <w:jc w:val="both"/>
              <w:rPr>
                <w:rFonts w:ascii="Times New Roman" w:hAnsi="Times New Roman" w:cs="Times New Roman"/>
                <w:lang w:val="kk-KZ"/>
              </w:rPr>
            </w:pPr>
            <w:r w:rsidRPr="00BF37DF">
              <w:rPr>
                <w:rFonts w:ascii="Times New Roman" w:hAnsi="Times New Roman" w:cs="Times New Roman"/>
                <w:lang w:val="kk-KZ"/>
              </w:rPr>
              <w:t>Ұрлық (188-бап)</w:t>
            </w:r>
          </w:p>
        </w:tc>
        <w:tc>
          <w:tcPr>
            <w:tcW w:w="870" w:type="dxa"/>
          </w:tcPr>
          <w:p w14:paraId="3A48B1BC" w14:textId="77777777" w:rsidR="00CA638F" w:rsidRPr="00BF37DF" w:rsidRDefault="0005335A"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en-US"/>
              </w:rPr>
              <w:t>5759</w:t>
            </w:r>
          </w:p>
          <w:p w14:paraId="3A48B1BD" w14:textId="77777777" w:rsidR="00F96A10" w:rsidRPr="00BF37DF" w:rsidRDefault="00F96A10"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(52,26)</w:t>
            </w:r>
          </w:p>
        </w:tc>
        <w:tc>
          <w:tcPr>
            <w:tcW w:w="931" w:type="dxa"/>
          </w:tcPr>
          <w:p w14:paraId="3A48B1BE" w14:textId="77777777" w:rsidR="00CA638F" w:rsidRPr="00BF37DF" w:rsidRDefault="00244523"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en-US"/>
              </w:rPr>
              <w:t>6650</w:t>
            </w:r>
          </w:p>
          <w:p w14:paraId="3A48B1BF" w14:textId="77777777" w:rsidR="00F96A10" w:rsidRPr="00BF37DF" w:rsidRDefault="00F96A10"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(56,17)</w:t>
            </w:r>
          </w:p>
        </w:tc>
        <w:tc>
          <w:tcPr>
            <w:tcW w:w="892" w:type="dxa"/>
          </w:tcPr>
          <w:p w14:paraId="3A48B1C0" w14:textId="77777777" w:rsidR="00CA638F" w:rsidRPr="00BF37DF" w:rsidRDefault="00E07626"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en-US"/>
              </w:rPr>
              <w:t>6573</w:t>
            </w:r>
          </w:p>
          <w:p w14:paraId="3A48B1C1" w14:textId="77777777" w:rsidR="00F96A10" w:rsidRPr="00BF37DF" w:rsidRDefault="00F96A10"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(58,40)</w:t>
            </w:r>
          </w:p>
        </w:tc>
        <w:tc>
          <w:tcPr>
            <w:tcW w:w="992" w:type="dxa"/>
          </w:tcPr>
          <w:p w14:paraId="3A48B1C2" w14:textId="77777777" w:rsidR="00CA638F" w:rsidRPr="00BF37DF" w:rsidRDefault="00544F28"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5723</w:t>
            </w:r>
          </w:p>
          <w:p w14:paraId="3A48B1C3" w14:textId="77777777" w:rsidR="00AA6184" w:rsidRPr="00BF37DF" w:rsidRDefault="00AA6184"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(57,72)</w:t>
            </w:r>
          </w:p>
        </w:tc>
        <w:tc>
          <w:tcPr>
            <w:tcW w:w="851" w:type="dxa"/>
          </w:tcPr>
          <w:p w14:paraId="3A48B1C4" w14:textId="77777777" w:rsidR="00CA638F" w:rsidRPr="00BF37DF" w:rsidRDefault="000804C9"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5517</w:t>
            </w:r>
          </w:p>
          <w:p w14:paraId="3A48B1C5" w14:textId="77777777" w:rsidR="00AA6184" w:rsidRPr="00BF37DF" w:rsidRDefault="00AA6184"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(56,98)</w:t>
            </w:r>
          </w:p>
        </w:tc>
        <w:tc>
          <w:tcPr>
            <w:tcW w:w="850" w:type="dxa"/>
          </w:tcPr>
          <w:p w14:paraId="3A48B1C6" w14:textId="77777777" w:rsidR="00CA638F" w:rsidRPr="00BF37DF" w:rsidRDefault="000804C9"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3875</w:t>
            </w:r>
          </w:p>
          <w:p w14:paraId="3A48B1C7" w14:textId="77777777" w:rsidR="00AA6184" w:rsidRPr="00BF37DF" w:rsidRDefault="00AA6184"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(50,50)</w:t>
            </w:r>
          </w:p>
        </w:tc>
        <w:tc>
          <w:tcPr>
            <w:tcW w:w="851" w:type="dxa"/>
          </w:tcPr>
          <w:p w14:paraId="3A48B1C8" w14:textId="77777777" w:rsidR="00CA638F" w:rsidRPr="00BF37DF" w:rsidRDefault="000804C9"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3006</w:t>
            </w:r>
          </w:p>
          <w:p w14:paraId="3A48B1C9" w14:textId="77777777" w:rsidR="00AA6184" w:rsidRPr="00BF37DF" w:rsidRDefault="00AA6184"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(46,78)</w:t>
            </w:r>
          </w:p>
        </w:tc>
        <w:tc>
          <w:tcPr>
            <w:tcW w:w="850" w:type="dxa"/>
          </w:tcPr>
          <w:p w14:paraId="3A48B1CA" w14:textId="77777777" w:rsidR="00CA638F" w:rsidRPr="00BF37DF" w:rsidRDefault="00CA638F"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2666</w:t>
            </w:r>
          </w:p>
          <w:p w14:paraId="3A48B1CB" w14:textId="77777777" w:rsidR="00AA6184" w:rsidRPr="00BF37DF" w:rsidRDefault="00AA6184"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(45,97)</w:t>
            </w:r>
          </w:p>
        </w:tc>
      </w:tr>
      <w:tr w:rsidR="001A18FF" w:rsidRPr="00BF37DF" w14:paraId="3A48B1DE" w14:textId="77777777" w:rsidTr="00F96A10">
        <w:tc>
          <w:tcPr>
            <w:tcW w:w="2552" w:type="dxa"/>
          </w:tcPr>
          <w:p w14:paraId="3A48B1CD" w14:textId="77777777" w:rsidR="00CA638F" w:rsidRPr="00BF37DF" w:rsidRDefault="000804C9" w:rsidP="00F96A10">
            <w:pPr>
              <w:jc w:val="both"/>
              <w:rPr>
                <w:rFonts w:ascii="Times New Roman" w:hAnsi="Times New Roman" w:cs="Times New Roman"/>
                <w:lang w:val="kk-KZ"/>
              </w:rPr>
            </w:pPr>
            <w:r w:rsidRPr="00BF37DF">
              <w:rPr>
                <w:rFonts w:ascii="Times New Roman" w:hAnsi="Times New Roman" w:cs="Times New Roman"/>
                <w:lang w:val="kk-KZ"/>
              </w:rPr>
              <w:t>Алаяқтық</w:t>
            </w:r>
            <w:r w:rsidR="00F96A10" w:rsidRPr="00BF37DF">
              <w:rPr>
                <w:rFonts w:ascii="Times New Roman" w:hAnsi="Times New Roman" w:cs="Times New Roman"/>
                <w:lang w:val="en-US"/>
              </w:rPr>
              <w:t xml:space="preserve"> </w:t>
            </w:r>
            <w:r w:rsidR="00F96A10" w:rsidRPr="00BF37DF">
              <w:rPr>
                <w:rFonts w:ascii="Times New Roman" w:hAnsi="Times New Roman" w:cs="Times New Roman"/>
                <w:lang w:val="kk-KZ"/>
              </w:rPr>
              <w:t>(190-бап)</w:t>
            </w:r>
          </w:p>
        </w:tc>
        <w:tc>
          <w:tcPr>
            <w:tcW w:w="870" w:type="dxa"/>
          </w:tcPr>
          <w:p w14:paraId="3A48B1CE" w14:textId="77777777" w:rsidR="00CA638F" w:rsidRPr="00BF37DF" w:rsidRDefault="0005335A"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en-US"/>
              </w:rPr>
              <w:t>2749</w:t>
            </w:r>
          </w:p>
          <w:p w14:paraId="3A48B1CF" w14:textId="77777777" w:rsidR="00F96A10" w:rsidRPr="00BF37DF" w:rsidRDefault="00F96A10"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(24,95)</w:t>
            </w:r>
          </w:p>
        </w:tc>
        <w:tc>
          <w:tcPr>
            <w:tcW w:w="931" w:type="dxa"/>
          </w:tcPr>
          <w:p w14:paraId="3A48B1D0" w14:textId="77777777" w:rsidR="00CA638F" w:rsidRPr="00BF37DF" w:rsidRDefault="00244523"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en-US"/>
              </w:rPr>
              <w:t>2559</w:t>
            </w:r>
          </w:p>
          <w:p w14:paraId="3A48B1D1" w14:textId="77777777" w:rsidR="00F96A10" w:rsidRPr="00BF37DF" w:rsidRDefault="00F96A10"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(21,62)</w:t>
            </w:r>
          </w:p>
        </w:tc>
        <w:tc>
          <w:tcPr>
            <w:tcW w:w="892" w:type="dxa"/>
          </w:tcPr>
          <w:p w14:paraId="3A48B1D2" w14:textId="77777777" w:rsidR="00CA638F" w:rsidRPr="00BF37DF" w:rsidRDefault="00E07626"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en-US"/>
              </w:rPr>
              <w:t>2460</w:t>
            </w:r>
          </w:p>
          <w:p w14:paraId="3A48B1D3" w14:textId="77777777" w:rsidR="00F96A10" w:rsidRPr="00BF37DF" w:rsidRDefault="00F96A10"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(21,86)</w:t>
            </w:r>
          </w:p>
        </w:tc>
        <w:tc>
          <w:tcPr>
            <w:tcW w:w="992" w:type="dxa"/>
          </w:tcPr>
          <w:p w14:paraId="3A48B1D4" w14:textId="77777777" w:rsidR="00CA638F" w:rsidRPr="00BF37DF" w:rsidRDefault="00544F28"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2433</w:t>
            </w:r>
          </w:p>
          <w:p w14:paraId="3A48B1D5" w14:textId="77777777" w:rsidR="00AA6184" w:rsidRPr="00BF37DF" w:rsidRDefault="00AA6184" w:rsidP="00F96A10">
            <w:pPr>
              <w:jc w:val="center"/>
              <w:rPr>
                <w:rFonts w:ascii="Times New Roman" w:hAnsi="Times New Roman" w:cs="Times New Roman"/>
                <w:sz w:val="20"/>
                <w:szCs w:val="20"/>
                <w:lang w:val="en-US"/>
              </w:rPr>
            </w:pPr>
            <w:r w:rsidRPr="00BF37DF">
              <w:rPr>
                <w:rFonts w:ascii="Times New Roman" w:hAnsi="Times New Roman" w:cs="Times New Roman"/>
                <w:sz w:val="20"/>
                <w:szCs w:val="20"/>
                <w:lang w:val="kk-KZ"/>
              </w:rPr>
              <w:t>(24,54)</w:t>
            </w:r>
          </w:p>
        </w:tc>
        <w:tc>
          <w:tcPr>
            <w:tcW w:w="851" w:type="dxa"/>
          </w:tcPr>
          <w:p w14:paraId="3A48B1D6" w14:textId="77777777" w:rsidR="00CA638F" w:rsidRPr="00BF37DF" w:rsidRDefault="000804C9"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2509</w:t>
            </w:r>
          </w:p>
          <w:p w14:paraId="3A48B1D7" w14:textId="77777777" w:rsidR="00AA6184" w:rsidRPr="00BF37DF" w:rsidRDefault="00AA6184"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(25,91)</w:t>
            </w:r>
          </w:p>
        </w:tc>
        <w:tc>
          <w:tcPr>
            <w:tcW w:w="850" w:type="dxa"/>
          </w:tcPr>
          <w:p w14:paraId="3A48B1D8" w14:textId="77777777" w:rsidR="00CA638F" w:rsidRPr="00BF37DF" w:rsidRDefault="000804C9"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2184</w:t>
            </w:r>
          </w:p>
          <w:p w14:paraId="3A48B1D9" w14:textId="77777777" w:rsidR="00AA6184" w:rsidRPr="00BF37DF" w:rsidRDefault="00AA6184"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(28,46)</w:t>
            </w:r>
          </w:p>
        </w:tc>
        <w:tc>
          <w:tcPr>
            <w:tcW w:w="851" w:type="dxa"/>
          </w:tcPr>
          <w:p w14:paraId="3A48B1DA" w14:textId="77777777" w:rsidR="00CA638F" w:rsidRPr="00BF37DF" w:rsidRDefault="000804C9"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1915</w:t>
            </w:r>
          </w:p>
          <w:p w14:paraId="3A48B1DB" w14:textId="77777777" w:rsidR="00AA6184" w:rsidRPr="00BF37DF" w:rsidRDefault="00AA6184"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(29,80)</w:t>
            </w:r>
          </w:p>
        </w:tc>
        <w:tc>
          <w:tcPr>
            <w:tcW w:w="850" w:type="dxa"/>
          </w:tcPr>
          <w:p w14:paraId="3A48B1DC" w14:textId="77777777" w:rsidR="00CA638F" w:rsidRPr="00BF37DF" w:rsidRDefault="00CA638F"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1812</w:t>
            </w:r>
          </w:p>
          <w:p w14:paraId="3A48B1DD" w14:textId="77777777" w:rsidR="00AA6184" w:rsidRPr="00BF37DF" w:rsidRDefault="00AA6184" w:rsidP="00F96A1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(31,25)</w:t>
            </w:r>
          </w:p>
        </w:tc>
      </w:tr>
    </w:tbl>
    <w:p w14:paraId="3A48B1DF" w14:textId="77777777" w:rsidR="00BB5641" w:rsidRPr="00BF37DF" w:rsidRDefault="00BB5641" w:rsidP="00BB564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w:t>
      </w:r>
      <w:r w:rsidR="000D1963" w:rsidRPr="00BF37DF">
        <w:rPr>
          <w:rFonts w:ascii="Times New Roman" w:hAnsi="Times New Roman" w:cs="Times New Roman"/>
          <w:sz w:val="28"/>
          <w:szCs w:val="28"/>
          <w:lang w:val="kk-KZ"/>
        </w:rPr>
        <w:t xml:space="preserve">16 </w:t>
      </w:r>
      <w:r w:rsidRPr="00BF37DF">
        <w:rPr>
          <w:rFonts w:ascii="Times New Roman" w:hAnsi="Times New Roman" w:cs="Times New Roman"/>
          <w:sz w:val="28"/>
          <w:szCs w:val="28"/>
          <w:lang w:val="kk-KZ"/>
        </w:rPr>
        <w:t xml:space="preserve">Кесте. Әйелдермен жасалған </w:t>
      </w:r>
      <w:r w:rsidR="0017791A" w:rsidRPr="00BF37DF">
        <w:rPr>
          <w:rFonts w:ascii="Times New Roman" w:hAnsi="Times New Roman" w:cs="Times New Roman"/>
          <w:sz w:val="28"/>
          <w:szCs w:val="28"/>
          <w:lang w:val="kk-KZ"/>
        </w:rPr>
        <w:t>адамның өмірімен денсаулығына қарсы</w:t>
      </w:r>
      <w:r w:rsidRPr="00BF37DF">
        <w:rPr>
          <w:rFonts w:ascii="Times New Roman" w:hAnsi="Times New Roman" w:cs="Times New Roman"/>
          <w:sz w:val="28"/>
          <w:szCs w:val="28"/>
          <w:lang w:val="kk-KZ"/>
        </w:rPr>
        <w:t xml:space="preserve"> қылмыстық құқықбұзушылықтардың көрсеткіші</w:t>
      </w:r>
      <w:r w:rsidR="003835D1" w:rsidRPr="00BF37DF">
        <w:rPr>
          <w:rFonts w:ascii="Times New Roman" w:hAnsi="Times New Roman" w:cs="Times New Roman"/>
          <w:sz w:val="28"/>
          <w:szCs w:val="28"/>
          <w:lang w:val="kk-KZ"/>
        </w:rPr>
        <w:t>[4]</w:t>
      </w:r>
    </w:p>
    <w:tbl>
      <w:tblPr>
        <w:tblStyle w:val="a5"/>
        <w:tblW w:w="0" w:type="auto"/>
        <w:tblInd w:w="108" w:type="dxa"/>
        <w:tblLayout w:type="fixed"/>
        <w:tblLook w:val="04A0" w:firstRow="1" w:lastRow="0" w:firstColumn="1" w:lastColumn="0" w:noHBand="0" w:noVBand="1"/>
      </w:tblPr>
      <w:tblGrid>
        <w:gridCol w:w="2552"/>
        <w:gridCol w:w="870"/>
        <w:gridCol w:w="931"/>
        <w:gridCol w:w="892"/>
        <w:gridCol w:w="992"/>
        <w:gridCol w:w="851"/>
        <w:gridCol w:w="850"/>
        <w:gridCol w:w="851"/>
        <w:gridCol w:w="850"/>
      </w:tblGrid>
      <w:tr w:rsidR="001A18FF" w:rsidRPr="00BF37DF" w14:paraId="3A48B1E9" w14:textId="77777777" w:rsidTr="006F5C74">
        <w:tc>
          <w:tcPr>
            <w:tcW w:w="2552" w:type="dxa"/>
          </w:tcPr>
          <w:p w14:paraId="3A48B1E0" w14:textId="77777777" w:rsidR="00BB5641" w:rsidRPr="00BF37DF" w:rsidRDefault="00BB5641" w:rsidP="006F5C74">
            <w:pPr>
              <w:jc w:val="both"/>
              <w:rPr>
                <w:rFonts w:ascii="Times New Roman" w:hAnsi="Times New Roman" w:cs="Times New Roman"/>
                <w:lang w:val="kk-KZ"/>
              </w:rPr>
            </w:pPr>
            <w:r w:rsidRPr="00BF37DF">
              <w:rPr>
                <w:rFonts w:ascii="Times New Roman" w:hAnsi="Times New Roman" w:cs="Times New Roman"/>
                <w:lang w:val="kk-KZ"/>
              </w:rPr>
              <w:t>жылдар</w:t>
            </w:r>
          </w:p>
        </w:tc>
        <w:tc>
          <w:tcPr>
            <w:tcW w:w="870" w:type="dxa"/>
          </w:tcPr>
          <w:p w14:paraId="3A48B1E1" w14:textId="77777777" w:rsidR="00BB5641" w:rsidRPr="00BF37DF" w:rsidRDefault="00BB5641" w:rsidP="006F5C7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31" w:type="dxa"/>
          </w:tcPr>
          <w:p w14:paraId="3A48B1E2" w14:textId="77777777" w:rsidR="00BB5641" w:rsidRPr="00BF37DF" w:rsidRDefault="00BB5641" w:rsidP="006F5C7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892" w:type="dxa"/>
          </w:tcPr>
          <w:p w14:paraId="3A48B1E3" w14:textId="77777777" w:rsidR="00BB5641" w:rsidRPr="00BF37DF" w:rsidRDefault="00BB5641" w:rsidP="006F5C7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92" w:type="dxa"/>
          </w:tcPr>
          <w:p w14:paraId="3A48B1E4" w14:textId="77777777" w:rsidR="00BB5641" w:rsidRPr="00BF37DF" w:rsidRDefault="00BB5641" w:rsidP="006F5C7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851" w:type="dxa"/>
          </w:tcPr>
          <w:p w14:paraId="3A48B1E5" w14:textId="77777777" w:rsidR="00BB5641" w:rsidRPr="00BF37DF" w:rsidRDefault="00BB5641" w:rsidP="006F5C7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850" w:type="dxa"/>
          </w:tcPr>
          <w:p w14:paraId="3A48B1E6" w14:textId="77777777" w:rsidR="00BB5641" w:rsidRPr="00BF37DF" w:rsidRDefault="00BB5641" w:rsidP="006F5C7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851" w:type="dxa"/>
          </w:tcPr>
          <w:p w14:paraId="3A48B1E7" w14:textId="77777777" w:rsidR="00BB5641" w:rsidRPr="00BF37DF" w:rsidRDefault="00BB5641" w:rsidP="006F5C7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850" w:type="dxa"/>
          </w:tcPr>
          <w:p w14:paraId="3A48B1E8" w14:textId="77777777" w:rsidR="00BB5641" w:rsidRPr="00BF37DF" w:rsidRDefault="00BB5641" w:rsidP="006F5C7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1A18FF" w:rsidRPr="00BF37DF" w14:paraId="3A48B1FB" w14:textId="77777777" w:rsidTr="006F5C74">
        <w:tc>
          <w:tcPr>
            <w:tcW w:w="2552" w:type="dxa"/>
          </w:tcPr>
          <w:p w14:paraId="3A48B1EA" w14:textId="77777777" w:rsidR="00BB5641" w:rsidRPr="00BF37DF" w:rsidRDefault="00580679" w:rsidP="006F5C74">
            <w:pPr>
              <w:jc w:val="both"/>
              <w:rPr>
                <w:rFonts w:ascii="Times New Roman" w:hAnsi="Times New Roman" w:cs="Times New Roman"/>
                <w:lang w:val="kk-KZ"/>
              </w:rPr>
            </w:pPr>
            <w:r w:rsidRPr="00BF37DF">
              <w:rPr>
                <w:rFonts w:ascii="Times New Roman" w:hAnsi="Times New Roman" w:cs="Times New Roman"/>
                <w:lang w:val="kk-KZ"/>
              </w:rPr>
              <w:t>адамның өмірімен денсаулығына</w:t>
            </w:r>
            <w:r w:rsidR="00BB5641" w:rsidRPr="00BF37DF">
              <w:rPr>
                <w:rFonts w:ascii="Times New Roman" w:hAnsi="Times New Roman" w:cs="Times New Roman"/>
                <w:lang w:val="kk-KZ"/>
              </w:rPr>
              <w:t xml:space="preserve"> қарсы қылмыстық құқықбұзушылықтар саны</w:t>
            </w:r>
          </w:p>
        </w:tc>
        <w:tc>
          <w:tcPr>
            <w:tcW w:w="870" w:type="dxa"/>
          </w:tcPr>
          <w:p w14:paraId="3A48B1EB" w14:textId="77777777" w:rsidR="00BB5641" w:rsidRPr="00BF37DF" w:rsidRDefault="00BB5641" w:rsidP="006F5C74">
            <w:pPr>
              <w:jc w:val="center"/>
              <w:rPr>
                <w:rFonts w:ascii="Times New Roman" w:hAnsi="Times New Roman" w:cs="Times New Roman"/>
                <w:sz w:val="20"/>
                <w:szCs w:val="20"/>
                <w:lang w:val="kk-KZ"/>
              </w:rPr>
            </w:pPr>
          </w:p>
          <w:p w14:paraId="3A48B1EC" w14:textId="77777777" w:rsidR="00BB5641" w:rsidRPr="00BF37DF" w:rsidRDefault="00580679"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7859</w:t>
            </w:r>
          </w:p>
        </w:tc>
        <w:tc>
          <w:tcPr>
            <w:tcW w:w="931" w:type="dxa"/>
          </w:tcPr>
          <w:p w14:paraId="3A48B1ED" w14:textId="77777777" w:rsidR="00BB5641" w:rsidRPr="00BF37DF" w:rsidRDefault="00BB5641" w:rsidP="006F5C74">
            <w:pPr>
              <w:jc w:val="center"/>
              <w:rPr>
                <w:rFonts w:ascii="Times New Roman" w:hAnsi="Times New Roman" w:cs="Times New Roman"/>
                <w:sz w:val="20"/>
                <w:szCs w:val="20"/>
                <w:lang w:val="kk-KZ"/>
              </w:rPr>
            </w:pPr>
          </w:p>
          <w:p w14:paraId="3A48B1EE" w14:textId="77777777" w:rsidR="00BB5641" w:rsidRPr="00BF37DF" w:rsidRDefault="00580679"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7638</w:t>
            </w:r>
          </w:p>
        </w:tc>
        <w:tc>
          <w:tcPr>
            <w:tcW w:w="892" w:type="dxa"/>
          </w:tcPr>
          <w:p w14:paraId="3A48B1EF" w14:textId="77777777" w:rsidR="00BB5641" w:rsidRPr="00BF37DF" w:rsidRDefault="00BB5641" w:rsidP="006F5C74">
            <w:pPr>
              <w:jc w:val="center"/>
              <w:rPr>
                <w:rFonts w:ascii="Times New Roman" w:hAnsi="Times New Roman" w:cs="Times New Roman"/>
                <w:sz w:val="20"/>
                <w:szCs w:val="20"/>
                <w:lang w:val="kk-KZ"/>
              </w:rPr>
            </w:pPr>
          </w:p>
          <w:p w14:paraId="3A48B1F0" w14:textId="77777777" w:rsidR="00BB5641" w:rsidRPr="00BF37DF" w:rsidRDefault="00D771F8"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7129</w:t>
            </w:r>
          </w:p>
        </w:tc>
        <w:tc>
          <w:tcPr>
            <w:tcW w:w="992" w:type="dxa"/>
          </w:tcPr>
          <w:p w14:paraId="3A48B1F1" w14:textId="77777777" w:rsidR="00BB5641" w:rsidRPr="00BF37DF" w:rsidRDefault="00BB5641" w:rsidP="006F5C74">
            <w:pPr>
              <w:jc w:val="center"/>
              <w:rPr>
                <w:rFonts w:ascii="Times New Roman" w:hAnsi="Times New Roman" w:cs="Times New Roman"/>
                <w:sz w:val="20"/>
                <w:szCs w:val="20"/>
                <w:lang w:val="kk-KZ"/>
              </w:rPr>
            </w:pPr>
          </w:p>
          <w:p w14:paraId="3A48B1F2" w14:textId="77777777" w:rsidR="00BB5641" w:rsidRPr="00BF37DF" w:rsidRDefault="001329D9"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7088</w:t>
            </w:r>
          </w:p>
        </w:tc>
        <w:tc>
          <w:tcPr>
            <w:tcW w:w="851" w:type="dxa"/>
          </w:tcPr>
          <w:p w14:paraId="3A48B1F3" w14:textId="77777777" w:rsidR="00BB5641" w:rsidRPr="00BF37DF" w:rsidRDefault="00BB5641" w:rsidP="006F5C74">
            <w:pPr>
              <w:jc w:val="center"/>
              <w:rPr>
                <w:rFonts w:ascii="Times New Roman" w:hAnsi="Times New Roman" w:cs="Times New Roman"/>
                <w:sz w:val="20"/>
                <w:szCs w:val="20"/>
                <w:lang w:val="kk-KZ"/>
              </w:rPr>
            </w:pPr>
          </w:p>
          <w:p w14:paraId="3A48B1F4" w14:textId="77777777" w:rsidR="00BB5641" w:rsidRPr="00BF37DF" w:rsidRDefault="00C66C62"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7152</w:t>
            </w:r>
          </w:p>
        </w:tc>
        <w:tc>
          <w:tcPr>
            <w:tcW w:w="850" w:type="dxa"/>
          </w:tcPr>
          <w:p w14:paraId="3A48B1F5" w14:textId="77777777" w:rsidR="00BB5641" w:rsidRPr="00BF37DF" w:rsidRDefault="00BB5641" w:rsidP="006F5C74">
            <w:pPr>
              <w:jc w:val="center"/>
              <w:rPr>
                <w:rFonts w:ascii="Times New Roman" w:hAnsi="Times New Roman" w:cs="Times New Roman"/>
                <w:sz w:val="20"/>
                <w:szCs w:val="20"/>
                <w:lang w:val="kk-KZ"/>
              </w:rPr>
            </w:pPr>
          </w:p>
          <w:p w14:paraId="3A48B1F6" w14:textId="77777777" w:rsidR="00BB5641" w:rsidRPr="00BF37DF" w:rsidRDefault="00745E5D"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6280</w:t>
            </w:r>
          </w:p>
        </w:tc>
        <w:tc>
          <w:tcPr>
            <w:tcW w:w="851" w:type="dxa"/>
          </w:tcPr>
          <w:p w14:paraId="3A48B1F7" w14:textId="77777777" w:rsidR="00BB5641" w:rsidRPr="00BF37DF" w:rsidRDefault="00BB5641" w:rsidP="006F5C74">
            <w:pPr>
              <w:jc w:val="center"/>
              <w:rPr>
                <w:rFonts w:ascii="Times New Roman" w:hAnsi="Times New Roman" w:cs="Times New Roman"/>
                <w:sz w:val="20"/>
                <w:szCs w:val="20"/>
                <w:lang w:val="kk-KZ"/>
              </w:rPr>
            </w:pPr>
          </w:p>
          <w:p w14:paraId="3A48B1F8" w14:textId="77777777" w:rsidR="00BB5641" w:rsidRPr="00BF37DF" w:rsidRDefault="000E14BD"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5809</w:t>
            </w:r>
          </w:p>
        </w:tc>
        <w:tc>
          <w:tcPr>
            <w:tcW w:w="850" w:type="dxa"/>
          </w:tcPr>
          <w:p w14:paraId="3A48B1F9" w14:textId="77777777" w:rsidR="00BB5641" w:rsidRPr="00BF37DF" w:rsidRDefault="00BB5641" w:rsidP="006F5C74">
            <w:pPr>
              <w:jc w:val="center"/>
              <w:rPr>
                <w:rFonts w:ascii="Times New Roman" w:hAnsi="Times New Roman" w:cs="Times New Roman"/>
                <w:sz w:val="20"/>
                <w:szCs w:val="20"/>
                <w:lang w:val="kk-KZ"/>
              </w:rPr>
            </w:pPr>
          </w:p>
          <w:p w14:paraId="3A48B1FA" w14:textId="77777777" w:rsidR="00BB5641" w:rsidRPr="00BF37DF" w:rsidRDefault="000E14BD"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5525</w:t>
            </w:r>
          </w:p>
        </w:tc>
      </w:tr>
      <w:tr w:rsidR="001A18FF" w:rsidRPr="00BF37DF" w14:paraId="3A48B216" w14:textId="77777777" w:rsidTr="006F5C74">
        <w:tc>
          <w:tcPr>
            <w:tcW w:w="2552" w:type="dxa"/>
          </w:tcPr>
          <w:p w14:paraId="3A48B1FC" w14:textId="77777777" w:rsidR="00BB5641" w:rsidRPr="00BF37DF" w:rsidRDefault="00BB5641" w:rsidP="006F5C74">
            <w:pPr>
              <w:jc w:val="both"/>
              <w:rPr>
                <w:rFonts w:ascii="Times New Roman" w:hAnsi="Times New Roman" w:cs="Times New Roman"/>
                <w:lang w:val="kk-KZ"/>
              </w:rPr>
            </w:pPr>
            <w:r w:rsidRPr="00BF37DF">
              <w:rPr>
                <w:rFonts w:ascii="Times New Roman" w:hAnsi="Times New Roman" w:cs="Times New Roman"/>
                <w:lang w:val="kk-KZ"/>
              </w:rPr>
              <w:t>әйел</w:t>
            </w:r>
            <w:r w:rsidR="00580679" w:rsidRPr="00BF37DF">
              <w:rPr>
                <w:rFonts w:ascii="Times New Roman" w:hAnsi="Times New Roman" w:cs="Times New Roman"/>
                <w:lang w:val="kk-KZ"/>
              </w:rPr>
              <w:t>де</w:t>
            </w:r>
            <w:r w:rsidRPr="00BF37DF">
              <w:rPr>
                <w:rFonts w:ascii="Times New Roman" w:hAnsi="Times New Roman" w:cs="Times New Roman"/>
                <w:lang w:val="kk-KZ"/>
              </w:rPr>
              <w:t>рмен жасалған</w:t>
            </w:r>
          </w:p>
          <w:p w14:paraId="3A48B1FD" w14:textId="77777777" w:rsidR="00BB5641" w:rsidRPr="00BF37DF" w:rsidRDefault="00AF03C4" w:rsidP="006F5C74">
            <w:pPr>
              <w:jc w:val="both"/>
              <w:rPr>
                <w:rFonts w:ascii="Times New Roman" w:hAnsi="Times New Roman" w:cs="Times New Roman"/>
                <w:lang w:val="kk-KZ"/>
              </w:rPr>
            </w:pPr>
            <w:r w:rsidRPr="00BF37DF">
              <w:rPr>
                <w:rFonts w:ascii="Times New Roman" w:hAnsi="Times New Roman" w:cs="Times New Roman"/>
                <w:lang w:val="kk-KZ"/>
              </w:rPr>
              <w:t>адамның өмірімен денсаулығына</w:t>
            </w:r>
            <w:r w:rsidR="00BB5641" w:rsidRPr="00BF37DF">
              <w:rPr>
                <w:rFonts w:ascii="Times New Roman" w:hAnsi="Times New Roman" w:cs="Times New Roman"/>
                <w:lang w:val="kk-KZ"/>
              </w:rPr>
              <w:t xml:space="preserve"> қарсы құқықбұзушылықтар саны</w:t>
            </w:r>
          </w:p>
        </w:tc>
        <w:tc>
          <w:tcPr>
            <w:tcW w:w="870" w:type="dxa"/>
          </w:tcPr>
          <w:p w14:paraId="3A48B1FE" w14:textId="77777777" w:rsidR="00BB5641" w:rsidRPr="00BF37DF" w:rsidRDefault="00BB5641" w:rsidP="006F5C74">
            <w:pPr>
              <w:jc w:val="center"/>
              <w:rPr>
                <w:rFonts w:ascii="Times New Roman" w:hAnsi="Times New Roman" w:cs="Times New Roman"/>
                <w:sz w:val="20"/>
                <w:szCs w:val="20"/>
                <w:lang w:val="kk-KZ"/>
              </w:rPr>
            </w:pPr>
          </w:p>
          <w:p w14:paraId="3A48B1FF" w14:textId="77777777" w:rsidR="00BB5641" w:rsidRPr="00BF37DF" w:rsidRDefault="00580679"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604</w:t>
            </w:r>
          </w:p>
          <w:p w14:paraId="3A48B200" w14:textId="77777777" w:rsidR="00BB5641" w:rsidRPr="00BF37DF" w:rsidRDefault="00BB5641" w:rsidP="000E14BD">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0E14BD" w:rsidRPr="00BF37DF">
              <w:rPr>
                <w:rFonts w:ascii="Times New Roman" w:hAnsi="Times New Roman" w:cs="Times New Roman"/>
                <w:sz w:val="20"/>
                <w:szCs w:val="20"/>
                <w:lang w:val="kk-KZ"/>
              </w:rPr>
              <w:t>7,69</w:t>
            </w:r>
            <w:r w:rsidRPr="00BF37DF">
              <w:rPr>
                <w:rFonts w:ascii="Times New Roman" w:hAnsi="Times New Roman" w:cs="Times New Roman"/>
                <w:sz w:val="20"/>
                <w:szCs w:val="20"/>
                <w:lang w:val="kk-KZ"/>
              </w:rPr>
              <w:t>)</w:t>
            </w:r>
          </w:p>
        </w:tc>
        <w:tc>
          <w:tcPr>
            <w:tcW w:w="931" w:type="dxa"/>
          </w:tcPr>
          <w:p w14:paraId="3A48B201" w14:textId="77777777" w:rsidR="00BB5641" w:rsidRPr="00BF37DF" w:rsidRDefault="00BB5641" w:rsidP="006F5C74">
            <w:pPr>
              <w:jc w:val="center"/>
              <w:rPr>
                <w:rFonts w:ascii="Times New Roman" w:hAnsi="Times New Roman" w:cs="Times New Roman"/>
                <w:sz w:val="20"/>
                <w:szCs w:val="20"/>
                <w:lang w:val="kk-KZ"/>
              </w:rPr>
            </w:pPr>
          </w:p>
          <w:p w14:paraId="3A48B202" w14:textId="77777777" w:rsidR="00BB5641" w:rsidRPr="00BF37DF" w:rsidRDefault="00580679"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571</w:t>
            </w:r>
          </w:p>
          <w:p w14:paraId="3A48B203" w14:textId="77777777" w:rsidR="00BB5641" w:rsidRPr="00BF37DF" w:rsidRDefault="00BB5641" w:rsidP="000E14BD">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0E14BD" w:rsidRPr="00BF37DF">
              <w:rPr>
                <w:rFonts w:ascii="Times New Roman" w:hAnsi="Times New Roman" w:cs="Times New Roman"/>
                <w:sz w:val="20"/>
                <w:szCs w:val="20"/>
                <w:lang w:val="kk-KZ"/>
              </w:rPr>
              <w:t>7,48</w:t>
            </w:r>
            <w:r w:rsidRPr="00BF37DF">
              <w:rPr>
                <w:rFonts w:ascii="Times New Roman" w:hAnsi="Times New Roman" w:cs="Times New Roman"/>
                <w:sz w:val="20"/>
                <w:szCs w:val="20"/>
                <w:lang w:val="kk-KZ"/>
              </w:rPr>
              <w:t>)</w:t>
            </w:r>
          </w:p>
        </w:tc>
        <w:tc>
          <w:tcPr>
            <w:tcW w:w="892" w:type="dxa"/>
          </w:tcPr>
          <w:p w14:paraId="3A48B204" w14:textId="77777777" w:rsidR="00BB5641" w:rsidRPr="00BF37DF" w:rsidRDefault="00BB5641" w:rsidP="006F5C74">
            <w:pPr>
              <w:jc w:val="center"/>
              <w:rPr>
                <w:rFonts w:ascii="Times New Roman" w:hAnsi="Times New Roman" w:cs="Times New Roman"/>
                <w:sz w:val="20"/>
                <w:szCs w:val="20"/>
                <w:lang w:val="kk-KZ"/>
              </w:rPr>
            </w:pPr>
          </w:p>
          <w:p w14:paraId="3A48B205" w14:textId="77777777" w:rsidR="00BB5641" w:rsidRPr="00BF37DF" w:rsidRDefault="00D771F8"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543</w:t>
            </w:r>
          </w:p>
          <w:p w14:paraId="3A48B206" w14:textId="77777777" w:rsidR="00BB5641" w:rsidRPr="00BF37DF" w:rsidRDefault="00BB5641" w:rsidP="00B94B8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B94B84" w:rsidRPr="00BF37DF">
              <w:rPr>
                <w:rFonts w:ascii="Times New Roman" w:hAnsi="Times New Roman" w:cs="Times New Roman"/>
                <w:sz w:val="20"/>
                <w:szCs w:val="20"/>
                <w:lang w:val="kk-KZ"/>
              </w:rPr>
              <w:t>7,62</w:t>
            </w:r>
            <w:r w:rsidRPr="00BF37DF">
              <w:rPr>
                <w:rFonts w:ascii="Times New Roman" w:hAnsi="Times New Roman" w:cs="Times New Roman"/>
                <w:sz w:val="20"/>
                <w:szCs w:val="20"/>
                <w:lang w:val="kk-KZ"/>
              </w:rPr>
              <w:t>)</w:t>
            </w:r>
          </w:p>
        </w:tc>
        <w:tc>
          <w:tcPr>
            <w:tcW w:w="992" w:type="dxa"/>
          </w:tcPr>
          <w:p w14:paraId="3A48B207" w14:textId="77777777" w:rsidR="00BB5641" w:rsidRPr="00BF37DF" w:rsidRDefault="00BB5641" w:rsidP="006F5C74">
            <w:pPr>
              <w:jc w:val="center"/>
              <w:rPr>
                <w:rFonts w:ascii="Times New Roman" w:hAnsi="Times New Roman" w:cs="Times New Roman"/>
                <w:sz w:val="20"/>
                <w:szCs w:val="20"/>
                <w:lang w:val="kk-KZ"/>
              </w:rPr>
            </w:pPr>
          </w:p>
          <w:p w14:paraId="3A48B208" w14:textId="77777777" w:rsidR="00BB5641" w:rsidRPr="00BF37DF" w:rsidRDefault="001329D9"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582</w:t>
            </w:r>
          </w:p>
          <w:p w14:paraId="3A48B209" w14:textId="77777777" w:rsidR="00BB5641" w:rsidRPr="00BF37DF" w:rsidRDefault="00BB5641" w:rsidP="00B94B8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B94B84" w:rsidRPr="00BF37DF">
              <w:rPr>
                <w:rFonts w:ascii="Times New Roman" w:hAnsi="Times New Roman" w:cs="Times New Roman"/>
                <w:sz w:val="20"/>
                <w:szCs w:val="20"/>
                <w:lang w:val="kk-KZ"/>
              </w:rPr>
              <w:t>8,21</w:t>
            </w:r>
            <w:r w:rsidRPr="00BF37DF">
              <w:rPr>
                <w:rFonts w:ascii="Times New Roman" w:hAnsi="Times New Roman" w:cs="Times New Roman"/>
                <w:sz w:val="20"/>
                <w:szCs w:val="20"/>
                <w:lang w:val="kk-KZ"/>
              </w:rPr>
              <w:t>)</w:t>
            </w:r>
          </w:p>
        </w:tc>
        <w:tc>
          <w:tcPr>
            <w:tcW w:w="851" w:type="dxa"/>
          </w:tcPr>
          <w:p w14:paraId="3A48B20A" w14:textId="77777777" w:rsidR="00BB5641" w:rsidRPr="00BF37DF" w:rsidRDefault="00BB5641" w:rsidP="006F5C74">
            <w:pPr>
              <w:jc w:val="center"/>
              <w:rPr>
                <w:rFonts w:ascii="Times New Roman" w:hAnsi="Times New Roman" w:cs="Times New Roman"/>
                <w:sz w:val="20"/>
                <w:szCs w:val="20"/>
                <w:lang w:val="kk-KZ"/>
              </w:rPr>
            </w:pPr>
          </w:p>
          <w:p w14:paraId="3A48B20B" w14:textId="77777777" w:rsidR="00BB5641" w:rsidRPr="00BF37DF" w:rsidRDefault="00C66C62"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521</w:t>
            </w:r>
          </w:p>
          <w:p w14:paraId="3A48B20C" w14:textId="77777777" w:rsidR="00BB5641" w:rsidRPr="00BF37DF" w:rsidRDefault="00BB5641" w:rsidP="00AF03C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F03C4" w:rsidRPr="00BF37DF">
              <w:rPr>
                <w:rFonts w:ascii="Times New Roman" w:hAnsi="Times New Roman" w:cs="Times New Roman"/>
                <w:sz w:val="20"/>
                <w:szCs w:val="20"/>
                <w:lang w:val="kk-KZ"/>
              </w:rPr>
              <w:t>7,28</w:t>
            </w:r>
            <w:r w:rsidRPr="00BF37DF">
              <w:rPr>
                <w:rFonts w:ascii="Times New Roman" w:hAnsi="Times New Roman" w:cs="Times New Roman"/>
                <w:sz w:val="20"/>
                <w:szCs w:val="20"/>
                <w:lang w:val="kk-KZ"/>
              </w:rPr>
              <w:t>)</w:t>
            </w:r>
          </w:p>
        </w:tc>
        <w:tc>
          <w:tcPr>
            <w:tcW w:w="850" w:type="dxa"/>
          </w:tcPr>
          <w:p w14:paraId="3A48B20D" w14:textId="77777777" w:rsidR="00BB5641" w:rsidRPr="00BF37DF" w:rsidRDefault="00BB5641" w:rsidP="006F5C74">
            <w:pPr>
              <w:jc w:val="center"/>
              <w:rPr>
                <w:rFonts w:ascii="Times New Roman" w:hAnsi="Times New Roman" w:cs="Times New Roman"/>
                <w:sz w:val="20"/>
                <w:szCs w:val="20"/>
                <w:lang w:val="kk-KZ"/>
              </w:rPr>
            </w:pPr>
          </w:p>
          <w:p w14:paraId="3A48B20E" w14:textId="77777777" w:rsidR="00BB5641" w:rsidRPr="00BF37DF" w:rsidRDefault="00745E5D"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520</w:t>
            </w:r>
          </w:p>
          <w:p w14:paraId="3A48B20F" w14:textId="77777777" w:rsidR="00BB5641" w:rsidRPr="00BF37DF" w:rsidRDefault="00BB5641" w:rsidP="00AF03C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F03C4" w:rsidRPr="00BF37DF">
              <w:rPr>
                <w:rFonts w:ascii="Times New Roman" w:hAnsi="Times New Roman" w:cs="Times New Roman"/>
                <w:sz w:val="20"/>
                <w:szCs w:val="20"/>
                <w:lang w:val="kk-KZ"/>
              </w:rPr>
              <w:t>8,28</w:t>
            </w:r>
            <w:r w:rsidRPr="00BF37DF">
              <w:rPr>
                <w:rFonts w:ascii="Times New Roman" w:hAnsi="Times New Roman" w:cs="Times New Roman"/>
                <w:sz w:val="20"/>
                <w:szCs w:val="20"/>
                <w:lang w:val="kk-KZ"/>
              </w:rPr>
              <w:t>)</w:t>
            </w:r>
          </w:p>
        </w:tc>
        <w:tc>
          <w:tcPr>
            <w:tcW w:w="851" w:type="dxa"/>
          </w:tcPr>
          <w:p w14:paraId="3A48B210" w14:textId="77777777" w:rsidR="00BB5641" w:rsidRPr="00BF37DF" w:rsidRDefault="00BB5641" w:rsidP="006F5C74">
            <w:pPr>
              <w:jc w:val="center"/>
              <w:rPr>
                <w:rFonts w:ascii="Times New Roman" w:hAnsi="Times New Roman" w:cs="Times New Roman"/>
                <w:sz w:val="20"/>
                <w:szCs w:val="20"/>
                <w:lang w:val="kk-KZ"/>
              </w:rPr>
            </w:pPr>
          </w:p>
          <w:p w14:paraId="3A48B211" w14:textId="77777777" w:rsidR="00BB5641" w:rsidRPr="00BF37DF" w:rsidRDefault="000E14BD"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46</w:t>
            </w:r>
            <w:r w:rsidR="00BB5641" w:rsidRPr="00BF37DF">
              <w:rPr>
                <w:rFonts w:ascii="Times New Roman" w:hAnsi="Times New Roman" w:cs="Times New Roman"/>
                <w:sz w:val="20"/>
                <w:szCs w:val="20"/>
                <w:lang w:val="kk-KZ"/>
              </w:rPr>
              <w:t>6</w:t>
            </w:r>
          </w:p>
          <w:p w14:paraId="3A48B212" w14:textId="77777777" w:rsidR="00BB5641" w:rsidRPr="00BF37DF" w:rsidRDefault="00BB5641" w:rsidP="00AF03C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F03C4" w:rsidRPr="00BF37DF">
              <w:rPr>
                <w:rFonts w:ascii="Times New Roman" w:hAnsi="Times New Roman" w:cs="Times New Roman"/>
                <w:sz w:val="20"/>
                <w:szCs w:val="20"/>
                <w:lang w:val="kk-KZ"/>
              </w:rPr>
              <w:t>8,02</w:t>
            </w:r>
            <w:r w:rsidRPr="00BF37DF">
              <w:rPr>
                <w:rFonts w:ascii="Times New Roman" w:hAnsi="Times New Roman" w:cs="Times New Roman"/>
                <w:sz w:val="20"/>
                <w:szCs w:val="20"/>
                <w:lang w:val="kk-KZ"/>
              </w:rPr>
              <w:t>)</w:t>
            </w:r>
          </w:p>
        </w:tc>
        <w:tc>
          <w:tcPr>
            <w:tcW w:w="850" w:type="dxa"/>
          </w:tcPr>
          <w:p w14:paraId="3A48B213" w14:textId="77777777" w:rsidR="00BB5641" w:rsidRPr="00BF37DF" w:rsidRDefault="00BB5641" w:rsidP="006F5C74">
            <w:pPr>
              <w:jc w:val="center"/>
              <w:rPr>
                <w:rFonts w:ascii="Times New Roman" w:hAnsi="Times New Roman" w:cs="Times New Roman"/>
                <w:sz w:val="20"/>
                <w:szCs w:val="20"/>
                <w:lang w:val="kk-KZ"/>
              </w:rPr>
            </w:pPr>
          </w:p>
          <w:p w14:paraId="3A48B214" w14:textId="77777777" w:rsidR="00BB5641" w:rsidRPr="00BF37DF" w:rsidRDefault="000E14BD"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427</w:t>
            </w:r>
          </w:p>
          <w:p w14:paraId="3A48B215" w14:textId="77777777" w:rsidR="00BB5641" w:rsidRPr="00BF37DF" w:rsidRDefault="00BB5641" w:rsidP="00AF03C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F03C4" w:rsidRPr="00BF37DF">
              <w:rPr>
                <w:rFonts w:ascii="Times New Roman" w:hAnsi="Times New Roman" w:cs="Times New Roman"/>
                <w:sz w:val="20"/>
                <w:szCs w:val="20"/>
                <w:lang w:val="kk-KZ"/>
              </w:rPr>
              <w:t>7,73</w:t>
            </w:r>
            <w:r w:rsidRPr="00BF37DF">
              <w:rPr>
                <w:rFonts w:ascii="Times New Roman" w:hAnsi="Times New Roman" w:cs="Times New Roman"/>
                <w:sz w:val="20"/>
                <w:szCs w:val="20"/>
                <w:lang w:val="kk-KZ"/>
              </w:rPr>
              <w:t>)</w:t>
            </w:r>
          </w:p>
        </w:tc>
      </w:tr>
      <w:tr w:rsidR="001A18FF" w:rsidRPr="00BF37DF" w14:paraId="3A48B228" w14:textId="77777777" w:rsidTr="006F5C74">
        <w:tc>
          <w:tcPr>
            <w:tcW w:w="2552" w:type="dxa"/>
          </w:tcPr>
          <w:p w14:paraId="3A48B217" w14:textId="77777777" w:rsidR="00BB5641" w:rsidRPr="00BF37DF" w:rsidRDefault="00580679" w:rsidP="00580679">
            <w:pPr>
              <w:jc w:val="both"/>
              <w:rPr>
                <w:rFonts w:ascii="Times New Roman" w:hAnsi="Times New Roman" w:cs="Times New Roman"/>
                <w:lang w:val="kk-KZ"/>
              </w:rPr>
            </w:pPr>
            <w:r w:rsidRPr="00BF37DF">
              <w:rPr>
                <w:rFonts w:ascii="Times New Roman" w:hAnsi="Times New Roman" w:cs="Times New Roman"/>
                <w:lang w:val="kk-KZ"/>
              </w:rPr>
              <w:t>Адам өлтіру</w:t>
            </w:r>
            <w:r w:rsidR="00BB5641" w:rsidRPr="00BF37DF">
              <w:rPr>
                <w:rFonts w:ascii="Times New Roman" w:hAnsi="Times New Roman" w:cs="Times New Roman"/>
                <w:lang w:val="kk-KZ"/>
              </w:rPr>
              <w:t xml:space="preserve"> (</w:t>
            </w:r>
            <w:r w:rsidRPr="00BF37DF">
              <w:rPr>
                <w:rFonts w:ascii="Times New Roman" w:hAnsi="Times New Roman" w:cs="Times New Roman"/>
                <w:lang w:val="kk-KZ"/>
              </w:rPr>
              <w:t>99</w:t>
            </w:r>
            <w:r w:rsidR="00BB5641" w:rsidRPr="00BF37DF">
              <w:rPr>
                <w:rFonts w:ascii="Times New Roman" w:hAnsi="Times New Roman" w:cs="Times New Roman"/>
                <w:lang w:val="kk-KZ"/>
              </w:rPr>
              <w:t>-бап)</w:t>
            </w:r>
          </w:p>
        </w:tc>
        <w:tc>
          <w:tcPr>
            <w:tcW w:w="870" w:type="dxa"/>
          </w:tcPr>
          <w:p w14:paraId="3A48B218" w14:textId="77777777" w:rsidR="00BB5641" w:rsidRPr="00BF37DF" w:rsidRDefault="00580679"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101</w:t>
            </w:r>
          </w:p>
          <w:p w14:paraId="3A48B219" w14:textId="77777777" w:rsidR="00BB5641" w:rsidRPr="00BF37DF" w:rsidRDefault="00BB5641" w:rsidP="000E14BD">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0E14BD" w:rsidRPr="00BF37DF">
              <w:rPr>
                <w:rFonts w:ascii="Times New Roman" w:hAnsi="Times New Roman" w:cs="Times New Roman"/>
                <w:sz w:val="20"/>
                <w:szCs w:val="20"/>
                <w:lang w:val="kk-KZ"/>
              </w:rPr>
              <w:t>16,72</w:t>
            </w:r>
            <w:r w:rsidRPr="00BF37DF">
              <w:rPr>
                <w:rFonts w:ascii="Times New Roman" w:hAnsi="Times New Roman" w:cs="Times New Roman"/>
                <w:sz w:val="20"/>
                <w:szCs w:val="20"/>
                <w:lang w:val="kk-KZ"/>
              </w:rPr>
              <w:t>)</w:t>
            </w:r>
          </w:p>
        </w:tc>
        <w:tc>
          <w:tcPr>
            <w:tcW w:w="931" w:type="dxa"/>
          </w:tcPr>
          <w:p w14:paraId="3A48B21A" w14:textId="77777777" w:rsidR="00BB5641" w:rsidRPr="00BF37DF" w:rsidRDefault="00580679"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112</w:t>
            </w:r>
          </w:p>
          <w:p w14:paraId="3A48B21B" w14:textId="77777777" w:rsidR="00BB5641" w:rsidRPr="00BF37DF" w:rsidRDefault="00BB5641" w:rsidP="00B94B8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B94B84" w:rsidRPr="00BF37DF">
              <w:rPr>
                <w:rFonts w:ascii="Times New Roman" w:hAnsi="Times New Roman" w:cs="Times New Roman"/>
                <w:sz w:val="20"/>
                <w:szCs w:val="20"/>
                <w:lang w:val="kk-KZ"/>
              </w:rPr>
              <w:t>19,61</w:t>
            </w:r>
            <w:r w:rsidRPr="00BF37DF">
              <w:rPr>
                <w:rFonts w:ascii="Times New Roman" w:hAnsi="Times New Roman" w:cs="Times New Roman"/>
                <w:sz w:val="20"/>
                <w:szCs w:val="20"/>
                <w:lang w:val="kk-KZ"/>
              </w:rPr>
              <w:t>)</w:t>
            </w:r>
          </w:p>
        </w:tc>
        <w:tc>
          <w:tcPr>
            <w:tcW w:w="892" w:type="dxa"/>
          </w:tcPr>
          <w:p w14:paraId="3A48B21C" w14:textId="77777777" w:rsidR="00BB5641" w:rsidRPr="00BF37DF" w:rsidRDefault="00D771F8"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105</w:t>
            </w:r>
          </w:p>
          <w:p w14:paraId="3A48B21D" w14:textId="77777777" w:rsidR="00BB5641" w:rsidRPr="00BF37DF" w:rsidRDefault="00BB5641" w:rsidP="00B94B8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B94B84" w:rsidRPr="00BF37DF">
              <w:rPr>
                <w:rFonts w:ascii="Times New Roman" w:hAnsi="Times New Roman" w:cs="Times New Roman"/>
                <w:sz w:val="20"/>
                <w:szCs w:val="20"/>
                <w:lang w:val="kk-KZ"/>
              </w:rPr>
              <w:t>19,34</w:t>
            </w:r>
            <w:r w:rsidRPr="00BF37DF">
              <w:rPr>
                <w:rFonts w:ascii="Times New Roman" w:hAnsi="Times New Roman" w:cs="Times New Roman"/>
                <w:sz w:val="20"/>
                <w:szCs w:val="20"/>
                <w:lang w:val="kk-KZ"/>
              </w:rPr>
              <w:t>)</w:t>
            </w:r>
          </w:p>
        </w:tc>
        <w:tc>
          <w:tcPr>
            <w:tcW w:w="992" w:type="dxa"/>
          </w:tcPr>
          <w:p w14:paraId="3A48B21E" w14:textId="77777777" w:rsidR="00BB5641" w:rsidRPr="00BF37DF" w:rsidRDefault="00C66C62"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94</w:t>
            </w:r>
          </w:p>
          <w:p w14:paraId="3A48B21F" w14:textId="77777777" w:rsidR="00BB5641" w:rsidRPr="00BF37DF" w:rsidRDefault="00BB5641" w:rsidP="00B94B8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B94B84" w:rsidRPr="00BF37DF">
              <w:rPr>
                <w:rFonts w:ascii="Times New Roman" w:hAnsi="Times New Roman" w:cs="Times New Roman"/>
                <w:sz w:val="20"/>
                <w:szCs w:val="20"/>
                <w:lang w:val="kk-KZ"/>
              </w:rPr>
              <w:t>16,15</w:t>
            </w:r>
            <w:r w:rsidRPr="00BF37DF">
              <w:rPr>
                <w:rFonts w:ascii="Times New Roman" w:hAnsi="Times New Roman" w:cs="Times New Roman"/>
                <w:sz w:val="20"/>
                <w:szCs w:val="20"/>
                <w:lang w:val="kk-KZ"/>
              </w:rPr>
              <w:t>)</w:t>
            </w:r>
          </w:p>
        </w:tc>
        <w:tc>
          <w:tcPr>
            <w:tcW w:w="851" w:type="dxa"/>
          </w:tcPr>
          <w:p w14:paraId="3A48B220" w14:textId="77777777" w:rsidR="00BB5641" w:rsidRPr="00BF37DF" w:rsidRDefault="00C66C62"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70</w:t>
            </w:r>
          </w:p>
          <w:p w14:paraId="3A48B221" w14:textId="77777777" w:rsidR="00BB5641" w:rsidRPr="00BF37DF" w:rsidRDefault="00BB5641" w:rsidP="00AF03C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F03C4" w:rsidRPr="00BF37DF">
              <w:rPr>
                <w:rFonts w:ascii="Times New Roman" w:hAnsi="Times New Roman" w:cs="Times New Roman"/>
                <w:sz w:val="20"/>
                <w:szCs w:val="20"/>
                <w:lang w:val="kk-KZ"/>
              </w:rPr>
              <w:t>13,44</w:t>
            </w:r>
            <w:r w:rsidRPr="00BF37DF">
              <w:rPr>
                <w:rFonts w:ascii="Times New Roman" w:hAnsi="Times New Roman" w:cs="Times New Roman"/>
                <w:sz w:val="20"/>
                <w:szCs w:val="20"/>
                <w:lang w:val="kk-KZ"/>
              </w:rPr>
              <w:t>)</w:t>
            </w:r>
          </w:p>
        </w:tc>
        <w:tc>
          <w:tcPr>
            <w:tcW w:w="850" w:type="dxa"/>
          </w:tcPr>
          <w:p w14:paraId="3A48B222" w14:textId="77777777" w:rsidR="00BB5641" w:rsidRPr="00BF37DF" w:rsidRDefault="00745E5D"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74</w:t>
            </w:r>
          </w:p>
          <w:p w14:paraId="3A48B223" w14:textId="77777777" w:rsidR="00BB5641" w:rsidRPr="00BF37DF" w:rsidRDefault="00BB5641" w:rsidP="00AF03C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F03C4" w:rsidRPr="00BF37DF">
              <w:rPr>
                <w:rFonts w:ascii="Times New Roman" w:hAnsi="Times New Roman" w:cs="Times New Roman"/>
                <w:sz w:val="20"/>
                <w:szCs w:val="20"/>
                <w:lang w:val="kk-KZ"/>
              </w:rPr>
              <w:t>14,23</w:t>
            </w:r>
            <w:r w:rsidRPr="00BF37DF">
              <w:rPr>
                <w:rFonts w:ascii="Times New Roman" w:hAnsi="Times New Roman" w:cs="Times New Roman"/>
                <w:sz w:val="20"/>
                <w:szCs w:val="20"/>
                <w:lang w:val="kk-KZ"/>
              </w:rPr>
              <w:t>)</w:t>
            </w:r>
          </w:p>
        </w:tc>
        <w:tc>
          <w:tcPr>
            <w:tcW w:w="851" w:type="dxa"/>
          </w:tcPr>
          <w:p w14:paraId="3A48B224" w14:textId="77777777" w:rsidR="00BB5641" w:rsidRPr="00BF37DF" w:rsidRDefault="000E14BD"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62</w:t>
            </w:r>
          </w:p>
          <w:p w14:paraId="3A48B225" w14:textId="77777777" w:rsidR="00BB5641" w:rsidRPr="00BF37DF" w:rsidRDefault="00BB5641" w:rsidP="00AF03C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F03C4" w:rsidRPr="00BF37DF">
              <w:rPr>
                <w:rFonts w:ascii="Times New Roman" w:hAnsi="Times New Roman" w:cs="Times New Roman"/>
                <w:sz w:val="20"/>
                <w:szCs w:val="20"/>
                <w:lang w:val="kk-KZ"/>
              </w:rPr>
              <w:t>13,30</w:t>
            </w:r>
            <w:r w:rsidRPr="00BF37DF">
              <w:rPr>
                <w:rFonts w:ascii="Times New Roman" w:hAnsi="Times New Roman" w:cs="Times New Roman"/>
                <w:sz w:val="20"/>
                <w:szCs w:val="20"/>
                <w:lang w:val="kk-KZ"/>
              </w:rPr>
              <w:t>)</w:t>
            </w:r>
          </w:p>
        </w:tc>
        <w:tc>
          <w:tcPr>
            <w:tcW w:w="850" w:type="dxa"/>
          </w:tcPr>
          <w:p w14:paraId="3A48B226" w14:textId="77777777" w:rsidR="00BB5641" w:rsidRPr="00BF37DF" w:rsidRDefault="000E14BD"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60</w:t>
            </w:r>
          </w:p>
          <w:p w14:paraId="3A48B227" w14:textId="77777777" w:rsidR="00BB5641" w:rsidRPr="00BF37DF" w:rsidRDefault="00BB5641" w:rsidP="00AF03C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F03C4" w:rsidRPr="00BF37DF">
              <w:rPr>
                <w:rFonts w:ascii="Times New Roman" w:hAnsi="Times New Roman" w:cs="Times New Roman"/>
                <w:sz w:val="20"/>
                <w:szCs w:val="20"/>
                <w:lang w:val="kk-KZ"/>
              </w:rPr>
              <w:t>14,05</w:t>
            </w:r>
            <w:r w:rsidRPr="00BF37DF">
              <w:rPr>
                <w:rFonts w:ascii="Times New Roman" w:hAnsi="Times New Roman" w:cs="Times New Roman"/>
                <w:sz w:val="20"/>
                <w:szCs w:val="20"/>
                <w:lang w:val="kk-KZ"/>
              </w:rPr>
              <w:t>)</w:t>
            </w:r>
          </w:p>
        </w:tc>
      </w:tr>
      <w:tr w:rsidR="001A18FF" w:rsidRPr="00BF37DF" w14:paraId="3A48B23A" w14:textId="77777777" w:rsidTr="006F5C74">
        <w:tc>
          <w:tcPr>
            <w:tcW w:w="2552" w:type="dxa"/>
          </w:tcPr>
          <w:p w14:paraId="3A48B229" w14:textId="77777777" w:rsidR="00BB5641" w:rsidRPr="00BF37DF" w:rsidRDefault="00580679" w:rsidP="00580679">
            <w:pPr>
              <w:jc w:val="both"/>
              <w:rPr>
                <w:rFonts w:ascii="Times New Roman" w:hAnsi="Times New Roman" w:cs="Times New Roman"/>
                <w:lang w:val="kk-KZ"/>
              </w:rPr>
            </w:pPr>
            <w:r w:rsidRPr="00BF37DF">
              <w:rPr>
                <w:rFonts w:ascii="Times New Roman" w:hAnsi="Times New Roman" w:cs="Times New Roman"/>
                <w:lang w:val="kk-KZ"/>
              </w:rPr>
              <w:t>Денсаулыққа қасақана ауыр зиян келтіру</w:t>
            </w:r>
            <w:r w:rsidR="00BB5641" w:rsidRPr="00BF37DF">
              <w:rPr>
                <w:rFonts w:ascii="Times New Roman" w:hAnsi="Times New Roman" w:cs="Times New Roman"/>
              </w:rPr>
              <w:t xml:space="preserve"> </w:t>
            </w:r>
            <w:r w:rsidR="00BB5641" w:rsidRPr="00BF37DF">
              <w:rPr>
                <w:rFonts w:ascii="Times New Roman" w:hAnsi="Times New Roman" w:cs="Times New Roman"/>
                <w:lang w:val="kk-KZ"/>
              </w:rPr>
              <w:t>(1</w:t>
            </w:r>
            <w:r w:rsidRPr="00BF37DF">
              <w:rPr>
                <w:rFonts w:ascii="Times New Roman" w:hAnsi="Times New Roman" w:cs="Times New Roman"/>
                <w:lang w:val="kk-KZ"/>
              </w:rPr>
              <w:t>06</w:t>
            </w:r>
            <w:r w:rsidR="00BB5641" w:rsidRPr="00BF37DF">
              <w:rPr>
                <w:rFonts w:ascii="Times New Roman" w:hAnsi="Times New Roman" w:cs="Times New Roman"/>
                <w:lang w:val="kk-KZ"/>
              </w:rPr>
              <w:t>-бап)</w:t>
            </w:r>
          </w:p>
        </w:tc>
        <w:tc>
          <w:tcPr>
            <w:tcW w:w="870" w:type="dxa"/>
          </w:tcPr>
          <w:p w14:paraId="3A48B22A" w14:textId="77777777" w:rsidR="00BB5641" w:rsidRPr="00BF37DF" w:rsidRDefault="00BB5641"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en-US"/>
              </w:rPr>
              <w:t>2</w:t>
            </w:r>
            <w:r w:rsidR="00580679" w:rsidRPr="00BF37DF">
              <w:rPr>
                <w:rFonts w:ascii="Times New Roman" w:hAnsi="Times New Roman" w:cs="Times New Roman"/>
                <w:sz w:val="20"/>
                <w:szCs w:val="20"/>
                <w:lang w:val="kk-KZ"/>
              </w:rPr>
              <w:t>8</w:t>
            </w:r>
            <w:r w:rsidRPr="00BF37DF">
              <w:rPr>
                <w:rFonts w:ascii="Times New Roman" w:hAnsi="Times New Roman" w:cs="Times New Roman"/>
                <w:sz w:val="20"/>
                <w:szCs w:val="20"/>
                <w:lang w:val="en-US"/>
              </w:rPr>
              <w:t>9</w:t>
            </w:r>
          </w:p>
          <w:p w14:paraId="3A48B22B" w14:textId="77777777" w:rsidR="00BB5641" w:rsidRPr="00BF37DF" w:rsidRDefault="00BB5641" w:rsidP="000E14BD">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0E14BD" w:rsidRPr="00BF37DF">
              <w:rPr>
                <w:rFonts w:ascii="Times New Roman" w:hAnsi="Times New Roman" w:cs="Times New Roman"/>
                <w:sz w:val="20"/>
                <w:szCs w:val="20"/>
                <w:lang w:val="kk-KZ"/>
              </w:rPr>
              <w:t>47,85</w:t>
            </w:r>
            <w:r w:rsidRPr="00BF37DF">
              <w:rPr>
                <w:rFonts w:ascii="Times New Roman" w:hAnsi="Times New Roman" w:cs="Times New Roman"/>
                <w:sz w:val="20"/>
                <w:szCs w:val="20"/>
                <w:lang w:val="kk-KZ"/>
              </w:rPr>
              <w:t>)</w:t>
            </w:r>
          </w:p>
        </w:tc>
        <w:tc>
          <w:tcPr>
            <w:tcW w:w="931" w:type="dxa"/>
          </w:tcPr>
          <w:p w14:paraId="3A48B22C" w14:textId="77777777" w:rsidR="00BB5641" w:rsidRPr="00BF37DF" w:rsidRDefault="00580679"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274</w:t>
            </w:r>
          </w:p>
          <w:p w14:paraId="3A48B22D" w14:textId="77777777" w:rsidR="00BB5641" w:rsidRPr="00BF37DF" w:rsidRDefault="00BB5641" w:rsidP="00B94B8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B94B84" w:rsidRPr="00BF37DF">
              <w:rPr>
                <w:rFonts w:ascii="Times New Roman" w:hAnsi="Times New Roman" w:cs="Times New Roman"/>
                <w:sz w:val="20"/>
                <w:szCs w:val="20"/>
                <w:lang w:val="kk-KZ"/>
              </w:rPr>
              <w:t>47,99</w:t>
            </w:r>
            <w:r w:rsidRPr="00BF37DF">
              <w:rPr>
                <w:rFonts w:ascii="Times New Roman" w:hAnsi="Times New Roman" w:cs="Times New Roman"/>
                <w:sz w:val="20"/>
                <w:szCs w:val="20"/>
                <w:lang w:val="kk-KZ"/>
              </w:rPr>
              <w:t>)</w:t>
            </w:r>
          </w:p>
        </w:tc>
        <w:tc>
          <w:tcPr>
            <w:tcW w:w="892" w:type="dxa"/>
          </w:tcPr>
          <w:p w14:paraId="3A48B22E" w14:textId="77777777" w:rsidR="00BB5641" w:rsidRPr="00BF37DF" w:rsidRDefault="00BB5641"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en-US"/>
              </w:rPr>
              <w:t>2</w:t>
            </w:r>
            <w:r w:rsidR="00D771F8" w:rsidRPr="00BF37DF">
              <w:rPr>
                <w:rFonts w:ascii="Times New Roman" w:hAnsi="Times New Roman" w:cs="Times New Roman"/>
                <w:sz w:val="20"/>
                <w:szCs w:val="20"/>
                <w:lang w:val="kk-KZ"/>
              </w:rPr>
              <w:t>86</w:t>
            </w:r>
          </w:p>
          <w:p w14:paraId="3A48B22F" w14:textId="77777777" w:rsidR="00BB5641" w:rsidRPr="00BF37DF" w:rsidRDefault="00BB5641" w:rsidP="00B94B8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B94B84" w:rsidRPr="00BF37DF">
              <w:rPr>
                <w:rFonts w:ascii="Times New Roman" w:hAnsi="Times New Roman" w:cs="Times New Roman"/>
                <w:sz w:val="20"/>
                <w:szCs w:val="20"/>
                <w:lang w:val="kk-KZ"/>
              </w:rPr>
              <w:t>52,67</w:t>
            </w:r>
            <w:r w:rsidRPr="00BF37DF">
              <w:rPr>
                <w:rFonts w:ascii="Times New Roman" w:hAnsi="Times New Roman" w:cs="Times New Roman"/>
                <w:sz w:val="20"/>
                <w:szCs w:val="20"/>
                <w:lang w:val="kk-KZ"/>
              </w:rPr>
              <w:t>)</w:t>
            </w:r>
          </w:p>
        </w:tc>
        <w:tc>
          <w:tcPr>
            <w:tcW w:w="992" w:type="dxa"/>
          </w:tcPr>
          <w:p w14:paraId="3A48B230" w14:textId="77777777" w:rsidR="00BB5641" w:rsidRPr="00BF37DF" w:rsidRDefault="001329D9"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322</w:t>
            </w:r>
          </w:p>
          <w:p w14:paraId="3A48B231" w14:textId="77777777" w:rsidR="00BB5641" w:rsidRPr="00BF37DF" w:rsidRDefault="00BB5641" w:rsidP="00B94B84">
            <w:pPr>
              <w:jc w:val="center"/>
              <w:rPr>
                <w:rFonts w:ascii="Times New Roman" w:hAnsi="Times New Roman" w:cs="Times New Roman"/>
                <w:sz w:val="20"/>
                <w:szCs w:val="20"/>
                <w:lang w:val="en-US"/>
              </w:rPr>
            </w:pPr>
            <w:r w:rsidRPr="00BF37DF">
              <w:rPr>
                <w:rFonts w:ascii="Times New Roman" w:hAnsi="Times New Roman" w:cs="Times New Roman"/>
                <w:sz w:val="20"/>
                <w:szCs w:val="20"/>
                <w:lang w:val="kk-KZ"/>
              </w:rPr>
              <w:t>(</w:t>
            </w:r>
            <w:r w:rsidR="00B94B84" w:rsidRPr="00BF37DF">
              <w:rPr>
                <w:rFonts w:ascii="Times New Roman" w:hAnsi="Times New Roman" w:cs="Times New Roman"/>
                <w:sz w:val="20"/>
                <w:szCs w:val="20"/>
                <w:lang w:val="kk-KZ"/>
              </w:rPr>
              <w:t>55,33</w:t>
            </w:r>
            <w:r w:rsidRPr="00BF37DF">
              <w:rPr>
                <w:rFonts w:ascii="Times New Roman" w:hAnsi="Times New Roman" w:cs="Times New Roman"/>
                <w:sz w:val="20"/>
                <w:szCs w:val="20"/>
                <w:lang w:val="kk-KZ"/>
              </w:rPr>
              <w:t>)</w:t>
            </w:r>
          </w:p>
        </w:tc>
        <w:tc>
          <w:tcPr>
            <w:tcW w:w="851" w:type="dxa"/>
          </w:tcPr>
          <w:p w14:paraId="3A48B232" w14:textId="77777777" w:rsidR="00BB5641" w:rsidRPr="00BF37DF" w:rsidRDefault="00C66C62"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277</w:t>
            </w:r>
          </w:p>
          <w:p w14:paraId="3A48B233" w14:textId="77777777" w:rsidR="00BB5641" w:rsidRPr="00BF37DF" w:rsidRDefault="00BB5641" w:rsidP="00AF03C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F03C4" w:rsidRPr="00BF37DF">
              <w:rPr>
                <w:rFonts w:ascii="Times New Roman" w:hAnsi="Times New Roman" w:cs="Times New Roman"/>
                <w:sz w:val="20"/>
                <w:szCs w:val="20"/>
                <w:lang w:val="kk-KZ"/>
              </w:rPr>
              <w:t>53,17</w:t>
            </w:r>
            <w:r w:rsidRPr="00BF37DF">
              <w:rPr>
                <w:rFonts w:ascii="Times New Roman" w:hAnsi="Times New Roman" w:cs="Times New Roman"/>
                <w:sz w:val="20"/>
                <w:szCs w:val="20"/>
                <w:lang w:val="kk-KZ"/>
              </w:rPr>
              <w:t>)</w:t>
            </w:r>
          </w:p>
        </w:tc>
        <w:tc>
          <w:tcPr>
            <w:tcW w:w="850" w:type="dxa"/>
          </w:tcPr>
          <w:p w14:paraId="3A48B234" w14:textId="77777777" w:rsidR="00BB5641" w:rsidRPr="00BF37DF" w:rsidRDefault="00BB5641"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w:t>
            </w:r>
            <w:r w:rsidR="00745E5D" w:rsidRPr="00BF37DF">
              <w:rPr>
                <w:rFonts w:ascii="Times New Roman" w:hAnsi="Times New Roman" w:cs="Times New Roman"/>
                <w:sz w:val="20"/>
                <w:szCs w:val="20"/>
                <w:lang w:val="kk-KZ"/>
              </w:rPr>
              <w:t>72</w:t>
            </w:r>
          </w:p>
          <w:p w14:paraId="3A48B235" w14:textId="77777777" w:rsidR="00BB5641" w:rsidRPr="00BF37DF" w:rsidRDefault="00BB5641" w:rsidP="00AF03C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F03C4" w:rsidRPr="00BF37DF">
              <w:rPr>
                <w:rFonts w:ascii="Times New Roman" w:hAnsi="Times New Roman" w:cs="Times New Roman"/>
                <w:sz w:val="20"/>
                <w:szCs w:val="20"/>
                <w:lang w:val="kk-KZ"/>
              </w:rPr>
              <w:t>52,31</w:t>
            </w:r>
            <w:r w:rsidRPr="00BF37DF">
              <w:rPr>
                <w:rFonts w:ascii="Times New Roman" w:hAnsi="Times New Roman" w:cs="Times New Roman"/>
                <w:sz w:val="20"/>
                <w:szCs w:val="20"/>
                <w:lang w:val="kk-KZ"/>
              </w:rPr>
              <w:t>)</w:t>
            </w:r>
          </w:p>
        </w:tc>
        <w:tc>
          <w:tcPr>
            <w:tcW w:w="851" w:type="dxa"/>
          </w:tcPr>
          <w:p w14:paraId="3A48B236" w14:textId="77777777" w:rsidR="00BB5641" w:rsidRPr="00BF37DF" w:rsidRDefault="000E14BD"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244</w:t>
            </w:r>
          </w:p>
          <w:p w14:paraId="3A48B237" w14:textId="77777777" w:rsidR="00BB5641" w:rsidRPr="00BF37DF" w:rsidRDefault="00BB5641" w:rsidP="00AF03C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F03C4" w:rsidRPr="00BF37DF">
              <w:rPr>
                <w:rFonts w:ascii="Times New Roman" w:hAnsi="Times New Roman" w:cs="Times New Roman"/>
                <w:sz w:val="20"/>
                <w:szCs w:val="20"/>
                <w:lang w:val="kk-KZ"/>
              </w:rPr>
              <w:t>52,36</w:t>
            </w:r>
            <w:r w:rsidRPr="00BF37DF">
              <w:rPr>
                <w:rFonts w:ascii="Times New Roman" w:hAnsi="Times New Roman" w:cs="Times New Roman"/>
                <w:sz w:val="20"/>
                <w:szCs w:val="20"/>
                <w:lang w:val="kk-KZ"/>
              </w:rPr>
              <w:t>)</w:t>
            </w:r>
          </w:p>
        </w:tc>
        <w:tc>
          <w:tcPr>
            <w:tcW w:w="850" w:type="dxa"/>
          </w:tcPr>
          <w:p w14:paraId="3A48B238" w14:textId="77777777" w:rsidR="00BB5641" w:rsidRPr="00BF37DF" w:rsidRDefault="000E14BD" w:rsidP="006F5C7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237</w:t>
            </w:r>
          </w:p>
          <w:p w14:paraId="3A48B239" w14:textId="77777777" w:rsidR="00BB5641" w:rsidRPr="00BF37DF" w:rsidRDefault="00BB5641" w:rsidP="00AF03C4">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AF03C4" w:rsidRPr="00BF37DF">
              <w:rPr>
                <w:rFonts w:ascii="Times New Roman" w:hAnsi="Times New Roman" w:cs="Times New Roman"/>
                <w:sz w:val="20"/>
                <w:szCs w:val="20"/>
                <w:lang w:val="kk-KZ"/>
              </w:rPr>
              <w:t>55,50</w:t>
            </w:r>
            <w:r w:rsidRPr="00BF37DF">
              <w:rPr>
                <w:rFonts w:ascii="Times New Roman" w:hAnsi="Times New Roman" w:cs="Times New Roman"/>
                <w:sz w:val="20"/>
                <w:szCs w:val="20"/>
                <w:lang w:val="kk-KZ"/>
              </w:rPr>
              <w:t>)</w:t>
            </w:r>
          </w:p>
        </w:tc>
      </w:tr>
    </w:tbl>
    <w:p w14:paraId="3A48B23B"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 зерделенген </w:t>
      </w:r>
      <w:r w:rsidR="004D31C0" w:rsidRPr="00BF37DF">
        <w:rPr>
          <w:rFonts w:ascii="Times New Roman" w:hAnsi="Times New Roman" w:cs="Times New Roman"/>
          <w:sz w:val="28"/>
          <w:szCs w:val="28"/>
        </w:rPr>
        <w:t>329</w:t>
      </w:r>
      <w:r w:rsidRPr="00BF37DF">
        <w:rPr>
          <w:rFonts w:ascii="Times New Roman" w:hAnsi="Times New Roman" w:cs="Times New Roman"/>
          <w:sz w:val="28"/>
          <w:szCs w:val="28"/>
          <w:lang w:val="kk-KZ"/>
        </w:rPr>
        <w:t xml:space="preserve"> сот үкімдері бойынша </w:t>
      </w:r>
      <w:r w:rsidR="00D628FE" w:rsidRPr="00BF37DF">
        <w:rPr>
          <w:rFonts w:ascii="Times New Roman" w:hAnsi="Times New Roman" w:cs="Times New Roman"/>
          <w:sz w:val="28"/>
          <w:szCs w:val="28"/>
          <w:lang w:val="kk-KZ"/>
        </w:rPr>
        <w:t xml:space="preserve">қылмыстық құқықбұзушылықтар жасаған шетел азаматтары мен азаматтығы жоқ тұлғалардың </w:t>
      </w:r>
      <w:r w:rsidR="00D628FE" w:rsidRPr="00BF37DF">
        <w:rPr>
          <w:rFonts w:ascii="Times New Roman" w:hAnsi="Times New Roman" w:cs="Times New Roman"/>
          <w:sz w:val="28"/>
          <w:szCs w:val="28"/>
        </w:rPr>
        <w:t>54</w:t>
      </w:r>
      <w:r w:rsidRPr="00BF37DF">
        <w:rPr>
          <w:rFonts w:ascii="Times New Roman" w:hAnsi="Times New Roman" w:cs="Times New Roman"/>
          <w:sz w:val="28"/>
          <w:szCs w:val="28"/>
          <w:lang w:val="kk-KZ"/>
        </w:rPr>
        <w:t xml:space="preserve"> әйел адам</w:t>
      </w:r>
      <w:r w:rsidR="00D628FE" w:rsidRPr="00BF37DF">
        <w:rPr>
          <w:rFonts w:ascii="Times New Roman" w:hAnsi="Times New Roman" w:cs="Times New Roman"/>
          <w:sz w:val="28"/>
          <w:szCs w:val="28"/>
          <w:lang w:val="kk-KZ"/>
        </w:rPr>
        <w:t>дар</w:t>
      </w:r>
      <w:r w:rsidRPr="00BF37DF">
        <w:rPr>
          <w:rFonts w:ascii="Times New Roman" w:hAnsi="Times New Roman" w:cs="Times New Roman"/>
          <w:sz w:val="28"/>
          <w:szCs w:val="28"/>
          <w:lang w:val="kk-KZ"/>
        </w:rPr>
        <w:t xml:space="preserve">, </w:t>
      </w:r>
      <w:r w:rsidR="00D628FE" w:rsidRPr="00BF37DF">
        <w:rPr>
          <w:rFonts w:ascii="Times New Roman" w:hAnsi="Times New Roman" w:cs="Times New Roman"/>
          <w:sz w:val="28"/>
          <w:szCs w:val="28"/>
        </w:rPr>
        <w:t>275</w:t>
      </w:r>
      <w:r w:rsidRPr="00BF37DF">
        <w:rPr>
          <w:rFonts w:ascii="Times New Roman" w:hAnsi="Times New Roman" w:cs="Times New Roman"/>
          <w:sz w:val="28"/>
          <w:szCs w:val="28"/>
          <w:lang w:val="kk-KZ"/>
        </w:rPr>
        <w:t xml:space="preserve"> ер адам</w:t>
      </w:r>
      <w:r w:rsidR="00D628FE" w:rsidRPr="00BF37DF">
        <w:rPr>
          <w:rFonts w:ascii="Times New Roman" w:hAnsi="Times New Roman" w:cs="Times New Roman"/>
          <w:sz w:val="28"/>
          <w:szCs w:val="28"/>
          <w:lang w:val="kk-KZ"/>
        </w:rPr>
        <w:t>дар болып табылады, яғни</w:t>
      </w:r>
      <w:r w:rsidRPr="00BF37DF">
        <w:rPr>
          <w:rFonts w:ascii="Times New Roman" w:hAnsi="Times New Roman" w:cs="Times New Roman"/>
          <w:sz w:val="28"/>
          <w:szCs w:val="28"/>
          <w:lang w:val="kk-KZ"/>
        </w:rPr>
        <w:t xml:space="preserve"> 16,</w:t>
      </w:r>
      <w:r w:rsidR="00D628FE" w:rsidRPr="00BF37DF">
        <w:rPr>
          <w:rFonts w:ascii="Times New Roman" w:hAnsi="Times New Roman" w:cs="Times New Roman"/>
          <w:sz w:val="28"/>
          <w:szCs w:val="28"/>
        </w:rPr>
        <w:t>41</w:t>
      </w:r>
      <w:r w:rsidRPr="00BF37DF">
        <w:rPr>
          <w:rFonts w:ascii="Times New Roman" w:hAnsi="Times New Roman" w:cs="Times New Roman"/>
          <w:sz w:val="28"/>
          <w:szCs w:val="28"/>
          <w:lang w:val="kk-KZ"/>
        </w:rPr>
        <w:t xml:space="preserve"> пайызы әйел адамдармен</w:t>
      </w:r>
      <w:r w:rsidR="00D628FE" w:rsidRPr="00BF37DF">
        <w:rPr>
          <w:rFonts w:ascii="Times New Roman" w:hAnsi="Times New Roman" w:cs="Times New Roman"/>
          <w:sz w:val="28"/>
          <w:szCs w:val="28"/>
          <w:lang w:val="kk-KZ"/>
        </w:rPr>
        <w:t xml:space="preserve"> қалған</w:t>
      </w:r>
      <w:r w:rsidR="00F356F5" w:rsidRPr="00BF37DF">
        <w:rPr>
          <w:rFonts w:ascii="Times New Roman" w:hAnsi="Times New Roman" w:cs="Times New Roman"/>
          <w:sz w:val="28"/>
          <w:szCs w:val="28"/>
          <w:lang w:val="kk-KZ"/>
        </w:rPr>
        <w:t xml:space="preserve"> 83,59 пайызы ер адамдармен</w:t>
      </w:r>
      <w:r w:rsidRPr="00BF37DF">
        <w:rPr>
          <w:rFonts w:ascii="Times New Roman" w:hAnsi="Times New Roman" w:cs="Times New Roman"/>
          <w:sz w:val="28"/>
          <w:szCs w:val="28"/>
          <w:lang w:val="kk-KZ"/>
        </w:rPr>
        <w:t xml:space="preserve"> ж</w:t>
      </w:r>
      <w:r w:rsidR="00D628FE" w:rsidRPr="00BF37DF">
        <w:rPr>
          <w:rFonts w:ascii="Times New Roman" w:hAnsi="Times New Roman" w:cs="Times New Roman"/>
          <w:sz w:val="28"/>
          <w:szCs w:val="28"/>
          <w:lang w:val="kk-KZ"/>
        </w:rPr>
        <w:t>асал</w:t>
      </w:r>
      <w:r w:rsidR="00F356F5" w:rsidRPr="00BF37DF">
        <w:rPr>
          <w:rFonts w:ascii="Times New Roman" w:hAnsi="Times New Roman" w:cs="Times New Roman"/>
          <w:sz w:val="28"/>
          <w:szCs w:val="28"/>
          <w:lang w:val="kk-KZ"/>
        </w:rPr>
        <w:t>ған</w:t>
      </w:r>
      <w:r w:rsidRPr="00BF37DF">
        <w:rPr>
          <w:rFonts w:ascii="Times New Roman" w:hAnsi="Times New Roman" w:cs="Times New Roman"/>
          <w:sz w:val="28"/>
          <w:szCs w:val="28"/>
          <w:lang w:val="kk-KZ"/>
        </w:rPr>
        <w:t>.</w:t>
      </w:r>
      <w:r w:rsidR="00F356F5" w:rsidRPr="00BF37DF">
        <w:rPr>
          <w:rFonts w:ascii="Times New Roman" w:hAnsi="Times New Roman" w:cs="Times New Roman"/>
          <w:sz w:val="28"/>
          <w:szCs w:val="28"/>
          <w:lang w:val="kk-KZ"/>
        </w:rPr>
        <w:t xml:space="preserve"> Жоғарыда қарастырылған №14 кестедегі жалпы қылмыстық құқықбұзушылықтар бойынша көрсеткіштерге сәйкес келіп отыр.</w:t>
      </w:r>
    </w:p>
    <w:p w14:paraId="3A48B23C"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Келесі белгі бұл көшіп-қонушы қылмыскердің жасы болып табылады. Бұл белгінің көмегімен қылмыскердің физикалық жағдайын және мүмкіндіктерінің, оның қажеттіліктері мен қызғушылықтарының, өмірлік ұстанымдарының, құндылық бағдарларының шеңберін анықтайды. Қылмыскердің жеке басын зерттеушілердің көпшілігі жасы үлкейе келе адам ағзасындағы физиологиялық және психологиялық өзгерістермен қатар, сондай-ақ жеке басымен: әдетімен, мінезімен, қылықтарымен және т.б. байланысты өзгерістер орын алады</w:t>
      </w:r>
      <w:r w:rsidR="00926409" w:rsidRPr="00BF37DF">
        <w:rPr>
          <w:rFonts w:ascii="Times New Roman" w:hAnsi="Times New Roman" w:cs="Times New Roman"/>
          <w:sz w:val="28"/>
          <w:szCs w:val="28"/>
          <w:lang w:val="kk-KZ"/>
        </w:rPr>
        <w:t>[</w:t>
      </w:r>
      <w:r w:rsidR="00BA6283" w:rsidRPr="00BF37DF">
        <w:rPr>
          <w:rFonts w:ascii="Times New Roman" w:hAnsi="Times New Roman" w:cs="Times New Roman"/>
          <w:sz w:val="28"/>
          <w:szCs w:val="28"/>
          <w:lang w:val="kk-KZ"/>
        </w:rPr>
        <w:t>213</w:t>
      </w:r>
      <w:r w:rsidR="003835D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32</w:t>
      </w:r>
      <w:r w:rsidR="003835D1" w:rsidRPr="00BF37DF">
        <w:rPr>
          <w:rFonts w:ascii="Times New Roman" w:hAnsi="Times New Roman" w:cs="Times New Roman"/>
          <w:sz w:val="28"/>
          <w:szCs w:val="28"/>
          <w:lang w:val="kk-KZ"/>
        </w:rPr>
        <w:t>б</w:t>
      </w:r>
      <w:r w:rsidRPr="00BF37DF">
        <w:rPr>
          <w:rFonts w:ascii="Times New Roman" w:hAnsi="Times New Roman" w:cs="Times New Roman"/>
          <w:sz w:val="28"/>
          <w:szCs w:val="28"/>
          <w:lang w:val="kk-KZ"/>
        </w:rPr>
        <w:t>.</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p>
    <w:p w14:paraId="3A48B23D"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2015-202</w:t>
      </w:r>
      <w:r w:rsidR="00D628FE" w:rsidRPr="00BF37DF">
        <w:rPr>
          <w:rFonts w:ascii="Times New Roman" w:hAnsi="Times New Roman" w:cs="Times New Roman"/>
          <w:sz w:val="28"/>
          <w:szCs w:val="28"/>
          <w:lang w:val="kk-KZ"/>
        </w:rPr>
        <w:t>2</w:t>
      </w:r>
      <w:r w:rsidRPr="00BF37DF">
        <w:rPr>
          <w:rFonts w:ascii="Times New Roman" w:hAnsi="Times New Roman" w:cs="Times New Roman"/>
          <w:sz w:val="28"/>
          <w:szCs w:val="28"/>
          <w:lang w:val="kk-KZ"/>
        </w:rPr>
        <w:t xml:space="preserve"> жылдар аралығында жасалған қылмыстық құқықбұзушылықтардың ішінде қылмыстық құқықбұзушылықтарды жиі жасаушылар 21-49 жас аралығындағы, оның ішінде 30-39 жас аралығындағы тұлғалар болып табылады. Ал кәмелеттік жасқа толмағандармен жасалған қылмыстық құқықбұзушылықтардың үлесі қылмыстық құқықбұзушылықтардың жалпы санының 2,3 пайызын ғана құрайды.</w:t>
      </w:r>
    </w:p>
    <w:p w14:paraId="3A48B23E" w14:textId="6CD687E8" w:rsidR="00D628FE"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Бізбен зерделенген </w:t>
      </w:r>
      <w:r w:rsidR="005A4665" w:rsidRPr="00BF37DF">
        <w:rPr>
          <w:rFonts w:ascii="Times New Roman" w:hAnsi="Times New Roman" w:cs="Times New Roman"/>
          <w:sz w:val="28"/>
          <w:szCs w:val="28"/>
          <w:lang w:val="kk-KZ"/>
        </w:rPr>
        <w:t>сот материалдары</w:t>
      </w:r>
      <w:r w:rsidR="00D628FE" w:rsidRPr="00BF37DF">
        <w:rPr>
          <w:rFonts w:ascii="Times New Roman" w:hAnsi="Times New Roman" w:cs="Times New Roman"/>
          <w:sz w:val="28"/>
          <w:szCs w:val="28"/>
          <w:lang w:val="kk-KZ"/>
        </w:rPr>
        <w:t>нан</w:t>
      </w:r>
      <w:r w:rsidRPr="00BF37DF">
        <w:rPr>
          <w:rFonts w:ascii="Times New Roman" w:hAnsi="Times New Roman" w:cs="Times New Roman"/>
          <w:sz w:val="28"/>
          <w:szCs w:val="28"/>
          <w:lang w:val="kk-KZ"/>
        </w:rPr>
        <w:t xml:space="preserve"> </w:t>
      </w:r>
      <w:r w:rsidR="00D628FE" w:rsidRPr="00BF37DF">
        <w:rPr>
          <w:rFonts w:ascii="Times New Roman" w:hAnsi="Times New Roman" w:cs="Times New Roman"/>
          <w:sz w:val="28"/>
          <w:szCs w:val="28"/>
          <w:lang w:val="kk-KZ"/>
        </w:rPr>
        <w:t xml:space="preserve">қылмыстық құқықбұзушылықтар жасаған </w:t>
      </w:r>
      <w:r w:rsidRPr="00BF37DF">
        <w:rPr>
          <w:rFonts w:ascii="Times New Roman" w:hAnsi="Times New Roman" w:cs="Times New Roman"/>
          <w:sz w:val="28"/>
          <w:szCs w:val="28"/>
          <w:lang w:val="kk-KZ"/>
        </w:rPr>
        <w:t xml:space="preserve">шетел азаматтары мен азаматтығы жоқ тұлғалардың </w:t>
      </w:r>
      <w:r w:rsidR="00D628FE" w:rsidRPr="00BF37DF">
        <w:rPr>
          <w:rFonts w:ascii="Times New Roman" w:hAnsi="Times New Roman" w:cs="Times New Roman"/>
          <w:sz w:val="28"/>
          <w:szCs w:val="28"/>
          <w:lang w:val="kk-KZ"/>
        </w:rPr>
        <w:t>жасы бойынша келесідей көрсеткіштер</w:t>
      </w:r>
      <w:r w:rsidR="00F356F5" w:rsidRPr="00BF37DF">
        <w:rPr>
          <w:rFonts w:ascii="Times New Roman" w:hAnsi="Times New Roman" w:cs="Times New Roman"/>
          <w:sz w:val="28"/>
          <w:szCs w:val="28"/>
          <w:lang w:val="kk-KZ"/>
        </w:rPr>
        <w:t xml:space="preserve"> орын алды: 18-20 жас аралығында 19 адам (5,94 пайыз); 21-29</w:t>
      </w:r>
      <w:r w:rsidR="00F356F5" w:rsidRPr="00BF37DF">
        <w:rPr>
          <w:lang w:val="kk-KZ"/>
        </w:rPr>
        <w:t xml:space="preserve"> </w:t>
      </w:r>
      <w:r w:rsidR="001D1875" w:rsidRPr="00BF37DF">
        <w:rPr>
          <w:rFonts w:ascii="Times New Roman" w:hAnsi="Times New Roman" w:cs="Times New Roman"/>
          <w:sz w:val="28"/>
          <w:szCs w:val="28"/>
          <w:lang w:val="kk-KZ"/>
        </w:rPr>
        <w:t xml:space="preserve">жас </w:t>
      </w:r>
      <w:r w:rsidR="00F356F5" w:rsidRPr="00BF37DF">
        <w:rPr>
          <w:rFonts w:ascii="Times New Roman" w:hAnsi="Times New Roman" w:cs="Times New Roman"/>
          <w:sz w:val="28"/>
          <w:szCs w:val="28"/>
          <w:lang w:val="kk-KZ"/>
        </w:rPr>
        <w:t>аралығында 92 адам (27,96пайыз); 30-39 жас аралығында 110 адам</w:t>
      </w:r>
      <w:r w:rsidR="00281AB4" w:rsidRPr="00BF37DF">
        <w:rPr>
          <w:rFonts w:ascii="Times New Roman" w:hAnsi="Times New Roman" w:cs="Times New Roman"/>
          <w:sz w:val="28"/>
          <w:szCs w:val="28"/>
          <w:lang w:val="kk-KZ"/>
        </w:rPr>
        <w:t xml:space="preserve"> (33,43 пайыз)</w:t>
      </w:r>
      <w:r w:rsidR="00F356F5" w:rsidRPr="00BF37DF">
        <w:rPr>
          <w:rFonts w:ascii="Times New Roman" w:hAnsi="Times New Roman" w:cs="Times New Roman"/>
          <w:sz w:val="28"/>
          <w:szCs w:val="28"/>
          <w:lang w:val="kk-KZ"/>
        </w:rPr>
        <w:t>; 40-49 жас аралығында 61 адам</w:t>
      </w:r>
      <w:r w:rsidR="00281AB4" w:rsidRPr="00BF37DF">
        <w:rPr>
          <w:rFonts w:ascii="Times New Roman" w:hAnsi="Times New Roman" w:cs="Times New Roman"/>
          <w:sz w:val="28"/>
          <w:szCs w:val="28"/>
          <w:lang w:val="kk-KZ"/>
        </w:rPr>
        <w:t xml:space="preserve"> (18,54 пайыз)</w:t>
      </w:r>
      <w:r w:rsidR="00F356F5" w:rsidRPr="00BF37DF">
        <w:rPr>
          <w:rFonts w:ascii="Times New Roman" w:hAnsi="Times New Roman" w:cs="Times New Roman"/>
          <w:sz w:val="28"/>
          <w:szCs w:val="28"/>
          <w:lang w:val="kk-KZ"/>
        </w:rPr>
        <w:t>; 50-59 жас аралығында 37 адам</w:t>
      </w:r>
      <w:r w:rsidR="00281AB4" w:rsidRPr="00BF37DF">
        <w:rPr>
          <w:rFonts w:ascii="Times New Roman" w:hAnsi="Times New Roman" w:cs="Times New Roman"/>
          <w:sz w:val="28"/>
          <w:szCs w:val="28"/>
          <w:lang w:val="kk-KZ"/>
        </w:rPr>
        <w:t xml:space="preserve"> (11,25 пайыз)</w:t>
      </w:r>
      <w:r w:rsidR="00F356F5" w:rsidRPr="00BF37DF">
        <w:rPr>
          <w:rFonts w:ascii="Times New Roman" w:hAnsi="Times New Roman" w:cs="Times New Roman"/>
          <w:sz w:val="28"/>
          <w:szCs w:val="28"/>
          <w:lang w:val="kk-KZ"/>
        </w:rPr>
        <w:t>; 60 - одан жоғары жас аралығында 7 адам</w:t>
      </w:r>
      <w:r w:rsidR="00281AB4" w:rsidRPr="00BF37DF">
        <w:rPr>
          <w:rFonts w:ascii="Times New Roman" w:hAnsi="Times New Roman" w:cs="Times New Roman"/>
          <w:sz w:val="28"/>
          <w:szCs w:val="28"/>
          <w:lang w:val="kk-KZ"/>
        </w:rPr>
        <w:t xml:space="preserve"> (2,13 пайыз)</w:t>
      </w:r>
      <w:r w:rsidR="00F356F5" w:rsidRPr="00BF37DF">
        <w:rPr>
          <w:rFonts w:ascii="Times New Roman" w:hAnsi="Times New Roman" w:cs="Times New Roman"/>
          <w:sz w:val="28"/>
          <w:szCs w:val="28"/>
          <w:lang w:val="kk-KZ"/>
        </w:rPr>
        <w:t>.</w:t>
      </w:r>
    </w:p>
    <w:p w14:paraId="3A48B23F" w14:textId="77777777" w:rsidR="00721E50" w:rsidRPr="00BF37DF" w:rsidRDefault="00F356F5"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қылмыстық құқықбұзушылықтар жасаушы шетел азаматтары мен азаматтығы жоқ тұлғалардың </w:t>
      </w:r>
      <w:r w:rsidR="00721E50" w:rsidRPr="00BF37DF">
        <w:rPr>
          <w:rFonts w:ascii="Times New Roman" w:hAnsi="Times New Roman" w:cs="Times New Roman"/>
          <w:sz w:val="28"/>
          <w:szCs w:val="28"/>
          <w:lang w:val="kk-KZ"/>
        </w:rPr>
        <w:t>орташа жасы 30-39 жас аралығында</w:t>
      </w:r>
      <w:r w:rsidR="00281AB4" w:rsidRPr="00BF37DF">
        <w:rPr>
          <w:rFonts w:ascii="Times New Roman" w:hAnsi="Times New Roman" w:cs="Times New Roman"/>
          <w:sz w:val="28"/>
          <w:szCs w:val="28"/>
          <w:lang w:val="kk-KZ"/>
        </w:rPr>
        <w:t xml:space="preserve"> (33,43 пайыз)</w:t>
      </w:r>
      <w:r w:rsidR="00721E50" w:rsidRPr="00BF37DF">
        <w:rPr>
          <w:rFonts w:ascii="Times New Roman" w:hAnsi="Times New Roman" w:cs="Times New Roman"/>
          <w:sz w:val="28"/>
          <w:szCs w:val="28"/>
          <w:lang w:val="kk-KZ"/>
        </w:rPr>
        <w:t xml:space="preserve"> және бұл көрсеткіш жоғарыда атап кеткен жалпы көрсеткішке сәйкес </w:t>
      </w:r>
      <w:r w:rsidR="00721E50" w:rsidRPr="00BF37DF">
        <w:rPr>
          <w:rFonts w:ascii="Times New Roman" w:hAnsi="Times New Roman" w:cs="Times New Roman"/>
          <w:sz w:val="28"/>
          <w:szCs w:val="28"/>
          <w:lang w:val="kk-KZ"/>
        </w:rPr>
        <w:lastRenderedPageBreak/>
        <w:t>келеді, ал кәмелетке толмаған шетел азаматтары мен азаматтығы жоқ тұлғалар мүлдем жоқ.</w:t>
      </w:r>
    </w:p>
    <w:p w14:paraId="3A48B240" w14:textId="77777777" w:rsidR="00721E50" w:rsidRPr="00BF37DF" w:rsidRDefault="00721E50"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Көшіп-қонушы қылмыскердің жеке басын криминологиялық мінездемесін берудегі келесі белгі бұл олардың еңбек жағдайы болып табылады. Әрине Қазақстан аумағына қоныс аударудың ең басты себебтерінің бірі ретінде көшіп-қонушының өзіне және отбасына жақсы материалдық-қаржылық жағдай жасау болып табылатындығын ескеретін болсақ, көшіп-қонушылардың басым көпшілігі Қазақстан аумағында жұмыс іздеуші жұмыссыздар болып келеді. Қылмыстық құқықбұзушылықтарды жасаған тұлғалардың айналысатын кәсібінің түрі бойынша жалпы статистикадағы жұмыссыздармен жасалған қылмыстық құқықбұзушылықтардың көрсеткіші №</w:t>
      </w:r>
      <w:r w:rsidR="000D1963" w:rsidRPr="00BF37DF">
        <w:rPr>
          <w:rFonts w:ascii="Times New Roman" w:hAnsi="Times New Roman" w:cs="Times New Roman"/>
          <w:sz w:val="28"/>
          <w:szCs w:val="28"/>
          <w:lang w:val="kk-KZ"/>
        </w:rPr>
        <w:t>17</w:t>
      </w:r>
      <w:r w:rsidRPr="00BF37DF">
        <w:rPr>
          <w:rFonts w:ascii="Times New Roman" w:hAnsi="Times New Roman" w:cs="Times New Roman"/>
          <w:sz w:val="28"/>
          <w:szCs w:val="28"/>
          <w:lang w:val="kk-KZ"/>
        </w:rPr>
        <w:t xml:space="preserve"> Кестеде көрсетілген.</w:t>
      </w:r>
    </w:p>
    <w:p w14:paraId="3A48B241"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w:t>
      </w:r>
      <w:r w:rsidR="000D1963" w:rsidRPr="00BF37DF">
        <w:rPr>
          <w:rFonts w:ascii="Times New Roman" w:hAnsi="Times New Roman" w:cs="Times New Roman"/>
          <w:sz w:val="28"/>
          <w:szCs w:val="28"/>
          <w:lang w:val="kk-KZ"/>
        </w:rPr>
        <w:t>17</w:t>
      </w:r>
      <w:r w:rsidRPr="00BF37DF">
        <w:rPr>
          <w:rFonts w:ascii="Times New Roman" w:hAnsi="Times New Roman" w:cs="Times New Roman"/>
          <w:sz w:val="28"/>
          <w:szCs w:val="28"/>
          <w:lang w:val="kk-KZ"/>
        </w:rPr>
        <w:t xml:space="preserve"> Кесте. Жұмыссыздармен жасалған қылмыстық құқықбұзушылықтардың көрсеткіші</w:t>
      </w:r>
      <w:r w:rsidR="003835D1" w:rsidRPr="00BF37DF">
        <w:rPr>
          <w:rFonts w:ascii="Times New Roman" w:hAnsi="Times New Roman" w:cs="Times New Roman"/>
          <w:sz w:val="28"/>
          <w:szCs w:val="28"/>
          <w:lang w:val="kk-KZ"/>
        </w:rPr>
        <w:t>[4]</w:t>
      </w:r>
    </w:p>
    <w:tbl>
      <w:tblPr>
        <w:tblStyle w:val="a5"/>
        <w:tblW w:w="0" w:type="auto"/>
        <w:tblInd w:w="108" w:type="dxa"/>
        <w:tblLayout w:type="fixed"/>
        <w:tblLook w:val="04A0" w:firstRow="1" w:lastRow="0" w:firstColumn="1" w:lastColumn="0" w:noHBand="0" w:noVBand="1"/>
      </w:tblPr>
      <w:tblGrid>
        <w:gridCol w:w="2552"/>
        <w:gridCol w:w="870"/>
        <w:gridCol w:w="931"/>
        <w:gridCol w:w="931"/>
        <w:gridCol w:w="931"/>
        <w:gridCol w:w="812"/>
        <w:gridCol w:w="812"/>
        <w:gridCol w:w="812"/>
        <w:gridCol w:w="988"/>
      </w:tblGrid>
      <w:tr w:rsidR="001A18FF" w:rsidRPr="00BF37DF" w14:paraId="3A48B24B" w14:textId="77777777" w:rsidTr="00AB6685">
        <w:tc>
          <w:tcPr>
            <w:tcW w:w="2552" w:type="dxa"/>
          </w:tcPr>
          <w:p w14:paraId="3A48B242" w14:textId="77777777" w:rsidR="00721E50" w:rsidRPr="00BF37DF" w:rsidRDefault="00721E50" w:rsidP="005512B0">
            <w:pPr>
              <w:jc w:val="both"/>
              <w:rPr>
                <w:rFonts w:ascii="Times New Roman" w:hAnsi="Times New Roman" w:cs="Times New Roman"/>
                <w:sz w:val="24"/>
                <w:szCs w:val="24"/>
                <w:lang w:val="kk-KZ"/>
              </w:rPr>
            </w:pPr>
            <w:r w:rsidRPr="00BF37DF">
              <w:rPr>
                <w:rFonts w:ascii="Times New Roman" w:hAnsi="Times New Roman" w:cs="Times New Roman"/>
                <w:sz w:val="24"/>
                <w:szCs w:val="24"/>
                <w:lang w:val="kk-KZ"/>
              </w:rPr>
              <w:t>жылдар</w:t>
            </w:r>
          </w:p>
        </w:tc>
        <w:tc>
          <w:tcPr>
            <w:tcW w:w="870" w:type="dxa"/>
          </w:tcPr>
          <w:p w14:paraId="3A48B243"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31" w:type="dxa"/>
          </w:tcPr>
          <w:p w14:paraId="3A48B24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931" w:type="dxa"/>
          </w:tcPr>
          <w:p w14:paraId="3A48B245"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31" w:type="dxa"/>
          </w:tcPr>
          <w:p w14:paraId="3A48B246"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812" w:type="dxa"/>
          </w:tcPr>
          <w:p w14:paraId="3A48B24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812" w:type="dxa"/>
          </w:tcPr>
          <w:p w14:paraId="3A48B248"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812" w:type="dxa"/>
          </w:tcPr>
          <w:p w14:paraId="3A48B249"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988" w:type="dxa"/>
          </w:tcPr>
          <w:p w14:paraId="3A48B24A"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1A18FF" w:rsidRPr="00BF37DF" w14:paraId="3A48B25D" w14:textId="77777777" w:rsidTr="00AB6685">
        <w:tc>
          <w:tcPr>
            <w:tcW w:w="2552" w:type="dxa"/>
          </w:tcPr>
          <w:p w14:paraId="3A48B24C" w14:textId="77777777" w:rsidR="00721E50" w:rsidRPr="00BF37DF" w:rsidRDefault="00721E50" w:rsidP="005512B0">
            <w:pPr>
              <w:jc w:val="both"/>
              <w:rPr>
                <w:rFonts w:ascii="Times New Roman" w:hAnsi="Times New Roman" w:cs="Times New Roman"/>
                <w:sz w:val="24"/>
                <w:szCs w:val="24"/>
                <w:lang w:val="kk-KZ"/>
              </w:rPr>
            </w:pPr>
            <w:r w:rsidRPr="00BF37DF">
              <w:rPr>
                <w:rFonts w:ascii="Times New Roman" w:hAnsi="Times New Roman" w:cs="Times New Roman"/>
                <w:sz w:val="24"/>
                <w:szCs w:val="24"/>
                <w:lang w:val="kk-KZ"/>
              </w:rPr>
              <w:t>жалпы қылмыстық құқықбұзушылықтар саны</w:t>
            </w:r>
          </w:p>
        </w:tc>
        <w:tc>
          <w:tcPr>
            <w:tcW w:w="870" w:type="dxa"/>
          </w:tcPr>
          <w:p w14:paraId="3A48B24D" w14:textId="77777777" w:rsidR="00721E50" w:rsidRPr="00BF37DF" w:rsidRDefault="00721E50" w:rsidP="005512B0">
            <w:pPr>
              <w:jc w:val="center"/>
              <w:rPr>
                <w:rFonts w:ascii="Times New Roman" w:hAnsi="Times New Roman" w:cs="Times New Roman"/>
                <w:sz w:val="20"/>
                <w:szCs w:val="20"/>
                <w:lang w:val="kk-KZ"/>
              </w:rPr>
            </w:pPr>
          </w:p>
          <w:p w14:paraId="3A48B24E"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108455</w:t>
            </w:r>
          </w:p>
        </w:tc>
        <w:tc>
          <w:tcPr>
            <w:tcW w:w="931" w:type="dxa"/>
          </w:tcPr>
          <w:p w14:paraId="3A48B24F" w14:textId="77777777" w:rsidR="00721E50" w:rsidRPr="00BF37DF" w:rsidRDefault="00721E50" w:rsidP="005512B0">
            <w:pPr>
              <w:jc w:val="center"/>
              <w:rPr>
                <w:rFonts w:ascii="Times New Roman" w:hAnsi="Times New Roman" w:cs="Times New Roman"/>
                <w:sz w:val="20"/>
                <w:szCs w:val="20"/>
                <w:lang w:val="kk-KZ"/>
              </w:rPr>
            </w:pPr>
          </w:p>
          <w:p w14:paraId="3A48B250"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117743</w:t>
            </w:r>
          </w:p>
        </w:tc>
        <w:tc>
          <w:tcPr>
            <w:tcW w:w="931" w:type="dxa"/>
          </w:tcPr>
          <w:p w14:paraId="3A48B251" w14:textId="77777777" w:rsidR="00721E50" w:rsidRPr="00BF37DF" w:rsidRDefault="00721E50" w:rsidP="005512B0">
            <w:pPr>
              <w:jc w:val="center"/>
              <w:rPr>
                <w:rFonts w:ascii="Times New Roman" w:hAnsi="Times New Roman" w:cs="Times New Roman"/>
                <w:sz w:val="20"/>
                <w:szCs w:val="20"/>
                <w:lang w:val="kk-KZ"/>
              </w:rPr>
            </w:pPr>
          </w:p>
          <w:p w14:paraId="3A48B252"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115682</w:t>
            </w:r>
          </w:p>
        </w:tc>
        <w:tc>
          <w:tcPr>
            <w:tcW w:w="931" w:type="dxa"/>
          </w:tcPr>
          <w:p w14:paraId="3A48B253" w14:textId="77777777" w:rsidR="00721E50" w:rsidRPr="00BF37DF" w:rsidRDefault="00721E50" w:rsidP="005512B0">
            <w:pPr>
              <w:jc w:val="center"/>
              <w:rPr>
                <w:rFonts w:ascii="Times New Roman" w:hAnsi="Times New Roman" w:cs="Times New Roman"/>
                <w:sz w:val="20"/>
                <w:szCs w:val="20"/>
                <w:lang w:val="kk-KZ"/>
              </w:rPr>
            </w:pPr>
          </w:p>
          <w:p w14:paraId="3A48B254"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108290</w:t>
            </w:r>
          </w:p>
        </w:tc>
        <w:tc>
          <w:tcPr>
            <w:tcW w:w="812" w:type="dxa"/>
          </w:tcPr>
          <w:p w14:paraId="3A48B255" w14:textId="77777777" w:rsidR="00721E50" w:rsidRPr="00BF37DF" w:rsidRDefault="00721E50" w:rsidP="005512B0">
            <w:pPr>
              <w:jc w:val="center"/>
              <w:rPr>
                <w:rFonts w:ascii="Times New Roman" w:hAnsi="Times New Roman" w:cs="Times New Roman"/>
                <w:sz w:val="20"/>
                <w:szCs w:val="20"/>
                <w:lang w:val="kk-KZ"/>
              </w:rPr>
            </w:pPr>
          </w:p>
          <w:p w14:paraId="3A48B256"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99508</w:t>
            </w:r>
          </w:p>
        </w:tc>
        <w:tc>
          <w:tcPr>
            <w:tcW w:w="812" w:type="dxa"/>
          </w:tcPr>
          <w:p w14:paraId="3A48B257" w14:textId="77777777" w:rsidR="00721E50" w:rsidRPr="00BF37DF" w:rsidRDefault="00721E50" w:rsidP="005512B0">
            <w:pPr>
              <w:jc w:val="center"/>
              <w:rPr>
                <w:rFonts w:ascii="Times New Roman" w:hAnsi="Times New Roman" w:cs="Times New Roman"/>
                <w:sz w:val="20"/>
                <w:szCs w:val="20"/>
                <w:lang w:val="kk-KZ"/>
              </w:rPr>
            </w:pPr>
          </w:p>
          <w:p w14:paraId="3A48B258"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76459</w:t>
            </w:r>
          </w:p>
        </w:tc>
        <w:tc>
          <w:tcPr>
            <w:tcW w:w="812" w:type="dxa"/>
          </w:tcPr>
          <w:p w14:paraId="3A48B259" w14:textId="77777777" w:rsidR="00721E50" w:rsidRPr="00BF37DF" w:rsidRDefault="00721E50" w:rsidP="005512B0">
            <w:pPr>
              <w:jc w:val="center"/>
              <w:rPr>
                <w:rFonts w:ascii="Times New Roman" w:hAnsi="Times New Roman" w:cs="Times New Roman"/>
                <w:sz w:val="20"/>
                <w:szCs w:val="20"/>
                <w:lang w:val="kk-KZ"/>
              </w:rPr>
            </w:pPr>
          </w:p>
          <w:p w14:paraId="3A48B25A"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64110</w:t>
            </w:r>
          </w:p>
        </w:tc>
        <w:tc>
          <w:tcPr>
            <w:tcW w:w="988" w:type="dxa"/>
          </w:tcPr>
          <w:p w14:paraId="3A48B25B" w14:textId="77777777" w:rsidR="00721E50" w:rsidRPr="00BF37DF" w:rsidRDefault="00721E50" w:rsidP="005512B0">
            <w:pPr>
              <w:jc w:val="center"/>
              <w:rPr>
                <w:rFonts w:ascii="Times New Roman" w:hAnsi="Times New Roman" w:cs="Times New Roman"/>
                <w:sz w:val="20"/>
                <w:szCs w:val="20"/>
                <w:lang w:val="kk-KZ"/>
              </w:rPr>
            </w:pPr>
          </w:p>
          <w:p w14:paraId="3A48B25C"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61583</w:t>
            </w:r>
          </w:p>
        </w:tc>
      </w:tr>
      <w:tr w:rsidR="001A18FF" w:rsidRPr="00BF37DF" w14:paraId="3A48B278" w14:textId="77777777" w:rsidTr="00AB6685">
        <w:tc>
          <w:tcPr>
            <w:tcW w:w="2552" w:type="dxa"/>
          </w:tcPr>
          <w:p w14:paraId="3A48B25E" w14:textId="77777777" w:rsidR="00721E50" w:rsidRPr="00BF37DF" w:rsidRDefault="00721E50" w:rsidP="005512B0">
            <w:pPr>
              <w:jc w:val="both"/>
              <w:rPr>
                <w:rFonts w:ascii="Times New Roman" w:hAnsi="Times New Roman" w:cs="Times New Roman"/>
                <w:sz w:val="24"/>
                <w:szCs w:val="24"/>
                <w:lang w:val="kk-KZ"/>
              </w:rPr>
            </w:pPr>
            <w:r w:rsidRPr="00BF37DF">
              <w:rPr>
                <w:rFonts w:ascii="Times New Roman" w:hAnsi="Times New Roman" w:cs="Times New Roman"/>
                <w:sz w:val="24"/>
                <w:szCs w:val="24"/>
                <w:lang w:val="kk-KZ"/>
              </w:rPr>
              <w:t>жұмыссыздармен жасалған</w:t>
            </w:r>
          </w:p>
          <w:p w14:paraId="3A48B25F" w14:textId="77777777" w:rsidR="00721E50" w:rsidRPr="00BF37DF" w:rsidRDefault="00721E50" w:rsidP="005512B0">
            <w:pPr>
              <w:jc w:val="both"/>
              <w:rPr>
                <w:rFonts w:ascii="Times New Roman" w:hAnsi="Times New Roman" w:cs="Times New Roman"/>
                <w:sz w:val="24"/>
                <w:szCs w:val="24"/>
                <w:lang w:val="kk-KZ"/>
              </w:rPr>
            </w:pPr>
            <w:r w:rsidRPr="00BF37DF">
              <w:rPr>
                <w:rFonts w:ascii="Times New Roman" w:hAnsi="Times New Roman" w:cs="Times New Roman"/>
                <w:sz w:val="24"/>
                <w:szCs w:val="24"/>
                <w:lang w:val="kk-KZ"/>
              </w:rPr>
              <w:t>құқықбұзушылықтар саны</w:t>
            </w:r>
          </w:p>
        </w:tc>
        <w:tc>
          <w:tcPr>
            <w:tcW w:w="870" w:type="dxa"/>
          </w:tcPr>
          <w:p w14:paraId="3A48B260" w14:textId="77777777" w:rsidR="00721E50" w:rsidRPr="00BF37DF" w:rsidRDefault="00721E50" w:rsidP="005512B0">
            <w:pPr>
              <w:jc w:val="center"/>
              <w:rPr>
                <w:rFonts w:ascii="Times New Roman" w:hAnsi="Times New Roman" w:cs="Times New Roman"/>
                <w:sz w:val="20"/>
                <w:szCs w:val="20"/>
                <w:lang w:val="kk-KZ"/>
              </w:rPr>
            </w:pPr>
          </w:p>
          <w:p w14:paraId="3A48B261" w14:textId="77777777" w:rsidR="00721E50" w:rsidRPr="00BF37DF" w:rsidRDefault="00B475DF"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87888</w:t>
            </w:r>
          </w:p>
          <w:p w14:paraId="3A48B262" w14:textId="77777777" w:rsidR="00721E50" w:rsidRPr="00BF37DF" w:rsidRDefault="00721E50" w:rsidP="00675AAA">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75AAA" w:rsidRPr="00BF37DF">
              <w:rPr>
                <w:rFonts w:ascii="Times New Roman" w:hAnsi="Times New Roman" w:cs="Times New Roman"/>
                <w:sz w:val="20"/>
                <w:szCs w:val="20"/>
                <w:lang w:val="en-US"/>
              </w:rPr>
              <w:t>81</w:t>
            </w:r>
            <w:r w:rsidRPr="00BF37DF">
              <w:rPr>
                <w:rFonts w:ascii="Times New Roman" w:hAnsi="Times New Roman" w:cs="Times New Roman"/>
                <w:sz w:val="20"/>
                <w:szCs w:val="20"/>
                <w:lang w:val="kk-KZ"/>
              </w:rPr>
              <w:t>,</w:t>
            </w:r>
            <w:r w:rsidR="00675AAA" w:rsidRPr="00BF37DF">
              <w:rPr>
                <w:rFonts w:ascii="Times New Roman" w:hAnsi="Times New Roman" w:cs="Times New Roman"/>
                <w:sz w:val="20"/>
                <w:szCs w:val="20"/>
                <w:lang w:val="en-US"/>
              </w:rPr>
              <w:t>04</w:t>
            </w:r>
            <w:r w:rsidRPr="00BF37DF">
              <w:rPr>
                <w:rFonts w:ascii="Times New Roman" w:hAnsi="Times New Roman" w:cs="Times New Roman"/>
                <w:sz w:val="20"/>
                <w:szCs w:val="20"/>
                <w:lang w:val="kk-KZ"/>
              </w:rPr>
              <w:t>)</w:t>
            </w:r>
          </w:p>
        </w:tc>
        <w:tc>
          <w:tcPr>
            <w:tcW w:w="931" w:type="dxa"/>
          </w:tcPr>
          <w:p w14:paraId="3A48B263" w14:textId="77777777" w:rsidR="00721E50" w:rsidRPr="00BF37DF" w:rsidRDefault="00721E50" w:rsidP="005512B0">
            <w:pPr>
              <w:jc w:val="center"/>
              <w:rPr>
                <w:rFonts w:ascii="Times New Roman" w:hAnsi="Times New Roman" w:cs="Times New Roman"/>
                <w:sz w:val="20"/>
                <w:szCs w:val="20"/>
                <w:lang w:val="kk-KZ"/>
              </w:rPr>
            </w:pPr>
          </w:p>
          <w:p w14:paraId="3A48B264" w14:textId="77777777" w:rsidR="00721E50" w:rsidRPr="00BF37DF" w:rsidRDefault="00550FDA"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98044</w:t>
            </w:r>
          </w:p>
          <w:p w14:paraId="3A48B265" w14:textId="77777777" w:rsidR="00721E50" w:rsidRPr="00BF37DF" w:rsidRDefault="00721E50" w:rsidP="00675AAA">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75AAA" w:rsidRPr="00BF37DF">
              <w:rPr>
                <w:rFonts w:ascii="Times New Roman" w:hAnsi="Times New Roman" w:cs="Times New Roman"/>
                <w:sz w:val="20"/>
                <w:szCs w:val="20"/>
                <w:lang w:val="en-US"/>
              </w:rPr>
              <w:t>83</w:t>
            </w:r>
            <w:r w:rsidR="00675AAA" w:rsidRPr="00BF37DF">
              <w:rPr>
                <w:rFonts w:ascii="Times New Roman" w:hAnsi="Times New Roman" w:cs="Times New Roman"/>
                <w:sz w:val="20"/>
                <w:szCs w:val="20"/>
                <w:lang w:val="kk-KZ"/>
              </w:rPr>
              <w:t>,</w:t>
            </w:r>
            <w:r w:rsidR="00675AAA" w:rsidRPr="00BF37DF">
              <w:rPr>
                <w:rFonts w:ascii="Times New Roman" w:hAnsi="Times New Roman" w:cs="Times New Roman"/>
                <w:sz w:val="20"/>
                <w:szCs w:val="20"/>
                <w:lang w:val="en-US"/>
              </w:rPr>
              <w:t>27</w:t>
            </w:r>
            <w:r w:rsidRPr="00BF37DF">
              <w:rPr>
                <w:rFonts w:ascii="Times New Roman" w:hAnsi="Times New Roman" w:cs="Times New Roman"/>
                <w:sz w:val="20"/>
                <w:szCs w:val="20"/>
                <w:lang w:val="kk-KZ"/>
              </w:rPr>
              <w:t>)</w:t>
            </w:r>
          </w:p>
        </w:tc>
        <w:tc>
          <w:tcPr>
            <w:tcW w:w="931" w:type="dxa"/>
          </w:tcPr>
          <w:p w14:paraId="3A48B266" w14:textId="77777777" w:rsidR="00721E50" w:rsidRPr="00BF37DF" w:rsidRDefault="00721E50" w:rsidP="005512B0">
            <w:pPr>
              <w:jc w:val="center"/>
              <w:rPr>
                <w:rFonts w:ascii="Times New Roman" w:hAnsi="Times New Roman" w:cs="Times New Roman"/>
                <w:sz w:val="20"/>
                <w:szCs w:val="20"/>
                <w:lang w:val="kk-KZ"/>
              </w:rPr>
            </w:pPr>
          </w:p>
          <w:p w14:paraId="3A48B267" w14:textId="77777777" w:rsidR="00721E50" w:rsidRPr="00BF37DF" w:rsidRDefault="00550FDA"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96127</w:t>
            </w:r>
          </w:p>
          <w:p w14:paraId="3A48B268" w14:textId="77777777" w:rsidR="00721E50" w:rsidRPr="00BF37DF" w:rsidRDefault="00721E50" w:rsidP="00675AAA">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75AAA" w:rsidRPr="00BF37DF">
              <w:rPr>
                <w:rFonts w:ascii="Times New Roman" w:hAnsi="Times New Roman" w:cs="Times New Roman"/>
                <w:sz w:val="20"/>
                <w:szCs w:val="20"/>
                <w:lang w:val="en-US"/>
              </w:rPr>
              <w:t>83</w:t>
            </w:r>
            <w:r w:rsidR="00675AAA" w:rsidRPr="00BF37DF">
              <w:rPr>
                <w:rFonts w:ascii="Times New Roman" w:hAnsi="Times New Roman" w:cs="Times New Roman"/>
                <w:sz w:val="20"/>
                <w:szCs w:val="20"/>
                <w:lang w:val="kk-KZ"/>
              </w:rPr>
              <w:t>,</w:t>
            </w:r>
            <w:r w:rsidR="00675AAA" w:rsidRPr="00BF37DF">
              <w:rPr>
                <w:rFonts w:ascii="Times New Roman" w:hAnsi="Times New Roman" w:cs="Times New Roman"/>
                <w:sz w:val="20"/>
                <w:szCs w:val="20"/>
                <w:lang w:val="en-US"/>
              </w:rPr>
              <w:t>10</w:t>
            </w:r>
            <w:r w:rsidRPr="00BF37DF">
              <w:rPr>
                <w:rFonts w:ascii="Times New Roman" w:hAnsi="Times New Roman" w:cs="Times New Roman"/>
                <w:sz w:val="20"/>
                <w:szCs w:val="20"/>
                <w:lang w:val="kk-KZ"/>
              </w:rPr>
              <w:t>)</w:t>
            </w:r>
          </w:p>
        </w:tc>
        <w:tc>
          <w:tcPr>
            <w:tcW w:w="931" w:type="dxa"/>
          </w:tcPr>
          <w:p w14:paraId="3A48B269" w14:textId="77777777" w:rsidR="00721E50" w:rsidRPr="00BF37DF" w:rsidRDefault="00721E50" w:rsidP="005512B0">
            <w:pPr>
              <w:jc w:val="center"/>
              <w:rPr>
                <w:rFonts w:ascii="Times New Roman" w:hAnsi="Times New Roman" w:cs="Times New Roman"/>
                <w:sz w:val="20"/>
                <w:szCs w:val="20"/>
                <w:lang w:val="kk-KZ"/>
              </w:rPr>
            </w:pPr>
          </w:p>
          <w:p w14:paraId="3A48B26A" w14:textId="77777777" w:rsidR="00721E50" w:rsidRPr="00BF37DF" w:rsidRDefault="00B475DF"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88302</w:t>
            </w:r>
          </w:p>
          <w:p w14:paraId="3A48B26B" w14:textId="77777777" w:rsidR="00721E50" w:rsidRPr="00BF37DF" w:rsidRDefault="00721E50" w:rsidP="00686405">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86405" w:rsidRPr="00BF37DF">
              <w:rPr>
                <w:rFonts w:ascii="Times New Roman" w:hAnsi="Times New Roman" w:cs="Times New Roman"/>
                <w:sz w:val="20"/>
                <w:szCs w:val="20"/>
                <w:lang w:val="kk-KZ"/>
              </w:rPr>
              <w:t>81</w:t>
            </w:r>
            <w:r w:rsidRPr="00BF37DF">
              <w:rPr>
                <w:rFonts w:ascii="Times New Roman" w:hAnsi="Times New Roman" w:cs="Times New Roman"/>
                <w:sz w:val="20"/>
                <w:szCs w:val="20"/>
                <w:lang w:val="kk-KZ"/>
              </w:rPr>
              <w:t>,</w:t>
            </w:r>
            <w:r w:rsidR="00686405" w:rsidRPr="00BF37DF">
              <w:rPr>
                <w:rFonts w:ascii="Times New Roman" w:hAnsi="Times New Roman" w:cs="Times New Roman"/>
                <w:sz w:val="20"/>
                <w:szCs w:val="20"/>
                <w:lang w:val="kk-KZ"/>
              </w:rPr>
              <w:t>54</w:t>
            </w:r>
            <w:r w:rsidRPr="00BF37DF">
              <w:rPr>
                <w:rFonts w:ascii="Times New Roman" w:hAnsi="Times New Roman" w:cs="Times New Roman"/>
                <w:sz w:val="20"/>
                <w:szCs w:val="20"/>
                <w:lang w:val="kk-KZ"/>
              </w:rPr>
              <w:t>)</w:t>
            </w:r>
          </w:p>
        </w:tc>
        <w:tc>
          <w:tcPr>
            <w:tcW w:w="812" w:type="dxa"/>
          </w:tcPr>
          <w:p w14:paraId="3A48B26C" w14:textId="77777777" w:rsidR="00721E50" w:rsidRPr="00BF37DF" w:rsidRDefault="00721E50" w:rsidP="005512B0">
            <w:pPr>
              <w:jc w:val="center"/>
              <w:rPr>
                <w:rFonts w:ascii="Times New Roman" w:hAnsi="Times New Roman" w:cs="Times New Roman"/>
                <w:sz w:val="20"/>
                <w:szCs w:val="20"/>
                <w:lang w:val="kk-KZ"/>
              </w:rPr>
            </w:pPr>
          </w:p>
          <w:p w14:paraId="3A48B26D" w14:textId="77777777" w:rsidR="00721E50" w:rsidRPr="00BF37DF" w:rsidRDefault="009855FA"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82448</w:t>
            </w:r>
          </w:p>
          <w:p w14:paraId="3A48B26E" w14:textId="77777777" w:rsidR="00721E50" w:rsidRPr="00BF37DF" w:rsidRDefault="00721E50" w:rsidP="00686405">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86405" w:rsidRPr="00BF37DF">
              <w:rPr>
                <w:rFonts w:ascii="Times New Roman" w:hAnsi="Times New Roman" w:cs="Times New Roman"/>
                <w:sz w:val="20"/>
                <w:szCs w:val="20"/>
                <w:lang w:val="kk-KZ"/>
              </w:rPr>
              <w:t>82,86</w:t>
            </w:r>
            <w:r w:rsidRPr="00BF37DF">
              <w:rPr>
                <w:rFonts w:ascii="Times New Roman" w:hAnsi="Times New Roman" w:cs="Times New Roman"/>
                <w:sz w:val="20"/>
                <w:szCs w:val="20"/>
                <w:lang w:val="kk-KZ"/>
              </w:rPr>
              <w:t>)</w:t>
            </w:r>
          </w:p>
        </w:tc>
        <w:tc>
          <w:tcPr>
            <w:tcW w:w="812" w:type="dxa"/>
          </w:tcPr>
          <w:p w14:paraId="3A48B26F" w14:textId="77777777" w:rsidR="00721E50" w:rsidRPr="00BF37DF" w:rsidRDefault="00721E50" w:rsidP="005512B0">
            <w:pPr>
              <w:jc w:val="center"/>
              <w:rPr>
                <w:rFonts w:ascii="Times New Roman" w:hAnsi="Times New Roman" w:cs="Times New Roman"/>
                <w:sz w:val="20"/>
                <w:szCs w:val="20"/>
                <w:lang w:val="kk-KZ"/>
              </w:rPr>
            </w:pPr>
          </w:p>
          <w:p w14:paraId="3A48B270" w14:textId="77777777" w:rsidR="00721E50" w:rsidRPr="00BF37DF" w:rsidRDefault="00675AAA"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62321</w:t>
            </w:r>
          </w:p>
          <w:p w14:paraId="3A48B271" w14:textId="77777777" w:rsidR="00721E50" w:rsidRPr="00BF37DF" w:rsidRDefault="00721E50" w:rsidP="00686405">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86405" w:rsidRPr="00BF37DF">
              <w:rPr>
                <w:rFonts w:ascii="Times New Roman" w:hAnsi="Times New Roman" w:cs="Times New Roman"/>
                <w:sz w:val="20"/>
                <w:szCs w:val="20"/>
                <w:lang w:val="kk-KZ"/>
              </w:rPr>
              <w:t>81,51</w:t>
            </w:r>
            <w:r w:rsidRPr="00BF37DF">
              <w:rPr>
                <w:rFonts w:ascii="Times New Roman" w:hAnsi="Times New Roman" w:cs="Times New Roman"/>
                <w:sz w:val="20"/>
                <w:szCs w:val="20"/>
                <w:lang w:val="kk-KZ"/>
              </w:rPr>
              <w:t>)</w:t>
            </w:r>
          </w:p>
        </w:tc>
        <w:tc>
          <w:tcPr>
            <w:tcW w:w="812" w:type="dxa"/>
          </w:tcPr>
          <w:p w14:paraId="3A48B272" w14:textId="77777777" w:rsidR="00721E50" w:rsidRPr="00BF37DF" w:rsidRDefault="00721E50" w:rsidP="005512B0">
            <w:pPr>
              <w:jc w:val="center"/>
              <w:rPr>
                <w:rFonts w:ascii="Times New Roman" w:hAnsi="Times New Roman" w:cs="Times New Roman"/>
                <w:sz w:val="20"/>
                <w:szCs w:val="20"/>
                <w:lang w:val="kk-KZ"/>
              </w:rPr>
            </w:pPr>
          </w:p>
          <w:p w14:paraId="3A48B273"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50997</w:t>
            </w:r>
          </w:p>
          <w:p w14:paraId="3A48B274"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(79,55)</w:t>
            </w:r>
          </w:p>
        </w:tc>
        <w:tc>
          <w:tcPr>
            <w:tcW w:w="988" w:type="dxa"/>
          </w:tcPr>
          <w:p w14:paraId="3A48B275" w14:textId="77777777" w:rsidR="00721E50" w:rsidRPr="00BF37DF" w:rsidRDefault="00721E50" w:rsidP="005512B0">
            <w:pPr>
              <w:jc w:val="center"/>
              <w:rPr>
                <w:rFonts w:ascii="Times New Roman" w:hAnsi="Times New Roman" w:cs="Times New Roman"/>
                <w:sz w:val="20"/>
                <w:szCs w:val="20"/>
                <w:lang w:val="kk-KZ"/>
              </w:rPr>
            </w:pPr>
          </w:p>
          <w:p w14:paraId="3A48B276" w14:textId="77777777" w:rsidR="00721E50" w:rsidRPr="00BF37DF" w:rsidRDefault="00675AAA"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48853</w:t>
            </w:r>
          </w:p>
          <w:p w14:paraId="3A48B277" w14:textId="77777777" w:rsidR="00721E50" w:rsidRPr="00BF37DF" w:rsidRDefault="00721E50" w:rsidP="00686405">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86405" w:rsidRPr="00BF37DF">
              <w:rPr>
                <w:rFonts w:ascii="Times New Roman" w:hAnsi="Times New Roman" w:cs="Times New Roman"/>
                <w:sz w:val="20"/>
                <w:szCs w:val="20"/>
                <w:lang w:val="kk-KZ"/>
              </w:rPr>
              <w:t>79,33</w:t>
            </w:r>
            <w:r w:rsidRPr="00BF37DF">
              <w:rPr>
                <w:rFonts w:ascii="Times New Roman" w:hAnsi="Times New Roman" w:cs="Times New Roman"/>
                <w:sz w:val="20"/>
                <w:szCs w:val="20"/>
                <w:lang w:val="kk-KZ"/>
              </w:rPr>
              <w:t>)</w:t>
            </w:r>
          </w:p>
        </w:tc>
      </w:tr>
    </w:tbl>
    <w:p w14:paraId="3A48B279"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Зерделеу нәтижесі көрсеткендей, қылмыстық құқықбұзушылық жасаған шетел азаматтарының және азаматтығы жоқ тұлғалардың </w:t>
      </w:r>
      <w:r w:rsidR="00686405" w:rsidRPr="00BF37DF">
        <w:rPr>
          <w:rFonts w:ascii="Times New Roman" w:hAnsi="Times New Roman" w:cs="Times New Roman"/>
          <w:sz w:val="28"/>
          <w:szCs w:val="28"/>
          <w:lang w:val="kk-KZ"/>
        </w:rPr>
        <w:t xml:space="preserve">орташа есеппен </w:t>
      </w:r>
      <w:r w:rsidRPr="00BF37DF">
        <w:rPr>
          <w:rFonts w:ascii="Times New Roman" w:hAnsi="Times New Roman" w:cs="Times New Roman"/>
          <w:sz w:val="28"/>
          <w:szCs w:val="28"/>
          <w:lang w:val="kk-KZ"/>
        </w:rPr>
        <w:t>8</w:t>
      </w:r>
      <w:r w:rsidR="000E5BD4" w:rsidRPr="00BF37DF">
        <w:rPr>
          <w:rFonts w:ascii="Times New Roman" w:hAnsi="Times New Roman" w:cs="Times New Roman"/>
          <w:sz w:val="28"/>
          <w:szCs w:val="28"/>
          <w:lang w:val="kk-KZ"/>
        </w:rPr>
        <w:t>7,23</w:t>
      </w:r>
      <w:r w:rsidRPr="00BF37DF">
        <w:rPr>
          <w:rFonts w:ascii="Times New Roman" w:hAnsi="Times New Roman" w:cs="Times New Roman"/>
          <w:sz w:val="28"/>
          <w:szCs w:val="28"/>
          <w:lang w:val="kk-KZ"/>
        </w:rPr>
        <w:t xml:space="preserve"> пайызы </w:t>
      </w:r>
      <w:r w:rsidR="000E5BD4" w:rsidRPr="00BF37DF">
        <w:rPr>
          <w:rFonts w:ascii="Times New Roman" w:hAnsi="Times New Roman" w:cs="Times New Roman"/>
          <w:sz w:val="28"/>
          <w:szCs w:val="28"/>
          <w:lang w:val="kk-KZ"/>
        </w:rPr>
        <w:t xml:space="preserve">(287 адам) </w:t>
      </w:r>
      <w:r w:rsidRPr="00BF37DF">
        <w:rPr>
          <w:rFonts w:ascii="Times New Roman" w:hAnsi="Times New Roman" w:cs="Times New Roman"/>
          <w:sz w:val="28"/>
          <w:szCs w:val="28"/>
          <w:lang w:val="kk-KZ"/>
        </w:rPr>
        <w:t xml:space="preserve">жұмыссыз болып табылады, ал қалған </w:t>
      </w:r>
      <w:r w:rsidR="000E5BD4" w:rsidRPr="00BF37DF">
        <w:rPr>
          <w:rFonts w:ascii="Times New Roman" w:hAnsi="Times New Roman" w:cs="Times New Roman"/>
          <w:sz w:val="28"/>
          <w:szCs w:val="28"/>
          <w:lang w:val="kk-KZ"/>
        </w:rPr>
        <w:t>3,95</w:t>
      </w:r>
      <w:r w:rsidR="00686405"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пайызы</w:t>
      </w:r>
      <w:r w:rsidR="000E5BD4" w:rsidRPr="00BF37DF">
        <w:rPr>
          <w:rFonts w:ascii="Times New Roman" w:hAnsi="Times New Roman" w:cs="Times New Roman"/>
          <w:sz w:val="28"/>
          <w:szCs w:val="28"/>
          <w:lang w:val="kk-KZ"/>
        </w:rPr>
        <w:t>н (13 адам)</w:t>
      </w:r>
      <w:r w:rsidRPr="00BF37DF">
        <w:rPr>
          <w:rFonts w:ascii="Times New Roman" w:hAnsi="Times New Roman" w:cs="Times New Roman"/>
          <w:sz w:val="28"/>
          <w:szCs w:val="28"/>
          <w:lang w:val="kk-KZ"/>
        </w:rPr>
        <w:t xml:space="preserve"> жұмыс</w:t>
      </w:r>
      <w:r w:rsidR="000E5BD4" w:rsidRPr="00BF37DF">
        <w:rPr>
          <w:rFonts w:ascii="Times New Roman" w:hAnsi="Times New Roman" w:cs="Times New Roman"/>
          <w:sz w:val="28"/>
          <w:szCs w:val="28"/>
          <w:lang w:val="kk-KZ"/>
        </w:rPr>
        <w:t>пен</w:t>
      </w:r>
      <w:r w:rsidRPr="00BF37DF">
        <w:rPr>
          <w:rFonts w:ascii="Times New Roman" w:hAnsi="Times New Roman" w:cs="Times New Roman"/>
          <w:sz w:val="28"/>
          <w:szCs w:val="28"/>
          <w:lang w:val="kk-KZ"/>
        </w:rPr>
        <w:t xml:space="preserve"> </w:t>
      </w:r>
      <w:r w:rsidR="000E5BD4" w:rsidRPr="00BF37DF">
        <w:rPr>
          <w:rFonts w:ascii="Times New Roman" w:hAnsi="Times New Roman" w:cs="Times New Roman"/>
          <w:sz w:val="28"/>
          <w:szCs w:val="28"/>
          <w:lang w:val="kk-KZ"/>
        </w:rPr>
        <w:t>қамтылған</w:t>
      </w:r>
      <w:r w:rsidRPr="00BF37DF">
        <w:rPr>
          <w:rFonts w:ascii="Times New Roman" w:hAnsi="Times New Roman" w:cs="Times New Roman"/>
          <w:sz w:val="28"/>
          <w:szCs w:val="28"/>
          <w:lang w:val="kk-KZ"/>
        </w:rPr>
        <w:t xml:space="preserve"> тұлғалар</w:t>
      </w:r>
      <w:r w:rsidR="000E5BD4"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(оның ішінде кәсіпкерлік қызметпен айналысады, қоғамдық тамақтандыру орындарында қызмет көрсетеді, компанияларда әртүрлі мамандықтар бойынша қызмет атқарады), </w:t>
      </w:r>
      <w:r w:rsidR="000E5BD4" w:rsidRPr="00BF37DF">
        <w:rPr>
          <w:rFonts w:ascii="Times New Roman" w:hAnsi="Times New Roman" w:cs="Times New Roman"/>
          <w:sz w:val="28"/>
          <w:szCs w:val="28"/>
          <w:lang w:val="kk-KZ"/>
        </w:rPr>
        <w:t xml:space="preserve">1,22 пайызын (4 адам) </w:t>
      </w:r>
      <w:r w:rsidRPr="00BF37DF">
        <w:rPr>
          <w:rFonts w:ascii="Times New Roman" w:hAnsi="Times New Roman" w:cs="Times New Roman"/>
          <w:sz w:val="28"/>
          <w:szCs w:val="28"/>
          <w:lang w:val="kk-KZ"/>
        </w:rPr>
        <w:t>зейнеткерлер</w:t>
      </w:r>
      <w:r w:rsidR="000E5BD4" w:rsidRPr="00BF37DF">
        <w:rPr>
          <w:rFonts w:ascii="Times New Roman" w:hAnsi="Times New Roman" w:cs="Times New Roman"/>
          <w:sz w:val="28"/>
          <w:szCs w:val="28"/>
          <w:lang w:val="kk-KZ"/>
        </w:rPr>
        <w:t>, 0,30 (1 адам) студент</w:t>
      </w:r>
      <w:r w:rsidRPr="00BF37DF">
        <w:rPr>
          <w:rFonts w:ascii="Times New Roman" w:hAnsi="Times New Roman" w:cs="Times New Roman"/>
          <w:sz w:val="28"/>
          <w:szCs w:val="28"/>
          <w:lang w:val="kk-KZ"/>
        </w:rPr>
        <w:t xml:space="preserve"> құрайды.</w:t>
      </w:r>
    </w:p>
    <w:p w14:paraId="3A48B27A"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Қылмыскердің білім деңгейіде оның жеке басының криминологиялық мінездемесін қалыптастыруға мүмкіндік береді. Қылмыстық құқықбұзушылық жасаған тұлғалардың білім деңгейі №</w:t>
      </w:r>
      <w:r w:rsidR="000D1963" w:rsidRPr="00BF37DF">
        <w:rPr>
          <w:rFonts w:ascii="Times New Roman" w:hAnsi="Times New Roman" w:cs="Times New Roman"/>
          <w:sz w:val="28"/>
          <w:szCs w:val="28"/>
          <w:lang w:val="kk-KZ"/>
        </w:rPr>
        <w:t>18</w:t>
      </w:r>
      <w:r w:rsidRPr="00BF37DF">
        <w:rPr>
          <w:rFonts w:ascii="Times New Roman" w:hAnsi="Times New Roman" w:cs="Times New Roman"/>
          <w:sz w:val="28"/>
          <w:szCs w:val="28"/>
          <w:lang w:val="kk-KZ"/>
        </w:rPr>
        <w:t xml:space="preserve"> Кестеде көрсетілген.</w:t>
      </w:r>
    </w:p>
    <w:p w14:paraId="3A48B27B"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w:t>
      </w:r>
      <w:r w:rsidR="000D1963" w:rsidRPr="00BF37DF">
        <w:rPr>
          <w:rFonts w:ascii="Times New Roman" w:hAnsi="Times New Roman" w:cs="Times New Roman"/>
          <w:sz w:val="28"/>
          <w:szCs w:val="28"/>
          <w:lang w:val="kk-KZ"/>
        </w:rPr>
        <w:t>18</w:t>
      </w:r>
      <w:r w:rsidRPr="00BF37DF">
        <w:rPr>
          <w:rFonts w:ascii="Times New Roman" w:hAnsi="Times New Roman" w:cs="Times New Roman"/>
          <w:sz w:val="28"/>
          <w:szCs w:val="28"/>
          <w:lang w:val="kk-KZ"/>
        </w:rPr>
        <w:t xml:space="preserve"> Кесте.</w:t>
      </w:r>
      <w:r w:rsidRPr="00BF37DF">
        <w:rPr>
          <w:rFonts w:ascii="Times New Roman" w:hAnsi="Times New Roman" w:cs="Times New Roman"/>
          <w:b/>
          <w:sz w:val="28"/>
          <w:szCs w:val="28"/>
          <w:lang w:val="kk-KZ"/>
        </w:rPr>
        <w:t xml:space="preserve"> </w:t>
      </w:r>
      <w:r w:rsidRPr="00BF37DF">
        <w:rPr>
          <w:rFonts w:ascii="Times New Roman" w:hAnsi="Times New Roman" w:cs="Times New Roman"/>
          <w:sz w:val="28"/>
          <w:szCs w:val="28"/>
          <w:lang w:val="kk-KZ"/>
        </w:rPr>
        <w:t>Қылмыстық құқықбұзушылық жасаған тұлғалардың білім деңгейі</w:t>
      </w:r>
      <w:r w:rsidR="003835D1" w:rsidRPr="00BF37DF">
        <w:rPr>
          <w:rFonts w:ascii="Times New Roman" w:hAnsi="Times New Roman" w:cs="Times New Roman"/>
          <w:sz w:val="28"/>
          <w:szCs w:val="28"/>
          <w:lang w:val="kk-KZ"/>
        </w:rPr>
        <w:t>[4]</w:t>
      </w:r>
    </w:p>
    <w:tbl>
      <w:tblPr>
        <w:tblStyle w:val="a5"/>
        <w:tblW w:w="0" w:type="auto"/>
        <w:tblInd w:w="108" w:type="dxa"/>
        <w:tblLayout w:type="fixed"/>
        <w:tblLook w:val="04A0" w:firstRow="1" w:lastRow="0" w:firstColumn="1" w:lastColumn="0" w:noHBand="0" w:noVBand="1"/>
      </w:tblPr>
      <w:tblGrid>
        <w:gridCol w:w="2552"/>
        <w:gridCol w:w="870"/>
        <w:gridCol w:w="931"/>
        <w:gridCol w:w="931"/>
        <w:gridCol w:w="931"/>
        <w:gridCol w:w="812"/>
        <w:gridCol w:w="812"/>
        <w:gridCol w:w="812"/>
        <w:gridCol w:w="992"/>
      </w:tblGrid>
      <w:tr w:rsidR="001A18FF" w:rsidRPr="00BF37DF" w14:paraId="3A48B285" w14:textId="77777777" w:rsidTr="008B3BCF">
        <w:tc>
          <w:tcPr>
            <w:tcW w:w="2552" w:type="dxa"/>
          </w:tcPr>
          <w:p w14:paraId="3A48B27C" w14:textId="77777777" w:rsidR="00721E50" w:rsidRPr="00BF37DF" w:rsidRDefault="00721E50" w:rsidP="005512B0">
            <w:pPr>
              <w:jc w:val="both"/>
              <w:rPr>
                <w:rFonts w:ascii="Times New Roman" w:hAnsi="Times New Roman" w:cs="Times New Roman"/>
                <w:lang w:val="kk-KZ"/>
              </w:rPr>
            </w:pPr>
            <w:r w:rsidRPr="00BF37DF">
              <w:rPr>
                <w:rFonts w:ascii="Times New Roman" w:hAnsi="Times New Roman" w:cs="Times New Roman"/>
                <w:lang w:val="kk-KZ"/>
              </w:rPr>
              <w:t>жылдар</w:t>
            </w:r>
          </w:p>
        </w:tc>
        <w:tc>
          <w:tcPr>
            <w:tcW w:w="870" w:type="dxa"/>
          </w:tcPr>
          <w:p w14:paraId="3A48B27D"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31" w:type="dxa"/>
          </w:tcPr>
          <w:p w14:paraId="3A48B27E"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931" w:type="dxa"/>
          </w:tcPr>
          <w:p w14:paraId="3A48B27F"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31" w:type="dxa"/>
          </w:tcPr>
          <w:p w14:paraId="3A48B280"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812" w:type="dxa"/>
          </w:tcPr>
          <w:p w14:paraId="3A48B281"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812" w:type="dxa"/>
          </w:tcPr>
          <w:p w14:paraId="3A48B282"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812" w:type="dxa"/>
          </w:tcPr>
          <w:p w14:paraId="3A48B283"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992" w:type="dxa"/>
          </w:tcPr>
          <w:p w14:paraId="3A48B28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1A18FF" w:rsidRPr="00BF37DF" w14:paraId="3A48B297" w14:textId="77777777" w:rsidTr="008B3BCF">
        <w:tc>
          <w:tcPr>
            <w:tcW w:w="2552" w:type="dxa"/>
          </w:tcPr>
          <w:p w14:paraId="3A48B286" w14:textId="77777777" w:rsidR="00721E50" w:rsidRPr="00BF37DF" w:rsidRDefault="00721E50" w:rsidP="005512B0">
            <w:pPr>
              <w:jc w:val="both"/>
              <w:rPr>
                <w:rFonts w:ascii="Times New Roman" w:hAnsi="Times New Roman" w:cs="Times New Roman"/>
                <w:lang w:val="kk-KZ"/>
              </w:rPr>
            </w:pPr>
            <w:r w:rsidRPr="00BF37DF">
              <w:rPr>
                <w:rFonts w:ascii="Times New Roman" w:hAnsi="Times New Roman" w:cs="Times New Roman"/>
                <w:lang w:val="kk-KZ"/>
              </w:rPr>
              <w:t>жалпы қылмыстық құқықбұзушылықтар саны</w:t>
            </w:r>
          </w:p>
        </w:tc>
        <w:tc>
          <w:tcPr>
            <w:tcW w:w="870" w:type="dxa"/>
          </w:tcPr>
          <w:p w14:paraId="3A48B287" w14:textId="77777777" w:rsidR="00721E50" w:rsidRPr="00BF37DF" w:rsidRDefault="00721E50" w:rsidP="005512B0">
            <w:pPr>
              <w:jc w:val="center"/>
              <w:rPr>
                <w:rFonts w:ascii="Times New Roman" w:hAnsi="Times New Roman" w:cs="Times New Roman"/>
                <w:sz w:val="20"/>
                <w:szCs w:val="20"/>
                <w:lang w:val="kk-KZ"/>
              </w:rPr>
            </w:pPr>
          </w:p>
          <w:p w14:paraId="3A48B288"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108455</w:t>
            </w:r>
          </w:p>
        </w:tc>
        <w:tc>
          <w:tcPr>
            <w:tcW w:w="931" w:type="dxa"/>
          </w:tcPr>
          <w:p w14:paraId="3A48B289" w14:textId="77777777" w:rsidR="00721E50" w:rsidRPr="00BF37DF" w:rsidRDefault="00721E50" w:rsidP="005512B0">
            <w:pPr>
              <w:jc w:val="center"/>
              <w:rPr>
                <w:rFonts w:ascii="Times New Roman" w:hAnsi="Times New Roman" w:cs="Times New Roman"/>
                <w:sz w:val="20"/>
                <w:szCs w:val="20"/>
                <w:lang w:val="kk-KZ"/>
              </w:rPr>
            </w:pPr>
          </w:p>
          <w:p w14:paraId="3A48B28A"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117743</w:t>
            </w:r>
          </w:p>
        </w:tc>
        <w:tc>
          <w:tcPr>
            <w:tcW w:w="931" w:type="dxa"/>
          </w:tcPr>
          <w:p w14:paraId="3A48B28B" w14:textId="77777777" w:rsidR="00721E50" w:rsidRPr="00BF37DF" w:rsidRDefault="00721E50" w:rsidP="005512B0">
            <w:pPr>
              <w:jc w:val="center"/>
              <w:rPr>
                <w:rFonts w:ascii="Times New Roman" w:hAnsi="Times New Roman" w:cs="Times New Roman"/>
                <w:sz w:val="20"/>
                <w:szCs w:val="20"/>
                <w:lang w:val="kk-KZ"/>
              </w:rPr>
            </w:pPr>
          </w:p>
          <w:p w14:paraId="3A48B28C"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115682</w:t>
            </w:r>
          </w:p>
        </w:tc>
        <w:tc>
          <w:tcPr>
            <w:tcW w:w="931" w:type="dxa"/>
          </w:tcPr>
          <w:p w14:paraId="3A48B28D" w14:textId="77777777" w:rsidR="00721E50" w:rsidRPr="00BF37DF" w:rsidRDefault="00721E50" w:rsidP="005512B0">
            <w:pPr>
              <w:jc w:val="center"/>
              <w:rPr>
                <w:rFonts w:ascii="Times New Roman" w:hAnsi="Times New Roman" w:cs="Times New Roman"/>
                <w:sz w:val="20"/>
                <w:szCs w:val="20"/>
                <w:lang w:val="kk-KZ"/>
              </w:rPr>
            </w:pPr>
          </w:p>
          <w:p w14:paraId="3A48B28E"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108290</w:t>
            </w:r>
          </w:p>
        </w:tc>
        <w:tc>
          <w:tcPr>
            <w:tcW w:w="812" w:type="dxa"/>
          </w:tcPr>
          <w:p w14:paraId="3A48B28F" w14:textId="77777777" w:rsidR="00721E50" w:rsidRPr="00BF37DF" w:rsidRDefault="00721E50" w:rsidP="005512B0">
            <w:pPr>
              <w:jc w:val="center"/>
              <w:rPr>
                <w:rFonts w:ascii="Times New Roman" w:hAnsi="Times New Roman" w:cs="Times New Roman"/>
                <w:sz w:val="20"/>
                <w:szCs w:val="20"/>
                <w:lang w:val="kk-KZ"/>
              </w:rPr>
            </w:pPr>
          </w:p>
          <w:p w14:paraId="3A48B290"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99508</w:t>
            </w:r>
          </w:p>
        </w:tc>
        <w:tc>
          <w:tcPr>
            <w:tcW w:w="812" w:type="dxa"/>
          </w:tcPr>
          <w:p w14:paraId="3A48B291" w14:textId="77777777" w:rsidR="00721E50" w:rsidRPr="00BF37DF" w:rsidRDefault="00721E50" w:rsidP="005512B0">
            <w:pPr>
              <w:jc w:val="center"/>
              <w:rPr>
                <w:rFonts w:ascii="Times New Roman" w:hAnsi="Times New Roman" w:cs="Times New Roman"/>
                <w:sz w:val="20"/>
                <w:szCs w:val="20"/>
                <w:lang w:val="kk-KZ"/>
              </w:rPr>
            </w:pPr>
          </w:p>
          <w:p w14:paraId="3A48B292"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76459</w:t>
            </w:r>
          </w:p>
        </w:tc>
        <w:tc>
          <w:tcPr>
            <w:tcW w:w="812" w:type="dxa"/>
          </w:tcPr>
          <w:p w14:paraId="3A48B293" w14:textId="77777777" w:rsidR="00721E50" w:rsidRPr="00BF37DF" w:rsidRDefault="00721E50" w:rsidP="005512B0">
            <w:pPr>
              <w:jc w:val="center"/>
              <w:rPr>
                <w:rFonts w:ascii="Times New Roman" w:hAnsi="Times New Roman" w:cs="Times New Roman"/>
                <w:sz w:val="20"/>
                <w:szCs w:val="20"/>
                <w:lang w:val="kk-KZ"/>
              </w:rPr>
            </w:pPr>
          </w:p>
          <w:p w14:paraId="3A48B294"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64110</w:t>
            </w:r>
          </w:p>
        </w:tc>
        <w:tc>
          <w:tcPr>
            <w:tcW w:w="992" w:type="dxa"/>
          </w:tcPr>
          <w:p w14:paraId="3A48B295" w14:textId="77777777" w:rsidR="00721E50" w:rsidRPr="00BF37DF" w:rsidRDefault="00721E50" w:rsidP="005512B0">
            <w:pPr>
              <w:jc w:val="center"/>
              <w:rPr>
                <w:rFonts w:ascii="Times New Roman" w:hAnsi="Times New Roman" w:cs="Times New Roman"/>
                <w:sz w:val="20"/>
                <w:szCs w:val="20"/>
                <w:lang w:val="kk-KZ"/>
              </w:rPr>
            </w:pPr>
          </w:p>
          <w:p w14:paraId="3A48B296"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61583</w:t>
            </w:r>
          </w:p>
        </w:tc>
      </w:tr>
      <w:tr w:rsidR="001A18FF" w:rsidRPr="00BF37DF" w14:paraId="3A48B2B2" w14:textId="77777777" w:rsidTr="008B3BCF">
        <w:tc>
          <w:tcPr>
            <w:tcW w:w="2552" w:type="dxa"/>
          </w:tcPr>
          <w:p w14:paraId="3A48B298" w14:textId="77777777" w:rsidR="00721E50" w:rsidRPr="00BF37DF" w:rsidRDefault="00721E50" w:rsidP="005512B0">
            <w:pPr>
              <w:jc w:val="both"/>
              <w:rPr>
                <w:rFonts w:ascii="Times New Roman" w:hAnsi="Times New Roman" w:cs="Times New Roman"/>
                <w:lang w:val="kk-KZ"/>
              </w:rPr>
            </w:pPr>
            <w:r w:rsidRPr="00BF37DF">
              <w:rPr>
                <w:rFonts w:ascii="Times New Roman" w:hAnsi="Times New Roman" w:cs="Times New Roman"/>
                <w:lang w:val="kk-KZ"/>
              </w:rPr>
              <w:t>жоғары білімі бар тұлғалармен жасалған қылмыстық</w:t>
            </w:r>
          </w:p>
          <w:p w14:paraId="3A48B299" w14:textId="77777777" w:rsidR="00721E50" w:rsidRPr="00BF37DF" w:rsidRDefault="00721E50" w:rsidP="005512B0">
            <w:pPr>
              <w:jc w:val="both"/>
              <w:rPr>
                <w:rFonts w:ascii="Times New Roman" w:hAnsi="Times New Roman" w:cs="Times New Roman"/>
                <w:lang w:val="kk-KZ"/>
              </w:rPr>
            </w:pPr>
            <w:r w:rsidRPr="00BF37DF">
              <w:rPr>
                <w:rFonts w:ascii="Times New Roman" w:hAnsi="Times New Roman" w:cs="Times New Roman"/>
                <w:lang w:val="kk-KZ"/>
              </w:rPr>
              <w:t>құқықбұзушылықтар саны</w:t>
            </w:r>
          </w:p>
        </w:tc>
        <w:tc>
          <w:tcPr>
            <w:tcW w:w="870" w:type="dxa"/>
          </w:tcPr>
          <w:p w14:paraId="3A48B29A" w14:textId="77777777" w:rsidR="00721E50" w:rsidRPr="00BF37DF" w:rsidRDefault="00721E50" w:rsidP="005512B0">
            <w:pPr>
              <w:jc w:val="center"/>
              <w:rPr>
                <w:rFonts w:ascii="Times New Roman" w:hAnsi="Times New Roman" w:cs="Times New Roman"/>
                <w:sz w:val="20"/>
                <w:szCs w:val="20"/>
                <w:lang w:val="kk-KZ"/>
              </w:rPr>
            </w:pPr>
          </w:p>
          <w:p w14:paraId="3A48B29B" w14:textId="77777777" w:rsidR="00721E50" w:rsidRPr="00BF37DF" w:rsidRDefault="00B475DF"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10188</w:t>
            </w:r>
          </w:p>
          <w:p w14:paraId="3A48B29C" w14:textId="77777777" w:rsidR="00721E50" w:rsidRPr="00BF37DF" w:rsidRDefault="00721E50" w:rsidP="00686405">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86405" w:rsidRPr="00BF37DF">
              <w:rPr>
                <w:rFonts w:ascii="Times New Roman" w:hAnsi="Times New Roman" w:cs="Times New Roman"/>
                <w:sz w:val="20"/>
                <w:szCs w:val="20"/>
                <w:lang w:val="kk-KZ"/>
              </w:rPr>
              <w:t>9,39</w:t>
            </w:r>
            <w:r w:rsidRPr="00BF37DF">
              <w:rPr>
                <w:rFonts w:ascii="Times New Roman" w:hAnsi="Times New Roman" w:cs="Times New Roman"/>
                <w:sz w:val="20"/>
                <w:szCs w:val="20"/>
                <w:lang w:val="kk-KZ"/>
              </w:rPr>
              <w:t>)</w:t>
            </w:r>
          </w:p>
        </w:tc>
        <w:tc>
          <w:tcPr>
            <w:tcW w:w="931" w:type="dxa"/>
          </w:tcPr>
          <w:p w14:paraId="3A48B29D" w14:textId="77777777" w:rsidR="00721E50" w:rsidRPr="00BF37DF" w:rsidRDefault="00721E50" w:rsidP="005512B0">
            <w:pPr>
              <w:jc w:val="center"/>
              <w:rPr>
                <w:rFonts w:ascii="Times New Roman" w:hAnsi="Times New Roman" w:cs="Times New Roman"/>
                <w:sz w:val="20"/>
                <w:szCs w:val="20"/>
                <w:lang w:val="kk-KZ"/>
              </w:rPr>
            </w:pPr>
          </w:p>
          <w:p w14:paraId="3A48B29E" w14:textId="77777777" w:rsidR="00721E50" w:rsidRPr="00BF37DF" w:rsidRDefault="00550FDA"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10453</w:t>
            </w:r>
          </w:p>
          <w:p w14:paraId="3A48B29F" w14:textId="77777777" w:rsidR="00721E50" w:rsidRPr="00BF37DF" w:rsidRDefault="00721E50" w:rsidP="00686405">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86405" w:rsidRPr="00BF37DF">
              <w:rPr>
                <w:rFonts w:ascii="Times New Roman" w:hAnsi="Times New Roman" w:cs="Times New Roman"/>
                <w:sz w:val="20"/>
                <w:szCs w:val="20"/>
                <w:lang w:val="kk-KZ"/>
              </w:rPr>
              <w:t>8,88</w:t>
            </w:r>
            <w:r w:rsidRPr="00BF37DF">
              <w:rPr>
                <w:rFonts w:ascii="Times New Roman" w:hAnsi="Times New Roman" w:cs="Times New Roman"/>
                <w:sz w:val="20"/>
                <w:szCs w:val="20"/>
                <w:lang w:val="kk-KZ"/>
              </w:rPr>
              <w:t>)</w:t>
            </w:r>
          </w:p>
        </w:tc>
        <w:tc>
          <w:tcPr>
            <w:tcW w:w="931" w:type="dxa"/>
          </w:tcPr>
          <w:p w14:paraId="3A48B2A0" w14:textId="77777777" w:rsidR="00721E50" w:rsidRPr="00BF37DF" w:rsidRDefault="00721E50" w:rsidP="005512B0">
            <w:pPr>
              <w:jc w:val="center"/>
              <w:rPr>
                <w:rFonts w:ascii="Times New Roman" w:hAnsi="Times New Roman" w:cs="Times New Roman"/>
                <w:sz w:val="20"/>
                <w:szCs w:val="20"/>
                <w:lang w:val="kk-KZ"/>
              </w:rPr>
            </w:pPr>
          </w:p>
          <w:p w14:paraId="3A48B2A1" w14:textId="77777777" w:rsidR="00721E50" w:rsidRPr="00BF37DF" w:rsidRDefault="00550FDA"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10210</w:t>
            </w:r>
          </w:p>
          <w:p w14:paraId="3A48B2A2" w14:textId="77777777" w:rsidR="00721E50" w:rsidRPr="00BF37DF" w:rsidRDefault="00721E50" w:rsidP="00686405">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86405" w:rsidRPr="00BF37DF">
              <w:rPr>
                <w:rFonts w:ascii="Times New Roman" w:hAnsi="Times New Roman" w:cs="Times New Roman"/>
                <w:sz w:val="20"/>
                <w:szCs w:val="20"/>
                <w:lang w:val="kk-KZ"/>
              </w:rPr>
              <w:t>8</w:t>
            </w:r>
            <w:r w:rsidRPr="00BF37DF">
              <w:rPr>
                <w:rFonts w:ascii="Times New Roman" w:hAnsi="Times New Roman" w:cs="Times New Roman"/>
                <w:sz w:val="20"/>
                <w:szCs w:val="20"/>
                <w:lang w:val="kk-KZ"/>
              </w:rPr>
              <w:t>,83)</w:t>
            </w:r>
          </w:p>
        </w:tc>
        <w:tc>
          <w:tcPr>
            <w:tcW w:w="931" w:type="dxa"/>
          </w:tcPr>
          <w:p w14:paraId="3A48B2A3" w14:textId="77777777" w:rsidR="00721E50" w:rsidRPr="00BF37DF" w:rsidRDefault="00721E50" w:rsidP="005512B0">
            <w:pPr>
              <w:jc w:val="center"/>
              <w:rPr>
                <w:rFonts w:ascii="Times New Roman" w:hAnsi="Times New Roman" w:cs="Times New Roman"/>
                <w:sz w:val="20"/>
                <w:szCs w:val="20"/>
                <w:lang w:val="kk-KZ"/>
              </w:rPr>
            </w:pPr>
          </w:p>
          <w:p w14:paraId="3A48B2A4" w14:textId="77777777" w:rsidR="00721E50" w:rsidRPr="00BF37DF" w:rsidRDefault="00B475DF"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10039</w:t>
            </w:r>
          </w:p>
          <w:p w14:paraId="3A48B2A5" w14:textId="77777777" w:rsidR="00721E50" w:rsidRPr="00BF37DF" w:rsidRDefault="00721E50" w:rsidP="00686405">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86405" w:rsidRPr="00BF37DF">
              <w:rPr>
                <w:rFonts w:ascii="Times New Roman" w:hAnsi="Times New Roman" w:cs="Times New Roman"/>
                <w:sz w:val="20"/>
                <w:szCs w:val="20"/>
                <w:lang w:val="kk-KZ"/>
              </w:rPr>
              <w:t>9,27</w:t>
            </w:r>
            <w:r w:rsidRPr="00BF37DF">
              <w:rPr>
                <w:rFonts w:ascii="Times New Roman" w:hAnsi="Times New Roman" w:cs="Times New Roman"/>
                <w:sz w:val="20"/>
                <w:szCs w:val="20"/>
                <w:lang w:val="kk-KZ"/>
              </w:rPr>
              <w:t>)</w:t>
            </w:r>
          </w:p>
        </w:tc>
        <w:tc>
          <w:tcPr>
            <w:tcW w:w="812" w:type="dxa"/>
          </w:tcPr>
          <w:p w14:paraId="3A48B2A6" w14:textId="77777777" w:rsidR="00721E50" w:rsidRPr="00BF37DF" w:rsidRDefault="00721E50" w:rsidP="005512B0">
            <w:pPr>
              <w:jc w:val="center"/>
              <w:rPr>
                <w:rFonts w:ascii="Times New Roman" w:hAnsi="Times New Roman" w:cs="Times New Roman"/>
                <w:sz w:val="20"/>
                <w:szCs w:val="20"/>
                <w:lang w:val="kk-KZ"/>
              </w:rPr>
            </w:pPr>
          </w:p>
          <w:p w14:paraId="3A48B2A7" w14:textId="77777777" w:rsidR="00721E50" w:rsidRPr="00BF37DF" w:rsidRDefault="009855FA"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9366</w:t>
            </w:r>
          </w:p>
          <w:p w14:paraId="3A48B2A8" w14:textId="77777777" w:rsidR="00721E50" w:rsidRPr="00BF37DF" w:rsidRDefault="00721E50" w:rsidP="00686405">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86405" w:rsidRPr="00BF37DF">
              <w:rPr>
                <w:rFonts w:ascii="Times New Roman" w:hAnsi="Times New Roman" w:cs="Times New Roman"/>
                <w:sz w:val="20"/>
                <w:szCs w:val="20"/>
                <w:lang w:val="kk-KZ"/>
              </w:rPr>
              <w:t>9,41</w:t>
            </w:r>
            <w:r w:rsidRPr="00BF37DF">
              <w:rPr>
                <w:rFonts w:ascii="Times New Roman" w:hAnsi="Times New Roman" w:cs="Times New Roman"/>
                <w:sz w:val="20"/>
                <w:szCs w:val="20"/>
                <w:lang w:val="kk-KZ"/>
              </w:rPr>
              <w:t>)</w:t>
            </w:r>
          </w:p>
        </w:tc>
        <w:tc>
          <w:tcPr>
            <w:tcW w:w="812" w:type="dxa"/>
          </w:tcPr>
          <w:p w14:paraId="3A48B2A9" w14:textId="77777777" w:rsidR="00721E50" w:rsidRPr="00BF37DF" w:rsidRDefault="00721E50" w:rsidP="005512B0">
            <w:pPr>
              <w:jc w:val="center"/>
              <w:rPr>
                <w:rFonts w:ascii="Times New Roman" w:hAnsi="Times New Roman" w:cs="Times New Roman"/>
                <w:sz w:val="20"/>
                <w:szCs w:val="20"/>
                <w:lang w:val="kk-KZ"/>
              </w:rPr>
            </w:pPr>
          </w:p>
          <w:p w14:paraId="3A48B2AA" w14:textId="77777777" w:rsidR="00721E50" w:rsidRPr="00BF37DF" w:rsidRDefault="009855FA"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7956</w:t>
            </w:r>
          </w:p>
          <w:p w14:paraId="3A48B2AB" w14:textId="77777777" w:rsidR="00721E50" w:rsidRPr="00BF37DF" w:rsidRDefault="00721E50" w:rsidP="00686405">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w:t>
            </w:r>
            <w:r w:rsidR="00686405" w:rsidRPr="00BF37DF">
              <w:rPr>
                <w:rFonts w:ascii="Times New Roman" w:hAnsi="Times New Roman" w:cs="Times New Roman"/>
                <w:sz w:val="20"/>
                <w:szCs w:val="20"/>
                <w:lang w:val="kk-KZ"/>
              </w:rPr>
              <w:t>10,41</w:t>
            </w:r>
            <w:r w:rsidRPr="00BF37DF">
              <w:rPr>
                <w:rFonts w:ascii="Times New Roman" w:hAnsi="Times New Roman" w:cs="Times New Roman"/>
                <w:sz w:val="20"/>
                <w:szCs w:val="20"/>
                <w:lang w:val="kk-KZ"/>
              </w:rPr>
              <w:t>)</w:t>
            </w:r>
          </w:p>
        </w:tc>
        <w:tc>
          <w:tcPr>
            <w:tcW w:w="812" w:type="dxa"/>
          </w:tcPr>
          <w:p w14:paraId="3A48B2AC" w14:textId="77777777" w:rsidR="00721E50" w:rsidRPr="00BF37DF" w:rsidRDefault="00721E50" w:rsidP="005512B0">
            <w:pPr>
              <w:jc w:val="center"/>
              <w:rPr>
                <w:rFonts w:ascii="Times New Roman" w:hAnsi="Times New Roman" w:cs="Times New Roman"/>
                <w:sz w:val="20"/>
                <w:szCs w:val="20"/>
                <w:lang w:val="kk-KZ"/>
              </w:rPr>
            </w:pPr>
          </w:p>
          <w:p w14:paraId="3A48B2AD"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7693</w:t>
            </w:r>
          </w:p>
          <w:p w14:paraId="3A48B2AE" w14:textId="77777777" w:rsidR="00721E50" w:rsidRPr="00BF37DF" w:rsidRDefault="00721E50" w:rsidP="005512B0">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(11,99)</w:t>
            </w:r>
          </w:p>
        </w:tc>
        <w:tc>
          <w:tcPr>
            <w:tcW w:w="992" w:type="dxa"/>
          </w:tcPr>
          <w:p w14:paraId="3A48B2AF" w14:textId="77777777" w:rsidR="00721E50" w:rsidRPr="00BF37DF" w:rsidRDefault="00721E50" w:rsidP="005512B0">
            <w:pPr>
              <w:jc w:val="center"/>
              <w:rPr>
                <w:rFonts w:ascii="Times New Roman" w:hAnsi="Times New Roman" w:cs="Times New Roman"/>
                <w:sz w:val="20"/>
                <w:szCs w:val="20"/>
                <w:lang w:val="kk-KZ"/>
              </w:rPr>
            </w:pPr>
          </w:p>
          <w:p w14:paraId="3A48B2B0" w14:textId="77777777" w:rsidR="00721E50" w:rsidRPr="00BF37DF" w:rsidRDefault="00675AAA" w:rsidP="005512B0">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7839</w:t>
            </w:r>
          </w:p>
          <w:p w14:paraId="3A48B2B1" w14:textId="77777777" w:rsidR="00721E50" w:rsidRPr="00BF37DF" w:rsidRDefault="00721E50" w:rsidP="00686405">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(12,7</w:t>
            </w:r>
            <w:r w:rsidR="00686405" w:rsidRPr="00BF37DF">
              <w:rPr>
                <w:rFonts w:ascii="Times New Roman" w:hAnsi="Times New Roman" w:cs="Times New Roman"/>
                <w:sz w:val="20"/>
                <w:szCs w:val="20"/>
                <w:lang w:val="kk-KZ"/>
              </w:rPr>
              <w:t>3</w:t>
            </w:r>
            <w:r w:rsidRPr="00BF37DF">
              <w:rPr>
                <w:rFonts w:ascii="Times New Roman" w:hAnsi="Times New Roman" w:cs="Times New Roman"/>
                <w:sz w:val="20"/>
                <w:szCs w:val="20"/>
                <w:lang w:val="kk-KZ"/>
              </w:rPr>
              <w:t>)</w:t>
            </w:r>
          </w:p>
        </w:tc>
      </w:tr>
      <w:tr w:rsidR="001A18FF" w:rsidRPr="00BF37DF" w14:paraId="3A48B2CD" w14:textId="77777777" w:rsidTr="008B3BCF">
        <w:tc>
          <w:tcPr>
            <w:tcW w:w="2552" w:type="dxa"/>
          </w:tcPr>
          <w:p w14:paraId="3A48B2B3" w14:textId="77777777" w:rsidR="008B3BCF" w:rsidRPr="00BF37DF" w:rsidRDefault="008B3BCF" w:rsidP="005512B0">
            <w:pPr>
              <w:jc w:val="both"/>
              <w:rPr>
                <w:rFonts w:ascii="Times New Roman" w:hAnsi="Times New Roman" w:cs="Times New Roman"/>
                <w:lang w:val="kk-KZ"/>
              </w:rPr>
            </w:pPr>
            <w:r w:rsidRPr="00BF37DF">
              <w:rPr>
                <w:rFonts w:ascii="Times New Roman" w:hAnsi="Times New Roman" w:cs="Times New Roman"/>
                <w:lang w:val="kk-KZ"/>
              </w:rPr>
              <w:t>орта және арнаулы білімі бар тұлғалармен жасалған қылмыстық</w:t>
            </w:r>
          </w:p>
          <w:p w14:paraId="3A48B2B4" w14:textId="77777777" w:rsidR="008B3BCF" w:rsidRPr="00BF37DF" w:rsidRDefault="008B3BCF" w:rsidP="005512B0">
            <w:pPr>
              <w:jc w:val="both"/>
              <w:rPr>
                <w:rFonts w:ascii="Times New Roman" w:hAnsi="Times New Roman" w:cs="Times New Roman"/>
                <w:lang w:val="kk-KZ"/>
              </w:rPr>
            </w:pPr>
            <w:r w:rsidRPr="00BF37DF">
              <w:rPr>
                <w:rFonts w:ascii="Times New Roman" w:hAnsi="Times New Roman" w:cs="Times New Roman"/>
                <w:lang w:val="kk-KZ"/>
              </w:rPr>
              <w:t>құқықбұзушылықтар саны</w:t>
            </w:r>
          </w:p>
        </w:tc>
        <w:tc>
          <w:tcPr>
            <w:tcW w:w="870" w:type="dxa"/>
          </w:tcPr>
          <w:p w14:paraId="3A48B2B5" w14:textId="77777777" w:rsidR="008B3BCF" w:rsidRPr="00BF37DF" w:rsidRDefault="008B3BCF" w:rsidP="003D194F">
            <w:pPr>
              <w:jc w:val="center"/>
              <w:rPr>
                <w:rFonts w:ascii="Times New Roman" w:hAnsi="Times New Roman" w:cs="Times New Roman"/>
                <w:sz w:val="20"/>
                <w:szCs w:val="20"/>
                <w:lang w:val="kk-KZ"/>
              </w:rPr>
            </w:pPr>
          </w:p>
          <w:p w14:paraId="3A48B2B6" w14:textId="77777777" w:rsidR="008B3BCF" w:rsidRPr="00BF37DF" w:rsidRDefault="00B475DF" w:rsidP="003D194F">
            <w:pPr>
              <w:jc w:val="center"/>
              <w:rPr>
                <w:rFonts w:ascii="Times New Roman" w:hAnsi="Times New Roman" w:cs="Times New Roman"/>
                <w:sz w:val="20"/>
                <w:szCs w:val="20"/>
                <w:lang w:val="en-US"/>
              </w:rPr>
            </w:pPr>
            <w:r w:rsidRPr="00BF37DF">
              <w:rPr>
                <w:rFonts w:ascii="Times New Roman" w:hAnsi="Times New Roman" w:cs="Times New Roman"/>
                <w:sz w:val="20"/>
                <w:szCs w:val="20"/>
                <w:lang w:val="en-US"/>
              </w:rPr>
              <w:t>91244</w:t>
            </w:r>
          </w:p>
          <w:p w14:paraId="3A48B2B7"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(84,13)</w:t>
            </w:r>
          </w:p>
        </w:tc>
        <w:tc>
          <w:tcPr>
            <w:tcW w:w="931" w:type="dxa"/>
          </w:tcPr>
          <w:p w14:paraId="3A48B2B8" w14:textId="77777777" w:rsidR="008B3BCF" w:rsidRPr="00BF37DF" w:rsidRDefault="008B3BCF" w:rsidP="003D194F">
            <w:pPr>
              <w:jc w:val="center"/>
              <w:rPr>
                <w:rFonts w:ascii="Times New Roman" w:hAnsi="Times New Roman" w:cs="Times New Roman"/>
                <w:sz w:val="20"/>
                <w:szCs w:val="20"/>
                <w:lang w:val="kk-KZ"/>
              </w:rPr>
            </w:pPr>
          </w:p>
          <w:p w14:paraId="3A48B2B9" w14:textId="77777777" w:rsidR="008B3BCF" w:rsidRPr="00BF37DF" w:rsidRDefault="009855FA"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100</w:t>
            </w:r>
            <w:r w:rsidR="008B3BCF" w:rsidRPr="00BF37DF">
              <w:rPr>
                <w:rFonts w:ascii="Times New Roman" w:hAnsi="Times New Roman" w:cs="Times New Roman"/>
                <w:sz w:val="20"/>
                <w:szCs w:val="20"/>
                <w:lang w:val="kk-KZ"/>
              </w:rPr>
              <w:t>696</w:t>
            </w:r>
          </w:p>
          <w:p w14:paraId="3A48B2BA"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(85,52)</w:t>
            </w:r>
          </w:p>
        </w:tc>
        <w:tc>
          <w:tcPr>
            <w:tcW w:w="931" w:type="dxa"/>
          </w:tcPr>
          <w:p w14:paraId="3A48B2BB" w14:textId="77777777" w:rsidR="008B3BCF" w:rsidRPr="00BF37DF" w:rsidRDefault="008B3BCF" w:rsidP="003D194F">
            <w:pPr>
              <w:jc w:val="center"/>
              <w:rPr>
                <w:rFonts w:ascii="Times New Roman" w:hAnsi="Times New Roman" w:cs="Times New Roman"/>
                <w:sz w:val="20"/>
                <w:szCs w:val="20"/>
                <w:lang w:val="kk-KZ"/>
              </w:rPr>
            </w:pPr>
          </w:p>
          <w:p w14:paraId="3A48B2BC" w14:textId="77777777" w:rsidR="008B3BCF" w:rsidRPr="00BF37DF" w:rsidRDefault="009855FA"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99</w:t>
            </w:r>
            <w:r w:rsidR="00550FDA" w:rsidRPr="00BF37DF">
              <w:rPr>
                <w:rFonts w:ascii="Times New Roman" w:hAnsi="Times New Roman" w:cs="Times New Roman"/>
                <w:sz w:val="20"/>
                <w:szCs w:val="20"/>
                <w:lang w:val="en-US"/>
              </w:rPr>
              <w:t>6</w:t>
            </w:r>
            <w:r w:rsidR="008B3BCF" w:rsidRPr="00BF37DF">
              <w:rPr>
                <w:rFonts w:ascii="Times New Roman" w:hAnsi="Times New Roman" w:cs="Times New Roman"/>
                <w:sz w:val="20"/>
                <w:szCs w:val="20"/>
                <w:lang w:val="kk-KZ"/>
              </w:rPr>
              <w:t>42</w:t>
            </w:r>
          </w:p>
          <w:p w14:paraId="3A48B2BD"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(86,13)</w:t>
            </w:r>
          </w:p>
        </w:tc>
        <w:tc>
          <w:tcPr>
            <w:tcW w:w="931" w:type="dxa"/>
          </w:tcPr>
          <w:p w14:paraId="3A48B2BE" w14:textId="77777777" w:rsidR="008B3BCF" w:rsidRPr="00BF37DF" w:rsidRDefault="008B3BCF" w:rsidP="003D194F">
            <w:pPr>
              <w:jc w:val="center"/>
              <w:rPr>
                <w:rFonts w:ascii="Times New Roman" w:hAnsi="Times New Roman" w:cs="Times New Roman"/>
                <w:sz w:val="20"/>
                <w:szCs w:val="20"/>
                <w:lang w:val="kk-KZ"/>
              </w:rPr>
            </w:pPr>
          </w:p>
          <w:p w14:paraId="3A48B2BF" w14:textId="77777777" w:rsidR="008B3BCF" w:rsidRPr="00BF37DF" w:rsidRDefault="009855FA"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93</w:t>
            </w:r>
            <w:r w:rsidR="008B3BCF" w:rsidRPr="00BF37DF">
              <w:rPr>
                <w:rFonts w:ascii="Times New Roman" w:hAnsi="Times New Roman" w:cs="Times New Roman"/>
                <w:sz w:val="20"/>
                <w:szCs w:val="20"/>
                <w:lang w:val="kk-KZ"/>
              </w:rPr>
              <w:t>132</w:t>
            </w:r>
          </w:p>
          <w:p w14:paraId="3A48B2C0"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(86,00)</w:t>
            </w:r>
          </w:p>
        </w:tc>
        <w:tc>
          <w:tcPr>
            <w:tcW w:w="812" w:type="dxa"/>
          </w:tcPr>
          <w:p w14:paraId="3A48B2C1" w14:textId="77777777" w:rsidR="008B3BCF" w:rsidRPr="00BF37DF" w:rsidRDefault="008B3BCF" w:rsidP="003D194F">
            <w:pPr>
              <w:jc w:val="center"/>
              <w:rPr>
                <w:rFonts w:ascii="Times New Roman" w:hAnsi="Times New Roman" w:cs="Times New Roman"/>
                <w:sz w:val="20"/>
                <w:szCs w:val="20"/>
                <w:lang w:val="kk-KZ"/>
              </w:rPr>
            </w:pPr>
          </w:p>
          <w:p w14:paraId="3A48B2C2" w14:textId="77777777" w:rsidR="008B3BCF" w:rsidRPr="00BF37DF" w:rsidRDefault="009855FA"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85</w:t>
            </w:r>
            <w:r w:rsidR="008B3BCF" w:rsidRPr="00BF37DF">
              <w:rPr>
                <w:rFonts w:ascii="Times New Roman" w:hAnsi="Times New Roman" w:cs="Times New Roman"/>
                <w:sz w:val="20"/>
                <w:szCs w:val="20"/>
                <w:lang w:val="kk-KZ"/>
              </w:rPr>
              <w:t>505</w:t>
            </w:r>
          </w:p>
          <w:p w14:paraId="3A48B2C3"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(85,93)</w:t>
            </w:r>
          </w:p>
        </w:tc>
        <w:tc>
          <w:tcPr>
            <w:tcW w:w="812" w:type="dxa"/>
          </w:tcPr>
          <w:p w14:paraId="3A48B2C4" w14:textId="77777777" w:rsidR="008B3BCF" w:rsidRPr="00BF37DF" w:rsidRDefault="008B3BCF" w:rsidP="003D194F">
            <w:pPr>
              <w:jc w:val="center"/>
              <w:rPr>
                <w:rFonts w:ascii="Times New Roman" w:hAnsi="Times New Roman" w:cs="Times New Roman"/>
                <w:sz w:val="20"/>
                <w:szCs w:val="20"/>
                <w:lang w:val="kk-KZ"/>
              </w:rPr>
            </w:pPr>
          </w:p>
          <w:p w14:paraId="3A48B2C5" w14:textId="77777777" w:rsidR="008B3BCF" w:rsidRPr="00BF37DF" w:rsidRDefault="009855FA"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65</w:t>
            </w:r>
            <w:r w:rsidR="008B3BCF" w:rsidRPr="00BF37DF">
              <w:rPr>
                <w:rFonts w:ascii="Times New Roman" w:hAnsi="Times New Roman" w:cs="Times New Roman"/>
                <w:sz w:val="20"/>
                <w:szCs w:val="20"/>
                <w:lang w:val="kk-KZ"/>
              </w:rPr>
              <w:t>610</w:t>
            </w:r>
          </w:p>
          <w:p w14:paraId="3A48B2C6"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(85,89)</w:t>
            </w:r>
          </w:p>
        </w:tc>
        <w:tc>
          <w:tcPr>
            <w:tcW w:w="812" w:type="dxa"/>
          </w:tcPr>
          <w:p w14:paraId="3A48B2C7" w14:textId="77777777" w:rsidR="008B3BCF" w:rsidRPr="00BF37DF" w:rsidRDefault="008B3BCF" w:rsidP="003D194F">
            <w:pPr>
              <w:jc w:val="center"/>
              <w:rPr>
                <w:rFonts w:ascii="Times New Roman" w:hAnsi="Times New Roman" w:cs="Times New Roman"/>
                <w:sz w:val="20"/>
                <w:szCs w:val="20"/>
                <w:lang w:val="kk-KZ"/>
              </w:rPr>
            </w:pPr>
          </w:p>
          <w:p w14:paraId="3A48B2C8" w14:textId="77777777" w:rsidR="008B3BCF" w:rsidRPr="00BF37DF" w:rsidRDefault="009855FA"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54</w:t>
            </w:r>
            <w:r w:rsidR="008B3BCF" w:rsidRPr="00BF37DF">
              <w:rPr>
                <w:rFonts w:ascii="Times New Roman" w:hAnsi="Times New Roman" w:cs="Times New Roman"/>
                <w:sz w:val="20"/>
                <w:szCs w:val="20"/>
                <w:lang w:val="kk-KZ"/>
              </w:rPr>
              <w:t>165</w:t>
            </w:r>
          </w:p>
          <w:p w14:paraId="3A48B2C9"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(84,49)</w:t>
            </w:r>
          </w:p>
        </w:tc>
        <w:tc>
          <w:tcPr>
            <w:tcW w:w="992" w:type="dxa"/>
          </w:tcPr>
          <w:p w14:paraId="3A48B2CA" w14:textId="77777777" w:rsidR="008B3BCF" w:rsidRPr="00BF37DF" w:rsidRDefault="008B3BCF" w:rsidP="003D194F">
            <w:pPr>
              <w:jc w:val="center"/>
              <w:rPr>
                <w:rFonts w:ascii="Times New Roman" w:hAnsi="Times New Roman" w:cs="Times New Roman"/>
                <w:sz w:val="20"/>
                <w:szCs w:val="20"/>
                <w:lang w:val="kk-KZ"/>
              </w:rPr>
            </w:pPr>
          </w:p>
          <w:p w14:paraId="3A48B2CB" w14:textId="77777777" w:rsidR="008B3BCF" w:rsidRPr="00BF37DF" w:rsidRDefault="009855FA"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51</w:t>
            </w:r>
            <w:r w:rsidR="008B3BCF" w:rsidRPr="00BF37DF">
              <w:rPr>
                <w:rFonts w:ascii="Times New Roman" w:hAnsi="Times New Roman" w:cs="Times New Roman"/>
                <w:sz w:val="20"/>
                <w:szCs w:val="20"/>
                <w:lang w:val="kk-KZ"/>
              </w:rPr>
              <w:t>799</w:t>
            </w:r>
          </w:p>
          <w:p w14:paraId="3A48B2CC" w14:textId="77777777" w:rsidR="008B3BCF" w:rsidRPr="00BF37DF" w:rsidRDefault="008B3BCF" w:rsidP="003D194F">
            <w:pPr>
              <w:jc w:val="center"/>
              <w:rPr>
                <w:rFonts w:ascii="Times New Roman" w:hAnsi="Times New Roman" w:cs="Times New Roman"/>
                <w:sz w:val="20"/>
                <w:szCs w:val="20"/>
                <w:lang w:val="kk-KZ"/>
              </w:rPr>
            </w:pPr>
            <w:r w:rsidRPr="00BF37DF">
              <w:rPr>
                <w:rFonts w:ascii="Times New Roman" w:hAnsi="Times New Roman" w:cs="Times New Roman"/>
                <w:sz w:val="20"/>
                <w:szCs w:val="20"/>
                <w:lang w:val="kk-KZ"/>
              </w:rPr>
              <w:t>(84,11)</w:t>
            </w:r>
          </w:p>
        </w:tc>
      </w:tr>
    </w:tbl>
    <w:p w14:paraId="3A48B2CE"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Қылмыстық құқықбұзушылық жасаған жұмыссыз шетел азаматтарының және азаматтығы жоқ тұлғалардың басым көпшілігінің тек орта білімі ғана бар. Бұл жерден біз жұмыссыздықпен білім деңгейінің арасындағы тығыз байла</w:t>
      </w:r>
      <w:r w:rsidR="009763E2" w:rsidRPr="00BF37DF">
        <w:rPr>
          <w:rFonts w:ascii="Times New Roman" w:hAnsi="Times New Roman" w:cs="Times New Roman"/>
          <w:sz w:val="28"/>
          <w:szCs w:val="28"/>
          <w:lang w:val="kk-KZ"/>
        </w:rPr>
        <w:t>ныстың бар екендігін байқаймыз.</w:t>
      </w:r>
    </w:p>
    <w:p w14:paraId="3A48B2CF" w14:textId="36C1108B" w:rsidR="009763E2" w:rsidRPr="00BF37DF" w:rsidRDefault="009763E2"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Жалпы қылмыстық құқықбұзушылық жасаушы тұлғалардың орташа есеппен 10 пайызының жоғарғы білімі барлар, ал орташа есеппен 85 пайызы орта және арнаулы білімі бар тұлғалар болып табылады</w:t>
      </w:r>
      <w:r w:rsidR="005A4665" w:rsidRPr="00BF37DF">
        <w:rPr>
          <w:rFonts w:ascii="Times New Roman" w:hAnsi="Times New Roman" w:cs="Times New Roman"/>
          <w:sz w:val="28"/>
          <w:szCs w:val="28"/>
          <w:lang w:val="kk-KZ"/>
        </w:rPr>
        <w:t>(Кесте №</w:t>
      </w:r>
      <w:r w:rsidR="000D1963" w:rsidRPr="00BF37DF">
        <w:rPr>
          <w:rFonts w:ascii="Times New Roman" w:hAnsi="Times New Roman" w:cs="Times New Roman"/>
          <w:sz w:val="28"/>
          <w:szCs w:val="28"/>
          <w:lang w:val="kk-KZ"/>
        </w:rPr>
        <w:t>18</w:t>
      </w:r>
      <w:r w:rsidR="005A466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B2D0"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Жоғарғы білімі бар шетел азаматтарының Қазақстан аумағына көшіп келу статистикасына тоқталатын болсақ, 2000-200</w:t>
      </w:r>
      <w:r w:rsidR="003A7BF4" w:rsidRPr="00BF37DF">
        <w:rPr>
          <w:rFonts w:ascii="Times New Roman" w:hAnsi="Times New Roman" w:cs="Times New Roman"/>
          <w:sz w:val="28"/>
          <w:szCs w:val="28"/>
          <w:lang w:val="kk-KZ"/>
        </w:rPr>
        <w:t>6</w:t>
      </w:r>
      <w:r w:rsidRPr="00BF37DF">
        <w:rPr>
          <w:rFonts w:ascii="Times New Roman" w:hAnsi="Times New Roman" w:cs="Times New Roman"/>
          <w:sz w:val="28"/>
          <w:szCs w:val="28"/>
          <w:lang w:val="kk-KZ"/>
        </w:rPr>
        <w:t xml:space="preserve"> жылдар аралығында аталған санаттағы көшіп келушілердің саны</w:t>
      </w:r>
      <w:r w:rsidR="003A7BF4" w:rsidRPr="00BF37DF">
        <w:rPr>
          <w:rFonts w:ascii="Times New Roman" w:hAnsi="Times New Roman" w:cs="Times New Roman"/>
          <w:sz w:val="28"/>
          <w:szCs w:val="28"/>
          <w:lang w:val="kk-KZ"/>
        </w:rPr>
        <w:t>ның өсімі байқалады, орташа есеппен жылына 7407 адам, ал 2007-2010 жылда</w:t>
      </w:r>
      <w:r w:rsidR="00F97A09" w:rsidRPr="00BF37DF">
        <w:rPr>
          <w:rFonts w:ascii="Times New Roman" w:hAnsi="Times New Roman" w:cs="Times New Roman"/>
          <w:sz w:val="28"/>
          <w:szCs w:val="28"/>
          <w:lang w:val="kk-KZ"/>
        </w:rPr>
        <w:t xml:space="preserve">р </w:t>
      </w:r>
      <w:r w:rsidR="003A7BF4" w:rsidRPr="00BF37DF">
        <w:rPr>
          <w:rFonts w:ascii="Times New Roman" w:hAnsi="Times New Roman" w:cs="Times New Roman"/>
          <w:sz w:val="28"/>
          <w:szCs w:val="28"/>
          <w:lang w:val="kk-KZ"/>
        </w:rPr>
        <w:t>аралығында жыл сайын олардың саны төмендеп отырған, орташа есеппен жыл сайын 4299 адам келген, 2011-2013 жылдар аралығында 3363 адам болса, 2014-20</w:t>
      </w:r>
      <w:r w:rsidR="00F97A09" w:rsidRPr="00BF37DF">
        <w:rPr>
          <w:rFonts w:ascii="Times New Roman" w:hAnsi="Times New Roman" w:cs="Times New Roman"/>
          <w:sz w:val="28"/>
          <w:szCs w:val="28"/>
          <w:lang w:val="kk-KZ"/>
        </w:rPr>
        <w:t>21</w:t>
      </w:r>
      <w:r w:rsidR="003A7BF4" w:rsidRPr="00BF37DF">
        <w:rPr>
          <w:rFonts w:ascii="Times New Roman" w:hAnsi="Times New Roman" w:cs="Times New Roman"/>
          <w:sz w:val="28"/>
          <w:szCs w:val="28"/>
          <w:lang w:val="kk-KZ"/>
        </w:rPr>
        <w:t xml:space="preserve"> жылдар аралығында</w:t>
      </w:r>
      <w:r w:rsidR="00F97A09" w:rsidRPr="00BF37DF">
        <w:rPr>
          <w:rFonts w:ascii="Times New Roman" w:hAnsi="Times New Roman" w:cs="Times New Roman"/>
          <w:sz w:val="28"/>
          <w:szCs w:val="28"/>
          <w:lang w:val="kk-KZ"/>
        </w:rPr>
        <w:t xml:space="preserve"> 2463 адам болған, ал 2022 жылдан бастап </w:t>
      </w:r>
      <w:r w:rsidR="002C0BFD" w:rsidRPr="00BF37DF">
        <w:rPr>
          <w:rFonts w:ascii="Times New Roman" w:hAnsi="Times New Roman" w:cs="Times New Roman"/>
          <w:sz w:val="28"/>
          <w:szCs w:val="28"/>
          <w:lang w:val="kk-KZ"/>
        </w:rPr>
        <w:t>ондай санаттағы адам</w:t>
      </w:r>
      <w:r w:rsidR="00F97A09" w:rsidRPr="00BF37DF">
        <w:rPr>
          <w:rFonts w:ascii="Times New Roman" w:hAnsi="Times New Roman" w:cs="Times New Roman"/>
          <w:sz w:val="28"/>
          <w:szCs w:val="28"/>
          <w:lang w:val="kk-KZ"/>
        </w:rPr>
        <w:t>дар санының қайтадан өсімі басталады, атап айтқанда 2022 жылы көрсеткіш 3925 адамды құрады</w:t>
      </w:r>
      <w:r w:rsidR="003835D1" w:rsidRPr="00BF37DF">
        <w:rPr>
          <w:rFonts w:ascii="Times New Roman" w:hAnsi="Times New Roman" w:cs="Times New Roman"/>
          <w:sz w:val="28"/>
          <w:szCs w:val="28"/>
          <w:lang w:val="kk-KZ"/>
        </w:rPr>
        <w:t>[2</w:t>
      </w:r>
      <w:r w:rsidR="00734171" w:rsidRPr="00BF37DF">
        <w:rPr>
          <w:rFonts w:ascii="Times New Roman" w:hAnsi="Times New Roman" w:cs="Times New Roman"/>
          <w:sz w:val="28"/>
          <w:szCs w:val="28"/>
          <w:lang w:val="kk-KZ"/>
        </w:rPr>
        <w:t>14</w:t>
      </w:r>
      <w:r w:rsidR="002F3541" w:rsidRPr="00BF37DF">
        <w:rPr>
          <w:rFonts w:ascii="Times New Roman" w:hAnsi="Times New Roman" w:cs="Times New Roman"/>
          <w:sz w:val="28"/>
          <w:szCs w:val="28"/>
          <w:lang w:val="kk-KZ"/>
        </w:rPr>
        <w:t>]</w:t>
      </w:r>
      <w:r w:rsidR="00F97A09" w:rsidRPr="00BF37DF">
        <w:rPr>
          <w:rFonts w:ascii="Times New Roman" w:hAnsi="Times New Roman" w:cs="Times New Roman"/>
          <w:sz w:val="28"/>
          <w:szCs w:val="28"/>
          <w:lang w:val="kk-KZ"/>
        </w:rPr>
        <w:t xml:space="preserve">. </w:t>
      </w:r>
      <w:r w:rsidR="00911B63" w:rsidRPr="00BF37DF">
        <w:rPr>
          <w:rFonts w:ascii="Times New Roman" w:hAnsi="Times New Roman" w:cs="Times New Roman"/>
          <w:sz w:val="28"/>
          <w:szCs w:val="28"/>
          <w:lang w:val="kk-KZ"/>
        </w:rPr>
        <w:t>Бұл</w:t>
      </w:r>
      <w:r w:rsidR="00BE4066" w:rsidRPr="00BF37DF">
        <w:rPr>
          <w:rFonts w:ascii="Times New Roman" w:hAnsi="Times New Roman" w:cs="Times New Roman"/>
          <w:sz w:val="28"/>
          <w:szCs w:val="28"/>
          <w:lang w:val="kk-KZ"/>
        </w:rPr>
        <w:t xml:space="preserve"> </w:t>
      </w:r>
      <w:r w:rsidR="00911B63" w:rsidRPr="00BF37DF">
        <w:rPr>
          <w:rFonts w:ascii="Times New Roman" w:hAnsi="Times New Roman" w:cs="Times New Roman"/>
          <w:sz w:val="28"/>
          <w:szCs w:val="28"/>
          <w:lang w:val="kk-KZ"/>
        </w:rPr>
        <w:t xml:space="preserve">көшіп келуші жоғары білімі бар шетел азаматтарының Қазақстан аумағына келушілердің жалпы санының орташа есеппен 18 пайызын құрайды. Сондай-ақ аталған </w:t>
      </w:r>
      <w:r w:rsidR="00F97A09" w:rsidRPr="00BF37DF">
        <w:rPr>
          <w:rFonts w:ascii="Times New Roman" w:hAnsi="Times New Roman" w:cs="Times New Roman"/>
          <w:sz w:val="28"/>
          <w:szCs w:val="28"/>
          <w:lang w:val="kk-KZ"/>
        </w:rPr>
        <w:t>көрсеткіш</w:t>
      </w:r>
      <w:r w:rsidR="00911B63" w:rsidRPr="00BF37DF">
        <w:rPr>
          <w:rFonts w:ascii="Times New Roman" w:hAnsi="Times New Roman" w:cs="Times New Roman"/>
          <w:sz w:val="28"/>
          <w:szCs w:val="28"/>
          <w:lang w:val="kk-KZ"/>
        </w:rPr>
        <w:t>терд</w:t>
      </w:r>
      <w:r w:rsidR="00F97A09" w:rsidRPr="00BF37DF">
        <w:rPr>
          <w:rFonts w:ascii="Times New Roman" w:hAnsi="Times New Roman" w:cs="Times New Roman"/>
          <w:sz w:val="28"/>
          <w:szCs w:val="28"/>
          <w:lang w:val="kk-KZ"/>
        </w:rPr>
        <w:t>ің төмендеу себебтерінің бірі берілетін еңбек квотасының мөлшерінің жыл сайын төмендетілуі және жоғарғы білімі бар шетел азаматтарының Қазақстанның еңбек нарығына қызығушылық танытпауында, ал 2022 жылы бірден 3925 адамға өсуінің себебі ретінде Ресейге салынған санкцияларға байланысты ресейлік компаниялармен бірге олардың мамандарының Қазақстан аумағына көшіп келуінде.</w:t>
      </w:r>
      <w:r w:rsidR="00911B63" w:rsidRPr="00BF37DF">
        <w:rPr>
          <w:rFonts w:ascii="Times New Roman" w:hAnsi="Times New Roman" w:cs="Times New Roman"/>
          <w:sz w:val="28"/>
          <w:szCs w:val="28"/>
          <w:lang w:val="kk-KZ"/>
        </w:rPr>
        <w:t xml:space="preserve"> </w:t>
      </w:r>
    </w:p>
    <w:p w14:paraId="3A48B2D1" w14:textId="77777777" w:rsidR="00341347" w:rsidRPr="00BF37DF" w:rsidRDefault="00341347"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2022 жылға берілген еңбек квотасы бойынша шетелдік жұмыс күшін қажет ететін жұмыс түрлерінің көпшілігі жоғары білімді қажет ететін жұмыс түрлері</w:t>
      </w:r>
      <w:r w:rsidR="003835D1" w:rsidRPr="00BF37DF">
        <w:rPr>
          <w:rFonts w:ascii="Times New Roman" w:hAnsi="Times New Roman" w:cs="Times New Roman"/>
          <w:sz w:val="28"/>
          <w:szCs w:val="28"/>
          <w:lang w:val="kk-KZ"/>
        </w:rPr>
        <w:t>[2</w:t>
      </w:r>
      <w:r w:rsidR="00734171" w:rsidRPr="00BF37DF">
        <w:rPr>
          <w:rFonts w:ascii="Times New Roman" w:hAnsi="Times New Roman" w:cs="Times New Roman"/>
          <w:sz w:val="28"/>
          <w:szCs w:val="28"/>
          <w:lang w:val="kk-KZ"/>
        </w:rPr>
        <w:t>15</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және заңды түрде жұмыс жасап жатқан шетел азаматтарының көпшілігі ҚХР-ның азаматтары, ал жоғары білімді қажет етпейтін кезеңдік жұмыстарда көршілес Өзбекстан Республикасының азаматтары басымдылық танытады</w:t>
      </w:r>
      <w:r w:rsidR="005A4665" w:rsidRPr="00BF37DF">
        <w:rPr>
          <w:rFonts w:ascii="Times New Roman" w:hAnsi="Times New Roman" w:cs="Times New Roman"/>
          <w:sz w:val="28"/>
          <w:szCs w:val="28"/>
          <w:lang w:val="kk-KZ"/>
        </w:rPr>
        <w:t>[</w:t>
      </w:r>
      <w:r w:rsidR="003835D1" w:rsidRPr="00BF37DF">
        <w:rPr>
          <w:rFonts w:ascii="Times New Roman" w:hAnsi="Times New Roman" w:cs="Times New Roman"/>
          <w:sz w:val="28"/>
          <w:szCs w:val="28"/>
          <w:lang w:val="kk-KZ"/>
        </w:rPr>
        <w:t>2</w:t>
      </w:r>
      <w:r w:rsidR="00734171" w:rsidRPr="00BF37DF">
        <w:rPr>
          <w:rFonts w:ascii="Times New Roman" w:hAnsi="Times New Roman" w:cs="Times New Roman"/>
          <w:sz w:val="28"/>
          <w:szCs w:val="28"/>
          <w:lang w:val="kk-KZ"/>
        </w:rPr>
        <w:t>15</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B2D2" w14:textId="77777777" w:rsidR="00721E50" w:rsidRPr="00BF37DF" w:rsidRDefault="00341347"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Осындай жағдайды сот материалдарын</w:t>
      </w:r>
      <w:r w:rsidR="002A0983" w:rsidRPr="00BF37DF">
        <w:rPr>
          <w:rFonts w:ascii="Times New Roman" w:hAnsi="Times New Roman" w:cs="Times New Roman"/>
          <w:sz w:val="28"/>
          <w:szCs w:val="28"/>
          <w:lang w:val="kk-KZ"/>
        </w:rPr>
        <w:t xml:space="preserve"> зерделеу нәтижесінен де</w:t>
      </w:r>
      <w:r w:rsidRPr="00BF37DF">
        <w:rPr>
          <w:rFonts w:ascii="Times New Roman" w:hAnsi="Times New Roman" w:cs="Times New Roman"/>
          <w:sz w:val="28"/>
          <w:szCs w:val="28"/>
          <w:lang w:val="kk-KZ"/>
        </w:rPr>
        <w:t xml:space="preserve"> байқауға болады</w:t>
      </w:r>
      <w:r w:rsidR="002A0983" w:rsidRPr="00BF37DF">
        <w:rPr>
          <w:rFonts w:ascii="Times New Roman" w:hAnsi="Times New Roman" w:cs="Times New Roman"/>
          <w:sz w:val="28"/>
          <w:szCs w:val="28"/>
          <w:lang w:val="kk-KZ"/>
        </w:rPr>
        <w:t xml:space="preserve">. Оның нәтижесі бойынша </w:t>
      </w:r>
      <w:r w:rsidR="00721E50" w:rsidRPr="00BF37DF">
        <w:rPr>
          <w:rFonts w:ascii="Times New Roman" w:hAnsi="Times New Roman" w:cs="Times New Roman"/>
          <w:sz w:val="28"/>
          <w:szCs w:val="28"/>
          <w:lang w:val="kk-KZ"/>
        </w:rPr>
        <w:t>қылмыстық құқықбұзушылық жасаушы ҚХР-ның азаматтарының көпшілігінде жоғарғы білім</w:t>
      </w:r>
      <w:r w:rsidR="002A0983" w:rsidRPr="00BF37DF">
        <w:rPr>
          <w:rFonts w:ascii="Times New Roman" w:hAnsi="Times New Roman" w:cs="Times New Roman"/>
          <w:sz w:val="28"/>
          <w:szCs w:val="28"/>
          <w:lang w:val="kk-KZ"/>
        </w:rPr>
        <w:t>і</w:t>
      </w:r>
      <w:r w:rsidR="00721E50" w:rsidRPr="00BF37DF">
        <w:rPr>
          <w:rFonts w:ascii="Times New Roman" w:hAnsi="Times New Roman" w:cs="Times New Roman"/>
          <w:sz w:val="28"/>
          <w:szCs w:val="28"/>
          <w:lang w:val="kk-KZ"/>
        </w:rPr>
        <w:t xml:space="preserve"> </w:t>
      </w:r>
      <w:r w:rsidR="002A0983" w:rsidRPr="00BF37DF">
        <w:rPr>
          <w:rFonts w:ascii="Times New Roman" w:hAnsi="Times New Roman" w:cs="Times New Roman"/>
          <w:sz w:val="28"/>
          <w:szCs w:val="28"/>
          <w:lang w:val="kk-KZ"/>
        </w:rPr>
        <w:t xml:space="preserve">және тұрақты жұмысы </w:t>
      </w:r>
      <w:r w:rsidR="00721E50" w:rsidRPr="00BF37DF">
        <w:rPr>
          <w:rFonts w:ascii="Times New Roman" w:hAnsi="Times New Roman" w:cs="Times New Roman"/>
          <w:sz w:val="28"/>
          <w:szCs w:val="28"/>
          <w:lang w:val="kk-KZ"/>
        </w:rPr>
        <w:t xml:space="preserve">бар, сәйкесінше </w:t>
      </w:r>
      <w:r w:rsidR="002A0983" w:rsidRPr="00BF37DF">
        <w:rPr>
          <w:rFonts w:ascii="Times New Roman" w:hAnsi="Times New Roman" w:cs="Times New Roman"/>
          <w:sz w:val="28"/>
          <w:szCs w:val="28"/>
          <w:lang w:val="kk-KZ"/>
        </w:rPr>
        <w:t xml:space="preserve">құрылыс, </w:t>
      </w:r>
      <w:r w:rsidR="00721E50" w:rsidRPr="00BF37DF">
        <w:rPr>
          <w:rFonts w:ascii="Times New Roman" w:hAnsi="Times New Roman" w:cs="Times New Roman"/>
          <w:sz w:val="28"/>
          <w:szCs w:val="28"/>
          <w:lang w:val="kk-KZ"/>
        </w:rPr>
        <w:t>мұнай-газ, тау-кен кәсіпорындарында әртүрлі мамандық бойынша қызмет атқарады.</w:t>
      </w:r>
      <w:r w:rsidR="002A0983" w:rsidRPr="00BF37DF">
        <w:rPr>
          <w:rFonts w:ascii="Times New Roman" w:hAnsi="Times New Roman" w:cs="Times New Roman"/>
          <w:sz w:val="28"/>
          <w:szCs w:val="28"/>
          <w:lang w:val="kk-KZ"/>
        </w:rPr>
        <w:t xml:space="preserve"> Ал қылмыстық құқықбұзушылық жасаушы көшіп-қонушылардың басым көпшілігі </w:t>
      </w:r>
      <w:r w:rsidR="009763E2" w:rsidRPr="00BF37DF">
        <w:rPr>
          <w:rFonts w:ascii="Times New Roman" w:hAnsi="Times New Roman" w:cs="Times New Roman"/>
          <w:sz w:val="28"/>
          <w:szCs w:val="28"/>
          <w:lang w:val="kk-KZ"/>
        </w:rPr>
        <w:t xml:space="preserve">орташа есеппен </w:t>
      </w:r>
      <w:r w:rsidR="00D92854" w:rsidRPr="00BF37DF">
        <w:rPr>
          <w:rFonts w:ascii="Times New Roman" w:hAnsi="Times New Roman" w:cs="Times New Roman"/>
          <w:sz w:val="28"/>
          <w:szCs w:val="28"/>
          <w:lang w:val="kk-KZ"/>
        </w:rPr>
        <w:t>53,19</w:t>
      </w:r>
      <w:r w:rsidR="009763E2" w:rsidRPr="00BF37DF">
        <w:rPr>
          <w:rFonts w:ascii="Times New Roman" w:hAnsi="Times New Roman" w:cs="Times New Roman"/>
          <w:sz w:val="28"/>
          <w:szCs w:val="28"/>
          <w:lang w:val="kk-KZ"/>
        </w:rPr>
        <w:t xml:space="preserve"> пайызы</w:t>
      </w:r>
      <w:r w:rsidR="00D92854" w:rsidRPr="00BF37DF">
        <w:rPr>
          <w:rFonts w:ascii="Times New Roman" w:hAnsi="Times New Roman" w:cs="Times New Roman"/>
          <w:sz w:val="28"/>
          <w:szCs w:val="28"/>
          <w:lang w:val="kk-KZ"/>
        </w:rPr>
        <w:t xml:space="preserve"> (175 адам)</w:t>
      </w:r>
      <w:r w:rsidR="009763E2" w:rsidRPr="00BF37DF">
        <w:rPr>
          <w:rFonts w:ascii="Times New Roman" w:hAnsi="Times New Roman" w:cs="Times New Roman"/>
          <w:sz w:val="28"/>
          <w:szCs w:val="28"/>
          <w:lang w:val="kk-KZ"/>
        </w:rPr>
        <w:t xml:space="preserve"> орта білімді,</w:t>
      </w:r>
      <w:r w:rsidR="00D92854" w:rsidRPr="00BF37DF">
        <w:rPr>
          <w:rFonts w:ascii="Times New Roman" w:hAnsi="Times New Roman" w:cs="Times New Roman"/>
          <w:sz w:val="28"/>
          <w:szCs w:val="28"/>
          <w:lang w:val="kk-KZ"/>
        </w:rPr>
        <w:t xml:space="preserve"> 3,04 пайызы (10) орта арнаулы білімі бар, 8,81 пайызы (29 адам)</w:t>
      </w:r>
      <w:r w:rsidR="009763E2" w:rsidRPr="00BF37DF">
        <w:rPr>
          <w:rFonts w:ascii="Times New Roman" w:hAnsi="Times New Roman" w:cs="Times New Roman"/>
          <w:sz w:val="28"/>
          <w:szCs w:val="28"/>
          <w:lang w:val="kk-KZ"/>
        </w:rPr>
        <w:t xml:space="preserve"> жоғарғы білімі бар тұлғалар.</w:t>
      </w:r>
    </w:p>
    <w:p w14:paraId="3A48B2D3"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Қылмыстық құқықбұзушылық жасаған шетел азаматтары мен азаматтығы жоқ тұлғалардың жеке басына криминологиялық мінездеме берудегі маңызды белгілердің бірі бұл олардың отбасылық жағдайы болып табылады. Бізбен жүргізілген зерделеу қортындысына сәйкес қылмыстық құқықбұзушылық жасаушы шетел азаматтары мен азаматтығы жоқ тұлғалардың </w:t>
      </w:r>
      <w:r w:rsidR="00D92854" w:rsidRPr="00BF37DF">
        <w:rPr>
          <w:rFonts w:ascii="Times New Roman" w:hAnsi="Times New Roman" w:cs="Times New Roman"/>
          <w:sz w:val="28"/>
          <w:szCs w:val="28"/>
          <w:lang w:val="kk-KZ"/>
        </w:rPr>
        <w:t>47,42</w:t>
      </w:r>
      <w:r w:rsidRPr="00BF37DF">
        <w:rPr>
          <w:rFonts w:ascii="Times New Roman" w:hAnsi="Times New Roman" w:cs="Times New Roman"/>
          <w:sz w:val="28"/>
          <w:szCs w:val="28"/>
          <w:lang w:val="kk-KZ"/>
        </w:rPr>
        <w:t xml:space="preserve"> пайызы </w:t>
      </w:r>
      <w:r w:rsidR="00D92854" w:rsidRPr="00BF37DF">
        <w:rPr>
          <w:rFonts w:ascii="Times New Roman" w:hAnsi="Times New Roman" w:cs="Times New Roman"/>
          <w:sz w:val="28"/>
          <w:szCs w:val="28"/>
          <w:lang w:val="kk-KZ"/>
        </w:rPr>
        <w:t xml:space="preserve">(156 адам) </w:t>
      </w:r>
      <w:r w:rsidRPr="00BF37DF">
        <w:rPr>
          <w:rFonts w:ascii="Times New Roman" w:hAnsi="Times New Roman" w:cs="Times New Roman"/>
          <w:sz w:val="28"/>
          <w:szCs w:val="28"/>
          <w:lang w:val="kk-KZ"/>
        </w:rPr>
        <w:t xml:space="preserve">некеде тұрады, ал қалған </w:t>
      </w:r>
      <w:r w:rsidR="00D92854" w:rsidRPr="00BF37DF">
        <w:rPr>
          <w:rFonts w:ascii="Times New Roman" w:hAnsi="Times New Roman" w:cs="Times New Roman"/>
          <w:sz w:val="28"/>
          <w:szCs w:val="28"/>
          <w:lang w:val="kk-KZ"/>
        </w:rPr>
        <w:t>6,69</w:t>
      </w:r>
      <w:r w:rsidRPr="00BF37DF">
        <w:rPr>
          <w:rFonts w:ascii="Times New Roman" w:hAnsi="Times New Roman" w:cs="Times New Roman"/>
          <w:sz w:val="28"/>
          <w:szCs w:val="28"/>
          <w:lang w:val="kk-KZ"/>
        </w:rPr>
        <w:t xml:space="preserve"> пайызы</w:t>
      </w:r>
      <w:r w:rsidR="00D92854" w:rsidRPr="00BF37DF">
        <w:rPr>
          <w:rFonts w:ascii="Times New Roman" w:hAnsi="Times New Roman" w:cs="Times New Roman"/>
          <w:sz w:val="28"/>
          <w:szCs w:val="28"/>
          <w:lang w:val="kk-KZ"/>
        </w:rPr>
        <w:t xml:space="preserve"> (22 адам)</w:t>
      </w:r>
      <w:r w:rsidRPr="00BF37DF">
        <w:rPr>
          <w:rFonts w:ascii="Times New Roman" w:hAnsi="Times New Roman" w:cs="Times New Roman"/>
          <w:sz w:val="28"/>
          <w:szCs w:val="28"/>
          <w:lang w:val="kk-KZ"/>
        </w:rPr>
        <w:t xml:space="preserve"> ажырасқан </w:t>
      </w:r>
      <w:r w:rsidR="00D92854" w:rsidRPr="00BF37DF">
        <w:rPr>
          <w:rFonts w:ascii="Times New Roman" w:hAnsi="Times New Roman" w:cs="Times New Roman"/>
          <w:sz w:val="28"/>
          <w:szCs w:val="28"/>
          <w:lang w:val="kk-KZ"/>
        </w:rPr>
        <w:t>және</w:t>
      </w:r>
      <w:r w:rsidRPr="00BF37DF">
        <w:rPr>
          <w:rFonts w:ascii="Times New Roman" w:hAnsi="Times New Roman" w:cs="Times New Roman"/>
          <w:sz w:val="28"/>
          <w:szCs w:val="28"/>
          <w:lang w:val="kk-KZ"/>
        </w:rPr>
        <w:t xml:space="preserve"> </w:t>
      </w:r>
      <w:r w:rsidR="00D92854" w:rsidRPr="00BF37DF">
        <w:rPr>
          <w:rFonts w:ascii="Times New Roman" w:hAnsi="Times New Roman" w:cs="Times New Roman"/>
          <w:sz w:val="28"/>
          <w:szCs w:val="28"/>
          <w:lang w:val="kk-KZ"/>
        </w:rPr>
        <w:t xml:space="preserve">31,31 пайызы (103 адам) </w:t>
      </w:r>
      <w:r w:rsidRPr="00BF37DF">
        <w:rPr>
          <w:rFonts w:ascii="Times New Roman" w:hAnsi="Times New Roman" w:cs="Times New Roman"/>
          <w:sz w:val="28"/>
          <w:szCs w:val="28"/>
          <w:lang w:val="kk-KZ"/>
        </w:rPr>
        <w:t>мүлдем отбасын құрмаған тұлғалар болып табылады.</w:t>
      </w:r>
    </w:p>
    <w:p w14:paraId="3A48B2D4"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 xml:space="preserve">Ал көшіп-қонушы қылмыскердің криминологиялық мінездемесін толық қалыптастыру үшін орын алған қылмыстық құқықбұзушылықтарды қай елдің азаматтарымен жасалғандығы көрсеткіштеріне тоқтала кетейік. </w:t>
      </w:r>
    </w:p>
    <w:p w14:paraId="3A48B2D5"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 азаматтарымен азаматтығы жоқ тұлғалардың қылмыстық құқықбұзушылықтар жасау статистикасын тоқталатын болсақ, ол №</w:t>
      </w:r>
      <w:r w:rsidR="000D1963" w:rsidRPr="00BF37DF">
        <w:rPr>
          <w:rFonts w:ascii="Times New Roman" w:hAnsi="Times New Roman" w:cs="Times New Roman"/>
          <w:sz w:val="28"/>
          <w:szCs w:val="28"/>
          <w:lang w:val="kk-KZ"/>
        </w:rPr>
        <w:t>19</w:t>
      </w:r>
      <w:r w:rsidRPr="00BF37DF">
        <w:rPr>
          <w:rFonts w:ascii="Times New Roman" w:hAnsi="Times New Roman" w:cs="Times New Roman"/>
          <w:sz w:val="28"/>
          <w:szCs w:val="28"/>
          <w:lang w:val="kk-KZ"/>
        </w:rPr>
        <w:t xml:space="preserve"> Кестеде көрсетілген.</w:t>
      </w:r>
    </w:p>
    <w:p w14:paraId="3A48B2D6"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w:t>
      </w:r>
      <w:r w:rsidR="000D1963" w:rsidRPr="00BF37DF">
        <w:rPr>
          <w:rFonts w:ascii="Times New Roman" w:hAnsi="Times New Roman" w:cs="Times New Roman"/>
          <w:sz w:val="28"/>
          <w:szCs w:val="28"/>
          <w:lang w:val="kk-KZ"/>
        </w:rPr>
        <w:t>19</w:t>
      </w:r>
      <w:r w:rsidRPr="00BF37DF">
        <w:rPr>
          <w:rFonts w:ascii="Times New Roman" w:hAnsi="Times New Roman" w:cs="Times New Roman"/>
          <w:sz w:val="28"/>
          <w:szCs w:val="28"/>
          <w:lang w:val="kk-KZ"/>
        </w:rPr>
        <w:t xml:space="preserve"> Кесте. </w:t>
      </w:r>
      <w:r w:rsidR="00CA6507" w:rsidRPr="00BF37DF">
        <w:rPr>
          <w:rFonts w:ascii="Times New Roman" w:hAnsi="Times New Roman" w:cs="Times New Roman"/>
          <w:sz w:val="28"/>
          <w:szCs w:val="28"/>
          <w:lang w:val="kk-KZ"/>
        </w:rPr>
        <w:t>Шыққан елі бойынша ш</w:t>
      </w:r>
      <w:r w:rsidRPr="00BF37DF">
        <w:rPr>
          <w:rFonts w:ascii="Times New Roman" w:hAnsi="Times New Roman" w:cs="Times New Roman"/>
          <w:sz w:val="28"/>
          <w:szCs w:val="28"/>
          <w:lang w:val="kk-KZ"/>
        </w:rPr>
        <w:t>етел азаматтарымен азаматтығы жоқ тұлғалардың қылмыстық құқықбұзушылықтар жасау статистикасы</w:t>
      </w:r>
      <w:r w:rsidR="00663E20" w:rsidRPr="00BF37DF">
        <w:rPr>
          <w:rFonts w:ascii="Times New Roman" w:hAnsi="Times New Roman" w:cs="Times New Roman"/>
          <w:sz w:val="28"/>
          <w:szCs w:val="28"/>
          <w:lang w:val="kk-KZ"/>
        </w:rPr>
        <w:t>[4]</w:t>
      </w:r>
    </w:p>
    <w:tbl>
      <w:tblPr>
        <w:tblStyle w:val="a5"/>
        <w:tblW w:w="9639" w:type="dxa"/>
        <w:tblInd w:w="108" w:type="dxa"/>
        <w:tblLayout w:type="fixed"/>
        <w:tblLook w:val="04A0" w:firstRow="1" w:lastRow="0" w:firstColumn="1" w:lastColumn="0" w:noHBand="0" w:noVBand="1"/>
      </w:tblPr>
      <w:tblGrid>
        <w:gridCol w:w="2694"/>
        <w:gridCol w:w="992"/>
        <w:gridCol w:w="992"/>
        <w:gridCol w:w="992"/>
        <w:gridCol w:w="993"/>
        <w:gridCol w:w="992"/>
        <w:gridCol w:w="992"/>
        <w:gridCol w:w="992"/>
      </w:tblGrid>
      <w:tr w:rsidR="001A18FF" w:rsidRPr="00BF37DF" w14:paraId="3A48B2DF" w14:textId="77777777" w:rsidTr="00AB6685">
        <w:tc>
          <w:tcPr>
            <w:tcW w:w="2694" w:type="dxa"/>
          </w:tcPr>
          <w:p w14:paraId="3A48B2D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жылдар</w:t>
            </w:r>
          </w:p>
        </w:tc>
        <w:tc>
          <w:tcPr>
            <w:tcW w:w="992" w:type="dxa"/>
          </w:tcPr>
          <w:p w14:paraId="3A48B2D8"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992" w:type="dxa"/>
          </w:tcPr>
          <w:p w14:paraId="3A48B2D9"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992" w:type="dxa"/>
          </w:tcPr>
          <w:p w14:paraId="3A48B2DA"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993" w:type="dxa"/>
          </w:tcPr>
          <w:p w14:paraId="3A48B2DB"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992" w:type="dxa"/>
          </w:tcPr>
          <w:p w14:paraId="3A48B2DC"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992" w:type="dxa"/>
          </w:tcPr>
          <w:p w14:paraId="3A48B2DD"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992" w:type="dxa"/>
          </w:tcPr>
          <w:p w14:paraId="3A48B2DE"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1A18FF" w:rsidRPr="00BF37DF" w14:paraId="3A48B2E8" w14:textId="77777777" w:rsidTr="00AB6685">
        <w:tc>
          <w:tcPr>
            <w:tcW w:w="2694" w:type="dxa"/>
          </w:tcPr>
          <w:p w14:paraId="3A48B2E0"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жалпы саны</w:t>
            </w:r>
          </w:p>
        </w:tc>
        <w:tc>
          <w:tcPr>
            <w:tcW w:w="992" w:type="dxa"/>
          </w:tcPr>
          <w:p w14:paraId="3A48B2E1"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2918</w:t>
            </w:r>
          </w:p>
        </w:tc>
        <w:tc>
          <w:tcPr>
            <w:tcW w:w="992" w:type="dxa"/>
          </w:tcPr>
          <w:p w14:paraId="3A48B2E2"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3139</w:t>
            </w:r>
          </w:p>
        </w:tc>
        <w:tc>
          <w:tcPr>
            <w:tcW w:w="992" w:type="dxa"/>
          </w:tcPr>
          <w:p w14:paraId="3A48B2E3"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3086</w:t>
            </w:r>
          </w:p>
        </w:tc>
        <w:tc>
          <w:tcPr>
            <w:tcW w:w="993" w:type="dxa"/>
          </w:tcPr>
          <w:p w14:paraId="3A48B2E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3436</w:t>
            </w:r>
          </w:p>
        </w:tc>
        <w:tc>
          <w:tcPr>
            <w:tcW w:w="992" w:type="dxa"/>
          </w:tcPr>
          <w:p w14:paraId="3A48B2E5"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2963</w:t>
            </w:r>
          </w:p>
        </w:tc>
        <w:tc>
          <w:tcPr>
            <w:tcW w:w="992" w:type="dxa"/>
          </w:tcPr>
          <w:p w14:paraId="3A48B2E6"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2626</w:t>
            </w:r>
          </w:p>
        </w:tc>
        <w:tc>
          <w:tcPr>
            <w:tcW w:w="992" w:type="dxa"/>
          </w:tcPr>
          <w:p w14:paraId="3A48B2E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2593</w:t>
            </w:r>
          </w:p>
        </w:tc>
      </w:tr>
      <w:tr w:rsidR="001A18FF" w:rsidRPr="00BF37DF" w14:paraId="3A48B2F8" w14:textId="77777777" w:rsidTr="00AB6685">
        <w:tc>
          <w:tcPr>
            <w:tcW w:w="2694" w:type="dxa"/>
          </w:tcPr>
          <w:p w14:paraId="3A48B2E9" w14:textId="77777777" w:rsidR="00721E50" w:rsidRPr="00BF37DF" w:rsidRDefault="00721E50" w:rsidP="00AB6685">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өзге шетел азматтарымен азаматтығы жоқ тұлғалармен</w:t>
            </w:r>
          </w:p>
        </w:tc>
        <w:tc>
          <w:tcPr>
            <w:tcW w:w="992" w:type="dxa"/>
          </w:tcPr>
          <w:p w14:paraId="3A48B2EA"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752</w:t>
            </w:r>
          </w:p>
          <w:p w14:paraId="3A48B2EB"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(25,77)</w:t>
            </w:r>
          </w:p>
        </w:tc>
        <w:tc>
          <w:tcPr>
            <w:tcW w:w="992" w:type="dxa"/>
          </w:tcPr>
          <w:p w14:paraId="3A48B2EC"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961</w:t>
            </w:r>
          </w:p>
          <w:p w14:paraId="3A48B2ED"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(30,31)</w:t>
            </w:r>
          </w:p>
        </w:tc>
        <w:tc>
          <w:tcPr>
            <w:tcW w:w="992" w:type="dxa"/>
          </w:tcPr>
          <w:p w14:paraId="3A48B2EE"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809</w:t>
            </w:r>
          </w:p>
          <w:p w14:paraId="3A48B2EF"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(26,22)</w:t>
            </w:r>
          </w:p>
        </w:tc>
        <w:tc>
          <w:tcPr>
            <w:tcW w:w="993" w:type="dxa"/>
          </w:tcPr>
          <w:p w14:paraId="3A48B2F0"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844</w:t>
            </w:r>
          </w:p>
          <w:p w14:paraId="3A48B2F1"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(24,56)</w:t>
            </w:r>
          </w:p>
        </w:tc>
        <w:tc>
          <w:tcPr>
            <w:tcW w:w="992" w:type="dxa"/>
          </w:tcPr>
          <w:p w14:paraId="3A48B2F2"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1003</w:t>
            </w:r>
          </w:p>
          <w:p w14:paraId="3A48B2F3"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(33,85)</w:t>
            </w:r>
          </w:p>
        </w:tc>
        <w:tc>
          <w:tcPr>
            <w:tcW w:w="992" w:type="dxa"/>
          </w:tcPr>
          <w:p w14:paraId="3A48B2F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972</w:t>
            </w:r>
          </w:p>
          <w:p w14:paraId="3A48B2F5"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(37,01)</w:t>
            </w:r>
          </w:p>
        </w:tc>
        <w:tc>
          <w:tcPr>
            <w:tcW w:w="992" w:type="dxa"/>
          </w:tcPr>
          <w:p w14:paraId="3A48B2F6"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724</w:t>
            </w:r>
          </w:p>
          <w:p w14:paraId="3A48B2F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(27,92)</w:t>
            </w:r>
          </w:p>
        </w:tc>
      </w:tr>
      <w:tr w:rsidR="001A18FF" w:rsidRPr="00BF37DF" w14:paraId="3A48B308" w14:textId="77777777" w:rsidTr="00AB6685">
        <w:tc>
          <w:tcPr>
            <w:tcW w:w="2694" w:type="dxa"/>
          </w:tcPr>
          <w:p w14:paraId="3A48B2F9"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ТМД азаматтарымен</w:t>
            </w:r>
          </w:p>
        </w:tc>
        <w:tc>
          <w:tcPr>
            <w:tcW w:w="992" w:type="dxa"/>
          </w:tcPr>
          <w:p w14:paraId="3A48B2FA"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2166</w:t>
            </w:r>
          </w:p>
          <w:p w14:paraId="3A48B2FB"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(74,23)</w:t>
            </w:r>
          </w:p>
        </w:tc>
        <w:tc>
          <w:tcPr>
            <w:tcW w:w="992" w:type="dxa"/>
          </w:tcPr>
          <w:p w14:paraId="3A48B2FC"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2178</w:t>
            </w:r>
          </w:p>
          <w:p w14:paraId="3A48B2FD"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(69,39)</w:t>
            </w:r>
          </w:p>
        </w:tc>
        <w:tc>
          <w:tcPr>
            <w:tcW w:w="992" w:type="dxa"/>
          </w:tcPr>
          <w:p w14:paraId="3A48B2FE"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2277</w:t>
            </w:r>
          </w:p>
          <w:p w14:paraId="3A48B2FF"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(73,78)</w:t>
            </w:r>
          </w:p>
        </w:tc>
        <w:tc>
          <w:tcPr>
            <w:tcW w:w="993" w:type="dxa"/>
          </w:tcPr>
          <w:p w14:paraId="3A48B300"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2592</w:t>
            </w:r>
          </w:p>
          <w:p w14:paraId="3A48B301"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(75,44)</w:t>
            </w:r>
          </w:p>
        </w:tc>
        <w:tc>
          <w:tcPr>
            <w:tcW w:w="992" w:type="dxa"/>
          </w:tcPr>
          <w:p w14:paraId="3A48B302"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1960</w:t>
            </w:r>
          </w:p>
          <w:p w14:paraId="3A48B303"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(66,15)</w:t>
            </w:r>
          </w:p>
        </w:tc>
        <w:tc>
          <w:tcPr>
            <w:tcW w:w="992" w:type="dxa"/>
          </w:tcPr>
          <w:p w14:paraId="3A48B30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1654</w:t>
            </w:r>
          </w:p>
          <w:p w14:paraId="3A48B305"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(62,99)</w:t>
            </w:r>
          </w:p>
        </w:tc>
        <w:tc>
          <w:tcPr>
            <w:tcW w:w="992" w:type="dxa"/>
          </w:tcPr>
          <w:p w14:paraId="3A48B306"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1869</w:t>
            </w:r>
          </w:p>
          <w:p w14:paraId="3A48B30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(72,08)</w:t>
            </w:r>
          </w:p>
        </w:tc>
      </w:tr>
      <w:tr w:rsidR="001A18FF" w:rsidRPr="00BF37DF" w14:paraId="3A48B318" w14:textId="77777777" w:rsidTr="00AB6685">
        <w:tc>
          <w:tcPr>
            <w:tcW w:w="2694" w:type="dxa"/>
          </w:tcPr>
          <w:p w14:paraId="3A48B309"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Әзербайжан</w:t>
            </w:r>
          </w:p>
        </w:tc>
        <w:tc>
          <w:tcPr>
            <w:tcW w:w="992" w:type="dxa"/>
          </w:tcPr>
          <w:p w14:paraId="3A48B30A"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49</w:t>
            </w:r>
          </w:p>
          <w:p w14:paraId="3A48B30B"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(1,68)</w:t>
            </w:r>
          </w:p>
        </w:tc>
        <w:tc>
          <w:tcPr>
            <w:tcW w:w="992" w:type="dxa"/>
          </w:tcPr>
          <w:p w14:paraId="3A48B30C"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52</w:t>
            </w:r>
          </w:p>
          <w:p w14:paraId="3A48B30D"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(1,66)</w:t>
            </w:r>
          </w:p>
        </w:tc>
        <w:tc>
          <w:tcPr>
            <w:tcW w:w="992" w:type="dxa"/>
          </w:tcPr>
          <w:p w14:paraId="3A48B30E"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106</w:t>
            </w:r>
          </w:p>
          <w:p w14:paraId="3A48B30F"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(3,43)</w:t>
            </w:r>
          </w:p>
        </w:tc>
        <w:tc>
          <w:tcPr>
            <w:tcW w:w="993" w:type="dxa"/>
          </w:tcPr>
          <w:p w14:paraId="3A48B310"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69</w:t>
            </w:r>
          </w:p>
          <w:p w14:paraId="3A48B311"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w:t>
            </w:r>
          </w:p>
        </w:tc>
        <w:tc>
          <w:tcPr>
            <w:tcW w:w="992" w:type="dxa"/>
          </w:tcPr>
          <w:p w14:paraId="3A48B312"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79</w:t>
            </w:r>
          </w:p>
          <w:p w14:paraId="3A48B313"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(2,67)</w:t>
            </w:r>
          </w:p>
        </w:tc>
        <w:tc>
          <w:tcPr>
            <w:tcW w:w="992" w:type="dxa"/>
          </w:tcPr>
          <w:p w14:paraId="3A48B31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26</w:t>
            </w:r>
          </w:p>
          <w:p w14:paraId="3A48B315"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(0,99)</w:t>
            </w:r>
          </w:p>
        </w:tc>
        <w:tc>
          <w:tcPr>
            <w:tcW w:w="992" w:type="dxa"/>
          </w:tcPr>
          <w:p w14:paraId="3A48B316"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56</w:t>
            </w:r>
          </w:p>
          <w:p w14:paraId="3A48B31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(2,16)</w:t>
            </w:r>
          </w:p>
        </w:tc>
      </w:tr>
      <w:tr w:rsidR="001A18FF" w:rsidRPr="00BF37DF" w14:paraId="3A48B321" w14:textId="77777777" w:rsidTr="00AB6685">
        <w:tc>
          <w:tcPr>
            <w:tcW w:w="2694" w:type="dxa"/>
          </w:tcPr>
          <w:p w14:paraId="3A48B319"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Армения</w:t>
            </w:r>
          </w:p>
        </w:tc>
        <w:tc>
          <w:tcPr>
            <w:tcW w:w="992" w:type="dxa"/>
          </w:tcPr>
          <w:p w14:paraId="3A48B31A"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12</w:t>
            </w:r>
          </w:p>
        </w:tc>
        <w:tc>
          <w:tcPr>
            <w:tcW w:w="992" w:type="dxa"/>
          </w:tcPr>
          <w:p w14:paraId="3A48B31B"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11</w:t>
            </w:r>
          </w:p>
        </w:tc>
        <w:tc>
          <w:tcPr>
            <w:tcW w:w="992" w:type="dxa"/>
          </w:tcPr>
          <w:p w14:paraId="3A48B31C"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w:t>
            </w:r>
          </w:p>
        </w:tc>
        <w:tc>
          <w:tcPr>
            <w:tcW w:w="993" w:type="dxa"/>
          </w:tcPr>
          <w:p w14:paraId="3A48B31D"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13</w:t>
            </w:r>
          </w:p>
        </w:tc>
        <w:tc>
          <w:tcPr>
            <w:tcW w:w="992" w:type="dxa"/>
          </w:tcPr>
          <w:p w14:paraId="3A48B31E"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w:t>
            </w:r>
          </w:p>
        </w:tc>
        <w:tc>
          <w:tcPr>
            <w:tcW w:w="992" w:type="dxa"/>
          </w:tcPr>
          <w:p w14:paraId="3A48B31F"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12</w:t>
            </w:r>
          </w:p>
        </w:tc>
        <w:tc>
          <w:tcPr>
            <w:tcW w:w="992" w:type="dxa"/>
          </w:tcPr>
          <w:p w14:paraId="3A48B320"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12</w:t>
            </w:r>
          </w:p>
        </w:tc>
      </w:tr>
      <w:tr w:rsidR="001A18FF" w:rsidRPr="00BF37DF" w14:paraId="3A48B32A" w14:textId="77777777" w:rsidTr="00AB6685">
        <w:tc>
          <w:tcPr>
            <w:tcW w:w="2694" w:type="dxa"/>
          </w:tcPr>
          <w:p w14:paraId="3A48B322"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Беларусь</w:t>
            </w:r>
          </w:p>
        </w:tc>
        <w:tc>
          <w:tcPr>
            <w:tcW w:w="992" w:type="dxa"/>
          </w:tcPr>
          <w:p w14:paraId="3A48B323"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w:t>
            </w:r>
          </w:p>
        </w:tc>
        <w:tc>
          <w:tcPr>
            <w:tcW w:w="992" w:type="dxa"/>
          </w:tcPr>
          <w:p w14:paraId="3A48B32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w:t>
            </w:r>
          </w:p>
        </w:tc>
        <w:tc>
          <w:tcPr>
            <w:tcW w:w="992" w:type="dxa"/>
          </w:tcPr>
          <w:p w14:paraId="3A48B325"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18</w:t>
            </w:r>
          </w:p>
        </w:tc>
        <w:tc>
          <w:tcPr>
            <w:tcW w:w="993" w:type="dxa"/>
          </w:tcPr>
          <w:p w14:paraId="3A48B326"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w:t>
            </w:r>
          </w:p>
        </w:tc>
        <w:tc>
          <w:tcPr>
            <w:tcW w:w="992" w:type="dxa"/>
          </w:tcPr>
          <w:p w14:paraId="3A48B32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14</w:t>
            </w:r>
          </w:p>
        </w:tc>
        <w:tc>
          <w:tcPr>
            <w:tcW w:w="992" w:type="dxa"/>
          </w:tcPr>
          <w:p w14:paraId="3A48B328"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w:t>
            </w:r>
          </w:p>
        </w:tc>
        <w:tc>
          <w:tcPr>
            <w:tcW w:w="992" w:type="dxa"/>
          </w:tcPr>
          <w:p w14:paraId="3A48B329"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14</w:t>
            </w:r>
          </w:p>
        </w:tc>
      </w:tr>
      <w:tr w:rsidR="001A18FF" w:rsidRPr="00BF37DF" w14:paraId="3A48B33A" w14:textId="77777777" w:rsidTr="00AB6685">
        <w:tc>
          <w:tcPr>
            <w:tcW w:w="2694" w:type="dxa"/>
          </w:tcPr>
          <w:p w14:paraId="3A48B32B"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Қырғызстан</w:t>
            </w:r>
          </w:p>
        </w:tc>
        <w:tc>
          <w:tcPr>
            <w:tcW w:w="992" w:type="dxa"/>
          </w:tcPr>
          <w:p w14:paraId="3A48B32C"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286</w:t>
            </w:r>
          </w:p>
          <w:p w14:paraId="3A48B32D"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(9,80)</w:t>
            </w:r>
          </w:p>
        </w:tc>
        <w:tc>
          <w:tcPr>
            <w:tcW w:w="992" w:type="dxa"/>
          </w:tcPr>
          <w:p w14:paraId="3A48B32E"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280</w:t>
            </w:r>
          </w:p>
          <w:p w14:paraId="3A48B32F"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(8,92)</w:t>
            </w:r>
          </w:p>
        </w:tc>
        <w:tc>
          <w:tcPr>
            <w:tcW w:w="992" w:type="dxa"/>
          </w:tcPr>
          <w:p w14:paraId="3A48B330"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331</w:t>
            </w:r>
          </w:p>
          <w:p w14:paraId="3A48B331"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(10,73)</w:t>
            </w:r>
          </w:p>
        </w:tc>
        <w:tc>
          <w:tcPr>
            <w:tcW w:w="993" w:type="dxa"/>
          </w:tcPr>
          <w:p w14:paraId="3A48B332"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282</w:t>
            </w:r>
          </w:p>
          <w:p w14:paraId="3A48B333"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(8,20)</w:t>
            </w:r>
          </w:p>
        </w:tc>
        <w:tc>
          <w:tcPr>
            <w:tcW w:w="992" w:type="dxa"/>
          </w:tcPr>
          <w:p w14:paraId="3A48B33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246</w:t>
            </w:r>
          </w:p>
          <w:p w14:paraId="3A48B335"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(8,30)</w:t>
            </w:r>
          </w:p>
        </w:tc>
        <w:tc>
          <w:tcPr>
            <w:tcW w:w="992" w:type="dxa"/>
          </w:tcPr>
          <w:p w14:paraId="3A48B336"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199</w:t>
            </w:r>
          </w:p>
          <w:p w14:paraId="3A48B33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(7,58)</w:t>
            </w:r>
          </w:p>
        </w:tc>
        <w:tc>
          <w:tcPr>
            <w:tcW w:w="992" w:type="dxa"/>
          </w:tcPr>
          <w:p w14:paraId="3A48B338"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178</w:t>
            </w:r>
          </w:p>
          <w:p w14:paraId="3A48B339"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(6,86)</w:t>
            </w:r>
          </w:p>
        </w:tc>
      </w:tr>
      <w:tr w:rsidR="001A18FF" w:rsidRPr="00BF37DF" w14:paraId="3A48B343" w14:textId="77777777" w:rsidTr="00AB6685">
        <w:tc>
          <w:tcPr>
            <w:tcW w:w="2694" w:type="dxa"/>
          </w:tcPr>
          <w:p w14:paraId="3A48B33B"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Молдова</w:t>
            </w:r>
          </w:p>
        </w:tc>
        <w:tc>
          <w:tcPr>
            <w:tcW w:w="992" w:type="dxa"/>
          </w:tcPr>
          <w:p w14:paraId="3A48B33C"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w:t>
            </w:r>
          </w:p>
        </w:tc>
        <w:tc>
          <w:tcPr>
            <w:tcW w:w="992" w:type="dxa"/>
          </w:tcPr>
          <w:p w14:paraId="3A48B33D"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23</w:t>
            </w:r>
          </w:p>
        </w:tc>
        <w:tc>
          <w:tcPr>
            <w:tcW w:w="992" w:type="dxa"/>
          </w:tcPr>
          <w:p w14:paraId="3A48B33E"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w:t>
            </w:r>
          </w:p>
        </w:tc>
        <w:tc>
          <w:tcPr>
            <w:tcW w:w="993" w:type="dxa"/>
          </w:tcPr>
          <w:p w14:paraId="3A48B33F"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w:t>
            </w:r>
          </w:p>
        </w:tc>
        <w:tc>
          <w:tcPr>
            <w:tcW w:w="992" w:type="dxa"/>
          </w:tcPr>
          <w:p w14:paraId="3A48B340"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w:t>
            </w:r>
          </w:p>
        </w:tc>
        <w:tc>
          <w:tcPr>
            <w:tcW w:w="992" w:type="dxa"/>
          </w:tcPr>
          <w:p w14:paraId="3A48B341"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0</w:t>
            </w:r>
          </w:p>
        </w:tc>
        <w:tc>
          <w:tcPr>
            <w:tcW w:w="992" w:type="dxa"/>
          </w:tcPr>
          <w:p w14:paraId="3A48B342"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w:t>
            </w:r>
          </w:p>
        </w:tc>
      </w:tr>
      <w:tr w:rsidR="001A18FF" w:rsidRPr="00BF37DF" w14:paraId="3A48B353" w14:textId="77777777" w:rsidTr="00AB6685">
        <w:tc>
          <w:tcPr>
            <w:tcW w:w="2694" w:type="dxa"/>
          </w:tcPr>
          <w:p w14:paraId="3A48B34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Ресей</w:t>
            </w:r>
          </w:p>
        </w:tc>
        <w:tc>
          <w:tcPr>
            <w:tcW w:w="992" w:type="dxa"/>
          </w:tcPr>
          <w:p w14:paraId="3A48B345"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674</w:t>
            </w:r>
          </w:p>
          <w:p w14:paraId="3A48B346"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(23,10)</w:t>
            </w:r>
          </w:p>
        </w:tc>
        <w:tc>
          <w:tcPr>
            <w:tcW w:w="992" w:type="dxa"/>
          </w:tcPr>
          <w:p w14:paraId="3A48B34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755</w:t>
            </w:r>
          </w:p>
          <w:p w14:paraId="3A48B348"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(24,05)</w:t>
            </w:r>
          </w:p>
        </w:tc>
        <w:tc>
          <w:tcPr>
            <w:tcW w:w="992" w:type="dxa"/>
          </w:tcPr>
          <w:p w14:paraId="3A48B349"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650</w:t>
            </w:r>
          </w:p>
          <w:p w14:paraId="3A48B34A"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(21,06)</w:t>
            </w:r>
          </w:p>
        </w:tc>
        <w:tc>
          <w:tcPr>
            <w:tcW w:w="993" w:type="dxa"/>
          </w:tcPr>
          <w:p w14:paraId="3A48B34B"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743</w:t>
            </w:r>
          </w:p>
          <w:p w14:paraId="3A48B34C"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(21,62)</w:t>
            </w:r>
          </w:p>
        </w:tc>
        <w:tc>
          <w:tcPr>
            <w:tcW w:w="992" w:type="dxa"/>
          </w:tcPr>
          <w:p w14:paraId="3A48B34D"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559</w:t>
            </w:r>
          </w:p>
          <w:p w14:paraId="3A48B34E"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(18,87)</w:t>
            </w:r>
          </w:p>
        </w:tc>
        <w:tc>
          <w:tcPr>
            <w:tcW w:w="992" w:type="dxa"/>
          </w:tcPr>
          <w:p w14:paraId="3A48B34F"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517</w:t>
            </w:r>
          </w:p>
          <w:p w14:paraId="3A48B350"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(19,69)</w:t>
            </w:r>
          </w:p>
        </w:tc>
        <w:tc>
          <w:tcPr>
            <w:tcW w:w="992" w:type="dxa"/>
          </w:tcPr>
          <w:p w14:paraId="3A48B351"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756</w:t>
            </w:r>
          </w:p>
          <w:p w14:paraId="3A48B352"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(29,16)</w:t>
            </w:r>
          </w:p>
        </w:tc>
      </w:tr>
      <w:tr w:rsidR="001A18FF" w:rsidRPr="00BF37DF" w14:paraId="3A48B363" w14:textId="77777777" w:rsidTr="00AB6685">
        <w:tc>
          <w:tcPr>
            <w:tcW w:w="2694" w:type="dxa"/>
          </w:tcPr>
          <w:p w14:paraId="3A48B35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Тәжікстан</w:t>
            </w:r>
          </w:p>
        </w:tc>
        <w:tc>
          <w:tcPr>
            <w:tcW w:w="992" w:type="dxa"/>
          </w:tcPr>
          <w:p w14:paraId="3A48B355"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93</w:t>
            </w:r>
          </w:p>
          <w:p w14:paraId="3A48B356"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(3,19)</w:t>
            </w:r>
          </w:p>
        </w:tc>
        <w:tc>
          <w:tcPr>
            <w:tcW w:w="992" w:type="dxa"/>
          </w:tcPr>
          <w:p w14:paraId="3A48B35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42</w:t>
            </w:r>
          </w:p>
          <w:p w14:paraId="3A48B358"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(1,34)</w:t>
            </w:r>
          </w:p>
        </w:tc>
        <w:tc>
          <w:tcPr>
            <w:tcW w:w="992" w:type="dxa"/>
          </w:tcPr>
          <w:p w14:paraId="3A48B359"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66</w:t>
            </w:r>
          </w:p>
          <w:p w14:paraId="3A48B35A"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(2,14)</w:t>
            </w:r>
          </w:p>
        </w:tc>
        <w:tc>
          <w:tcPr>
            <w:tcW w:w="993" w:type="dxa"/>
          </w:tcPr>
          <w:p w14:paraId="3A48B35B"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143</w:t>
            </w:r>
          </w:p>
          <w:p w14:paraId="3A48B35C"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(4,16)</w:t>
            </w:r>
          </w:p>
        </w:tc>
        <w:tc>
          <w:tcPr>
            <w:tcW w:w="992" w:type="dxa"/>
          </w:tcPr>
          <w:p w14:paraId="3A48B35D"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83</w:t>
            </w:r>
          </w:p>
          <w:p w14:paraId="3A48B35E"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(2,80)</w:t>
            </w:r>
          </w:p>
        </w:tc>
        <w:tc>
          <w:tcPr>
            <w:tcW w:w="992" w:type="dxa"/>
          </w:tcPr>
          <w:p w14:paraId="3A48B35F"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88</w:t>
            </w:r>
          </w:p>
          <w:p w14:paraId="3A48B360"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(3,35)</w:t>
            </w:r>
          </w:p>
        </w:tc>
        <w:tc>
          <w:tcPr>
            <w:tcW w:w="992" w:type="dxa"/>
          </w:tcPr>
          <w:p w14:paraId="3A48B361"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85</w:t>
            </w:r>
          </w:p>
          <w:p w14:paraId="3A48B362"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(3,28)</w:t>
            </w:r>
          </w:p>
        </w:tc>
      </w:tr>
      <w:tr w:rsidR="001A18FF" w:rsidRPr="00BF37DF" w14:paraId="3A48B373" w14:textId="77777777" w:rsidTr="00AB6685">
        <w:tc>
          <w:tcPr>
            <w:tcW w:w="2694" w:type="dxa"/>
          </w:tcPr>
          <w:p w14:paraId="3A48B36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Түркменстан</w:t>
            </w:r>
          </w:p>
        </w:tc>
        <w:tc>
          <w:tcPr>
            <w:tcW w:w="992" w:type="dxa"/>
          </w:tcPr>
          <w:p w14:paraId="3A48B365"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14</w:t>
            </w:r>
          </w:p>
          <w:p w14:paraId="3A48B366"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(0,48)</w:t>
            </w:r>
          </w:p>
        </w:tc>
        <w:tc>
          <w:tcPr>
            <w:tcW w:w="992" w:type="dxa"/>
          </w:tcPr>
          <w:p w14:paraId="3A48B36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28</w:t>
            </w:r>
          </w:p>
          <w:p w14:paraId="3A48B368"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(0,89)</w:t>
            </w:r>
          </w:p>
        </w:tc>
        <w:tc>
          <w:tcPr>
            <w:tcW w:w="992" w:type="dxa"/>
          </w:tcPr>
          <w:p w14:paraId="3A48B369"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31</w:t>
            </w:r>
          </w:p>
          <w:p w14:paraId="3A48B36A"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(1,01)</w:t>
            </w:r>
          </w:p>
        </w:tc>
        <w:tc>
          <w:tcPr>
            <w:tcW w:w="993" w:type="dxa"/>
          </w:tcPr>
          <w:p w14:paraId="3A48B36B"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23</w:t>
            </w:r>
          </w:p>
          <w:p w14:paraId="3A48B36C"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(0,67)</w:t>
            </w:r>
          </w:p>
        </w:tc>
        <w:tc>
          <w:tcPr>
            <w:tcW w:w="992" w:type="dxa"/>
          </w:tcPr>
          <w:p w14:paraId="3A48B36D"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w:t>
            </w:r>
          </w:p>
          <w:p w14:paraId="3A48B36E"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(0,67)</w:t>
            </w:r>
          </w:p>
        </w:tc>
        <w:tc>
          <w:tcPr>
            <w:tcW w:w="992" w:type="dxa"/>
          </w:tcPr>
          <w:p w14:paraId="3A48B36F"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19</w:t>
            </w:r>
          </w:p>
          <w:p w14:paraId="3A48B370"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(0,72)</w:t>
            </w:r>
          </w:p>
        </w:tc>
        <w:tc>
          <w:tcPr>
            <w:tcW w:w="992" w:type="dxa"/>
          </w:tcPr>
          <w:p w14:paraId="3A48B371"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29</w:t>
            </w:r>
          </w:p>
          <w:p w14:paraId="3A48B372"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(1,12)</w:t>
            </w:r>
          </w:p>
        </w:tc>
      </w:tr>
      <w:tr w:rsidR="001A18FF" w:rsidRPr="00BF37DF" w14:paraId="3A48B383" w14:textId="77777777" w:rsidTr="00AB6685">
        <w:tc>
          <w:tcPr>
            <w:tcW w:w="2694" w:type="dxa"/>
          </w:tcPr>
          <w:p w14:paraId="3A48B37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Өзбекстан</w:t>
            </w:r>
          </w:p>
        </w:tc>
        <w:tc>
          <w:tcPr>
            <w:tcW w:w="992" w:type="dxa"/>
          </w:tcPr>
          <w:p w14:paraId="3A48B375"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971</w:t>
            </w:r>
          </w:p>
          <w:p w14:paraId="3A48B376"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(33,28)</w:t>
            </w:r>
          </w:p>
        </w:tc>
        <w:tc>
          <w:tcPr>
            <w:tcW w:w="992" w:type="dxa"/>
          </w:tcPr>
          <w:p w14:paraId="3A48B37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935</w:t>
            </w:r>
          </w:p>
          <w:p w14:paraId="3A48B378"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(29,79)</w:t>
            </w:r>
          </w:p>
        </w:tc>
        <w:tc>
          <w:tcPr>
            <w:tcW w:w="992" w:type="dxa"/>
          </w:tcPr>
          <w:p w14:paraId="3A48B379"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1010</w:t>
            </w:r>
          </w:p>
          <w:p w14:paraId="3A48B37A"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(32,73)</w:t>
            </w:r>
          </w:p>
        </w:tc>
        <w:tc>
          <w:tcPr>
            <w:tcW w:w="993" w:type="dxa"/>
          </w:tcPr>
          <w:p w14:paraId="3A48B37B"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1277</w:t>
            </w:r>
          </w:p>
          <w:p w14:paraId="3A48B37C"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(37,17)</w:t>
            </w:r>
          </w:p>
        </w:tc>
        <w:tc>
          <w:tcPr>
            <w:tcW w:w="992" w:type="dxa"/>
          </w:tcPr>
          <w:p w14:paraId="3A48B37D"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917</w:t>
            </w:r>
          </w:p>
          <w:p w14:paraId="3A48B37E"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(30,95)</w:t>
            </w:r>
          </w:p>
        </w:tc>
        <w:tc>
          <w:tcPr>
            <w:tcW w:w="992" w:type="dxa"/>
          </w:tcPr>
          <w:p w14:paraId="3A48B37F"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736</w:t>
            </w:r>
          </w:p>
          <w:p w14:paraId="3A48B380"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(28,03)</w:t>
            </w:r>
          </w:p>
        </w:tc>
        <w:tc>
          <w:tcPr>
            <w:tcW w:w="992" w:type="dxa"/>
          </w:tcPr>
          <w:p w14:paraId="3A48B381"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712</w:t>
            </w:r>
          </w:p>
          <w:p w14:paraId="3A48B382"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(27,46)</w:t>
            </w:r>
          </w:p>
        </w:tc>
      </w:tr>
      <w:tr w:rsidR="001A18FF" w:rsidRPr="00BF37DF" w14:paraId="3A48B38C" w14:textId="77777777" w:rsidTr="00AB6685">
        <w:tc>
          <w:tcPr>
            <w:tcW w:w="2694" w:type="dxa"/>
          </w:tcPr>
          <w:p w14:paraId="3A48B384"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Украина</w:t>
            </w:r>
          </w:p>
        </w:tc>
        <w:tc>
          <w:tcPr>
            <w:tcW w:w="992" w:type="dxa"/>
          </w:tcPr>
          <w:p w14:paraId="3A48B385"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46</w:t>
            </w:r>
          </w:p>
        </w:tc>
        <w:tc>
          <w:tcPr>
            <w:tcW w:w="992" w:type="dxa"/>
          </w:tcPr>
          <w:p w14:paraId="3A48B386"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43</w:t>
            </w:r>
          </w:p>
        </w:tc>
        <w:tc>
          <w:tcPr>
            <w:tcW w:w="992" w:type="dxa"/>
          </w:tcPr>
          <w:p w14:paraId="3A48B387"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44</w:t>
            </w:r>
          </w:p>
        </w:tc>
        <w:tc>
          <w:tcPr>
            <w:tcW w:w="993" w:type="dxa"/>
          </w:tcPr>
          <w:p w14:paraId="3A48B388"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24</w:t>
            </w:r>
          </w:p>
        </w:tc>
        <w:tc>
          <w:tcPr>
            <w:tcW w:w="992" w:type="dxa"/>
          </w:tcPr>
          <w:p w14:paraId="3A48B389"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21</w:t>
            </w:r>
          </w:p>
        </w:tc>
        <w:tc>
          <w:tcPr>
            <w:tcW w:w="992" w:type="dxa"/>
          </w:tcPr>
          <w:p w14:paraId="3A48B38A"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23</w:t>
            </w:r>
          </w:p>
        </w:tc>
        <w:tc>
          <w:tcPr>
            <w:tcW w:w="992" w:type="dxa"/>
          </w:tcPr>
          <w:p w14:paraId="3A48B38B" w14:textId="77777777" w:rsidR="00721E50" w:rsidRPr="00BF37DF" w:rsidRDefault="00721E50" w:rsidP="005512B0">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14</w:t>
            </w:r>
          </w:p>
        </w:tc>
      </w:tr>
    </w:tbl>
    <w:p w14:paraId="3A48B38D"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2017 жылдан бастап шетел азаматтарымен және азаматтығы жоқ тұлғалардың ішінде ТМД кірмейтін мемлекеттердің азаматтарымен азаматтығы жоқ тұлғалар жасаған қылмыстық құқықбұзушылықтардың саны күрт өсу үрдісін көрсетті, егер 2008-2019 жылдар аралығындағы ондай санаттағы тұлғалар жасаған қылмыстық құқықбұзушылықтар орташа саны 163 болса (Кесте №</w:t>
      </w:r>
      <w:r w:rsidR="000D1963" w:rsidRPr="00BF37DF">
        <w:rPr>
          <w:rFonts w:ascii="Times New Roman" w:hAnsi="Times New Roman" w:cs="Times New Roman"/>
          <w:sz w:val="28"/>
          <w:szCs w:val="28"/>
          <w:lang w:val="kk-KZ"/>
        </w:rPr>
        <w:t>19</w:t>
      </w:r>
      <w:r w:rsidRPr="00BF37DF">
        <w:rPr>
          <w:rFonts w:ascii="Times New Roman" w:hAnsi="Times New Roman" w:cs="Times New Roman"/>
          <w:sz w:val="28"/>
          <w:szCs w:val="28"/>
          <w:lang w:val="kk-KZ"/>
        </w:rPr>
        <w:t>), 2020 жылы 1003 құрады, яғни 6,2 есеге өсті. Мұндай үрдіс одан кейінгі есеп жылдарында орын алды: 2021 жылы саны 972 болса (5,96 есеге өсті), 2022 жылы саны 724 (4,44 есеге өсті) құрады.</w:t>
      </w:r>
    </w:p>
    <w:p w14:paraId="3A48B38E" w14:textId="70D798BC" w:rsidR="00721E50" w:rsidRPr="00BF37DF" w:rsidRDefault="00721E50"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 ТМД азаматтарының ішінде қылмыстық құқықбұзушылықтарды Өзбекстан Республикасының азаматтары жиі жасайды, атап айтқанда шетелдіктермен жасалатын қылмыстық құқықбұзушылықтардың жалпы санының шамамен 31,34 пайызы жасалады, одан кейін Ресей Федерациясының азаматтарымен 22,51 пайызы жасалса, Қырғызстан Республикасының азаматтарымен 9,61 пайызы жасалады. Мұны аталған мемлекеттердің Қазақстан Республикасымен шекаралас жатуымен байланыстыруға болады. Бұл </w:t>
      </w:r>
      <w:r w:rsidRPr="00BF37DF">
        <w:rPr>
          <w:rFonts w:ascii="Times New Roman" w:hAnsi="Times New Roman" w:cs="Times New Roman"/>
          <w:sz w:val="28"/>
          <w:szCs w:val="28"/>
          <w:lang w:val="kk-KZ"/>
        </w:rPr>
        <w:lastRenderedPageBreak/>
        <w:t>жерде тек Түркменстан Республикасының азаматтарымен жасалатын қылмыстық құқықбұзушылықтар саны ғана төмен, атап айтқанда орташа есеппен 0,79 пайызды құрады. Ресейдің Украинадағы соғысқа байланысты ел аумағында жариялаған жартылай әскери жұмылдыру іс-шаралары салдарынан Ресейден Қазақстан Республикасының аумағына шамамен 400 мың Ресей азаматтары көшіп келген</w:t>
      </w:r>
      <w:r w:rsidR="00663E20" w:rsidRPr="00BF37DF">
        <w:rPr>
          <w:rFonts w:ascii="Times New Roman" w:hAnsi="Times New Roman" w:cs="Times New Roman"/>
          <w:sz w:val="28"/>
          <w:szCs w:val="28"/>
          <w:lang w:val="kk-KZ"/>
        </w:rPr>
        <w:t>[2</w:t>
      </w:r>
      <w:r w:rsidR="00734171" w:rsidRPr="00BF37DF">
        <w:rPr>
          <w:rFonts w:ascii="Times New Roman" w:hAnsi="Times New Roman" w:cs="Times New Roman"/>
          <w:sz w:val="28"/>
          <w:szCs w:val="28"/>
          <w:lang w:val="kk-KZ"/>
        </w:rPr>
        <w:t>16</w:t>
      </w:r>
      <w:r w:rsidR="00663E20"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нәтижесінде 2022 жылдың қазан-желтоқсан айларының ішінде Ресей азаматтарымен 351 (46,43 пайызы) қылмыстық құқықбұзушылық жасалған. 2022</w:t>
      </w:r>
      <w:r w:rsidR="00D92854"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есептік жылы Ресей Федерациясы азаматтарымен жасалған қылмыстық құқықбұзушылықтар саны бойынша ТМД кіретін мемлекеттерінің арасында көш бастады.</w:t>
      </w:r>
    </w:p>
    <w:p w14:paraId="3A48B38F" w14:textId="77777777" w:rsidR="00721E50" w:rsidRPr="00BF37DF" w:rsidRDefault="00721E50"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 Қазақстан Республикасымен ортақ шекарасы жоқ мемелекеттердің ішінде Тәжікстан Республикасының азаматтарымен қылмыстық құқықбұзушылықтар жиі жасалады орташа есеппен 2,89 пайызды құрады.</w:t>
      </w:r>
    </w:p>
    <w:p w14:paraId="3A48B390" w14:textId="77777777" w:rsidR="00721E50" w:rsidRPr="00BF37DF" w:rsidRDefault="00721E50"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Жоғарыда айтып кеткеніміздей, ТМД мемлекеттері азаматтарымен шетел азаматтарымен азаматтығы жоқ тұлғаларды қоса алғанда, олардың тарапынан ең жиі жасалатын қылмыстық құқықбұзушылықтардың тобы меншікке қарсы қылмыстық құқықбұзушылықтар болып табылады. </w:t>
      </w:r>
    </w:p>
    <w:p w14:paraId="3A48B391" w14:textId="77777777" w:rsidR="00721E50" w:rsidRPr="00BF37DF" w:rsidRDefault="00721E50"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Жекелеген қылмыстық құқықбұзушылықтардың түрлері бойынша да Өзбекстан Республикасы мен Ресей Федерациясының азаматтарымен жасалған қылмыстық құқықбұзушылықтар көрсеткіштері жоғары. Алайда кейбір қылмыстық құқықбұзушылықтар түрлері бойынша кейбір есептік жылдары Ресей Федерациясының азаматтары оларды мүлдем жасамаған немесе жасау көрсеткіштері ең жоғары болған, атап айтқанда 2022 есептік жылы аталған мемлекеттің азаматтары адам зорлау қылмыстық құқықбұзушылығын мүлдем жасамаған, ал алаяқтық түріндегі қылмыстық құқықбұзушылық бойынша сол жылы аталған санаттағы тұлғалар арасында жалпы саны 480 қылмыстық құқықбұзушылық жасалса, соның 314 (65,42 пайызын) Ресей Федерациясының азаматтары жасаған. Жалпы ТМД мемлекеттерінің ішінде Ресей Федерациясының азаматтарымен алаяқтық қылмыстық құқықбұзушылық қылмысы ең жиі жасалады, атап айтқанда 2016-2022 жылдар аралығанда 933 (35,26 пайыз) алаяқтық жасалған. Ал осы жылдар аралығында ТМД мемлекеттерінің ішінде Қырғыз Республикасының азаматтарымен контрабандамен байланысты қылмыстық құқықбұзушылықтар ең жиі жасалған: 294 (33,45пайыз). Сондай-ақ бұл мемлекеттердің азаматтары есірткі заттардың заңсыз айналымымен байланысты қылмыстық құқықбұзушылықтарды да жиі жасалған: 238 (26,15 пайыз) (бұл Өзбекстан Республикасы азаматтарымен жасалған аталған қылмыстық құқықбұзушылықтар көрсеткішінен (317(34,84 пайыз)) кейінгі екінші көрсеткіш). Қарастырылып жатқан санаттағы тұлғалардың ішінде Өзбекстан Республикасының азаматтары адам зорлаумен байланысты қылмыстық құқықбұзушылықтарды жасауда басымдылық танытқан: 132 (51,16 пайыз).</w:t>
      </w:r>
    </w:p>
    <w:p w14:paraId="3A48B392" w14:textId="77777777" w:rsidR="00D92854" w:rsidRPr="00BF37DF" w:rsidRDefault="00D92854"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 бізбен зерделенген сот материалдары бойынша </w:t>
      </w:r>
      <w:r w:rsidR="006246C0" w:rsidRPr="00BF37DF">
        <w:rPr>
          <w:rFonts w:ascii="Times New Roman" w:hAnsi="Times New Roman" w:cs="Times New Roman"/>
          <w:sz w:val="28"/>
          <w:szCs w:val="28"/>
          <w:lang w:val="kk-KZ"/>
        </w:rPr>
        <w:t xml:space="preserve">ТМД кіретін мемлекеттерден: 33,43 пайызын (102 адам) Өзбекстан Республикасының азаматтары, 33,43 пайызын (102 адам) Қырғызыстан Республикасының </w:t>
      </w:r>
      <w:r w:rsidR="006246C0" w:rsidRPr="00BF37DF">
        <w:rPr>
          <w:rFonts w:ascii="Times New Roman" w:hAnsi="Times New Roman" w:cs="Times New Roman"/>
          <w:sz w:val="28"/>
          <w:szCs w:val="28"/>
          <w:lang w:val="kk-KZ"/>
        </w:rPr>
        <w:lastRenderedPageBreak/>
        <w:t>азаматтары, 10</w:t>
      </w:r>
      <w:r w:rsidR="00E1594F" w:rsidRPr="00BF37DF">
        <w:rPr>
          <w:rFonts w:ascii="Times New Roman" w:hAnsi="Times New Roman" w:cs="Times New Roman"/>
          <w:sz w:val="28"/>
          <w:szCs w:val="28"/>
          <w:lang w:val="kk-KZ"/>
        </w:rPr>
        <w:t>,33</w:t>
      </w:r>
      <w:r w:rsidR="006246C0" w:rsidRPr="00BF37DF">
        <w:rPr>
          <w:rFonts w:ascii="Times New Roman" w:hAnsi="Times New Roman" w:cs="Times New Roman"/>
          <w:sz w:val="28"/>
          <w:szCs w:val="28"/>
          <w:lang w:val="kk-KZ"/>
        </w:rPr>
        <w:t xml:space="preserve"> пайызын (3</w:t>
      </w:r>
      <w:r w:rsidR="00E1594F" w:rsidRPr="00BF37DF">
        <w:rPr>
          <w:rFonts w:ascii="Times New Roman" w:hAnsi="Times New Roman" w:cs="Times New Roman"/>
          <w:sz w:val="28"/>
          <w:szCs w:val="28"/>
          <w:lang w:val="kk-KZ"/>
        </w:rPr>
        <w:t>4</w:t>
      </w:r>
      <w:r w:rsidR="006246C0" w:rsidRPr="00BF37DF">
        <w:rPr>
          <w:rFonts w:ascii="Times New Roman" w:hAnsi="Times New Roman" w:cs="Times New Roman"/>
          <w:sz w:val="28"/>
          <w:szCs w:val="28"/>
          <w:lang w:val="kk-KZ"/>
        </w:rPr>
        <w:t xml:space="preserve"> адам) Ресей Федерациясының азаматтары, 4,86 пайызын (16 адам) Азербайджан Республикасының азаматтары, 3 пайызын (10 адам) Тәжікстан Республикасының азаматтары, алыс шетелден 6,38 пайызын (21 адам) ҚХР азаматтары, 5,47 пайызын (18 адам) </w:t>
      </w:r>
      <w:r w:rsidR="00734171" w:rsidRPr="00BF37DF">
        <w:rPr>
          <w:rFonts w:ascii="Times New Roman" w:hAnsi="Times New Roman" w:cs="Times New Roman"/>
          <w:sz w:val="28"/>
          <w:szCs w:val="28"/>
          <w:lang w:val="kk-KZ"/>
        </w:rPr>
        <w:t>Ауған</w:t>
      </w:r>
      <w:r w:rsidR="006246C0" w:rsidRPr="00BF37DF">
        <w:rPr>
          <w:rFonts w:ascii="Times New Roman" w:hAnsi="Times New Roman" w:cs="Times New Roman"/>
          <w:sz w:val="28"/>
          <w:szCs w:val="28"/>
          <w:lang w:val="kk-KZ"/>
        </w:rPr>
        <w:t>стан Ислам Республикасының азаматтары, сондай-ақ П</w:t>
      </w:r>
      <w:r w:rsidR="00734171" w:rsidRPr="00BF37DF">
        <w:rPr>
          <w:rFonts w:ascii="Times New Roman" w:hAnsi="Times New Roman" w:cs="Times New Roman"/>
          <w:sz w:val="28"/>
          <w:szCs w:val="28"/>
          <w:lang w:val="kk-KZ"/>
        </w:rPr>
        <w:t>ә</w:t>
      </w:r>
      <w:r w:rsidR="006246C0" w:rsidRPr="00BF37DF">
        <w:rPr>
          <w:rFonts w:ascii="Times New Roman" w:hAnsi="Times New Roman" w:cs="Times New Roman"/>
          <w:sz w:val="28"/>
          <w:szCs w:val="28"/>
          <w:lang w:val="kk-KZ"/>
        </w:rPr>
        <w:t>к</w:t>
      </w:r>
      <w:r w:rsidR="00734171" w:rsidRPr="00BF37DF">
        <w:rPr>
          <w:rFonts w:ascii="Times New Roman" w:hAnsi="Times New Roman" w:cs="Times New Roman"/>
          <w:sz w:val="28"/>
          <w:szCs w:val="28"/>
          <w:lang w:val="kk-KZ"/>
        </w:rPr>
        <w:t>і</w:t>
      </w:r>
      <w:r w:rsidR="006246C0" w:rsidRPr="00BF37DF">
        <w:rPr>
          <w:rFonts w:ascii="Times New Roman" w:hAnsi="Times New Roman" w:cs="Times New Roman"/>
          <w:sz w:val="28"/>
          <w:szCs w:val="28"/>
          <w:lang w:val="kk-KZ"/>
        </w:rPr>
        <w:t>стан Ислам Республикасының Куба, Италия</w:t>
      </w:r>
      <w:r w:rsidR="00E1594F" w:rsidRPr="00BF37DF">
        <w:rPr>
          <w:rFonts w:ascii="Times New Roman" w:hAnsi="Times New Roman" w:cs="Times New Roman"/>
          <w:sz w:val="28"/>
          <w:szCs w:val="28"/>
          <w:lang w:val="kk-KZ"/>
        </w:rPr>
        <w:t xml:space="preserve">, Иран Ислам Республикасының, Түркия Республикасының азаматтары </w:t>
      </w:r>
      <w:r w:rsidR="006246C0" w:rsidRPr="00BF37DF">
        <w:rPr>
          <w:rFonts w:ascii="Times New Roman" w:hAnsi="Times New Roman" w:cs="Times New Roman"/>
          <w:sz w:val="28"/>
          <w:szCs w:val="28"/>
          <w:lang w:val="kk-KZ"/>
        </w:rPr>
        <w:t>құрады, ал азаматтығы жоқ тұлғалар кездеспеді.</w:t>
      </w:r>
    </w:p>
    <w:p w14:paraId="3A48B393" w14:textId="77777777" w:rsidR="00707C6D" w:rsidRPr="00BF37DF" w:rsidRDefault="00F703EE"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Қылмыстық құқықбұзушылық жасаған шетел азаматтары мен азаматтығы жоқ тұлғалардың жеке басына криминологиялық мінездемесін қалыптастырудағы қ</w:t>
      </w:r>
      <w:r w:rsidR="00BE4066" w:rsidRPr="00BF37DF">
        <w:rPr>
          <w:rFonts w:ascii="Times New Roman" w:hAnsi="Times New Roman" w:cs="Times New Roman"/>
          <w:sz w:val="28"/>
          <w:szCs w:val="28"/>
          <w:lang w:val="kk-KZ"/>
        </w:rPr>
        <w:t xml:space="preserve">ылмыстық-құқықтық </w:t>
      </w:r>
      <w:r w:rsidR="00FB7C71" w:rsidRPr="00BF37DF">
        <w:rPr>
          <w:rFonts w:ascii="Times New Roman" w:hAnsi="Times New Roman" w:cs="Times New Roman"/>
          <w:sz w:val="28"/>
          <w:szCs w:val="28"/>
          <w:lang w:val="kk-KZ"/>
        </w:rPr>
        <w:t xml:space="preserve">белгілердің </w:t>
      </w:r>
      <w:r w:rsidR="00BE4066" w:rsidRPr="00BF37DF">
        <w:rPr>
          <w:rFonts w:ascii="Times New Roman" w:hAnsi="Times New Roman" w:cs="Times New Roman"/>
          <w:sz w:val="28"/>
          <w:szCs w:val="28"/>
          <w:lang w:val="kk-KZ"/>
        </w:rPr>
        <w:t>тағайындалған қылмыстық жаза</w:t>
      </w:r>
      <w:r w:rsidR="00FB7C71" w:rsidRPr="00BF37DF">
        <w:rPr>
          <w:rFonts w:ascii="Times New Roman" w:hAnsi="Times New Roman" w:cs="Times New Roman"/>
          <w:sz w:val="28"/>
          <w:szCs w:val="28"/>
          <w:lang w:val="kk-KZ"/>
        </w:rPr>
        <w:t xml:space="preserve"> түрлері</w:t>
      </w:r>
      <w:r w:rsidRPr="00BF37DF">
        <w:rPr>
          <w:rFonts w:ascii="Times New Roman" w:hAnsi="Times New Roman" w:cs="Times New Roman"/>
          <w:sz w:val="28"/>
          <w:szCs w:val="28"/>
          <w:lang w:val="kk-KZ"/>
        </w:rPr>
        <w:t>де маңызды мәнге ие. Ол белгі бойынша сот материалдарын зерделеу көрсеткендей</w:t>
      </w:r>
      <w:r w:rsidR="00FB7C71"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203 адамға (61,70 пайыз) шартты түрде бас бостандығынан айыру жазасы, 25 адамға (7,6 пайыз) бас бостандығынан айыру жазасы</w:t>
      </w:r>
      <w:r w:rsidR="00707C6D" w:rsidRPr="00BF37DF">
        <w:rPr>
          <w:rFonts w:ascii="Times New Roman" w:hAnsi="Times New Roman" w:cs="Times New Roman"/>
          <w:sz w:val="28"/>
          <w:szCs w:val="28"/>
          <w:lang w:val="kk-KZ"/>
        </w:rPr>
        <w:t>, 5 адамға (1,52 пайызы) бас бостандығынан айыру жазасы тағайындалған, алайда оларға рақымшылық жарияланған, 96 адамға (29,18 пайызы) айыппұл түріндегі жаза тағайындалған және олардың барлығына бес жыл мерзімге ҚР аумағына кіруге тыйым сала отырып ҚР шегінен шығарып жіберу жазасы қолданылған.</w:t>
      </w:r>
    </w:p>
    <w:p w14:paraId="3A48B394" w14:textId="77777777" w:rsidR="00721E50" w:rsidRPr="00BF37DF" w:rsidRDefault="00707C6D" w:rsidP="00721E5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w:t>
      </w:r>
      <w:r w:rsidR="00FB7C71" w:rsidRPr="00BF37DF">
        <w:rPr>
          <w:rFonts w:ascii="Times New Roman" w:hAnsi="Times New Roman" w:cs="Times New Roman"/>
          <w:sz w:val="28"/>
          <w:szCs w:val="28"/>
          <w:lang w:val="kk-KZ"/>
        </w:rPr>
        <w:t>ылмыстық құқықбұзушылық жасаудағы ниет сияқты белгілерді</w:t>
      </w:r>
      <w:r w:rsidR="00BE4066" w:rsidRPr="00BF37DF">
        <w:rPr>
          <w:rFonts w:ascii="Times New Roman" w:hAnsi="Times New Roman" w:cs="Times New Roman"/>
          <w:sz w:val="28"/>
          <w:szCs w:val="28"/>
          <w:lang w:val="kk-KZ"/>
        </w:rPr>
        <w:t xml:space="preserve"> </w:t>
      </w:r>
      <w:r w:rsidR="001A0E2F" w:rsidRPr="00BF37DF">
        <w:rPr>
          <w:rFonts w:ascii="Times New Roman" w:hAnsi="Times New Roman" w:cs="Times New Roman"/>
          <w:sz w:val="28"/>
          <w:szCs w:val="28"/>
          <w:lang w:val="kk-KZ"/>
        </w:rPr>
        <w:t>пайдалана отырып көшіп-қонушы қылмыскердің криминологиялық мінездемесін береміз.</w:t>
      </w:r>
      <w:r w:rsidR="007E607B" w:rsidRPr="00BF37DF">
        <w:rPr>
          <w:rFonts w:ascii="Times New Roman" w:hAnsi="Times New Roman" w:cs="Times New Roman"/>
          <w:sz w:val="28"/>
          <w:szCs w:val="28"/>
          <w:lang w:val="kk-KZ"/>
        </w:rPr>
        <w:t xml:space="preserve"> Қылмыстық құқықбұзушылық жасаудағы шетел азаматтары мен азаматтығы жоқ тұлғалардың басым бөлігінің ниеті пайда табу болып табылады. </w:t>
      </w:r>
      <w:r w:rsidR="005B5FE4" w:rsidRPr="00BF37DF">
        <w:rPr>
          <w:rFonts w:ascii="Times New Roman" w:hAnsi="Times New Roman" w:cs="Times New Roman"/>
          <w:sz w:val="28"/>
          <w:szCs w:val="28"/>
          <w:lang w:val="kk-KZ"/>
        </w:rPr>
        <w:t xml:space="preserve">Көп жағдайда шетел азаматтарының материалдық жағдайы төмен болғандықтан Қазақстан аумағына өзінің мәпақасын табу үшін келеді және жоғарыда айтып кеткеніміздей, аталған тұлғалар санатының арасында меншік қарсы құқықбұзушылықтар өте жиі </w:t>
      </w:r>
      <w:r w:rsidR="007A359E" w:rsidRPr="00BF37DF">
        <w:rPr>
          <w:rFonts w:ascii="Times New Roman" w:hAnsi="Times New Roman" w:cs="Times New Roman"/>
          <w:sz w:val="28"/>
          <w:szCs w:val="28"/>
          <w:lang w:val="kk-KZ"/>
        </w:rPr>
        <w:t xml:space="preserve">(2015-2022 жылдар аралығында жасалған қылмыстық құқықбұзушылықтардың жалпы санының 40 пайызын меншік қарсы құқықбұзушылықтар құрайды) </w:t>
      </w:r>
      <w:r w:rsidR="005B5FE4" w:rsidRPr="00BF37DF">
        <w:rPr>
          <w:rFonts w:ascii="Times New Roman" w:hAnsi="Times New Roman" w:cs="Times New Roman"/>
          <w:sz w:val="28"/>
          <w:szCs w:val="28"/>
          <w:lang w:val="kk-KZ"/>
        </w:rPr>
        <w:t>жасалады.</w:t>
      </w:r>
    </w:p>
    <w:p w14:paraId="3A48B395" w14:textId="77777777" w:rsidR="00992105" w:rsidRPr="00BF37DF" w:rsidRDefault="00D93613" w:rsidP="0003463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 пайдақорлық</w:t>
      </w:r>
      <w:r w:rsidR="0003463D" w:rsidRPr="00BF37DF">
        <w:rPr>
          <w:rFonts w:ascii="Times New Roman" w:hAnsi="Times New Roman" w:cs="Times New Roman"/>
          <w:sz w:val="28"/>
          <w:szCs w:val="28"/>
          <w:lang w:val="kk-KZ"/>
        </w:rPr>
        <w:t xml:space="preserve"> ниеттің пайда болуына</w:t>
      </w:r>
      <w:r w:rsidRPr="00BF37DF">
        <w:rPr>
          <w:rFonts w:ascii="Times New Roman" w:hAnsi="Times New Roman" w:cs="Times New Roman"/>
          <w:sz w:val="28"/>
          <w:szCs w:val="28"/>
          <w:lang w:val="kk-KZ"/>
        </w:rPr>
        <w:t xml:space="preserve"> </w:t>
      </w:r>
      <w:r w:rsidR="0003463D" w:rsidRPr="00BF37DF">
        <w:rPr>
          <w:rFonts w:ascii="Times New Roman" w:hAnsi="Times New Roman" w:cs="Times New Roman"/>
          <w:sz w:val="28"/>
          <w:szCs w:val="28"/>
          <w:lang w:val="kk-KZ"/>
        </w:rPr>
        <w:t xml:space="preserve">қылмыскердің </w:t>
      </w:r>
      <w:r w:rsidRPr="00BF37DF">
        <w:rPr>
          <w:rFonts w:ascii="Times New Roman" w:hAnsi="Times New Roman" w:cs="Times New Roman"/>
          <w:sz w:val="28"/>
          <w:szCs w:val="28"/>
          <w:lang w:val="kk-KZ"/>
        </w:rPr>
        <w:t xml:space="preserve">тұрақты мекен-жайы </w:t>
      </w:r>
      <w:r w:rsidR="0003463D" w:rsidRPr="00BF37DF">
        <w:rPr>
          <w:rFonts w:ascii="Times New Roman" w:hAnsi="Times New Roman" w:cs="Times New Roman"/>
          <w:sz w:val="28"/>
          <w:szCs w:val="28"/>
          <w:lang w:val="kk-KZ"/>
        </w:rPr>
        <w:t xml:space="preserve">болу немесе болмау ықпалын қарастыра кетейік. </w:t>
      </w:r>
      <w:r w:rsidRPr="00BF37DF">
        <w:rPr>
          <w:rFonts w:ascii="Times New Roman" w:hAnsi="Times New Roman" w:cs="Times New Roman"/>
          <w:sz w:val="28"/>
          <w:szCs w:val="28"/>
          <w:lang w:val="kk-KZ"/>
        </w:rPr>
        <w:t xml:space="preserve">Құқық бұзушылaрдың тұрaқты мекен-жaйлaрының бaр немесе жоқ болуы олaрдың мaңызды сипaттaмaлaрының бірі болып тaбылaды. Өзімізге мәлім болғaндaй, бұл фaктор жеке тұлғaны, оның қaтынaстaрын, қaжеттіліктері мен мүдделерінің мaзмұны мен бaғыттылығын, мәдениеттілік деңгейі мен әлеуметтік тaлaптaрын едәуір сипaттaйды. Ол күнелтуге қaжетті қaржы aлумен тікелей бaйлaнысты. Әдетте, тұрaқты мекен-жaйы жоқ aдaмдaр бейімсіз, қaлыпты әлеуметтік бaйлaныстaр мен пaйдaкүнемдік криминогендік қылмыскер тұлғaсының концептуaлдық мәселесі қaтынaс aясынaн шығaрылып тaстaлғaн, қоғaм құндылықтaрынaн шеттетілген болaды. Ұрлық жaсaудa, әсіресе жеке меншік мүлік ұрлaудa aйыпты aдaмдaрдың ішінде бaсқa бaрлық қылмыскерлер </w:t>
      </w:r>
      <w:r w:rsidR="00663E20"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қaңғыбaстaрдaн бaсқa</w:t>
      </w:r>
      <w:r w:rsidR="00663E20"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топтaрынa қaрaғaндa, осындaй тұрaқты мекен-жaйы жоқ aдaмдaрдың үлесі едәуір жоғaры</w:t>
      </w:r>
      <w:r w:rsidR="00663E20" w:rsidRPr="00BF37DF">
        <w:rPr>
          <w:rFonts w:ascii="Times New Roman" w:hAnsi="Times New Roman" w:cs="Times New Roman"/>
          <w:sz w:val="28"/>
          <w:szCs w:val="28"/>
          <w:lang w:val="kk-KZ"/>
        </w:rPr>
        <w:t>[2</w:t>
      </w:r>
      <w:r w:rsidR="00734171" w:rsidRPr="00BF37DF">
        <w:rPr>
          <w:rFonts w:ascii="Times New Roman" w:hAnsi="Times New Roman" w:cs="Times New Roman"/>
          <w:sz w:val="28"/>
          <w:szCs w:val="28"/>
          <w:lang w:val="kk-KZ"/>
        </w:rPr>
        <w:t>17</w:t>
      </w:r>
      <w:r w:rsidR="00663E20" w:rsidRPr="00BF37DF">
        <w:rPr>
          <w:rFonts w:ascii="Times New Roman" w:hAnsi="Times New Roman" w:cs="Times New Roman"/>
          <w:sz w:val="28"/>
          <w:szCs w:val="28"/>
          <w:lang w:val="kk-KZ"/>
        </w:rPr>
        <w:t>,288-294</w:t>
      </w:r>
      <w:r w:rsidR="00734171" w:rsidRPr="00BF37DF">
        <w:rPr>
          <w:rFonts w:ascii="Times New Roman" w:hAnsi="Times New Roman" w:cs="Times New Roman"/>
          <w:sz w:val="28"/>
          <w:szCs w:val="28"/>
          <w:lang w:val="kk-KZ"/>
        </w:rPr>
        <w:t>бб</w:t>
      </w:r>
      <w:r w:rsidRPr="00BF37DF">
        <w:rPr>
          <w:rFonts w:ascii="Times New Roman" w:hAnsi="Times New Roman" w:cs="Times New Roman"/>
          <w:sz w:val="28"/>
          <w:szCs w:val="28"/>
          <w:lang w:val="kk-KZ"/>
        </w:rPr>
        <w:t>.</w:t>
      </w:r>
      <w:r w:rsidR="00663E20" w:rsidRPr="00BF37DF">
        <w:rPr>
          <w:rFonts w:ascii="Times New Roman" w:hAnsi="Times New Roman" w:cs="Times New Roman"/>
          <w:sz w:val="28"/>
          <w:szCs w:val="28"/>
          <w:lang w:val="kk-KZ"/>
        </w:rPr>
        <w:t xml:space="preserve">]. </w:t>
      </w:r>
      <w:r w:rsidR="0003463D" w:rsidRPr="00BF37DF">
        <w:rPr>
          <w:rFonts w:ascii="Times New Roman" w:hAnsi="Times New Roman" w:cs="Times New Roman"/>
          <w:sz w:val="28"/>
          <w:szCs w:val="28"/>
          <w:lang w:val="kk-KZ"/>
        </w:rPr>
        <w:t xml:space="preserve">Қылмыстық құқықбұзушылық жасаған шетел азаматы мен азаматтығы жоқ тұлғалардың тіркелегн мекен-жайынан басқа тұрақты мекен-жайы жоқ болып табылады. Көп жағдайда осы фактор </w:t>
      </w:r>
      <w:r w:rsidR="0003463D" w:rsidRPr="00BF37DF">
        <w:rPr>
          <w:rFonts w:ascii="Times New Roman" w:hAnsi="Times New Roman" w:cs="Times New Roman"/>
          <w:sz w:val="28"/>
          <w:szCs w:val="28"/>
          <w:lang w:val="kk-KZ"/>
        </w:rPr>
        <w:lastRenderedPageBreak/>
        <w:t>оларда пайдақорлық ниеттің пайда болуына ықпал етеді.</w:t>
      </w:r>
    </w:p>
    <w:p w14:paraId="3A48B396" w14:textId="77777777" w:rsidR="0057081E" w:rsidRPr="00BF37DF" w:rsidRDefault="0057081E" w:rsidP="0003463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қатар </w:t>
      </w:r>
      <w:r w:rsidR="002D716E" w:rsidRPr="00BF37DF">
        <w:rPr>
          <w:rFonts w:ascii="Times New Roman" w:hAnsi="Times New Roman" w:cs="Times New Roman"/>
          <w:sz w:val="28"/>
          <w:szCs w:val="28"/>
          <w:lang w:val="kk-KZ"/>
        </w:rPr>
        <w:t>ел аумағында қылмыстық құқықбұзушылық жасаушы шетел азам</w:t>
      </w:r>
      <w:r w:rsidR="00CF204A" w:rsidRPr="00BF37DF">
        <w:rPr>
          <w:rFonts w:ascii="Times New Roman" w:hAnsi="Times New Roman" w:cs="Times New Roman"/>
          <w:sz w:val="28"/>
          <w:szCs w:val="28"/>
          <w:lang w:val="kk-KZ"/>
        </w:rPr>
        <w:t>а</w:t>
      </w:r>
      <w:r w:rsidR="002D716E" w:rsidRPr="00BF37DF">
        <w:rPr>
          <w:rFonts w:ascii="Times New Roman" w:hAnsi="Times New Roman" w:cs="Times New Roman"/>
          <w:sz w:val="28"/>
          <w:szCs w:val="28"/>
          <w:lang w:val="kk-KZ"/>
        </w:rPr>
        <w:t>ттары мен аз</w:t>
      </w:r>
      <w:r w:rsidR="00CF204A" w:rsidRPr="00BF37DF">
        <w:rPr>
          <w:rFonts w:ascii="Times New Roman" w:hAnsi="Times New Roman" w:cs="Times New Roman"/>
          <w:sz w:val="28"/>
          <w:szCs w:val="28"/>
          <w:lang w:val="kk-KZ"/>
        </w:rPr>
        <w:t>а</w:t>
      </w:r>
      <w:r w:rsidR="002D716E" w:rsidRPr="00BF37DF">
        <w:rPr>
          <w:rFonts w:ascii="Times New Roman" w:hAnsi="Times New Roman" w:cs="Times New Roman"/>
          <w:sz w:val="28"/>
          <w:szCs w:val="28"/>
          <w:lang w:val="kk-KZ"/>
        </w:rPr>
        <w:t>маттығы жоқ тұлғалардың жеке басының психилогиялық ерекшеліктеріне мән беру қажет. Себебі аталған тұлғалар өзіне үйреншікті емес басқа ортаға түседі, мұндай жағдайда ондай тұлғалардың психологиялық жағдайына ықпал етері сөзсіз. Бірқатар ғалымдар ондай жағдайдың аталған тұлғалармен қылмыстық құқықбұзушылық жасауына ықпал ететіндігі туралы мәселе қозғаған болатын. Атап айтқанда К.И. Богомолова қылмыс жасаған шетел азаматтарымен азаматтығы жоқ тұлғалардың психологиялық ерекшеліктерін зерттеген кезде олардың өздерінің өмір сүруі</w:t>
      </w:r>
      <w:r w:rsidR="00FF4A30" w:rsidRPr="00BF37DF">
        <w:rPr>
          <w:rFonts w:ascii="Times New Roman" w:hAnsi="Times New Roman" w:cs="Times New Roman"/>
          <w:sz w:val="28"/>
          <w:szCs w:val="28"/>
          <w:lang w:val="kk-KZ"/>
        </w:rPr>
        <w:t xml:space="preserve"> мен</w:t>
      </w:r>
      <w:r w:rsidR="002D716E" w:rsidRPr="00BF37DF">
        <w:rPr>
          <w:rFonts w:ascii="Times New Roman" w:hAnsi="Times New Roman" w:cs="Times New Roman"/>
          <w:sz w:val="28"/>
          <w:szCs w:val="28"/>
          <w:lang w:val="kk-KZ"/>
        </w:rPr>
        <w:t xml:space="preserve"> </w:t>
      </w:r>
      <w:r w:rsidR="00FF4A30" w:rsidRPr="00BF37DF">
        <w:rPr>
          <w:rFonts w:ascii="Times New Roman" w:hAnsi="Times New Roman" w:cs="Times New Roman"/>
          <w:sz w:val="28"/>
          <w:szCs w:val="28"/>
          <w:lang w:val="kk-KZ"/>
        </w:rPr>
        <w:t>қызмет етуіне үйреншікті емес</w:t>
      </w:r>
      <w:r w:rsidR="002D716E" w:rsidRPr="00BF37DF">
        <w:rPr>
          <w:rFonts w:ascii="Times New Roman" w:hAnsi="Times New Roman" w:cs="Times New Roman"/>
          <w:sz w:val="28"/>
          <w:szCs w:val="28"/>
          <w:lang w:val="kk-KZ"/>
        </w:rPr>
        <w:t xml:space="preserve"> жағдайда </w:t>
      </w:r>
      <w:r w:rsidR="00FF4A30" w:rsidRPr="00BF37DF">
        <w:rPr>
          <w:rFonts w:ascii="Times New Roman" w:hAnsi="Times New Roman" w:cs="Times New Roman"/>
          <w:sz w:val="28"/>
          <w:szCs w:val="28"/>
          <w:lang w:val="kk-KZ"/>
        </w:rPr>
        <w:t xml:space="preserve">олардың </w:t>
      </w:r>
      <w:r w:rsidR="002D716E" w:rsidRPr="00BF37DF">
        <w:rPr>
          <w:rFonts w:ascii="Times New Roman" w:hAnsi="Times New Roman" w:cs="Times New Roman"/>
          <w:sz w:val="28"/>
          <w:szCs w:val="28"/>
          <w:lang w:val="kk-KZ"/>
        </w:rPr>
        <w:t>жеке</w:t>
      </w:r>
      <w:r w:rsidR="00FF4A30" w:rsidRPr="00BF37DF">
        <w:rPr>
          <w:rFonts w:ascii="Times New Roman" w:hAnsi="Times New Roman" w:cs="Times New Roman"/>
          <w:sz w:val="28"/>
          <w:szCs w:val="28"/>
          <w:lang w:val="kk-KZ"/>
        </w:rPr>
        <w:t xml:space="preserve"> басы мен </w:t>
      </w:r>
      <w:r w:rsidR="002D716E" w:rsidRPr="00BF37DF">
        <w:rPr>
          <w:rFonts w:ascii="Times New Roman" w:hAnsi="Times New Roman" w:cs="Times New Roman"/>
          <w:sz w:val="28"/>
          <w:szCs w:val="28"/>
          <w:lang w:val="kk-KZ"/>
        </w:rPr>
        <w:t>жүріс-тұрысындағы ерекшеліктерге назар аударуды ұсынады</w:t>
      </w:r>
      <w:r w:rsidR="00FF4A30" w:rsidRPr="00BF37DF">
        <w:rPr>
          <w:rFonts w:ascii="Times New Roman" w:hAnsi="Times New Roman" w:cs="Times New Roman"/>
          <w:sz w:val="28"/>
          <w:szCs w:val="28"/>
          <w:lang w:val="kk-KZ"/>
        </w:rPr>
        <w:t xml:space="preserve"> және автор психологиялық тұрғыдан олардың Ресей аумағына келуін бірқатар объективтік себебтерге</w:t>
      </w:r>
      <w:r w:rsidR="00FC3EB4" w:rsidRPr="00BF37DF">
        <w:rPr>
          <w:rFonts w:ascii="Times New Roman" w:hAnsi="Times New Roman" w:cs="Times New Roman"/>
          <w:sz w:val="28"/>
          <w:szCs w:val="28"/>
          <w:lang w:val="kk-KZ"/>
        </w:rPr>
        <w:t xml:space="preserve"> (олар үшін үйреншікті құндылық бағдарлар, жүріс-тұрысындағы стереотиптер</w:t>
      </w:r>
      <w:r w:rsidR="00197796" w:rsidRPr="00BF37DF">
        <w:rPr>
          <w:rFonts w:ascii="Times New Roman" w:hAnsi="Times New Roman" w:cs="Times New Roman"/>
          <w:sz w:val="28"/>
          <w:szCs w:val="28"/>
          <w:lang w:val="kk-KZ"/>
        </w:rPr>
        <w:t>(әдеттер)</w:t>
      </w:r>
      <w:r w:rsidR="00FC3EB4" w:rsidRPr="00BF37DF">
        <w:rPr>
          <w:rFonts w:ascii="Times New Roman" w:hAnsi="Times New Roman" w:cs="Times New Roman"/>
          <w:sz w:val="28"/>
          <w:szCs w:val="28"/>
          <w:lang w:val="kk-KZ"/>
        </w:rPr>
        <w:t xml:space="preserve"> қажет болмай қалуы және </w:t>
      </w:r>
      <w:r w:rsidR="00AC7586" w:rsidRPr="00BF37DF">
        <w:rPr>
          <w:rFonts w:ascii="Times New Roman" w:hAnsi="Times New Roman" w:cs="Times New Roman"/>
          <w:sz w:val="28"/>
          <w:szCs w:val="28"/>
          <w:lang w:val="kk-KZ"/>
        </w:rPr>
        <w:t xml:space="preserve">елеулі түрде </w:t>
      </w:r>
      <w:r w:rsidR="00FC3EB4" w:rsidRPr="00BF37DF">
        <w:rPr>
          <w:rFonts w:ascii="Times New Roman" w:hAnsi="Times New Roman" w:cs="Times New Roman"/>
          <w:sz w:val="28"/>
          <w:szCs w:val="28"/>
          <w:lang w:val="kk-KZ"/>
        </w:rPr>
        <w:t>психологиялық қайта бағдар қалыптастыру)</w:t>
      </w:r>
      <w:r w:rsidR="00FF4A30" w:rsidRPr="00BF37DF">
        <w:rPr>
          <w:rFonts w:ascii="Times New Roman" w:hAnsi="Times New Roman" w:cs="Times New Roman"/>
          <w:sz w:val="28"/>
          <w:szCs w:val="28"/>
          <w:lang w:val="kk-KZ"/>
        </w:rPr>
        <w:t xml:space="preserve"> байланысты экстремальды деп сипаттауға болады дейді</w:t>
      </w:r>
      <w:r w:rsidR="00734171" w:rsidRPr="00BF37DF">
        <w:rPr>
          <w:rFonts w:ascii="Times New Roman" w:hAnsi="Times New Roman" w:cs="Times New Roman"/>
          <w:sz w:val="28"/>
          <w:szCs w:val="28"/>
          <w:lang w:val="kk-KZ"/>
        </w:rPr>
        <w:t>[218]</w:t>
      </w:r>
      <w:r w:rsidR="00FF4A30" w:rsidRPr="00BF37DF">
        <w:rPr>
          <w:rFonts w:ascii="Times New Roman" w:hAnsi="Times New Roman" w:cs="Times New Roman"/>
          <w:sz w:val="28"/>
          <w:szCs w:val="28"/>
          <w:lang w:val="kk-KZ"/>
        </w:rPr>
        <w:t>.</w:t>
      </w:r>
    </w:p>
    <w:p w14:paraId="3A48B397" w14:textId="77777777" w:rsidR="00197796" w:rsidRPr="00BF37DF" w:rsidRDefault="00CF204A" w:rsidP="00CF204A">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О.Д. </w:t>
      </w:r>
      <w:r w:rsidR="00197796" w:rsidRPr="00BF37DF">
        <w:rPr>
          <w:rFonts w:ascii="Times New Roman" w:hAnsi="Times New Roman" w:cs="Times New Roman"/>
          <w:sz w:val="28"/>
          <w:szCs w:val="28"/>
          <w:lang w:val="kk-KZ"/>
        </w:rPr>
        <w:t>Ситковская өз елінде бұрын қалыптасып қалған тұрмыстық және іскерлік жүріс-тұрыс стереотиптерінің (әдеттерінің) берік болуына байланысты шетелдіктер бұл</w:t>
      </w:r>
      <w:r w:rsidR="00197796" w:rsidRPr="00BF37DF">
        <w:rPr>
          <w:lang w:val="kk-KZ"/>
        </w:rPr>
        <w:t xml:space="preserve"> </w:t>
      </w:r>
      <w:r w:rsidR="00197796" w:rsidRPr="00BF37DF">
        <w:rPr>
          <w:rFonts w:ascii="Times New Roman" w:hAnsi="Times New Roman" w:cs="Times New Roman"/>
          <w:sz w:val="28"/>
          <w:szCs w:val="28"/>
          <w:lang w:val="kk-KZ"/>
        </w:rPr>
        <w:t>стереотиптерін (әдеттерін) келген елінде нақты жағдайларға ауыстырады. Бұл қауіптілік Ресей Федерациясының аумағына келгеннен кейін шетел азаматының психикалық жағдайының ө</w:t>
      </w:r>
      <w:r w:rsidRPr="00BF37DF">
        <w:rPr>
          <w:rFonts w:ascii="Times New Roman" w:hAnsi="Times New Roman" w:cs="Times New Roman"/>
          <w:sz w:val="28"/>
          <w:szCs w:val="28"/>
          <w:lang w:val="kk-KZ"/>
        </w:rPr>
        <w:t>зін</w:t>
      </w:r>
      <w:r w:rsidR="00197796" w:rsidRPr="00BF37DF">
        <w:rPr>
          <w:rFonts w:ascii="Times New Roman" w:hAnsi="Times New Roman" w:cs="Times New Roman"/>
          <w:sz w:val="28"/>
          <w:szCs w:val="28"/>
          <w:lang w:val="kk-KZ"/>
        </w:rPr>
        <w:t>дік ерекшелігіне</w:t>
      </w:r>
      <w:r w:rsidRPr="00BF37DF">
        <w:rPr>
          <w:rFonts w:ascii="Times New Roman" w:hAnsi="Times New Roman" w:cs="Times New Roman"/>
          <w:sz w:val="28"/>
          <w:szCs w:val="28"/>
          <w:lang w:val="kk-KZ"/>
        </w:rPr>
        <w:t xml:space="preserve"> байланысты пайда болады[</w:t>
      </w:r>
      <w:r w:rsidR="00734171" w:rsidRPr="00BF37DF">
        <w:rPr>
          <w:rFonts w:ascii="Times New Roman" w:hAnsi="Times New Roman" w:cs="Times New Roman"/>
          <w:sz w:val="28"/>
          <w:szCs w:val="28"/>
          <w:lang w:val="kk-KZ"/>
        </w:rPr>
        <w:t>219,</w:t>
      </w:r>
      <w:r w:rsidRPr="00BF37DF">
        <w:rPr>
          <w:rFonts w:ascii="Times New Roman" w:hAnsi="Times New Roman" w:cs="Times New Roman"/>
          <w:sz w:val="28"/>
          <w:szCs w:val="28"/>
          <w:lang w:val="kk-KZ"/>
        </w:rPr>
        <w:t>27б.].</w:t>
      </w:r>
    </w:p>
    <w:p w14:paraId="3A48B398" w14:textId="77777777" w:rsidR="00CF204A" w:rsidRDefault="00CF204A" w:rsidP="00CF204A">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Сондықтан ел аумағына келген кез келген шетел азаматы немесе азаматтығы жоқ тұлғалар сол келген аумағына, ортасына үйренгенше белгілі уақыт керек, сол себебті ондай тұлғалардың сол ортаға тез бейімделуіне қажетті жағдайлар жасау орынды.</w:t>
      </w:r>
    </w:p>
    <w:p w14:paraId="3A48B399" w14:textId="4606D888" w:rsidR="00CF204A" w:rsidRPr="00BF37DF" w:rsidRDefault="00DA5416" w:rsidP="001E76B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адамның өзінің жүріс-тұрысына бақылау жасауы деңгейімен мен оның құқықбұзушылықтар жасауының арасында байланыстар бар. Готфредсон мен Хиршидің өзінің жүріс-тұрысына бақылау деңгейінің төмендігі ілімінде жүріс-тұрысына бақылау деңгейінің төмен болуы және қылмыстарға, өзгеде құқықбұзушылқтарға қатысуы және жүріс-тұрысының аномальді сипатта болуы арасында елеулі байланыс бар екендігін көрсетед</w:t>
      </w:r>
      <w:r w:rsidR="00F13645">
        <w:rPr>
          <w:rFonts w:ascii="Times New Roman" w:hAnsi="Times New Roman" w:cs="Times New Roman"/>
          <w:sz w:val="28"/>
          <w:szCs w:val="28"/>
          <w:lang w:val="kk-KZ"/>
        </w:rPr>
        <w:t xml:space="preserve">і. Ал иммигранттар арасында </w:t>
      </w:r>
      <w:r>
        <w:rPr>
          <w:rFonts w:ascii="Times New Roman" w:hAnsi="Times New Roman" w:cs="Times New Roman"/>
          <w:sz w:val="28"/>
          <w:szCs w:val="28"/>
          <w:lang w:val="kk-KZ"/>
        </w:rPr>
        <w:t>бұл байланыс</w:t>
      </w:r>
      <w:r w:rsidR="00F13645">
        <w:rPr>
          <w:rFonts w:ascii="Times New Roman" w:hAnsi="Times New Roman" w:cs="Times New Roman"/>
          <w:sz w:val="28"/>
          <w:szCs w:val="28"/>
          <w:lang w:val="kk-KZ"/>
        </w:rPr>
        <w:t>тың</w:t>
      </w:r>
      <w:r>
        <w:rPr>
          <w:rFonts w:ascii="Times New Roman" w:hAnsi="Times New Roman" w:cs="Times New Roman"/>
          <w:sz w:val="28"/>
          <w:szCs w:val="28"/>
          <w:lang w:val="kk-KZ"/>
        </w:rPr>
        <w:t xml:space="preserve"> орын ал</w:t>
      </w:r>
      <w:r w:rsidR="00F13645">
        <w:rPr>
          <w:rFonts w:ascii="Times New Roman" w:hAnsi="Times New Roman" w:cs="Times New Roman"/>
          <w:sz w:val="28"/>
          <w:szCs w:val="28"/>
          <w:lang w:val="kk-KZ"/>
        </w:rPr>
        <w:t>уы мәселесін зерттеу өте маңызды, осы мақсатта біз қылмыс жасаушы иммигранттың өзінің жүріс-тұрысын бақылауы деңгейінің төмен</w:t>
      </w:r>
      <w:r>
        <w:rPr>
          <w:rFonts w:ascii="Times New Roman" w:hAnsi="Times New Roman" w:cs="Times New Roman"/>
          <w:sz w:val="28"/>
          <w:szCs w:val="28"/>
          <w:lang w:val="kk-KZ"/>
        </w:rPr>
        <w:t xml:space="preserve"> </w:t>
      </w:r>
      <w:r w:rsidR="00F13645">
        <w:rPr>
          <w:rFonts w:ascii="Times New Roman" w:hAnsi="Times New Roman" w:cs="Times New Roman"/>
          <w:sz w:val="28"/>
          <w:szCs w:val="28"/>
          <w:lang w:val="kk-KZ"/>
        </w:rPr>
        <w:t xml:space="preserve">болуы оны сол қылмыс жасауына ықпал етуші факторлардың бірі ретінде қарастырдық. </w:t>
      </w:r>
      <w:r w:rsidR="001A18FF">
        <w:rPr>
          <w:rFonts w:ascii="Times New Roman" w:hAnsi="Times New Roman" w:cs="Times New Roman"/>
          <w:sz w:val="28"/>
          <w:szCs w:val="28"/>
          <w:lang w:val="kk-KZ"/>
        </w:rPr>
        <w:t>Біздің зерттеуіміз</w:t>
      </w:r>
      <w:r w:rsidR="00CF204A" w:rsidRPr="00BF37DF">
        <w:rPr>
          <w:rFonts w:ascii="Times New Roman" w:hAnsi="Times New Roman" w:cs="Times New Roman"/>
          <w:sz w:val="28"/>
          <w:szCs w:val="28"/>
          <w:lang w:val="kk-KZ"/>
        </w:rPr>
        <w:t xml:space="preserve"> </w:t>
      </w:r>
      <w:r w:rsidR="00726FEC">
        <w:rPr>
          <w:rFonts w:ascii="Times New Roman" w:hAnsi="Times New Roman" w:cs="Times New Roman"/>
          <w:sz w:val="28"/>
          <w:szCs w:val="28"/>
          <w:lang w:val="kk-KZ"/>
        </w:rPr>
        <w:t xml:space="preserve">иммигрант </w:t>
      </w:r>
      <w:r w:rsidR="00CF204A" w:rsidRPr="00BF37DF">
        <w:rPr>
          <w:rFonts w:ascii="Times New Roman" w:hAnsi="Times New Roman" w:cs="Times New Roman"/>
          <w:sz w:val="28"/>
          <w:szCs w:val="28"/>
          <w:lang w:val="kk-KZ"/>
        </w:rPr>
        <w:t>қылмыскердің өзінің іс-әрекетіне деген өзінің бақылау жасау</w:t>
      </w:r>
      <w:r w:rsidR="00C82A4B" w:rsidRPr="00BF37DF">
        <w:rPr>
          <w:rFonts w:ascii="Times New Roman" w:hAnsi="Times New Roman" w:cs="Times New Roman"/>
          <w:sz w:val="28"/>
          <w:szCs w:val="28"/>
          <w:lang w:val="kk-KZ"/>
        </w:rPr>
        <w:t xml:space="preserve"> деңгейімен</w:t>
      </w:r>
      <w:r w:rsidR="00BF4083">
        <w:rPr>
          <w:rFonts w:ascii="Times New Roman" w:hAnsi="Times New Roman" w:cs="Times New Roman"/>
          <w:sz w:val="28"/>
          <w:szCs w:val="28"/>
          <w:lang w:val="kk-KZ"/>
        </w:rPr>
        <w:t xml:space="preserve"> ол жасаған қылмыс</w:t>
      </w:r>
      <w:r w:rsidR="003C6C83">
        <w:rPr>
          <w:rFonts w:ascii="Times New Roman" w:hAnsi="Times New Roman" w:cs="Times New Roman"/>
          <w:sz w:val="28"/>
          <w:szCs w:val="28"/>
          <w:lang w:val="kk-KZ"/>
        </w:rPr>
        <w:t>тың</w:t>
      </w:r>
      <w:r w:rsidR="00BF4083">
        <w:rPr>
          <w:rFonts w:ascii="Times New Roman" w:hAnsi="Times New Roman" w:cs="Times New Roman"/>
          <w:sz w:val="28"/>
          <w:szCs w:val="28"/>
          <w:lang w:val="kk-KZ"/>
        </w:rPr>
        <w:t>, өзгеде</w:t>
      </w:r>
      <w:r w:rsidR="00CF204A" w:rsidRPr="00BF37DF">
        <w:rPr>
          <w:rFonts w:ascii="Times New Roman" w:hAnsi="Times New Roman" w:cs="Times New Roman"/>
          <w:sz w:val="28"/>
          <w:szCs w:val="28"/>
          <w:lang w:val="kk-KZ"/>
        </w:rPr>
        <w:t xml:space="preserve"> құқықбұзушылық</w:t>
      </w:r>
      <w:r w:rsidR="00BF4083">
        <w:rPr>
          <w:rFonts w:ascii="Times New Roman" w:hAnsi="Times New Roman" w:cs="Times New Roman"/>
          <w:sz w:val="28"/>
          <w:szCs w:val="28"/>
          <w:lang w:val="kk-KZ"/>
        </w:rPr>
        <w:t>тар</w:t>
      </w:r>
      <w:r w:rsidR="003C6C83">
        <w:rPr>
          <w:rFonts w:ascii="Times New Roman" w:hAnsi="Times New Roman" w:cs="Times New Roman"/>
          <w:sz w:val="28"/>
          <w:szCs w:val="28"/>
          <w:lang w:val="kk-KZ"/>
        </w:rPr>
        <w:t>дың</w:t>
      </w:r>
      <w:r w:rsidR="00CF204A" w:rsidRPr="00BF37DF">
        <w:rPr>
          <w:rFonts w:ascii="Times New Roman" w:hAnsi="Times New Roman" w:cs="Times New Roman"/>
          <w:sz w:val="28"/>
          <w:szCs w:val="28"/>
          <w:lang w:val="kk-KZ"/>
        </w:rPr>
        <w:t xml:space="preserve"> арасында </w:t>
      </w:r>
      <w:r w:rsidR="003C6C83">
        <w:rPr>
          <w:rFonts w:ascii="Times New Roman" w:hAnsi="Times New Roman" w:cs="Times New Roman"/>
          <w:sz w:val="28"/>
          <w:szCs w:val="28"/>
          <w:lang w:val="kk-KZ"/>
        </w:rPr>
        <w:t xml:space="preserve">тығыз </w:t>
      </w:r>
      <w:r w:rsidR="00CF204A" w:rsidRPr="00BF37DF">
        <w:rPr>
          <w:rFonts w:ascii="Times New Roman" w:hAnsi="Times New Roman" w:cs="Times New Roman"/>
          <w:sz w:val="28"/>
          <w:szCs w:val="28"/>
          <w:lang w:val="kk-KZ"/>
        </w:rPr>
        <w:t xml:space="preserve">байланыстың бар екендігін </w:t>
      </w:r>
      <w:r w:rsidR="00BF4083">
        <w:rPr>
          <w:rFonts w:ascii="Times New Roman" w:hAnsi="Times New Roman" w:cs="Times New Roman"/>
          <w:sz w:val="28"/>
          <w:szCs w:val="28"/>
          <w:lang w:val="kk-KZ"/>
        </w:rPr>
        <w:t>көрсетті</w:t>
      </w:r>
      <w:r w:rsidR="00CF204A" w:rsidRPr="00BF37DF">
        <w:rPr>
          <w:rFonts w:ascii="Times New Roman" w:hAnsi="Times New Roman" w:cs="Times New Roman"/>
          <w:sz w:val="28"/>
          <w:szCs w:val="28"/>
          <w:lang w:val="kk-KZ"/>
        </w:rPr>
        <w:t>.</w:t>
      </w:r>
      <w:r w:rsidR="00BF4083">
        <w:rPr>
          <w:rFonts w:ascii="Times New Roman" w:hAnsi="Times New Roman" w:cs="Times New Roman"/>
          <w:sz w:val="28"/>
          <w:szCs w:val="28"/>
          <w:lang w:val="kk-KZ"/>
        </w:rPr>
        <w:t xml:space="preserve"> Сонымен қатар </w:t>
      </w:r>
      <w:r w:rsidR="00510D02">
        <w:rPr>
          <w:rFonts w:ascii="Times New Roman" w:hAnsi="Times New Roman" w:cs="Times New Roman"/>
          <w:sz w:val="28"/>
          <w:szCs w:val="28"/>
          <w:lang w:val="kk-KZ"/>
        </w:rPr>
        <w:t xml:space="preserve">иммигранттың </w:t>
      </w:r>
      <w:r w:rsidR="00BF4083">
        <w:rPr>
          <w:rFonts w:ascii="Times New Roman" w:hAnsi="Times New Roman" w:cs="Times New Roman"/>
          <w:sz w:val="28"/>
          <w:szCs w:val="28"/>
          <w:lang w:val="kk-KZ"/>
        </w:rPr>
        <w:t>өзінің жүріс-тұрысын бақылау</w:t>
      </w:r>
      <w:r w:rsidR="00510D02">
        <w:rPr>
          <w:rFonts w:ascii="Times New Roman" w:hAnsi="Times New Roman" w:cs="Times New Roman"/>
          <w:sz w:val="28"/>
          <w:szCs w:val="28"/>
          <w:lang w:val="kk-KZ"/>
        </w:rPr>
        <w:t>дың төмен болуы</w:t>
      </w:r>
      <w:r w:rsidR="00BF4083">
        <w:rPr>
          <w:rFonts w:ascii="Times New Roman" w:hAnsi="Times New Roman" w:cs="Times New Roman"/>
          <w:sz w:val="28"/>
          <w:szCs w:val="28"/>
          <w:lang w:val="kk-KZ"/>
        </w:rPr>
        <w:t xml:space="preserve"> сол жасаған </w:t>
      </w:r>
      <w:r w:rsidR="00510D02">
        <w:rPr>
          <w:rFonts w:ascii="Times New Roman" w:hAnsi="Times New Roman" w:cs="Times New Roman"/>
          <w:sz w:val="28"/>
          <w:szCs w:val="28"/>
          <w:lang w:val="kk-KZ"/>
        </w:rPr>
        <w:t>құқықбұзушылығы</w:t>
      </w:r>
      <w:r w:rsidR="00BF4083">
        <w:rPr>
          <w:rFonts w:ascii="Times New Roman" w:hAnsi="Times New Roman" w:cs="Times New Roman"/>
          <w:sz w:val="28"/>
          <w:szCs w:val="28"/>
          <w:lang w:val="kk-KZ"/>
        </w:rPr>
        <w:t xml:space="preserve"> үшін жазалау шараларын</w:t>
      </w:r>
      <w:r w:rsidR="00510D02">
        <w:rPr>
          <w:rFonts w:ascii="Times New Roman" w:hAnsi="Times New Roman" w:cs="Times New Roman"/>
          <w:sz w:val="28"/>
          <w:szCs w:val="28"/>
          <w:lang w:val="kk-KZ"/>
        </w:rPr>
        <w:t xml:space="preserve"> (қамауға алу, шартты мерзім тағайындау, қылмысы үшін соттау)</w:t>
      </w:r>
      <w:r w:rsidR="00BF4083">
        <w:rPr>
          <w:rFonts w:ascii="Times New Roman" w:hAnsi="Times New Roman" w:cs="Times New Roman"/>
          <w:sz w:val="28"/>
          <w:szCs w:val="28"/>
          <w:lang w:val="kk-KZ"/>
        </w:rPr>
        <w:t xml:space="preserve"> қолдануға да себеб болып табылатындығын</w:t>
      </w:r>
      <w:r w:rsidR="00510D02">
        <w:rPr>
          <w:rFonts w:ascii="Times New Roman" w:hAnsi="Times New Roman" w:cs="Times New Roman"/>
          <w:sz w:val="28"/>
          <w:szCs w:val="28"/>
          <w:lang w:val="kk-KZ"/>
        </w:rPr>
        <w:t xml:space="preserve">, оның жасөспірімдер қылмыстылығымен де тығыз байланысының бар екендігін, ондай бақылаудың </w:t>
      </w:r>
      <w:r w:rsidR="00510D02">
        <w:rPr>
          <w:rFonts w:ascii="Times New Roman" w:hAnsi="Times New Roman" w:cs="Times New Roman"/>
          <w:sz w:val="28"/>
          <w:szCs w:val="28"/>
          <w:lang w:val="kk-KZ"/>
        </w:rPr>
        <w:lastRenderedPageBreak/>
        <w:t>төмен болуына есірткі заттарды құрбыларының пайдал</w:t>
      </w:r>
      <w:r w:rsidR="00D74B80">
        <w:rPr>
          <w:rFonts w:ascii="Times New Roman" w:hAnsi="Times New Roman" w:cs="Times New Roman"/>
          <w:sz w:val="28"/>
          <w:szCs w:val="28"/>
          <w:lang w:val="kk-KZ"/>
        </w:rPr>
        <w:t>а</w:t>
      </w:r>
      <w:r w:rsidR="00510D02">
        <w:rPr>
          <w:rFonts w:ascii="Times New Roman" w:hAnsi="Times New Roman" w:cs="Times New Roman"/>
          <w:sz w:val="28"/>
          <w:szCs w:val="28"/>
          <w:lang w:val="kk-KZ"/>
        </w:rPr>
        <w:t>нуы да және бала кезіндегі ата-анасының берген тәрбиесінің төмен болуы да ықпал ететіндігін</w:t>
      </w:r>
      <w:r w:rsidR="00BF4083">
        <w:rPr>
          <w:rFonts w:ascii="Times New Roman" w:hAnsi="Times New Roman" w:cs="Times New Roman"/>
          <w:sz w:val="28"/>
          <w:szCs w:val="28"/>
          <w:lang w:val="kk-KZ"/>
        </w:rPr>
        <w:t xml:space="preserve"> көрсетті.</w:t>
      </w:r>
      <w:r w:rsidR="00CF204A" w:rsidRPr="00BF37DF">
        <w:rPr>
          <w:rFonts w:ascii="Times New Roman" w:hAnsi="Times New Roman" w:cs="Times New Roman"/>
          <w:sz w:val="28"/>
          <w:szCs w:val="28"/>
          <w:lang w:val="kk-KZ"/>
        </w:rPr>
        <w:t xml:space="preserve"> </w:t>
      </w:r>
      <w:r w:rsidR="00C82A4B" w:rsidRPr="00BF37DF">
        <w:rPr>
          <w:rFonts w:ascii="Times New Roman" w:hAnsi="Times New Roman" w:cs="Times New Roman"/>
          <w:sz w:val="28"/>
          <w:szCs w:val="28"/>
          <w:lang w:val="kk-KZ"/>
        </w:rPr>
        <w:t>Елге келуші иммигранттардың келген елінде қылмыс жасауына оның өзінің жүріс-тұрысына деген өзіндік бақылау деңгейінің төмендігі де ықпал етеді</w:t>
      </w:r>
      <w:r w:rsidR="00E900D9" w:rsidRPr="00BF37DF">
        <w:rPr>
          <w:rFonts w:ascii="Times New Roman" w:hAnsi="Times New Roman" w:cs="Times New Roman"/>
          <w:sz w:val="28"/>
          <w:szCs w:val="28"/>
          <w:lang w:val="kk-KZ"/>
        </w:rPr>
        <w:t>[</w:t>
      </w:r>
      <w:r w:rsidR="00734171" w:rsidRPr="00BF37DF">
        <w:rPr>
          <w:rFonts w:ascii="Times New Roman" w:hAnsi="Times New Roman" w:cs="Times New Roman"/>
          <w:sz w:val="28"/>
          <w:szCs w:val="28"/>
          <w:lang w:val="kk-KZ"/>
        </w:rPr>
        <w:t>220</w:t>
      </w:r>
      <w:r w:rsidR="00E900D9" w:rsidRPr="00BF37DF">
        <w:rPr>
          <w:rFonts w:ascii="Times New Roman" w:hAnsi="Times New Roman" w:cs="Times New Roman"/>
          <w:sz w:val="28"/>
          <w:szCs w:val="28"/>
          <w:lang w:val="kk-KZ"/>
        </w:rPr>
        <w:t>]</w:t>
      </w:r>
      <w:r w:rsidR="00C82A4B" w:rsidRPr="00BF37DF">
        <w:rPr>
          <w:rFonts w:ascii="Times New Roman" w:hAnsi="Times New Roman" w:cs="Times New Roman"/>
          <w:sz w:val="28"/>
          <w:szCs w:val="28"/>
          <w:lang w:val="kk-KZ"/>
        </w:rPr>
        <w:t xml:space="preserve">. </w:t>
      </w:r>
    </w:p>
    <w:p w14:paraId="3A48B39A" w14:textId="6F0CC6F3" w:rsidR="00C82A4B" w:rsidRPr="00BF37DF" w:rsidRDefault="00D74B80" w:rsidP="00CF204A">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w:t>
      </w:r>
      <w:r w:rsidR="00C82A4B" w:rsidRPr="00BF37DF">
        <w:rPr>
          <w:rFonts w:ascii="Times New Roman" w:hAnsi="Times New Roman" w:cs="Times New Roman"/>
          <w:sz w:val="28"/>
          <w:szCs w:val="28"/>
          <w:lang w:val="kk-KZ"/>
        </w:rPr>
        <w:t xml:space="preserve"> шетел азаматтарының және азаматтығы жоқ тұлғалардың қылмыстық құқықбұзушылық жасауына итермелеуші факторлардың бірі ретінде онда өзіндік бақылау деңгейінің төмендігі</w:t>
      </w:r>
      <w:r w:rsidR="00E900D9" w:rsidRPr="00BF37DF">
        <w:rPr>
          <w:rFonts w:ascii="Times New Roman" w:hAnsi="Times New Roman" w:cs="Times New Roman"/>
          <w:sz w:val="28"/>
          <w:szCs w:val="28"/>
          <w:lang w:val="kk-KZ"/>
        </w:rPr>
        <w:t>н қарастыру қажет. Осы өзін</w:t>
      </w:r>
      <w:r>
        <w:rPr>
          <w:rFonts w:ascii="Times New Roman" w:hAnsi="Times New Roman" w:cs="Times New Roman"/>
          <w:sz w:val="28"/>
          <w:szCs w:val="28"/>
          <w:lang w:val="kk-KZ"/>
        </w:rPr>
        <w:t>ің жүріс-тұрысына</w:t>
      </w:r>
      <w:r w:rsidR="00E900D9" w:rsidRPr="00BF37DF">
        <w:rPr>
          <w:rFonts w:ascii="Times New Roman" w:hAnsi="Times New Roman" w:cs="Times New Roman"/>
          <w:sz w:val="28"/>
          <w:szCs w:val="28"/>
          <w:lang w:val="kk-KZ"/>
        </w:rPr>
        <w:t xml:space="preserve"> бақыла</w:t>
      </w:r>
      <w:r>
        <w:rPr>
          <w:rFonts w:ascii="Times New Roman" w:hAnsi="Times New Roman" w:cs="Times New Roman"/>
          <w:sz w:val="28"/>
          <w:szCs w:val="28"/>
          <w:lang w:val="kk-KZ"/>
        </w:rPr>
        <w:t>у</w:t>
      </w:r>
      <w:r w:rsidR="00E900D9" w:rsidRPr="00BF37DF">
        <w:rPr>
          <w:rFonts w:ascii="Times New Roman" w:hAnsi="Times New Roman" w:cs="Times New Roman"/>
          <w:sz w:val="28"/>
          <w:szCs w:val="28"/>
          <w:lang w:val="kk-KZ"/>
        </w:rPr>
        <w:t xml:space="preserve"> </w:t>
      </w:r>
      <w:r>
        <w:rPr>
          <w:rFonts w:ascii="Times New Roman" w:hAnsi="Times New Roman" w:cs="Times New Roman"/>
          <w:sz w:val="28"/>
          <w:szCs w:val="28"/>
          <w:lang w:val="kk-KZ"/>
        </w:rPr>
        <w:t>жүргіз</w:t>
      </w:r>
      <w:r w:rsidR="00E900D9" w:rsidRPr="00BF37DF">
        <w:rPr>
          <w:rFonts w:ascii="Times New Roman" w:hAnsi="Times New Roman" w:cs="Times New Roman"/>
          <w:sz w:val="28"/>
          <w:szCs w:val="28"/>
          <w:lang w:val="kk-KZ"/>
        </w:rPr>
        <w:t>у деңгейінің төмендеуіне жоғарыда атап кеткен басқа ортаға түсуіне байланысты күйзелісте болуы, жұмыс таба алмауы, қаражаттың болмауы, бұрынғы ортасында дағдыға айналған жүріс-тұрысы да және т.б. жағдайлар ықпал етеді.</w:t>
      </w:r>
    </w:p>
    <w:p w14:paraId="3A48B39B" w14:textId="77777777" w:rsidR="00992105" w:rsidRPr="00BF37DF" w:rsidRDefault="00992105" w:rsidP="0099210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w:t>
      </w:r>
      <w:r w:rsidR="001E76B9" w:rsidRPr="00BF37DF">
        <w:rPr>
          <w:rFonts w:ascii="Times New Roman" w:hAnsi="Times New Roman" w:cs="Times New Roman"/>
          <w:sz w:val="28"/>
          <w:szCs w:val="28"/>
          <w:lang w:val="kk-KZ"/>
        </w:rPr>
        <w:t xml:space="preserve"> сот материалдары мен статистикалық материалдарды талдау нәтижесінде </w:t>
      </w:r>
      <w:r w:rsidRPr="00BF37DF">
        <w:rPr>
          <w:rFonts w:ascii="Times New Roman" w:hAnsi="Times New Roman" w:cs="Times New Roman"/>
          <w:sz w:val="28"/>
          <w:szCs w:val="28"/>
          <w:lang w:val="kk-KZ"/>
        </w:rPr>
        <w:t>көшіп-қонушы қылмыскердің жеке басына келесідей криминологиялық мінездеме беруге болады: ер жынысты, жасы 30-39 жас аралығындағы, жұмыссыз, орта білімді, отбасы бар, Өзбекстан немесе Қырғызстан Республикаларының азаматы болып табылатын, бес жыл мерзімге ҚР аумағына кіруге тыйым сала отырып ҚР шегінен шығарып жіберу жазасына және бас бостандығынан айыру жазасына шартты түрде сотталған пайдақор тұлға.</w:t>
      </w:r>
    </w:p>
    <w:p w14:paraId="202991D0" w14:textId="77777777" w:rsidR="001A18FF" w:rsidRPr="00BF37DF" w:rsidRDefault="001A18FF" w:rsidP="00721E50">
      <w:pPr>
        <w:spacing w:after="0" w:line="240" w:lineRule="auto"/>
        <w:ind w:firstLine="567"/>
        <w:jc w:val="both"/>
        <w:rPr>
          <w:rFonts w:ascii="Times New Roman" w:hAnsi="Times New Roman" w:cs="Times New Roman"/>
          <w:sz w:val="28"/>
          <w:szCs w:val="28"/>
          <w:lang w:val="kk-KZ"/>
        </w:rPr>
      </w:pPr>
    </w:p>
    <w:p w14:paraId="3A48B39D" w14:textId="08C8AA09" w:rsidR="00CF672D" w:rsidRPr="00BF37DF" w:rsidRDefault="00AE0807" w:rsidP="00CA1A38">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CF672D" w:rsidRPr="00BF37DF">
        <w:rPr>
          <w:rFonts w:ascii="Times New Roman" w:hAnsi="Times New Roman" w:cs="Times New Roman"/>
          <w:b/>
          <w:sz w:val="28"/>
          <w:szCs w:val="28"/>
          <w:lang w:val="kk-KZ"/>
        </w:rPr>
        <w:t>.3 Көші-қон қылмыстылығының алдын алу бойынша іс-шаралар жүйесін жетілдіру мәселелері</w:t>
      </w:r>
    </w:p>
    <w:p w14:paraId="3A48B39E" w14:textId="77777777" w:rsidR="003B4EFC" w:rsidRPr="00BF37DF" w:rsidRDefault="003B4EFC" w:rsidP="00CA1A38">
      <w:pPr>
        <w:spacing w:after="0" w:line="240" w:lineRule="auto"/>
        <w:ind w:firstLine="567"/>
        <w:jc w:val="both"/>
        <w:rPr>
          <w:rFonts w:ascii="Times New Roman" w:hAnsi="Times New Roman" w:cs="Times New Roman"/>
          <w:b/>
          <w:sz w:val="28"/>
          <w:szCs w:val="28"/>
          <w:lang w:val="kk-KZ"/>
        </w:rPr>
      </w:pPr>
    </w:p>
    <w:p w14:paraId="3A48B39F" w14:textId="77777777" w:rsidR="00644F76" w:rsidRPr="00BF37DF" w:rsidRDefault="00644F76"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Көші-қон қылмыстылығының алдын алу бойынша іс-шараларды қалыптастыру қиында, күрделі жұмыстардың бірі болып табылады, себебі бұл жерде осы көші-қон қылмыстылығын қалыптастыратын шетел азаматтарымен және азаматтығы жоқ тұлғалармен жасалуы мүмкін қылмыстық құқықбұзушылықтардың алдын алу мәселесі орын алады. Ал жоғарыда талдау көрсеткендей, шетел азаматтарымен және азаматтығы жоқ тұлғалармен жасалған қылмыстық құқықбұзушылықтардың түрлері көп. Сондықтан бұл жерде көші-қон қылмыстылығының алдын алуда әртүрлі жоспардан тұратын, кешенді сипатқа ие іс-шаралар жүйесін қалыптастыру қажетті.</w:t>
      </w:r>
    </w:p>
    <w:p w14:paraId="3A48B3A0" w14:textId="77777777" w:rsidR="00F63F55" w:rsidRPr="00BF37DF" w:rsidRDefault="00217A62"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Жоғарыда жүргізілген талдаулар көрсеткендей, шетел азаматтарымен азаматтығы жоқ тұлғалармен жасалатын қылмыстық құқықбұзушылықтардың басым бөлігі ТМД мемлекеттерінің азаматтарымен жасалатындығын ескеретін болсақ, дәл осы мемлекеттермен к</w:t>
      </w:r>
      <w:r w:rsidR="0077385C" w:rsidRPr="00BF37DF">
        <w:rPr>
          <w:rFonts w:ascii="Times New Roman" w:hAnsi="Times New Roman" w:cs="Times New Roman"/>
          <w:sz w:val="28"/>
          <w:szCs w:val="28"/>
          <w:lang w:val="kk-KZ"/>
        </w:rPr>
        <w:t>әзіргі таңда Қазақстан Республикасы визасыз режим орнатқан</w:t>
      </w:r>
      <w:r w:rsidR="002458BE" w:rsidRPr="00BF37DF">
        <w:rPr>
          <w:rFonts w:ascii="Times New Roman" w:hAnsi="Times New Roman" w:cs="Times New Roman"/>
          <w:sz w:val="28"/>
          <w:szCs w:val="28"/>
          <w:lang w:val="kk-KZ"/>
        </w:rPr>
        <w:t xml:space="preserve"> және о</w:t>
      </w:r>
      <w:r w:rsidR="0077385C" w:rsidRPr="00BF37DF">
        <w:rPr>
          <w:rFonts w:ascii="Times New Roman" w:hAnsi="Times New Roman" w:cs="Times New Roman"/>
          <w:sz w:val="28"/>
          <w:szCs w:val="28"/>
          <w:lang w:val="kk-KZ"/>
        </w:rPr>
        <w:t>ндай мемлекеттердің азаматтарының ел аумағына келуі заңды көші-қон болып табыл</w:t>
      </w:r>
      <w:r w:rsidR="002458BE" w:rsidRPr="00BF37DF">
        <w:rPr>
          <w:rFonts w:ascii="Times New Roman" w:hAnsi="Times New Roman" w:cs="Times New Roman"/>
          <w:sz w:val="28"/>
          <w:szCs w:val="28"/>
          <w:lang w:val="kk-KZ"/>
        </w:rPr>
        <w:t>ғанымен</w:t>
      </w:r>
      <w:r w:rsidR="0077385C" w:rsidRPr="00BF37DF">
        <w:rPr>
          <w:rFonts w:ascii="Times New Roman" w:hAnsi="Times New Roman" w:cs="Times New Roman"/>
          <w:sz w:val="28"/>
          <w:szCs w:val="28"/>
          <w:lang w:val="kk-KZ"/>
        </w:rPr>
        <w:t>, алайда визасыз режим мерзімі аяқталған</w:t>
      </w:r>
      <w:r w:rsidRPr="00BF37DF">
        <w:rPr>
          <w:rFonts w:ascii="Times New Roman" w:hAnsi="Times New Roman" w:cs="Times New Roman"/>
          <w:sz w:val="28"/>
          <w:szCs w:val="28"/>
          <w:lang w:val="kk-KZ"/>
        </w:rPr>
        <w:t>нан кейін ондай жолмен келуші шетел азаматтары ел аумағында қалуға әрекеттер жасап, заңсыз көші-қонушыға, ал мұндай көші-қон</w:t>
      </w:r>
      <w:r w:rsidR="0077385C" w:rsidRPr="00BF37DF">
        <w:rPr>
          <w:rFonts w:ascii="Times New Roman" w:hAnsi="Times New Roman" w:cs="Times New Roman"/>
          <w:sz w:val="28"/>
          <w:szCs w:val="28"/>
          <w:lang w:val="kk-KZ"/>
        </w:rPr>
        <w:t xml:space="preserve"> бақыланбайтын көші-қон</w:t>
      </w:r>
      <w:r w:rsidRPr="00BF37DF">
        <w:rPr>
          <w:rFonts w:ascii="Times New Roman" w:hAnsi="Times New Roman" w:cs="Times New Roman"/>
          <w:sz w:val="28"/>
          <w:szCs w:val="28"/>
          <w:lang w:val="kk-KZ"/>
        </w:rPr>
        <w:t>ға</w:t>
      </w:r>
      <w:r w:rsidR="0077385C"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айналуда.</w:t>
      </w:r>
      <w:r w:rsidR="0077385C" w:rsidRPr="00BF37DF">
        <w:rPr>
          <w:rFonts w:ascii="Times New Roman" w:hAnsi="Times New Roman" w:cs="Times New Roman"/>
          <w:sz w:val="28"/>
          <w:szCs w:val="28"/>
          <w:lang w:val="kk-KZ"/>
        </w:rPr>
        <w:t xml:space="preserve"> </w:t>
      </w:r>
      <w:r w:rsidR="00474BC3" w:rsidRPr="00BF37DF">
        <w:rPr>
          <w:rFonts w:ascii="Times New Roman" w:hAnsi="Times New Roman" w:cs="Times New Roman"/>
          <w:sz w:val="28"/>
          <w:szCs w:val="28"/>
          <w:lang w:val="kk-KZ"/>
        </w:rPr>
        <w:t>Сондықтан көші-қон процестерін реттеу мәселе</w:t>
      </w:r>
      <w:r w:rsidR="00237C11" w:rsidRPr="00BF37DF">
        <w:rPr>
          <w:rFonts w:ascii="Times New Roman" w:hAnsi="Times New Roman" w:cs="Times New Roman"/>
          <w:sz w:val="28"/>
          <w:szCs w:val="28"/>
          <w:lang w:val="kk-KZ"/>
        </w:rPr>
        <w:t xml:space="preserve">сіне ерекше көңіл бөлген орынды және көші-қон процесін реттеудің әртүрлі тетіктері қолданылуда, алайда мұндай тетіктерді одан әрі жетілдіру </w:t>
      </w:r>
      <w:r w:rsidR="00237C11" w:rsidRPr="00BF37DF">
        <w:rPr>
          <w:rFonts w:ascii="Times New Roman" w:hAnsi="Times New Roman" w:cs="Times New Roman"/>
          <w:sz w:val="28"/>
          <w:szCs w:val="28"/>
          <w:lang w:val="kk-KZ"/>
        </w:rPr>
        <w:lastRenderedPageBreak/>
        <w:t>қажеттілігі туындауда.</w:t>
      </w:r>
    </w:p>
    <w:p w14:paraId="3A48B3A1" w14:textId="77777777" w:rsidR="00811049" w:rsidRPr="00BF37DF" w:rsidRDefault="00D1446A"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ҚР </w:t>
      </w:r>
      <w:r w:rsidR="00734171" w:rsidRPr="00BF37DF">
        <w:rPr>
          <w:rFonts w:ascii="Times New Roman" w:hAnsi="Times New Roman" w:cs="Times New Roman"/>
          <w:sz w:val="28"/>
          <w:szCs w:val="28"/>
          <w:lang w:val="kk-KZ"/>
        </w:rPr>
        <w:t>ӘҚтК-</w:t>
      </w:r>
      <w:r w:rsidRPr="00BF37DF">
        <w:rPr>
          <w:rFonts w:ascii="Times New Roman" w:hAnsi="Times New Roman" w:cs="Times New Roman"/>
          <w:sz w:val="28"/>
          <w:szCs w:val="28"/>
          <w:lang w:val="kk-KZ"/>
        </w:rPr>
        <w:t>нің 916-бабын</w:t>
      </w:r>
      <w:r w:rsidR="00373DA5" w:rsidRPr="00BF37DF">
        <w:rPr>
          <w:rFonts w:ascii="Times New Roman" w:hAnsi="Times New Roman" w:cs="Times New Roman"/>
          <w:sz w:val="28"/>
          <w:szCs w:val="28"/>
          <w:lang w:val="kk-KZ"/>
        </w:rPr>
        <w:t xml:space="preserve">ың </w:t>
      </w:r>
      <w:r w:rsidRPr="00BF37DF">
        <w:rPr>
          <w:rFonts w:ascii="Times New Roman" w:hAnsi="Times New Roman" w:cs="Times New Roman"/>
          <w:sz w:val="28"/>
          <w:szCs w:val="28"/>
          <w:lang w:val="kk-KZ"/>
        </w:rPr>
        <w:t xml:space="preserve">1-тармағына сәйкес шетел азаматтарын және азаматтығы жоқ тұлғаларға қатысты әкімшілік тәртіпте тағайындалған ҚР аумағынан шығарып жіберу түріндегі әкімшілік жазалау шарасын орындау бойынша ондай тұлғаларға өзбетімен жүзеге асыру </w:t>
      </w:r>
      <w:r w:rsidR="00811049" w:rsidRPr="00BF37DF">
        <w:rPr>
          <w:rFonts w:ascii="Times New Roman" w:hAnsi="Times New Roman" w:cs="Times New Roman"/>
          <w:sz w:val="28"/>
          <w:szCs w:val="28"/>
          <w:lang w:val="kk-KZ"/>
        </w:rPr>
        <w:t xml:space="preserve">міндеті </w:t>
      </w:r>
      <w:r w:rsidRPr="00BF37DF">
        <w:rPr>
          <w:rFonts w:ascii="Times New Roman" w:hAnsi="Times New Roman" w:cs="Times New Roman"/>
          <w:sz w:val="28"/>
          <w:szCs w:val="28"/>
          <w:lang w:val="kk-KZ"/>
        </w:rPr>
        <w:t>жүктелген және олардың ондай жаза түрін өзбетімен орындау сәйкес органдардың бақылауымен жүзеге асады деген ереже белгіленген</w:t>
      </w:r>
      <w:r w:rsidR="00663E20" w:rsidRPr="00BF37DF">
        <w:rPr>
          <w:rFonts w:ascii="Times New Roman" w:hAnsi="Times New Roman" w:cs="Times New Roman"/>
          <w:sz w:val="28"/>
          <w:szCs w:val="28"/>
          <w:lang w:val="kk-KZ"/>
        </w:rPr>
        <w:t>[1</w:t>
      </w:r>
      <w:r w:rsidR="00734171" w:rsidRPr="00BF37DF">
        <w:rPr>
          <w:rFonts w:ascii="Times New Roman" w:hAnsi="Times New Roman" w:cs="Times New Roman"/>
          <w:sz w:val="28"/>
          <w:szCs w:val="28"/>
          <w:lang w:val="kk-KZ"/>
        </w:rPr>
        <w:t>73</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Енді осы әкімшілік жаза қаншалықты тиісті дәрежеде орындалатындығына көз жеткізу үшін келесі статистикалық көрсетк</w:t>
      </w:r>
      <w:r w:rsidR="00811049" w:rsidRPr="00BF37DF">
        <w:rPr>
          <w:rFonts w:ascii="Times New Roman" w:hAnsi="Times New Roman" w:cs="Times New Roman"/>
          <w:sz w:val="28"/>
          <w:szCs w:val="28"/>
          <w:lang w:val="kk-KZ"/>
        </w:rPr>
        <w:t>і</w:t>
      </w:r>
      <w:r w:rsidRPr="00BF37DF">
        <w:rPr>
          <w:rFonts w:ascii="Times New Roman" w:hAnsi="Times New Roman" w:cs="Times New Roman"/>
          <w:sz w:val="28"/>
          <w:szCs w:val="28"/>
          <w:lang w:val="kk-KZ"/>
        </w:rPr>
        <w:t>штер</w:t>
      </w:r>
      <w:r w:rsidR="00811049" w:rsidRPr="00BF37DF">
        <w:rPr>
          <w:rFonts w:ascii="Times New Roman" w:hAnsi="Times New Roman" w:cs="Times New Roman"/>
          <w:sz w:val="28"/>
          <w:szCs w:val="28"/>
          <w:lang w:val="kk-KZ"/>
        </w:rPr>
        <w:t>ге</w:t>
      </w:r>
      <w:r w:rsidRPr="00BF37DF">
        <w:rPr>
          <w:rFonts w:ascii="Times New Roman" w:hAnsi="Times New Roman" w:cs="Times New Roman"/>
          <w:sz w:val="28"/>
          <w:szCs w:val="28"/>
          <w:lang w:val="kk-KZ"/>
        </w:rPr>
        <w:t xml:space="preserve"> </w:t>
      </w:r>
      <w:r w:rsidR="00811049" w:rsidRPr="00BF37DF">
        <w:rPr>
          <w:rFonts w:ascii="Times New Roman" w:hAnsi="Times New Roman" w:cs="Times New Roman"/>
          <w:sz w:val="28"/>
          <w:szCs w:val="28"/>
          <w:lang w:val="kk-KZ"/>
        </w:rPr>
        <w:t>назар аудару қажет:</w:t>
      </w:r>
      <w:r w:rsidR="009C42A4" w:rsidRPr="00BF37DF">
        <w:rPr>
          <w:rFonts w:ascii="Times New Roman" w:hAnsi="Times New Roman" w:cs="Times New Roman"/>
          <w:sz w:val="28"/>
          <w:szCs w:val="28"/>
          <w:lang w:val="kk-KZ"/>
        </w:rPr>
        <w:t xml:space="preserve"> </w:t>
      </w:r>
    </w:p>
    <w:p w14:paraId="3A48B3A2" w14:textId="77777777" w:rsidR="00F63F55" w:rsidRPr="00BF37DF" w:rsidRDefault="00F63F55" w:rsidP="00F63F55">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 Кесте. ҚР аумағынан шығарып жіберу түріндегі жазаны орындамау көрсеткіші</w:t>
      </w:r>
      <w:r w:rsidR="00663E20" w:rsidRPr="00BF37DF">
        <w:rPr>
          <w:rFonts w:ascii="Times New Roman" w:hAnsi="Times New Roman" w:cs="Times New Roman"/>
          <w:sz w:val="28"/>
          <w:szCs w:val="28"/>
          <w:lang w:val="kk-KZ"/>
        </w:rPr>
        <w:t>[4]</w:t>
      </w:r>
    </w:p>
    <w:tbl>
      <w:tblPr>
        <w:tblStyle w:val="a5"/>
        <w:tblW w:w="0" w:type="auto"/>
        <w:tblInd w:w="108" w:type="dxa"/>
        <w:tblLook w:val="04A0" w:firstRow="1" w:lastRow="0" w:firstColumn="1" w:lastColumn="0" w:noHBand="0" w:noVBand="1"/>
      </w:tblPr>
      <w:tblGrid>
        <w:gridCol w:w="2977"/>
        <w:gridCol w:w="851"/>
        <w:gridCol w:w="992"/>
        <w:gridCol w:w="709"/>
        <w:gridCol w:w="850"/>
        <w:gridCol w:w="851"/>
        <w:gridCol w:w="850"/>
        <w:gridCol w:w="851"/>
        <w:gridCol w:w="708"/>
      </w:tblGrid>
      <w:tr w:rsidR="001A18FF" w:rsidRPr="00BF37DF" w14:paraId="3A48B3AC" w14:textId="77777777" w:rsidTr="003C5789">
        <w:tc>
          <w:tcPr>
            <w:tcW w:w="2977" w:type="dxa"/>
          </w:tcPr>
          <w:p w14:paraId="3A48B3A3"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жыл</w:t>
            </w:r>
          </w:p>
        </w:tc>
        <w:tc>
          <w:tcPr>
            <w:tcW w:w="851" w:type="dxa"/>
          </w:tcPr>
          <w:p w14:paraId="3A48B3A4"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2015</w:t>
            </w:r>
          </w:p>
        </w:tc>
        <w:tc>
          <w:tcPr>
            <w:tcW w:w="992" w:type="dxa"/>
          </w:tcPr>
          <w:p w14:paraId="3A48B3A5"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2016</w:t>
            </w:r>
          </w:p>
        </w:tc>
        <w:tc>
          <w:tcPr>
            <w:tcW w:w="709" w:type="dxa"/>
          </w:tcPr>
          <w:p w14:paraId="3A48B3A6"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2017</w:t>
            </w:r>
          </w:p>
        </w:tc>
        <w:tc>
          <w:tcPr>
            <w:tcW w:w="850" w:type="dxa"/>
          </w:tcPr>
          <w:p w14:paraId="3A48B3A7"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2018</w:t>
            </w:r>
          </w:p>
        </w:tc>
        <w:tc>
          <w:tcPr>
            <w:tcW w:w="851" w:type="dxa"/>
          </w:tcPr>
          <w:p w14:paraId="3A48B3A8"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2019</w:t>
            </w:r>
          </w:p>
        </w:tc>
        <w:tc>
          <w:tcPr>
            <w:tcW w:w="850" w:type="dxa"/>
          </w:tcPr>
          <w:p w14:paraId="3A48B3A9"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2020</w:t>
            </w:r>
          </w:p>
        </w:tc>
        <w:tc>
          <w:tcPr>
            <w:tcW w:w="851" w:type="dxa"/>
          </w:tcPr>
          <w:p w14:paraId="3A48B3AA"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2021</w:t>
            </w:r>
          </w:p>
        </w:tc>
        <w:tc>
          <w:tcPr>
            <w:tcW w:w="708" w:type="dxa"/>
          </w:tcPr>
          <w:p w14:paraId="3A48B3AB"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2022</w:t>
            </w:r>
          </w:p>
        </w:tc>
      </w:tr>
      <w:tr w:rsidR="001A18FF" w:rsidRPr="00BF37DF" w14:paraId="3A48B3BE" w14:textId="77777777" w:rsidTr="003C5789">
        <w:tc>
          <w:tcPr>
            <w:tcW w:w="2977" w:type="dxa"/>
          </w:tcPr>
          <w:p w14:paraId="3A48B3AD" w14:textId="77777777" w:rsidR="00897855" w:rsidRPr="00BF37DF" w:rsidRDefault="00897855" w:rsidP="00941DD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шығарып жіберу туралы шешімді орындамау (ҚР ҚК-нің 393-бабы)</w:t>
            </w:r>
          </w:p>
        </w:tc>
        <w:tc>
          <w:tcPr>
            <w:tcW w:w="851" w:type="dxa"/>
          </w:tcPr>
          <w:p w14:paraId="3A48B3AE" w14:textId="77777777" w:rsidR="00897855" w:rsidRPr="00BF37DF" w:rsidRDefault="00897855" w:rsidP="00941DD9">
            <w:pPr>
              <w:jc w:val="center"/>
              <w:rPr>
                <w:rFonts w:ascii="Times New Roman" w:hAnsi="Times New Roman" w:cs="Times New Roman"/>
                <w:sz w:val="24"/>
                <w:szCs w:val="24"/>
                <w:lang w:val="kk-KZ"/>
              </w:rPr>
            </w:pPr>
          </w:p>
          <w:p w14:paraId="3A48B3AF" w14:textId="77777777" w:rsidR="00897855" w:rsidRPr="00BF37DF" w:rsidRDefault="00897855" w:rsidP="00941DD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395</w:t>
            </w:r>
          </w:p>
        </w:tc>
        <w:tc>
          <w:tcPr>
            <w:tcW w:w="992" w:type="dxa"/>
          </w:tcPr>
          <w:p w14:paraId="3A48B3B0" w14:textId="77777777" w:rsidR="00897855" w:rsidRPr="00BF37DF" w:rsidRDefault="00897855" w:rsidP="00941DD9">
            <w:pPr>
              <w:jc w:val="center"/>
              <w:rPr>
                <w:rFonts w:ascii="Times New Roman" w:hAnsi="Times New Roman" w:cs="Times New Roman"/>
                <w:sz w:val="24"/>
                <w:szCs w:val="24"/>
                <w:lang w:val="kk-KZ"/>
              </w:rPr>
            </w:pPr>
          </w:p>
          <w:p w14:paraId="3A48B3B1" w14:textId="77777777" w:rsidR="00897855" w:rsidRPr="00BF37DF" w:rsidRDefault="00897855" w:rsidP="00941DD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659</w:t>
            </w:r>
          </w:p>
        </w:tc>
        <w:tc>
          <w:tcPr>
            <w:tcW w:w="709" w:type="dxa"/>
          </w:tcPr>
          <w:p w14:paraId="3A48B3B2" w14:textId="77777777" w:rsidR="00897855" w:rsidRPr="00BF37DF" w:rsidRDefault="00897855" w:rsidP="00941DD9">
            <w:pPr>
              <w:jc w:val="center"/>
              <w:rPr>
                <w:rFonts w:ascii="Times New Roman" w:hAnsi="Times New Roman" w:cs="Times New Roman"/>
                <w:sz w:val="24"/>
                <w:szCs w:val="24"/>
                <w:lang w:val="kk-KZ"/>
              </w:rPr>
            </w:pPr>
          </w:p>
          <w:p w14:paraId="3A48B3B3" w14:textId="77777777" w:rsidR="00897855" w:rsidRPr="00BF37DF" w:rsidRDefault="00897855" w:rsidP="00941DD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751</w:t>
            </w:r>
          </w:p>
        </w:tc>
        <w:tc>
          <w:tcPr>
            <w:tcW w:w="850" w:type="dxa"/>
          </w:tcPr>
          <w:p w14:paraId="3A48B3B4" w14:textId="77777777" w:rsidR="00897855" w:rsidRPr="00BF37DF" w:rsidRDefault="00897855" w:rsidP="00941DD9">
            <w:pPr>
              <w:jc w:val="center"/>
              <w:rPr>
                <w:rFonts w:ascii="Times New Roman" w:hAnsi="Times New Roman" w:cs="Times New Roman"/>
                <w:sz w:val="24"/>
                <w:szCs w:val="24"/>
                <w:lang w:val="kk-KZ"/>
              </w:rPr>
            </w:pPr>
          </w:p>
          <w:p w14:paraId="3A48B3B5" w14:textId="77777777" w:rsidR="00897855" w:rsidRPr="00BF37DF" w:rsidRDefault="00897855" w:rsidP="00941DD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825</w:t>
            </w:r>
          </w:p>
        </w:tc>
        <w:tc>
          <w:tcPr>
            <w:tcW w:w="851" w:type="dxa"/>
          </w:tcPr>
          <w:p w14:paraId="3A48B3B6" w14:textId="77777777" w:rsidR="00897855" w:rsidRPr="00BF37DF" w:rsidRDefault="00897855" w:rsidP="00941DD9">
            <w:pPr>
              <w:jc w:val="center"/>
              <w:rPr>
                <w:rFonts w:ascii="Times New Roman" w:hAnsi="Times New Roman" w:cs="Times New Roman"/>
                <w:sz w:val="24"/>
                <w:szCs w:val="24"/>
                <w:lang w:val="kk-KZ"/>
              </w:rPr>
            </w:pPr>
          </w:p>
          <w:p w14:paraId="3A48B3B7" w14:textId="77777777" w:rsidR="00897855" w:rsidRPr="00BF37DF" w:rsidRDefault="00897855" w:rsidP="00941DD9">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51</w:t>
            </w:r>
          </w:p>
        </w:tc>
        <w:tc>
          <w:tcPr>
            <w:tcW w:w="850" w:type="dxa"/>
          </w:tcPr>
          <w:p w14:paraId="3A48B3B8" w14:textId="77777777" w:rsidR="00897855" w:rsidRPr="00BF37DF" w:rsidRDefault="00897855" w:rsidP="009C42A4">
            <w:pPr>
              <w:jc w:val="center"/>
              <w:rPr>
                <w:rFonts w:ascii="Times New Roman" w:hAnsi="Times New Roman" w:cs="Times New Roman"/>
                <w:sz w:val="28"/>
                <w:szCs w:val="28"/>
                <w:lang w:val="kk-KZ"/>
              </w:rPr>
            </w:pPr>
          </w:p>
          <w:p w14:paraId="3A48B3B9" w14:textId="77777777" w:rsidR="00935BEB" w:rsidRPr="00BF37DF" w:rsidRDefault="00935BEB" w:rsidP="009C42A4">
            <w:pPr>
              <w:jc w:val="center"/>
              <w:rPr>
                <w:rFonts w:ascii="Times New Roman" w:hAnsi="Times New Roman" w:cs="Times New Roman"/>
                <w:sz w:val="28"/>
                <w:szCs w:val="28"/>
                <w:lang w:val="kk-KZ"/>
              </w:rPr>
            </w:pPr>
            <w:r w:rsidRPr="00BF37DF">
              <w:rPr>
                <w:rFonts w:ascii="Times New Roman" w:hAnsi="Times New Roman" w:cs="Times New Roman"/>
                <w:sz w:val="28"/>
                <w:szCs w:val="28"/>
                <w:lang w:val="kk-KZ"/>
              </w:rPr>
              <w:t>-</w:t>
            </w:r>
          </w:p>
        </w:tc>
        <w:tc>
          <w:tcPr>
            <w:tcW w:w="851" w:type="dxa"/>
          </w:tcPr>
          <w:p w14:paraId="3A48B3BA" w14:textId="77777777" w:rsidR="00897855" w:rsidRPr="00BF37DF" w:rsidRDefault="00897855" w:rsidP="009C42A4">
            <w:pPr>
              <w:jc w:val="center"/>
              <w:rPr>
                <w:rFonts w:ascii="Times New Roman" w:hAnsi="Times New Roman" w:cs="Times New Roman"/>
                <w:sz w:val="28"/>
                <w:szCs w:val="28"/>
                <w:lang w:val="kk-KZ"/>
              </w:rPr>
            </w:pPr>
          </w:p>
          <w:p w14:paraId="3A48B3BB" w14:textId="77777777" w:rsidR="00935BEB" w:rsidRPr="00BF37DF" w:rsidRDefault="00935BEB" w:rsidP="009C42A4">
            <w:pPr>
              <w:jc w:val="center"/>
              <w:rPr>
                <w:rFonts w:ascii="Times New Roman" w:hAnsi="Times New Roman" w:cs="Times New Roman"/>
                <w:sz w:val="28"/>
                <w:szCs w:val="28"/>
                <w:lang w:val="kk-KZ"/>
              </w:rPr>
            </w:pPr>
            <w:r w:rsidRPr="00BF37DF">
              <w:rPr>
                <w:rFonts w:ascii="Times New Roman" w:hAnsi="Times New Roman" w:cs="Times New Roman"/>
                <w:sz w:val="28"/>
                <w:szCs w:val="28"/>
                <w:lang w:val="kk-KZ"/>
              </w:rPr>
              <w:t>-</w:t>
            </w:r>
          </w:p>
        </w:tc>
        <w:tc>
          <w:tcPr>
            <w:tcW w:w="708" w:type="dxa"/>
          </w:tcPr>
          <w:p w14:paraId="3A48B3BC" w14:textId="77777777" w:rsidR="00897855" w:rsidRPr="00BF37DF" w:rsidRDefault="00897855" w:rsidP="009C42A4">
            <w:pPr>
              <w:jc w:val="center"/>
              <w:rPr>
                <w:rFonts w:ascii="Times New Roman" w:hAnsi="Times New Roman" w:cs="Times New Roman"/>
                <w:sz w:val="28"/>
                <w:szCs w:val="28"/>
                <w:lang w:val="kk-KZ"/>
              </w:rPr>
            </w:pPr>
          </w:p>
          <w:p w14:paraId="3A48B3BD" w14:textId="77777777" w:rsidR="00935BEB" w:rsidRPr="00BF37DF" w:rsidRDefault="00935BEB" w:rsidP="009C42A4">
            <w:pPr>
              <w:jc w:val="center"/>
              <w:rPr>
                <w:rFonts w:ascii="Times New Roman" w:hAnsi="Times New Roman" w:cs="Times New Roman"/>
                <w:sz w:val="28"/>
                <w:szCs w:val="28"/>
                <w:lang w:val="kk-KZ"/>
              </w:rPr>
            </w:pPr>
            <w:r w:rsidRPr="00BF37DF">
              <w:rPr>
                <w:rFonts w:ascii="Times New Roman" w:hAnsi="Times New Roman" w:cs="Times New Roman"/>
                <w:sz w:val="28"/>
                <w:szCs w:val="28"/>
                <w:lang w:val="kk-KZ"/>
              </w:rPr>
              <w:t>-</w:t>
            </w:r>
          </w:p>
        </w:tc>
      </w:tr>
      <w:tr w:rsidR="001A18FF" w:rsidRPr="00BF37DF" w14:paraId="3A48B3D8" w14:textId="77777777" w:rsidTr="003C5789">
        <w:tc>
          <w:tcPr>
            <w:tcW w:w="2977" w:type="dxa"/>
          </w:tcPr>
          <w:p w14:paraId="3A48B3BF" w14:textId="77777777" w:rsidR="00897855" w:rsidRPr="00BF37DF" w:rsidRDefault="00897855" w:rsidP="00CA1A38">
            <w:pPr>
              <w:jc w:val="both"/>
              <w:rPr>
                <w:rFonts w:ascii="Times New Roman" w:hAnsi="Times New Roman" w:cs="Times New Roman"/>
                <w:sz w:val="24"/>
                <w:szCs w:val="24"/>
                <w:lang w:val="kk-KZ"/>
              </w:rPr>
            </w:pPr>
            <w:r w:rsidRPr="00BF37DF">
              <w:rPr>
                <w:rFonts w:ascii="Times New Roman" w:hAnsi="Times New Roman" w:cs="Times New Roman"/>
                <w:sz w:val="24"/>
                <w:szCs w:val="24"/>
                <w:lang w:val="kk-KZ"/>
              </w:rPr>
              <w:t xml:space="preserve">ҚР аумағынан шығарып жіберу түріндегі әкімшілік жазалау шарасын орындамағаны үшін жауаптылыққа тартылғандар саны (ҚР ӘҚБтК-нің 669-бабы) </w:t>
            </w:r>
          </w:p>
        </w:tc>
        <w:tc>
          <w:tcPr>
            <w:tcW w:w="851" w:type="dxa"/>
          </w:tcPr>
          <w:p w14:paraId="3A48B3C0" w14:textId="77777777" w:rsidR="00897855" w:rsidRPr="00BF37DF" w:rsidRDefault="00897855" w:rsidP="009C42A4">
            <w:pPr>
              <w:jc w:val="center"/>
              <w:rPr>
                <w:rFonts w:ascii="Times New Roman" w:hAnsi="Times New Roman" w:cs="Times New Roman"/>
                <w:sz w:val="28"/>
                <w:szCs w:val="28"/>
                <w:lang w:val="kk-KZ"/>
              </w:rPr>
            </w:pPr>
          </w:p>
          <w:p w14:paraId="3A48B3C1" w14:textId="77777777" w:rsidR="00934CD4" w:rsidRPr="00BF37DF" w:rsidRDefault="00934CD4" w:rsidP="009C42A4">
            <w:pPr>
              <w:jc w:val="center"/>
              <w:rPr>
                <w:rFonts w:ascii="Times New Roman" w:hAnsi="Times New Roman" w:cs="Times New Roman"/>
                <w:sz w:val="28"/>
                <w:szCs w:val="28"/>
                <w:lang w:val="kk-KZ"/>
              </w:rPr>
            </w:pPr>
          </w:p>
          <w:p w14:paraId="3A48B3C2" w14:textId="77777777" w:rsidR="00934CD4" w:rsidRPr="00BF37DF" w:rsidRDefault="00934CD4" w:rsidP="009C42A4">
            <w:pPr>
              <w:jc w:val="center"/>
              <w:rPr>
                <w:rFonts w:ascii="Times New Roman" w:hAnsi="Times New Roman" w:cs="Times New Roman"/>
                <w:sz w:val="28"/>
                <w:szCs w:val="28"/>
                <w:lang w:val="kk-KZ"/>
              </w:rPr>
            </w:pPr>
            <w:r w:rsidRPr="00BF37DF">
              <w:rPr>
                <w:rFonts w:ascii="Times New Roman" w:hAnsi="Times New Roman" w:cs="Times New Roman"/>
                <w:sz w:val="28"/>
                <w:szCs w:val="28"/>
                <w:lang w:val="kk-KZ"/>
              </w:rPr>
              <w:t>-</w:t>
            </w:r>
          </w:p>
        </w:tc>
        <w:tc>
          <w:tcPr>
            <w:tcW w:w="992" w:type="dxa"/>
          </w:tcPr>
          <w:p w14:paraId="3A48B3C3" w14:textId="77777777" w:rsidR="00897855" w:rsidRPr="00BF37DF" w:rsidRDefault="00897855" w:rsidP="009C42A4">
            <w:pPr>
              <w:jc w:val="center"/>
              <w:rPr>
                <w:rFonts w:ascii="Times New Roman" w:hAnsi="Times New Roman" w:cs="Times New Roman"/>
                <w:sz w:val="28"/>
                <w:szCs w:val="28"/>
                <w:lang w:val="kk-KZ"/>
              </w:rPr>
            </w:pPr>
          </w:p>
          <w:p w14:paraId="3A48B3C4" w14:textId="77777777" w:rsidR="00934CD4" w:rsidRPr="00BF37DF" w:rsidRDefault="00934CD4" w:rsidP="009C42A4">
            <w:pPr>
              <w:jc w:val="center"/>
              <w:rPr>
                <w:rFonts w:ascii="Times New Roman" w:hAnsi="Times New Roman" w:cs="Times New Roman"/>
                <w:sz w:val="28"/>
                <w:szCs w:val="28"/>
                <w:lang w:val="kk-KZ"/>
              </w:rPr>
            </w:pPr>
          </w:p>
          <w:p w14:paraId="3A48B3C5" w14:textId="77777777" w:rsidR="00934CD4" w:rsidRPr="00BF37DF" w:rsidRDefault="00934CD4" w:rsidP="009C42A4">
            <w:pPr>
              <w:jc w:val="center"/>
              <w:rPr>
                <w:rFonts w:ascii="Times New Roman" w:hAnsi="Times New Roman" w:cs="Times New Roman"/>
                <w:sz w:val="28"/>
                <w:szCs w:val="28"/>
                <w:lang w:val="kk-KZ"/>
              </w:rPr>
            </w:pPr>
            <w:r w:rsidRPr="00BF37DF">
              <w:rPr>
                <w:rFonts w:ascii="Times New Roman" w:hAnsi="Times New Roman" w:cs="Times New Roman"/>
                <w:sz w:val="28"/>
                <w:szCs w:val="28"/>
                <w:lang w:val="kk-KZ"/>
              </w:rPr>
              <w:t>-</w:t>
            </w:r>
          </w:p>
        </w:tc>
        <w:tc>
          <w:tcPr>
            <w:tcW w:w="709" w:type="dxa"/>
          </w:tcPr>
          <w:p w14:paraId="3A48B3C6" w14:textId="77777777" w:rsidR="00897855" w:rsidRPr="00BF37DF" w:rsidRDefault="00897855" w:rsidP="009C42A4">
            <w:pPr>
              <w:jc w:val="center"/>
              <w:rPr>
                <w:rFonts w:ascii="Times New Roman" w:hAnsi="Times New Roman" w:cs="Times New Roman"/>
                <w:sz w:val="28"/>
                <w:szCs w:val="28"/>
                <w:lang w:val="kk-KZ"/>
              </w:rPr>
            </w:pPr>
          </w:p>
          <w:p w14:paraId="3A48B3C7" w14:textId="77777777" w:rsidR="00934CD4" w:rsidRPr="00BF37DF" w:rsidRDefault="00934CD4" w:rsidP="009C42A4">
            <w:pPr>
              <w:jc w:val="center"/>
              <w:rPr>
                <w:rFonts w:ascii="Times New Roman" w:hAnsi="Times New Roman" w:cs="Times New Roman"/>
                <w:sz w:val="28"/>
                <w:szCs w:val="28"/>
                <w:lang w:val="kk-KZ"/>
              </w:rPr>
            </w:pPr>
          </w:p>
          <w:p w14:paraId="3A48B3C8" w14:textId="77777777" w:rsidR="00934CD4" w:rsidRPr="00BF37DF" w:rsidRDefault="00934CD4" w:rsidP="009C42A4">
            <w:pPr>
              <w:jc w:val="center"/>
              <w:rPr>
                <w:rFonts w:ascii="Times New Roman" w:hAnsi="Times New Roman" w:cs="Times New Roman"/>
                <w:sz w:val="28"/>
                <w:szCs w:val="28"/>
                <w:lang w:val="kk-KZ"/>
              </w:rPr>
            </w:pPr>
            <w:r w:rsidRPr="00BF37DF">
              <w:rPr>
                <w:rFonts w:ascii="Times New Roman" w:hAnsi="Times New Roman" w:cs="Times New Roman"/>
                <w:sz w:val="28"/>
                <w:szCs w:val="28"/>
                <w:lang w:val="kk-KZ"/>
              </w:rPr>
              <w:t>-</w:t>
            </w:r>
          </w:p>
        </w:tc>
        <w:tc>
          <w:tcPr>
            <w:tcW w:w="850" w:type="dxa"/>
          </w:tcPr>
          <w:p w14:paraId="3A48B3C9" w14:textId="77777777" w:rsidR="00897855" w:rsidRPr="00BF37DF" w:rsidRDefault="00897855" w:rsidP="009C42A4">
            <w:pPr>
              <w:jc w:val="center"/>
              <w:rPr>
                <w:rFonts w:ascii="Times New Roman" w:hAnsi="Times New Roman" w:cs="Times New Roman"/>
                <w:sz w:val="28"/>
                <w:szCs w:val="28"/>
                <w:lang w:val="kk-KZ"/>
              </w:rPr>
            </w:pPr>
          </w:p>
          <w:p w14:paraId="3A48B3CA" w14:textId="77777777" w:rsidR="00934CD4" w:rsidRPr="00BF37DF" w:rsidRDefault="00934CD4" w:rsidP="009C42A4">
            <w:pPr>
              <w:jc w:val="center"/>
              <w:rPr>
                <w:rFonts w:ascii="Times New Roman" w:hAnsi="Times New Roman" w:cs="Times New Roman"/>
                <w:sz w:val="28"/>
                <w:szCs w:val="28"/>
                <w:lang w:val="kk-KZ"/>
              </w:rPr>
            </w:pPr>
          </w:p>
          <w:p w14:paraId="3A48B3CB" w14:textId="77777777" w:rsidR="00934CD4" w:rsidRPr="00BF37DF" w:rsidRDefault="00934CD4" w:rsidP="009C42A4">
            <w:pPr>
              <w:jc w:val="center"/>
              <w:rPr>
                <w:rFonts w:ascii="Times New Roman" w:hAnsi="Times New Roman" w:cs="Times New Roman"/>
                <w:sz w:val="28"/>
                <w:szCs w:val="28"/>
                <w:lang w:val="kk-KZ"/>
              </w:rPr>
            </w:pPr>
            <w:r w:rsidRPr="00BF37DF">
              <w:rPr>
                <w:rFonts w:ascii="Times New Roman" w:hAnsi="Times New Roman" w:cs="Times New Roman"/>
                <w:sz w:val="28"/>
                <w:szCs w:val="28"/>
                <w:lang w:val="kk-KZ"/>
              </w:rPr>
              <w:t>-</w:t>
            </w:r>
          </w:p>
        </w:tc>
        <w:tc>
          <w:tcPr>
            <w:tcW w:w="851" w:type="dxa"/>
          </w:tcPr>
          <w:p w14:paraId="3A48B3CC" w14:textId="77777777" w:rsidR="00897855" w:rsidRPr="00BF37DF" w:rsidRDefault="00897855" w:rsidP="009C42A4">
            <w:pPr>
              <w:jc w:val="center"/>
              <w:rPr>
                <w:rFonts w:ascii="Times New Roman" w:hAnsi="Times New Roman" w:cs="Times New Roman"/>
                <w:sz w:val="24"/>
                <w:szCs w:val="24"/>
                <w:lang w:val="kk-KZ"/>
              </w:rPr>
            </w:pPr>
          </w:p>
          <w:p w14:paraId="3A48B3CD" w14:textId="77777777" w:rsidR="00897855" w:rsidRPr="00BF37DF" w:rsidRDefault="00897855" w:rsidP="009C42A4">
            <w:pPr>
              <w:jc w:val="center"/>
              <w:rPr>
                <w:rFonts w:ascii="Times New Roman" w:hAnsi="Times New Roman" w:cs="Times New Roman"/>
                <w:sz w:val="24"/>
                <w:szCs w:val="24"/>
                <w:lang w:val="kk-KZ"/>
              </w:rPr>
            </w:pPr>
          </w:p>
          <w:p w14:paraId="3A48B3CE"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571</w:t>
            </w:r>
          </w:p>
        </w:tc>
        <w:tc>
          <w:tcPr>
            <w:tcW w:w="850" w:type="dxa"/>
          </w:tcPr>
          <w:p w14:paraId="3A48B3CF" w14:textId="77777777" w:rsidR="00897855" w:rsidRPr="00BF37DF" w:rsidRDefault="00897855" w:rsidP="009C42A4">
            <w:pPr>
              <w:jc w:val="center"/>
              <w:rPr>
                <w:rFonts w:ascii="Times New Roman" w:hAnsi="Times New Roman" w:cs="Times New Roman"/>
                <w:sz w:val="24"/>
                <w:szCs w:val="24"/>
                <w:lang w:val="kk-KZ"/>
              </w:rPr>
            </w:pPr>
          </w:p>
          <w:p w14:paraId="3A48B3D0" w14:textId="77777777" w:rsidR="00897855" w:rsidRPr="00BF37DF" w:rsidRDefault="00897855" w:rsidP="009C42A4">
            <w:pPr>
              <w:jc w:val="center"/>
              <w:rPr>
                <w:rFonts w:ascii="Times New Roman" w:hAnsi="Times New Roman" w:cs="Times New Roman"/>
                <w:sz w:val="24"/>
                <w:szCs w:val="24"/>
                <w:lang w:val="kk-KZ"/>
              </w:rPr>
            </w:pPr>
          </w:p>
          <w:p w14:paraId="3A48B3D1"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138</w:t>
            </w:r>
          </w:p>
        </w:tc>
        <w:tc>
          <w:tcPr>
            <w:tcW w:w="851" w:type="dxa"/>
          </w:tcPr>
          <w:p w14:paraId="3A48B3D2" w14:textId="77777777" w:rsidR="00897855" w:rsidRPr="00BF37DF" w:rsidRDefault="00897855" w:rsidP="009C42A4">
            <w:pPr>
              <w:jc w:val="center"/>
              <w:rPr>
                <w:rFonts w:ascii="Times New Roman" w:hAnsi="Times New Roman" w:cs="Times New Roman"/>
                <w:sz w:val="24"/>
                <w:szCs w:val="24"/>
                <w:lang w:val="kk-KZ"/>
              </w:rPr>
            </w:pPr>
          </w:p>
          <w:p w14:paraId="3A48B3D3" w14:textId="77777777" w:rsidR="00897855" w:rsidRPr="00BF37DF" w:rsidRDefault="00897855" w:rsidP="009C42A4">
            <w:pPr>
              <w:jc w:val="center"/>
              <w:rPr>
                <w:rFonts w:ascii="Times New Roman" w:hAnsi="Times New Roman" w:cs="Times New Roman"/>
                <w:sz w:val="24"/>
                <w:szCs w:val="24"/>
                <w:lang w:val="kk-KZ"/>
              </w:rPr>
            </w:pPr>
          </w:p>
          <w:p w14:paraId="3A48B3D4"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108</w:t>
            </w:r>
          </w:p>
        </w:tc>
        <w:tc>
          <w:tcPr>
            <w:tcW w:w="708" w:type="dxa"/>
          </w:tcPr>
          <w:p w14:paraId="3A48B3D5" w14:textId="77777777" w:rsidR="00897855" w:rsidRPr="00BF37DF" w:rsidRDefault="00897855" w:rsidP="009C42A4">
            <w:pPr>
              <w:jc w:val="center"/>
              <w:rPr>
                <w:rFonts w:ascii="Times New Roman" w:hAnsi="Times New Roman" w:cs="Times New Roman"/>
                <w:sz w:val="24"/>
                <w:szCs w:val="24"/>
                <w:lang w:val="kk-KZ"/>
              </w:rPr>
            </w:pPr>
          </w:p>
          <w:p w14:paraId="3A48B3D6" w14:textId="77777777" w:rsidR="00897855" w:rsidRPr="00BF37DF" w:rsidRDefault="00897855" w:rsidP="009C42A4">
            <w:pPr>
              <w:jc w:val="center"/>
              <w:rPr>
                <w:rFonts w:ascii="Times New Roman" w:hAnsi="Times New Roman" w:cs="Times New Roman"/>
                <w:sz w:val="24"/>
                <w:szCs w:val="24"/>
                <w:lang w:val="kk-KZ"/>
              </w:rPr>
            </w:pPr>
          </w:p>
          <w:p w14:paraId="3A48B3D7" w14:textId="77777777" w:rsidR="00897855" w:rsidRPr="00BF37DF" w:rsidRDefault="00897855" w:rsidP="009C42A4">
            <w:pPr>
              <w:jc w:val="center"/>
              <w:rPr>
                <w:rFonts w:ascii="Times New Roman" w:hAnsi="Times New Roman" w:cs="Times New Roman"/>
                <w:sz w:val="24"/>
                <w:szCs w:val="24"/>
                <w:lang w:val="kk-KZ"/>
              </w:rPr>
            </w:pPr>
            <w:r w:rsidRPr="00BF37DF">
              <w:rPr>
                <w:rFonts w:ascii="Times New Roman" w:hAnsi="Times New Roman" w:cs="Times New Roman"/>
                <w:sz w:val="24"/>
                <w:szCs w:val="24"/>
                <w:lang w:val="kk-KZ"/>
              </w:rPr>
              <w:t>124</w:t>
            </w:r>
          </w:p>
        </w:tc>
      </w:tr>
    </w:tbl>
    <w:p w14:paraId="3A48B3D9" w14:textId="77777777" w:rsidR="00DC6977" w:rsidRPr="00BF37DF" w:rsidRDefault="00897855" w:rsidP="00310B9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Бұл </w:t>
      </w:r>
      <w:r w:rsidR="00F63F55" w:rsidRPr="00BF37DF">
        <w:rPr>
          <w:rFonts w:ascii="Times New Roman" w:hAnsi="Times New Roman" w:cs="Times New Roman"/>
          <w:sz w:val="28"/>
          <w:szCs w:val="28"/>
          <w:lang w:val="kk-KZ"/>
        </w:rPr>
        <w:t xml:space="preserve">№20 </w:t>
      </w:r>
      <w:r w:rsidRPr="00BF37DF">
        <w:rPr>
          <w:rFonts w:ascii="Times New Roman" w:hAnsi="Times New Roman" w:cs="Times New Roman"/>
          <w:sz w:val="28"/>
          <w:szCs w:val="28"/>
          <w:lang w:val="kk-KZ"/>
        </w:rPr>
        <w:t>кестеден ел аумағынан шығарып жіберу туралы сот актісін орындамаған шетел</w:t>
      </w:r>
      <w:r w:rsidR="00935BEB" w:rsidRPr="00BF37DF">
        <w:rPr>
          <w:rFonts w:ascii="Times New Roman" w:hAnsi="Times New Roman" w:cs="Times New Roman"/>
          <w:sz w:val="28"/>
          <w:szCs w:val="28"/>
          <w:lang w:val="kk-KZ"/>
        </w:rPr>
        <w:t xml:space="preserve"> азаматтары</w:t>
      </w:r>
      <w:r w:rsidRPr="00BF37DF">
        <w:rPr>
          <w:rFonts w:ascii="Times New Roman" w:hAnsi="Times New Roman" w:cs="Times New Roman"/>
          <w:sz w:val="28"/>
          <w:szCs w:val="28"/>
          <w:lang w:val="kk-KZ"/>
        </w:rPr>
        <w:t xml:space="preserve"> мен азаматтығы жоқ тұлғалардың</w:t>
      </w:r>
      <w:r w:rsidR="00935BEB" w:rsidRPr="00BF37DF">
        <w:rPr>
          <w:rFonts w:ascii="Times New Roman" w:hAnsi="Times New Roman" w:cs="Times New Roman"/>
          <w:sz w:val="28"/>
          <w:szCs w:val="28"/>
          <w:lang w:val="kk-KZ"/>
        </w:rPr>
        <w:t xml:space="preserve">, яғни аталған сот актісін орындамай, ел аумағында қалып қойған тұлғалар саны көрсетілген және мұндай жағдай елімізге келуші шетел азаматтары мен азаматтығы жоқ тұлғаларға қатысты бақылау жұмыстарының тиісті дәрежеде жүргізілмегендігін дәлелдейді. </w:t>
      </w:r>
    </w:p>
    <w:p w14:paraId="3A48B3DA" w14:textId="77777777" w:rsidR="00CA30C9" w:rsidRPr="00BF37DF" w:rsidRDefault="00DC6977" w:rsidP="00310B9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аумағындағы көші-қонның бақыланбайтын көші-қонға айналуына жол бермеу үшін ең алдымен есептік тіркеу жұмыстары тиісті дәрежеде жүргізілуі тиіс.</w:t>
      </w:r>
    </w:p>
    <w:p w14:paraId="3A48B3DB" w14:textId="77777777" w:rsidR="00B86CE4" w:rsidRPr="00BF37DF" w:rsidRDefault="00310B91"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Есептік тіркеу Қаулының 9-тармағын</w:t>
      </w:r>
      <w:r w:rsidR="00332C86" w:rsidRPr="00BF37DF">
        <w:rPr>
          <w:rFonts w:ascii="Times New Roman" w:hAnsi="Times New Roman" w:cs="Times New Roman"/>
          <w:sz w:val="28"/>
          <w:szCs w:val="28"/>
          <w:lang w:val="kk-KZ"/>
        </w:rPr>
        <w:t>д</w:t>
      </w:r>
      <w:r w:rsidRPr="00BF37DF">
        <w:rPr>
          <w:rFonts w:ascii="Times New Roman" w:hAnsi="Times New Roman" w:cs="Times New Roman"/>
          <w:sz w:val="28"/>
          <w:szCs w:val="28"/>
          <w:lang w:val="kk-KZ"/>
        </w:rPr>
        <w:t>а</w:t>
      </w:r>
      <w:r w:rsidR="00332C86" w:rsidRPr="00BF37DF">
        <w:rPr>
          <w:rFonts w:ascii="Times New Roman" w:hAnsi="Times New Roman" w:cs="Times New Roman"/>
          <w:sz w:val="28"/>
          <w:szCs w:val="28"/>
          <w:lang w:val="kk-KZ"/>
        </w:rPr>
        <w:t xml:space="preserve"> белгіленген тәртіпке</w:t>
      </w:r>
      <w:r w:rsidRPr="00BF37DF">
        <w:rPr>
          <w:rFonts w:ascii="Times New Roman" w:hAnsi="Times New Roman" w:cs="Times New Roman"/>
          <w:sz w:val="28"/>
          <w:szCs w:val="28"/>
          <w:lang w:val="kk-KZ"/>
        </w:rPr>
        <w:t xml:space="preserve"> сәйкес</w:t>
      </w:r>
      <w:r w:rsidR="00332C86" w:rsidRPr="00BF37DF">
        <w:rPr>
          <w:rFonts w:ascii="Times New Roman" w:hAnsi="Times New Roman" w:cs="Times New Roman"/>
          <w:sz w:val="28"/>
          <w:szCs w:val="28"/>
          <w:lang w:val="kk-KZ"/>
        </w:rPr>
        <w:t xml:space="preserve"> жүзеге асады. Оған сәйкес</w:t>
      </w:r>
      <w:r w:rsidRPr="00BF37DF">
        <w:rPr>
          <w:rFonts w:ascii="Times New Roman" w:hAnsi="Times New Roman" w:cs="Times New Roman"/>
          <w:sz w:val="28"/>
          <w:szCs w:val="28"/>
          <w:lang w:val="kk-KZ"/>
        </w:rPr>
        <w:t xml:space="preserve"> көшіп келушілерді есепке алуды ішкі істер органдары қабылдаушы тұлғалардың, сондай-ақ Қазақстан Республикасының Мемлекеттік шекарасы арқылы өткізу пункттерінен түсетін Қазақстан Республикасы Ұлттық қауіпсіздік комитетінің ақпараты негізінде жүзеге асырады және қабылдаушы тұлғалар өздеріне келетін көшіп келушілер туралы ішкі істер органдарына олар келген күннен бастап үш жұмыс күні ішінде хабарлайды</w:t>
      </w:r>
      <w:r w:rsidR="00663E20" w:rsidRPr="00BF37DF">
        <w:rPr>
          <w:rFonts w:ascii="Times New Roman" w:hAnsi="Times New Roman" w:cs="Times New Roman"/>
          <w:sz w:val="28"/>
          <w:szCs w:val="28"/>
          <w:lang w:val="kk-KZ"/>
        </w:rPr>
        <w:t>[</w:t>
      </w:r>
      <w:r w:rsidR="00734171" w:rsidRPr="00BF37DF">
        <w:rPr>
          <w:rFonts w:ascii="Times New Roman" w:hAnsi="Times New Roman" w:cs="Times New Roman"/>
          <w:sz w:val="28"/>
          <w:szCs w:val="28"/>
          <w:lang w:val="kk-KZ"/>
        </w:rPr>
        <w:t>76</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r w:rsidR="00332C86" w:rsidRPr="00BF37DF">
        <w:rPr>
          <w:rFonts w:ascii="Times New Roman" w:hAnsi="Times New Roman" w:cs="Times New Roman"/>
          <w:sz w:val="28"/>
          <w:szCs w:val="28"/>
          <w:lang w:val="kk-KZ"/>
        </w:rPr>
        <w:t xml:space="preserve"> </w:t>
      </w:r>
      <w:r w:rsidR="00EE3D8D" w:rsidRPr="00BF37DF">
        <w:rPr>
          <w:rFonts w:ascii="Times New Roman" w:hAnsi="Times New Roman" w:cs="Times New Roman"/>
          <w:sz w:val="28"/>
          <w:szCs w:val="28"/>
          <w:lang w:val="kk-KZ"/>
        </w:rPr>
        <w:t>Қабылдаушы тарап шетелдіктердің ел аумағына келгендігі туралы ақпаратты ұялы телефондарда «eQonaq» қосымшасын орнату арқылы болмаса «eGov» сайты арқылы бере алады. Егер бұл аталған қызмет түрлерін пайдалану арқылы беру мүмкін болмаса, көші-қон қызметіне жүгіну арқылы береді.</w:t>
      </w:r>
      <w:r w:rsidR="00981302" w:rsidRPr="00BF37DF">
        <w:rPr>
          <w:rFonts w:ascii="Times New Roman" w:hAnsi="Times New Roman" w:cs="Times New Roman"/>
          <w:sz w:val="28"/>
          <w:szCs w:val="28"/>
          <w:lang w:val="kk-KZ"/>
        </w:rPr>
        <w:t xml:space="preserve"> </w:t>
      </w:r>
      <w:r w:rsidR="00B86CE4" w:rsidRPr="00BF37DF">
        <w:rPr>
          <w:rFonts w:ascii="Times New Roman" w:hAnsi="Times New Roman" w:cs="Times New Roman"/>
          <w:sz w:val="28"/>
          <w:szCs w:val="28"/>
          <w:lang w:val="kk-KZ"/>
        </w:rPr>
        <w:t>Ал визамен келуші шетелдіктер Мемлекеттік шекараны өткен кезде «Бүркіт» БАЖ олардың шақыртуында көрсетілген мекен-жай бойынша автоматты түрде есепке алынады</w:t>
      </w:r>
      <w:r w:rsidR="00663E20" w:rsidRPr="00BF37DF">
        <w:rPr>
          <w:rFonts w:ascii="Times New Roman" w:hAnsi="Times New Roman" w:cs="Times New Roman"/>
          <w:sz w:val="28"/>
          <w:szCs w:val="28"/>
          <w:lang w:val="kk-KZ"/>
        </w:rPr>
        <w:t>[7</w:t>
      </w:r>
      <w:r w:rsidR="00734171" w:rsidRPr="00BF37DF">
        <w:rPr>
          <w:rFonts w:ascii="Times New Roman" w:hAnsi="Times New Roman" w:cs="Times New Roman"/>
          <w:sz w:val="28"/>
          <w:szCs w:val="28"/>
          <w:lang w:val="kk-KZ"/>
        </w:rPr>
        <w:t>6</w:t>
      </w:r>
      <w:r w:rsidR="002F3541" w:rsidRPr="00BF37DF">
        <w:rPr>
          <w:rFonts w:ascii="Times New Roman" w:hAnsi="Times New Roman" w:cs="Times New Roman"/>
          <w:sz w:val="28"/>
          <w:szCs w:val="28"/>
          <w:lang w:val="kk-KZ"/>
        </w:rPr>
        <w:t>]</w:t>
      </w:r>
      <w:r w:rsidR="00B86CE4" w:rsidRPr="00BF37DF">
        <w:rPr>
          <w:rFonts w:ascii="Times New Roman" w:hAnsi="Times New Roman" w:cs="Times New Roman"/>
          <w:sz w:val="28"/>
          <w:szCs w:val="28"/>
          <w:lang w:val="kk-KZ"/>
        </w:rPr>
        <w:t>.</w:t>
      </w:r>
    </w:p>
    <w:p w14:paraId="3A48B3DC" w14:textId="77777777" w:rsidR="00D1446A" w:rsidRPr="00BF37DF" w:rsidRDefault="00332C86"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Қабылдаушы тарап көп жағдайда</w:t>
      </w:r>
      <w:r w:rsidR="00EF250B" w:rsidRPr="00BF37DF">
        <w:rPr>
          <w:rFonts w:ascii="Times New Roman" w:hAnsi="Times New Roman" w:cs="Times New Roman"/>
          <w:sz w:val="28"/>
          <w:szCs w:val="28"/>
          <w:lang w:val="kk-KZ"/>
        </w:rPr>
        <w:t xml:space="preserve"> жалған ақпараттар береді не болмаса </w:t>
      </w:r>
      <w:r w:rsidR="00EF250B" w:rsidRPr="00BF37DF">
        <w:rPr>
          <w:rFonts w:ascii="Times New Roman" w:hAnsi="Times New Roman" w:cs="Times New Roman"/>
          <w:sz w:val="28"/>
          <w:szCs w:val="28"/>
          <w:lang w:val="kk-KZ"/>
        </w:rPr>
        <w:lastRenderedPageBreak/>
        <w:t>келген шетелдіктер туралы сәйкес органдарға хабар бермейді,</w:t>
      </w:r>
      <w:r w:rsidRPr="00BF37DF">
        <w:rPr>
          <w:rFonts w:ascii="Times New Roman" w:hAnsi="Times New Roman" w:cs="Times New Roman"/>
          <w:sz w:val="28"/>
          <w:szCs w:val="28"/>
          <w:lang w:val="kk-KZ"/>
        </w:rPr>
        <w:t xml:space="preserve"> нәтижесінде ел аумағына келуші тұлғалардың қай жерде жүргендері туралы, немен айналысып жатқандығы туралы сәйкес органдарда қажетті ақпараттар болмайды</w:t>
      </w:r>
      <w:r w:rsidR="00B86CE4" w:rsidRPr="00BF37DF">
        <w:rPr>
          <w:rFonts w:ascii="Times New Roman" w:hAnsi="Times New Roman" w:cs="Times New Roman"/>
          <w:sz w:val="28"/>
          <w:szCs w:val="28"/>
          <w:lang w:val="kk-KZ"/>
        </w:rPr>
        <w:t>, сондай-ақ көп жағдайда ондай тұлғалардың тіркелген мекен-жайымен іс жүзінде тұрып жатқын мекен-жайлары сәйкес келе бермейді</w:t>
      </w:r>
      <w:r w:rsidRPr="00BF37DF">
        <w:rPr>
          <w:rFonts w:ascii="Times New Roman" w:hAnsi="Times New Roman" w:cs="Times New Roman"/>
          <w:sz w:val="28"/>
          <w:szCs w:val="28"/>
          <w:lang w:val="kk-KZ"/>
        </w:rPr>
        <w:t xml:space="preserve">. Осы жағдайға </w:t>
      </w:r>
      <w:r w:rsidR="00E0584D" w:rsidRPr="00BF37DF">
        <w:rPr>
          <w:rFonts w:ascii="Times New Roman" w:hAnsi="Times New Roman" w:cs="Times New Roman"/>
          <w:sz w:val="28"/>
          <w:szCs w:val="28"/>
          <w:lang w:val="kk-KZ"/>
        </w:rPr>
        <w:t>байланысты</w:t>
      </w:r>
      <w:r w:rsidR="001158F8" w:rsidRPr="00BF37DF">
        <w:rPr>
          <w:rFonts w:ascii="Times New Roman" w:hAnsi="Times New Roman" w:cs="Times New Roman"/>
          <w:sz w:val="28"/>
          <w:szCs w:val="28"/>
          <w:lang w:val="kk-KZ"/>
        </w:rPr>
        <w:t xml:space="preserve"> 2022-2026 жылдарға арналған Қазақстан Республикасының көші-қон саясатының Тұжырымдамасын</w:t>
      </w:r>
      <w:r w:rsidR="005B7954" w:rsidRPr="00BF37DF">
        <w:rPr>
          <w:rFonts w:ascii="Times New Roman" w:hAnsi="Times New Roman" w:cs="Times New Roman"/>
          <w:sz w:val="28"/>
          <w:szCs w:val="28"/>
          <w:lang w:val="kk-KZ"/>
        </w:rPr>
        <w:t>ың жобасында</w:t>
      </w:r>
      <w:r w:rsidR="0014519C" w:rsidRPr="00BF37DF">
        <w:rPr>
          <w:rFonts w:ascii="Times New Roman" w:hAnsi="Times New Roman" w:cs="Times New Roman"/>
          <w:sz w:val="28"/>
          <w:szCs w:val="28"/>
          <w:lang w:val="kk-KZ"/>
        </w:rPr>
        <w:t xml:space="preserve"> </w:t>
      </w:r>
      <w:r w:rsidR="001158F8" w:rsidRPr="00BF37DF">
        <w:rPr>
          <w:rFonts w:ascii="Times New Roman" w:hAnsi="Times New Roman" w:cs="Times New Roman"/>
          <w:sz w:val="28"/>
          <w:szCs w:val="28"/>
          <w:lang w:val="kk-KZ"/>
        </w:rPr>
        <w:t>жүзеге асыру бойынша жасалатын әрекеттердің жоспарында елге келуші шетелдіктерге қатысты жалған мәліметтер бергені үшін қылмыстық жауаптылық тағайындау мәселес</w:t>
      </w:r>
      <w:r w:rsidR="008765E2" w:rsidRPr="00BF37DF">
        <w:rPr>
          <w:rFonts w:ascii="Times New Roman" w:hAnsi="Times New Roman" w:cs="Times New Roman"/>
          <w:sz w:val="28"/>
          <w:szCs w:val="28"/>
          <w:lang w:val="kk-KZ"/>
        </w:rPr>
        <w:t>і қарастырылған</w:t>
      </w:r>
      <w:r w:rsidR="00663E20" w:rsidRPr="00BF37DF">
        <w:rPr>
          <w:rFonts w:ascii="Times New Roman" w:hAnsi="Times New Roman" w:cs="Times New Roman"/>
          <w:sz w:val="28"/>
          <w:szCs w:val="28"/>
          <w:lang w:val="kk-KZ"/>
        </w:rPr>
        <w:t>[</w:t>
      </w:r>
      <w:r w:rsidR="00E0584D" w:rsidRPr="00BF37DF">
        <w:rPr>
          <w:rFonts w:ascii="Times New Roman" w:hAnsi="Times New Roman" w:cs="Times New Roman"/>
          <w:sz w:val="28"/>
          <w:szCs w:val="28"/>
          <w:lang w:val="kk-KZ"/>
        </w:rPr>
        <w:t>221</w:t>
      </w:r>
      <w:r w:rsidR="002F3541" w:rsidRPr="00BF37DF">
        <w:rPr>
          <w:rFonts w:ascii="Times New Roman" w:hAnsi="Times New Roman" w:cs="Times New Roman"/>
          <w:sz w:val="28"/>
          <w:szCs w:val="28"/>
          <w:lang w:val="kk-KZ"/>
        </w:rPr>
        <w:t>]</w:t>
      </w:r>
      <w:r w:rsidR="001158F8" w:rsidRPr="00BF37DF">
        <w:rPr>
          <w:rFonts w:ascii="Times New Roman" w:hAnsi="Times New Roman" w:cs="Times New Roman"/>
          <w:sz w:val="28"/>
          <w:szCs w:val="28"/>
          <w:lang w:val="kk-KZ"/>
        </w:rPr>
        <w:t>.</w:t>
      </w:r>
      <w:r w:rsidR="002927AF" w:rsidRPr="00BF37DF">
        <w:rPr>
          <w:rFonts w:ascii="Times New Roman" w:hAnsi="Times New Roman" w:cs="Times New Roman"/>
          <w:sz w:val="28"/>
          <w:szCs w:val="28"/>
          <w:lang w:val="kk-KZ"/>
        </w:rPr>
        <w:t xml:space="preserve"> </w:t>
      </w:r>
    </w:p>
    <w:p w14:paraId="3A48B3DD" w14:textId="77777777" w:rsidR="00DE284F" w:rsidRPr="00BF37DF" w:rsidRDefault="005B7954" w:rsidP="00310B9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2023-2027 жылдарға арналған </w:t>
      </w:r>
      <w:r w:rsidR="00DE284F" w:rsidRPr="00BF37DF">
        <w:rPr>
          <w:rFonts w:ascii="Times New Roman" w:hAnsi="Times New Roman" w:cs="Times New Roman"/>
          <w:sz w:val="28"/>
          <w:szCs w:val="28"/>
          <w:lang w:val="kk-KZ"/>
        </w:rPr>
        <w:t>Тұжырымдамада көші-қон аясындағы, оның ішінде еңбек көші-қонына байланысты проблемалар көтерілген болатын, атап айтқанда еңбекші көшіп келушілерді бақылау жүйесінің жетілмегендігі; заңсыз еңбек көші-қонының өсуі; ЕАЭО елдерінен және оған іргелес елдерден келген еңбекші көшіп келушілер санының артуы сияқты мәселелер көтерілді[</w:t>
      </w:r>
      <w:r w:rsidR="00734171" w:rsidRPr="00BF37DF">
        <w:rPr>
          <w:rFonts w:ascii="Times New Roman" w:hAnsi="Times New Roman" w:cs="Times New Roman"/>
          <w:sz w:val="28"/>
          <w:szCs w:val="28"/>
          <w:lang w:val="kk-KZ"/>
        </w:rPr>
        <w:t>78</w:t>
      </w:r>
      <w:r w:rsidR="00DE284F" w:rsidRPr="00BF37DF">
        <w:rPr>
          <w:rFonts w:ascii="Times New Roman" w:hAnsi="Times New Roman" w:cs="Times New Roman"/>
          <w:sz w:val="28"/>
          <w:szCs w:val="28"/>
          <w:lang w:val="kk-KZ"/>
        </w:rPr>
        <w:t>].</w:t>
      </w:r>
    </w:p>
    <w:p w14:paraId="3A48B3DE" w14:textId="77777777" w:rsidR="00DE284F" w:rsidRPr="00BF37DF" w:rsidRDefault="005B7954" w:rsidP="00310B9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Тұжырымдамады заңсыз көші-қонның өсуіне ықпал еткен себебтердің бірі ретінде </w:t>
      </w:r>
      <w:r w:rsidR="00B31970" w:rsidRPr="00BF37DF">
        <w:rPr>
          <w:rFonts w:ascii="Times New Roman" w:hAnsi="Times New Roman" w:cs="Times New Roman"/>
          <w:sz w:val="28"/>
          <w:szCs w:val="28"/>
          <w:lang w:val="kk-KZ"/>
        </w:rPr>
        <w:t>кіші және орта бизнес субъектілерін тексеруге мораторий жариялануын, сондай-ақ шетелдік жұмыс күші қолданылатын объектілерге көші-қон қызметі мен еңбек инспекциялары тарапынан жеткілікті дәрежеде бақылау жасалмайтындығы қарастырылды[</w:t>
      </w:r>
      <w:r w:rsidR="00E0584D" w:rsidRPr="00BF37DF">
        <w:rPr>
          <w:rFonts w:ascii="Times New Roman" w:hAnsi="Times New Roman" w:cs="Times New Roman"/>
          <w:sz w:val="28"/>
          <w:szCs w:val="28"/>
          <w:lang w:val="kk-KZ"/>
        </w:rPr>
        <w:t>78</w:t>
      </w:r>
      <w:r w:rsidR="00B31970" w:rsidRPr="00BF37DF">
        <w:rPr>
          <w:rFonts w:ascii="Times New Roman" w:hAnsi="Times New Roman" w:cs="Times New Roman"/>
          <w:sz w:val="28"/>
          <w:szCs w:val="28"/>
          <w:lang w:val="kk-KZ"/>
        </w:rPr>
        <w:t xml:space="preserve">]. </w:t>
      </w:r>
    </w:p>
    <w:p w14:paraId="3A48B3DF" w14:textId="77777777" w:rsidR="005B7954" w:rsidRPr="00BF37DF" w:rsidRDefault="00B31970" w:rsidP="00310B9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Бұл екі жағдай бір-бірімен тығыз байланысты жарияланған мораторий салдарынан сәйкес тексеруші органдар өзінің тікелей міндеттерін жүзеге асыра алмайды, ал тиісті дәрежедегі бақылаусыз </w:t>
      </w:r>
      <w:r w:rsidR="006C6B69" w:rsidRPr="00BF37DF">
        <w:rPr>
          <w:rFonts w:ascii="Times New Roman" w:hAnsi="Times New Roman" w:cs="Times New Roman"/>
          <w:sz w:val="28"/>
          <w:szCs w:val="28"/>
          <w:lang w:val="kk-KZ"/>
        </w:rPr>
        <w:t>жұмыс жасауға келген шетел азаматтары мен азаматтығы жоқ тұлғалардың жүріс-тұрысын қадағалау, олар тарапынан жасалуы мүмкін құқықбұзушылықтардың оның ішінде қылмыстық құқықбұзушылықтардың алдын алу мүмкін емес. Сондықтан шетелдік жұмыс күшін тартушы және пайдаланушы кіші және орта бизнес субъектілерінің қызметін оларда жұмыс жасайтын шетелдіктер</w:t>
      </w:r>
      <w:r w:rsidR="002842DF" w:rsidRPr="00BF37DF">
        <w:rPr>
          <w:rFonts w:ascii="Times New Roman" w:hAnsi="Times New Roman" w:cs="Times New Roman"/>
          <w:sz w:val="28"/>
          <w:szCs w:val="28"/>
          <w:lang w:val="kk-KZ"/>
        </w:rPr>
        <w:t>ге</w:t>
      </w:r>
      <w:r w:rsidR="006C6B69" w:rsidRPr="00BF37DF">
        <w:rPr>
          <w:rFonts w:ascii="Times New Roman" w:hAnsi="Times New Roman" w:cs="Times New Roman"/>
          <w:sz w:val="28"/>
          <w:szCs w:val="28"/>
          <w:lang w:val="kk-KZ"/>
        </w:rPr>
        <w:t xml:space="preserve"> қатысты </w:t>
      </w:r>
      <w:r w:rsidR="002842DF" w:rsidRPr="00BF37DF">
        <w:rPr>
          <w:rFonts w:ascii="Times New Roman" w:hAnsi="Times New Roman" w:cs="Times New Roman"/>
          <w:sz w:val="28"/>
          <w:szCs w:val="28"/>
          <w:lang w:val="kk-KZ"/>
        </w:rPr>
        <w:t xml:space="preserve">мәселелер бойынша ғана </w:t>
      </w:r>
      <w:r w:rsidR="006C6B69" w:rsidRPr="00BF37DF">
        <w:rPr>
          <w:rFonts w:ascii="Times New Roman" w:hAnsi="Times New Roman" w:cs="Times New Roman"/>
          <w:sz w:val="28"/>
          <w:szCs w:val="28"/>
          <w:lang w:val="kk-KZ"/>
        </w:rPr>
        <w:t xml:space="preserve">қойылған мораторийді алып тастап, тексеруге </w:t>
      </w:r>
      <w:r w:rsidR="002842DF" w:rsidRPr="00BF37DF">
        <w:rPr>
          <w:rFonts w:ascii="Times New Roman" w:hAnsi="Times New Roman" w:cs="Times New Roman"/>
          <w:sz w:val="28"/>
          <w:szCs w:val="28"/>
          <w:lang w:val="kk-KZ"/>
        </w:rPr>
        <w:t>жол беру керек</w:t>
      </w:r>
      <w:r w:rsidR="006C6B69" w:rsidRPr="00BF37DF">
        <w:rPr>
          <w:rFonts w:ascii="Times New Roman" w:hAnsi="Times New Roman" w:cs="Times New Roman"/>
          <w:sz w:val="28"/>
          <w:szCs w:val="28"/>
          <w:lang w:val="kk-KZ"/>
        </w:rPr>
        <w:t>.</w:t>
      </w:r>
    </w:p>
    <w:p w14:paraId="3A48B3E0" w14:textId="77777777" w:rsidR="00B86CE4" w:rsidRPr="00BF37DF" w:rsidRDefault="00B86CE4" w:rsidP="00310B9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бірге ел аумағына келуші шетел азаматтарымен азаматтығы жоқ тұлғаларды есептік тіркеуде, олардың жүріс-тұрысына бақылауды тиімді жүргізу мақсатында </w:t>
      </w:r>
      <w:r w:rsidR="009825C7" w:rsidRPr="00BF37DF">
        <w:rPr>
          <w:rFonts w:ascii="Times New Roman" w:hAnsi="Times New Roman" w:cs="Times New Roman"/>
          <w:sz w:val="28"/>
          <w:szCs w:val="28"/>
          <w:lang w:val="kk-KZ"/>
        </w:rPr>
        <w:t>2016 жылдың 30 желтоқсанында «Дактилоскопиялық және геномдық тіркеу туралы» ҚР Заңы қабылданған болатын</w:t>
      </w:r>
      <w:r w:rsidR="00E0584D" w:rsidRPr="00BF37DF">
        <w:rPr>
          <w:rFonts w:ascii="Times New Roman" w:hAnsi="Times New Roman" w:cs="Times New Roman"/>
          <w:sz w:val="28"/>
          <w:szCs w:val="28"/>
          <w:lang w:val="kk-KZ"/>
        </w:rPr>
        <w:t>[222]</w:t>
      </w:r>
      <w:r w:rsidR="009825C7" w:rsidRPr="00BF37DF">
        <w:rPr>
          <w:rFonts w:ascii="Times New Roman" w:hAnsi="Times New Roman" w:cs="Times New Roman"/>
          <w:sz w:val="28"/>
          <w:szCs w:val="28"/>
          <w:lang w:val="kk-KZ"/>
        </w:rPr>
        <w:t>. А</w:t>
      </w:r>
      <w:r w:rsidR="00985DB1" w:rsidRPr="00BF37DF">
        <w:rPr>
          <w:rFonts w:ascii="Times New Roman" w:hAnsi="Times New Roman" w:cs="Times New Roman"/>
          <w:sz w:val="28"/>
          <w:szCs w:val="28"/>
          <w:lang w:val="kk-KZ"/>
        </w:rPr>
        <w:t xml:space="preserve">лайда бұл Заңның қолданысы белгілі бір </w:t>
      </w:r>
      <w:r w:rsidR="009825C7" w:rsidRPr="00BF37DF">
        <w:rPr>
          <w:rFonts w:ascii="Times New Roman" w:hAnsi="Times New Roman" w:cs="Times New Roman"/>
          <w:sz w:val="28"/>
          <w:szCs w:val="28"/>
          <w:lang w:val="kk-KZ"/>
        </w:rPr>
        <w:t>себе</w:t>
      </w:r>
      <w:r w:rsidR="00985DB1" w:rsidRPr="00BF37DF">
        <w:rPr>
          <w:rFonts w:ascii="Times New Roman" w:hAnsi="Times New Roman" w:cs="Times New Roman"/>
          <w:sz w:val="28"/>
          <w:szCs w:val="28"/>
          <w:lang w:val="kk-KZ"/>
        </w:rPr>
        <w:t>б</w:t>
      </w:r>
      <w:r w:rsidR="009825C7" w:rsidRPr="00BF37DF">
        <w:rPr>
          <w:rFonts w:ascii="Times New Roman" w:hAnsi="Times New Roman" w:cs="Times New Roman"/>
          <w:sz w:val="28"/>
          <w:szCs w:val="28"/>
          <w:lang w:val="kk-KZ"/>
        </w:rPr>
        <w:t>терге байланысты 202</w:t>
      </w:r>
      <w:r w:rsidR="00985DB1" w:rsidRPr="00BF37DF">
        <w:rPr>
          <w:rFonts w:ascii="Times New Roman" w:hAnsi="Times New Roman" w:cs="Times New Roman"/>
          <w:sz w:val="28"/>
          <w:szCs w:val="28"/>
          <w:lang w:val="kk-KZ"/>
        </w:rPr>
        <w:t>4</w:t>
      </w:r>
      <w:r w:rsidR="009825C7" w:rsidRPr="00BF37DF">
        <w:rPr>
          <w:rFonts w:ascii="Times New Roman" w:hAnsi="Times New Roman" w:cs="Times New Roman"/>
          <w:sz w:val="28"/>
          <w:szCs w:val="28"/>
          <w:lang w:val="kk-KZ"/>
        </w:rPr>
        <w:t xml:space="preserve"> жылдың 1 қаңтарына дейін тоқтатылған болатын. Бұл Заңды жасау, қабылдау мәселелері ұзақ жылдар бойы талқыланды</w:t>
      </w:r>
      <w:r w:rsidR="00985DB1" w:rsidRPr="00BF37DF">
        <w:rPr>
          <w:rFonts w:ascii="Times New Roman" w:hAnsi="Times New Roman" w:cs="Times New Roman"/>
          <w:sz w:val="28"/>
          <w:szCs w:val="28"/>
          <w:lang w:val="kk-KZ"/>
        </w:rPr>
        <w:t xml:space="preserve"> және оған қатысты қоғамда даулар орын алған болатын.</w:t>
      </w:r>
    </w:p>
    <w:p w14:paraId="3A48B3E1" w14:textId="77777777" w:rsidR="00E02C2C" w:rsidRPr="00BF37DF" w:rsidRDefault="009825C7" w:rsidP="00310B9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Әрине </w:t>
      </w:r>
      <w:r w:rsidR="0081330A" w:rsidRPr="00BF37DF">
        <w:rPr>
          <w:rFonts w:ascii="Times New Roman" w:hAnsi="Times New Roman" w:cs="Times New Roman"/>
          <w:sz w:val="28"/>
          <w:szCs w:val="28"/>
          <w:lang w:val="kk-KZ"/>
        </w:rPr>
        <w:t>бұл тіркеу нысаны дүние жүзінің басқа мемлекеттері үшін жаңалық емес және АҚШ, Ұлыбритания, Жапония, Біріккен Араб Әмірлігі</w:t>
      </w:r>
      <w:r w:rsidR="0075022D" w:rsidRPr="00BF37DF">
        <w:rPr>
          <w:rFonts w:ascii="Times New Roman" w:hAnsi="Times New Roman" w:cs="Times New Roman"/>
          <w:sz w:val="28"/>
          <w:szCs w:val="28"/>
          <w:lang w:val="kk-KZ"/>
        </w:rPr>
        <w:t xml:space="preserve">, </w:t>
      </w:r>
      <w:r w:rsidR="001275B4" w:rsidRPr="00BF37DF">
        <w:rPr>
          <w:rFonts w:ascii="Times New Roman" w:hAnsi="Times New Roman" w:cs="Times New Roman"/>
          <w:sz w:val="28"/>
          <w:szCs w:val="28"/>
          <w:lang w:val="kk-KZ"/>
        </w:rPr>
        <w:t xml:space="preserve">т.б. мемлекеттерден кеңінен қолданылуда. </w:t>
      </w:r>
    </w:p>
    <w:p w14:paraId="3A48B3E2" w14:textId="77777777" w:rsidR="00796102" w:rsidRPr="00BF37DF" w:rsidRDefault="00E02C2C"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Заңсыз иммиграциямен күрес бойынша АҚШ-ның тәжірибесінде саусақ іздерін пайдалану арнайы бағдарлама негізінде жүзеге асады. Атап айтқанда Буш және Обама президенттерінің әкімшілігі 2009 жылы «Қауіпсіз қауымдастық»(Secure Communities) атты бағдарламасын жасау бастамасын </w:t>
      </w:r>
      <w:r w:rsidRPr="00BF37DF">
        <w:rPr>
          <w:rFonts w:ascii="Times New Roman" w:hAnsi="Times New Roman" w:cs="Times New Roman"/>
          <w:sz w:val="28"/>
          <w:szCs w:val="28"/>
          <w:lang w:val="kk-KZ"/>
        </w:rPr>
        <w:lastRenderedPageBreak/>
        <w:t>мақұлдады. 2017 жылы АҚШ Федералдық иммиграциялық қызметі аталған бағдарламаны елу штаттың, Колумбия округінде және А</w:t>
      </w:r>
      <w:r w:rsidR="00D83C0B" w:rsidRPr="00BF37DF">
        <w:rPr>
          <w:rFonts w:ascii="Times New Roman" w:hAnsi="Times New Roman" w:cs="Times New Roman"/>
          <w:sz w:val="28"/>
          <w:szCs w:val="28"/>
          <w:lang w:val="kk-KZ"/>
        </w:rPr>
        <w:t>Қ</w:t>
      </w:r>
      <w:r w:rsidRPr="00BF37DF">
        <w:rPr>
          <w:rFonts w:ascii="Times New Roman" w:hAnsi="Times New Roman" w:cs="Times New Roman"/>
          <w:sz w:val="28"/>
          <w:szCs w:val="28"/>
          <w:lang w:val="kk-KZ"/>
        </w:rPr>
        <w:t>Ш-тың бес аумағындағы барлық 3183 юрисд</w:t>
      </w:r>
      <w:r w:rsidR="00D83C0B" w:rsidRPr="00BF37DF">
        <w:rPr>
          <w:rFonts w:ascii="Times New Roman" w:hAnsi="Times New Roman" w:cs="Times New Roman"/>
          <w:sz w:val="28"/>
          <w:szCs w:val="28"/>
          <w:lang w:val="kk-KZ"/>
        </w:rPr>
        <w:t>икцияға толық енгізуді аяқтады. Тек 2017 жылы «Құрама Штаттардың шекарасы шегінде қоғамдық қауіпсіздікті күшейту туралы» Қаулыға сәйкес 10290 астам сотталған қылмыскер-шетелдіктер «Қауіпсіздік қауымдастық» бағдарламасын қолдану нәтижесінде</w:t>
      </w:r>
      <w:r w:rsidRPr="00BF37DF">
        <w:rPr>
          <w:rFonts w:ascii="Times New Roman" w:hAnsi="Times New Roman" w:cs="Times New Roman"/>
          <w:sz w:val="28"/>
          <w:szCs w:val="28"/>
          <w:lang w:val="kk-KZ"/>
        </w:rPr>
        <w:t xml:space="preserve"> </w:t>
      </w:r>
      <w:r w:rsidR="00D83C0B" w:rsidRPr="00BF37DF">
        <w:rPr>
          <w:rFonts w:ascii="Times New Roman" w:hAnsi="Times New Roman" w:cs="Times New Roman"/>
          <w:sz w:val="28"/>
          <w:szCs w:val="28"/>
          <w:lang w:val="kk-KZ"/>
        </w:rPr>
        <w:t>ел аумағынан шығарылды. Аталған бағдарлама Ішкі қауіпсіздік департаментімен (DHS) Тергеу федералдық бюросының(FBR)</w:t>
      </w:r>
      <w:r w:rsidR="00796102" w:rsidRPr="00BF37DF">
        <w:rPr>
          <w:rFonts w:ascii="Times New Roman" w:hAnsi="Times New Roman" w:cs="Times New Roman"/>
          <w:sz w:val="28"/>
          <w:szCs w:val="28"/>
          <w:lang w:val="kk-KZ"/>
        </w:rPr>
        <w:t xml:space="preserve"> (әрі қарай ТФБ)</w:t>
      </w:r>
      <w:r w:rsidR="00D83C0B" w:rsidRPr="00BF37DF">
        <w:rPr>
          <w:rFonts w:ascii="Times New Roman" w:hAnsi="Times New Roman" w:cs="Times New Roman"/>
          <w:sz w:val="28"/>
          <w:szCs w:val="28"/>
          <w:lang w:val="kk-KZ"/>
        </w:rPr>
        <w:t xml:space="preserve"> арасында ақпарат алмасу бойынша федералдық әріптестікті қолданады, ол штаттармен жергілікті құқыққорғау органдарына жаңа немесе қосымша талаптар енгізбестен, қамаудағы шетелдіктерді идентификациялауға көмектеседі. </w:t>
      </w:r>
      <w:r w:rsidR="00796102" w:rsidRPr="00BF37DF">
        <w:rPr>
          <w:rFonts w:ascii="Times New Roman" w:hAnsi="Times New Roman" w:cs="Times New Roman"/>
          <w:sz w:val="28"/>
          <w:szCs w:val="28"/>
          <w:lang w:val="kk-KZ"/>
        </w:rPr>
        <w:t>Он жыл бойы жергілікті әділет органдары қамауға алынған және/немесе күзетке алынған тұлғалардың соттылығы барма немесе оларға қамауға алу туралы ордер берілдіме деген сұрақтарға жауап алу үшін олардың қол іздерімен ТФБ-мен алмасып келді. «Қауіпсіз қауымдастық» бағдарламасына сәйкес ТФБ автоматты түрде Ішкі қауіпсіздік департаментіне (DHS) иммиграциялық ақпараттар базасын тексеру үшін саусақ іздерін жібереді. Егер бқл тексерулер жеке тұлғаның АҚШ заңсыз жүргенін көрсетсе, иммиграциялық қызмет (ICE) мәжбүрлеу шараларын қолдануға кіріседі</w:t>
      </w:r>
      <w:r w:rsidR="00206F2B" w:rsidRPr="00BF37DF">
        <w:rPr>
          <w:rFonts w:ascii="Times New Roman" w:hAnsi="Times New Roman" w:cs="Times New Roman"/>
          <w:sz w:val="28"/>
          <w:szCs w:val="28"/>
          <w:lang w:val="kk-KZ"/>
        </w:rPr>
        <w:t>. Бұл жерде қоғам қауіпсіздігіне елеулі қауіп тудыратын тұлғаларды депортациялауға бірінші кезекте көңіл  аударады, ал ондай тұлғалардың қоғамға қауіптілік дәрежесі олармен жасалған қылмыстардың қауіптілік дәрежесімен, олардың криминалдық тарихымен және қоғамға қауіпсіздігі үшін алып жүретін тәуекелділіктермен анықталады</w:t>
      </w:r>
      <w:r w:rsidR="00D23944" w:rsidRPr="00BF37DF">
        <w:rPr>
          <w:rFonts w:ascii="Times New Roman" w:hAnsi="Times New Roman" w:cs="Times New Roman"/>
          <w:sz w:val="28"/>
          <w:szCs w:val="28"/>
          <w:lang w:val="kk-KZ"/>
        </w:rPr>
        <w:t>»(Secure Communities,2017)[</w:t>
      </w:r>
      <w:r w:rsidR="00E0584D" w:rsidRPr="00BF37DF">
        <w:rPr>
          <w:rFonts w:ascii="Times New Roman" w:hAnsi="Times New Roman" w:cs="Times New Roman"/>
          <w:sz w:val="28"/>
          <w:szCs w:val="28"/>
          <w:lang w:val="kk-KZ"/>
        </w:rPr>
        <w:t>223,</w:t>
      </w:r>
      <w:r w:rsidR="005238D9" w:rsidRPr="00BF37DF">
        <w:rPr>
          <w:rFonts w:ascii="Times New Roman" w:hAnsi="Times New Roman" w:cs="Times New Roman"/>
          <w:sz w:val="28"/>
          <w:szCs w:val="28"/>
          <w:lang w:val="kk-KZ"/>
        </w:rPr>
        <w:t>271-272бб.</w:t>
      </w:r>
      <w:r w:rsidR="00D23944" w:rsidRPr="00BF37DF">
        <w:rPr>
          <w:rFonts w:ascii="Times New Roman" w:hAnsi="Times New Roman" w:cs="Times New Roman"/>
          <w:sz w:val="28"/>
          <w:szCs w:val="28"/>
          <w:lang w:val="kk-KZ"/>
        </w:rPr>
        <w:t>]</w:t>
      </w:r>
      <w:r w:rsidR="00206F2B" w:rsidRPr="00BF37DF">
        <w:rPr>
          <w:rFonts w:ascii="Times New Roman" w:hAnsi="Times New Roman" w:cs="Times New Roman"/>
          <w:sz w:val="28"/>
          <w:szCs w:val="28"/>
          <w:lang w:val="kk-KZ"/>
        </w:rPr>
        <w:t>.</w:t>
      </w:r>
    </w:p>
    <w:p w14:paraId="3A48B3E3" w14:textId="77777777" w:rsidR="009825C7" w:rsidRPr="00BF37DF" w:rsidRDefault="001275B4"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w:t>
      </w:r>
      <w:r w:rsidR="009825C7" w:rsidRPr="00BF37DF">
        <w:rPr>
          <w:rFonts w:ascii="Times New Roman" w:hAnsi="Times New Roman" w:cs="Times New Roman"/>
          <w:sz w:val="28"/>
          <w:szCs w:val="28"/>
          <w:lang w:val="kk-KZ"/>
        </w:rPr>
        <w:t>талған тіркеу нысандарының тиімді жақтары көп және ол аталған тұлғалар санатын тіркеуде</w:t>
      </w:r>
      <w:r w:rsidR="00985DB1" w:rsidRPr="00BF37DF">
        <w:rPr>
          <w:rFonts w:ascii="Times New Roman" w:hAnsi="Times New Roman" w:cs="Times New Roman"/>
          <w:sz w:val="28"/>
          <w:szCs w:val="28"/>
          <w:lang w:val="kk-KZ"/>
        </w:rPr>
        <w:t xml:space="preserve"> де</w:t>
      </w:r>
      <w:r w:rsidR="009825C7" w:rsidRPr="00BF37DF">
        <w:rPr>
          <w:rFonts w:ascii="Times New Roman" w:hAnsi="Times New Roman" w:cs="Times New Roman"/>
          <w:sz w:val="28"/>
          <w:szCs w:val="28"/>
          <w:lang w:val="kk-KZ"/>
        </w:rPr>
        <w:t>, оларға бақылау жүргізуде</w:t>
      </w:r>
      <w:r w:rsidR="00985DB1" w:rsidRPr="00BF37DF">
        <w:rPr>
          <w:rFonts w:ascii="Times New Roman" w:hAnsi="Times New Roman" w:cs="Times New Roman"/>
          <w:sz w:val="28"/>
          <w:szCs w:val="28"/>
          <w:lang w:val="kk-KZ"/>
        </w:rPr>
        <w:t xml:space="preserve"> де</w:t>
      </w:r>
      <w:r w:rsidRPr="00BF37DF">
        <w:rPr>
          <w:rFonts w:ascii="Times New Roman" w:hAnsi="Times New Roman" w:cs="Times New Roman"/>
          <w:sz w:val="28"/>
          <w:szCs w:val="28"/>
          <w:lang w:val="kk-KZ"/>
        </w:rPr>
        <w:t>, олармен жасалған қылмыстық құқықбұзушылықтарды олардың саусақ ізімен анықтауда да</w:t>
      </w:r>
      <w:r w:rsidR="002272EF" w:rsidRPr="00BF37DF">
        <w:rPr>
          <w:rFonts w:ascii="Times New Roman" w:hAnsi="Times New Roman" w:cs="Times New Roman"/>
          <w:sz w:val="28"/>
          <w:szCs w:val="28"/>
          <w:lang w:val="kk-KZ"/>
        </w:rPr>
        <w:t>,</w:t>
      </w:r>
      <w:r w:rsidR="009825C7" w:rsidRPr="00BF37DF">
        <w:rPr>
          <w:rFonts w:ascii="Times New Roman" w:hAnsi="Times New Roman" w:cs="Times New Roman"/>
          <w:sz w:val="28"/>
          <w:szCs w:val="28"/>
          <w:lang w:val="kk-KZ"/>
        </w:rPr>
        <w:t xml:space="preserve"> сәйкес органдардың жұмысын жеңілдетуге мүмкіндік береді.</w:t>
      </w:r>
      <w:r w:rsidR="002272EF" w:rsidRPr="00BF37DF">
        <w:rPr>
          <w:rFonts w:ascii="Times New Roman" w:hAnsi="Times New Roman" w:cs="Times New Roman"/>
          <w:sz w:val="28"/>
          <w:szCs w:val="28"/>
          <w:lang w:val="kk-KZ"/>
        </w:rPr>
        <w:t xml:space="preserve"> Сондай-ақ ондай тіркеудің профилактикалық ықпалы да жоғары болады.</w:t>
      </w:r>
      <w:r w:rsidR="001B3912" w:rsidRPr="00BF37DF">
        <w:rPr>
          <w:rFonts w:ascii="Times New Roman" w:hAnsi="Times New Roman" w:cs="Times New Roman"/>
          <w:sz w:val="28"/>
          <w:szCs w:val="28"/>
          <w:lang w:val="kk-KZ"/>
        </w:rPr>
        <w:t xml:space="preserve"> Бұл тіркеу нысандарының көмегімен елге келуші шетел азаматтарымен азаматтығы жоқ тұлғалардың бірыңғай базасы қалыптасады.</w:t>
      </w:r>
    </w:p>
    <w:p w14:paraId="3A48B3E4" w14:textId="77777777" w:rsidR="0075022D" w:rsidRPr="00BF37DF" w:rsidRDefault="00B70569" w:rsidP="00B7056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Дактилоскопиялық және геномдық тіркеу туралы» ҚР Заңның 10-бабында міндетті түрде дактилоскопиялық тіркеуге жататын тұлғалардың тізмі белгіленген, атап айтқанда он алты жасқа толған</w:t>
      </w:r>
      <w:r w:rsidR="0075022D" w:rsidRPr="00BF37DF">
        <w:rPr>
          <w:rFonts w:ascii="Times New Roman" w:hAnsi="Times New Roman" w:cs="Times New Roman"/>
          <w:sz w:val="28"/>
          <w:szCs w:val="28"/>
          <w:lang w:val="kk-KZ"/>
        </w:rPr>
        <w:t>:</w:t>
      </w:r>
    </w:p>
    <w:p w14:paraId="3A48B3E5" w14:textId="77777777" w:rsidR="00B70569" w:rsidRPr="00BF37DF" w:rsidRDefault="00B70569" w:rsidP="00B7056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 1) бірінші рет Қазақстан Республикасы азаматының паспортын немесе жеке куәлігін алу үшін, сондай-ақ бұрын дактилоскопиялық тіркеуден өтпеген Қазақстан Республикасының азаматтары оны қалпына келтірген, ауыстырған жағдайларда өтініш жасаған Қазақстан Республикасының азаматтары;</w:t>
      </w:r>
    </w:p>
    <w:p w14:paraId="3A48B3E6" w14:textId="77777777" w:rsidR="00B70569" w:rsidRPr="00BF37DF" w:rsidRDefault="00B70569"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Қазақстан Республикасы теңізшісінің жеке куәлігін беру туралы өздеріне қатысты шешім қабылданған Қазақстан Республикасының азаматтары, шетелдіктер мен азаматтығы жоқ адамдар;</w:t>
      </w:r>
    </w:p>
    <w:p w14:paraId="3A48B3E7" w14:textId="77777777" w:rsidR="00B70569" w:rsidRPr="00BF37DF" w:rsidRDefault="00B70569"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Қазақстан Республикасында тұрақты тұратын шетелдіктер мен азаматтығы жоқ адамдар;</w:t>
      </w:r>
    </w:p>
    <w:p w14:paraId="3A48B3E8" w14:textId="77777777" w:rsidR="00B70569" w:rsidRPr="00BF37DF" w:rsidRDefault="00B70569"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4) бірінші рет шетелдіктің Қазақстан Республикасында тұруға </w:t>
      </w:r>
      <w:r w:rsidRPr="00BF37DF">
        <w:rPr>
          <w:rFonts w:ascii="Times New Roman" w:hAnsi="Times New Roman" w:cs="Times New Roman"/>
          <w:sz w:val="28"/>
          <w:szCs w:val="28"/>
          <w:lang w:val="kk-KZ"/>
        </w:rPr>
        <w:lastRenderedPageBreak/>
        <w:t>ықтиярхатын, азаматтығы жоқ адамның куәлігін алуға немесе оны қалпына келтіруге, ауыстыруға өтініш жасаған шетелдіктер мен азаматтығы жоқ адамдар;</w:t>
      </w:r>
    </w:p>
    <w:p w14:paraId="3A48B3E9" w14:textId="77777777" w:rsidR="00B70569" w:rsidRPr="00BF37DF" w:rsidRDefault="00B70569"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4-1) пана іздеген адам мәртебесін алу туралы өтінішхат берген, босқын куәлігін және (немесе) жол жүру құжатын алуға бірінші рет жүгінген немесе оларды қалпына келтіру, ауыстыру үшін жүгінген шетелдіктер мен азаматтығы жоқ адамдар;</w:t>
      </w:r>
    </w:p>
    <w:p w14:paraId="3A48B3EA" w14:textId="77777777" w:rsidR="00B70569" w:rsidRPr="00BF37DF" w:rsidRDefault="00B70569" w:rsidP="00456AD1">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5) жұмыс беруші – жеке тұлғаларда үй шаруашылығындағы жұмыстарды орындау (қызметтерді көрсету) мақсатында үй жұмыскерлері ретінде Қазақстан Республикасына келген көшіп келушілер;</w:t>
      </w:r>
    </w:p>
    <w:p w14:paraId="3A48B3EB" w14:textId="77777777" w:rsidR="00B70569" w:rsidRPr="00BF37DF" w:rsidRDefault="00B70569" w:rsidP="00456AD1">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6) Қазақстан Республикасы шегінен шығарып жіберуге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w:t>
      </w:r>
    </w:p>
    <w:p w14:paraId="3A48B3EC" w14:textId="77777777" w:rsidR="0075022D" w:rsidRPr="00BF37DF" w:rsidRDefault="00B70569" w:rsidP="0075022D">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7) Қазақстан Республикасының визаларын алу кезінде шетелдікте</w:t>
      </w:r>
      <w:r w:rsidR="0075022D" w:rsidRPr="00BF37DF">
        <w:rPr>
          <w:rFonts w:ascii="Times New Roman" w:hAnsi="Times New Roman" w:cs="Times New Roman"/>
          <w:sz w:val="28"/>
          <w:szCs w:val="28"/>
          <w:lang w:val="kk-KZ"/>
        </w:rPr>
        <w:t>р мен азаматтығы жоқ адамдар[</w:t>
      </w:r>
      <w:r w:rsidR="00E0584D" w:rsidRPr="00BF37DF">
        <w:rPr>
          <w:rFonts w:ascii="Times New Roman" w:hAnsi="Times New Roman" w:cs="Times New Roman"/>
          <w:sz w:val="28"/>
          <w:szCs w:val="28"/>
          <w:lang w:val="kk-KZ"/>
        </w:rPr>
        <w:t>222</w:t>
      </w:r>
      <w:r w:rsidR="0075022D" w:rsidRPr="00BF37DF">
        <w:rPr>
          <w:rFonts w:ascii="Times New Roman" w:hAnsi="Times New Roman" w:cs="Times New Roman"/>
          <w:sz w:val="28"/>
          <w:szCs w:val="28"/>
          <w:lang w:val="kk-KZ"/>
        </w:rPr>
        <w:t>].</w:t>
      </w:r>
    </w:p>
    <w:p w14:paraId="3A48B3ED" w14:textId="77777777" w:rsidR="002E6EC1" w:rsidRPr="00BF37DF" w:rsidRDefault="00F470E4" w:rsidP="00B7056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Алайда аталған тұлғалардың қатарында елімізге визасыз келіп кететін шетел азаматтары қарастырылмаған, ал ҚР </w:t>
      </w:r>
      <w:r w:rsidR="007039F5" w:rsidRPr="00BF37DF">
        <w:rPr>
          <w:rFonts w:ascii="Times New Roman" w:hAnsi="Times New Roman" w:cs="Times New Roman"/>
          <w:sz w:val="28"/>
          <w:szCs w:val="28"/>
          <w:lang w:val="kk-KZ"/>
        </w:rPr>
        <w:t>57</w:t>
      </w:r>
      <w:r w:rsidR="00D10F5D" w:rsidRPr="00BF37DF">
        <w:rPr>
          <w:rFonts w:ascii="Times New Roman" w:hAnsi="Times New Roman" w:cs="Times New Roman"/>
          <w:sz w:val="28"/>
          <w:szCs w:val="28"/>
          <w:lang w:val="kk-KZ"/>
        </w:rPr>
        <w:t xml:space="preserve"> мемлекетпен визасыз режим орнатқанын[</w:t>
      </w:r>
      <w:r w:rsidR="00E0584D" w:rsidRPr="00BF37DF">
        <w:rPr>
          <w:rFonts w:ascii="Times New Roman" w:hAnsi="Times New Roman" w:cs="Times New Roman"/>
          <w:sz w:val="28"/>
          <w:szCs w:val="28"/>
          <w:lang w:val="kk-KZ"/>
        </w:rPr>
        <w:t>224</w:t>
      </w:r>
      <w:r w:rsidR="00D10F5D" w:rsidRPr="00BF37DF">
        <w:rPr>
          <w:rFonts w:ascii="Times New Roman" w:hAnsi="Times New Roman" w:cs="Times New Roman"/>
          <w:sz w:val="28"/>
          <w:szCs w:val="28"/>
          <w:lang w:val="kk-KZ"/>
        </w:rPr>
        <w:t xml:space="preserve">] және алдағы уақытта </w:t>
      </w:r>
      <w:r w:rsidR="007039F5" w:rsidRPr="00BF37DF">
        <w:rPr>
          <w:rFonts w:ascii="Times New Roman" w:hAnsi="Times New Roman" w:cs="Times New Roman"/>
          <w:sz w:val="28"/>
          <w:szCs w:val="28"/>
          <w:lang w:val="kk-KZ"/>
        </w:rPr>
        <w:t xml:space="preserve">визасыз режим </w:t>
      </w:r>
      <w:r w:rsidR="00D10F5D" w:rsidRPr="00BF37DF">
        <w:rPr>
          <w:rFonts w:ascii="Times New Roman" w:hAnsi="Times New Roman" w:cs="Times New Roman"/>
          <w:sz w:val="28"/>
          <w:szCs w:val="28"/>
          <w:lang w:val="kk-KZ"/>
        </w:rPr>
        <w:t>орнату бойынша келіссөз жүргізіп жатқанын ескеретін болсақ</w:t>
      </w:r>
      <w:r w:rsidR="007039F5" w:rsidRPr="00BF37DF">
        <w:rPr>
          <w:rFonts w:ascii="Times New Roman" w:hAnsi="Times New Roman" w:cs="Times New Roman"/>
          <w:sz w:val="28"/>
          <w:szCs w:val="28"/>
          <w:lang w:val="kk-KZ"/>
        </w:rPr>
        <w:t xml:space="preserve">, елімізге аталған режимде келіп кететін </w:t>
      </w:r>
      <w:r w:rsidR="008111A7" w:rsidRPr="00BF37DF">
        <w:rPr>
          <w:rFonts w:ascii="Times New Roman" w:hAnsi="Times New Roman" w:cs="Times New Roman"/>
          <w:sz w:val="28"/>
          <w:szCs w:val="28"/>
          <w:lang w:val="kk-KZ"/>
        </w:rPr>
        <w:t>шетел азаматтарының</w:t>
      </w:r>
      <w:r w:rsidR="007039F5" w:rsidRPr="00BF37DF">
        <w:rPr>
          <w:rFonts w:ascii="Times New Roman" w:hAnsi="Times New Roman" w:cs="Times New Roman"/>
          <w:sz w:val="28"/>
          <w:szCs w:val="28"/>
          <w:lang w:val="kk-KZ"/>
        </w:rPr>
        <w:t xml:space="preserve"> саны басқа</w:t>
      </w:r>
      <w:r w:rsidR="008111A7" w:rsidRPr="00BF37DF">
        <w:rPr>
          <w:rFonts w:ascii="Times New Roman" w:hAnsi="Times New Roman" w:cs="Times New Roman"/>
          <w:sz w:val="28"/>
          <w:szCs w:val="28"/>
          <w:lang w:val="kk-KZ"/>
        </w:rPr>
        <w:t xml:space="preserve"> шетелдіктерге қарағанда өте жоғары болатындығы сөзсіз, сондықтан елімізге визасыз режимде келетін барлық шетел азаматт</w:t>
      </w:r>
      <w:r w:rsidR="00E85BD4" w:rsidRPr="00BF37DF">
        <w:rPr>
          <w:rFonts w:ascii="Times New Roman" w:hAnsi="Times New Roman" w:cs="Times New Roman"/>
          <w:sz w:val="28"/>
          <w:szCs w:val="28"/>
          <w:lang w:val="kk-KZ"/>
        </w:rPr>
        <w:t>а</w:t>
      </w:r>
      <w:r w:rsidR="008111A7" w:rsidRPr="00BF37DF">
        <w:rPr>
          <w:rFonts w:ascii="Times New Roman" w:hAnsi="Times New Roman" w:cs="Times New Roman"/>
          <w:sz w:val="28"/>
          <w:szCs w:val="28"/>
          <w:lang w:val="kk-KZ"/>
        </w:rPr>
        <w:t xml:space="preserve">рына, жалпы елге келетін барлық шетел азаматтарын қатысты </w:t>
      </w:r>
      <w:r w:rsidR="002272EF" w:rsidRPr="00BF37DF">
        <w:rPr>
          <w:rFonts w:ascii="Times New Roman" w:hAnsi="Times New Roman" w:cs="Times New Roman"/>
          <w:sz w:val="28"/>
          <w:szCs w:val="28"/>
          <w:lang w:val="kk-KZ"/>
        </w:rPr>
        <w:t xml:space="preserve">міндетті </w:t>
      </w:r>
      <w:r w:rsidR="008111A7" w:rsidRPr="00BF37DF">
        <w:rPr>
          <w:rFonts w:ascii="Times New Roman" w:hAnsi="Times New Roman" w:cs="Times New Roman"/>
          <w:sz w:val="28"/>
          <w:szCs w:val="28"/>
          <w:lang w:val="kk-KZ"/>
        </w:rPr>
        <w:t>дактилоскопиялық тіркеу жүргізген өте орынды(мысалы, БАӘ тәжірибесінде елге визасыз режимде келдіңізбе, оған қарамастан әуе порттарында ұшып келген кез келген тұлға міндетті түрде биометрикалық тіркеуде (көзқарашығы бойынша тіркеуден) өтеді.</w:t>
      </w:r>
      <w:r w:rsidR="007039F5" w:rsidRPr="00BF37DF">
        <w:rPr>
          <w:rFonts w:ascii="Times New Roman" w:hAnsi="Times New Roman" w:cs="Times New Roman"/>
          <w:sz w:val="28"/>
          <w:szCs w:val="28"/>
          <w:lang w:val="kk-KZ"/>
        </w:rPr>
        <w:t xml:space="preserve"> </w:t>
      </w:r>
    </w:p>
    <w:p w14:paraId="3A48B3EE" w14:textId="77777777" w:rsidR="001F7F68" w:rsidRPr="00BF37DF" w:rsidRDefault="001F7F68" w:rsidP="00B7056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Бұл мемлекет тарапынан жүргізіліп жатқан көші-қон саясатының аясындағы аталған іс-шаралардың бірқатары. Алайда бұл іс-шараларды әрі қарай жетілдіру қажетті. </w:t>
      </w:r>
    </w:p>
    <w:p w14:paraId="3A48B3EF" w14:textId="77777777" w:rsidR="001F7F68" w:rsidRPr="00BF37DF" w:rsidRDefault="001F7F68" w:rsidP="001F7F6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Ел аумағында ресми тіркелмеген, заңсыз жолмен келген шетел азаматтары саны азаяр емес, бұл жағдай туралы БҰҰ-ның Көші-қон халықаралық ұйымының өкілдері де жариялаған болатын</w:t>
      </w:r>
      <w:r w:rsidR="00663E20" w:rsidRPr="00BF37DF">
        <w:rPr>
          <w:rFonts w:ascii="Times New Roman" w:hAnsi="Times New Roman" w:cs="Times New Roman"/>
          <w:sz w:val="28"/>
          <w:szCs w:val="28"/>
          <w:lang w:val="kk-KZ"/>
        </w:rPr>
        <w:t>[2</w:t>
      </w:r>
      <w:r w:rsidR="00E0584D" w:rsidRPr="00BF37DF">
        <w:rPr>
          <w:rFonts w:ascii="Times New Roman" w:hAnsi="Times New Roman" w:cs="Times New Roman"/>
          <w:sz w:val="28"/>
          <w:szCs w:val="28"/>
          <w:lang w:val="kk-KZ"/>
        </w:rPr>
        <w:t>25</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p>
    <w:p w14:paraId="3A48B3F0" w14:textId="77777777" w:rsidR="000B6382" w:rsidRPr="00BF37DF" w:rsidRDefault="001F7F68" w:rsidP="001F7F6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Қазақстан аумағына келген шетел азаматтарымен азаматтығы жоқ тұлғаларға қатысты есептік тіркеу жұмыстарын күшейту мақсатында қолданыстағы барлық жүйелерді біріктіретін олардың ел аумағындағы орын ауыстыруын есепке алатын </w:t>
      </w:r>
      <w:r w:rsidR="000B6382" w:rsidRPr="00BF37DF">
        <w:rPr>
          <w:rFonts w:ascii="Times New Roman" w:hAnsi="Times New Roman" w:cs="Times New Roman"/>
          <w:sz w:val="28"/>
          <w:szCs w:val="28"/>
          <w:lang w:val="kk-KZ"/>
        </w:rPr>
        <w:t>бірыңғай ақпараттық жүйенің жоқ екендігін алға тарту керек.</w:t>
      </w:r>
    </w:p>
    <w:p w14:paraId="3A48B3F1" w14:textId="77777777" w:rsidR="000B6382" w:rsidRPr="00BF37DF" w:rsidRDefault="000B6382"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Бұл мәселені отандық авторларда қозғаған болатын. Атап айтқанда Р.Д. Джансараеваның пікірінше, мемлекеттік шекара арқылы өтетін тұлғаларды және көлік құралдарын, көші-қон процесін бақылаудың бірыңғай ведомствоаралық интегралдық ақпараттық жүйенің, оның паспорт-визалық бақылау </w:t>
      </w:r>
      <w:r w:rsidR="00025021" w:rsidRPr="00BF37DF">
        <w:rPr>
          <w:rFonts w:ascii="Times New Roman" w:hAnsi="Times New Roman" w:cs="Times New Roman"/>
          <w:sz w:val="28"/>
          <w:szCs w:val="28"/>
          <w:lang w:val="kk-KZ"/>
        </w:rPr>
        <w:t>жүйесіне біріктірілмеуі шетел азаматтарының және азаматтығы жоқ тұлғалардың келуіне (кетуіне), олардың ел аумағында болу тәртібіне, орналасуына</w:t>
      </w:r>
      <w:r w:rsidR="00CF6D50" w:rsidRPr="00BF37DF">
        <w:rPr>
          <w:rFonts w:ascii="Times New Roman" w:hAnsi="Times New Roman" w:cs="Times New Roman"/>
          <w:sz w:val="28"/>
          <w:szCs w:val="28"/>
          <w:lang w:val="kk-KZ"/>
        </w:rPr>
        <w:t xml:space="preserve"> </w:t>
      </w:r>
      <w:r w:rsidR="00025021" w:rsidRPr="00BF37DF">
        <w:rPr>
          <w:rFonts w:ascii="Times New Roman" w:hAnsi="Times New Roman" w:cs="Times New Roman"/>
          <w:sz w:val="28"/>
          <w:szCs w:val="28"/>
          <w:lang w:val="kk-KZ"/>
        </w:rPr>
        <w:t xml:space="preserve">және еңбек қызметіне тиімді және жедел түрде бақылау жүргізуге </w:t>
      </w:r>
      <w:r w:rsidR="00025021" w:rsidRPr="00BF37DF">
        <w:rPr>
          <w:rFonts w:ascii="Times New Roman" w:hAnsi="Times New Roman" w:cs="Times New Roman"/>
          <w:sz w:val="28"/>
          <w:szCs w:val="28"/>
          <w:lang w:val="kk-KZ"/>
        </w:rPr>
        <w:lastRenderedPageBreak/>
        <w:t>мүмкіндік бермейді</w:t>
      </w:r>
      <w:r w:rsidR="00663E20" w:rsidRPr="00BF37DF">
        <w:rPr>
          <w:rFonts w:ascii="Times New Roman" w:hAnsi="Times New Roman" w:cs="Times New Roman"/>
          <w:sz w:val="28"/>
          <w:szCs w:val="28"/>
          <w:lang w:val="kk-KZ"/>
        </w:rPr>
        <w:t>[2</w:t>
      </w:r>
      <w:r w:rsidR="008651B7" w:rsidRPr="00BF37DF">
        <w:rPr>
          <w:rFonts w:ascii="Times New Roman" w:hAnsi="Times New Roman" w:cs="Times New Roman"/>
          <w:sz w:val="28"/>
          <w:szCs w:val="28"/>
          <w:lang w:val="kk-KZ"/>
        </w:rPr>
        <w:t>26</w:t>
      </w:r>
      <w:r w:rsidR="002F3541" w:rsidRPr="00BF37DF">
        <w:rPr>
          <w:rFonts w:ascii="Times New Roman" w:hAnsi="Times New Roman" w:cs="Times New Roman"/>
          <w:sz w:val="28"/>
          <w:szCs w:val="28"/>
          <w:lang w:val="kk-KZ"/>
        </w:rPr>
        <w:t>]</w:t>
      </w:r>
      <w:r w:rsidR="00025021" w:rsidRPr="00BF37DF">
        <w:rPr>
          <w:rFonts w:ascii="Times New Roman" w:hAnsi="Times New Roman" w:cs="Times New Roman"/>
          <w:sz w:val="28"/>
          <w:szCs w:val="28"/>
          <w:lang w:val="kk-KZ"/>
        </w:rPr>
        <w:t>.</w:t>
      </w:r>
    </w:p>
    <w:p w14:paraId="3A48B3F2" w14:textId="77777777" w:rsidR="001F7F68" w:rsidRPr="00BF37DF" w:rsidRDefault="00CF6D50"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 аталған жағдайларға байланысты ел аумағын</w:t>
      </w:r>
      <w:r w:rsidR="00B348E5" w:rsidRPr="00BF37DF">
        <w:rPr>
          <w:rFonts w:ascii="Times New Roman" w:hAnsi="Times New Roman" w:cs="Times New Roman"/>
          <w:sz w:val="28"/>
          <w:szCs w:val="28"/>
          <w:lang w:val="kk-KZ"/>
        </w:rPr>
        <w:t>а келетін шетел азаматтарын және азаматтығы жоқ тұлғаларды</w:t>
      </w:r>
      <w:r w:rsidR="00B348E5" w:rsidRPr="00BF37DF">
        <w:rPr>
          <w:lang w:val="kk-KZ"/>
        </w:rPr>
        <w:t xml:space="preserve"> </w:t>
      </w:r>
      <w:r w:rsidR="00B348E5" w:rsidRPr="00BF37DF">
        <w:rPr>
          <w:rFonts w:ascii="Times New Roman" w:hAnsi="Times New Roman" w:cs="Times New Roman"/>
          <w:sz w:val="28"/>
          <w:szCs w:val="28"/>
          <w:lang w:val="kk-KZ"/>
        </w:rPr>
        <w:t>есептік тіркеу жұмыстарын дұрыс жүргізуге және</w:t>
      </w:r>
      <w:r w:rsidRPr="00BF37DF">
        <w:rPr>
          <w:rFonts w:ascii="Times New Roman" w:hAnsi="Times New Roman" w:cs="Times New Roman"/>
          <w:sz w:val="28"/>
          <w:szCs w:val="28"/>
          <w:lang w:val="kk-KZ"/>
        </w:rPr>
        <w:t xml:space="preserve"> </w:t>
      </w:r>
      <w:r w:rsidR="00B348E5" w:rsidRPr="00BF37DF">
        <w:rPr>
          <w:rFonts w:ascii="Times New Roman" w:hAnsi="Times New Roman" w:cs="Times New Roman"/>
          <w:sz w:val="28"/>
          <w:szCs w:val="28"/>
          <w:lang w:val="kk-KZ"/>
        </w:rPr>
        <w:t xml:space="preserve">жалпы </w:t>
      </w:r>
      <w:r w:rsidRPr="00BF37DF">
        <w:rPr>
          <w:rFonts w:ascii="Times New Roman" w:hAnsi="Times New Roman" w:cs="Times New Roman"/>
          <w:sz w:val="28"/>
          <w:szCs w:val="28"/>
          <w:lang w:val="kk-KZ"/>
        </w:rPr>
        <w:t>көші-қон процесін, шетел азаматтарының және азаматтығы жоқ тұлғалардың жүріс-тұрысына тиімді бақылау жүргізуге</w:t>
      </w:r>
      <w:r w:rsidR="00B348E5"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мүмкіндік беретін бірыңғай ақпараттық жүйенің </w:t>
      </w:r>
      <w:r w:rsidR="001F7F68" w:rsidRPr="00BF37DF">
        <w:rPr>
          <w:rFonts w:ascii="Times New Roman" w:hAnsi="Times New Roman" w:cs="Times New Roman"/>
          <w:sz w:val="28"/>
          <w:szCs w:val="28"/>
          <w:lang w:val="kk-KZ"/>
        </w:rPr>
        <w:t>қалыптастыру қажетті және бұл жүйе көші-қонға қатысты барлық мемлекеттік органдардың қызметкерлеріне қол жетімді болуы қажет.</w:t>
      </w:r>
    </w:p>
    <w:p w14:paraId="3A48B3F3" w14:textId="6B253A02" w:rsidR="001F7F68" w:rsidRPr="00BF37DF" w:rsidRDefault="001F7F68" w:rsidP="005B7954">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қатар профилактикалық мақсатта өзінің аумағына тіркелген шетел азаматтары мен азаматтығы жоқ тұлғалардың жүріс-тұрысына бақылау</w:t>
      </w:r>
      <w:r w:rsidR="0098427A" w:rsidRPr="00BF37DF">
        <w:rPr>
          <w:rFonts w:ascii="Times New Roman" w:hAnsi="Times New Roman" w:cs="Times New Roman"/>
          <w:sz w:val="28"/>
          <w:szCs w:val="28"/>
          <w:lang w:val="kk-KZ"/>
        </w:rPr>
        <w:t xml:space="preserve">ды, ондай тұлғалардың заңсыз тұру фактілерін анықтау бойынша учаскелік полиция инспекторлардың жұмыстарын күшейту қажет. </w:t>
      </w:r>
      <w:r w:rsidRPr="00BF37DF">
        <w:rPr>
          <w:rFonts w:ascii="Times New Roman" w:hAnsi="Times New Roman" w:cs="Times New Roman"/>
          <w:sz w:val="28"/>
          <w:szCs w:val="28"/>
          <w:lang w:val="kk-KZ"/>
        </w:rPr>
        <w:t>Бұл жерде мұндай жұмыстар</w:t>
      </w:r>
      <w:r w:rsidR="0098427A" w:rsidRPr="00BF37DF">
        <w:rPr>
          <w:rFonts w:ascii="Times New Roman" w:hAnsi="Times New Roman" w:cs="Times New Roman"/>
          <w:sz w:val="28"/>
          <w:szCs w:val="28"/>
          <w:lang w:val="kk-KZ"/>
        </w:rPr>
        <w:t>ға</w:t>
      </w:r>
      <w:r w:rsidRPr="00BF37DF">
        <w:rPr>
          <w:rFonts w:ascii="Times New Roman" w:hAnsi="Times New Roman" w:cs="Times New Roman"/>
          <w:sz w:val="28"/>
          <w:szCs w:val="28"/>
          <w:lang w:val="kk-KZ"/>
        </w:rPr>
        <w:t xml:space="preserve"> </w:t>
      </w:r>
      <w:r w:rsidR="0098427A" w:rsidRPr="00BF37DF">
        <w:rPr>
          <w:rFonts w:ascii="Times New Roman" w:hAnsi="Times New Roman" w:cs="Times New Roman"/>
          <w:sz w:val="28"/>
          <w:szCs w:val="28"/>
          <w:lang w:val="kk-KZ"/>
        </w:rPr>
        <w:t>мүмк</w:t>
      </w:r>
      <w:r w:rsidR="005B7954" w:rsidRPr="00BF37DF">
        <w:rPr>
          <w:rFonts w:ascii="Times New Roman" w:hAnsi="Times New Roman" w:cs="Times New Roman"/>
          <w:sz w:val="28"/>
          <w:szCs w:val="28"/>
          <w:lang w:val="kk-KZ"/>
        </w:rPr>
        <w:t>і</w:t>
      </w:r>
      <w:r w:rsidR="0098427A" w:rsidRPr="00BF37DF">
        <w:rPr>
          <w:rFonts w:ascii="Times New Roman" w:hAnsi="Times New Roman" w:cs="Times New Roman"/>
          <w:sz w:val="28"/>
          <w:szCs w:val="28"/>
          <w:lang w:val="kk-KZ"/>
        </w:rPr>
        <w:t>ндігінше тұрғындарды белсенді түрде тартқан орынды</w:t>
      </w:r>
      <w:r w:rsidRPr="00BF37DF">
        <w:rPr>
          <w:rFonts w:ascii="Times New Roman" w:hAnsi="Times New Roman" w:cs="Times New Roman"/>
          <w:sz w:val="28"/>
          <w:szCs w:val="28"/>
          <w:lang w:val="kk-KZ"/>
        </w:rPr>
        <w:t>.</w:t>
      </w:r>
    </w:p>
    <w:p w14:paraId="3A48B3F4" w14:textId="7ED221C8" w:rsidR="00621EA8" w:rsidRPr="00BF37DF" w:rsidRDefault="00621EA8" w:rsidP="005B7954">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Мерзімдік көшіп-қону орын алған кезеңдерде (сәуір-қараша айларының аралығы) арнайы жүргізілетін жедел-профилактикалық іс-шаралардың (мысалы, </w:t>
      </w:r>
      <w:r w:rsidR="00B113FD" w:rsidRPr="00BF37DF">
        <w:rPr>
          <w:rFonts w:ascii="Times New Roman" w:hAnsi="Times New Roman" w:cs="Times New Roman"/>
          <w:sz w:val="28"/>
          <w:szCs w:val="28"/>
          <w:lang w:val="kk-KZ"/>
        </w:rPr>
        <w:t xml:space="preserve">«Мигрант», </w:t>
      </w:r>
      <w:r w:rsidRPr="00BF37DF">
        <w:rPr>
          <w:rFonts w:ascii="Times New Roman" w:hAnsi="Times New Roman" w:cs="Times New Roman"/>
          <w:sz w:val="28"/>
          <w:szCs w:val="28"/>
          <w:lang w:val="kk-KZ"/>
        </w:rPr>
        <w:t xml:space="preserve">«Нелегал») жиілілгін ұлғайту керек. Мұндай іс-шаралардың көмегімен ел аумағында заңсыз тұрып жатқан шетел азаматтарын, азаматтығы жоқ тұлғаларды, олардың ел аумағына заңсыз кіру жолдарын, олармен жасалған құқықбұзушылықтарды анықтауға мүмкіндік аламыз. </w:t>
      </w:r>
      <w:r w:rsidR="00EF250B" w:rsidRPr="00BF37DF">
        <w:rPr>
          <w:rFonts w:ascii="Times New Roman" w:hAnsi="Times New Roman" w:cs="Times New Roman"/>
          <w:sz w:val="28"/>
          <w:szCs w:val="28"/>
          <w:lang w:val="kk-KZ"/>
        </w:rPr>
        <w:t>2023 жылдың 20-22 ақпан аралығында жүргізілген «Көшіп-қонушы»</w:t>
      </w:r>
      <w:r w:rsidR="00EF250B" w:rsidRPr="00BF37DF">
        <w:rPr>
          <w:lang w:val="kk-KZ"/>
        </w:rPr>
        <w:t xml:space="preserve"> </w:t>
      </w:r>
      <w:r w:rsidR="00EF250B" w:rsidRPr="00BF37DF">
        <w:rPr>
          <w:rFonts w:ascii="Times New Roman" w:hAnsi="Times New Roman" w:cs="Times New Roman"/>
          <w:sz w:val="28"/>
          <w:szCs w:val="28"/>
          <w:lang w:val="kk-KZ"/>
        </w:rPr>
        <w:t>жедел-профилактикалық іс-шарасының өзінде 2890 көші-қон заңнамасының ережелерін бұзу фактілері тіркелген, оның 1614 фактісі шетел азаматтарының елде болу мерзімдерін бұзуы, 769 фактісі заңсыз еңбек қызмет жүзеге асыру, 152 жұмыс беруші шетелдіктердің жұмыс күшін заңсыз пайдаланғаны үшін әкімшілік жауаптылыққа тартылған, сонымен қатар қабылдаушы тарап келген шетелдіктер туралы уақтылы хабарламау бойынша 1124 факт тіркелген</w:t>
      </w:r>
      <w:r w:rsidR="00663E20" w:rsidRPr="00BF37DF">
        <w:rPr>
          <w:rFonts w:ascii="Times New Roman" w:hAnsi="Times New Roman" w:cs="Times New Roman"/>
          <w:sz w:val="28"/>
          <w:szCs w:val="28"/>
          <w:lang w:val="kk-KZ"/>
        </w:rPr>
        <w:t>[2</w:t>
      </w:r>
      <w:r w:rsidR="008651B7" w:rsidRPr="00BF37DF">
        <w:rPr>
          <w:rFonts w:ascii="Times New Roman" w:hAnsi="Times New Roman" w:cs="Times New Roman"/>
          <w:sz w:val="28"/>
          <w:szCs w:val="28"/>
          <w:lang w:val="kk-KZ"/>
        </w:rPr>
        <w:t>27</w:t>
      </w:r>
      <w:r w:rsidR="002F3541" w:rsidRPr="00BF37DF">
        <w:rPr>
          <w:rFonts w:ascii="Times New Roman" w:hAnsi="Times New Roman" w:cs="Times New Roman"/>
          <w:sz w:val="28"/>
          <w:szCs w:val="28"/>
          <w:lang w:val="kk-KZ"/>
        </w:rPr>
        <w:t>]</w:t>
      </w:r>
      <w:r w:rsidR="00676747" w:rsidRPr="00BF37DF">
        <w:rPr>
          <w:rFonts w:ascii="Times New Roman" w:hAnsi="Times New Roman" w:cs="Times New Roman"/>
          <w:sz w:val="28"/>
          <w:szCs w:val="28"/>
          <w:lang w:val="kk-KZ"/>
        </w:rPr>
        <w:t xml:space="preserve">. </w:t>
      </w:r>
      <w:r w:rsidR="00C232DB" w:rsidRPr="00BF37DF">
        <w:rPr>
          <w:rFonts w:ascii="Times New Roman" w:hAnsi="Times New Roman" w:cs="Times New Roman"/>
          <w:sz w:val="28"/>
          <w:szCs w:val="28"/>
          <w:lang w:val="kk-KZ"/>
        </w:rPr>
        <w:t>Бұл екі күндегі нәтиже екендігін ескеретін болсақ, мұндай іс-шаралардың өткізу жиілігін арттыру арқылы қажетті нәтижелерге қол жеткізуге болады.</w:t>
      </w:r>
    </w:p>
    <w:p w14:paraId="3A48B3F5" w14:textId="77777777" w:rsidR="00B30E86" w:rsidRPr="00BF37DF" w:rsidRDefault="00B30E86"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Сондай-ақ көшіп келушілерге әртүрлі бағытта көмек көрсету қызметін ұсынатын тұлғалардың қызметіне тыйым салған орынды деп есептейміз. Сот материалдары талдау көрсеткендей, заңсыз көші-қонды ұйымдастырумен байланысты құқықбұзушылықтард</w:t>
      </w:r>
      <w:r w:rsidR="008E2EF1" w:rsidRPr="00BF37DF">
        <w:rPr>
          <w:rFonts w:ascii="Times New Roman" w:hAnsi="Times New Roman" w:cs="Times New Roman"/>
          <w:sz w:val="28"/>
          <w:szCs w:val="28"/>
          <w:lang w:val="kk-KZ"/>
        </w:rPr>
        <w:t>ы</w:t>
      </w:r>
      <w:r w:rsidRPr="00BF37DF">
        <w:rPr>
          <w:rFonts w:ascii="Times New Roman" w:hAnsi="Times New Roman" w:cs="Times New Roman"/>
          <w:sz w:val="28"/>
          <w:szCs w:val="28"/>
          <w:lang w:val="kk-KZ"/>
        </w:rPr>
        <w:t xml:space="preserve"> жасауда </w:t>
      </w:r>
      <w:r w:rsidR="004701C9" w:rsidRPr="00BF37DF">
        <w:rPr>
          <w:rFonts w:ascii="Times New Roman" w:hAnsi="Times New Roman" w:cs="Times New Roman"/>
          <w:sz w:val="28"/>
          <w:szCs w:val="28"/>
          <w:lang w:val="kk-KZ"/>
        </w:rPr>
        <w:t>сондай қызмет түрлерін көрсететін</w:t>
      </w:r>
      <w:r w:rsidRPr="00BF37DF">
        <w:rPr>
          <w:rFonts w:ascii="Times New Roman" w:hAnsi="Times New Roman" w:cs="Times New Roman"/>
          <w:sz w:val="28"/>
          <w:szCs w:val="28"/>
          <w:lang w:val="kk-KZ"/>
        </w:rPr>
        <w:t xml:space="preserve"> тұлғалар </w:t>
      </w:r>
      <w:r w:rsidR="004701C9" w:rsidRPr="00BF37DF">
        <w:rPr>
          <w:rFonts w:ascii="Times New Roman" w:hAnsi="Times New Roman" w:cs="Times New Roman"/>
          <w:sz w:val="28"/>
          <w:szCs w:val="28"/>
          <w:lang w:val="kk-KZ"/>
        </w:rPr>
        <w:t xml:space="preserve">жиі </w:t>
      </w:r>
      <w:r w:rsidRPr="00BF37DF">
        <w:rPr>
          <w:rFonts w:ascii="Times New Roman" w:hAnsi="Times New Roman" w:cs="Times New Roman"/>
          <w:sz w:val="28"/>
          <w:szCs w:val="28"/>
          <w:lang w:val="kk-KZ"/>
        </w:rPr>
        <w:t>орын алуда.</w:t>
      </w:r>
      <w:r w:rsidR="00EC3285" w:rsidRPr="00BF37DF">
        <w:rPr>
          <w:rFonts w:ascii="Times New Roman" w:hAnsi="Times New Roman" w:cs="Times New Roman"/>
          <w:sz w:val="28"/>
          <w:szCs w:val="28"/>
          <w:lang w:val="kk-KZ"/>
        </w:rPr>
        <w:t xml:space="preserve"> Ел аумағына келуші шетел азаматтарына және азаматтығы жоқ тұлғаларға көмек көрсететін арнайы </w:t>
      </w:r>
      <w:r w:rsidR="00BC0E18" w:rsidRPr="00BF37DF">
        <w:rPr>
          <w:rFonts w:ascii="Times New Roman" w:hAnsi="Times New Roman" w:cs="Times New Roman"/>
          <w:sz w:val="28"/>
          <w:szCs w:val="28"/>
          <w:lang w:val="kk-KZ"/>
        </w:rPr>
        <w:t xml:space="preserve">бейімдеу </w:t>
      </w:r>
      <w:r w:rsidR="00EC3285" w:rsidRPr="00BF37DF">
        <w:rPr>
          <w:rFonts w:ascii="Times New Roman" w:hAnsi="Times New Roman" w:cs="Times New Roman"/>
          <w:sz w:val="28"/>
          <w:szCs w:val="28"/>
          <w:lang w:val="kk-KZ"/>
        </w:rPr>
        <w:t>орталықтар</w:t>
      </w:r>
      <w:r w:rsidR="00BC0E18" w:rsidRPr="00BF37DF">
        <w:rPr>
          <w:rFonts w:ascii="Times New Roman" w:hAnsi="Times New Roman" w:cs="Times New Roman"/>
          <w:sz w:val="28"/>
          <w:szCs w:val="28"/>
          <w:lang w:val="kk-KZ"/>
        </w:rPr>
        <w:t>ы мен қызметтерін</w:t>
      </w:r>
      <w:r w:rsidR="00EC3285" w:rsidRPr="00BF37DF">
        <w:rPr>
          <w:rFonts w:ascii="Times New Roman" w:hAnsi="Times New Roman" w:cs="Times New Roman"/>
          <w:sz w:val="28"/>
          <w:szCs w:val="28"/>
          <w:lang w:val="kk-KZ"/>
        </w:rPr>
        <w:t xml:space="preserve"> құрған</w:t>
      </w:r>
      <w:r w:rsidR="008E2EF1" w:rsidRPr="00BF37DF">
        <w:rPr>
          <w:rFonts w:ascii="Times New Roman" w:hAnsi="Times New Roman" w:cs="Times New Roman"/>
          <w:sz w:val="28"/>
          <w:szCs w:val="28"/>
          <w:lang w:val="kk-KZ"/>
        </w:rPr>
        <w:t xml:space="preserve"> </w:t>
      </w:r>
      <w:r w:rsidR="00EC3285" w:rsidRPr="00BF37DF">
        <w:rPr>
          <w:rFonts w:ascii="Times New Roman" w:hAnsi="Times New Roman" w:cs="Times New Roman"/>
          <w:sz w:val="28"/>
          <w:szCs w:val="28"/>
          <w:lang w:val="kk-KZ"/>
        </w:rPr>
        <w:t>орынды. Мұндай орталықтар</w:t>
      </w:r>
      <w:r w:rsidR="008F4E57" w:rsidRPr="00BF37DF">
        <w:rPr>
          <w:rFonts w:ascii="Times New Roman" w:hAnsi="Times New Roman" w:cs="Times New Roman"/>
          <w:sz w:val="28"/>
          <w:szCs w:val="28"/>
          <w:lang w:val="kk-KZ"/>
        </w:rPr>
        <w:t xml:space="preserve"> аталған санаттағы тұлғалар көп шоғырланатын</w:t>
      </w:r>
      <w:r w:rsidR="00EC3285" w:rsidRPr="00BF37DF">
        <w:rPr>
          <w:rFonts w:ascii="Times New Roman" w:hAnsi="Times New Roman" w:cs="Times New Roman"/>
          <w:sz w:val="28"/>
          <w:szCs w:val="28"/>
          <w:lang w:val="kk-KZ"/>
        </w:rPr>
        <w:t xml:space="preserve"> елдің ірі мегаполис қалаларында, облыс орталықтарында ашылуы тиіс.</w:t>
      </w:r>
      <w:r w:rsidR="00144E96" w:rsidRPr="00BF37DF">
        <w:rPr>
          <w:rFonts w:ascii="Times New Roman" w:hAnsi="Times New Roman" w:cs="Times New Roman"/>
          <w:sz w:val="28"/>
          <w:szCs w:val="28"/>
          <w:lang w:val="kk-KZ"/>
        </w:rPr>
        <w:t xml:space="preserve"> </w:t>
      </w:r>
      <w:r w:rsidR="004701C9" w:rsidRPr="00BF37DF">
        <w:rPr>
          <w:rFonts w:ascii="Times New Roman" w:hAnsi="Times New Roman" w:cs="Times New Roman"/>
          <w:sz w:val="28"/>
          <w:szCs w:val="28"/>
          <w:lang w:val="kk-KZ"/>
        </w:rPr>
        <w:t>Олар</w:t>
      </w:r>
      <w:r w:rsidR="00144E96" w:rsidRPr="00BF37DF">
        <w:rPr>
          <w:rFonts w:ascii="Times New Roman" w:hAnsi="Times New Roman" w:cs="Times New Roman"/>
          <w:sz w:val="28"/>
          <w:szCs w:val="28"/>
          <w:lang w:val="kk-KZ"/>
        </w:rPr>
        <w:t xml:space="preserve"> басқа ортаға келіп түскен шетел азаматтарына және азаматтығы жоқ тұлғалараға олардың сол ортаға бейімделуіне көмектесу қажетті, сонымен қатар әл</w:t>
      </w:r>
      <w:r w:rsidR="004701C9" w:rsidRPr="00BF37DF">
        <w:rPr>
          <w:rFonts w:ascii="Times New Roman" w:hAnsi="Times New Roman" w:cs="Times New Roman"/>
          <w:sz w:val="28"/>
          <w:szCs w:val="28"/>
          <w:lang w:val="kk-KZ"/>
        </w:rPr>
        <w:t xml:space="preserve">сіз қорғалатын тұлғаларға қатарына </w:t>
      </w:r>
      <w:r w:rsidR="00144E96" w:rsidRPr="00BF37DF">
        <w:rPr>
          <w:rFonts w:ascii="Times New Roman" w:hAnsi="Times New Roman" w:cs="Times New Roman"/>
          <w:sz w:val="28"/>
          <w:szCs w:val="28"/>
          <w:lang w:val="kk-KZ"/>
        </w:rPr>
        <w:t>жатқызыла</w:t>
      </w:r>
      <w:r w:rsidR="004701C9" w:rsidRPr="00BF37DF">
        <w:rPr>
          <w:rFonts w:ascii="Times New Roman" w:hAnsi="Times New Roman" w:cs="Times New Roman"/>
          <w:sz w:val="28"/>
          <w:szCs w:val="28"/>
          <w:lang w:val="kk-KZ"/>
        </w:rPr>
        <w:t xml:space="preserve">тын, ауыр жағдайға душар болған шетел азаматтарына, азаматтығы жоқ тұлғаларға құқықтық, </w:t>
      </w:r>
      <w:r w:rsidR="00BC0E18" w:rsidRPr="00BF37DF">
        <w:rPr>
          <w:rFonts w:ascii="Times New Roman" w:hAnsi="Times New Roman" w:cs="Times New Roman"/>
          <w:sz w:val="28"/>
          <w:szCs w:val="28"/>
          <w:lang w:val="kk-KZ"/>
        </w:rPr>
        <w:t xml:space="preserve">әлеуметтік, </w:t>
      </w:r>
      <w:r w:rsidR="00415FCA" w:rsidRPr="00BF37DF">
        <w:rPr>
          <w:rFonts w:ascii="Times New Roman" w:hAnsi="Times New Roman" w:cs="Times New Roman"/>
          <w:sz w:val="28"/>
          <w:szCs w:val="28"/>
          <w:lang w:val="kk-KZ"/>
        </w:rPr>
        <w:t xml:space="preserve">психологиялық </w:t>
      </w:r>
      <w:r w:rsidR="004701C9" w:rsidRPr="00BF37DF">
        <w:rPr>
          <w:rFonts w:ascii="Times New Roman" w:hAnsi="Times New Roman" w:cs="Times New Roman"/>
          <w:sz w:val="28"/>
          <w:szCs w:val="28"/>
          <w:lang w:val="kk-KZ"/>
        </w:rPr>
        <w:t>өзгеде көмек түрлерін көрсетуі тиіс.</w:t>
      </w:r>
      <w:r w:rsidR="008F4E57" w:rsidRPr="00BF37DF">
        <w:rPr>
          <w:rFonts w:ascii="Times New Roman" w:hAnsi="Times New Roman" w:cs="Times New Roman"/>
          <w:sz w:val="28"/>
          <w:szCs w:val="28"/>
          <w:lang w:val="kk-KZ"/>
        </w:rPr>
        <w:t xml:space="preserve"> </w:t>
      </w:r>
    </w:p>
    <w:p w14:paraId="3A48B3F6" w14:textId="77777777" w:rsidR="008F4E57" w:rsidRPr="00BF37DF" w:rsidRDefault="0057081E" w:rsidP="006E2F9D">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қатар</w:t>
      </w:r>
      <w:r w:rsidR="008F4E57" w:rsidRPr="00BF37DF">
        <w:rPr>
          <w:rFonts w:ascii="Times New Roman" w:hAnsi="Times New Roman" w:cs="Times New Roman"/>
          <w:sz w:val="28"/>
          <w:szCs w:val="28"/>
          <w:lang w:val="kk-KZ"/>
        </w:rPr>
        <w:t xml:space="preserve"> ондай орталықтар бірінші кезекте шетел азаматтары мен </w:t>
      </w:r>
      <w:r w:rsidR="008F4E57" w:rsidRPr="00BF37DF">
        <w:rPr>
          <w:rFonts w:ascii="Times New Roman" w:hAnsi="Times New Roman" w:cs="Times New Roman"/>
          <w:sz w:val="28"/>
          <w:szCs w:val="28"/>
          <w:lang w:val="kk-KZ"/>
        </w:rPr>
        <w:lastRenderedPageBreak/>
        <w:t xml:space="preserve">азаматтығы жоқ тұлғаларға әлеуметтік бейімделу бойынша көмек көрсетуі керек, Еуропа елдеріндегі босқындар мен көшіп-қонушыларға арналған лагерьлер сияқты </w:t>
      </w:r>
      <w:r w:rsidR="00F36A19" w:rsidRPr="00BF37DF">
        <w:rPr>
          <w:rFonts w:ascii="Times New Roman" w:hAnsi="Times New Roman" w:cs="Times New Roman"/>
          <w:sz w:val="28"/>
          <w:szCs w:val="28"/>
          <w:lang w:val="kk-KZ"/>
        </w:rPr>
        <w:t>жұмыссыз көшіп-қонушыларды уақытша баспанамен қамтамасыз ету тиіс, олардың кәсіби дайындығын және қайта бағдарлануын қаматамасыз етуі тиіс[</w:t>
      </w:r>
      <w:r w:rsidR="00F679A1" w:rsidRPr="00BF37DF">
        <w:rPr>
          <w:rFonts w:ascii="Times New Roman" w:hAnsi="Times New Roman" w:cs="Times New Roman"/>
          <w:sz w:val="28"/>
          <w:szCs w:val="28"/>
          <w:lang w:val="kk-KZ"/>
        </w:rPr>
        <w:t>228,56-66бб.</w:t>
      </w:r>
      <w:r w:rsidR="00F36A19" w:rsidRPr="00BF37DF">
        <w:rPr>
          <w:rFonts w:ascii="Times New Roman" w:hAnsi="Times New Roman" w:cs="Times New Roman"/>
          <w:sz w:val="28"/>
          <w:szCs w:val="28"/>
          <w:lang w:val="kk-KZ"/>
        </w:rPr>
        <w:t>].</w:t>
      </w:r>
    </w:p>
    <w:p w14:paraId="3A48B3F7" w14:textId="77777777" w:rsidR="0057081E" w:rsidRPr="00BF37DF" w:rsidRDefault="0057081E" w:rsidP="00EF250B">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Жоғарыда айтып кеткеніміздей</w:t>
      </w:r>
      <w:r w:rsidR="00AA490F" w:rsidRPr="00BF37DF">
        <w:rPr>
          <w:rFonts w:ascii="Times New Roman" w:hAnsi="Times New Roman" w:cs="Times New Roman"/>
          <w:sz w:val="28"/>
          <w:szCs w:val="28"/>
          <w:lang w:val="kk-KZ"/>
        </w:rPr>
        <w:t>, шетел азаматтары мен азаматтығы жоқ тұлғалардың келген елінің аумағында қылмыстық іс-әрекеттер жасауына олардың сол келген ортасына үйрене алмауы</w:t>
      </w:r>
      <w:r w:rsidR="001E5DFB" w:rsidRPr="00BF37DF">
        <w:rPr>
          <w:rFonts w:ascii="Times New Roman" w:hAnsi="Times New Roman" w:cs="Times New Roman"/>
          <w:sz w:val="28"/>
          <w:szCs w:val="28"/>
          <w:lang w:val="kk-KZ"/>
        </w:rPr>
        <w:t>, осы үйреншікті емес ортада өзінің іс-әрекетіне деген өзіндік бақылау деңгейінің төмендеуі ықпал етеді, сондықтан ондай тұлғалардың келген еліндегі жағдайға үйрену</w:t>
      </w:r>
      <w:r w:rsidR="00987C6F" w:rsidRPr="00BF37DF">
        <w:rPr>
          <w:rFonts w:ascii="Times New Roman" w:hAnsi="Times New Roman" w:cs="Times New Roman"/>
          <w:sz w:val="28"/>
          <w:szCs w:val="28"/>
          <w:lang w:val="kk-KZ"/>
        </w:rPr>
        <w:t>іне, бейімделуіне жағдай жасауда олардың тарапынан болашақта қылмыстық құқықбұзушылық</w:t>
      </w:r>
      <w:r w:rsidRPr="00BF37DF">
        <w:rPr>
          <w:rFonts w:ascii="Times New Roman" w:hAnsi="Times New Roman" w:cs="Times New Roman"/>
          <w:sz w:val="28"/>
          <w:szCs w:val="28"/>
          <w:lang w:val="kk-KZ"/>
        </w:rPr>
        <w:t xml:space="preserve"> </w:t>
      </w:r>
      <w:r w:rsidR="00987C6F" w:rsidRPr="00BF37DF">
        <w:rPr>
          <w:rFonts w:ascii="Times New Roman" w:hAnsi="Times New Roman" w:cs="Times New Roman"/>
          <w:sz w:val="28"/>
          <w:szCs w:val="28"/>
          <w:lang w:val="kk-KZ"/>
        </w:rPr>
        <w:t>жасауына жол бермейді. Сондықтан жоғарыда атаған орталықтарда аталған тұлғаларды келген ортасына бейімдеумен байланысты жұмыстарда алға қойылуы тиіс.</w:t>
      </w:r>
    </w:p>
    <w:p w14:paraId="3A48B3F8" w14:textId="77777777" w:rsidR="00BC0E18" w:rsidRPr="00BF37DF" w:rsidRDefault="00D741E5" w:rsidP="00EF250B">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Елімізге келетін шетел азаматтарына олардың қандай мақсатта келгендігіне қарамастан мүмкіндігінше олардың ұлттық тілдерінде олардың құқықтары мен міндеттері туралы ақпараттық бюллетендер тарату қажетті[</w:t>
      </w:r>
      <w:r w:rsidR="00F679A1" w:rsidRPr="00BF37DF">
        <w:rPr>
          <w:rFonts w:ascii="Times New Roman" w:hAnsi="Times New Roman" w:cs="Times New Roman"/>
          <w:sz w:val="28"/>
          <w:szCs w:val="28"/>
          <w:lang w:val="kk-KZ"/>
        </w:rPr>
        <w:t>228,56-66бб.</w:t>
      </w:r>
      <w:r w:rsidRPr="00BF37DF">
        <w:rPr>
          <w:rFonts w:ascii="Times New Roman" w:hAnsi="Times New Roman" w:cs="Times New Roman"/>
          <w:sz w:val="28"/>
          <w:szCs w:val="28"/>
          <w:lang w:val="kk-KZ"/>
        </w:rPr>
        <w:t>].</w:t>
      </w:r>
    </w:p>
    <w:p w14:paraId="3A48B3F9" w14:textId="77777777" w:rsidR="008E2EF1" w:rsidRPr="00BF37DF" w:rsidRDefault="008E2EF1" w:rsidP="00EF250B">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бірге бір мекен-жайға бірнеше шетел азаматтарын тіркеу жағдайлары да жиі орын алуда. Мысалы, Ақмола облысының тұрғыны 48 шетел азаматын бір мекен-жайға тіркемекші болған</w:t>
      </w:r>
      <w:r w:rsidR="00663E20" w:rsidRPr="00BF37DF">
        <w:rPr>
          <w:rFonts w:ascii="Times New Roman" w:hAnsi="Times New Roman" w:cs="Times New Roman"/>
          <w:sz w:val="28"/>
          <w:szCs w:val="28"/>
          <w:lang w:val="kk-KZ"/>
        </w:rPr>
        <w:t>[2</w:t>
      </w:r>
      <w:r w:rsidR="00F679A1" w:rsidRPr="00BF37DF">
        <w:rPr>
          <w:rFonts w:ascii="Times New Roman" w:hAnsi="Times New Roman" w:cs="Times New Roman"/>
          <w:sz w:val="28"/>
          <w:szCs w:val="28"/>
          <w:lang w:val="kk-KZ"/>
        </w:rPr>
        <w:t>29</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осы облыстың бір тұрғыны бір немесе бірнеше мекен-жай бойынша 10-нан 410 дейін шетел азаматтарын тіркемекші болған</w:t>
      </w:r>
      <w:r w:rsidR="00663E20" w:rsidRPr="00BF37DF">
        <w:rPr>
          <w:rFonts w:ascii="Times New Roman" w:hAnsi="Times New Roman" w:cs="Times New Roman"/>
          <w:sz w:val="28"/>
          <w:szCs w:val="28"/>
          <w:lang w:val="kk-KZ"/>
        </w:rPr>
        <w:t>[2</w:t>
      </w:r>
      <w:r w:rsidR="00F679A1" w:rsidRPr="00BF37DF">
        <w:rPr>
          <w:rFonts w:ascii="Times New Roman" w:hAnsi="Times New Roman" w:cs="Times New Roman"/>
          <w:sz w:val="28"/>
          <w:szCs w:val="28"/>
          <w:lang w:val="kk-KZ"/>
        </w:rPr>
        <w:t>30</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w:t>
      </w:r>
      <w:r w:rsidR="004C6D99" w:rsidRPr="00BF37DF">
        <w:rPr>
          <w:rFonts w:ascii="Times New Roman" w:hAnsi="Times New Roman" w:cs="Times New Roman"/>
          <w:sz w:val="28"/>
          <w:szCs w:val="28"/>
          <w:lang w:val="kk-KZ"/>
        </w:rPr>
        <w:t xml:space="preserve"> Осындай жағдайға жол бермес үшін </w:t>
      </w:r>
      <w:r w:rsidR="00216D21" w:rsidRPr="00BF37DF">
        <w:rPr>
          <w:rFonts w:ascii="Times New Roman" w:hAnsi="Times New Roman" w:cs="Times New Roman"/>
          <w:sz w:val="28"/>
          <w:szCs w:val="28"/>
          <w:lang w:val="kk-KZ"/>
        </w:rPr>
        <w:t xml:space="preserve">2018 жылдан бері іске қосылған «Электронды үй кітабы» </w:t>
      </w:r>
      <w:r w:rsidR="004C6D99" w:rsidRPr="00BF37DF">
        <w:rPr>
          <w:rFonts w:ascii="Times New Roman" w:hAnsi="Times New Roman" w:cs="Times New Roman"/>
          <w:sz w:val="28"/>
          <w:szCs w:val="28"/>
          <w:lang w:val="kk-KZ"/>
        </w:rPr>
        <w:t>тіркеу базасына уақтылы мониторинг жүргізу қажетті және бір мекен-жайда тіркелушілер санының көбейгендігі анықталған жағдайда тиісті іс-шаралар қолдану қажетті.</w:t>
      </w:r>
    </w:p>
    <w:p w14:paraId="3A48B3FA" w14:textId="77777777" w:rsidR="00F228D4" w:rsidRPr="00BF37DF" w:rsidRDefault="007252A9" w:rsidP="001F7F6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Қылмыстылықтың алдын алу мақсатында ішкі көші-қонға бақылау жүргізу үшін 2016 жылдың 22 желтоқсанында экстремизммен терроризмге қарсы күресті күшейту мақсатында бірқатар заңнамалық актілерге өзгерістер мен толықтырулар енгізілген болатын</w:t>
      </w:r>
      <w:r w:rsidR="00663E20" w:rsidRPr="00BF37DF">
        <w:rPr>
          <w:rFonts w:ascii="Times New Roman" w:hAnsi="Times New Roman" w:cs="Times New Roman"/>
          <w:sz w:val="28"/>
          <w:szCs w:val="28"/>
          <w:lang w:val="kk-KZ"/>
        </w:rPr>
        <w:t>[2</w:t>
      </w:r>
      <w:r w:rsidR="00F679A1" w:rsidRPr="00BF37DF">
        <w:rPr>
          <w:rFonts w:ascii="Times New Roman" w:hAnsi="Times New Roman" w:cs="Times New Roman"/>
          <w:sz w:val="28"/>
          <w:szCs w:val="28"/>
          <w:lang w:val="kk-KZ"/>
        </w:rPr>
        <w:t>31</w:t>
      </w:r>
      <w:r w:rsidR="002F354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E1413F" w:rsidRPr="00BF37DF">
        <w:rPr>
          <w:rFonts w:ascii="Times New Roman" w:hAnsi="Times New Roman" w:cs="Times New Roman"/>
          <w:sz w:val="28"/>
          <w:szCs w:val="28"/>
          <w:lang w:val="kk-KZ"/>
        </w:rPr>
        <w:t>Бұл өзгерістерде</w:t>
      </w:r>
      <w:r w:rsidRPr="00BF37DF">
        <w:rPr>
          <w:rFonts w:ascii="Times New Roman" w:hAnsi="Times New Roman" w:cs="Times New Roman"/>
          <w:sz w:val="28"/>
          <w:szCs w:val="28"/>
          <w:lang w:val="kk-KZ"/>
        </w:rPr>
        <w:t xml:space="preserve"> уақытша тұрып жатқан мекен-жайында </w:t>
      </w:r>
      <w:r w:rsidR="00F228D4" w:rsidRPr="00BF37DF">
        <w:rPr>
          <w:rFonts w:ascii="Times New Roman" w:hAnsi="Times New Roman" w:cs="Times New Roman"/>
          <w:sz w:val="28"/>
          <w:szCs w:val="28"/>
          <w:lang w:val="kk-KZ"/>
        </w:rPr>
        <w:t>бір айдан астам уақыт тіркелмеген жағдайда және жалға беруші тіркелмеген тұлғаларды жалға беретін үй-жайында тұрғызған жағдайда әкімшілік жауаптылыққа тарту мәселесі қарастырылды</w:t>
      </w:r>
      <w:r w:rsidR="00E1413F" w:rsidRPr="00BF37DF">
        <w:rPr>
          <w:rFonts w:ascii="Times New Roman" w:hAnsi="Times New Roman" w:cs="Times New Roman"/>
          <w:sz w:val="28"/>
          <w:szCs w:val="28"/>
          <w:lang w:val="kk-KZ"/>
        </w:rPr>
        <w:t xml:space="preserve"> (ҚР ӘҚтК-нің 493-бабы)</w:t>
      </w:r>
      <w:r w:rsidR="0005025D" w:rsidRPr="00BF37DF">
        <w:rPr>
          <w:rFonts w:ascii="Times New Roman" w:hAnsi="Times New Roman" w:cs="Times New Roman"/>
          <w:sz w:val="28"/>
          <w:szCs w:val="28"/>
          <w:lang w:val="kk-KZ"/>
        </w:rPr>
        <w:t>[1</w:t>
      </w:r>
      <w:r w:rsidR="00174948" w:rsidRPr="00BF37DF">
        <w:rPr>
          <w:rFonts w:ascii="Times New Roman" w:hAnsi="Times New Roman" w:cs="Times New Roman"/>
          <w:sz w:val="28"/>
          <w:szCs w:val="28"/>
          <w:lang w:val="kk-KZ"/>
        </w:rPr>
        <w:t>73</w:t>
      </w:r>
      <w:r w:rsidR="0005025D" w:rsidRPr="00BF37DF">
        <w:rPr>
          <w:rFonts w:ascii="Times New Roman" w:hAnsi="Times New Roman" w:cs="Times New Roman"/>
          <w:sz w:val="28"/>
          <w:szCs w:val="28"/>
          <w:lang w:val="kk-KZ"/>
        </w:rPr>
        <w:t>]</w:t>
      </w:r>
      <w:r w:rsidR="00F228D4" w:rsidRPr="00BF37DF">
        <w:rPr>
          <w:rFonts w:ascii="Times New Roman" w:hAnsi="Times New Roman" w:cs="Times New Roman"/>
          <w:sz w:val="28"/>
          <w:szCs w:val="28"/>
          <w:lang w:val="kk-KZ"/>
        </w:rPr>
        <w:t>.</w:t>
      </w:r>
      <w:r w:rsidR="00E1413F" w:rsidRPr="00BF37DF">
        <w:rPr>
          <w:rFonts w:ascii="Times New Roman" w:hAnsi="Times New Roman" w:cs="Times New Roman"/>
          <w:sz w:val="28"/>
          <w:szCs w:val="28"/>
          <w:lang w:val="kk-KZ"/>
        </w:rPr>
        <w:t xml:space="preserve"> </w:t>
      </w:r>
      <w:r w:rsidR="001F7F68" w:rsidRPr="00BF37DF">
        <w:rPr>
          <w:rFonts w:ascii="Times New Roman" w:hAnsi="Times New Roman" w:cs="Times New Roman"/>
          <w:sz w:val="28"/>
          <w:szCs w:val="28"/>
          <w:lang w:val="kk-KZ"/>
        </w:rPr>
        <w:t xml:space="preserve">Осы аталған баб бойынша жасалған әкімшілік құқықбұзушылықтар санының және </w:t>
      </w:r>
      <w:r w:rsidR="00DB7D76" w:rsidRPr="00BF37DF">
        <w:rPr>
          <w:rFonts w:ascii="Times New Roman" w:hAnsi="Times New Roman" w:cs="Times New Roman"/>
          <w:sz w:val="28"/>
          <w:szCs w:val="28"/>
          <w:lang w:val="kk-KZ"/>
        </w:rPr>
        <w:t>ҚР ӘҚтК-нің 492-бабы (</w:t>
      </w:r>
      <w:r w:rsidR="001F7F68" w:rsidRPr="00BF37DF">
        <w:rPr>
          <w:rFonts w:ascii="Times New Roman" w:hAnsi="Times New Roman" w:cs="Times New Roman"/>
          <w:sz w:val="28"/>
          <w:szCs w:val="28"/>
          <w:lang w:val="kk-KZ"/>
        </w:rPr>
        <w:t>Қазақстан Республикасында тіркеусіз немесе жеке басын куәландыратын құжаттарсыз тұру</w:t>
      </w:r>
      <w:r w:rsidR="00DB7D76" w:rsidRPr="00BF37DF">
        <w:rPr>
          <w:rFonts w:ascii="Times New Roman" w:hAnsi="Times New Roman" w:cs="Times New Roman"/>
          <w:sz w:val="28"/>
          <w:szCs w:val="28"/>
          <w:lang w:val="kk-KZ"/>
        </w:rPr>
        <w:t>)</w:t>
      </w:r>
      <w:r w:rsidR="0005025D" w:rsidRPr="00BF37DF">
        <w:rPr>
          <w:rFonts w:ascii="Times New Roman" w:hAnsi="Times New Roman" w:cs="Times New Roman"/>
          <w:sz w:val="28"/>
          <w:szCs w:val="28"/>
          <w:lang w:val="kk-KZ"/>
        </w:rPr>
        <w:t>[1</w:t>
      </w:r>
      <w:r w:rsidR="00174948" w:rsidRPr="00BF37DF">
        <w:rPr>
          <w:rFonts w:ascii="Times New Roman" w:hAnsi="Times New Roman" w:cs="Times New Roman"/>
          <w:sz w:val="28"/>
          <w:szCs w:val="28"/>
          <w:lang w:val="kk-KZ"/>
        </w:rPr>
        <w:t>73</w:t>
      </w:r>
      <w:r w:rsidR="0005025D" w:rsidRPr="00BF37DF">
        <w:rPr>
          <w:rFonts w:ascii="Times New Roman" w:hAnsi="Times New Roman" w:cs="Times New Roman"/>
          <w:sz w:val="28"/>
          <w:szCs w:val="28"/>
          <w:lang w:val="kk-KZ"/>
        </w:rPr>
        <w:t>]</w:t>
      </w:r>
      <w:r w:rsidR="00DB7D76" w:rsidRPr="00BF37DF">
        <w:rPr>
          <w:rFonts w:ascii="Times New Roman" w:hAnsi="Times New Roman" w:cs="Times New Roman"/>
          <w:sz w:val="28"/>
          <w:szCs w:val="28"/>
          <w:lang w:val="kk-KZ"/>
        </w:rPr>
        <w:t xml:space="preserve"> бойынша </w:t>
      </w:r>
      <w:r w:rsidR="001F7F68" w:rsidRPr="00BF37DF">
        <w:rPr>
          <w:rFonts w:ascii="Times New Roman" w:hAnsi="Times New Roman" w:cs="Times New Roman"/>
          <w:sz w:val="28"/>
          <w:szCs w:val="28"/>
          <w:lang w:val="kk-KZ"/>
        </w:rPr>
        <w:t>жауапқа тартылған шетелдік азаматтармен азаматтығы жоқ тұлғалардың санының артуына байланысты және шетел азаматтарымен азаматтығы жоқ тұлғалармен жасалатын көші-қон қылмыстылығының алдын алу мақсатында аталған әкімшілік құқықбұзушылық түрлері бойынша әкімшілік жауаптылықты қатаңдату қажет.</w:t>
      </w:r>
    </w:p>
    <w:p w14:paraId="3A48B3FB" w14:textId="77777777" w:rsidR="00644F76" w:rsidRPr="00BF37DF" w:rsidRDefault="00B348E5"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Сондай-ақ жоғарыда айтып кеткеніміздей, шетел азаматтары мен азаматтығы жоқ тұлғаларды ел аумағынан тыс жерлерге шығарып жіберу туралы шешімдер орындалмайтын жағдайлар жиі орын а</w:t>
      </w:r>
      <w:r w:rsidR="0007213E" w:rsidRPr="00BF37DF">
        <w:rPr>
          <w:rFonts w:ascii="Times New Roman" w:hAnsi="Times New Roman" w:cs="Times New Roman"/>
          <w:sz w:val="28"/>
          <w:szCs w:val="28"/>
          <w:lang w:val="kk-KZ"/>
        </w:rPr>
        <w:t>лған болатын</w:t>
      </w:r>
      <w:r w:rsidRPr="00BF37DF">
        <w:rPr>
          <w:rFonts w:ascii="Times New Roman" w:hAnsi="Times New Roman" w:cs="Times New Roman"/>
          <w:sz w:val="28"/>
          <w:szCs w:val="28"/>
          <w:lang w:val="kk-KZ"/>
        </w:rPr>
        <w:t xml:space="preserve">, оның </w:t>
      </w:r>
      <w:r w:rsidRPr="00BF37DF">
        <w:rPr>
          <w:rFonts w:ascii="Times New Roman" w:hAnsi="Times New Roman" w:cs="Times New Roman"/>
          <w:sz w:val="28"/>
          <w:szCs w:val="28"/>
          <w:lang w:val="kk-KZ"/>
        </w:rPr>
        <w:lastRenderedPageBreak/>
        <w:t>бір себебі өзіне қатысты шешім шығарылған шетел азаматының немесе азаматтығы жоқ тұлғаның оны өтеуден жалтаруы болып табылады</w:t>
      </w:r>
      <w:r w:rsidR="00A53A68" w:rsidRPr="00BF37DF">
        <w:rPr>
          <w:rFonts w:ascii="Times New Roman" w:hAnsi="Times New Roman" w:cs="Times New Roman"/>
          <w:sz w:val="28"/>
          <w:szCs w:val="28"/>
          <w:lang w:val="kk-KZ"/>
        </w:rPr>
        <w:t xml:space="preserve">. Бұл мәселені шешу үшін </w:t>
      </w:r>
      <w:r w:rsidR="0007213E" w:rsidRPr="00BF37DF">
        <w:rPr>
          <w:rFonts w:ascii="Times New Roman" w:hAnsi="Times New Roman" w:cs="Times New Roman"/>
          <w:sz w:val="28"/>
          <w:szCs w:val="28"/>
          <w:lang w:val="kk-KZ"/>
        </w:rPr>
        <w:t>2010 жылдың 29 сәуірінде қабылданған «Құқық бұзушылық профилактикасы туралы» ҚР Заңының 29-бабында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адамдарға қатысты жеке профилактикалық шарасы ретінде жүріп-тұру еркіндігін алдын ала шектеу шарасы қарастырылды және ондай тұлғалар ішкі істер органдарының арнайы қабылдау орындарында ел аумағынан шығарылып жіберілгенше ұстау белгіленді</w:t>
      </w:r>
      <w:r w:rsidR="0005025D" w:rsidRPr="00BF37DF">
        <w:rPr>
          <w:rFonts w:ascii="Times New Roman" w:hAnsi="Times New Roman" w:cs="Times New Roman"/>
          <w:sz w:val="28"/>
          <w:szCs w:val="28"/>
          <w:lang w:val="kk-KZ"/>
        </w:rPr>
        <w:t>[2</w:t>
      </w:r>
      <w:r w:rsidR="00707295" w:rsidRPr="00BF37DF">
        <w:rPr>
          <w:rFonts w:ascii="Times New Roman" w:hAnsi="Times New Roman" w:cs="Times New Roman"/>
          <w:sz w:val="28"/>
          <w:szCs w:val="28"/>
          <w:lang w:val="kk-KZ"/>
        </w:rPr>
        <w:t>32</w:t>
      </w:r>
      <w:r w:rsidR="0005025D" w:rsidRPr="00BF37DF">
        <w:rPr>
          <w:rFonts w:ascii="Times New Roman" w:hAnsi="Times New Roman" w:cs="Times New Roman"/>
          <w:sz w:val="28"/>
          <w:szCs w:val="28"/>
          <w:lang w:val="kk-KZ"/>
        </w:rPr>
        <w:t>]</w:t>
      </w:r>
      <w:r w:rsidR="0007213E" w:rsidRPr="00BF37DF">
        <w:rPr>
          <w:rFonts w:ascii="Times New Roman" w:hAnsi="Times New Roman" w:cs="Times New Roman"/>
          <w:sz w:val="28"/>
          <w:szCs w:val="28"/>
          <w:lang w:val="kk-KZ"/>
        </w:rPr>
        <w:t>.</w:t>
      </w:r>
      <w:r w:rsidR="000D5971" w:rsidRPr="00BF37DF">
        <w:rPr>
          <w:rFonts w:ascii="Times New Roman" w:hAnsi="Times New Roman" w:cs="Times New Roman"/>
          <w:sz w:val="28"/>
          <w:szCs w:val="28"/>
          <w:lang w:val="kk-KZ"/>
        </w:rPr>
        <w:t xml:space="preserve"> Көп жағдайда шетел азаматтарын ел аумағынан шығарып жіберу</w:t>
      </w:r>
      <w:r w:rsidR="00F35459" w:rsidRPr="00BF37DF">
        <w:rPr>
          <w:rFonts w:ascii="Times New Roman" w:hAnsi="Times New Roman" w:cs="Times New Roman"/>
          <w:sz w:val="28"/>
          <w:szCs w:val="28"/>
          <w:lang w:val="kk-KZ"/>
        </w:rPr>
        <w:t>ге</w:t>
      </w:r>
      <w:r w:rsidR="000D5971" w:rsidRPr="00BF37DF">
        <w:rPr>
          <w:rFonts w:ascii="Times New Roman" w:hAnsi="Times New Roman" w:cs="Times New Roman"/>
          <w:sz w:val="28"/>
          <w:szCs w:val="28"/>
          <w:lang w:val="kk-KZ"/>
        </w:rPr>
        <w:t xml:space="preserve"> қаражат болмаған жағдайда </w:t>
      </w:r>
      <w:r w:rsidR="00EB3A32" w:rsidRPr="00BF37DF">
        <w:rPr>
          <w:rFonts w:ascii="Times New Roman" w:hAnsi="Times New Roman" w:cs="Times New Roman"/>
          <w:sz w:val="28"/>
          <w:szCs w:val="28"/>
          <w:lang w:val="kk-KZ"/>
        </w:rPr>
        <w:t xml:space="preserve">оларды шығарып жіберу </w:t>
      </w:r>
      <w:r w:rsidR="000D5971" w:rsidRPr="00BF37DF">
        <w:rPr>
          <w:rFonts w:ascii="Times New Roman" w:hAnsi="Times New Roman" w:cs="Times New Roman"/>
          <w:sz w:val="28"/>
          <w:szCs w:val="28"/>
          <w:lang w:val="kk-KZ"/>
        </w:rPr>
        <w:t>біздің еліміздің бюджеті есебінен жүзеге асады, бұл әрине ҚР үшін белгілі бір шығындар әкелетіндігі сөзсіз.</w:t>
      </w:r>
      <w:r w:rsidR="005B7954" w:rsidRPr="00BF37DF">
        <w:rPr>
          <w:rFonts w:ascii="Times New Roman" w:hAnsi="Times New Roman" w:cs="Times New Roman"/>
          <w:sz w:val="28"/>
          <w:szCs w:val="28"/>
          <w:lang w:val="kk-KZ"/>
        </w:rPr>
        <w:t xml:space="preserve"> Бұл мәселе </w:t>
      </w:r>
      <w:r w:rsidR="000D5971" w:rsidRPr="00BF37DF">
        <w:rPr>
          <w:rFonts w:ascii="Times New Roman" w:hAnsi="Times New Roman" w:cs="Times New Roman"/>
          <w:sz w:val="28"/>
          <w:szCs w:val="28"/>
          <w:lang w:val="kk-KZ"/>
        </w:rPr>
        <w:t xml:space="preserve"> </w:t>
      </w:r>
      <w:r w:rsidR="005B7954" w:rsidRPr="00BF37DF">
        <w:rPr>
          <w:rFonts w:ascii="Times New Roman" w:hAnsi="Times New Roman" w:cs="Times New Roman"/>
          <w:sz w:val="28"/>
          <w:szCs w:val="28"/>
          <w:lang w:val="kk-KZ"/>
        </w:rPr>
        <w:t>Көші-қон саясатының 2023-2027 жылдарына арналған жаңа Тұжырымдамасында көтерілген болатын[</w:t>
      </w:r>
      <w:r w:rsidR="00707295" w:rsidRPr="00BF37DF">
        <w:rPr>
          <w:rFonts w:ascii="Times New Roman" w:hAnsi="Times New Roman" w:cs="Times New Roman"/>
          <w:sz w:val="28"/>
          <w:szCs w:val="28"/>
          <w:lang w:val="kk-KZ"/>
        </w:rPr>
        <w:t>78</w:t>
      </w:r>
      <w:r w:rsidR="005B7954" w:rsidRPr="00BF37DF">
        <w:rPr>
          <w:rFonts w:ascii="Times New Roman" w:hAnsi="Times New Roman" w:cs="Times New Roman"/>
          <w:sz w:val="28"/>
          <w:szCs w:val="28"/>
          <w:lang w:val="kk-KZ"/>
        </w:rPr>
        <w:t xml:space="preserve">]. </w:t>
      </w:r>
      <w:r w:rsidR="000D5971" w:rsidRPr="00BF37DF">
        <w:rPr>
          <w:rFonts w:ascii="Times New Roman" w:hAnsi="Times New Roman" w:cs="Times New Roman"/>
          <w:sz w:val="28"/>
          <w:szCs w:val="28"/>
          <w:lang w:val="kk-KZ"/>
        </w:rPr>
        <w:t xml:space="preserve">Мұндай жағдайдан шығу жолдарының бірі ретінде </w:t>
      </w:r>
      <w:r w:rsidR="00F35459" w:rsidRPr="00BF37DF">
        <w:rPr>
          <w:rFonts w:ascii="Times New Roman" w:hAnsi="Times New Roman" w:cs="Times New Roman"/>
          <w:sz w:val="28"/>
          <w:szCs w:val="28"/>
          <w:lang w:val="kk-KZ"/>
        </w:rPr>
        <w:t>бюджеттік қаражат есебінен шығарылған шетел азаматтары мен азаматтығы жоқ тұлғаларға оларға кеткен шығарып жіберумен байланысты шығынды өтемейінше</w:t>
      </w:r>
      <w:r w:rsidR="00EB3A32" w:rsidRPr="00BF37DF">
        <w:rPr>
          <w:rFonts w:ascii="Times New Roman" w:hAnsi="Times New Roman" w:cs="Times New Roman"/>
          <w:sz w:val="28"/>
          <w:szCs w:val="28"/>
          <w:lang w:val="kk-KZ"/>
        </w:rPr>
        <w:t>,</w:t>
      </w:r>
      <w:r w:rsidR="00F35459" w:rsidRPr="00BF37DF">
        <w:rPr>
          <w:rFonts w:ascii="Times New Roman" w:hAnsi="Times New Roman" w:cs="Times New Roman"/>
          <w:sz w:val="28"/>
          <w:szCs w:val="28"/>
          <w:lang w:val="kk-KZ"/>
        </w:rPr>
        <w:t xml:space="preserve"> Қазақстан аумағына қайта оралуға тыйым салу қажетті</w:t>
      </w:r>
      <w:r w:rsidR="000D5971" w:rsidRPr="00BF37DF">
        <w:rPr>
          <w:rFonts w:ascii="Times New Roman" w:hAnsi="Times New Roman" w:cs="Times New Roman"/>
          <w:sz w:val="28"/>
          <w:szCs w:val="28"/>
          <w:lang w:val="kk-KZ"/>
        </w:rPr>
        <w:t>.</w:t>
      </w:r>
    </w:p>
    <w:p w14:paraId="3A48B3FC" w14:textId="77777777" w:rsidR="00750FE1" w:rsidRPr="00BF37DF" w:rsidRDefault="00DE284F"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аумағында жүрген заңсыз көші-қонушылардың көпшілігі ел аумағына Мемлекеттік шекараны заңсыз кесіп өткен шетел азаматтары болып табылады. Өзіміз білетіндей, Қазақстанның көршілес мемлекеттерімен шекарасы</w:t>
      </w:r>
      <w:r w:rsidR="00081DCA" w:rsidRPr="00BF37DF">
        <w:rPr>
          <w:rFonts w:ascii="Times New Roman" w:hAnsi="Times New Roman" w:cs="Times New Roman"/>
          <w:sz w:val="28"/>
          <w:szCs w:val="28"/>
          <w:lang w:val="kk-KZ"/>
        </w:rPr>
        <w:t xml:space="preserve">нда күрделі де, күзетілмейтін учаскелер бар. Оған мысал ретінде генерал </w:t>
      </w:r>
      <w:r w:rsidR="00F257F7" w:rsidRPr="00BF37DF">
        <w:rPr>
          <w:rFonts w:ascii="Times New Roman" w:hAnsi="Times New Roman" w:cs="Times New Roman"/>
          <w:sz w:val="28"/>
          <w:szCs w:val="28"/>
          <w:lang w:val="kk-KZ"/>
        </w:rPr>
        <w:t xml:space="preserve">С. </w:t>
      </w:r>
      <w:r w:rsidR="00081DCA" w:rsidRPr="00BF37DF">
        <w:rPr>
          <w:rFonts w:ascii="Times New Roman" w:hAnsi="Times New Roman" w:cs="Times New Roman"/>
          <w:sz w:val="28"/>
          <w:szCs w:val="28"/>
          <w:lang w:val="kk-KZ"/>
        </w:rPr>
        <w:t xml:space="preserve">Кудебаевтың </w:t>
      </w:r>
      <w:r w:rsidR="00F257F7" w:rsidRPr="00BF37DF">
        <w:rPr>
          <w:rFonts w:ascii="Times New Roman" w:hAnsi="Times New Roman" w:cs="Times New Roman"/>
          <w:sz w:val="28"/>
          <w:szCs w:val="28"/>
          <w:lang w:val="kk-KZ"/>
        </w:rPr>
        <w:t xml:space="preserve">елден қашуымен байланысты </w:t>
      </w:r>
      <w:r w:rsidR="00081DCA" w:rsidRPr="00BF37DF">
        <w:rPr>
          <w:rFonts w:ascii="Times New Roman" w:hAnsi="Times New Roman" w:cs="Times New Roman"/>
          <w:sz w:val="28"/>
          <w:szCs w:val="28"/>
          <w:lang w:val="kk-KZ"/>
        </w:rPr>
        <w:t>ісін</w:t>
      </w:r>
      <w:r w:rsidRPr="00BF37DF">
        <w:rPr>
          <w:rFonts w:ascii="Times New Roman" w:hAnsi="Times New Roman" w:cs="Times New Roman"/>
          <w:sz w:val="28"/>
          <w:szCs w:val="28"/>
          <w:lang w:val="kk-KZ"/>
        </w:rPr>
        <w:t xml:space="preserve"> </w:t>
      </w:r>
      <w:r w:rsidR="00081DCA" w:rsidRPr="00BF37DF">
        <w:rPr>
          <w:rFonts w:ascii="Times New Roman" w:hAnsi="Times New Roman" w:cs="Times New Roman"/>
          <w:sz w:val="28"/>
          <w:szCs w:val="28"/>
          <w:lang w:val="kk-KZ"/>
        </w:rPr>
        <w:t>келтірсек болады</w:t>
      </w:r>
      <w:r w:rsidR="009F157F" w:rsidRPr="00BF37DF">
        <w:rPr>
          <w:rFonts w:ascii="Times New Roman" w:hAnsi="Times New Roman" w:cs="Times New Roman"/>
          <w:sz w:val="28"/>
          <w:szCs w:val="28"/>
          <w:lang w:val="kk-KZ"/>
        </w:rPr>
        <w:t>[</w:t>
      </w:r>
      <w:r w:rsidR="00707295" w:rsidRPr="00BF37DF">
        <w:rPr>
          <w:rFonts w:ascii="Times New Roman" w:hAnsi="Times New Roman" w:cs="Times New Roman"/>
          <w:sz w:val="28"/>
          <w:szCs w:val="28"/>
          <w:lang w:val="kk-KZ"/>
        </w:rPr>
        <w:t>233</w:t>
      </w:r>
      <w:r w:rsidR="009F157F" w:rsidRPr="00BF37DF">
        <w:rPr>
          <w:rFonts w:ascii="Times New Roman" w:hAnsi="Times New Roman" w:cs="Times New Roman"/>
          <w:sz w:val="28"/>
          <w:szCs w:val="28"/>
          <w:lang w:val="kk-KZ"/>
        </w:rPr>
        <w:t>]</w:t>
      </w:r>
      <w:r w:rsidR="00081DCA" w:rsidRPr="00BF37DF">
        <w:rPr>
          <w:rFonts w:ascii="Times New Roman" w:hAnsi="Times New Roman" w:cs="Times New Roman"/>
          <w:sz w:val="28"/>
          <w:szCs w:val="28"/>
          <w:lang w:val="kk-KZ"/>
        </w:rPr>
        <w:t>.</w:t>
      </w:r>
      <w:r w:rsidR="00F257F7" w:rsidRPr="00BF37DF">
        <w:rPr>
          <w:rFonts w:ascii="Times New Roman" w:hAnsi="Times New Roman" w:cs="Times New Roman"/>
          <w:sz w:val="28"/>
          <w:szCs w:val="28"/>
          <w:lang w:val="kk-KZ"/>
        </w:rPr>
        <w:t xml:space="preserve"> Бұл қоғамда шу тудырған істердің бірі болғандықтан</w:t>
      </w:r>
      <w:r w:rsidR="00A74816" w:rsidRPr="00BF37DF">
        <w:rPr>
          <w:rFonts w:ascii="Times New Roman" w:hAnsi="Times New Roman" w:cs="Times New Roman"/>
          <w:sz w:val="28"/>
          <w:szCs w:val="28"/>
          <w:lang w:val="kk-KZ"/>
        </w:rPr>
        <w:t xml:space="preserve"> назардан тыс қалған жоқ. Ал Мемлекеттік шекараны айналмалы жолдармен заңсыз кесіп өтудің тіркелмеген фактілері қаншалықты көп орын алғанын</w:t>
      </w:r>
      <w:r w:rsidR="009F157F" w:rsidRPr="00BF37DF">
        <w:rPr>
          <w:rFonts w:ascii="Times New Roman" w:hAnsi="Times New Roman" w:cs="Times New Roman"/>
          <w:sz w:val="28"/>
          <w:szCs w:val="28"/>
          <w:lang w:val="kk-KZ"/>
        </w:rPr>
        <w:t xml:space="preserve"> да</w:t>
      </w:r>
      <w:r w:rsidR="00A74816" w:rsidRPr="00BF37DF">
        <w:rPr>
          <w:rFonts w:ascii="Times New Roman" w:hAnsi="Times New Roman" w:cs="Times New Roman"/>
          <w:sz w:val="28"/>
          <w:szCs w:val="28"/>
          <w:lang w:val="kk-KZ"/>
        </w:rPr>
        <w:t xml:space="preserve"> басып айта алмаймыз және ондай фактілердің мүлдем орын алмағынын</w:t>
      </w:r>
      <w:r w:rsidR="009F157F" w:rsidRPr="00BF37DF">
        <w:rPr>
          <w:rFonts w:ascii="Times New Roman" w:hAnsi="Times New Roman" w:cs="Times New Roman"/>
          <w:sz w:val="28"/>
          <w:szCs w:val="28"/>
          <w:lang w:val="kk-KZ"/>
        </w:rPr>
        <w:t xml:space="preserve"> да</w:t>
      </w:r>
      <w:r w:rsidR="00A74816" w:rsidRPr="00BF37DF">
        <w:rPr>
          <w:rFonts w:ascii="Times New Roman" w:hAnsi="Times New Roman" w:cs="Times New Roman"/>
          <w:sz w:val="28"/>
          <w:szCs w:val="28"/>
          <w:lang w:val="kk-KZ"/>
        </w:rPr>
        <w:t xml:space="preserve"> жоққа шығара алмаймыз, себебі қол жеткізу қиын учаскелер (таулы, орман, дала жерлер) Мемлекеттік шекарамызда жеткілікті түрде бар.</w:t>
      </w:r>
    </w:p>
    <w:p w14:paraId="3A48B3FD" w14:textId="77777777" w:rsidR="00081DCA" w:rsidRPr="00BF37DF" w:rsidRDefault="00081DCA" w:rsidP="001F7F6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Осы жағдайларға байланысты Мемлекеттік шекараның аталған учаскелерін күзетуде заманауи техникалық күзет құралдарын кеңінен қолдану қажетті.</w:t>
      </w:r>
    </w:p>
    <w:p w14:paraId="3A48B3FE" w14:textId="481253A1" w:rsidR="00010B69" w:rsidRPr="00BF37DF" w:rsidRDefault="005378CE"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Сонымен қатар заңсыз көші-қонға қарсы күресті ұйымдастырудағы орталық субъектілердің бірі болып ҚР көші-қон қызметі органдары болып табылады. </w:t>
      </w:r>
      <w:r w:rsidR="00E55208" w:rsidRPr="00BF37DF">
        <w:rPr>
          <w:rFonts w:ascii="Times New Roman" w:hAnsi="Times New Roman" w:cs="Times New Roman"/>
          <w:sz w:val="28"/>
          <w:szCs w:val="28"/>
          <w:lang w:val="kk-KZ"/>
        </w:rPr>
        <w:t>З</w:t>
      </w:r>
      <w:r w:rsidRPr="00BF37DF">
        <w:rPr>
          <w:rFonts w:ascii="Times New Roman" w:hAnsi="Times New Roman" w:cs="Times New Roman"/>
          <w:sz w:val="28"/>
          <w:szCs w:val="28"/>
          <w:lang w:val="kk-KZ"/>
        </w:rPr>
        <w:t>аңсыз көші-қонмен күрес жүргізу осы аталған органның маңызды міндеттерінің бірі болып табылады. Бұл міндетті орындау мақсатында көші-қон қызметі ҚР көші-қон аясындағы заңнаманың ережелері шетел азаматтарымен және азаматтығы жоқ тұлғалармен сақталатындығына, шетелдік жұмыс күшін тартушы және оны пайдаланушы жұмыс берушілермен аталған санаттағы жұмысшыларды тарту және олардың еңбегін пайдалану туралы ережелердің сақталатындығына мониторинг пен бақылауды жүзеге асырады, сондай-ақ заңсыз көші-қонның алдын алады.</w:t>
      </w:r>
      <w:r w:rsidR="00467DD5" w:rsidRPr="00BF37DF">
        <w:rPr>
          <w:rFonts w:ascii="Times New Roman" w:hAnsi="Times New Roman" w:cs="Times New Roman"/>
          <w:sz w:val="28"/>
          <w:szCs w:val="28"/>
          <w:lang w:val="kk-KZ"/>
        </w:rPr>
        <w:t xml:space="preserve"> Заңсыз көші-қонға қарыс күрес бойынша іс-</w:t>
      </w:r>
      <w:r w:rsidR="00467DD5" w:rsidRPr="00BF37DF">
        <w:rPr>
          <w:rFonts w:ascii="Times New Roman" w:hAnsi="Times New Roman" w:cs="Times New Roman"/>
          <w:sz w:val="28"/>
          <w:szCs w:val="28"/>
          <w:lang w:val="kk-KZ"/>
        </w:rPr>
        <w:lastRenderedPageBreak/>
        <w:t xml:space="preserve">шараларды көші-қон қызметі өзге де органдармен: ішкі істер органдарымен, ұлттық қауіпсіздік органдарымен және өзгеде мүдделі атқару билік органдарымен бірлесе отырып жүзеге асырады. Өзіне берілген құқықтарын пайдалануға мүмкіндігі жоқ заңсыз көшіп-қонушылар мемлекетпен белгіленген өздерінің тікелей міндеттерін орындату </w:t>
      </w:r>
      <w:r w:rsidR="00E55208" w:rsidRPr="00BF37DF">
        <w:rPr>
          <w:rFonts w:ascii="Times New Roman" w:hAnsi="Times New Roman" w:cs="Times New Roman"/>
          <w:sz w:val="28"/>
          <w:szCs w:val="28"/>
          <w:lang w:val="kk-KZ"/>
        </w:rPr>
        <w:t xml:space="preserve">мүмкін емес. Осыған байланысты мемлекеттің көші-қон аясындағы негізігі құқықтық басымдылықтарының бірі заңсыз көші-қонушыларды көлеңкеден шығару, заңдастыру және әлеуметтендіру болып табылады, бұл өз кезегінде заңды да, заңсыз да көшіп-қонушылар тарапынан жасалатын құқықбұзушылықтар мен қылмыстардың деңгейінің азаюына ықпал етеді. Кәзіргі жағдайда заңсыз көші-қонмен байланысты проблемаларды шешу сапалы көші-қон заңнамасы, сондай-ақ оны жүзеге асырудың тиімді тетігі орын алғанда ғана мүмкін. Көші-қон туралы заңнамаға өзгерістер енгізу көші-қон қызметінің ұйымдастырушылық құрылымын және көші-қонға мемлекеттік бақылауды жетілдіру  </w:t>
      </w:r>
      <w:r w:rsidR="00D64E6E" w:rsidRPr="00BF37DF">
        <w:rPr>
          <w:rFonts w:ascii="Times New Roman" w:hAnsi="Times New Roman" w:cs="Times New Roman"/>
          <w:sz w:val="28"/>
          <w:szCs w:val="28"/>
          <w:lang w:val="kk-KZ"/>
        </w:rPr>
        <w:t xml:space="preserve">арқылы  жүзеге асатындығы сөсіз. Соңғы жиырма жылдықта </w:t>
      </w:r>
      <w:r w:rsidR="00980F00" w:rsidRPr="00BF37DF">
        <w:rPr>
          <w:rFonts w:ascii="Times New Roman" w:hAnsi="Times New Roman" w:cs="Times New Roman"/>
          <w:sz w:val="28"/>
          <w:szCs w:val="28"/>
          <w:lang w:val="kk-KZ"/>
        </w:rPr>
        <w:t xml:space="preserve">көші-қонға </w:t>
      </w:r>
      <w:r w:rsidR="00D64E6E" w:rsidRPr="00BF37DF">
        <w:rPr>
          <w:rFonts w:ascii="Times New Roman" w:hAnsi="Times New Roman" w:cs="Times New Roman"/>
          <w:sz w:val="28"/>
          <w:szCs w:val="28"/>
          <w:lang w:val="kk-KZ"/>
        </w:rPr>
        <w:t xml:space="preserve">мемлекеттік бақылау жүйесі ұдайы жүргізілген реформаларға ұшырады, </w:t>
      </w:r>
      <w:r w:rsidR="00090C35" w:rsidRPr="00BF37DF">
        <w:rPr>
          <w:rFonts w:ascii="Times New Roman" w:hAnsi="Times New Roman" w:cs="Times New Roman"/>
          <w:sz w:val="28"/>
          <w:szCs w:val="28"/>
          <w:lang w:val="kk-KZ"/>
        </w:rPr>
        <w:t>сондай-ақ құрыл</w:t>
      </w:r>
      <w:r w:rsidR="00980F00" w:rsidRPr="00BF37DF">
        <w:rPr>
          <w:rFonts w:ascii="Times New Roman" w:hAnsi="Times New Roman" w:cs="Times New Roman"/>
          <w:sz w:val="28"/>
          <w:szCs w:val="28"/>
          <w:lang w:val="kk-KZ"/>
        </w:rPr>
        <w:t>ы</w:t>
      </w:r>
      <w:r w:rsidR="00090C35" w:rsidRPr="00BF37DF">
        <w:rPr>
          <w:rFonts w:ascii="Times New Roman" w:hAnsi="Times New Roman" w:cs="Times New Roman"/>
          <w:sz w:val="28"/>
          <w:szCs w:val="28"/>
          <w:lang w:val="kk-KZ"/>
        </w:rPr>
        <w:t xml:space="preserve">п әрі қарай дамытылған </w:t>
      </w:r>
      <w:r w:rsidR="00D64E6E" w:rsidRPr="00BF37DF">
        <w:rPr>
          <w:rFonts w:ascii="Times New Roman" w:hAnsi="Times New Roman" w:cs="Times New Roman"/>
          <w:sz w:val="28"/>
          <w:szCs w:val="28"/>
          <w:lang w:val="kk-KZ"/>
        </w:rPr>
        <w:t xml:space="preserve">арнайы мемлекеттік орган </w:t>
      </w:r>
      <w:r w:rsidR="00090C35" w:rsidRPr="00BF37DF">
        <w:rPr>
          <w:rFonts w:ascii="Times New Roman" w:hAnsi="Times New Roman" w:cs="Times New Roman"/>
          <w:sz w:val="28"/>
          <w:szCs w:val="28"/>
          <w:lang w:val="kk-KZ"/>
        </w:rPr>
        <w:t>–</w:t>
      </w:r>
      <w:r w:rsidR="00D64E6E" w:rsidRPr="00BF37DF">
        <w:rPr>
          <w:rFonts w:ascii="Times New Roman" w:hAnsi="Times New Roman" w:cs="Times New Roman"/>
          <w:sz w:val="28"/>
          <w:szCs w:val="28"/>
          <w:lang w:val="kk-KZ"/>
        </w:rPr>
        <w:t xml:space="preserve"> </w:t>
      </w:r>
      <w:r w:rsidR="00090C35" w:rsidRPr="00BF37DF">
        <w:rPr>
          <w:rFonts w:ascii="Times New Roman" w:hAnsi="Times New Roman" w:cs="Times New Roman"/>
          <w:sz w:val="28"/>
          <w:szCs w:val="28"/>
          <w:lang w:val="kk-KZ"/>
        </w:rPr>
        <w:t>Көші-қон қызметі де реформаға ұшырады. Алайда қабылданған іс-шаралар көші-қонмен байланысты негізгі проблемалардың азаюына әкелмеді, мысалы көші-қон процесінің бақыланбауы, көші-қон аясындағы құқықбұзушылықтардың азаймауы. Осы жүргізілген реформалар нәтижесінде кәзіргі кезде көші-қон қызметімен бір мезгілде Көші-қон қызметінің функциясын атқаратын, көші-қон қызметі негізгі міндеті болып табылмайтын бірнеше атқару билік органдары айналысады.</w:t>
      </w:r>
      <w:r w:rsidR="00010B69" w:rsidRPr="00BF37DF">
        <w:rPr>
          <w:rFonts w:ascii="Times New Roman" w:hAnsi="Times New Roman" w:cs="Times New Roman"/>
          <w:sz w:val="28"/>
          <w:szCs w:val="28"/>
          <w:lang w:val="kk-KZ"/>
        </w:rPr>
        <w:t xml:space="preserve"> </w:t>
      </w:r>
      <w:r w:rsidR="0057081E" w:rsidRPr="00BF37DF">
        <w:rPr>
          <w:rFonts w:ascii="Times New Roman" w:hAnsi="Times New Roman" w:cs="Times New Roman"/>
          <w:sz w:val="28"/>
          <w:szCs w:val="28"/>
          <w:lang w:val="kk-KZ"/>
        </w:rPr>
        <w:t>Бұл</w:t>
      </w:r>
      <w:r w:rsidR="00010B69" w:rsidRPr="00BF37DF">
        <w:rPr>
          <w:rFonts w:ascii="Times New Roman" w:hAnsi="Times New Roman" w:cs="Times New Roman"/>
          <w:sz w:val="28"/>
          <w:szCs w:val="28"/>
          <w:lang w:val="kk-KZ"/>
        </w:rPr>
        <w:t xml:space="preserve"> жерде айта кету қажет, көші-қон қызметін реттеу процесін оңтайландыру мақсатында біздің пікірімізше, арнайы білімді қажет ететін сирек жағдайларды (мысалы, медицинадағы, білім берудегі және т.б.) қоспағанда көші-қон қызметін ұйымдастыру бойынша барлық міндеттер ҚР </w:t>
      </w:r>
      <w:r w:rsidR="00011140" w:rsidRPr="00BF37DF">
        <w:rPr>
          <w:rFonts w:ascii="Times New Roman" w:hAnsi="Times New Roman" w:cs="Times New Roman"/>
          <w:sz w:val="28"/>
          <w:szCs w:val="28"/>
          <w:lang w:val="kk-KZ"/>
        </w:rPr>
        <w:t xml:space="preserve">Көші-қон </w:t>
      </w:r>
      <w:r w:rsidR="00010B69" w:rsidRPr="00BF37DF">
        <w:rPr>
          <w:rFonts w:ascii="Times New Roman" w:hAnsi="Times New Roman" w:cs="Times New Roman"/>
          <w:sz w:val="28"/>
          <w:szCs w:val="28"/>
          <w:lang w:val="kk-KZ"/>
        </w:rPr>
        <w:t>қызметіне жүктеу керек, ал аталған сирек жағдайлардың өзінде де</w:t>
      </w:r>
      <w:r w:rsidR="000167C4" w:rsidRPr="00BF37DF">
        <w:rPr>
          <w:rFonts w:ascii="Times New Roman" w:hAnsi="Times New Roman" w:cs="Times New Roman"/>
          <w:sz w:val="28"/>
          <w:szCs w:val="28"/>
          <w:lang w:val="kk-KZ"/>
        </w:rPr>
        <w:t xml:space="preserve"> көші-қонмен мәселелерімен байланысты аталған атқару билік органдарының жүзеге асатын іс-әрекеті ҚР Көші-қон қызметімен келісілуі керек. Көші-қон аясында бақылау құзыреттерін асыратын, дәлірек айтқанда иммиграциялық бақылауды жүзеге асыратын органдардың бірі ҚР ҰҚК-нің Шекара қызметі болып табылады, оның негізігі міндеті ҚР Мемлекеттік шекарасын күзету болып табылады</w:t>
      </w:r>
      <w:r w:rsidR="00987ABD" w:rsidRPr="00BF37DF">
        <w:rPr>
          <w:rFonts w:ascii="Times New Roman" w:hAnsi="Times New Roman" w:cs="Times New Roman"/>
          <w:sz w:val="28"/>
          <w:szCs w:val="28"/>
          <w:lang w:val="kk-KZ"/>
        </w:rPr>
        <w:t>[</w:t>
      </w:r>
      <w:r w:rsidR="00707295" w:rsidRPr="00BF37DF">
        <w:rPr>
          <w:rFonts w:ascii="Times New Roman" w:hAnsi="Times New Roman" w:cs="Times New Roman"/>
          <w:sz w:val="28"/>
          <w:szCs w:val="28"/>
          <w:lang w:val="kk-KZ"/>
        </w:rPr>
        <w:t>228</w:t>
      </w:r>
      <w:r w:rsidR="00987ABD" w:rsidRPr="00BF37DF">
        <w:rPr>
          <w:rFonts w:ascii="Times New Roman" w:hAnsi="Times New Roman" w:cs="Times New Roman"/>
          <w:sz w:val="28"/>
          <w:szCs w:val="28"/>
          <w:lang w:val="kk-KZ"/>
        </w:rPr>
        <w:t>]</w:t>
      </w:r>
      <w:r w:rsidR="000167C4" w:rsidRPr="00BF37DF">
        <w:rPr>
          <w:rFonts w:ascii="Times New Roman" w:hAnsi="Times New Roman" w:cs="Times New Roman"/>
          <w:sz w:val="28"/>
          <w:szCs w:val="28"/>
          <w:lang w:val="kk-KZ"/>
        </w:rPr>
        <w:t>.</w:t>
      </w:r>
      <w:r w:rsidR="00987ABD" w:rsidRPr="00BF37DF">
        <w:rPr>
          <w:rFonts w:ascii="Times New Roman" w:hAnsi="Times New Roman" w:cs="Times New Roman"/>
          <w:sz w:val="28"/>
          <w:szCs w:val="28"/>
          <w:lang w:val="kk-KZ"/>
        </w:rPr>
        <w:t xml:space="preserve"> «Мемлекеттік шекара туралы» ҚР Заңының 66-бабында белгіленген міндеттерді</w:t>
      </w:r>
      <w:r w:rsidR="003E1EFB" w:rsidRPr="00BF37DF">
        <w:rPr>
          <w:rFonts w:ascii="Times New Roman" w:hAnsi="Times New Roman" w:cs="Times New Roman"/>
          <w:sz w:val="28"/>
          <w:szCs w:val="28"/>
          <w:lang w:val="kk-KZ"/>
        </w:rPr>
        <w:t>: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 оларға тиiстi белгiлер соғуға, мұндай құжаттарды уақытша алып қою, сондай-ақ жарамсыз құжаттарды алып қою;</w:t>
      </w:r>
      <w:r w:rsidR="00987ABD" w:rsidRPr="00BF37DF">
        <w:rPr>
          <w:rFonts w:ascii="Times New Roman" w:hAnsi="Times New Roman" w:cs="Times New Roman"/>
          <w:sz w:val="28"/>
          <w:szCs w:val="28"/>
          <w:lang w:val="kk-KZ"/>
        </w:rPr>
        <w:t xml:space="preserve"> </w:t>
      </w:r>
      <w:r w:rsidR="003E1EFB" w:rsidRPr="00BF37DF">
        <w:rPr>
          <w:rFonts w:ascii="Times New Roman" w:hAnsi="Times New Roman" w:cs="Times New Roman"/>
          <w:sz w:val="28"/>
          <w:szCs w:val="28"/>
          <w:lang w:val="kk-KZ"/>
        </w:rPr>
        <w:t>Қазақстан Республикасының заңдарына сәйкес Қазақстан Республикасына кіруге рұқсат етілмеген шетелдіктер мен азаматтығы жоқ адамдардың, сондай-ақ Қазақстан Республикасының заңдарында белгіленген мерзімде айыппұл салу туралы сот шешімдерін және уәкілетті органдардың (лауазымды адамдардың) қаулыларын орындамаған шетелдіктер мен азаматтығы жоқ адамдардың кіруін шектеу[</w:t>
      </w:r>
      <w:r w:rsidR="00707295" w:rsidRPr="00BF37DF">
        <w:rPr>
          <w:rFonts w:ascii="Times New Roman" w:hAnsi="Times New Roman" w:cs="Times New Roman"/>
          <w:sz w:val="28"/>
          <w:szCs w:val="28"/>
          <w:lang w:val="kk-KZ"/>
        </w:rPr>
        <w:t>109</w:t>
      </w:r>
      <w:r w:rsidR="003E1EFB" w:rsidRPr="00BF37DF">
        <w:rPr>
          <w:rFonts w:ascii="Times New Roman" w:hAnsi="Times New Roman" w:cs="Times New Roman"/>
          <w:sz w:val="28"/>
          <w:szCs w:val="28"/>
          <w:lang w:val="kk-KZ"/>
        </w:rPr>
        <w:t xml:space="preserve">] және т.б. міндеттерді </w:t>
      </w:r>
      <w:r w:rsidR="00987ABD" w:rsidRPr="00BF37DF">
        <w:rPr>
          <w:rFonts w:ascii="Times New Roman" w:hAnsi="Times New Roman" w:cs="Times New Roman"/>
          <w:sz w:val="28"/>
          <w:szCs w:val="28"/>
          <w:lang w:val="kk-KZ"/>
        </w:rPr>
        <w:t>орындайды</w:t>
      </w:r>
      <w:r w:rsidR="003E1EFB" w:rsidRPr="00BF37DF">
        <w:rPr>
          <w:rFonts w:ascii="Times New Roman" w:hAnsi="Times New Roman" w:cs="Times New Roman"/>
          <w:sz w:val="28"/>
          <w:szCs w:val="28"/>
          <w:lang w:val="kk-KZ"/>
        </w:rPr>
        <w:t xml:space="preserve">. Көші-қон аясындағы мемлекеттік </w:t>
      </w:r>
      <w:r w:rsidR="003E1EFB" w:rsidRPr="00BF37DF">
        <w:rPr>
          <w:rFonts w:ascii="Times New Roman" w:hAnsi="Times New Roman" w:cs="Times New Roman"/>
          <w:sz w:val="28"/>
          <w:szCs w:val="28"/>
          <w:lang w:val="kk-KZ"/>
        </w:rPr>
        <w:lastRenderedPageBreak/>
        <w:t>бақылаудың тиімділігін арттыру мақс</w:t>
      </w:r>
      <w:r w:rsidR="00707295" w:rsidRPr="00BF37DF">
        <w:rPr>
          <w:rFonts w:ascii="Times New Roman" w:hAnsi="Times New Roman" w:cs="Times New Roman"/>
          <w:sz w:val="28"/>
          <w:szCs w:val="28"/>
          <w:lang w:val="kk-KZ"/>
        </w:rPr>
        <w:t>ат</w:t>
      </w:r>
      <w:r w:rsidR="003E1EFB" w:rsidRPr="00BF37DF">
        <w:rPr>
          <w:rFonts w:ascii="Times New Roman" w:hAnsi="Times New Roman" w:cs="Times New Roman"/>
          <w:sz w:val="28"/>
          <w:szCs w:val="28"/>
          <w:lang w:val="kk-KZ"/>
        </w:rPr>
        <w:t>ында арнайы өткізу пункттерінде ҚР Мемлекеттік шекарасын кесіп өту кезінде заңмен белгіленген ережелердің қатаң сақталуына бақылауды жүзеге асыру бойынша жоғарыда талған міндеттерді Көші-қон қызметіне жүктеген орынды болар еді. Бұл көші-қондық (иммграциялық және эмиграциялық) тексеруді ұйымдастыру бойынша өткізілетін іс-шаралардың барлығын бір қолға жұмылдыруға мүмкіндік береді және осы қызметтің ұйымдастырылуы мен сапасына бір ведом</w:t>
      </w:r>
      <w:r w:rsidR="00EC05BC" w:rsidRPr="00BF37DF">
        <w:rPr>
          <w:rFonts w:ascii="Times New Roman" w:hAnsi="Times New Roman" w:cs="Times New Roman"/>
          <w:sz w:val="28"/>
          <w:szCs w:val="28"/>
          <w:lang w:val="kk-KZ"/>
        </w:rPr>
        <w:t>ст</w:t>
      </w:r>
      <w:r w:rsidR="003E1EFB" w:rsidRPr="00BF37DF">
        <w:rPr>
          <w:rFonts w:ascii="Times New Roman" w:hAnsi="Times New Roman" w:cs="Times New Roman"/>
          <w:sz w:val="28"/>
          <w:szCs w:val="28"/>
          <w:lang w:val="kk-KZ"/>
        </w:rPr>
        <w:t>во ғана жауап беретін болады</w:t>
      </w:r>
      <w:r w:rsidR="00EC05BC" w:rsidRPr="00BF37DF">
        <w:rPr>
          <w:rFonts w:ascii="Times New Roman" w:hAnsi="Times New Roman" w:cs="Times New Roman"/>
          <w:sz w:val="28"/>
          <w:szCs w:val="28"/>
          <w:lang w:val="kk-KZ"/>
        </w:rPr>
        <w:t>[</w:t>
      </w:r>
      <w:r w:rsidR="00707295" w:rsidRPr="00BF37DF">
        <w:rPr>
          <w:rFonts w:ascii="Times New Roman" w:hAnsi="Times New Roman" w:cs="Times New Roman"/>
          <w:sz w:val="28"/>
          <w:szCs w:val="28"/>
          <w:lang w:val="kk-KZ"/>
        </w:rPr>
        <w:t>228,56-66бб.</w:t>
      </w:r>
      <w:r w:rsidR="00EC05BC" w:rsidRPr="00BF37DF">
        <w:rPr>
          <w:rFonts w:ascii="Times New Roman" w:hAnsi="Times New Roman" w:cs="Times New Roman"/>
          <w:sz w:val="28"/>
          <w:szCs w:val="28"/>
          <w:lang w:val="kk-KZ"/>
        </w:rPr>
        <w:t>]</w:t>
      </w:r>
      <w:r w:rsidR="003E1EFB" w:rsidRPr="00BF37DF">
        <w:rPr>
          <w:rFonts w:ascii="Times New Roman" w:hAnsi="Times New Roman" w:cs="Times New Roman"/>
          <w:sz w:val="28"/>
          <w:szCs w:val="28"/>
          <w:lang w:val="kk-KZ"/>
        </w:rPr>
        <w:t>.</w:t>
      </w:r>
    </w:p>
    <w:p w14:paraId="3A48B3FF" w14:textId="77777777" w:rsidR="00EC05BC" w:rsidRPr="00BF37DF" w:rsidRDefault="00EC05BC"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Көші-қон қылмыстылығының алдын алудағы тағы бір маңызды мәселердің бірі шетел азаматтарымен азаматтығы жоқ тұлғаларды заңсыз жұмысқа тарту және олардың заңсыз жұмыс жасауына қарсы күрес жүргізу болып табылады. Бұл бағытта </w:t>
      </w:r>
      <w:r w:rsidR="00A22E22" w:rsidRPr="00BF37DF">
        <w:rPr>
          <w:rFonts w:ascii="Times New Roman" w:hAnsi="Times New Roman" w:cs="Times New Roman"/>
          <w:sz w:val="28"/>
          <w:szCs w:val="28"/>
          <w:lang w:val="kk-KZ"/>
        </w:rPr>
        <w:t xml:space="preserve">ҚР Еңбек және халықты әлеуметтік қорғау министрлігінің </w:t>
      </w:r>
      <w:r w:rsidR="003624F1" w:rsidRPr="00BF37DF">
        <w:rPr>
          <w:rFonts w:ascii="Times New Roman" w:hAnsi="Times New Roman" w:cs="Times New Roman"/>
          <w:sz w:val="28"/>
          <w:szCs w:val="28"/>
          <w:lang w:val="kk-KZ"/>
        </w:rPr>
        <w:t>құрылымдық органдары</w:t>
      </w:r>
      <w:r w:rsidR="00A22E22" w:rsidRPr="00BF37DF">
        <w:rPr>
          <w:rFonts w:ascii="Times New Roman" w:hAnsi="Times New Roman" w:cs="Times New Roman"/>
          <w:sz w:val="28"/>
          <w:szCs w:val="28"/>
          <w:lang w:val="kk-KZ"/>
        </w:rPr>
        <w:t xml:space="preserve"> еңбек көші-қонын </w:t>
      </w:r>
      <w:r w:rsidR="003624F1" w:rsidRPr="00BF37DF">
        <w:rPr>
          <w:rFonts w:ascii="Times New Roman" w:hAnsi="Times New Roman" w:cs="Times New Roman"/>
          <w:sz w:val="28"/>
          <w:szCs w:val="28"/>
          <w:lang w:val="kk-KZ"/>
        </w:rPr>
        <w:t>реттеу мәселелер</w:t>
      </w:r>
      <w:r w:rsidR="002F394E" w:rsidRPr="00BF37DF">
        <w:rPr>
          <w:rFonts w:ascii="Times New Roman" w:hAnsi="Times New Roman" w:cs="Times New Roman"/>
          <w:sz w:val="28"/>
          <w:szCs w:val="28"/>
          <w:lang w:val="kk-KZ"/>
        </w:rPr>
        <w:t>і</w:t>
      </w:r>
      <w:r w:rsidR="003624F1" w:rsidRPr="00BF37DF">
        <w:rPr>
          <w:rFonts w:ascii="Times New Roman" w:hAnsi="Times New Roman" w:cs="Times New Roman"/>
          <w:sz w:val="28"/>
          <w:szCs w:val="28"/>
          <w:lang w:val="kk-KZ"/>
        </w:rPr>
        <w:t xml:space="preserve"> бойынша, оның ішінде аймақ аралық еңбек ресурстарын қайта бөлу, жұмысқа орналастыру мәселелерін шешу бойынша халықаралық ынтымақтастық мәселелері бойынша, ҚР азаматтарының шетелдегі еңбек қызметі және шетел азаматтарының Қазақстандағы еңбек қызметі</w:t>
      </w:r>
      <w:r w:rsidR="002F394E" w:rsidRPr="00BF37DF">
        <w:rPr>
          <w:rFonts w:ascii="Times New Roman" w:hAnsi="Times New Roman" w:cs="Times New Roman"/>
          <w:sz w:val="28"/>
          <w:szCs w:val="28"/>
          <w:lang w:val="kk-KZ"/>
        </w:rPr>
        <w:t xml:space="preserve"> мәселелерін халықаралық бағдарламалар шегінде халықаралық келісімдердің ережелеріне сәйкес шешу және т.б. функцияларды жүзеге асырады. Көші-қон аясындағы басқару процесін оңтайландыру мақсатында аталған функцияларды Көші-қон қызметі арқылы жүзеге асыру қажетті</w:t>
      </w:r>
      <w:r w:rsidR="005377DE" w:rsidRPr="00BF37DF">
        <w:rPr>
          <w:rFonts w:ascii="Times New Roman" w:hAnsi="Times New Roman" w:cs="Times New Roman"/>
          <w:sz w:val="28"/>
          <w:szCs w:val="28"/>
          <w:lang w:val="kk-KZ"/>
        </w:rPr>
        <w:t>[</w:t>
      </w:r>
      <w:r w:rsidR="00707295" w:rsidRPr="00BF37DF">
        <w:rPr>
          <w:rFonts w:ascii="Times New Roman" w:hAnsi="Times New Roman" w:cs="Times New Roman"/>
          <w:sz w:val="28"/>
          <w:szCs w:val="28"/>
          <w:lang w:val="kk-KZ"/>
        </w:rPr>
        <w:t>228,56-66бб.</w:t>
      </w:r>
      <w:r w:rsidR="005377DE" w:rsidRPr="00BF37DF">
        <w:rPr>
          <w:rFonts w:ascii="Times New Roman" w:hAnsi="Times New Roman" w:cs="Times New Roman"/>
          <w:sz w:val="28"/>
          <w:szCs w:val="28"/>
          <w:lang w:val="kk-KZ"/>
        </w:rPr>
        <w:t>]</w:t>
      </w:r>
      <w:r w:rsidR="002F394E" w:rsidRPr="00BF37DF">
        <w:rPr>
          <w:rFonts w:ascii="Times New Roman" w:hAnsi="Times New Roman" w:cs="Times New Roman"/>
          <w:sz w:val="28"/>
          <w:szCs w:val="28"/>
          <w:lang w:val="kk-KZ"/>
        </w:rPr>
        <w:t>.</w:t>
      </w:r>
    </w:p>
    <w:p w14:paraId="3A48B400" w14:textId="77777777" w:rsidR="005377DE" w:rsidRPr="00BF37DF" w:rsidRDefault="005377DE"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Көші-қон қызметін басқару бойынша барлық функцияларды әртүрлі мемлекеттік органдардың әркеттерінде келіспеушіліктің орын алуына жол бермеу, сондай-ақ функцияларды бір-бірінде қайталамас үшін елдегі көші-қон қызметін ұйымдастыратын және оған мониторинг жүргізуді қамтамасыз ететін жалғыз арнайы мемлекеттік атқару билік органы ретінде Көші-қон қызметіне берілуі керек[</w:t>
      </w:r>
      <w:r w:rsidR="00707295" w:rsidRPr="00BF37DF">
        <w:rPr>
          <w:rFonts w:ascii="Times New Roman" w:hAnsi="Times New Roman" w:cs="Times New Roman"/>
          <w:sz w:val="28"/>
          <w:szCs w:val="28"/>
          <w:lang w:val="kk-KZ"/>
        </w:rPr>
        <w:t>228,56-66бб.</w:t>
      </w:r>
      <w:r w:rsidRPr="00BF37DF">
        <w:rPr>
          <w:rFonts w:ascii="Times New Roman" w:hAnsi="Times New Roman" w:cs="Times New Roman"/>
          <w:sz w:val="28"/>
          <w:szCs w:val="28"/>
          <w:lang w:val="kk-KZ"/>
        </w:rPr>
        <w:t xml:space="preserve">]. </w:t>
      </w:r>
    </w:p>
    <w:p w14:paraId="3A48B401" w14:textId="5242C6F3" w:rsidR="006C1A0F" w:rsidRPr="00BF37DF" w:rsidRDefault="00A75C40"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Сондай-ақ</w:t>
      </w:r>
      <w:r w:rsidR="006C1A0F" w:rsidRPr="00BF37DF">
        <w:rPr>
          <w:rFonts w:ascii="Times New Roman" w:hAnsi="Times New Roman" w:cs="Times New Roman"/>
          <w:sz w:val="28"/>
          <w:szCs w:val="28"/>
          <w:lang w:val="kk-KZ"/>
        </w:rPr>
        <w:t xml:space="preserve"> кейбір авторлар көші-қон аясында </w:t>
      </w:r>
      <w:r w:rsidR="00DE14D7" w:rsidRPr="00BF37DF">
        <w:rPr>
          <w:rFonts w:ascii="Times New Roman" w:hAnsi="Times New Roman" w:cs="Times New Roman"/>
          <w:sz w:val="28"/>
          <w:szCs w:val="28"/>
          <w:lang w:val="kk-KZ"/>
        </w:rPr>
        <w:t xml:space="preserve">дербес </w:t>
      </w:r>
      <w:r w:rsidR="006C1A0F" w:rsidRPr="00BF37DF">
        <w:rPr>
          <w:rFonts w:ascii="Times New Roman" w:hAnsi="Times New Roman" w:cs="Times New Roman"/>
          <w:sz w:val="28"/>
          <w:szCs w:val="28"/>
          <w:lang w:val="kk-KZ"/>
        </w:rPr>
        <w:t>арнайы мемлекеттік орган қайта құру қажеттілігі туралы пікір білдірген болатын</w:t>
      </w:r>
      <w:r w:rsidR="00F03AD4" w:rsidRPr="00BF37DF">
        <w:rPr>
          <w:rFonts w:ascii="Times New Roman" w:hAnsi="Times New Roman" w:cs="Times New Roman"/>
          <w:sz w:val="28"/>
          <w:szCs w:val="28"/>
          <w:lang w:val="kk-KZ"/>
        </w:rPr>
        <w:t>[234,10б.</w:t>
      </w:r>
      <w:r w:rsidR="003F6B62" w:rsidRPr="00BF37DF">
        <w:rPr>
          <w:rFonts w:ascii="Times New Roman" w:hAnsi="Times New Roman" w:cs="Times New Roman"/>
          <w:sz w:val="28"/>
          <w:szCs w:val="28"/>
          <w:lang w:val="kk-KZ"/>
        </w:rPr>
        <w:t>]</w:t>
      </w:r>
      <w:r w:rsidR="006C1A0F" w:rsidRPr="00BF37DF">
        <w:rPr>
          <w:rFonts w:ascii="Times New Roman" w:hAnsi="Times New Roman" w:cs="Times New Roman"/>
          <w:sz w:val="28"/>
          <w:szCs w:val="28"/>
          <w:lang w:val="kk-KZ"/>
        </w:rPr>
        <w:t xml:space="preserve">. </w:t>
      </w:r>
      <w:r w:rsidR="00DE14D7" w:rsidRPr="00BF37DF">
        <w:rPr>
          <w:rFonts w:ascii="Times New Roman" w:hAnsi="Times New Roman" w:cs="Times New Roman"/>
          <w:sz w:val="28"/>
          <w:szCs w:val="28"/>
          <w:lang w:val="kk-KZ"/>
        </w:rPr>
        <w:t xml:space="preserve">Алайда автор ондай дербес орган қалыптастырудың экономикалық тұрғыдан тиімділігі мәселесін қарастырмаған, ал мұндай бастама әрине бюджеттен қырауыр қаражат бөлуді қажет етеді, сондықтан көші-қон аясында дербес орган құрмай-ақ, кәзіргі орын алып отырған ҚР ІІМ қарамағындағы Көші-қон </w:t>
      </w:r>
      <w:r w:rsidR="00B2662D" w:rsidRPr="00BF37DF">
        <w:rPr>
          <w:rFonts w:ascii="Times New Roman" w:hAnsi="Times New Roman" w:cs="Times New Roman"/>
          <w:sz w:val="28"/>
          <w:szCs w:val="28"/>
          <w:lang w:val="kk-KZ"/>
        </w:rPr>
        <w:t xml:space="preserve">қызметі </w:t>
      </w:r>
      <w:r w:rsidR="00DE14D7" w:rsidRPr="00BF37DF">
        <w:rPr>
          <w:rFonts w:ascii="Times New Roman" w:hAnsi="Times New Roman" w:cs="Times New Roman"/>
          <w:sz w:val="28"/>
          <w:szCs w:val="28"/>
          <w:lang w:val="kk-KZ"/>
        </w:rPr>
        <w:t>комитетімен оның аумақтық органдарының жұмысын жоғарыда аталған іс-шараларды қолдана отырып күшейту керек және оның сапасына мән беру қажет.</w:t>
      </w:r>
    </w:p>
    <w:p w14:paraId="3A48B402" w14:textId="77777777" w:rsidR="00A75C40" w:rsidRPr="00BF37DF" w:rsidRDefault="00A75C40"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осы тарауша бойынша келесідей қорытындылар жасадық:</w:t>
      </w:r>
    </w:p>
    <w:p w14:paraId="3A48B403" w14:textId="77777777" w:rsidR="00A75C40" w:rsidRPr="00BF37DF" w:rsidRDefault="00A75C40" w:rsidP="00A75C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шетелдік жұмыс күшін тартушы және пайдаланушы кіші және орта бизнес субъектілерінің қызметін оларда жұмыс жасайтын шетелдіктерге қатысты мәселелер бойынша ғана қойылған мораторийді алып тастап, тексеруге жол беру керек;</w:t>
      </w:r>
    </w:p>
    <w:p w14:paraId="3A48B404" w14:textId="77777777" w:rsidR="00A75C40" w:rsidRPr="00BF37DF" w:rsidRDefault="00A75C40" w:rsidP="00A75C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Қазақстан аумағына визасыз режимде келетін барлық шетел азаматтарына, жалпы елге келетін барлық шетел азаматтарын қатысты міндетті дактилоскопиялық тіркеу жүргізу қажет;</w:t>
      </w:r>
    </w:p>
    <w:p w14:paraId="3A48B405" w14:textId="77777777" w:rsidR="00A75C40" w:rsidRPr="00BF37DF" w:rsidRDefault="00A75C40" w:rsidP="00A75C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 Қазақстан аумағына келетін шетел азаматтарын және азаматтығы жоқ тұлғаларды</w:t>
      </w:r>
      <w:r w:rsidRPr="00BF37DF">
        <w:rPr>
          <w:lang w:val="kk-KZ"/>
        </w:rPr>
        <w:t xml:space="preserve"> </w:t>
      </w:r>
      <w:r w:rsidRPr="00BF37DF">
        <w:rPr>
          <w:rFonts w:ascii="Times New Roman" w:hAnsi="Times New Roman" w:cs="Times New Roman"/>
          <w:sz w:val="28"/>
          <w:szCs w:val="28"/>
          <w:lang w:val="kk-KZ"/>
        </w:rPr>
        <w:t>есептік тіркеу жұмыстарын дұрыс жүргізуге және жалпы көші-қон процесін, шетел азаматтарының және азаматтығы жоқ тұлғалардың жүріс-тұрысына тиімді бақылау жүргізуге мүмкіндік беретін бірыңғай ақпараттық жүйенің қалыптастыру қажетті және бұл жүйе көші-қонға қатысты барлық мемлекеттік органдардың қызметкерлеріне қол жетімді болуы қажет;</w:t>
      </w:r>
    </w:p>
    <w:p w14:paraId="3A48B406" w14:textId="77777777" w:rsidR="00A75C40" w:rsidRPr="00BF37DF" w:rsidRDefault="00A75C40" w:rsidP="00A75C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мерзімдік көшіп-қону орын алған кезеңдерде (сәуір-қараша айларының аралығы) осы мерзімдік жұмысшылардың еңбегін пайдаланатын аймақтарда арнайы жүргізілетін жедел-профилактикалық іс-шаралардың (мысалы, «Мигрант», «Нелегал») жиілілгін ұлғайту керек;</w:t>
      </w:r>
    </w:p>
    <w:p w14:paraId="3A48B407" w14:textId="3403E005" w:rsidR="00A75C40" w:rsidRPr="00BF37DF" w:rsidRDefault="00A75C40" w:rsidP="00A75C40">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профилактикалық мақсатта өзінің аумағына тіркелген шетел азаматтары мен азаматтығы жоқ тұлғалардың жүріс-тұрысына бақылауды, ондай тұлғалардың заңсыз тұру фактілерін анықтау бойынша учаскелік полиция инспекторлардың жұмыстарын күшейту қажет және мұндай жұмыстарға мүмкіндігінше жергілікті тұрғындарды белсенді түрде тарту қажетті;</w:t>
      </w:r>
    </w:p>
    <w:p w14:paraId="3A48B408" w14:textId="77777777" w:rsidR="00A75C40" w:rsidRPr="00BF37DF" w:rsidRDefault="00A75C40" w:rsidP="00A75C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Қазақстанның ірі мегаполис қалаларында және облыс орталықтарында шетел азаматтары мен азаматтығы жоқ тұлғаларға әлеуметтік бейімделу орталықтарын құру қажетті және бұл орталықтарда аталған тұлғаларға көмектің барлық түрлері көрсетілуі керек. Оның ішінде аталған тұлғаларды келген ортасына бейімдеумен байланысты жұмыстарда аса назар бөлінуі тиіс.</w:t>
      </w:r>
    </w:p>
    <w:p w14:paraId="3A48B409" w14:textId="77777777" w:rsidR="00A75C40" w:rsidRPr="00BF37DF" w:rsidRDefault="00A75C40" w:rsidP="00A75C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 бір мекен-жайға бірнеше шетел азаматтарын тіркеу жағдайларына жол бермес үшін </w:t>
      </w:r>
      <w:r w:rsidR="00216D21" w:rsidRPr="00BF37DF">
        <w:rPr>
          <w:rFonts w:ascii="Times New Roman" w:hAnsi="Times New Roman" w:cs="Times New Roman"/>
          <w:sz w:val="28"/>
          <w:szCs w:val="28"/>
          <w:lang w:val="kk-KZ"/>
        </w:rPr>
        <w:t xml:space="preserve">«Электронды үй кітабы» </w:t>
      </w:r>
      <w:r w:rsidRPr="00BF37DF">
        <w:rPr>
          <w:rFonts w:ascii="Times New Roman" w:hAnsi="Times New Roman" w:cs="Times New Roman"/>
          <w:sz w:val="28"/>
          <w:szCs w:val="28"/>
          <w:lang w:val="kk-KZ"/>
        </w:rPr>
        <w:t>тіркеу базасына уақтылы мониторинг жүргізу қажетті және бір мекен-жайда тіркелушілер санының көбейгендігі анықталған жағдайда тиісті іс-шаралар қолдану қажетті.</w:t>
      </w:r>
    </w:p>
    <w:p w14:paraId="3A48B40A" w14:textId="77777777" w:rsidR="00A75C40" w:rsidRPr="00BF37DF" w:rsidRDefault="00A75C40" w:rsidP="00A75C40">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көп жағдайда шетел азаматтарын ел аумағынан шығарып жіберуге қаражат болмаған жағдайда оларды шығарып жіберу біздің еліміздің бюджеті есебінен жүзеге асады, бұл әрине ҚР үшін белгілі бір шығындар әкелетіндігі сөзсіз. Мұндай жағдайдан шығу жолдарының бірі ретінде бюджеттік қаражат есебінен шығарылған шетел азаматтары мен азаматтығы жоқ тұлғаларға оларға кеткен шығарып жіберумен байланысты шығынды өтемейінше, Қазақстан аумағына қайта оралуға тыйым салу қажетті.</w:t>
      </w:r>
    </w:p>
    <w:p w14:paraId="3A48B40B" w14:textId="77777777" w:rsidR="00A75C40" w:rsidRPr="00BF37DF" w:rsidRDefault="00A75C40" w:rsidP="00A75C40">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 </w:t>
      </w:r>
      <w:r w:rsidR="00216D21" w:rsidRPr="00BF37DF">
        <w:rPr>
          <w:rFonts w:ascii="Times New Roman" w:hAnsi="Times New Roman" w:cs="Times New Roman"/>
          <w:sz w:val="28"/>
          <w:szCs w:val="28"/>
          <w:lang w:val="kk-KZ"/>
        </w:rPr>
        <w:t xml:space="preserve">Мемлекеттік шекараны айналмалы жолдарды анықтау және </w:t>
      </w:r>
      <w:r w:rsidRPr="00BF37DF">
        <w:rPr>
          <w:rFonts w:ascii="Times New Roman" w:hAnsi="Times New Roman" w:cs="Times New Roman"/>
          <w:sz w:val="28"/>
          <w:szCs w:val="28"/>
          <w:lang w:val="kk-KZ"/>
        </w:rPr>
        <w:t>Мемлекеттік шекараның учаскелерін күзетуде заманауи техникалық күзет құралдарын кеңінен қолдану қажетті.</w:t>
      </w:r>
    </w:p>
    <w:p w14:paraId="3A48B40C" w14:textId="77777777" w:rsidR="00A75C40" w:rsidRPr="00BF37DF" w:rsidRDefault="00A75C40" w:rsidP="003C5789">
      <w:pPr>
        <w:widowControl w:val="0"/>
        <w:spacing w:after="0" w:line="240" w:lineRule="auto"/>
        <w:ind w:firstLine="567"/>
        <w:jc w:val="both"/>
        <w:rPr>
          <w:rFonts w:ascii="Times New Roman" w:hAnsi="Times New Roman" w:cs="Times New Roman"/>
          <w:sz w:val="28"/>
          <w:szCs w:val="28"/>
          <w:lang w:val="kk-KZ"/>
        </w:rPr>
      </w:pPr>
    </w:p>
    <w:p w14:paraId="3A48B40D" w14:textId="77777777" w:rsidR="0074419E" w:rsidRPr="00BF37DF" w:rsidRDefault="002458BE" w:rsidP="00CA1A38">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 </w:t>
      </w:r>
    </w:p>
    <w:p w14:paraId="3A48B40E" w14:textId="77777777" w:rsidR="0074419E" w:rsidRPr="00BF37DF" w:rsidRDefault="0074419E" w:rsidP="00810C2C">
      <w:pPr>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br w:type="page"/>
      </w:r>
    </w:p>
    <w:p w14:paraId="3A48B40F" w14:textId="77777777" w:rsidR="00217A62" w:rsidRPr="00BF37DF" w:rsidRDefault="0074419E" w:rsidP="0074419E">
      <w:pPr>
        <w:spacing w:after="0" w:line="240" w:lineRule="auto"/>
        <w:jc w:val="center"/>
        <w:rPr>
          <w:rFonts w:ascii="Times New Roman" w:hAnsi="Times New Roman" w:cs="Times New Roman"/>
          <w:b/>
          <w:sz w:val="28"/>
          <w:szCs w:val="28"/>
          <w:lang w:val="kk-KZ"/>
        </w:rPr>
      </w:pPr>
      <w:r w:rsidRPr="00BF37DF">
        <w:rPr>
          <w:rFonts w:ascii="Times New Roman" w:hAnsi="Times New Roman" w:cs="Times New Roman"/>
          <w:b/>
          <w:sz w:val="28"/>
          <w:szCs w:val="28"/>
          <w:lang w:val="kk-KZ"/>
        </w:rPr>
        <w:lastRenderedPageBreak/>
        <w:t>ҚОРЫТЫНДЫ</w:t>
      </w:r>
    </w:p>
    <w:p w14:paraId="3A48B410" w14:textId="77777777" w:rsidR="0074419E" w:rsidRPr="00BF37DF" w:rsidRDefault="0074419E" w:rsidP="0074419E">
      <w:pPr>
        <w:spacing w:after="0" w:line="240" w:lineRule="auto"/>
        <w:jc w:val="center"/>
        <w:rPr>
          <w:rFonts w:ascii="Times New Roman" w:hAnsi="Times New Roman" w:cs="Times New Roman"/>
          <w:b/>
          <w:sz w:val="28"/>
          <w:szCs w:val="28"/>
          <w:lang w:val="kk-KZ"/>
        </w:rPr>
      </w:pPr>
    </w:p>
    <w:p w14:paraId="3A48B411" w14:textId="77777777" w:rsidR="0074419E" w:rsidRPr="00BF37DF" w:rsidRDefault="0074419E" w:rsidP="0074419E">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 қылмыстылығымен күрес жүргізудегі орын алатын проблемаларды зерттеу нәтижесінде төмендегідей нәтижелерге қол жеткіздік.</w:t>
      </w:r>
    </w:p>
    <w:p w14:paraId="3A48B412" w14:textId="77777777" w:rsidR="0074419E" w:rsidRPr="00BF37DF" w:rsidRDefault="0074419E" w:rsidP="0074419E">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1) Көші-қон – бұл белгілі бір мақсатқа жету үшін әртүрлі жағдайлардың ықпалымен белгілі бір мемлекет аумағында немесе сол мемлекеттің аумағынан тыс жүретін, белгілі бір мерзімге немесе біржола тұрақты тұрғылықты мекен-жайының өзгеруінен тұратын адамдардың орын ауыстыруы.</w:t>
      </w:r>
    </w:p>
    <w:p w14:paraId="3A48B413" w14:textId="77777777" w:rsidR="0074419E" w:rsidRPr="00BF37DF" w:rsidRDefault="0074419E" w:rsidP="0074419E">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Көші-қонға ықпал ететін себебтер бойынша, оны келесідей түрлерге жіктеуге болады:</w:t>
      </w:r>
    </w:p>
    <w:p w14:paraId="3A48B414" w14:textId="77777777" w:rsidR="0074419E" w:rsidRPr="00BF37DF" w:rsidRDefault="0074419E" w:rsidP="0074419E">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а) әлеуметтік-экономикалық себебтер бойынша көші-қон, бұл жерде әлеуметтік жағдайларға бұрынғы отбасына қайта қосылу, тарихи отанына қайта оралу, жаңадан отбасын құру және т.б. жатқызуға болады, ал экономикалық себебтерге білім алу үшін, табыс табу үшін (еңбек көші-қоны) басқа жерге көшуді жатқызуға болады,</w:t>
      </w:r>
    </w:p>
    <w:p w14:paraId="3A48B415" w14:textId="77777777" w:rsidR="0074419E" w:rsidRPr="00BF37DF" w:rsidRDefault="0074419E" w:rsidP="0074419E">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ә) әскери-саяси себебтерге байланысты көші-қон, атап айтқанда елдегі соғыс жағдайына, қарулы қақтығыстарға, мемлекет тарапынан орын алатын саяси қудалауға, нәсіл, ұлт, діни-наным сенім негізіндегі қыспақатарға және т.б. себебтерге байланысты көшіп-қону,</w:t>
      </w:r>
    </w:p>
    <w:p w14:paraId="3A48B416" w14:textId="77777777" w:rsidR="0074419E" w:rsidRPr="00BF37DF" w:rsidRDefault="0074419E" w:rsidP="0074419E">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б) экологиялық себебтерге байланысты көші-қон, белгілі бір аумақтың экологиялық хал-ахуалының апаттық жағдайда (радиациялық улуану, су тасқыны, өрт және т.б.) болуына байланысты орын алатын көшіп-қону,</w:t>
      </w:r>
    </w:p>
    <w:p w14:paraId="3A48B417" w14:textId="77777777" w:rsidR="0074419E" w:rsidRPr="00BF37DF" w:rsidRDefault="0074419E" w:rsidP="0074419E">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в) саяхаттау немесе демалу мақсатындағы көшіп-қону,</w:t>
      </w:r>
    </w:p>
    <w:p w14:paraId="3A48B418" w14:textId="77777777" w:rsidR="0074419E" w:rsidRPr="00BF37DF" w:rsidRDefault="0074419E" w:rsidP="0074419E">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г) қылмыстық құқықбұзушылықтар жасау мақсатындағы криминалды көшіп-қону.</w:t>
      </w:r>
    </w:p>
    <w:p w14:paraId="3A48B419" w14:textId="77777777" w:rsidR="0074419E" w:rsidRPr="00BF37DF" w:rsidRDefault="0074419E" w:rsidP="0074419E">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Заңсыз көші-қонның келесідей анықтамасын беруге болады: «заңсыз көші қон – бұл көші-қон саласындағы халықаралық құқық және Қазақстан Республикасының заңнамасының нормаларын бұза отырып, өзінің (отбасының) өмір сүруіне қолайлы жағдай (заңды жолдармен де немесе заңсыз жолдармен де) жасау мақсатында әртүрлі заңды немесе заңсыз тәсілдерді пайдалана отырып, шетел азаматтарының, азаматтығы жоқ тұлғалардың Қазақстан Республикасының аумағына келуі, осы аумақта тұрақтауы, осы аумақтан кетуі және осы аумақпен транзиттік өтуі және Қазақстан Республикасы азаматының Қазақстан Республикасы аумағынан кетуі және осы аумаққа келуі, сондай-ақ ішкі көші-қон кезінде тіркеу ережелерін бұзу».</w:t>
      </w:r>
    </w:p>
    <w:p w14:paraId="3A48B41A" w14:textId="77777777" w:rsidR="0074419E" w:rsidRPr="00BF37DF" w:rsidRDefault="0074419E" w:rsidP="0074419E">
      <w:pPr>
        <w:spacing w:after="0" w:line="240" w:lineRule="auto"/>
        <w:ind w:firstLine="567"/>
        <w:jc w:val="both"/>
        <w:rPr>
          <w:rFonts w:ascii="Times New Roman" w:eastAsia="Calibri" w:hAnsi="Times New Roman" w:cs="Times New Roman"/>
          <w:sz w:val="28"/>
          <w:szCs w:val="28"/>
          <w:lang w:val="kk-KZ"/>
        </w:rPr>
      </w:pPr>
      <w:r w:rsidRPr="00BF37DF">
        <w:rPr>
          <w:rFonts w:ascii="Times New Roman" w:eastAsia="Calibri" w:hAnsi="Times New Roman" w:cs="Times New Roman"/>
          <w:sz w:val="28"/>
          <w:szCs w:val="28"/>
          <w:lang w:val="kk-KZ"/>
        </w:rPr>
        <w:t>Криминалды көші-қон – бұл көші-қонның бір түрі болып табылатын, басқа аумаққа қасақана қылмыстық құқықбұзушылық жасау мақсатында қылмыскерлердің немесе потенциалды қылмыскерлердің орын ауыстыруы.</w:t>
      </w:r>
    </w:p>
    <w:p w14:paraId="3A48B41B" w14:textId="77777777" w:rsidR="006B4421" w:rsidRPr="00BF37DF" w:rsidRDefault="00DD3CFE"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w:t>
      </w:r>
      <w:r w:rsidR="0074419E" w:rsidRPr="00BF37DF">
        <w:rPr>
          <w:rFonts w:ascii="Times New Roman" w:hAnsi="Times New Roman" w:cs="Times New Roman"/>
          <w:sz w:val="28"/>
          <w:szCs w:val="28"/>
          <w:lang w:val="kk-KZ"/>
        </w:rPr>
        <w:t>)</w:t>
      </w:r>
      <w:r w:rsidR="006B4421" w:rsidRPr="00BF37DF">
        <w:rPr>
          <w:lang w:val="kk-KZ"/>
        </w:rPr>
        <w:t xml:space="preserve"> </w:t>
      </w:r>
      <w:r w:rsidR="006B4421" w:rsidRPr="00BF37DF">
        <w:rPr>
          <w:rFonts w:ascii="Times New Roman" w:hAnsi="Times New Roman" w:cs="Times New Roman"/>
          <w:sz w:val="28"/>
          <w:szCs w:val="28"/>
          <w:lang w:val="kk-KZ"/>
        </w:rPr>
        <w:t>ҚР Әкімшілік құқықбұзушылықтар туралы кодексін жетілдіру мақсатында сәйкес құжаты және рұқсаты бола тұра белгіленбеген орыннан Мемлекеттік шекараны кесіп өту үшін әкімшілік құқықтық жауаптылық белгілеуді ұсынамыз және оны ҚР Әкімшілік құқықбұзушылықтар туралы кодекстің 510-бабының 1-тармағын келесідей мазмұндағы 4)-тармақшасымен толықтыруды ұсынамыз:</w:t>
      </w:r>
    </w:p>
    <w:p w14:paraId="3A48B41C" w14:textId="77777777" w:rsidR="006B4421" w:rsidRPr="00BF37DF" w:rsidRDefault="006B4421"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«4) жеке басын куәландыратын құжаттары бар және арнайы рұқсаты бар тұлғалардың ҚР Мемлекеттік шекарадан өткізуге арналған бекеттен және өзге де орындар арқылы өтуі».</w:t>
      </w:r>
    </w:p>
    <w:p w14:paraId="3A48B41D" w14:textId="77777777" w:rsidR="0074419E" w:rsidRPr="00BF37DF" w:rsidRDefault="00BF29B6"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Көші-қон қылмыстылығымен күрес жүргізу мақсатында </w:t>
      </w:r>
      <w:r w:rsidR="0074419E" w:rsidRPr="00BF37DF">
        <w:rPr>
          <w:rFonts w:ascii="Times New Roman" w:hAnsi="Times New Roman" w:cs="Times New Roman"/>
          <w:sz w:val="28"/>
          <w:szCs w:val="28"/>
          <w:lang w:val="kk-KZ"/>
        </w:rPr>
        <w:t xml:space="preserve">ҚР Қылмыстық заңын жетілдіру </w:t>
      </w:r>
      <w:r w:rsidRPr="00BF37DF">
        <w:rPr>
          <w:rFonts w:ascii="Times New Roman" w:hAnsi="Times New Roman" w:cs="Times New Roman"/>
          <w:sz w:val="28"/>
          <w:szCs w:val="28"/>
          <w:lang w:val="kk-KZ"/>
        </w:rPr>
        <w:t>бойынша</w:t>
      </w:r>
      <w:r w:rsidR="0074419E" w:rsidRPr="00BF37DF">
        <w:rPr>
          <w:rFonts w:ascii="Times New Roman" w:hAnsi="Times New Roman" w:cs="Times New Roman"/>
          <w:sz w:val="28"/>
          <w:szCs w:val="28"/>
          <w:lang w:val="kk-KZ"/>
        </w:rPr>
        <w:t xml:space="preserve"> ҚР ҚК-нің 392-бабының мазмұнын аталған өзгерістерді ескере отырып өзгерту ұсынылады, атап айтқанда ҚР ҚК-нің 392-бабының 1-тармағын келесідей жаңа мәтінде ұсынамыз:</w:t>
      </w:r>
    </w:p>
    <w:p w14:paraId="3A48B41E"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Қазақстан Республикасының Мемлекеттiк шекарасын Мемлекеттік шекара арқылы өткізу пункттерінен және Мемлекеттік шекара арқылы өткізу жүзеге асырылатын өзге де орындардан тысқары жерден қасақана заңсыз кесіп өту, сол сияқты Қазақстан Республикасының Мемлекеттiк шекарасының көрсетілген пункттерінен және өзге де орындардан жалған құжаттар арқылы немесе үшінші тұлғалардың жарамды құжаттарын алдап пайдалана отырып, сол сияқты белгіленген тәртіпті бұза отырып қасақана заңсыз кесіп өту –</w:t>
      </w:r>
    </w:p>
    <w:p w14:paraId="3A48B41F"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шетелдікті немесе азаматтығы жоқ адамды Қазақстан Республикасының шегінен тысқары жерге бес жыл мерзімге шығарып жібере отырып, бір мың айлық есептік көрсеткiшке дейiнгi мөлшерде айыппұл салуға не бір жылға дейінгі мерзімге бас бостандығынан айыруға жазаланады.».</w:t>
      </w:r>
    </w:p>
    <w:p w14:paraId="3A48B420" w14:textId="77777777" w:rsidR="0074419E" w:rsidRPr="00BF37DF" w:rsidRDefault="0074419E" w:rsidP="0074419E">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Республикасымен 1951 жылғы «Босқындардың жағдайы туралы» Конвенция мен осы Конвенцияның 1967 жылғы Хаттамасындағы міндеттемелерін орындалуын қамтамасыз ету мақсатында, аталған жағдайға қатысты БҰҰ-ның берген ұсынысы негізінде, халықаралық тәжірибені және Босқындар туралы» ҚР Заңының ережелерін ескере отырып, ҚР Қылмыстық кодексінің 392-бабына ескертпе ретінде келесідей мәтіндегі ережені белгілеуді ұсынамыз:</w:t>
      </w:r>
    </w:p>
    <w:p w14:paraId="3A48B421"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«Ескертпе. Қазақстан Республикасының аумағына баспана алу мақсатында Қазақстан Республикасының Мемлекеттік шекарасын кесіп өту тәртібін қасақана бұза отырып келген пана іздеуші және босқын мәртебесіне ие шетелдік азаматтар мен азаматтығы жоқ тұлғаларға, егер олардың іс-әрекетінде осы Кодекстің Ерекше бөліміндегі нормалармен белгіленген өзге қылмыстық құқықбұзушылықтардың белгілері анықталмаса, осы баптың ережелері қолданылмайды.».</w:t>
      </w:r>
    </w:p>
    <w:p w14:paraId="3A48B422"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ҚР ҚК-нің 392-бабының аса саралаушы құрамы ретінде мемлекеттік шекараны қаруды немесе қару ретінде пайдаланатын заттарды, жарылғыш заттарды немесе жарылыс құрылғыларын қолдана отырып заңсыз кесіп өтуді қарастыруды және ҚР ҚК-нің 392-бабын келесідей мәтінде толықтыруды ұсынамыз: </w:t>
      </w:r>
    </w:p>
    <w:p w14:paraId="3A48B423"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 қаруды немесе қару ретінде пайдаланатын заттарды, жарылғыш заттарды немесе жарылыс құрылғыларын қолдана отырып жасалған Осы баптың 1-бөлігіндегі дәл сол әрекеттер -</w:t>
      </w:r>
    </w:p>
    <w:p w14:paraId="3A48B424"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шетелдікті немесе азаматтығы жоқ адамды Қазақстан Республикасының шегінен тысқары жерге бес жыл мерзімге шығарып жібере отырып, бес жылдан жеті жылға дейінгі мерзімге бас бостандығынан айыруға жазаланады».</w:t>
      </w:r>
    </w:p>
    <w:p w14:paraId="3A48B425" w14:textId="77777777" w:rsidR="00DB74D7" w:rsidRPr="00BF37DF" w:rsidRDefault="00DB74D7"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3) «Шетелдіктер мен азаматтығы жоқ адамдардың Қазақстан </w:t>
      </w:r>
      <w:r w:rsidRPr="00BF37DF">
        <w:rPr>
          <w:rFonts w:ascii="Times New Roman" w:hAnsi="Times New Roman" w:cs="Times New Roman"/>
          <w:sz w:val="28"/>
          <w:szCs w:val="28"/>
          <w:lang w:val="kk-KZ"/>
        </w:rPr>
        <w:lastRenderedPageBreak/>
        <w:t>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м.а. 2016 жылғы 24 қарашадағы № 11-1-2/555 және Қазақстан Республикасы Ішкі істер министрінің 2016 жылғы 28 қарашадағы № 1100 бірлескен бұйрықтың 7-тармағын келесідей мазмұндағы 4-1)-тармақшасымен толықтырған орынды деп санаймыз:</w:t>
      </w:r>
    </w:p>
    <w:p w14:paraId="3A48B426" w14:textId="77777777" w:rsidR="00DB74D7" w:rsidRPr="00BF37DF" w:rsidRDefault="00DB74D7"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4-1) Қазақстан Республикасының Қылмыстық кодексімен белгіленген шетелдікті немесе азаматтығы жоқ адамды Қазақстан Республикасының шегінен тыс шығарып жіберу түріндегі жазаны тағайындау туралы соттың үкімі.</w:t>
      </w:r>
    </w:p>
    <w:p w14:paraId="3A48B427" w14:textId="77777777" w:rsidR="0074419E" w:rsidRPr="00BF37DF" w:rsidRDefault="00DB74D7"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4) </w:t>
      </w:r>
      <w:r w:rsidR="0074419E" w:rsidRPr="00BF37DF">
        <w:rPr>
          <w:rFonts w:ascii="Times New Roman" w:hAnsi="Times New Roman" w:cs="Times New Roman"/>
          <w:sz w:val="28"/>
          <w:szCs w:val="28"/>
          <w:lang w:val="kk-KZ"/>
        </w:rPr>
        <w:t>Сәйкес құжаттары және рұқсаттары жоқ шетел азаматтарымен азаматтығы жоқ тұлғалардың ҚР аумағында жүріп-тұруына, өмір сүруіне жағдай жасау мақсатында жасалатын әрекеттерді ҚР аумағында заңсыз болуын ұйымдастыру деп қарастыру қажет.</w:t>
      </w:r>
    </w:p>
    <w:p w14:paraId="3A48B428"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ҚК-нің 394-бабының 1-тармағындағы «азаматтар» деген сөзді «шетелдіктер» және «азаматтығы жоқ адамдар» ұғымдармен қатар қолданбаған орынды деп санаймыз.</w:t>
      </w:r>
    </w:p>
    <w:p w14:paraId="3A48B429"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ҚК-нің 394-бабындағы заңсыз көші-қон ұйымдастыру түріндегі қылмыстық құқықбұзушылықтың толық, дұрыс сипаттау үшін аталған баптың 1-тармағының диспозициясына «болу» және «транзит» ұғымдарын енгізуді, «азаматтар» ұғымын, «немесе» одақсөзін орынды пайдалануды және оны келесідей мәтінде ұсынамыз:</w:t>
      </w:r>
    </w:p>
    <w:p w14:paraId="3A48B42A"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Көлік құралдарын не қолдан жасалған құжаттар не тұрғын немесе өзге де үй-жай беру, сондай-ақ шетел азаматтарына және азаматтығы жоқ тұлғаларға Қазақстан Республикасының аумағы бойынша заңсыз келу немесе кету немесе болу немесе орын ауыстыру немесе транзит үшін, азаматтарға Қазақстан Республикасының аумағынан кетуі үшін өзге де қызметтер көрсету арқылы заңсыз көші-қонды ұйымдастыру –».</w:t>
      </w:r>
    </w:p>
    <w:p w14:paraId="3A48B42B" w14:textId="77777777" w:rsidR="0074419E" w:rsidRPr="00BF37DF" w:rsidRDefault="00DD3CF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5)</w:t>
      </w:r>
      <w:r w:rsidR="0074419E" w:rsidRPr="00BF37DF">
        <w:rPr>
          <w:rFonts w:ascii="Times New Roman" w:hAnsi="Times New Roman" w:cs="Times New Roman"/>
          <w:sz w:val="28"/>
          <w:szCs w:val="28"/>
          <w:lang w:val="kk-KZ"/>
        </w:rPr>
        <w:t xml:space="preserve"> Қосазаматтық институтының еліміздің егемендігіне келтірер зиянын, сондай-ақ соңғы жылдары қосазаматтыққа ие тұлғалардың санының артып келе жатқанын және олармен еліміздің экономикасына келтіріп жатқан зиянын ескеретін болсақ, қолданыстағы Қылмыстық заңымызға қосазаматтық үшін қылмыстық жауаптылық белгілейтін нормалар енгізуді ұсынамыз.</w:t>
      </w:r>
    </w:p>
    <w:p w14:paraId="3A48B42C" w14:textId="77777777" w:rsidR="0074419E" w:rsidRPr="00BF37DF" w:rsidRDefault="00DD3CF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6) </w:t>
      </w:r>
      <w:r w:rsidR="0074419E" w:rsidRPr="00BF37DF">
        <w:rPr>
          <w:rFonts w:ascii="Times New Roman" w:hAnsi="Times New Roman" w:cs="Times New Roman"/>
          <w:sz w:val="28"/>
          <w:szCs w:val="28"/>
          <w:lang w:val="kk-KZ"/>
        </w:rPr>
        <w:t xml:space="preserve">Орын алған кемшілікті жою мақсатында ҚР ҚК-нің 81-бабының 1-тармағын келесідей мәтінде ұсынамыз: </w:t>
      </w:r>
    </w:p>
    <w:p w14:paraId="3A48B42D"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Кәмелетке толмағандарға тағайындалатын жаза түрлерi:</w:t>
      </w:r>
    </w:p>
    <w:p w14:paraId="3A48B42E"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белгiлi бiр қызметпен айналысу құқығынан айыру;</w:t>
      </w:r>
    </w:p>
    <w:p w14:paraId="3A48B42F"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айыппұл;</w:t>
      </w:r>
    </w:p>
    <w:p w14:paraId="3A48B430" w14:textId="77777777" w:rsidR="0074419E" w:rsidRPr="00BF37DF" w:rsidRDefault="0074419E" w:rsidP="0074419E">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3) түзеу жұмыстары;</w:t>
      </w:r>
    </w:p>
    <w:p w14:paraId="3A48B431" w14:textId="77777777" w:rsidR="0074419E" w:rsidRPr="00BF37DF" w:rsidRDefault="0074419E"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 қоғамдық жұмыстарға тарту;</w:t>
      </w:r>
    </w:p>
    <w:p w14:paraId="3A48B432" w14:textId="77777777" w:rsidR="0074419E" w:rsidRPr="00BF37DF" w:rsidRDefault="0074419E"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5) бас бостандығын шектеу;</w:t>
      </w:r>
    </w:p>
    <w:p w14:paraId="3A48B433" w14:textId="77777777" w:rsidR="0074419E" w:rsidRPr="00BF37DF" w:rsidRDefault="0074419E"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5-1) кәмелетке толмаған шетелдікті немесе азаматтығы жоқ адамды </w:t>
      </w:r>
      <w:r w:rsidRPr="00BF37DF">
        <w:rPr>
          <w:rFonts w:ascii="Times New Roman" w:hAnsi="Times New Roman" w:cs="Times New Roman"/>
          <w:sz w:val="28"/>
          <w:szCs w:val="28"/>
          <w:lang w:val="kk-KZ"/>
        </w:rPr>
        <w:lastRenderedPageBreak/>
        <w:t>Қазақстан Республикасының шегінен тысқары жерге шығарып жіберу;</w:t>
      </w:r>
    </w:p>
    <w:p w14:paraId="3A48B434" w14:textId="77777777" w:rsidR="0074419E" w:rsidRPr="00BF37DF" w:rsidRDefault="0074419E"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6) бас бостандығынан айыру болып табылады.</w:t>
      </w:r>
    </w:p>
    <w:p w14:paraId="3A48B435" w14:textId="77777777" w:rsidR="0074419E" w:rsidRPr="00BF37DF" w:rsidRDefault="0074419E"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ҚК-нің 81-бабына келесідей мәтіндегі 6-1-тарма</w:t>
      </w:r>
      <w:r w:rsidR="005235E7" w:rsidRPr="00BF37DF">
        <w:rPr>
          <w:rFonts w:ascii="Times New Roman" w:hAnsi="Times New Roman" w:cs="Times New Roman"/>
          <w:sz w:val="28"/>
          <w:szCs w:val="28"/>
          <w:lang w:val="kk-KZ"/>
        </w:rPr>
        <w:t>ғ</w:t>
      </w:r>
      <w:r w:rsidRPr="00BF37DF">
        <w:rPr>
          <w:rFonts w:ascii="Times New Roman" w:hAnsi="Times New Roman" w:cs="Times New Roman"/>
          <w:sz w:val="28"/>
          <w:szCs w:val="28"/>
          <w:lang w:val="kk-KZ"/>
        </w:rPr>
        <w:t xml:space="preserve">ын енгізуді ұсынамыз: </w:t>
      </w:r>
    </w:p>
    <w:p w14:paraId="3A48B436" w14:textId="77777777" w:rsidR="0074419E" w:rsidRPr="00BF37DF" w:rsidRDefault="0074419E" w:rsidP="00781DA2">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6-1. Кәмелетке толмаған шетелдікті немесе азаматтығы жоқ тұлғаны Қазақстан Республикасының шегiнен шығарып жіберу ондай тұлғаның Қазақстан Республикасының аумағына кіруіне бес жыл мерзімге тыйым салу белгілене отырып, мәжбүрлеу тәртібімен орындалады.</w:t>
      </w:r>
    </w:p>
    <w:p w14:paraId="3A48B437" w14:textId="77777777" w:rsidR="0074419E" w:rsidRPr="00BF37DF" w:rsidRDefault="0074419E"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ҚК-нің 51-бабының құрылымына қосымша 3-тармақ енгізіп, оны келесідей мазмұнда ұсынған дұрыс деп ойлаймыз «3. Осы жаза түрі қолдану қажеттілігі туындаған жағдайда, өз елінде босқын мәртебесіне ие тұлғаның өмірі мен денсаулығына қауіп төнетін болса, оған осы жаза түрі қолданылмайды».</w:t>
      </w:r>
    </w:p>
    <w:p w14:paraId="3A48B438" w14:textId="77777777" w:rsidR="000C3F49" w:rsidRPr="00BF37DF" w:rsidRDefault="00DD3CFE" w:rsidP="000C3F4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7) </w:t>
      </w:r>
      <w:r w:rsidR="000C3F49" w:rsidRPr="00BF37DF">
        <w:rPr>
          <w:rFonts w:ascii="Times New Roman" w:hAnsi="Times New Roman" w:cs="Times New Roman"/>
          <w:sz w:val="28"/>
          <w:szCs w:val="28"/>
          <w:lang w:val="kk-KZ"/>
        </w:rPr>
        <w:t>Көші-қон қылмыстылығының криминологиялық сипаттамасы келесідей.</w:t>
      </w:r>
    </w:p>
    <w:p w14:paraId="3A48B439" w14:textId="77777777" w:rsidR="000C3F49" w:rsidRPr="00BF37DF" w:rsidRDefault="000C3F49" w:rsidP="000C3F4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2008-2014 жылдар аралығында шетел азаматтарымен азаматтығы жоқ тұлғалардың жасаған қылмыстарының көрсеткіші жалпы тіркелген қылмыстардың орташа есеппен 2,4 пайызын құрады және орташа есеппен 2174 қылмыс тіркелген. Аталған жылдар аралығында 15217 қылмыс тіркелді.  Ал 2015-2022 жылдар аралығында аталған көрсеткіш </w:t>
      </w:r>
      <w:r w:rsidR="00DB74D7" w:rsidRPr="00BF37DF">
        <w:rPr>
          <w:rFonts w:ascii="Times New Roman" w:hAnsi="Times New Roman" w:cs="Times New Roman"/>
          <w:sz w:val="28"/>
          <w:szCs w:val="28"/>
          <w:lang w:val="kk-KZ"/>
        </w:rPr>
        <w:t xml:space="preserve">2,5 пайызды құрады және орташа </w:t>
      </w:r>
      <w:r w:rsidRPr="00BF37DF">
        <w:rPr>
          <w:rFonts w:ascii="Times New Roman" w:hAnsi="Times New Roman" w:cs="Times New Roman"/>
          <w:sz w:val="28"/>
          <w:szCs w:val="28"/>
          <w:lang w:val="kk-KZ"/>
        </w:rPr>
        <w:t xml:space="preserve">2920 қылмыстық құқықбұзушылық (23361) тіркелген. 2015-2022 жылдар аралығында аталған санаттағы тұлғалармен қылмыстық құқықбұзушылықтар жасау көрсеткіші орташа 746 қылмыстық құқықбұзушылыққа (34,56 пайызға) өскен. Жалпы аталған санаттағы тұлғалармен жасалған қылмыстық құқықбұзушылықтар санының өсуіне 2011 жылы 18 қаңтардағы ҚР Заңымен енгізілген шығарып жіберу туралы шешімді орындамау түріндегі жаңа қылмыс құрамы (ҚР ҚК-нің 330-1-бабы) және 2015 жылы күшіне енген жаңа Қылмыстық заң ықпал етті. Зерделеніп жатқан жылдардың ішінде аталған санаттағы тұлғалармен жасалған қылмыстық құқықбұзушылықтардың ең жоғары көрсеткіші 2017 жылы тіркелді. Ал 2019 жылдың 21 қаңтарындағы өзгерістер бойынша ҚР ҚК-нің 393-бабымен қарастырылған шығарып жіберу туралы шешімді орындамау түріндегі қылмыстық құқықбұзушылық құрамы декриминализацияланды осыған байланысты аталған санаттағы тұлғалармен жасалған қылмыстық құқықбұзушылықтардың саны төмендеді, сонымен бірге олардың төмендеуіне COVID пандемиясына байланысты шектеулерде елеулі ықпалын тигізді. </w:t>
      </w:r>
    </w:p>
    <w:p w14:paraId="3A48B43A" w14:textId="77777777" w:rsidR="000C3F49" w:rsidRPr="00BF37DF" w:rsidRDefault="000C3F49" w:rsidP="000C3F4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 азаматтарымен және азаматтығы жоқ тұлғалармен жасалған қылмыстық құқықбұзушылықтардың ішінде қылмыстар жиі жасалған (қылмыстар қылмыстық теріс қылықтарға қарағанда орташа есеппен 2,91 есе артық жасалған).</w:t>
      </w:r>
    </w:p>
    <w:p w14:paraId="3A48B43B" w14:textId="77777777" w:rsidR="000C3F49" w:rsidRPr="00BF37DF" w:rsidRDefault="000C3F49" w:rsidP="000C3F4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Сонымен қатар аталған санаттағы тұлғалармен ауырлығы орташа қылмыстар жиі жасалады (2015-2022 жылдар аралығанда орташа есеппен қалған санаттағы барлық қылмыстардың 48 пайызын құрайды).</w:t>
      </w:r>
    </w:p>
    <w:p w14:paraId="3A48B43C" w14:textId="77777777" w:rsidR="000C3F49" w:rsidRPr="00BF37DF" w:rsidRDefault="000C3F49" w:rsidP="000C3F4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Көші-қон қылмыстылығының деңгейінде ТМД кіретін мемлекеттердің азаматтарының үлесі өте жоғары (ТМД-ға кірмейтін мемлекеттердің азамттарымен және азаматтығы жоқ тұлғалармен жасалған қылмысты </w:t>
      </w:r>
      <w:r w:rsidRPr="00BF37DF">
        <w:rPr>
          <w:rFonts w:ascii="Times New Roman" w:hAnsi="Times New Roman" w:cs="Times New Roman"/>
          <w:sz w:val="28"/>
          <w:szCs w:val="28"/>
          <w:lang w:val="kk-KZ"/>
        </w:rPr>
        <w:lastRenderedPageBreak/>
        <w:t>құқықбұзушылықтар санынан 5 есе артық), алайда 2020 жылдан бастап ТМД-ға кірмейтін мемлекеттердің азамттарымен және азаматтығы жоқ тұлғалармен жасалған қылмысты құқықбұзушылықтар саны алдыңғы жылдармен салыстырғанда 4 есеге күрт өскен.</w:t>
      </w:r>
    </w:p>
    <w:p w14:paraId="3A48B43D" w14:textId="77777777" w:rsidR="000C3F49" w:rsidRPr="00BF37DF" w:rsidRDefault="000C3F49"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 азаматтарымен азаматтығы жоқ тұлғалармен жиі жасалтын қылмыстық құқықбұзушылықтар түрлеріне тоқталатын болсақ, меншікке қарсы қылмыстық құқықбұзушылықтар ең жиі жасалады (2015-2022 жылдар аралығанда жалпы саны 9344 қылмыстық құқықбұзушылық тіркелген, орташа есеппен жыл сайын 1168 қылмыстық құқықбұзушылық жасалады).</w:t>
      </w:r>
    </w:p>
    <w:p w14:paraId="3A48B43E" w14:textId="77777777" w:rsidR="000C3F49" w:rsidRPr="00BF37DF" w:rsidRDefault="000C3F49" w:rsidP="003C5789">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Бұл қылмыстық құқықбұзушылықтар тобының ішінде аталған санаттағы тұлғалармен ең жиі жасалатын қылмыстық құқықбұзушылық құрамы бұл ұрлық(ҚР ҚК-нің 188-бабы) ол аталған санаттағы тұлғалармен жасалған меншікке қарсы құқықбұзушылықтардың жалпы санының 61,07 пайызын құрайды және алаяқтық (ҚР ҚК-нің 190-бабы), ол сәйкесінше 12,33 пайызды құрайды.</w:t>
      </w:r>
    </w:p>
    <w:p w14:paraId="3A48B43F" w14:textId="4BC86F9D" w:rsidR="000C3F49" w:rsidRPr="00BF37DF" w:rsidRDefault="000C3F49" w:rsidP="000C3F4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Меншікке қарсы қылмыстық құқықбұзушылықтардан кейін басқару тәртібіне қарсы қылмыстық құқықбұзушылықтарда жиі жасалады (2015-2022 жылдар аралығанда жалпы саны 5297 қылмыстық құқықбұзушылық тіркелген, орташа есеппен жыл сайын 662 қылмыстық құқықбұзушылық жасалады). Бұл қылмыстық құқықбұзушылықтар тобының ішінде 2019 жылға дейін шығарып жіберу туралы шешімді орындамау (ҚР ҚК-нің 393-бап) түріндегі қылмыстық құқықбұзушылық жиі жасалды (басқару тәртібіне қарсы қылмыстық құқықбұзушылықтардың жалпы санының орташа есеппен 54 пайызы), ал одан кейін ҚР Мемлекеттік шекарасын заңсыз кесіп өту(ҚР ҚК-нің 392-бабы) түріндегі қылмыстық құқықбұзушылық түрі жиі жасалған (жыл сайын орташа есеппен 209 қылмыстық құқықбұзушылық жасалады, 2019 жылдан кейінгі оның басқаруға қарсы қылмыстық құқықбұзушылықтардың жалпы санындағы үлесі 65 пайызды құрайды).</w:t>
      </w:r>
    </w:p>
    <w:p w14:paraId="3A48B440" w14:textId="1AB90BE3" w:rsidR="000C3F49" w:rsidRPr="00BF37DF" w:rsidRDefault="000C3F49" w:rsidP="000C3F4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Республикасының аймақтары бойынша көші-қон қылмыстылығының көрсеткіштері шетел азаматтары мен азаматтығы жоқ тұлғалар көп шоғырланған, жұмыс берушілер саны көп, еліміздің мегаполистері болып саналатын Алматы (2015-2022 жылдар аралығында жыл сайын орташа есеппен 480 қылмыстық құқықбұзушылықтар тіркелген) және Астана (2015-2022 жылдар аралығында жыл сайын орташа есеппен 263 қылмыстық құқықбұзушылықтар тіркелген) қалаларында жоғары. Ал облыстардың ішінде Алматы (жыл сайын орташа есеппен 242 қылмыстық құқықбұзушылықтар), Түркістан (жыл сайын орташа есеппен 226 қылмыстық құқықбұзушылықтар), Маңғыстау (жыл сайын орташа есеппен 227 қылмыстық құқықбұзушылықтар) және Жамбыл (жыл сайын орташа есеппен 226 қылмыстық құқықбұзушылықтар) облыстары көш бастап тұр. Түркістан, Жамбыл облыстарында сәуір-қараша айлары аралығында көрші мемлекеттерден келетін кезеңдік көшіп-қонушылар жасалған қылмыстық құқықбұзушылықтар есебінен саны өседі. Сондай-ақ көші-қон қылмыстылығының деңгейі басқа мемлекеттермен шекаралас жатқан</w:t>
      </w:r>
      <w:r w:rsidRPr="00BF37DF">
        <w:rPr>
          <w:lang w:val="kk-KZ"/>
        </w:rPr>
        <w:t xml:space="preserve"> </w:t>
      </w:r>
      <w:r w:rsidRPr="00BF37DF">
        <w:rPr>
          <w:rFonts w:ascii="Times New Roman" w:hAnsi="Times New Roman" w:cs="Times New Roman"/>
          <w:sz w:val="28"/>
          <w:szCs w:val="28"/>
          <w:lang w:val="kk-KZ"/>
        </w:rPr>
        <w:lastRenderedPageBreak/>
        <w:t>Түркістан, Маңғыстау, Жамбыл, Шығыс Қазақстан, Қостанай облыстарының аумақтарында жоғары.</w:t>
      </w:r>
    </w:p>
    <w:p w14:paraId="3A48B441" w14:textId="77777777" w:rsidR="00216D21" w:rsidRPr="00BF37DF" w:rsidRDefault="00C25E27" w:rsidP="003C578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Көшіп-қонушы қылмыскердің жеке басына криминологиялық мінездемесі келесідей: ер жынысты, жасы 30-39 жас аралығындағы, жұмыссыз, орта білімді, отбасы бар, Өзбекстан немесе Қырғызстан Республикаларының азаматы болып табылатын, бес жыл мерзімге ҚР аумағына кіруге тыйым сала отырып ҚР шегінен шығарып жіберу жазасына және бас бостандығынан айыру жазасына шартты түрде сотталған пайдақор тұлға.</w:t>
      </w:r>
    </w:p>
    <w:p w14:paraId="3A48B442" w14:textId="77777777" w:rsidR="00216D21" w:rsidRPr="00BF37DF" w:rsidRDefault="00216D21" w:rsidP="003C578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Көші-қон қылмыстылығының алдын алу бойынша келесідей іс-шаралар ұсынамыз:</w:t>
      </w:r>
    </w:p>
    <w:p w14:paraId="3A48B443" w14:textId="77777777" w:rsidR="00216D21" w:rsidRPr="00BF37DF" w:rsidRDefault="00216D21" w:rsidP="00216D2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шетелдік жұмыс күшін тартушы және пайдаланушы кіші және орта бизнес субъектілерінің қызметін оларда жұмыс жасайтын шетелдіктерге қатысты мәселелер бойынша ғана қойылған мораторийді алып тастап, тексеруге жол беру керек;</w:t>
      </w:r>
    </w:p>
    <w:p w14:paraId="3A48B444" w14:textId="77777777" w:rsidR="00216D21" w:rsidRPr="00BF37DF" w:rsidRDefault="00216D21" w:rsidP="00216D2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Қазақстан аумағына визасыз режимде келетін барлық шетел азаматтарына, жалпы елге келетін барлық шетел азаматтарын қатысты міндетті дактилоскопиялық тіркеу жүргізу қажет;</w:t>
      </w:r>
    </w:p>
    <w:p w14:paraId="3A48B445" w14:textId="77777777" w:rsidR="00216D21" w:rsidRPr="00BF37DF" w:rsidRDefault="00216D21" w:rsidP="00216D2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Қазақстан аумағына келетін шетел азаматтарын және азаматтығы жоқ тұлғаларды</w:t>
      </w:r>
      <w:r w:rsidRPr="00BF37DF">
        <w:rPr>
          <w:lang w:val="kk-KZ"/>
        </w:rPr>
        <w:t xml:space="preserve"> </w:t>
      </w:r>
      <w:r w:rsidRPr="00BF37DF">
        <w:rPr>
          <w:rFonts w:ascii="Times New Roman" w:hAnsi="Times New Roman" w:cs="Times New Roman"/>
          <w:sz w:val="28"/>
          <w:szCs w:val="28"/>
          <w:lang w:val="kk-KZ"/>
        </w:rPr>
        <w:t>есептік тіркеу жұмыстарын дұрыс жүргізуге және жалпы көші-қон процесін, шетел азаматтарының және азаматтығы жоқ тұлғалардың жүріс-тұрысына тиімді бақылау жүргізуге мүмкіндік беретін бірыңғай ақпараттық жүйенің қалыптастыру қажетті және бұл жүйе көші-қонға қатысты барлық мемлекеттік органдардың қызметкерлеріне қол жетімді болуы қажет;</w:t>
      </w:r>
    </w:p>
    <w:p w14:paraId="3A48B446" w14:textId="77777777" w:rsidR="00216D21" w:rsidRPr="00BF37DF" w:rsidRDefault="00216D21" w:rsidP="00216D2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мерзімдік көшіп-қону орын алған кезеңдерде (сәуір-қараша айларының аралығы) осы мерзімдік жұмысшылардың еңбегін пайдаланатын аймақтарда арнайы жүргізілетін жедел-профилактикалық іс-шаралардың (мысалы, «Мигрант», «Нелегал») жиілілгін ұлғайту керек;</w:t>
      </w:r>
    </w:p>
    <w:p w14:paraId="3A48B447" w14:textId="4809B37E" w:rsidR="00216D21" w:rsidRPr="00BF37DF" w:rsidRDefault="00216D21" w:rsidP="00216D21">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профилактикалық мақсатта өзінің аумағына тіркелген шетел азаматтары мен азаматтығы жоқ тұлғалардың жүріс-тұрысына бақылауды, ондай тұлғалардың заңсыз тұру фактілерін анықтау бойынша учаскелік полиция инспекторлардың жұмыстарын күшейту қажет және мұндай жұмыстарға мүмкіндігінше жергілікті тұрғындарды белсенді түрде тарту қажетті;</w:t>
      </w:r>
    </w:p>
    <w:p w14:paraId="3A48B448" w14:textId="77777777" w:rsidR="00216D21" w:rsidRPr="00BF37DF" w:rsidRDefault="00216D21" w:rsidP="00216D2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Қазақстанның ірі мегаполис қалаларында және облыс орталықтарында шетел азаматтары мен азаматтығы жоқ тұлғаларға әлеуметтік бейімделу орталықтарын құру қажетті және бұл орталықтарда аталған тұлғаларға көмектің барлық түрлері көрсетілуі керек. Оның ішінде аталған тұлғаларды келген ортасына бейімдеумен байланысты жұмыстарда аса назар бөлінуі тиіс.</w:t>
      </w:r>
    </w:p>
    <w:p w14:paraId="3A48B449" w14:textId="77777777" w:rsidR="00216D21" w:rsidRPr="00BF37DF" w:rsidRDefault="00216D21" w:rsidP="00216D2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бір мекен-жайға бірнеше шетел азаматтарын тіркеу жағдайларына жол бермес үшін «Электронды үй кітабы» тіркеу базасына уақтылы мониторинг жүргізу қажетті және бір мекен-жайда тіркелушілер санының көбейгендігі анықталған жағдайда тиісті іс-шаралар қолдану қажетті.</w:t>
      </w:r>
    </w:p>
    <w:p w14:paraId="3A48B44A" w14:textId="77777777" w:rsidR="00216D21" w:rsidRPr="00BF37DF" w:rsidRDefault="00216D21" w:rsidP="00216D21">
      <w:pPr>
        <w:widowControl w:val="0"/>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 көп жағдайда шетел азаматтарын ел аумағынан шығарып жіберуге қаражат болмаған жағдайда оларды шығарып жіберу біздің еліміздің бюджеті есебінен жүзеге асады, бұл әрине ҚР үшін белгілі бір шығындар әкелетіндігі </w:t>
      </w:r>
      <w:r w:rsidRPr="00BF37DF">
        <w:rPr>
          <w:rFonts w:ascii="Times New Roman" w:hAnsi="Times New Roman" w:cs="Times New Roman"/>
          <w:sz w:val="28"/>
          <w:szCs w:val="28"/>
          <w:lang w:val="kk-KZ"/>
        </w:rPr>
        <w:lastRenderedPageBreak/>
        <w:t>сөзсіз. Мұндай жағдайдан шығу жолдарының бірі ретінде бюджеттік қаражат есебінен шығарылған шетел азаматтары мен азаматтығы жоқ тұлғаларға оларға кеткен шығарып жіберумен байланысты шығынды өтемейінше, Қазақстан аумағына қайта оралуға тыйым салу қажетті.</w:t>
      </w:r>
    </w:p>
    <w:p w14:paraId="3A48B44B" w14:textId="77777777" w:rsidR="00216D21" w:rsidRPr="00BF37DF" w:rsidRDefault="00216D21" w:rsidP="00216D2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Мемлекеттік шекараны айналмалы жолдарды анықтау және Мемлекеттік шекараның учаскелерін күзетуде заманауи техникалық күзет құралдарын кеңінен қолдану қажетті.</w:t>
      </w:r>
    </w:p>
    <w:p w14:paraId="3A48B44C" w14:textId="77777777" w:rsidR="00E1525B" w:rsidRPr="00BF37DF" w:rsidRDefault="00E1525B" w:rsidP="003C5789">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br w:type="page"/>
      </w:r>
    </w:p>
    <w:p w14:paraId="3A48B44D" w14:textId="77777777" w:rsidR="00E1525B" w:rsidRPr="00BF37DF" w:rsidRDefault="00E1525B" w:rsidP="00E1525B">
      <w:pPr>
        <w:tabs>
          <w:tab w:val="left" w:pos="426"/>
        </w:tabs>
        <w:spacing w:after="0" w:line="240" w:lineRule="auto"/>
        <w:jc w:val="center"/>
        <w:rPr>
          <w:rFonts w:ascii="Times New Roman" w:eastAsia="Calibri" w:hAnsi="Times New Roman" w:cs="Times New Roman"/>
          <w:b/>
          <w:sz w:val="28"/>
          <w:szCs w:val="28"/>
          <w:lang w:val="kk-KZ"/>
        </w:rPr>
      </w:pPr>
      <w:r w:rsidRPr="00BF37DF">
        <w:rPr>
          <w:rFonts w:ascii="Times New Roman" w:eastAsia="Calibri" w:hAnsi="Times New Roman" w:cs="Times New Roman"/>
          <w:b/>
          <w:sz w:val="28"/>
          <w:szCs w:val="28"/>
          <w:lang w:val="kk-KZ"/>
        </w:rPr>
        <w:lastRenderedPageBreak/>
        <w:t>ПАЙДАЛАНЫЛҒАН ҚАЙНАР КӨЗДЕР ТІЗІМІ</w:t>
      </w:r>
    </w:p>
    <w:p w14:paraId="3A48B44E" w14:textId="77777777" w:rsidR="001C55B7" w:rsidRPr="00BF37DF" w:rsidRDefault="001C55B7" w:rsidP="001C55B7">
      <w:pPr>
        <w:tabs>
          <w:tab w:val="left" w:pos="426"/>
        </w:tabs>
        <w:spacing w:after="0" w:line="240" w:lineRule="auto"/>
        <w:jc w:val="center"/>
        <w:rPr>
          <w:rFonts w:ascii="Times New Roman" w:eastAsia="Calibri" w:hAnsi="Times New Roman" w:cs="Times New Roman"/>
          <w:b/>
          <w:sz w:val="28"/>
          <w:szCs w:val="28"/>
          <w:lang w:val="kk-KZ"/>
        </w:rPr>
      </w:pPr>
    </w:p>
    <w:p w14:paraId="3A48B44F"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Миграция</w:t>
      </w:r>
      <w:r w:rsidRPr="00BF37DF">
        <w:rPr>
          <w:rFonts w:ascii="Times New Roman" w:hAnsi="Times New Roman" w:cs="Times New Roman"/>
          <w:sz w:val="28"/>
          <w:szCs w:val="28"/>
          <w:lang w:val="kk-KZ"/>
        </w:rPr>
        <w:t>//</w:t>
      </w:r>
      <w:r w:rsidRPr="00BF37DF">
        <w:rPr>
          <w:rFonts w:ascii="Times New Roman" w:hAnsi="Times New Roman" w:cs="Times New Roman"/>
          <w:sz w:val="28"/>
          <w:szCs w:val="28"/>
        </w:rPr>
        <w:t xml:space="preserve"> </w:t>
      </w:r>
      <w:r w:rsidRPr="00BF37DF">
        <w:rPr>
          <w:rFonts w:ascii="Times New Roman" w:hAnsi="Times New Roman" w:cs="Times New Roman"/>
          <w:sz w:val="28"/>
          <w:szCs w:val="28"/>
          <w:lang w:val="kk-KZ"/>
        </w:rPr>
        <w:t>https://www.un.org/ru/global-issues/migration#:~:text=75%</w:t>
      </w:r>
    </w:p>
    <w:p w14:paraId="3A48B450"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eastAsia="Calibri" w:hAnsi="Times New Roman" w:cs="Times New Roman"/>
          <w:sz w:val="28"/>
          <w:szCs w:val="28"/>
          <w:lang w:val="kk-KZ"/>
        </w:rPr>
        <w:t>Миграционные ужесточения в Казахстане могут быть выгодны Москве//https://www.vedomosti.ru/politics/articles/2023/01/18/959489-migratsionnie-uzhestocheniya-kazahstane</w:t>
      </w:r>
    </w:p>
    <w:p w14:paraId="3A48B451" w14:textId="77777777" w:rsidR="005E0617" w:rsidRPr="00BF37DF" w:rsidRDefault="005E0617" w:rsidP="001C55B7">
      <w:pPr>
        <w:pStyle w:val="a4"/>
        <w:numPr>
          <w:ilvl w:val="0"/>
          <w:numId w:val="6"/>
        </w:numPr>
        <w:tabs>
          <w:tab w:val="left" w:pos="426"/>
        </w:tabs>
        <w:spacing w:after="0" w:line="240" w:lineRule="auto"/>
        <w:ind w:left="0" w:firstLine="0"/>
        <w:jc w:val="both"/>
        <w:rPr>
          <w:rStyle w:val="a3"/>
          <w:rFonts w:ascii="Times New Roman" w:hAnsi="Times New Roman" w:cs="Times New Roman"/>
          <w:color w:val="auto"/>
          <w:sz w:val="28"/>
          <w:szCs w:val="28"/>
        </w:rPr>
      </w:pPr>
      <w:r w:rsidRPr="00BF37DF">
        <w:rPr>
          <w:rFonts w:ascii="Times New Roman" w:eastAsia="Calibri" w:hAnsi="Times New Roman" w:cs="Times New Roman"/>
          <w:sz w:val="28"/>
          <w:szCs w:val="28"/>
          <w:lang w:val="kk-KZ"/>
        </w:rPr>
        <w:t xml:space="preserve">Глава государства принял председателя Комитета национальной безопасности Ермека Сагимбаева </w:t>
      </w:r>
      <w:hyperlink r:id="rId10" w:history="1">
        <w:r w:rsidRPr="00BF37DF">
          <w:rPr>
            <w:rStyle w:val="a3"/>
            <w:rFonts w:ascii="Times New Roman" w:eastAsia="Calibri" w:hAnsi="Times New Roman" w:cs="Times New Roman"/>
            <w:color w:val="auto"/>
            <w:sz w:val="28"/>
            <w:szCs w:val="28"/>
            <w:lang w:val="kk-KZ"/>
          </w:rPr>
          <w:t>https://www.akorda.kz/ru/glava-gosudarstva-prinyal-predsedatelya-komiteta-nacionalnoy-bezopasnosti-ermeka-sagimbaeva-190948/</w:t>
        </w:r>
      </w:hyperlink>
    </w:p>
    <w:p w14:paraId="3A48B452"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eastAsia="Calibri" w:hAnsi="Times New Roman" w:cs="Times New Roman"/>
          <w:sz w:val="28"/>
          <w:szCs w:val="28"/>
          <w:lang w:val="kk-KZ"/>
        </w:rPr>
        <w:t>2008-2022 жылдар аралығында қылмыстық құқықбұзушылықтар бойынша статистика//https://qamqor.gov.kz/crimestat/statistics</w:t>
      </w:r>
    </w:p>
    <w:p w14:paraId="3A48B453"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Орысша-қазақша сөздік</w:t>
      </w:r>
      <w:r w:rsidR="0003520F" w:rsidRPr="00BF37DF">
        <w:rPr>
          <w:rFonts w:ascii="Times New Roman" w:hAnsi="Times New Roman" w:cs="Times New Roman"/>
          <w:sz w:val="28"/>
          <w:szCs w:val="28"/>
          <w:lang w:val="kk-KZ"/>
        </w:rPr>
        <w:t>. 65000 сөз. І том (А-О)/жалпы ред.басқарған Ғ.Ғ. Мұсабаев. Қазақ Совет Энциклопедиясының бас редакциясы. –Алматы, 1978. -576с.</w:t>
      </w:r>
    </w:p>
    <w:p w14:paraId="3A48B454"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 xml:space="preserve">Большой толковый социологический словарь терминов онлайн </w:t>
      </w:r>
      <w:r w:rsidRPr="00BF37DF">
        <w:fldChar w:fldCharType="begin"/>
      </w:r>
      <w:r w:rsidRPr="00BF37DF">
        <w:instrText>HYPERLINK "http://www.onlinedics.ru/slovar/soc.html%20/"</w:instrText>
      </w:r>
      <w:r w:rsidRPr="00BF37DF">
        <w:fldChar w:fldCharType="separate"/>
      </w:r>
      <w:r w:rsidRPr="00BF37DF">
        <w:rPr>
          <w:rStyle w:val="a3"/>
          <w:rFonts w:ascii="Times New Roman" w:hAnsi="Times New Roman" w:cs="Times New Roman"/>
          <w:color w:val="auto"/>
          <w:sz w:val="28"/>
          <w:szCs w:val="28"/>
          <w:lang w:val="kk-KZ"/>
        </w:rPr>
        <w:t>http://www.onlinedics.ru/slovar/soc.html /</w:t>
      </w:r>
      <w:r w:rsidRPr="00BF37DF">
        <w:rPr>
          <w:rStyle w:val="a3"/>
          <w:rFonts w:ascii="Times New Roman" w:hAnsi="Times New Roman" w:cs="Times New Roman"/>
          <w:color w:val="auto"/>
          <w:sz w:val="28"/>
          <w:szCs w:val="28"/>
          <w:lang w:val="kk-KZ"/>
        </w:rPr>
        <w:fldChar w:fldCharType="end"/>
      </w:r>
    </w:p>
    <w:p w14:paraId="3A48B455"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Энциклопедия социологии//</w:t>
      </w:r>
      <w:r w:rsidRPr="00BF37DF">
        <w:t xml:space="preserve"> </w:t>
      </w:r>
      <w:hyperlink r:id="rId11" w:history="1">
        <w:r w:rsidRPr="00BF37DF">
          <w:rPr>
            <w:rStyle w:val="a3"/>
            <w:rFonts w:ascii="Times New Roman" w:hAnsi="Times New Roman" w:cs="Times New Roman"/>
            <w:color w:val="auto"/>
            <w:sz w:val="28"/>
            <w:szCs w:val="28"/>
            <w:lang w:val="kk-KZ"/>
          </w:rPr>
          <w:t>https://dic.academic.ru/dic.nsf/socio/1188/%D0%98%D0%9C%D0%9C%D0%98%D0%93%D0%A0%D0%90%D0%A6%D0%98%D0%AF</w:t>
        </w:r>
      </w:hyperlink>
    </w:p>
    <w:p w14:paraId="3A48B456"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Ионцев В.А. Международная миграция: населения:теория и история изучения. – М.: Диалог-МГУ, 1999. – 370 с.– (Международная миграции населения: Россия и современный мир; Вып. 3)</w:t>
      </w:r>
      <w:r w:rsidRPr="00BF37DF">
        <w:rPr>
          <w:rFonts w:ascii="Times New Roman" w:hAnsi="Times New Roman" w:cs="Times New Roman"/>
          <w:sz w:val="28"/>
          <w:szCs w:val="28"/>
        </w:rPr>
        <w:t>//</w:t>
      </w:r>
      <w:r w:rsidRPr="00BF37DF">
        <w:t xml:space="preserve"> </w:t>
      </w:r>
      <w:r w:rsidRPr="00BF37DF">
        <w:rPr>
          <w:rFonts w:ascii="Times New Roman" w:hAnsi="Times New Roman" w:cs="Times New Roman"/>
          <w:sz w:val="28"/>
          <w:szCs w:val="28"/>
        </w:rPr>
        <w:t>https://demography.econ.msu.ru/ext/lib/Category/x01/xf9/505/file/vol_3_rus.pdf</w:t>
      </w:r>
    </w:p>
    <w:p w14:paraId="3A48B457" w14:textId="77777777" w:rsidR="005E0617" w:rsidRPr="00BF37DF" w:rsidRDefault="005E0617" w:rsidP="007D45AB">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 xml:space="preserve">Переведенцев В.И. </w:t>
      </w:r>
      <w:r w:rsidR="007D45AB" w:rsidRPr="00BF37DF">
        <w:rPr>
          <w:rFonts w:ascii="Times New Roman" w:hAnsi="Times New Roman" w:cs="Times New Roman"/>
          <w:sz w:val="28"/>
          <w:szCs w:val="28"/>
          <w:lang w:val="kk-KZ"/>
        </w:rPr>
        <w:t>Методы изучения миграции населения [Текст]/В.И. Переведенцев;</w:t>
      </w:r>
      <w:r w:rsidR="007D45AB" w:rsidRPr="00BF37DF">
        <w:t xml:space="preserve"> </w:t>
      </w:r>
      <w:r w:rsidR="007D45AB" w:rsidRPr="00BF37DF">
        <w:rPr>
          <w:rFonts w:ascii="Times New Roman" w:hAnsi="Times New Roman" w:cs="Times New Roman"/>
          <w:sz w:val="28"/>
          <w:szCs w:val="28"/>
          <w:lang w:val="kk-KZ"/>
        </w:rPr>
        <w:t>АН СССР, Ин-т междунар. рабочего движения. - Москва: Наука, 1975. -231 с.</w:t>
      </w:r>
    </w:p>
    <w:p w14:paraId="3A48B458"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Хомра А.У. Миграция населения: вопросы теории, методики исследования / А.У. Хомра. -  Киев: Навук. Думка</w:t>
      </w:r>
      <w:r w:rsidR="007D45AB" w:rsidRPr="00BF37DF">
        <w:rPr>
          <w:rFonts w:ascii="Times New Roman" w:hAnsi="Times New Roman" w:cs="Times New Roman"/>
          <w:sz w:val="28"/>
          <w:szCs w:val="28"/>
          <w:lang w:val="kk-KZ"/>
        </w:rPr>
        <w:t>, 1979. -</w:t>
      </w:r>
      <w:r w:rsidRPr="00BF37DF">
        <w:rPr>
          <w:rFonts w:ascii="Times New Roman" w:hAnsi="Times New Roman" w:cs="Times New Roman"/>
          <w:sz w:val="28"/>
          <w:szCs w:val="28"/>
          <w:lang w:val="kk-KZ"/>
        </w:rPr>
        <w:t>148 с.</w:t>
      </w:r>
    </w:p>
    <w:p w14:paraId="3A48B459"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Рыбаковский Л.Л. Миграция населения: прогнозы, факторы, политика / Л.</w:t>
      </w:r>
      <w:r w:rsidR="00C14789" w:rsidRPr="00BF37DF">
        <w:rPr>
          <w:rFonts w:ascii="Times New Roman" w:hAnsi="Times New Roman" w:cs="Times New Roman"/>
          <w:sz w:val="28"/>
          <w:szCs w:val="28"/>
          <w:lang w:val="kk-KZ"/>
        </w:rPr>
        <w:t>Л. Рыбаковский. -  М.: Наука,</w:t>
      </w:r>
      <w:r w:rsidR="007D45AB"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1987. - 200 с.</w:t>
      </w:r>
    </w:p>
    <w:p w14:paraId="3A48B45A"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Филиппов В.Н., Суков В.А. Проблемы формирования трудовых ресурсов села// Труды Свердловского и</w:t>
      </w:r>
      <w:r w:rsidR="007D45AB" w:rsidRPr="00BF37DF">
        <w:rPr>
          <w:rFonts w:ascii="Times New Roman" w:hAnsi="Times New Roman" w:cs="Times New Roman"/>
          <w:sz w:val="28"/>
          <w:szCs w:val="28"/>
          <w:lang w:val="kk-KZ"/>
        </w:rPr>
        <w:t>нститута народного хозяйства.</w:t>
      </w:r>
      <w:r w:rsidR="00C14789" w:rsidRPr="00BF37DF">
        <w:rPr>
          <w:rFonts w:ascii="Times New Roman" w:hAnsi="Times New Roman" w:cs="Times New Roman"/>
          <w:sz w:val="28"/>
          <w:szCs w:val="28"/>
          <w:lang w:val="kk-KZ"/>
        </w:rPr>
        <w:t xml:space="preserve"> </w:t>
      </w:r>
      <w:r w:rsidR="006A5D27" w:rsidRPr="00BF37DF">
        <w:rPr>
          <w:rFonts w:ascii="Times New Roman" w:hAnsi="Times New Roman" w:cs="Times New Roman"/>
          <w:sz w:val="28"/>
          <w:szCs w:val="28"/>
          <w:lang w:val="kk-KZ"/>
        </w:rPr>
        <w:t>–</w:t>
      </w:r>
      <w:r w:rsidR="00C14789" w:rsidRPr="00BF37DF">
        <w:rPr>
          <w:rFonts w:ascii="Times New Roman" w:hAnsi="Times New Roman" w:cs="Times New Roman"/>
          <w:sz w:val="28"/>
          <w:szCs w:val="28"/>
          <w:lang w:val="kk-KZ"/>
        </w:rPr>
        <w:t>Свердловск</w:t>
      </w:r>
      <w:r w:rsidR="006A5D27" w:rsidRPr="00BF37DF">
        <w:rPr>
          <w:rFonts w:ascii="Times New Roman" w:hAnsi="Times New Roman" w:cs="Times New Roman"/>
          <w:sz w:val="28"/>
          <w:szCs w:val="28"/>
          <w:lang w:val="kk-KZ"/>
        </w:rPr>
        <w:t>,</w:t>
      </w:r>
      <w:r w:rsidR="007D45AB"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1972. </w:t>
      </w:r>
      <w:r w:rsidR="007D45AB"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Вып</w:t>
      </w:r>
      <w:r w:rsidR="007D45AB" w:rsidRPr="00BF37DF">
        <w:rPr>
          <w:rFonts w:ascii="Times New Roman" w:hAnsi="Times New Roman" w:cs="Times New Roman"/>
          <w:sz w:val="28"/>
          <w:szCs w:val="28"/>
          <w:lang w:val="kk-KZ"/>
        </w:rPr>
        <w:t>уск №</w:t>
      </w:r>
      <w:r w:rsidR="00C14789" w:rsidRPr="00BF37DF">
        <w:rPr>
          <w:rFonts w:ascii="Times New Roman" w:hAnsi="Times New Roman" w:cs="Times New Roman"/>
          <w:sz w:val="28"/>
          <w:szCs w:val="28"/>
          <w:lang w:val="kk-KZ"/>
        </w:rPr>
        <w:t>4. - C.</w:t>
      </w:r>
      <w:r w:rsidRPr="00BF37DF">
        <w:rPr>
          <w:rFonts w:ascii="Times New Roman" w:hAnsi="Times New Roman" w:cs="Times New Roman"/>
          <w:sz w:val="28"/>
          <w:szCs w:val="28"/>
          <w:lang w:val="kk-KZ"/>
        </w:rPr>
        <w:t>55-62.</w:t>
      </w:r>
    </w:p>
    <w:p w14:paraId="3A48B45B" w14:textId="77777777" w:rsidR="005E0617" w:rsidRPr="00BF37DF" w:rsidRDefault="00874B4B"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Шамилева</w:t>
      </w:r>
      <w:r w:rsidR="005E0617" w:rsidRPr="00BF37DF">
        <w:rPr>
          <w:rFonts w:ascii="Times New Roman" w:hAnsi="Times New Roman" w:cs="Times New Roman"/>
          <w:sz w:val="28"/>
          <w:szCs w:val="28"/>
          <w:lang w:val="kk-KZ"/>
        </w:rPr>
        <w:t xml:space="preserve"> Л.Л. Моделирование миграций населения в районе: на примере Донецкой области: автореф. д</w:t>
      </w:r>
      <w:r w:rsidR="00C14789" w:rsidRPr="00BF37DF">
        <w:rPr>
          <w:rFonts w:ascii="Times New Roman" w:hAnsi="Times New Roman" w:cs="Times New Roman"/>
          <w:sz w:val="28"/>
          <w:szCs w:val="28"/>
          <w:lang w:val="kk-KZ"/>
        </w:rPr>
        <w:t>ис. …канд. экон. наук: 08.00.18.</w:t>
      </w:r>
      <w:r w:rsidR="005E0617" w:rsidRPr="00BF37DF">
        <w:rPr>
          <w:rFonts w:ascii="Times New Roman" w:hAnsi="Times New Roman" w:cs="Times New Roman"/>
          <w:sz w:val="28"/>
          <w:szCs w:val="28"/>
          <w:lang w:val="kk-KZ"/>
        </w:rPr>
        <w:t xml:space="preserve"> - М., 1975. </w:t>
      </w:r>
      <w:r w:rsidR="00C14789"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29 с</w:t>
      </w:r>
      <w:r w:rsidR="005E0617" w:rsidRPr="00BF37DF">
        <w:rPr>
          <w:rFonts w:ascii="Times New Roman" w:hAnsi="Times New Roman" w:cs="Times New Roman"/>
          <w:sz w:val="28"/>
          <w:szCs w:val="28"/>
        </w:rPr>
        <w:t>.</w:t>
      </w:r>
      <w:r w:rsidR="005E0617" w:rsidRPr="00BF37DF">
        <w:rPr>
          <w:rFonts w:ascii="Times New Roman" w:hAnsi="Times New Roman" w:cs="Times New Roman"/>
          <w:sz w:val="28"/>
          <w:szCs w:val="28"/>
          <w:lang w:val="kk-KZ"/>
        </w:rPr>
        <w:t xml:space="preserve"> </w:t>
      </w:r>
    </w:p>
    <w:p w14:paraId="3A48B45C"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 xml:space="preserve">Тоцкий Н.Н. Введение в миграционное право. Миграционное право как подотрасль конституционного права Российской Федерации. Нормативные акты, регулирующие правоотношения с участием </w:t>
      </w:r>
      <w:r w:rsidR="00C14789" w:rsidRPr="00BF37DF">
        <w:rPr>
          <w:rFonts w:ascii="Times New Roman" w:hAnsi="Times New Roman" w:cs="Times New Roman"/>
          <w:sz w:val="28"/>
          <w:szCs w:val="28"/>
          <w:lang w:val="kk-KZ"/>
        </w:rPr>
        <w:t xml:space="preserve">мигрантов. - М.: Диалог МГУ., </w:t>
      </w:r>
      <w:r w:rsidRPr="00BF37DF">
        <w:rPr>
          <w:rFonts w:ascii="Times New Roman" w:hAnsi="Times New Roman" w:cs="Times New Roman"/>
          <w:sz w:val="28"/>
          <w:szCs w:val="28"/>
          <w:lang w:val="kk-KZ"/>
        </w:rPr>
        <w:t>1999. - 153 c.</w:t>
      </w:r>
    </w:p>
    <w:p w14:paraId="3A48B45D"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 xml:space="preserve">Барихин А.Б. Большой юридический энциклопедический словарь. </w:t>
      </w:r>
      <w:r w:rsidR="00C14789" w:rsidRPr="00BF37DF">
        <w:rPr>
          <w:rFonts w:ascii="Times New Roman" w:hAnsi="Times New Roman" w:cs="Times New Roman"/>
          <w:sz w:val="28"/>
          <w:szCs w:val="28"/>
          <w:lang w:val="kk-KZ"/>
        </w:rPr>
        <w:t>-М.</w:t>
      </w:r>
      <w:r w:rsidRPr="00BF37DF">
        <w:rPr>
          <w:rFonts w:ascii="Times New Roman" w:hAnsi="Times New Roman" w:cs="Times New Roman"/>
          <w:sz w:val="28"/>
          <w:szCs w:val="28"/>
          <w:lang w:val="kk-KZ"/>
        </w:rPr>
        <w:t xml:space="preserve">: Книжный мир, </w:t>
      </w:r>
      <w:r w:rsidR="00C14789" w:rsidRPr="00BF37DF">
        <w:rPr>
          <w:rFonts w:ascii="Times New Roman" w:hAnsi="Times New Roman" w:cs="Times New Roman"/>
          <w:sz w:val="28"/>
          <w:szCs w:val="28"/>
          <w:lang w:val="kk-KZ"/>
        </w:rPr>
        <w:t xml:space="preserve">2010. </w:t>
      </w:r>
      <w:r w:rsidR="006A5D2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960 с.</w:t>
      </w:r>
    </w:p>
    <w:p w14:paraId="3A48B45E"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 xml:space="preserve">Лемешев А.И., Бубич А.В., Зинкевич Г.Г. Глоссарий по миграции. </w:t>
      </w:r>
      <w:r w:rsidR="00C14789"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Мн.: Информационный центр при МИД Республики Беларусь, 2000. </w:t>
      </w:r>
      <w:r w:rsidR="00C14789" w:rsidRPr="00BF37DF">
        <w:rPr>
          <w:rFonts w:ascii="Times New Roman" w:hAnsi="Times New Roman" w:cs="Times New Roman"/>
          <w:sz w:val="28"/>
          <w:szCs w:val="28"/>
          <w:lang w:val="kk-KZ"/>
        </w:rPr>
        <w:t>-382с</w:t>
      </w:r>
      <w:r w:rsidRPr="00BF37DF">
        <w:rPr>
          <w:rFonts w:ascii="Times New Roman" w:hAnsi="Times New Roman" w:cs="Times New Roman"/>
          <w:sz w:val="28"/>
          <w:szCs w:val="28"/>
          <w:lang w:val="kk-KZ"/>
        </w:rPr>
        <w:t>.</w:t>
      </w:r>
    </w:p>
    <w:p w14:paraId="3A48B45F" w14:textId="77777777" w:rsidR="005E0617" w:rsidRPr="00BF37DF" w:rsidRDefault="00C14789"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lastRenderedPageBreak/>
        <w:t>Садовская</w:t>
      </w:r>
      <w:r w:rsidR="005E0617" w:rsidRPr="00BF37DF">
        <w:rPr>
          <w:rFonts w:ascii="Times New Roman" w:hAnsi="Times New Roman" w:cs="Times New Roman"/>
          <w:sz w:val="28"/>
          <w:szCs w:val="28"/>
          <w:lang w:val="kk-KZ"/>
        </w:rPr>
        <w:t xml:space="preserve"> Е.Ю. Миграция в Казахстане на рубеже XXI века: основные тенденции и перспективы. </w:t>
      </w:r>
      <w:r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 xml:space="preserve"> Алматы</w:t>
      </w:r>
      <w:r w:rsidRPr="00BF37DF">
        <w:rPr>
          <w:rFonts w:ascii="Times New Roman" w:hAnsi="Times New Roman" w:cs="Times New Roman"/>
          <w:sz w:val="28"/>
          <w:szCs w:val="28"/>
          <w:lang w:val="kk-KZ"/>
        </w:rPr>
        <w:t xml:space="preserve">, </w:t>
      </w:r>
      <w:r w:rsidR="005E0617" w:rsidRPr="00BF37DF">
        <w:rPr>
          <w:rFonts w:ascii="Times New Roman" w:hAnsi="Times New Roman" w:cs="Times New Roman"/>
          <w:sz w:val="28"/>
          <w:szCs w:val="28"/>
          <w:lang w:val="kk-KZ"/>
        </w:rPr>
        <w:t>2001. - 260 c.</w:t>
      </w:r>
    </w:p>
    <w:p w14:paraId="3A48B460"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Воробьёва О.Д. Миграционные процессы населения: вопросы теории и госуда</w:t>
      </w:r>
      <w:r w:rsidR="00C14789" w:rsidRPr="00BF37DF">
        <w:rPr>
          <w:rFonts w:ascii="Times New Roman" w:hAnsi="Times New Roman" w:cs="Times New Roman"/>
          <w:sz w:val="28"/>
          <w:szCs w:val="28"/>
          <w:lang w:val="kk-KZ"/>
        </w:rPr>
        <w:t>рственной миграционной политики//</w:t>
      </w:r>
      <w:r w:rsidRPr="00BF37DF">
        <w:rPr>
          <w:rFonts w:ascii="Times New Roman" w:hAnsi="Times New Roman" w:cs="Times New Roman"/>
          <w:sz w:val="28"/>
          <w:szCs w:val="28"/>
          <w:lang w:val="kk-KZ"/>
        </w:rPr>
        <w:t>Проблемы правового регулирования миграционных процессов на те</w:t>
      </w:r>
      <w:r w:rsidR="00C14789" w:rsidRPr="00BF37DF">
        <w:rPr>
          <w:rFonts w:ascii="Times New Roman" w:hAnsi="Times New Roman" w:cs="Times New Roman"/>
          <w:sz w:val="28"/>
          <w:szCs w:val="28"/>
          <w:lang w:val="kk-KZ"/>
        </w:rPr>
        <w:t>рритории Российской Федерации //</w:t>
      </w:r>
      <w:r w:rsidRPr="00BF37DF">
        <w:rPr>
          <w:rFonts w:ascii="Times New Roman" w:hAnsi="Times New Roman" w:cs="Times New Roman"/>
          <w:sz w:val="28"/>
          <w:szCs w:val="28"/>
          <w:lang w:val="kk-KZ"/>
        </w:rPr>
        <w:t xml:space="preserve">Аналитический </w:t>
      </w:r>
      <w:r w:rsidR="00A83385" w:rsidRPr="00BF37DF">
        <w:rPr>
          <w:rFonts w:ascii="Times New Roman" w:hAnsi="Times New Roman" w:cs="Times New Roman"/>
          <w:sz w:val="28"/>
          <w:szCs w:val="28"/>
          <w:lang w:val="kk-KZ"/>
        </w:rPr>
        <w:t>вестник</w:t>
      </w:r>
      <w:r w:rsidRPr="00BF37DF">
        <w:rPr>
          <w:rFonts w:ascii="Times New Roman" w:hAnsi="Times New Roman" w:cs="Times New Roman"/>
          <w:sz w:val="28"/>
          <w:szCs w:val="28"/>
          <w:lang w:val="kk-KZ"/>
        </w:rPr>
        <w:t xml:space="preserve"> Совета Федерации ФС Р</w:t>
      </w:r>
      <w:r w:rsidR="00A83385" w:rsidRPr="00BF37DF">
        <w:rPr>
          <w:rFonts w:ascii="Times New Roman" w:hAnsi="Times New Roman" w:cs="Times New Roman"/>
          <w:sz w:val="28"/>
          <w:szCs w:val="28"/>
          <w:lang w:val="kk-KZ"/>
        </w:rPr>
        <w:t>Ф</w:t>
      </w:r>
      <w:r w:rsidR="006A5D27" w:rsidRPr="00BF37DF">
        <w:rPr>
          <w:rFonts w:ascii="Times New Roman" w:hAnsi="Times New Roman" w:cs="Times New Roman"/>
          <w:sz w:val="28"/>
          <w:szCs w:val="28"/>
          <w:lang w:val="kk-KZ"/>
        </w:rPr>
        <w:t>, 2003. -№ 9</w:t>
      </w:r>
      <w:r w:rsidRPr="00BF37DF">
        <w:rPr>
          <w:rFonts w:ascii="Times New Roman" w:hAnsi="Times New Roman" w:cs="Times New Roman"/>
          <w:sz w:val="28"/>
          <w:szCs w:val="28"/>
          <w:lang w:val="kk-KZ"/>
        </w:rPr>
        <w:t>(202). -С.</w:t>
      </w:r>
      <w:r w:rsidR="00A83385" w:rsidRPr="00BF37DF">
        <w:rPr>
          <w:rFonts w:ascii="Times New Roman" w:hAnsi="Times New Roman" w:cs="Times New Roman"/>
          <w:sz w:val="28"/>
          <w:szCs w:val="28"/>
          <w:lang w:val="kk-KZ"/>
        </w:rPr>
        <w:t>9-21</w:t>
      </w:r>
      <w:r w:rsidRPr="00BF37DF">
        <w:rPr>
          <w:rFonts w:ascii="Times New Roman" w:hAnsi="Times New Roman" w:cs="Times New Roman"/>
          <w:sz w:val="28"/>
          <w:szCs w:val="28"/>
          <w:lang w:val="kk-KZ"/>
        </w:rPr>
        <w:t>.</w:t>
      </w:r>
    </w:p>
    <w:p w14:paraId="3A48B461"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Бондырева С.К</w:t>
      </w:r>
      <w:r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rPr>
        <w:t>Миграция (сущность и явление)</w:t>
      </w:r>
      <w:r w:rsidRPr="00BF37DF">
        <w:rPr>
          <w:rFonts w:ascii="Times New Roman" w:hAnsi="Times New Roman" w:cs="Times New Roman"/>
          <w:sz w:val="28"/>
          <w:szCs w:val="28"/>
          <w:lang w:val="kk-KZ"/>
        </w:rPr>
        <w:t>/ С.К. Бондырева, Д.В. Колесов</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 xml:space="preserve"> </w:t>
      </w:r>
      <w:proofErr w:type="gramStart"/>
      <w:r w:rsidR="006A5D2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М</w:t>
      </w:r>
      <w:proofErr w:type="gramEnd"/>
      <w:r w:rsidRPr="00BF37DF">
        <w:rPr>
          <w:rFonts w:ascii="Times New Roman" w:hAnsi="Times New Roman" w:cs="Times New Roman"/>
          <w:sz w:val="28"/>
          <w:szCs w:val="28"/>
          <w:lang w:val="kk-KZ"/>
        </w:rPr>
        <w:t>.: Изд-во Моск.психол.-соц. ин-та, 2007. -296 с.</w:t>
      </w:r>
    </w:p>
    <w:p w14:paraId="3A48B462"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 xml:space="preserve">Р.Ф. Инглхарт, Э.Д. Понарин, М.В. Равлик Регрессионные модели в оценке факторов международной миграции// </w:t>
      </w:r>
      <w:r w:rsidRPr="00BF37DF">
        <w:fldChar w:fldCharType="begin"/>
      </w:r>
      <w:r w:rsidRPr="00BF37DF">
        <w:instrText>HYPERLINK "http://naukarus.com/regressionnye-modeli-v-otsenke-faktorov-mezhdunarodnoy-migratsii"</w:instrText>
      </w:r>
      <w:r w:rsidRPr="00BF37DF">
        <w:fldChar w:fldCharType="separate"/>
      </w:r>
      <w:r w:rsidRPr="00BF37DF">
        <w:rPr>
          <w:rStyle w:val="a3"/>
          <w:rFonts w:ascii="Times New Roman" w:hAnsi="Times New Roman" w:cs="Times New Roman"/>
          <w:color w:val="auto"/>
          <w:sz w:val="28"/>
          <w:szCs w:val="28"/>
          <w:lang w:val="kk-KZ"/>
        </w:rPr>
        <w:t>http://naukarus.com/regressionnye-modeli-v-otsenke-faktorov-mezhdunarodnoy-migratsii</w:t>
      </w:r>
      <w:r w:rsidRPr="00BF37DF">
        <w:rPr>
          <w:rStyle w:val="a3"/>
          <w:rFonts w:ascii="Times New Roman" w:hAnsi="Times New Roman" w:cs="Times New Roman"/>
          <w:color w:val="auto"/>
          <w:sz w:val="28"/>
          <w:szCs w:val="28"/>
          <w:lang w:val="kk-KZ"/>
        </w:rPr>
        <w:fldChar w:fldCharType="end"/>
      </w:r>
    </w:p>
    <w:p w14:paraId="3A48B463"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Балашова Т.Н. Конституционно-правовое регулирование миграции в современной России: проблемы теории и практики: автореф</w:t>
      </w:r>
      <w:r w:rsidR="00B87FC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дис</w:t>
      </w:r>
      <w:r w:rsidR="00B87FC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B87FC1"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докт</w:t>
      </w:r>
      <w:r w:rsidR="00B87FC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юрид</w:t>
      </w:r>
      <w:r w:rsidR="00B87FC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наук: 12.00.02. - Саратов, 2011. - 42 с.</w:t>
      </w:r>
    </w:p>
    <w:p w14:paraId="3A48B464"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proofErr w:type="spellStart"/>
      <w:r w:rsidRPr="00BF37DF">
        <w:rPr>
          <w:rFonts w:ascii="Times New Roman" w:hAnsi="Times New Roman" w:cs="Times New Roman"/>
          <w:sz w:val="28"/>
          <w:szCs w:val="28"/>
        </w:rPr>
        <w:t>Галиахметова</w:t>
      </w:r>
      <w:proofErr w:type="spellEnd"/>
      <w:r w:rsidRPr="00BF37DF">
        <w:rPr>
          <w:rFonts w:ascii="Times New Roman" w:hAnsi="Times New Roman" w:cs="Times New Roman"/>
          <w:sz w:val="28"/>
          <w:szCs w:val="28"/>
          <w:lang w:val="kk-KZ"/>
        </w:rPr>
        <w:t xml:space="preserve"> К.Д.</w:t>
      </w:r>
      <w:r w:rsidRPr="00BF37DF">
        <w:rPr>
          <w:rFonts w:ascii="Times New Roman" w:hAnsi="Times New Roman" w:cs="Times New Roman"/>
          <w:sz w:val="28"/>
          <w:szCs w:val="28"/>
        </w:rPr>
        <w:t xml:space="preserve"> Конституционно-правовое регулирование положения ми</w:t>
      </w:r>
      <w:r w:rsidR="00B87FC1" w:rsidRPr="00BF37DF">
        <w:rPr>
          <w:rFonts w:ascii="Times New Roman" w:hAnsi="Times New Roman" w:cs="Times New Roman"/>
          <w:sz w:val="28"/>
          <w:szCs w:val="28"/>
        </w:rPr>
        <w:t>грантов в Российской Федерации</w:t>
      </w:r>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автореф</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дис</w:t>
      </w:r>
      <w:proofErr w:type="spellEnd"/>
      <w:r w:rsidRPr="00BF37DF">
        <w:rPr>
          <w:rFonts w:ascii="Times New Roman" w:hAnsi="Times New Roman" w:cs="Times New Roman"/>
          <w:sz w:val="28"/>
          <w:szCs w:val="28"/>
        </w:rPr>
        <w:t>. ... канд. юрид. наук</w:t>
      </w:r>
      <w:r w:rsidR="00B87FC1" w:rsidRPr="00BF37DF">
        <w:rPr>
          <w:rFonts w:ascii="Times New Roman" w:hAnsi="Times New Roman" w:cs="Times New Roman"/>
          <w:sz w:val="28"/>
          <w:szCs w:val="28"/>
          <w:lang w:val="kk-KZ"/>
        </w:rPr>
        <w:t>: 12.00.02.</w:t>
      </w:r>
      <w:r w:rsidR="00B87FC1" w:rsidRPr="00BF37DF">
        <w:rPr>
          <w:rFonts w:ascii="Times New Roman" w:hAnsi="Times New Roman" w:cs="Times New Roman"/>
          <w:sz w:val="28"/>
          <w:szCs w:val="28"/>
        </w:rPr>
        <w:t xml:space="preserve"> - М., 2006. - 28 с.</w:t>
      </w:r>
      <w:r w:rsidR="00B87FC1" w:rsidRPr="00BF37DF">
        <w:rPr>
          <w:rFonts w:ascii="Times New Roman" w:hAnsi="Times New Roman" w:cs="Times New Roman"/>
          <w:sz w:val="28"/>
          <w:szCs w:val="28"/>
          <w:lang w:val="kk-KZ"/>
        </w:rPr>
        <w:t>//</w:t>
      </w:r>
      <w:r w:rsidRPr="00BF37DF">
        <w:fldChar w:fldCharType="begin"/>
      </w:r>
      <w:r w:rsidRPr="00BF37DF">
        <w:instrText>HYPERLINK "http://lawtheses.com/konstitutsionno-pravovoe-regulirovanie-polozheniya-migrantov-v-rossiyskoy-federatsii"</w:instrText>
      </w:r>
      <w:r w:rsidRPr="00BF37DF">
        <w:fldChar w:fldCharType="separate"/>
      </w:r>
      <w:r w:rsidRPr="00BF37DF">
        <w:rPr>
          <w:rStyle w:val="a3"/>
          <w:rFonts w:ascii="Times New Roman" w:hAnsi="Times New Roman" w:cs="Times New Roman"/>
          <w:color w:val="auto"/>
          <w:sz w:val="28"/>
          <w:szCs w:val="28"/>
          <w:lang w:val="kk-KZ"/>
        </w:rPr>
        <w:t>http://lawtheses.com/konstitutsionno-pravovoe-regulirovanie-polozheniya-migrantov-v-rossiyskoy-federatsii</w:t>
      </w:r>
      <w:r w:rsidRPr="00BF37DF">
        <w:rPr>
          <w:rStyle w:val="a3"/>
          <w:rFonts w:ascii="Times New Roman" w:hAnsi="Times New Roman" w:cs="Times New Roman"/>
          <w:color w:val="auto"/>
          <w:sz w:val="28"/>
          <w:szCs w:val="28"/>
          <w:lang w:val="kk-KZ"/>
        </w:rPr>
        <w:fldChar w:fldCharType="end"/>
      </w:r>
    </w:p>
    <w:p w14:paraId="3A48B465" w14:textId="77777777" w:rsidR="005E0617" w:rsidRPr="00BF37DF" w:rsidRDefault="00B87FC1" w:rsidP="00B87FC1">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Миграционно-правовая политика и принципы миграционного права в России: дисс. ... канд. юрид. наук: 12.00.01.- Ростов-на-Дону, 2008.- 200 с.//</w:t>
      </w:r>
      <w:r w:rsidRPr="00BF37DF">
        <w:fldChar w:fldCharType="begin"/>
      </w:r>
      <w:r w:rsidRPr="00BF37DF">
        <w:instrText>HYPERLINK "http://lawtheses.com/migratsionno-pravovaya-politika-i-printsipy-migratsionnogo-prava-v-ossii" \l "ixzz5WTzQHvRdlawtheses.com/jreader/265827/a?"</w:instrText>
      </w:r>
      <w:r w:rsidRPr="00BF37DF">
        <w:fldChar w:fldCharType="separate"/>
      </w:r>
      <w:r w:rsidR="005E0617" w:rsidRPr="00BF37DF">
        <w:rPr>
          <w:rStyle w:val="a3"/>
          <w:rFonts w:ascii="Times New Roman" w:hAnsi="Times New Roman" w:cs="Times New Roman"/>
          <w:color w:val="auto"/>
          <w:sz w:val="28"/>
          <w:szCs w:val="28"/>
          <w:lang w:val="kk-KZ"/>
        </w:rPr>
        <w:t>http://lawtheses.com/migratsionno-pravovaya-politika-i-printsipy-migratsionnogo-prava-v-ossii#ixzz5WTzQHvRdlawtheses.com/jreader/265827/a?#?page=16</w:t>
      </w:r>
      <w:r w:rsidRPr="00BF37DF">
        <w:rPr>
          <w:rStyle w:val="a3"/>
          <w:rFonts w:ascii="Times New Roman" w:hAnsi="Times New Roman" w:cs="Times New Roman"/>
          <w:color w:val="auto"/>
          <w:sz w:val="28"/>
          <w:szCs w:val="28"/>
          <w:lang w:val="kk-KZ"/>
        </w:rPr>
        <w:fldChar w:fldCharType="end"/>
      </w:r>
    </w:p>
    <w:p w14:paraId="3A48B466" w14:textId="77777777" w:rsidR="005E0617" w:rsidRPr="00BF37DF" w:rsidRDefault="00B71062" w:rsidP="00B71062">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Миграционное право современной России: теоретико-правовой анализ: дис. ... канд. юрид. наук: 12.00.01. -Ростов-на-Дону, 2006. -175 с.</w:t>
      </w:r>
      <w:r w:rsidRPr="00BF37DF">
        <w:fldChar w:fldCharType="begin"/>
      </w:r>
      <w:r w:rsidRPr="00BF37DF">
        <w:instrText>HYPERLINK "http://lawtheses.com/migratsionnoe-pravo-sovremennoy-rossii-teoretiko-pravovoy-analiz" \l "ixzz5WU11t81s"</w:instrText>
      </w:r>
      <w:r w:rsidRPr="00BF37DF">
        <w:fldChar w:fldCharType="separate"/>
      </w:r>
      <w:r w:rsidR="005E0617" w:rsidRPr="00BF37DF">
        <w:rPr>
          <w:rStyle w:val="a3"/>
          <w:rFonts w:ascii="Times New Roman" w:hAnsi="Times New Roman" w:cs="Times New Roman"/>
          <w:color w:val="auto"/>
          <w:sz w:val="28"/>
          <w:szCs w:val="28"/>
          <w:lang w:val="kk-KZ"/>
        </w:rPr>
        <w:t>http://lawtheses.com/migratsionnoe-pravo-sovremennoy-rossii-teoretiko-pravovoy-analiz#ixzz5WU11t81s</w:t>
      </w:r>
      <w:r w:rsidRPr="00BF37DF">
        <w:rPr>
          <w:rStyle w:val="a3"/>
          <w:rFonts w:ascii="Times New Roman" w:hAnsi="Times New Roman" w:cs="Times New Roman"/>
          <w:color w:val="auto"/>
          <w:sz w:val="28"/>
          <w:szCs w:val="28"/>
          <w:lang w:val="kk-KZ"/>
        </w:rPr>
        <w:fldChar w:fldCharType="end"/>
      </w:r>
    </w:p>
    <w:p w14:paraId="3A48B467"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Коробеев В.А. Конституционно-правовые основы миграционной политики Российской Федерации: дис</w:t>
      </w:r>
      <w:r w:rsidR="00B7106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 канд</w:t>
      </w:r>
      <w:r w:rsidR="00B7106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юрид</w:t>
      </w:r>
      <w:r w:rsidR="00B7106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наук: 12.00.02. - Владивосток, 2008.</w:t>
      </w:r>
      <w:r w:rsidR="006A5D2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- 266 с.</w:t>
      </w:r>
    </w:p>
    <w:p w14:paraId="3A48B468"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Баранов В.М. Незаконная миграция в современной России: понятие, виды, эффективность противодействия // Миграция, права человека и экономическая безопасность современной России: состояние, проблемы, эффективность защиты</w:t>
      </w:r>
      <w:r w:rsidR="00485F51" w:rsidRPr="00BF37DF">
        <w:rPr>
          <w:rFonts w:ascii="Times New Roman" w:hAnsi="Times New Roman" w:cs="Times New Roman"/>
          <w:sz w:val="28"/>
          <w:szCs w:val="28"/>
          <w:lang w:val="kk-KZ"/>
        </w:rPr>
        <w:t>// Сборник</w:t>
      </w:r>
      <w:r w:rsidRPr="00BF37DF">
        <w:rPr>
          <w:rFonts w:ascii="Times New Roman" w:hAnsi="Times New Roman" w:cs="Times New Roman"/>
          <w:sz w:val="28"/>
          <w:szCs w:val="28"/>
          <w:lang w:val="kk-KZ"/>
        </w:rPr>
        <w:t xml:space="preserve"> статей.</w:t>
      </w:r>
      <w:r w:rsidR="00485F51"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Н. Новгород, 2004. </w:t>
      </w:r>
      <w:r w:rsidR="00485F5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С. 44-49.</w:t>
      </w:r>
    </w:p>
    <w:p w14:paraId="3A48B469" w14:textId="77777777" w:rsidR="005E0617" w:rsidRPr="00BF37DF" w:rsidRDefault="005E0617" w:rsidP="00485F51">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Морин А.В. Влияние миграционных процессов на криминальную ситуацию в России (на материалах Пр</w:t>
      </w:r>
      <w:r w:rsidR="00485F51" w:rsidRPr="00BF37DF">
        <w:rPr>
          <w:rFonts w:ascii="Times New Roman" w:hAnsi="Times New Roman" w:cs="Times New Roman"/>
          <w:sz w:val="28"/>
          <w:szCs w:val="28"/>
          <w:lang w:val="kk-KZ"/>
        </w:rPr>
        <w:t>иволжского федерального округа):</w:t>
      </w:r>
      <w:r w:rsidRPr="00BF37DF">
        <w:rPr>
          <w:rFonts w:ascii="Times New Roman" w:hAnsi="Times New Roman" w:cs="Times New Roman"/>
          <w:sz w:val="28"/>
          <w:szCs w:val="28"/>
          <w:lang w:val="kk-KZ"/>
        </w:rPr>
        <w:t xml:space="preserve"> </w:t>
      </w:r>
      <w:r w:rsidR="00485F51" w:rsidRPr="00BF37DF">
        <w:rPr>
          <w:rFonts w:ascii="Times New Roman" w:hAnsi="Times New Roman" w:cs="Times New Roman"/>
          <w:sz w:val="28"/>
          <w:szCs w:val="28"/>
          <w:lang w:val="kk-KZ"/>
        </w:rPr>
        <w:t>автореф. дис. ... канд. юрид. наук</w:t>
      </w:r>
      <w:r w:rsidRPr="00BF37DF">
        <w:rPr>
          <w:rFonts w:ascii="Times New Roman" w:hAnsi="Times New Roman" w:cs="Times New Roman"/>
          <w:sz w:val="28"/>
          <w:szCs w:val="28"/>
          <w:lang w:val="kk-KZ"/>
        </w:rPr>
        <w:t xml:space="preserve">: 12.00.08. </w:t>
      </w:r>
      <w:r w:rsidR="00485F5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Н. Новгород, 2008.</w:t>
      </w:r>
      <w:r w:rsidR="00485F51"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-29с.</w:t>
      </w:r>
    </w:p>
    <w:p w14:paraId="3A48B46A"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Альчибеков К.А. Проблемы предупреждения преступности мигрантов в Кыргызской Республике: дисс</w:t>
      </w:r>
      <w:r w:rsidR="00485F5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 канд</w:t>
      </w:r>
      <w:r w:rsidR="00485F5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юрид</w:t>
      </w:r>
      <w:r w:rsidR="00485F5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наук: 12.00.08. - Бишкек, 2006. - 161 с.</w:t>
      </w:r>
    </w:p>
    <w:p w14:paraId="3A48B46B"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Слободчикова</w:t>
      </w:r>
      <w:r w:rsidRPr="00BF37DF">
        <w:t xml:space="preserve"> </w:t>
      </w:r>
      <w:r w:rsidRPr="00BF37DF">
        <w:rPr>
          <w:rFonts w:ascii="Times New Roman" w:hAnsi="Times New Roman" w:cs="Times New Roman"/>
          <w:sz w:val="28"/>
          <w:szCs w:val="28"/>
          <w:lang w:val="kk-KZ"/>
        </w:rPr>
        <w:t>Д.В., Строева</w:t>
      </w:r>
      <w:r w:rsidRPr="00BF37DF">
        <w:t xml:space="preserve"> </w:t>
      </w:r>
      <w:r w:rsidRPr="00BF37DF">
        <w:rPr>
          <w:rFonts w:ascii="Times New Roman" w:hAnsi="Times New Roman" w:cs="Times New Roman"/>
          <w:sz w:val="28"/>
          <w:szCs w:val="28"/>
          <w:lang w:val="kk-KZ"/>
        </w:rPr>
        <w:t xml:space="preserve">Г.Н. Миграция населения: теоретические аспекты//Электронное научное издание «Ученые заметки ТОГУ», 2016, </w:t>
      </w:r>
      <w:r w:rsidR="00485F5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Том 7, № 4, </w:t>
      </w:r>
      <w:r w:rsidR="00485F5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С.</w:t>
      </w:r>
      <w:r w:rsidR="00485F51" w:rsidRPr="00BF37DF">
        <w:rPr>
          <w:rFonts w:ascii="Times New Roman" w:hAnsi="Times New Roman" w:cs="Times New Roman"/>
          <w:sz w:val="28"/>
          <w:szCs w:val="28"/>
          <w:lang w:val="kk-KZ"/>
        </w:rPr>
        <w:t>900-</w:t>
      </w:r>
      <w:r w:rsidRPr="00BF37DF">
        <w:rPr>
          <w:rFonts w:ascii="Times New Roman" w:hAnsi="Times New Roman" w:cs="Times New Roman"/>
          <w:sz w:val="28"/>
          <w:szCs w:val="28"/>
          <w:lang w:val="kk-KZ"/>
        </w:rPr>
        <w:t>907</w:t>
      </w:r>
      <w:r w:rsidR="00485F51" w:rsidRPr="00BF37DF">
        <w:rPr>
          <w:rFonts w:ascii="Times New Roman" w:hAnsi="Times New Roman" w:cs="Times New Roman"/>
          <w:sz w:val="28"/>
          <w:szCs w:val="28"/>
          <w:lang w:val="kk-KZ"/>
        </w:rPr>
        <w:t>.</w:t>
      </w:r>
    </w:p>
    <w:p w14:paraId="3A48B46C" w14:textId="77777777" w:rsidR="005E0617" w:rsidRPr="00BF37DF" w:rsidRDefault="00485F51"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Арутюнян Ю.В.</w:t>
      </w:r>
      <w:r w:rsidR="005E0617" w:rsidRPr="00BF37DF">
        <w:rPr>
          <w:rFonts w:ascii="Times New Roman" w:hAnsi="Times New Roman" w:cs="Times New Roman"/>
          <w:sz w:val="28"/>
          <w:szCs w:val="28"/>
          <w:lang w:val="kk-KZ"/>
        </w:rPr>
        <w:t xml:space="preserve"> Этносоциология / Ю.В. Арутюнян, Л.М. Дробижева, А.А. Сусокол</w:t>
      </w:r>
      <w:r w:rsidRPr="00BF37DF">
        <w:rPr>
          <w:rFonts w:ascii="Times New Roman" w:hAnsi="Times New Roman" w:cs="Times New Roman"/>
          <w:sz w:val="28"/>
          <w:szCs w:val="28"/>
          <w:lang w:val="kk-KZ"/>
        </w:rPr>
        <w:t>ов. – М.: Аспект пресс, 1998. –271 с.</w:t>
      </w:r>
    </w:p>
    <w:p w14:paraId="3A48B46D"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lastRenderedPageBreak/>
        <w:t xml:space="preserve">Метелёв С.Е. Международная трудовая миграция в условиях глобализации и нелегальная миграция в </w:t>
      </w:r>
      <w:r w:rsidRPr="00BF37DF">
        <w:rPr>
          <w:rFonts w:ascii="Times New Roman" w:hAnsi="Times New Roman" w:cs="Times New Roman"/>
          <w:sz w:val="28"/>
          <w:szCs w:val="28"/>
          <w:lang w:val="en-US"/>
        </w:rPr>
        <w:t>P</w:t>
      </w:r>
      <w:r w:rsidRPr="00BF37DF">
        <w:rPr>
          <w:rFonts w:ascii="Times New Roman" w:hAnsi="Times New Roman" w:cs="Times New Roman"/>
          <w:sz w:val="28"/>
          <w:szCs w:val="28"/>
          <w:lang w:val="kk-KZ"/>
        </w:rPr>
        <w:t>оссии</w:t>
      </w:r>
      <w:r w:rsidR="00485F5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Монография//</w:t>
      </w:r>
      <w:r w:rsidRPr="00BF37DF">
        <w:fldChar w:fldCharType="begin"/>
      </w:r>
      <w:r w:rsidRPr="00BF37DF">
        <w:instrText>HYPERLINK "https://ru.calameo.com/read/0042664975a39ef91ca9c/"</w:instrText>
      </w:r>
      <w:r w:rsidRPr="00BF37DF">
        <w:fldChar w:fldCharType="separate"/>
      </w:r>
      <w:r w:rsidRPr="00BF37DF">
        <w:rPr>
          <w:rStyle w:val="a3"/>
          <w:rFonts w:ascii="Times New Roman" w:hAnsi="Times New Roman" w:cs="Times New Roman"/>
          <w:color w:val="auto"/>
          <w:sz w:val="28"/>
          <w:szCs w:val="28"/>
          <w:lang w:val="kk-KZ"/>
        </w:rPr>
        <w:t>https://ru.calameo.com/read/0042664975a39ef91ca9c/</w:t>
      </w:r>
      <w:r w:rsidRPr="00BF37DF">
        <w:rPr>
          <w:rStyle w:val="a3"/>
          <w:rFonts w:ascii="Times New Roman" w:hAnsi="Times New Roman" w:cs="Times New Roman"/>
          <w:color w:val="auto"/>
          <w:sz w:val="28"/>
          <w:szCs w:val="28"/>
          <w:lang w:val="kk-KZ"/>
        </w:rPr>
        <w:fldChar w:fldCharType="end"/>
      </w:r>
    </w:p>
    <w:p w14:paraId="3A48B46E"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Балабекова А.Б. Понятие и классификация преступности мигрантов // Формирование и развитие действующего права Республики Казахстан: Мат-лы республ. науч.-практ. конф. молодых ученых. - Ал</w:t>
      </w:r>
      <w:r w:rsidR="00485F51" w:rsidRPr="00BF37DF">
        <w:rPr>
          <w:rFonts w:ascii="Times New Roman" w:hAnsi="Times New Roman" w:cs="Times New Roman"/>
          <w:sz w:val="28"/>
          <w:szCs w:val="28"/>
          <w:lang w:val="kk-KZ"/>
        </w:rPr>
        <w:t>маты: Изд-во КазГЮА, 2002. - С.</w:t>
      </w:r>
      <w:r w:rsidRPr="00BF37DF">
        <w:rPr>
          <w:rFonts w:ascii="Times New Roman" w:hAnsi="Times New Roman" w:cs="Times New Roman"/>
          <w:sz w:val="28"/>
          <w:szCs w:val="28"/>
          <w:lang w:val="kk-KZ"/>
        </w:rPr>
        <w:t>282</w:t>
      </w:r>
    </w:p>
    <w:p w14:paraId="3A48B46F"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Халықтың көші-қоны туралы» Қазақстан Республикасының 2011 жылғы 22 шілдедегі № 477-IV Заңы</w:t>
      </w:r>
      <w:r w:rsidRPr="00BF37DF">
        <w:rPr>
          <w:rFonts w:ascii="Times New Roman" w:hAnsi="Times New Roman" w:cs="Times New Roman"/>
          <w:sz w:val="28"/>
          <w:szCs w:val="28"/>
        </w:rPr>
        <w:t>//</w:t>
      </w:r>
      <w:r w:rsidRPr="00BF37DF">
        <w:t xml:space="preserve"> </w:t>
      </w:r>
      <w:r w:rsidRPr="00BF37DF">
        <w:rPr>
          <w:rFonts w:ascii="Times New Roman" w:hAnsi="Times New Roman" w:cs="Times New Roman"/>
          <w:sz w:val="28"/>
          <w:szCs w:val="28"/>
        </w:rPr>
        <w:t>https://adilet.zan.kz/kaz/docs/Z1100000477/z110477_.htm</w:t>
      </w:r>
    </w:p>
    <w:p w14:paraId="3A48B470"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 xml:space="preserve">Дашков Г.В. Система мер противодействия преступности мигрантов в странах Западной Европы // Российское государство и углубление реформ в контексте глобализации мировых процессов, внешних и внутренних угроз безопасности России, борьбы с организованной преступностью и коррупцией. Материалы Всероссийской научно-практической конференции (18-20 апреля 2001 года). - Калуга, 2001, </w:t>
      </w:r>
      <w:r w:rsidR="00485F5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Вып</w:t>
      </w:r>
      <w:r w:rsidR="00485F51" w:rsidRPr="00BF37DF">
        <w:rPr>
          <w:rFonts w:ascii="Times New Roman" w:hAnsi="Times New Roman" w:cs="Times New Roman"/>
          <w:sz w:val="28"/>
          <w:szCs w:val="28"/>
          <w:lang w:val="kk-KZ"/>
        </w:rPr>
        <w:t>уск № 1. - С.</w:t>
      </w:r>
      <w:r w:rsidRPr="00BF37DF">
        <w:rPr>
          <w:rFonts w:ascii="Times New Roman" w:hAnsi="Times New Roman" w:cs="Times New Roman"/>
          <w:sz w:val="28"/>
          <w:szCs w:val="28"/>
          <w:lang w:val="kk-KZ"/>
        </w:rPr>
        <w:t>277-281.</w:t>
      </w:r>
    </w:p>
    <w:p w14:paraId="3A48B471"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Миграция: уголовно-правовые и криминологические аспекты</w:t>
      </w:r>
      <w:r w:rsidR="00485F5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485F51" w:rsidRPr="00BF37DF">
        <w:rPr>
          <w:rFonts w:ascii="Times New Roman" w:hAnsi="Times New Roman" w:cs="Times New Roman"/>
          <w:sz w:val="28"/>
          <w:szCs w:val="28"/>
          <w:lang w:val="kk-KZ"/>
        </w:rPr>
        <w:t>д</w:t>
      </w:r>
      <w:r w:rsidRPr="00BF37DF">
        <w:rPr>
          <w:rFonts w:ascii="Times New Roman" w:hAnsi="Times New Roman" w:cs="Times New Roman"/>
          <w:sz w:val="28"/>
          <w:szCs w:val="28"/>
          <w:lang w:val="kk-KZ"/>
        </w:rPr>
        <w:t>ис</w:t>
      </w:r>
      <w:r w:rsidR="00F16B58" w:rsidRPr="00BF37DF">
        <w:rPr>
          <w:rFonts w:ascii="Times New Roman" w:hAnsi="Times New Roman" w:cs="Times New Roman"/>
          <w:sz w:val="28"/>
          <w:szCs w:val="28"/>
          <w:lang w:val="kk-KZ"/>
        </w:rPr>
        <w:t xml:space="preserve">с. … канд. юрид. наук: 12.00.08. - Нижний Новгород, </w:t>
      </w:r>
      <w:r w:rsidRPr="00BF37DF">
        <w:rPr>
          <w:rFonts w:ascii="Times New Roman" w:hAnsi="Times New Roman" w:cs="Times New Roman"/>
          <w:sz w:val="28"/>
          <w:szCs w:val="28"/>
          <w:lang w:val="kk-KZ"/>
        </w:rPr>
        <w:t>2006. - 237 c.</w:t>
      </w:r>
    </w:p>
    <w:p w14:paraId="3A48B472" w14:textId="77777777" w:rsidR="005E0617" w:rsidRPr="00BF37DF" w:rsidRDefault="00F16B58" w:rsidP="00F16B58">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 xml:space="preserve">Масюк В.В. </w:t>
      </w:r>
      <w:r w:rsidR="005E0617" w:rsidRPr="00BF37DF">
        <w:rPr>
          <w:rFonts w:ascii="Times New Roman" w:hAnsi="Times New Roman" w:cs="Times New Roman"/>
          <w:sz w:val="28"/>
          <w:szCs w:val="28"/>
          <w:lang w:val="kk-KZ"/>
        </w:rPr>
        <w:t>Организационно-правовое обеспечение деятельности ФМС России и ее территориальных органов по противодействию незаконной миграции</w:t>
      </w:r>
      <w:r w:rsidR="00485F51"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 xml:space="preserve"> </w:t>
      </w:r>
      <w:r w:rsidR="00485F51" w:rsidRPr="00BF37DF">
        <w:rPr>
          <w:rFonts w:ascii="Times New Roman" w:hAnsi="Times New Roman" w:cs="Times New Roman"/>
          <w:sz w:val="28"/>
          <w:szCs w:val="28"/>
          <w:lang w:val="kk-KZ"/>
        </w:rPr>
        <w:t>а</w:t>
      </w:r>
      <w:r w:rsidR="005E0617" w:rsidRPr="00BF37DF">
        <w:rPr>
          <w:rFonts w:ascii="Times New Roman" w:hAnsi="Times New Roman" w:cs="Times New Roman"/>
          <w:sz w:val="28"/>
          <w:szCs w:val="28"/>
          <w:lang w:val="kk-KZ"/>
        </w:rPr>
        <w:t>втореф. дис</w:t>
      </w:r>
      <w:r w:rsidRPr="00BF37DF">
        <w:rPr>
          <w:rFonts w:ascii="Times New Roman" w:hAnsi="Times New Roman" w:cs="Times New Roman"/>
          <w:sz w:val="28"/>
          <w:szCs w:val="28"/>
          <w:lang w:val="kk-KZ"/>
        </w:rPr>
        <w:t>с</w:t>
      </w:r>
      <w:r w:rsidR="005E0617" w:rsidRPr="00BF37DF">
        <w:rPr>
          <w:rFonts w:ascii="Times New Roman" w:hAnsi="Times New Roman" w:cs="Times New Roman"/>
          <w:sz w:val="28"/>
          <w:szCs w:val="28"/>
          <w:lang w:val="kk-KZ"/>
        </w:rPr>
        <w:t>. ... канд. юрид. наук</w:t>
      </w:r>
      <w:r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12.00.11. </w:t>
      </w:r>
      <w:r w:rsidR="005E0617" w:rsidRPr="00BF37DF">
        <w:rPr>
          <w:rFonts w:ascii="Times New Roman" w:hAnsi="Times New Roman" w:cs="Times New Roman"/>
          <w:sz w:val="28"/>
          <w:szCs w:val="28"/>
          <w:lang w:val="kk-KZ"/>
        </w:rPr>
        <w:t>- М., 2010. - 23 c.</w:t>
      </w:r>
    </w:p>
    <w:p w14:paraId="3A48B473"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Баранник М.И. Незаконная миграция в странах Азиатско-Тихоокеанского региона // Организованный терроризм и организованная преступность. - М.: Рос. криминолог. ассоц., 2002. - С. 210-227.</w:t>
      </w:r>
    </w:p>
    <w:p w14:paraId="3A48B474" w14:textId="77777777" w:rsidR="005E0617" w:rsidRPr="00BF37DF" w:rsidRDefault="008B4A80" w:rsidP="008B4A80">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 xml:space="preserve">Сатаев А.Г. </w:t>
      </w:r>
      <w:r w:rsidR="005E0617" w:rsidRPr="00BF37DF">
        <w:rPr>
          <w:rFonts w:ascii="Times New Roman" w:hAnsi="Times New Roman" w:cs="Times New Roman"/>
          <w:sz w:val="28"/>
          <w:szCs w:val="28"/>
          <w:lang w:val="kk-KZ"/>
        </w:rPr>
        <w:t>Китайская миграция на Российский Дальний Восток: причины, масштабы и последствия явления (политический и социально-экономический аспекты)</w:t>
      </w:r>
      <w:r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д</w:t>
      </w:r>
      <w:r w:rsidR="005E0617" w:rsidRPr="00BF37DF">
        <w:rPr>
          <w:rFonts w:ascii="Times New Roman" w:hAnsi="Times New Roman" w:cs="Times New Roman"/>
          <w:sz w:val="28"/>
          <w:szCs w:val="28"/>
          <w:lang w:val="kk-KZ"/>
        </w:rPr>
        <w:t>ис</w:t>
      </w:r>
      <w:r w:rsidRPr="00BF37DF">
        <w:rPr>
          <w:rFonts w:ascii="Times New Roman" w:hAnsi="Times New Roman" w:cs="Times New Roman"/>
          <w:sz w:val="28"/>
          <w:szCs w:val="28"/>
          <w:lang w:val="kk-KZ"/>
        </w:rPr>
        <w:t>с</w:t>
      </w:r>
      <w:r w:rsidR="005E061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 канд. полит. наук: 23.00.02.  - Владивосток, </w:t>
      </w:r>
      <w:r w:rsidR="005E0617" w:rsidRPr="00BF37DF">
        <w:rPr>
          <w:rFonts w:ascii="Times New Roman" w:hAnsi="Times New Roman" w:cs="Times New Roman"/>
          <w:sz w:val="28"/>
          <w:szCs w:val="28"/>
          <w:lang w:val="kk-KZ"/>
        </w:rPr>
        <w:t>2009. -255 с.</w:t>
      </w:r>
    </w:p>
    <w:p w14:paraId="3A48B475"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Юдина Т.Н. Миграция: словарь основных терминов. - М.: изд-во РГСУ; Академический проект, 2007. – 472 с.</w:t>
      </w:r>
    </w:p>
    <w:p w14:paraId="3A48B476"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Витковская Г.С. Незаконная миграция в России: ситуация и политика противодействия // Нелегальная иммиграция / Научная серия: Международная миграция населения: Россия и современный мир. - М., 2002</w:t>
      </w:r>
      <w:r w:rsidR="0038148F"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38148F"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Вып</w:t>
      </w:r>
      <w:r w:rsidR="0038148F" w:rsidRPr="00BF37DF">
        <w:rPr>
          <w:rFonts w:ascii="Times New Roman" w:hAnsi="Times New Roman" w:cs="Times New Roman"/>
          <w:sz w:val="28"/>
          <w:szCs w:val="28"/>
          <w:lang w:val="kk-KZ"/>
        </w:rPr>
        <w:t>уск №</w:t>
      </w:r>
      <w:r w:rsidRPr="00BF37DF">
        <w:rPr>
          <w:rFonts w:ascii="Times New Roman" w:hAnsi="Times New Roman" w:cs="Times New Roman"/>
          <w:sz w:val="28"/>
          <w:szCs w:val="28"/>
          <w:lang w:val="kk-KZ"/>
        </w:rPr>
        <w:t>9. - С. 1</w:t>
      </w:r>
      <w:r w:rsidR="0038148F" w:rsidRPr="00BF37DF">
        <w:rPr>
          <w:rFonts w:ascii="Times New Roman" w:hAnsi="Times New Roman" w:cs="Times New Roman"/>
          <w:sz w:val="28"/>
          <w:szCs w:val="28"/>
          <w:lang w:val="kk-KZ"/>
        </w:rPr>
        <w:t>1-35</w:t>
      </w:r>
      <w:r w:rsidRPr="00BF37DF">
        <w:rPr>
          <w:rFonts w:ascii="Times New Roman" w:hAnsi="Times New Roman" w:cs="Times New Roman"/>
          <w:sz w:val="28"/>
          <w:szCs w:val="28"/>
          <w:lang w:val="kk-KZ"/>
        </w:rPr>
        <w:t>.</w:t>
      </w:r>
    </w:p>
    <w:p w14:paraId="3A48B477" w14:textId="77777777" w:rsidR="005E0617" w:rsidRPr="00BF37DF" w:rsidRDefault="0038148F" w:rsidP="005F47F5">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Насуров П.А.</w:t>
      </w:r>
      <w:r w:rsidR="005E0617" w:rsidRPr="00BF37DF">
        <w:rPr>
          <w:rFonts w:ascii="Times New Roman" w:hAnsi="Times New Roman" w:cs="Times New Roman"/>
          <w:sz w:val="28"/>
          <w:szCs w:val="28"/>
          <w:lang w:val="kk-KZ"/>
        </w:rPr>
        <w:t>Криминальные последствия незаконной миграции и меры их предупреждения (по мат</w:t>
      </w:r>
      <w:r w:rsidRPr="00BF37DF">
        <w:rPr>
          <w:rFonts w:ascii="Times New Roman" w:hAnsi="Times New Roman" w:cs="Times New Roman"/>
          <w:sz w:val="28"/>
          <w:szCs w:val="28"/>
          <w:lang w:val="kk-KZ"/>
        </w:rPr>
        <w:t>ериалам Республики Таджикистан):</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а</w:t>
      </w:r>
      <w:r w:rsidR="005E0617" w:rsidRPr="00BF37DF">
        <w:rPr>
          <w:rFonts w:ascii="Times New Roman" w:hAnsi="Times New Roman" w:cs="Times New Roman"/>
          <w:sz w:val="28"/>
          <w:szCs w:val="28"/>
          <w:lang w:val="kk-KZ"/>
        </w:rPr>
        <w:t>втор</w:t>
      </w:r>
      <w:r w:rsidRPr="00BF37DF">
        <w:rPr>
          <w:rFonts w:ascii="Times New Roman" w:hAnsi="Times New Roman" w:cs="Times New Roman"/>
          <w:sz w:val="28"/>
          <w:szCs w:val="28"/>
          <w:lang w:val="kk-KZ"/>
        </w:rPr>
        <w:t>еф. дисс. ... канд. юрид. наук</w:t>
      </w:r>
      <w:r w:rsidR="005F47F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5F47F5" w:rsidRPr="00BF37DF">
        <w:rPr>
          <w:rFonts w:ascii="Times New Roman" w:hAnsi="Times New Roman" w:cs="Times New Roman"/>
          <w:sz w:val="28"/>
          <w:szCs w:val="28"/>
          <w:lang w:val="kk-KZ"/>
        </w:rPr>
        <w:t xml:space="preserve">12.00.08. </w:t>
      </w:r>
      <w:r w:rsidR="005E0617" w:rsidRPr="00BF37DF">
        <w:rPr>
          <w:rFonts w:ascii="Times New Roman" w:hAnsi="Times New Roman" w:cs="Times New Roman"/>
          <w:sz w:val="28"/>
          <w:szCs w:val="28"/>
          <w:lang w:val="kk-KZ"/>
        </w:rPr>
        <w:t>- М., 2008. - 21 c.</w:t>
      </w:r>
    </w:p>
    <w:p w14:paraId="3A48B478"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 xml:space="preserve">Миграционные процессы и преступность иностранцев в Иркутской области / С.А. Корягина и др.; под ред. А.Л. Репецкой. Научные доклады. - Иркутск: ИОГНИУ «Ин-т законодательства и правовой информации», 2006,  </w:t>
      </w:r>
      <w:r w:rsidR="005F47F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Вып</w:t>
      </w:r>
      <w:r w:rsidR="005F47F5" w:rsidRPr="00BF37DF">
        <w:rPr>
          <w:rFonts w:ascii="Times New Roman" w:hAnsi="Times New Roman" w:cs="Times New Roman"/>
          <w:sz w:val="28"/>
          <w:szCs w:val="28"/>
          <w:lang w:val="kk-KZ"/>
        </w:rPr>
        <w:t>уск №</w:t>
      </w:r>
      <w:r w:rsidRPr="00BF37DF">
        <w:rPr>
          <w:rFonts w:ascii="Times New Roman" w:hAnsi="Times New Roman" w:cs="Times New Roman"/>
          <w:sz w:val="28"/>
          <w:szCs w:val="28"/>
          <w:lang w:val="kk-KZ"/>
        </w:rPr>
        <w:t xml:space="preserve">1. </w:t>
      </w:r>
      <w:r w:rsidR="005F47F5" w:rsidRPr="00BF37DF">
        <w:rPr>
          <w:rFonts w:ascii="Times New Roman" w:hAnsi="Times New Roman" w:cs="Times New Roman"/>
          <w:sz w:val="28"/>
          <w:szCs w:val="28"/>
          <w:lang w:val="kk-KZ"/>
        </w:rPr>
        <w:t>–</w:t>
      </w:r>
      <w:r w:rsidR="00F104BE" w:rsidRPr="00BF37DF">
        <w:rPr>
          <w:rFonts w:ascii="Times New Roman" w:hAnsi="Times New Roman" w:cs="Times New Roman"/>
          <w:sz w:val="28"/>
          <w:szCs w:val="28"/>
          <w:lang w:val="kk-KZ"/>
        </w:rPr>
        <w:t>76с</w:t>
      </w:r>
      <w:r w:rsidRPr="00BF37DF">
        <w:rPr>
          <w:rFonts w:ascii="Times New Roman" w:hAnsi="Times New Roman" w:cs="Times New Roman"/>
          <w:sz w:val="28"/>
          <w:szCs w:val="28"/>
          <w:lang w:val="kk-KZ"/>
        </w:rPr>
        <w:t>.</w:t>
      </w:r>
    </w:p>
    <w:p w14:paraId="3A48B479" w14:textId="77777777" w:rsidR="005E0617" w:rsidRPr="00BF37DF" w:rsidRDefault="005F47F5" w:rsidP="005F47F5">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Соколов Д.А. </w:t>
      </w:r>
      <w:r w:rsidR="005E0617" w:rsidRPr="00BF37DF">
        <w:rPr>
          <w:rFonts w:ascii="Times New Roman" w:hAnsi="Times New Roman" w:cs="Times New Roman"/>
          <w:sz w:val="28"/>
          <w:szCs w:val="28"/>
          <w:lang w:val="kk-KZ"/>
        </w:rPr>
        <w:t>Криминологическая характеристика организации незаконной миграции</w:t>
      </w:r>
      <w:r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д</w:t>
      </w:r>
      <w:r w:rsidR="005E0617" w:rsidRPr="00BF37DF">
        <w:rPr>
          <w:rFonts w:ascii="Times New Roman" w:hAnsi="Times New Roman" w:cs="Times New Roman"/>
          <w:sz w:val="28"/>
          <w:szCs w:val="28"/>
          <w:lang w:val="kk-KZ"/>
        </w:rPr>
        <w:t>ис</w:t>
      </w:r>
      <w:r w:rsidRPr="00BF37DF">
        <w:rPr>
          <w:rFonts w:ascii="Times New Roman" w:hAnsi="Times New Roman" w:cs="Times New Roman"/>
          <w:sz w:val="28"/>
          <w:szCs w:val="28"/>
          <w:lang w:val="kk-KZ"/>
        </w:rPr>
        <w:t>с</w:t>
      </w:r>
      <w:r w:rsidR="005E061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 канд. юрид. наук: 12.00.08. </w:t>
      </w:r>
      <w:r w:rsidR="005E0617" w:rsidRPr="00BF37DF">
        <w:rPr>
          <w:rFonts w:ascii="Times New Roman" w:hAnsi="Times New Roman" w:cs="Times New Roman"/>
          <w:sz w:val="28"/>
          <w:szCs w:val="28"/>
          <w:lang w:val="kk-KZ"/>
        </w:rPr>
        <w:t>- Москва, 2013. - 226 c.</w:t>
      </w:r>
    </w:p>
    <w:p w14:paraId="3A48B47A"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Кундакова М.Ж. Заңсыз көші-қонның түсінігі// Қазақстанның ғылымы мен өмірі, Халықаралық ғылыми-көпшілік журнал, 2017. </w:t>
      </w:r>
      <w:r w:rsidR="00915C5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№6(52), </w:t>
      </w:r>
      <w:r w:rsidR="00915C5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166</w:t>
      </w:r>
      <w:r w:rsidR="00FA7478"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171бб.</w:t>
      </w:r>
    </w:p>
    <w:p w14:paraId="3A48B47B"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lastRenderedPageBreak/>
        <w:t xml:space="preserve">Метелев С.Е. Криминальная миграция: характеристика и предупреждение: </w:t>
      </w:r>
      <w:r w:rsidR="005F47F5" w:rsidRPr="00BF37DF">
        <w:rPr>
          <w:rFonts w:ascii="Times New Roman" w:hAnsi="Times New Roman" w:cs="Times New Roman"/>
          <w:sz w:val="28"/>
          <w:szCs w:val="28"/>
          <w:lang w:val="kk-KZ"/>
        </w:rPr>
        <w:t>а</w:t>
      </w:r>
      <w:r w:rsidRPr="00BF37DF">
        <w:rPr>
          <w:rFonts w:ascii="Times New Roman" w:hAnsi="Times New Roman" w:cs="Times New Roman"/>
          <w:sz w:val="28"/>
          <w:szCs w:val="28"/>
          <w:lang w:val="kk-KZ"/>
        </w:rPr>
        <w:t>втореф</w:t>
      </w:r>
      <w:r w:rsidR="005F47F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дисс</w:t>
      </w:r>
      <w:r w:rsidR="005F47F5" w:rsidRPr="00BF37DF">
        <w:rPr>
          <w:rFonts w:ascii="Times New Roman" w:hAnsi="Times New Roman" w:cs="Times New Roman"/>
          <w:sz w:val="28"/>
          <w:szCs w:val="28"/>
          <w:lang w:val="kk-KZ"/>
        </w:rPr>
        <w:t>. ....</w:t>
      </w:r>
      <w:r w:rsidRPr="00BF37DF">
        <w:rPr>
          <w:rFonts w:ascii="Times New Roman" w:hAnsi="Times New Roman" w:cs="Times New Roman"/>
          <w:sz w:val="28"/>
          <w:szCs w:val="28"/>
          <w:lang w:val="kk-KZ"/>
        </w:rPr>
        <w:t xml:space="preserve"> канд</w:t>
      </w:r>
      <w:r w:rsidR="005F47F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юрид</w:t>
      </w:r>
      <w:r w:rsidR="005F47F5" w:rsidRPr="00BF37DF">
        <w:rPr>
          <w:rFonts w:ascii="Times New Roman" w:hAnsi="Times New Roman" w:cs="Times New Roman"/>
          <w:sz w:val="28"/>
          <w:szCs w:val="28"/>
          <w:lang w:val="kk-KZ"/>
        </w:rPr>
        <w:t>. наук: 12.00.08.</w:t>
      </w:r>
      <w:r w:rsidRPr="00BF37DF">
        <w:rPr>
          <w:rFonts w:ascii="Times New Roman" w:hAnsi="Times New Roman" w:cs="Times New Roman"/>
          <w:sz w:val="28"/>
          <w:szCs w:val="28"/>
          <w:lang w:val="kk-KZ"/>
        </w:rPr>
        <w:t xml:space="preserve"> </w:t>
      </w:r>
      <w:r w:rsidR="00FA7478" w:rsidRPr="00BF37DF">
        <w:rPr>
          <w:rFonts w:ascii="Times New Roman" w:hAnsi="Times New Roman" w:cs="Times New Roman"/>
          <w:sz w:val="28"/>
          <w:szCs w:val="28"/>
          <w:lang w:val="kk-KZ"/>
        </w:rPr>
        <w:t>- Омск.</w:t>
      </w:r>
      <w:r w:rsidRPr="00BF37DF">
        <w:rPr>
          <w:rFonts w:ascii="Times New Roman" w:hAnsi="Times New Roman" w:cs="Times New Roman"/>
          <w:sz w:val="28"/>
          <w:szCs w:val="28"/>
          <w:lang w:val="kk-KZ"/>
        </w:rPr>
        <w:t xml:space="preserve">  1996. - 23 с.</w:t>
      </w:r>
    </w:p>
    <w:p w14:paraId="3A48B47C" w14:textId="77777777" w:rsidR="005E0617" w:rsidRPr="00BF37DF" w:rsidRDefault="005F47F5" w:rsidP="005F47F5">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 xml:space="preserve">Метелев С.Е. </w:t>
      </w:r>
      <w:r w:rsidR="005E0617" w:rsidRPr="00BF37DF">
        <w:rPr>
          <w:rFonts w:ascii="Times New Roman" w:hAnsi="Times New Roman" w:cs="Times New Roman"/>
          <w:sz w:val="28"/>
          <w:szCs w:val="28"/>
          <w:lang w:val="kk-KZ"/>
        </w:rPr>
        <w:t>Криминальная миграция: характеристика и предупреждение</w:t>
      </w:r>
      <w:r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дисс. … канд. юрид. наук: 12.00.08. </w:t>
      </w:r>
      <w:r w:rsidR="005E0617" w:rsidRPr="00BF37DF">
        <w:rPr>
          <w:rFonts w:ascii="Times New Roman" w:hAnsi="Times New Roman" w:cs="Times New Roman"/>
          <w:sz w:val="28"/>
          <w:szCs w:val="28"/>
          <w:lang w:val="kk-KZ"/>
        </w:rPr>
        <w:t xml:space="preserve"> - Омск, 1996. - 165 c.</w:t>
      </w:r>
    </w:p>
    <w:p w14:paraId="3A48B47D"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Материал из Википедии - свободной энциклопедии [электронный ресурс</w:t>
      </w:r>
      <w:r w:rsidR="005F47F5" w:rsidRPr="00BF37DF">
        <w:rPr>
          <w:rFonts w:ascii="Times New Roman" w:hAnsi="Times New Roman" w:cs="Times New Roman"/>
          <w:sz w:val="28"/>
          <w:szCs w:val="28"/>
        </w:rPr>
        <w:t>]</w:t>
      </w:r>
      <w:r w:rsidRPr="00BF37DF">
        <w:rPr>
          <w:rFonts w:ascii="Times New Roman" w:hAnsi="Times New Roman" w:cs="Times New Roman"/>
          <w:sz w:val="28"/>
          <w:szCs w:val="28"/>
          <w:lang w:val="kk-KZ"/>
        </w:rPr>
        <w:t xml:space="preserve">// </w:t>
      </w:r>
      <w:r w:rsidRPr="00BF37DF">
        <w:fldChar w:fldCharType="begin"/>
      </w:r>
      <w:r w:rsidRPr="00BF37DF">
        <w:instrText>HYPERLINK "https://ru.wikipedia.org/wiki"</w:instrText>
      </w:r>
      <w:r w:rsidRPr="00BF37DF">
        <w:fldChar w:fldCharType="separate"/>
      </w:r>
      <w:r w:rsidRPr="00BF37DF">
        <w:rPr>
          <w:rStyle w:val="a3"/>
          <w:rFonts w:ascii="Times New Roman" w:hAnsi="Times New Roman" w:cs="Times New Roman"/>
          <w:color w:val="auto"/>
          <w:sz w:val="28"/>
          <w:szCs w:val="28"/>
          <w:lang w:val="kk-KZ"/>
        </w:rPr>
        <w:t>https://ru.wikipedia.org/wiki</w:t>
      </w:r>
      <w:r w:rsidRPr="00BF37DF">
        <w:rPr>
          <w:rStyle w:val="a3"/>
          <w:rFonts w:ascii="Times New Roman" w:hAnsi="Times New Roman" w:cs="Times New Roman"/>
          <w:color w:val="auto"/>
          <w:sz w:val="28"/>
          <w:szCs w:val="28"/>
          <w:lang w:val="kk-KZ"/>
        </w:rPr>
        <w:fldChar w:fldCharType="end"/>
      </w:r>
    </w:p>
    <w:p w14:paraId="3A48B47E"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Бышевский Ю.Ю. Криминальная миграция как специфическое криминологическое понятие //https://superinf.ru/view_helpstud.php?id=3958</w:t>
      </w:r>
    </w:p>
    <w:p w14:paraId="3A48B47F"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Есаян А.К. Общая характеристика и предупреждение криминальной миграции//Миграционное прав</w:t>
      </w:r>
      <w:r w:rsidR="005F47F5" w:rsidRPr="00BF37DF">
        <w:rPr>
          <w:rFonts w:ascii="Times New Roman" w:hAnsi="Times New Roman" w:cs="Times New Roman"/>
          <w:sz w:val="28"/>
          <w:szCs w:val="28"/>
          <w:lang w:val="kk-KZ"/>
        </w:rPr>
        <w:t>о. 2009. - № 3. -С</w:t>
      </w:r>
      <w:r w:rsidR="005F47F5" w:rsidRPr="00BF37DF">
        <w:rPr>
          <w:rFonts w:ascii="Times New Roman" w:hAnsi="Times New Roman" w:cs="Times New Roman"/>
          <w:sz w:val="28"/>
          <w:szCs w:val="28"/>
        </w:rPr>
        <w:t>.</w:t>
      </w:r>
      <w:r w:rsidRPr="00BF37DF">
        <w:rPr>
          <w:rFonts w:ascii="Times New Roman" w:hAnsi="Times New Roman" w:cs="Times New Roman"/>
          <w:sz w:val="28"/>
          <w:szCs w:val="28"/>
          <w:lang w:val="kk-KZ"/>
        </w:rPr>
        <w:t>31-36.</w:t>
      </w:r>
    </w:p>
    <w:p w14:paraId="3A48B480"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Российская криминологическая энциклопедия: Преступность и борьба с ней в понятиях и комментариях /авт. кол.: А.И. Алексеев, А.А. Артамонов, X.М. Ахметшин и др.; под общ. ред. А.И. Долговой. - М.: Норма - Инфра., 2000. - 808 с.</w:t>
      </w:r>
    </w:p>
    <w:p w14:paraId="3A48B481" w14:textId="77777777" w:rsidR="005E0617" w:rsidRPr="00BF37DF" w:rsidRDefault="00037072" w:rsidP="008C3926">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Нечевина Н.</w:t>
      </w:r>
      <w:r w:rsidR="008C3926" w:rsidRPr="00BF37DF">
        <w:rPr>
          <w:rFonts w:ascii="Times New Roman" w:hAnsi="Times New Roman" w:cs="Times New Roman"/>
          <w:sz w:val="28"/>
          <w:szCs w:val="28"/>
          <w:lang w:val="kk-KZ"/>
        </w:rPr>
        <w:t>Д. Криминальная иммиграция в современной России: криминологические, уголовные и административные аспек</w:t>
      </w:r>
      <w:r w:rsidRPr="00BF37DF">
        <w:rPr>
          <w:rFonts w:ascii="Times New Roman" w:hAnsi="Times New Roman" w:cs="Times New Roman"/>
          <w:sz w:val="28"/>
          <w:szCs w:val="28"/>
          <w:lang w:val="kk-KZ"/>
        </w:rPr>
        <w:t>ты [Текст]/Н.Д. Нечевина, И.В. Плясова – М.</w:t>
      </w:r>
      <w:r w:rsidR="008C3926" w:rsidRPr="00BF37DF">
        <w:rPr>
          <w:rFonts w:ascii="Times New Roman" w:hAnsi="Times New Roman" w:cs="Times New Roman"/>
          <w:sz w:val="28"/>
          <w:szCs w:val="28"/>
          <w:lang w:val="kk-KZ"/>
        </w:rPr>
        <w:t>: ВНИИ МВД России, 2006. – 122 с.</w:t>
      </w:r>
    </w:p>
    <w:p w14:paraId="3A48B482"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Кашуба Ю.А. О связи незаконной миграции с преступностью // Преступность в разных ее проявлениях и организованная преступность</w:t>
      </w:r>
      <w:r w:rsidR="00422935" w:rsidRPr="00BF37DF">
        <w:rPr>
          <w:rFonts w:ascii="Times New Roman" w:hAnsi="Times New Roman" w:cs="Times New Roman"/>
          <w:sz w:val="28"/>
          <w:szCs w:val="28"/>
          <w:lang w:val="kk-KZ"/>
        </w:rPr>
        <w:t>/п</w:t>
      </w:r>
      <w:r w:rsidRPr="00BF37DF">
        <w:rPr>
          <w:rFonts w:ascii="Times New Roman" w:hAnsi="Times New Roman" w:cs="Times New Roman"/>
          <w:sz w:val="28"/>
          <w:szCs w:val="28"/>
          <w:lang w:val="kk-KZ"/>
        </w:rPr>
        <w:t>од ред</w:t>
      </w:r>
      <w:r w:rsidR="0042293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профессора А.И. Долговой. </w:t>
      </w:r>
      <w:r w:rsidR="008C3926" w:rsidRPr="00BF37DF">
        <w:rPr>
          <w:rFonts w:ascii="Times New Roman" w:hAnsi="Times New Roman" w:cs="Times New Roman"/>
          <w:sz w:val="28"/>
          <w:szCs w:val="28"/>
          <w:lang w:val="kk-KZ"/>
        </w:rPr>
        <w:t>-</w:t>
      </w:r>
      <w:r w:rsidR="00422935" w:rsidRPr="00BF37DF">
        <w:rPr>
          <w:rFonts w:ascii="Times New Roman" w:hAnsi="Times New Roman" w:cs="Times New Roman"/>
          <w:sz w:val="28"/>
          <w:szCs w:val="28"/>
          <w:lang w:val="kk-KZ"/>
        </w:rPr>
        <w:t>М.:</w:t>
      </w:r>
      <w:r w:rsidRPr="00BF37DF">
        <w:rPr>
          <w:rFonts w:ascii="Times New Roman" w:hAnsi="Times New Roman" w:cs="Times New Roman"/>
          <w:sz w:val="28"/>
          <w:szCs w:val="28"/>
          <w:lang w:val="kk-KZ"/>
        </w:rPr>
        <w:t xml:space="preserve"> Российская криминологическая организация, 2004. </w:t>
      </w:r>
      <w:r w:rsidR="00422935" w:rsidRPr="00BF37DF">
        <w:rPr>
          <w:rFonts w:ascii="Times New Roman" w:hAnsi="Times New Roman" w:cs="Times New Roman"/>
          <w:sz w:val="28"/>
          <w:szCs w:val="28"/>
          <w:lang w:val="kk-KZ"/>
        </w:rPr>
        <w:t>-219с.</w:t>
      </w:r>
      <w:r w:rsidRPr="00BF37DF">
        <w:rPr>
          <w:rFonts w:ascii="Times New Roman" w:hAnsi="Times New Roman" w:cs="Times New Roman"/>
          <w:sz w:val="28"/>
          <w:szCs w:val="28"/>
          <w:lang w:val="kk-KZ"/>
        </w:rPr>
        <w:t xml:space="preserve"> </w:t>
      </w:r>
    </w:p>
    <w:p w14:paraId="3A48B483" w14:textId="77777777" w:rsidR="005E0617" w:rsidRPr="00BF37DF" w:rsidRDefault="00422935" w:rsidP="00422935">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Жуков Л.А. Криминологическая характеристика современной миграционной ситуации в России: Нелегальная миграция в современной России//Экономика преступлений и наказаний: Нелегальная миграция в современной России. Научный журнал. - М.: Изд-во РГГУ, 2006, -Выпуск 8. - С. 72-84.</w:t>
      </w:r>
    </w:p>
    <w:p w14:paraId="3A48B484" w14:textId="77777777" w:rsidR="005E0617" w:rsidRPr="00BF37DF" w:rsidRDefault="008C3926" w:rsidP="008C3926">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 xml:space="preserve">Богомолова К.И. </w:t>
      </w:r>
      <w:r w:rsidR="005E0617" w:rsidRPr="00BF37DF">
        <w:rPr>
          <w:rFonts w:ascii="Times New Roman" w:hAnsi="Times New Roman" w:cs="Times New Roman"/>
          <w:sz w:val="28"/>
          <w:szCs w:val="28"/>
          <w:lang w:val="kk-KZ"/>
        </w:rPr>
        <w:t>Преступ</w:t>
      </w:r>
      <w:r w:rsidRPr="00BF37DF">
        <w:rPr>
          <w:rFonts w:ascii="Times New Roman" w:hAnsi="Times New Roman" w:cs="Times New Roman"/>
          <w:sz w:val="28"/>
          <w:szCs w:val="28"/>
          <w:lang w:val="kk-KZ"/>
        </w:rPr>
        <w:t>ность, связанная с иностранцами:</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д</w:t>
      </w:r>
      <w:r w:rsidR="005E0617" w:rsidRPr="00BF37DF">
        <w:rPr>
          <w:rFonts w:ascii="Times New Roman" w:hAnsi="Times New Roman" w:cs="Times New Roman"/>
          <w:sz w:val="28"/>
          <w:szCs w:val="28"/>
          <w:lang w:val="kk-KZ"/>
        </w:rPr>
        <w:t>ис</w:t>
      </w:r>
      <w:r w:rsidRPr="00BF37DF">
        <w:rPr>
          <w:rFonts w:ascii="Times New Roman" w:hAnsi="Times New Roman" w:cs="Times New Roman"/>
          <w:sz w:val="28"/>
          <w:szCs w:val="28"/>
          <w:lang w:val="kk-KZ"/>
        </w:rPr>
        <w:t>с</w:t>
      </w:r>
      <w:r w:rsidR="005E0617" w:rsidRPr="00BF37DF">
        <w:rPr>
          <w:rFonts w:ascii="Times New Roman" w:hAnsi="Times New Roman" w:cs="Times New Roman"/>
          <w:sz w:val="28"/>
          <w:szCs w:val="28"/>
          <w:lang w:val="kk-KZ"/>
        </w:rPr>
        <w:t xml:space="preserve">. … канд. юрид. наук: 12.00.08. - Саратов, 2011. - 220 c. </w:t>
      </w:r>
    </w:p>
    <w:p w14:paraId="3A48B485"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Джансараева Р.Е. Понятие и сущность и виды миграционной преступности// Вестник КазНУ им</w:t>
      </w:r>
      <w:r w:rsidR="00F350EF"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F350EF" w:rsidRPr="00BF37DF">
        <w:rPr>
          <w:rFonts w:ascii="Times New Roman" w:hAnsi="Times New Roman" w:cs="Times New Roman"/>
          <w:sz w:val="28"/>
          <w:szCs w:val="28"/>
          <w:lang w:val="kk-KZ"/>
        </w:rPr>
        <w:t>А</w:t>
      </w:r>
      <w:r w:rsidRPr="00BF37DF">
        <w:rPr>
          <w:rFonts w:ascii="Times New Roman" w:hAnsi="Times New Roman" w:cs="Times New Roman"/>
          <w:sz w:val="28"/>
          <w:szCs w:val="28"/>
          <w:lang w:val="kk-KZ"/>
        </w:rPr>
        <w:t>л</w:t>
      </w:r>
      <w:r w:rsidR="007C7244" w:rsidRPr="00BF37DF">
        <w:rPr>
          <w:rFonts w:ascii="Times New Roman" w:hAnsi="Times New Roman" w:cs="Times New Roman"/>
          <w:sz w:val="28"/>
          <w:szCs w:val="28"/>
          <w:lang w:val="kk-KZ"/>
        </w:rPr>
        <w:t>ь-Фараби. Серия: юридическая. -</w:t>
      </w:r>
      <w:r w:rsidRPr="00BF37DF">
        <w:rPr>
          <w:rFonts w:ascii="Times New Roman" w:hAnsi="Times New Roman" w:cs="Times New Roman"/>
          <w:sz w:val="28"/>
          <w:szCs w:val="28"/>
          <w:lang w:val="kk-KZ"/>
        </w:rPr>
        <w:t>2016. - №3(79). - С.163-168.</w:t>
      </w:r>
    </w:p>
    <w:p w14:paraId="3A48B486"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proofErr w:type="spellStart"/>
      <w:r w:rsidRPr="00BF37DF">
        <w:rPr>
          <w:rFonts w:ascii="Times New Roman" w:hAnsi="Times New Roman" w:cs="Times New Roman"/>
          <w:sz w:val="28"/>
          <w:szCs w:val="28"/>
        </w:rPr>
        <w:t>Кундакова</w:t>
      </w:r>
      <w:proofErr w:type="spellEnd"/>
      <w:r w:rsidRPr="00BF37DF">
        <w:rPr>
          <w:rFonts w:ascii="Times New Roman" w:hAnsi="Times New Roman" w:cs="Times New Roman"/>
          <w:sz w:val="28"/>
          <w:szCs w:val="28"/>
        </w:rPr>
        <w:t xml:space="preserve"> М.Ж. </w:t>
      </w:r>
      <w:proofErr w:type="spellStart"/>
      <w:r w:rsidRPr="00BF37DF">
        <w:rPr>
          <w:rFonts w:ascii="Times New Roman" w:hAnsi="Times New Roman" w:cs="Times New Roman"/>
          <w:sz w:val="28"/>
          <w:szCs w:val="28"/>
        </w:rPr>
        <w:t>Криминалды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көші-қонның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түсінігі</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Қазақстанның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ғылымы</w:t>
      </w:r>
      <w:proofErr w:type="spellEnd"/>
      <w:r w:rsidRPr="00BF37DF">
        <w:rPr>
          <w:rFonts w:ascii="Times New Roman" w:hAnsi="Times New Roman" w:cs="Times New Roman"/>
          <w:sz w:val="28"/>
          <w:szCs w:val="28"/>
        </w:rPr>
        <w:t xml:space="preserve"> мен </w:t>
      </w:r>
      <w:proofErr w:type="spellStart"/>
      <w:r w:rsidRPr="00BF37DF">
        <w:rPr>
          <w:rFonts w:ascii="Times New Roman" w:hAnsi="Times New Roman" w:cs="Times New Roman"/>
          <w:sz w:val="28"/>
          <w:szCs w:val="28"/>
        </w:rPr>
        <w:t>өмі</w:t>
      </w:r>
      <w:proofErr w:type="gramStart"/>
      <w:r w:rsidRPr="00BF37DF">
        <w:rPr>
          <w:rFonts w:ascii="Times New Roman" w:hAnsi="Times New Roman" w:cs="Times New Roman"/>
          <w:sz w:val="28"/>
          <w:szCs w:val="28"/>
        </w:rPr>
        <w:t>р</w:t>
      </w:r>
      <w:proofErr w:type="gramEnd"/>
      <w:r w:rsidRPr="00BF37DF">
        <w:rPr>
          <w:rFonts w:ascii="Times New Roman" w:hAnsi="Times New Roman" w:cs="Times New Roman"/>
          <w:sz w:val="28"/>
          <w:szCs w:val="28"/>
        </w:rPr>
        <w:t>і</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Халықаралық</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ғылыми-көпшілік</w:t>
      </w:r>
      <w:proofErr w:type="spellEnd"/>
      <w:r w:rsidRPr="00BF37DF">
        <w:rPr>
          <w:rFonts w:ascii="Times New Roman" w:hAnsi="Times New Roman" w:cs="Times New Roman"/>
          <w:sz w:val="28"/>
          <w:szCs w:val="28"/>
        </w:rPr>
        <w:t xml:space="preserve"> журнал, 2017. </w:t>
      </w:r>
      <w:r w:rsidR="00915C51" w:rsidRPr="00BF37DF">
        <w:rPr>
          <w:rFonts w:ascii="Times New Roman" w:hAnsi="Times New Roman" w:cs="Times New Roman"/>
          <w:sz w:val="28"/>
          <w:szCs w:val="28"/>
          <w:lang w:val="kk-KZ"/>
        </w:rPr>
        <w:t>-</w:t>
      </w:r>
      <w:r w:rsidRPr="00BF37DF">
        <w:rPr>
          <w:rFonts w:ascii="Times New Roman" w:hAnsi="Times New Roman" w:cs="Times New Roman"/>
          <w:sz w:val="28"/>
          <w:szCs w:val="28"/>
        </w:rPr>
        <w:t xml:space="preserve">№6(52), </w:t>
      </w:r>
      <w:r w:rsidR="00915C51" w:rsidRPr="00BF37DF">
        <w:rPr>
          <w:rFonts w:ascii="Times New Roman" w:hAnsi="Times New Roman" w:cs="Times New Roman"/>
          <w:sz w:val="28"/>
          <w:szCs w:val="28"/>
          <w:lang w:val="kk-KZ"/>
        </w:rPr>
        <w:t>-</w:t>
      </w:r>
      <w:r w:rsidRPr="00BF37DF">
        <w:rPr>
          <w:rFonts w:ascii="Times New Roman" w:hAnsi="Times New Roman" w:cs="Times New Roman"/>
          <w:sz w:val="28"/>
          <w:szCs w:val="28"/>
        </w:rPr>
        <w:t>66-70бб.</w:t>
      </w:r>
    </w:p>
    <w:p w14:paraId="3A48B487"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Население Казахстана//https://ru.wikipedia.org/wiki</w:t>
      </w:r>
    </w:p>
    <w:p w14:paraId="3A48B488"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В МВД рассказали, сколько иностранцев находятся в Казахстане//https://www.the-village-kz.com/village/city/news-city/28475-v-mvd-rasskazali-skolko-inostrantsev-nahodyatsya-v-kazahstane</w:t>
      </w:r>
    </w:p>
    <w:p w14:paraId="3A48B489" w14:textId="77777777" w:rsidR="005E0617" w:rsidRPr="00BF37DF" w:rsidRDefault="005E0617" w:rsidP="004F13F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 xml:space="preserve">О </w:t>
      </w:r>
      <w:proofErr w:type="spellStart"/>
      <w:r w:rsidRPr="00BF37DF">
        <w:rPr>
          <w:rFonts w:ascii="Times New Roman" w:hAnsi="Times New Roman" w:cs="Times New Roman"/>
          <w:sz w:val="28"/>
          <w:szCs w:val="28"/>
        </w:rPr>
        <w:t>поpядке</w:t>
      </w:r>
      <w:proofErr w:type="spellEnd"/>
      <w:r w:rsidRPr="00BF37DF">
        <w:rPr>
          <w:rFonts w:ascii="Times New Roman" w:hAnsi="Times New Roman" w:cs="Times New Roman"/>
          <w:sz w:val="28"/>
          <w:szCs w:val="28"/>
        </w:rPr>
        <w:t xml:space="preserve"> и условиях </w:t>
      </w:r>
      <w:proofErr w:type="spellStart"/>
      <w:r w:rsidRPr="00BF37DF">
        <w:rPr>
          <w:rFonts w:ascii="Times New Roman" w:hAnsi="Times New Roman" w:cs="Times New Roman"/>
          <w:sz w:val="28"/>
          <w:szCs w:val="28"/>
        </w:rPr>
        <w:t>пеpеселения</w:t>
      </w:r>
      <w:proofErr w:type="spellEnd"/>
      <w:r w:rsidRPr="00BF37DF">
        <w:rPr>
          <w:rFonts w:ascii="Times New Roman" w:hAnsi="Times New Roman" w:cs="Times New Roman"/>
          <w:sz w:val="28"/>
          <w:szCs w:val="28"/>
        </w:rPr>
        <w:t xml:space="preserve"> в Казахскую ССР лиц </w:t>
      </w:r>
      <w:proofErr w:type="spellStart"/>
      <w:r w:rsidRPr="00BF37DF">
        <w:rPr>
          <w:rFonts w:ascii="Times New Roman" w:hAnsi="Times New Roman" w:cs="Times New Roman"/>
          <w:sz w:val="28"/>
          <w:szCs w:val="28"/>
        </w:rPr>
        <w:t>коpенной</w:t>
      </w:r>
      <w:proofErr w:type="spellEnd"/>
      <w:r w:rsidRPr="00BF37DF">
        <w:rPr>
          <w:rFonts w:ascii="Times New Roman" w:hAnsi="Times New Roman" w:cs="Times New Roman"/>
          <w:sz w:val="28"/>
          <w:szCs w:val="28"/>
        </w:rPr>
        <w:t xml:space="preserve"> национальности, изъявивших желание </w:t>
      </w:r>
      <w:proofErr w:type="spellStart"/>
      <w:r w:rsidRPr="00BF37DF">
        <w:rPr>
          <w:rFonts w:ascii="Times New Roman" w:hAnsi="Times New Roman" w:cs="Times New Roman"/>
          <w:sz w:val="28"/>
          <w:szCs w:val="28"/>
        </w:rPr>
        <w:t>pаботать</w:t>
      </w:r>
      <w:proofErr w:type="spellEnd"/>
      <w:r w:rsidRPr="00BF37DF">
        <w:rPr>
          <w:rFonts w:ascii="Times New Roman" w:hAnsi="Times New Roman" w:cs="Times New Roman"/>
          <w:sz w:val="28"/>
          <w:szCs w:val="28"/>
        </w:rPr>
        <w:t xml:space="preserve"> в сельской местности, из </w:t>
      </w:r>
      <w:proofErr w:type="spellStart"/>
      <w:r w:rsidRPr="00BF37DF">
        <w:rPr>
          <w:rFonts w:ascii="Times New Roman" w:hAnsi="Times New Roman" w:cs="Times New Roman"/>
          <w:sz w:val="28"/>
          <w:szCs w:val="28"/>
        </w:rPr>
        <w:t>дpугих</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pеспублик</w:t>
      </w:r>
      <w:proofErr w:type="spellEnd"/>
      <w:r w:rsidRPr="00BF37DF">
        <w:rPr>
          <w:rFonts w:ascii="Times New Roman" w:hAnsi="Times New Roman" w:cs="Times New Roman"/>
          <w:sz w:val="28"/>
          <w:szCs w:val="28"/>
        </w:rPr>
        <w:t xml:space="preserve"> и </w:t>
      </w:r>
      <w:proofErr w:type="spellStart"/>
      <w:r w:rsidRPr="00BF37DF">
        <w:rPr>
          <w:rFonts w:ascii="Times New Roman" w:hAnsi="Times New Roman" w:cs="Times New Roman"/>
          <w:sz w:val="28"/>
          <w:szCs w:val="28"/>
        </w:rPr>
        <w:t>заpубежных</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стpан</w:t>
      </w:r>
      <w:proofErr w:type="spellEnd"/>
      <w:r w:rsidRPr="00BF37DF">
        <w:rPr>
          <w:rFonts w:ascii="Times New Roman" w:hAnsi="Times New Roman" w:cs="Times New Roman"/>
          <w:sz w:val="28"/>
          <w:szCs w:val="28"/>
        </w:rPr>
        <w:t xml:space="preserve">/Постановление Кабинета </w:t>
      </w:r>
      <w:proofErr w:type="spellStart"/>
      <w:r w:rsidRPr="00BF37DF">
        <w:rPr>
          <w:rFonts w:ascii="Times New Roman" w:hAnsi="Times New Roman" w:cs="Times New Roman"/>
          <w:sz w:val="28"/>
          <w:szCs w:val="28"/>
        </w:rPr>
        <w:t>Министpов</w:t>
      </w:r>
      <w:proofErr w:type="spellEnd"/>
      <w:r w:rsidRPr="00BF37DF">
        <w:rPr>
          <w:rFonts w:ascii="Times New Roman" w:hAnsi="Times New Roman" w:cs="Times New Roman"/>
          <w:sz w:val="28"/>
          <w:szCs w:val="28"/>
        </w:rPr>
        <w:t xml:space="preserve"> Казахской ССР от 18 </w:t>
      </w:r>
      <w:proofErr w:type="spellStart"/>
      <w:r w:rsidRPr="00BF37DF">
        <w:rPr>
          <w:rFonts w:ascii="Times New Roman" w:hAnsi="Times New Roman" w:cs="Times New Roman"/>
          <w:sz w:val="28"/>
          <w:szCs w:val="28"/>
        </w:rPr>
        <w:t>ноябpя</w:t>
      </w:r>
      <w:proofErr w:type="spellEnd"/>
      <w:r w:rsidRPr="00BF37DF">
        <w:rPr>
          <w:rFonts w:ascii="Times New Roman" w:hAnsi="Times New Roman" w:cs="Times New Roman"/>
          <w:sz w:val="28"/>
          <w:szCs w:val="28"/>
        </w:rPr>
        <w:t xml:space="preserve"> 1991 года N 711. Утратило силу - постановлением Правительства РК от 9 декабря 2005 года N 1224 (P051224).// </w:t>
      </w:r>
      <w:hyperlink r:id="rId12" w:history="1">
        <w:r w:rsidRPr="00BF37DF">
          <w:rPr>
            <w:rStyle w:val="a3"/>
            <w:rFonts w:ascii="Times New Roman" w:hAnsi="Times New Roman" w:cs="Times New Roman"/>
            <w:color w:val="auto"/>
            <w:sz w:val="28"/>
            <w:szCs w:val="28"/>
          </w:rPr>
          <w:t>https://adilet.zan.kz/rus/docs/P910000711_</w:t>
        </w:r>
      </w:hyperlink>
    </w:p>
    <w:p w14:paraId="3A48B48A" w14:textId="77777777" w:rsidR="005E0617" w:rsidRPr="00BF37DF" w:rsidRDefault="005E0617" w:rsidP="004F13F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Республикасының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азаматтығы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туралы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lastRenderedPageBreak/>
        <w:t>Республикасының</w:t>
      </w:r>
      <w:proofErr w:type="spellEnd"/>
      <w:r w:rsidRPr="00BF37DF">
        <w:rPr>
          <w:rFonts w:ascii="Times New Roman" w:hAnsi="Times New Roman" w:cs="Times New Roman"/>
          <w:sz w:val="28"/>
          <w:szCs w:val="28"/>
        </w:rPr>
        <w:t xml:space="preserve"> 1991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20 </w:t>
      </w:r>
      <w:proofErr w:type="spellStart"/>
      <w:r w:rsidRPr="00BF37DF">
        <w:rPr>
          <w:rFonts w:ascii="Times New Roman" w:hAnsi="Times New Roman" w:cs="Times New Roman"/>
          <w:sz w:val="28"/>
          <w:szCs w:val="28"/>
        </w:rPr>
        <w:t>желтоқсандағы</w:t>
      </w:r>
      <w:proofErr w:type="spellEnd"/>
      <w:r w:rsidRPr="00BF37DF">
        <w:rPr>
          <w:rFonts w:ascii="Times New Roman" w:hAnsi="Times New Roman" w:cs="Times New Roman"/>
          <w:sz w:val="28"/>
          <w:szCs w:val="28"/>
        </w:rPr>
        <w:t xml:space="preserve"> № 1017-XII </w:t>
      </w:r>
      <w:proofErr w:type="spellStart"/>
      <w:r w:rsidRPr="00BF37DF">
        <w:rPr>
          <w:rFonts w:ascii="Times New Roman" w:hAnsi="Times New Roman" w:cs="Times New Roman"/>
          <w:sz w:val="28"/>
          <w:szCs w:val="28"/>
        </w:rPr>
        <w:t>Заңы</w:t>
      </w:r>
      <w:proofErr w:type="spellEnd"/>
      <w:r w:rsidRPr="00BF37DF">
        <w:rPr>
          <w:rFonts w:ascii="Times New Roman" w:hAnsi="Times New Roman" w:cs="Times New Roman"/>
          <w:sz w:val="28"/>
          <w:szCs w:val="28"/>
        </w:rPr>
        <w:t>//</w:t>
      </w:r>
      <w:r w:rsidRPr="00BF37DF">
        <w:t xml:space="preserve"> </w:t>
      </w:r>
      <w:hyperlink r:id="rId13" w:history="1">
        <w:r w:rsidRPr="00BF37DF">
          <w:rPr>
            <w:rStyle w:val="a3"/>
            <w:rFonts w:ascii="Times New Roman" w:hAnsi="Times New Roman" w:cs="Times New Roman"/>
            <w:color w:val="auto"/>
            <w:sz w:val="28"/>
            <w:szCs w:val="28"/>
          </w:rPr>
          <w:t>https://adilet.zan.kz/kaz/docs/Z910004800_</w:t>
        </w:r>
      </w:hyperlink>
    </w:p>
    <w:p w14:paraId="3A48B48B" w14:textId="77777777" w:rsidR="005E0617" w:rsidRPr="00BF37DF" w:rsidRDefault="005E0617" w:rsidP="004F13F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«Об иммиграции» Закон Республики Казахстан от 26 июня 1992 года. Утратил силу - Законом РК от 13 декабря 1997 г. N 205 ~Z970205.//https://adilet.zan.kz/rus/docs/Z920003300_</w:t>
      </w:r>
    </w:p>
    <w:p w14:paraId="3A48B48C"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r w:rsidRPr="00BF37DF">
        <w:rPr>
          <w:rFonts w:ascii="Times New Roman" w:hAnsi="Times New Roman" w:cs="Times New Roman"/>
          <w:sz w:val="28"/>
          <w:szCs w:val="28"/>
          <w:lang w:val="kk-KZ"/>
        </w:rPr>
        <w:t>Р</w:t>
      </w:r>
      <w:proofErr w:type="spellStart"/>
      <w:r w:rsidRPr="00BF37DF">
        <w:rPr>
          <w:rFonts w:ascii="Times New Roman" w:hAnsi="Times New Roman" w:cs="Times New Roman"/>
          <w:sz w:val="28"/>
          <w:szCs w:val="28"/>
        </w:rPr>
        <w:t>еспубликасының</w:t>
      </w:r>
      <w:proofErr w:type="spellEnd"/>
      <w:r w:rsidRPr="00BF37DF">
        <w:rPr>
          <w:rFonts w:ascii="Times New Roman" w:hAnsi="Times New Roman" w:cs="Times New Roman"/>
          <w:sz w:val="28"/>
          <w:szCs w:val="28"/>
        </w:rPr>
        <w:t xml:space="preserve"> </w:t>
      </w:r>
      <w:r w:rsidRPr="00BF37DF">
        <w:rPr>
          <w:rFonts w:ascii="Times New Roman" w:hAnsi="Times New Roman" w:cs="Times New Roman"/>
          <w:sz w:val="28"/>
          <w:szCs w:val="28"/>
          <w:lang w:val="kk-KZ"/>
        </w:rPr>
        <w:t>К</w:t>
      </w:r>
      <w:proofErr w:type="spellStart"/>
      <w:r w:rsidRPr="00BF37DF">
        <w:rPr>
          <w:rFonts w:ascii="Times New Roman" w:hAnsi="Times New Roman" w:cs="Times New Roman"/>
          <w:sz w:val="28"/>
          <w:szCs w:val="28"/>
        </w:rPr>
        <w:t>онституциясы</w:t>
      </w:r>
      <w:proofErr w:type="spellEnd"/>
      <w:r w:rsidRPr="00BF37DF">
        <w:rPr>
          <w:rFonts w:ascii="Times New Roman" w:hAnsi="Times New Roman" w:cs="Times New Roman"/>
          <w:sz w:val="28"/>
          <w:szCs w:val="28"/>
        </w:rPr>
        <w:t>/</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Жоғарғы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Кеңесінің</w:t>
      </w:r>
      <w:proofErr w:type="spellEnd"/>
      <w:r w:rsidRPr="00BF37DF">
        <w:rPr>
          <w:rFonts w:ascii="Times New Roman" w:hAnsi="Times New Roman" w:cs="Times New Roman"/>
          <w:sz w:val="28"/>
          <w:szCs w:val="28"/>
        </w:rPr>
        <w:t xml:space="preserve"> 1993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28 </w:t>
      </w:r>
      <w:proofErr w:type="spellStart"/>
      <w:r w:rsidRPr="00BF37DF">
        <w:rPr>
          <w:rFonts w:ascii="Times New Roman" w:hAnsi="Times New Roman" w:cs="Times New Roman"/>
          <w:sz w:val="28"/>
          <w:szCs w:val="28"/>
        </w:rPr>
        <w:t>қаңтар</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Күші</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жойылды</w:t>
      </w:r>
      <w:proofErr w:type="spellEnd"/>
      <w:r w:rsidRPr="00BF37DF">
        <w:rPr>
          <w:rFonts w:ascii="Times New Roman" w:hAnsi="Times New Roman" w:cs="Times New Roman"/>
          <w:sz w:val="28"/>
          <w:szCs w:val="28"/>
        </w:rPr>
        <w:t xml:space="preserve"> - 1995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30 </w:t>
      </w:r>
      <w:proofErr w:type="spellStart"/>
      <w:r w:rsidRPr="00BF37DF">
        <w:rPr>
          <w:rFonts w:ascii="Times New Roman" w:hAnsi="Times New Roman" w:cs="Times New Roman"/>
          <w:sz w:val="28"/>
          <w:szCs w:val="28"/>
        </w:rPr>
        <w:t>тамызда</w:t>
      </w:r>
      <w:proofErr w:type="spellEnd"/>
      <w:r w:rsidRPr="00BF37DF">
        <w:rPr>
          <w:rFonts w:ascii="Times New Roman" w:hAnsi="Times New Roman" w:cs="Times New Roman"/>
          <w:sz w:val="28"/>
          <w:szCs w:val="28"/>
        </w:rPr>
        <w:t xml:space="preserve"> </w:t>
      </w:r>
      <w:proofErr w:type="spellStart"/>
      <w:proofErr w:type="gramStart"/>
      <w:r w:rsidRPr="00BF37DF">
        <w:rPr>
          <w:rFonts w:ascii="Times New Roman" w:hAnsi="Times New Roman" w:cs="Times New Roman"/>
          <w:sz w:val="28"/>
          <w:szCs w:val="28"/>
        </w:rPr>
        <w:t>жа</w:t>
      </w:r>
      <w:proofErr w:type="gramEnd"/>
      <w:r w:rsidRPr="00BF37DF">
        <w:rPr>
          <w:rFonts w:ascii="Times New Roman" w:hAnsi="Times New Roman" w:cs="Times New Roman"/>
          <w:sz w:val="28"/>
          <w:szCs w:val="28"/>
        </w:rPr>
        <w:t>ңа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конституцияның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қабылдануына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байланысты</w:t>
      </w:r>
      <w:proofErr w:type="spellEnd"/>
      <w:r w:rsidRPr="00BF37DF">
        <w:rPr>
          <w:rFonts w:ascii="Times New Roman" w:hAnsi="Times New Roman" w:cs="Times New Roman"/>
          <w:sz w:val="28"/>
          <w:szCs w:val="28"/>
        </w:rPr>
        <w:t>. Қ</w:t>
      </w:r>
      <w:proofErr w:type="gramStart"/>
      <w:r w:rsidRPr="00BF37DF">
        <w:rPr>
          <w:rFonts w:ascii="Times New Roman" w:hAnsi="Times New Roman" w:cs="Times New Roman"/>
          <w:sz w:val="28"/>
          <w:szCs w:val="28"/>
        </w:rPr>
        <w:t>Р</w:t>
      </w:r>
      <w:proofErr w:type="gram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Президентінің</w:t>
      </w:r>
      <w:proofErr w:type="spellEnd"/>
      <w:r w:rsidRPr="00BF37DF">
        <w:rPr>
          <w:rFonts w:ascii="Times New Roman" w:hAnsi="Times New Roman" w:cs="Times New Roman"/>
          <w:sz w:val="28"/>
          <w:szCs w:val="28"/>
        </w:rPr>
        <w:t xml:space="preserve"> 1995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6 </w:t>
      </w:r>
      <w:proofErr w:type="spellStart"/>
      <w:r w:rsidRPr="00BF37DF">
        <w:rPr>
          <w:rFonts w:ascii="Times New Roman" w:hAnsi="Times New Roman" w:cs="Times New Roman"/>
          <w:sz w:val="28"/>
          <w:szCs w:val="28"/>
        </w:rPr>
        <w:t>қыркүйектегі</w:t>
      </w:r>
      <w:proofErr w:type="spellEnd"/>
      <w:r w:rsidRPr="00BF37DF">
        <w:rPr>
          <w:rFonts w:ascii="Times New Roman" w:hAnsi="Times New Roman" w:cs="Times New Roman"/>
          <w:sz w:val="28"/>
          <w:szCs w:val="28"/>
        </w:rPr>
        <w:t xml:space="preserve"> № 2454 </w:t>
      </w:r>
      <w:proofErr w:type="spellStart"/>
      <w:r w:rsidRPr="00BF37DF">
        <w:rPr>
          <w:rFonts w:ascii="Times New Roman" w:hAnsi="Times New Roman" w:cs="Times New Roman"/>
          <w:sz w:val="28"/>
          <w:szCs w:val="28"/>
        </w:rPr>
        <w:t>Жарлығын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қараңыз</w:t>
      </w:r>
      <w:proofErr w:type="spellEnd"/>
      <w:r w:rsidRPr="00BF37DF">
        <w:rPr>
          <w:rFonts w:ascii="Times New Roman" w:hAnsi="Times New Roman" w:cs="Times New Roman"/>
          <w:sz w:val="28"/>
          <w:szCs w:val="28"/>
        </w:rPr>
        <w:t>.//</w:t>
      </w:r>
      <w:r w:rsidRPr="00BF37DF">
        <w:t xml:space="preserve"> </w:t>
      </w:r>
      <w:hyperlink r:id="rId14" w:history="1">
        <w:r w:rsidRPr="00BF37DF">
          <w:rPr>
            <w:rStyle w:val="a3"/>
            <w:rFonts w:ascii="Times New Roman" w:hAnsi="Times New Roman" w:cs="Times New Roman"/>
            <w:color w:val="auto"/>
            <w:sz w:val="28"/>
            <w:szCs w:val="28"/>
            <w:lang w:val="en-US"/>
          </w:rPr>
          <w:t>https</w:t>
        </w:r>
        <w:r w:rsidRPr="00BF37DF">
          <w:rPr>
            <w:rStyle w:val="a3"/>
            <w:rFonts w:ascii="Times New Roman" w:hAnsi="Times New Roman" w:cs="Times New Roman"/>
            <w:color w:val="auto"/>
            <w:sz w:val="28"/>
            <w:szCs w:val="28"/>
          </w:rPr>
          <w:t>://</w:t>
        </w:r>
        <w:proofErr w:type="spellStart"/>
        <w:r w:rsidRPr="00BF37DF">
          <w:rPr>
            <w:rStyle w:val="a3"/>
            <w:rFonts w:ascii="Times New Roman" w:hAnsi="Times New Roman" w:cs="Times New Roman"/>
            <w:color w:val="auto"/>
            <w:sz w:val="28"/>
            <w:szCs w:val="28"/>
            <w:lang w:val="en-US"/>
          </w:rPr>
          <w:t>adilet</w:t>
        </w:r>
        <w:proofErr w:type="spellEnd"/>
        <w:r w:rsidRPr="00BF37DF">
          <w:rPr>
            <w:rStyle w:val="a3"/>
            <w:rFonts w:ascii="Times New Roman" w:hAnsi="Times New Roman" w:cs="Times New Roman"/>
            <w:color w:val="auto"/>
            <w:sz w:val="28"/>
            <w:szCs w:val="28"/>
          </w:rPr>
          <w:t>.</w:t>
        </w:r>
        <w:proofErr w:type="spellStart"/>
        <w:r w:rsidRPr="00BF37DF">
          <w:rPr>
            <w:rStyle w:val="a3"/>
            <w:rFonts w:ascii="Times New Roman" w:hAnsi="Times New Roman" w:cs="Times New Roman"/>
            <w:color w:val="auto"/>
            <w:sz w:val="28"/>
            <w:szCs w:val="28"/>
            <w:lang w:val="en-US"/>
          </w:rPr>
          <w:t>zan</w:t>
        </w:r>
        <w:proofErr w:type="spellEnd"/>
        <w:r w:rsidRPr="00BF37DF">
          <w:rPr>
            <w:rStyle w:val="a3"/>
            <w:rFonts w:ascii="Times New Roman" w:hAnsi="Times New Roman" w:cs="Times New Roman"/>
            <w:color w:val="auto"/>
            <w:sz w:val="28"/>
            <w:szCs w:val="28"/>
          </w:rPr>
          <w:t>.</w:t>
        </w:r>
        <w:proofErr w:type="spellStart"/>
        <w:r w:rsidRPr="00BF37DF">
          <w:rPr>
            <w:rStyle w:val="a3"/>
            <w:rFonts w:ascii="Times New Roman" w:hAnsi="Times New Roman" w:cs="Times New Roman"/>
            <w:color w:val="auto"/>
            <w:sz w:val="28"/>
            <w:szCs w:val="28"/>
            <w:lang w:val="en-US"/>
          </w:rPr>
          <w:t>kz</w:t>
        </w:r>
        <w:proofErr w:type="spellEnd"/>
        <w:r w:rsidRPr="00BF37DF">
          <w:rPr>
            <w:rStyle w:val="a3"/>
            <w:rFonts w:ascii="Times New Roman" w:hAnsi="Times New Roman" w:cs="Times New Roman"/>
            <w:color w:val="auto"/>
            <w:sz w:val="28"/>
            <w:szCs w:val="28"/>
          </w:rPr>
          <w:t>/</w:t>
        </w:r>
        <w:proofErr w:type="spellStart"/>
        <w:r w:rsidRPr="00BF37DF">
          <w:rPr>
            <w:rStyle w:val="a3"/>
            <w:rFonts w:ascii="Times New Roman" w:hAnsi="Times New Roman" w:cs="Times New Roman"/>
            <w:color w:val="auto"/>
            <w:sz w:val="28"/>
            <w:szCs w:val="28"/>
            <w:lang w:val="en-US"/>
          </w:rPr>
          <w:t>kaz</w:t>
        </w:r>
        <w:proofErr w:type="spellEnd"/>
        <w:r w:rsidRPr="00BF37DF">
          <w:rPr>
            <w:rStyle w:val="a3"/>
            <w:rFonts w:ascii="Times New Roman" w:hAnsi="Times New Roman" w:cs="Times New Roman"/>
            <w:color w:val="auto"/>
            <w:sz w:val="28"/>
            <w:szCs w:val="28"/>
          </w:rPr>
          <w:t>/</w:t>
        </w:r>
        <w:r w:rsidRPr="00BF37DF">
          <w:rPr>
            <w:rStyle w:val="a3"/>
            <w:rFonts w:ascii="Times New Roman" w:hAnsi="Times New Roman" w:cs="Times New Roman"/>
            <w:color w:val="auto"/>
            <w:sz w:val="28"/>
            <w:szCs w:val="28"/>
            <w:lang w:val="en-US"/>
          </w:rPr>
          <w:t>docs</w:t>
        </w:r>
        <w:r w:rsidRPr="00BF37DF">
          <w:rPr>
            <w:rStyle w:val="a3"/>
            <w:rFonts w:ascii="Times New Roman" w:hAnsi="Times New Roman" w:cs="Times New Roman"/>
            <w:color w:val="auto"/>
            <w:sz w:val="28"/>
            <w:szCs w:val="28"/>
          </w:rPr>
          <w:t>/</w:t>
        </w:r>
        <w:r w:rsidRPr="00BF37DF">
          <w:rPr>
            <w:rStyle w:val="a3"/>
            <w:rFonts w:ascii="Times New Roman" w:hAnsi="Times New Roman" w:cs="Times New Roman"/>
            <w:color w:val="auto"/>
            <w:sz w:val="28"/>
            <w:szCs w:val="28"/>
            <w:lang w:val="en-US"/>
          </w:rPr>
          <w:t>K</w:t>
        </w:r>
        <w:r w:rsidRPr="00BF37DF">
          <w:rPr>
            <w:rStyle w:val="a3"/>
            <w:rFonts w:ascii="Times New Roman" w:hAnsi="Times New Roman" w:cs="Times New Roman"/>
            <w:color w:val="auto"/>
            <w:sz w:val="28"/>
            <w:szCs w:val="28"/>
          </w:rPr>
          <w:t>930001000_</w:t>
        </w:r>
      </w:hyperlink>
    </w:p>
    <w:p w14:paraId="3A48B48D"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proofErr w:type="spellStart"/>
      <w:r w:rsidRPr="00BF37DF">
        <w:rPr>
          <w:rFonts w:ascii="Times New Roman" w:hAnsi="Times New Roman" w:cs="Times New Roman"/>
          <w:sz w:val="28"/>
          <w:szCs w:val="28"/>
        </w:rPr>
        <w:t>Тұратын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мемлекеттiң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азаматы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емес</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басқа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мемлекеттiң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аумағында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тұрақты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тұратын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азаматтардың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құқықтары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туралы</w:t>
      </w:r>
      <w:proofErr w:type="spellEnd"/>
      <w:r w:rsidRPr="00BF37DF">
        <w:rPr>
          <w:rFonts w:ascii="Times New Roman" w:hAnsi="Times New Roman" w:cs="Times New Roman"/>
          <w:sz w:val="28"/>
          <w:szCs w:val="28"/>
        </w:rPr>
        <w:t xml:space="preserve"> декларация/Бас </w:t>
      </w:r>
      <w:proofErr w:type="spellStart"/>
      <w:r w:rsidRPr="00BF37DF">
        <w:rPr>
          <w:rFonts w:ascii="Times New Roman" w:hAnsi="Times New Roman" w:cs="Times New Roman"/>
          <w:sz w:val="28"/>
          <w:szCs w:val="28"/>
        </w:rPr>
        <w:t>Ассамблеяның</w:t>
      </w:r>
      <w:proofErr w:type="spellEnd"/>
      <w:r w:rsidRPr="00BF37DF">
        <w:rPr>
          <w:rFonts w:ascii="Times New Roman" w:hAnsi="Times New Roman" w:cs="Times New Roman"/>
          <w:sz w:val="28"/>
          <w:szCs w:val="28"/>
        </w:rPr>
        <w:t xml:space="preserve"> 1985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13 </w:t>
      </w:r>
      <w:proofErr w:type="spellStart"/>
      <w:r w:rsidRPr="00BF37DF">
        <w:rPr>
          <w:rFonts w:ascii="Times New Roman" w:hAnsi="Times New Roman" w:cs="Times New Roman"/>
          <w:sz w:val="28"/>
          <w:szCs w:val="28"/>
        </w:rPr>
        <w:t>желтоқсандағы</w:t>
      </w:r>
      <w:proofErr w:type="spellEnd"/>
      <w:r w:rsidRPr="00BF37DF">
        <w:rPr>
          <w:rFonts w:ascii="Times New Roman" w:hAnsi="Times New Roman" w:cs="Times New Roman"/>
          <w:sz w:val="28"/>
          <w:szCs w:val="28"/>
        </w:rPr>
        <w:t xml:space="preserve"> 40/144 </w:t>
      </w:r>
      <w:proofErr w:type="spellStart"/>
      <w:r w:rsidRPr="00BF37DF">
        <w:rPr>
          <w:rFonts w:ascii="Times New Roman" w:hAnsi="Times New Roman" w:cs="Times New Roman"/>
          <w:sz w:val="28"/>
          <w:szCs w:val="28"/>
        </w:rPr>
        <w:t>қарарымен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қабылданған</w:t>
      </w:r>
      <w:proofErr w:type="spellEnd"/>
      <w:r w:rsidRPr="00BF37DF">
        <w:rPr>
          <w:rFonts w:ascii="Times New Roman" w:hAnsi="Times New Roman" w:cs="Times New Roman"/>
          <w:sz w:val="28"/>
          <w:szCs w:val="28"/>
        </w:rPr>
        <w:t xml:space="preserve">// </w:t>
      </w:r>
      <w:hyperlink r:id="rId15" w:history="1">
        <w:r w:rsidRPr="00BF37DF">
          <w:rPr>
            <w:rStyle w:val="a3"/>
            <w:rFonts w:ascii="Times New Roman" w:hAnsi="Times New Roman" w:cs="Times New Roman"/>
            <w:color w:val="auto"/>
            <w:sz w:val="28"/>
            <w:szCs w:val="28"/>
          </w:rPr>
          <w:t>https://adilet.zan.kz/kaz/docs/O8500000004</w:t>
        </w:r>
      </w:hyperlink>
    </w:p>
    <w:p w14:paraId="3A48B48E"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Международная конвенция о защите всех прав трудящихся-мигрантов и членов их семей/Утверждена Резолюцией 45/178 Генеральной Ассамблеи ООН от 18 декабря 1990 года//https://adilet.zan.kz/rus/docs/O9000000002</w:t>
      </w:r>
    </w:p>
    <w:p w14:paraId="3A48B48F"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lang w:val="kk-KZ"/>
        </w:rPr>
        <w:t>«</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Республикасының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Босқындардың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мәртебесі</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туралы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конвенцияға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және</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Босқындардың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мәртебесіне</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қатысты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хаттамаға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қосылуы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туралы</w:t>
      </w:r>
      <w:proofErr w:type="spellEnd"/>
      <w:r w:rsidRPr="00BF37DF">
        <w:rPr>
          <w:rFonts w:ascii="Times New Roman" w:hAnsi="Times New Roman" w:cs="Times New Roman"/>
          <w:sz w:val="28"/>
          <w:szCs w:val="28"/>
          <w:lang w:val="kk-KZ"/>
        </w:rPr>
        <w:t>»</w:t>
      </w:r>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Республикасының</w:t>
      </w:r>
      <w:proofErr w:type="spellEnd"/>
      <w:r w:rsidRPr="00BF37DF">
        <w:rPr>
          <w:rFonts w:ascii="Times New Roman" w:hAnsi="Times New Roman" w:cs="Times New Roman"/>
          <w:sz w:val="28"/>
          <w:szCs w:val="28"/>
        </w:rPr>
        <w:t xml:space="preserve"> 1998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15 </w:t>
      </w:r>
      <w:proofErr w:type="spellStart"/>
      <w:r w:rsidRPr="00BF37DF">
        <w:rPr>
          <w:rFonts w:ascii="Times New Roman" w:hAnsi="Times New Roman" w:cs="Times New Roman"/>
          <w:sz w:val="28"/>
          <w:szCs w:val="28"/>
        </w:rPr>
        <w:t>желтоқсандағы</w:t>
      </w:r>
      <w:proofErr w:type="spellEnd"/>
      <w:r w:rsidRPr="00BF37DF">
        <w:rPr>
          <w:rFonts w:ascii="Times New Roman" w:hAnsi="Times New Roman" w:cs="Times New Roman"/>
          <w:sz w:val="28"/>
          <w:szCs w:val="28"/>
        </w:rPr>
        <w:t xml:space="preserve"> N 317-I </w:t>
      </w:r>
      <w:proofErr w:type="spellStart"/>
      <w:r w:rsidRPr="00BF37DF">
        <w:rPr>
          <w:rFonts w:ascii="Times New Roman" w:hAnsi="Times New Roman" w:cs="Times New Roman"/>
          <w:sz w:val="28"/>
          <w:szCs w:val="28"/>
        </w:rPr>
        <w:t>Заңы</w:t>
      </w:r>
      <w:proofErr w:type="spellEnd"/>
      <w:r w:rsidRPr="00BF37DF">
        <w:rPr>
          <w:rFonts w:ascii="Times New Roman" w:hAnsi="Times New Roman" w:cs="Times New Roman"/>
          <w:sz w:val="28"/>
          <w:szCs w:val="28"/>
        </w:rPr>
        <w:t>.//</w:t>
      </w:r>
      <w:r w:rsidRPr="00BF37DF">
        <w:t xml:space="preserve"> </w:t>
      </w:r>
      <w:r w:rsidRPr="00BF37DF">
        <w:fldChar w:fldCharType="begin"/>
      </w:r>
      <w:r w:rsidRPr="00BF37DF">
        <w:instrText>HYPERLINK "https://adilet.zan.kz/kaz/docs/Z980000317_"</w:instrText>
      </w:r>
      <w:r w:rsidRPr="00BF37DF">
        <w:fldChar w:fldCharType="separate"/>
      </w:r>
      <w:r w:rsidRPr="00BF37DF">
        <w:rPr>
          <w:rStyle w:val="a3"/>
          <w:rFonts w:ascii="Times New Roman" w:hAnsi="Times New Roman" w:cs="Times New Roman"/>
          <w:color w:val="auto"/>
          <w:sz w:val="28"/>
          <w:szCs w:val="28"/>
        </w:rPr>
        <w:t>https://adilet.zan.kz/kaz/docs/Z980000317_</w:t>
      </w:r>
      <w:r w:rsidRPr="00BF37DF">
        <w:rPr>
          <w:rStyle w:val="a3"/>
          <w:rFonts w:ascii="Times New Roman" w:hAnsi="Times New Roman" w:cs="Times New Roman"/>
          <w:color w:val="auto"/>
          <w:sz w:val="28"/>
          <w:szCs w:val="28"/>
        </w:rPr>
        <w:fldChar w:fldCharType="end"/>
      </w:r>
    </w:p>
    <w:p w14:paraId="3A48B490"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w:t>
      </w:r>
      <w:proofErr w:type="spellStart"/>
      <w:r w:rsidRPr="00BF37DF">
        <w:rPr>
          <w:rFonts w:ascii="Times New Roman" w:hAnsi="Times New Roman" w:cs="Times New Roman"/>
          <w:sz w:val="28"/>
          <w:szCs w:val="28"/>
        </w:rPr>
        <w:t>Шетелдiктердiң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құқықтық</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жағдайы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туралы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Республикасының</w:t>
      </w:r>
      <w:proofErr w:type="spellEnd"/>
      <w:r w:rsidRPr="00BF37DF">
        <w:rPr>
          <w:rFonts w:ascii="Times New Roman" w:hAnsi="Times New Roman" w:cs="Times New Roman"/>
          <w:sz w:val="28"/>
          <w:szCs w:val="28"/>
        </w:rPr>
        <w:t xml:space="preserve"> 1995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19 </w:t>
      </w:r>
      <w:proofErr w:type="spellStart"/>
      <w:r w:rsidRPr="00BF37DF">
        <w:rPr>
          <w:rFonts w:ascii="Times New Roman" w:hAnsi="Times New Roman" w:cs="Times New Roman"/>
          <w:sz w:val="28"/>
          <w:szCs w:val="28"/>
        </w:rPr>
        <w:t>маусымдағы</w:t>
      </w:r>
      <w:proofErr w:type="spellEnd"/>
      <w:r w:rsidRPr="00BF37DF">
        <w:rPr>
          <w:rFonts w:ascii="Times New Roman" w:hAnsi="Times New Roman" w:cs="Times New Roman"/>
          <w:sz w:val="28"/>
          <w:szCs w:val="28"/>
        </w:rPr>
        <w:t xml:space="preserve"> N 2337</w:t>
      </w:r>
      <w:proofErr w:type="gramStart"/>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З</w:t>
      </w:r>
      <w:proofErr w:type="gramEnd"/>
      <w:r w:rsidRPr="00BF37DF">
        <w:rPr>
          <w:rFonts w:ascii="Times New Roman" w:hAnsi="Times New Roman" w:cs="Times New Roman"/>
          <w:sz w:val="28"/>
          <w:szCs w:val="28"/>
        </w:rPr>
        <w:t>аңы</w:t>
      </w:r>
      <w:proofErr w:type="spellEnd"/>
      <w:r w:rsidRPr="00BF37DF">
        <w:rPr>
          <w:rFonts w:ascii="Times New Roman" w:hAnsi="Times New Roman" w:cs="Times New Roman"/>
          <w:sz w:val="28"/>
          <w:szCs w:val="28"/>
        </w:rPr>
        <w:t>.// https://adilet.zan.kz/kaz/docs/U950002337_</w:t>
      </w:r>
    </w:p>
    <w:p w14:paraId="3A48B491"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w:t>
      </w:r>
      <w:proofErr w:type="spellStart"/>
      <w:r w:rsidRPr="00BF37DF">
        <w:rPr>
          <w:rFonts w:ascii="Times New Roman" w:hAnsi="Times New Roman" w:cs="Times New Roman"/>
          <w:sz w:val="28"/>
          <w:szCs w:val="28"/>
        </w:rPr>
        <w:t>Халықтың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көшi-қоны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мемлекеттiк</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бағдарламасын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әзiрлеу</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туралы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Министрлер</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Кабинетiнiң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Қаулысы</w:t>
      </w:r>
      <w:proofErr w:type="spellEnd"/>
      <w:r w:rsidRPr="00BF37DF">
        <w:rPr>
          <w:rFonts w:ascii="Times New Roman" w:hAnsi="Times New Roman" w:cs="Times New Roman"/>
          <w:sz w:val="28"/>
          <w:szCs w:val="28"/>
        </w:rPr>
        <w:t xml:space="preserve"> 1995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11 </w:t>
      </w:r>
      <w:proofErr w:type="spellStart"/>
      <w:r w:rsidRPr="00BF37DF">
        <w:rPr>
          <w:rFonts w:ascii="Times New Roman" w:hAnsi="Times New Roman" w:cs="Times New Roman"/>
          <w:sz w:val="28"/>
          <w:szCs w:val="28"/>
        </w:rPr>
        <w:t>қаңтардағы</w:t>
      </w:r>
      <w:proofErr w:type="spellEnd"/>
      <w:r w:rsidRPr="00BF37DF">
        <w:rPr>
          <w:rFonts w:ascii="Times New Roman" w:hAnsi="Times New Roman" w:cs="Times New Roman"/>
          <w:sz w:val="28"/>
          <w:szCs w:val="28"/>
        </w:rPr>
        <w:t xml:space="preserve"> N 34. </w:t>
      </w:r>
      <w:proofErr w:type="spellStart"/>
      <w:r w:rsidRPr="00BF37DF">
        <w:rPr>
          <w:rFonts w:ascii="Times New Roman" w:hAnsi="Times New Roman" w:cs="Times New Roman"/>
          <w:sz w:val="28"/>
          <w:szCs w:val="28"/>
        </w:rPr>
        <w:t>Күші</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жойылды</w:t>
      </w:r>
      <w:proofErr w:type="spellEnd"/>
      <w:r w:rsidRPr="00BF37DF">
        <w:rPr>
          <w:rFonts w:ascii="Times New Roman" w:hAnsi="Times New Roman" w:cs="Times New Roman"/>
          <w:sz w:val="28"/>
          <w:szCs w:val="28"/>
        </w:rPr>
        <w:t xml:space="preserve"> - ҚР </w:t>
      </w:r>
      <w:proofErr w:type="spellStart"/>
      <w:r w:rsidRPr="00BF37DF">
        <w:rPr>
          <w:rFonts w:ascii="Times New Roman" w:hAnsi="Times New Roman" w:cs="Times New Roman"/>
          <w:sz w:val="28"/>
          <w:szCs w:val="28"/>
        </w:rPr>
        <w:t>Үкіметінің</w:t>
      </w:r>
      <w:proofErr w:type="spellEnd"/>
      <w:r w:rsidRPr="00BF37DF">
        <w:rPr>
          <w:rFonts w:ascii="Times New Roman" w:hAnsi="Times New Roman" w:cs="Times New Roman"/>
          <w:sz w:val="28"/>
          <w:szCs w:val="28"/>
        </w:rPr>
        <w:t xml:space="preserve"> 2005.12.09. N 1224 </w:t>
      </w:r>
      <w:proofErr w:type="spellStart"/>
      <w:r w:rsidRPr="00BF37DF">
        <w:rPr>
          <w:rFonts w:ascii="Times New Roman" w:hAnsi="Times New Roman" w:cs="Times New Roman"/>
          <w:sz w:val="28"/>
          <w:szCs w:val="28"/>
        </w:rPr>
        <w:t>қаулысымен</w:t>
      </w:r>
      <w:proofErr w:type="spellEnd"/>
      <w:r w:rsidRPr="00BF37DF">
        <w:rPr>
          <w:rFonts w:ascii="Times New Roman" w:hAnsi="Times New Roman" w:cs="Times New Roman"/>
          <w:sz w:val="28"/>
          <w:szCs w:val="28"/>
        </w:rPr>
        <w:t>.// https://adilet.zan.kz/kaz/docs/P950000034_</w:t>
      </w:r>
    </w:p>
    <w:p w14:paraId="3A48B492"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Республикасында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шетел</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азаматтарына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және</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азаматтығы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жоқ</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адамдарға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саяси</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баспана</w:t>
      </w:r>
      <w:proofErr w:type="spellEnd"/>
      <w:r w:rsidRPr="00BF37DF">
        <w:rPr>
          <w:rFonts w:ascii="Times New Roman" w:hAnsi="Times New Roman" w:cs="Times New Roman"/>
          <w:sz w:val="28"/>
          <w:szCs w:val="28"/>
        </w:rPr>
        <w:t xml:space="preserve"> беру </w:t>
      </w:r>
      <w:proofErr w:type="spellStart"/>
      <w:r w:rsidRPr="00BF37DF">
        <w:rPr>
          <w:rFonts w:ascii="Times New Roman" w:hAnsi="Times New Roman" w:cs="Times New Roman"/>
          <w:sz w:val="28"/>
          <w:szCs w:val="28"/>
        </w:rPr>
        <w:t>тәртiбi</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туралы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Президентiнiң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Жарлығы</w:t>
      </w:r>
      <w:proofErr w:type="spellEnd"/>
      <w:r w:rsidRPr="00BF37DF">
        <w:rPr>
          <w:rFonts w:ascii="Times New Roman" w:hAnsi="Times New Roman" w:cs="Times New Roman"/>
          <w:sz w:val="28"/>
          <w:szCs w:val="28"/>
        </w:rPr>
        <w:t xml:space="preserve">. 1996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15 </w:t>
      </w:r>
      <w:proofErr w:type="spellStart"/>
      <w:r w:rsidRPr="00BF37DF">
        <w:rPr>
          <w:rFonts w:ascii="Times New Roman" w:hAnsi="Times New Roman" w:cs="Times New Roman"/>
          <w:sz w:val="28"/>
          <w:szCs w:val="28"/>
        </w:rPr>
        <w:t>шiлдедегi</w:t>
      </w:r>
      <w:proofErr w:type="spellEnd"/>
      <w:r w:rsidRPr="00BF37DF">
        <w:rPr>
          <w:rFonts w:ascii="Times New Roman" w:hAnsi="Times New Roman" w:cs="Times New Roman"/>
          <w:sz w:val="28"/>
          <w:szCs w:val="28"/>
        </w:rPr>
        <w:t xml:space="preserve"> N 3057. </w:t>
      </w:r>
      <w:proofErr w:type="spellStart"/>
      <w:r w:rsidRPr="00BF37DF">
        <w:rPr>
          <w:rFonts w:ascii="Times New Roman" w:hAnsi="Times New Roman" w:cs="Times New Roman"/>
          <w:sz w:val="28"/>
          <w:szCs w:val="28"/>
        </w:rPr>
        <w:t>Күші</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жойылды</w:t>
      </w:r>
      <w:proofErr w:type="spellEnd"/>
      <w:r w:rsidRPr="00BF37DF">
        <w:rPr>
          <w:rFonts w:ascii="Times New Roman" w:hAnsi="Times New Roman" w:cs="Times New Roman"/>
          <w:sz w:val="28"/>
          <w:szCs w:val="28"/>
        </w:rPr>
        <w:t xml:space="preserve"> -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Президентiнiң</w:t>
      </w:r>
      <w:proofErr w:type="spellEnd"/>
      <w:r w:rsidRPr="00BF37DF">
        <w:rPr>
          <w:rFonts w:ascii="Times New Roman" w:hAnsi="Times New Roman" w:cs="Times New Roman"/>
          <w:sz w:val="28"/>
          <w:szCs w:val="28"/>
        </w:rPr>
        <w:t xml:space="preserve"> 2006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10 </w:t>
      </w:r>
      <w:proofErr w:type="spellStart"/>
      <w:r w:rsidRPr="00BF37DF">
        <w:rPr>
          <w:rFonts w:ascii="Times New Roman" w:hAnsi="Times New Roman" w:cs="Times New Roman"/>
          <w:sz w:val="28"/>
          <w:szCs w:val="28"/>
        </w:rPr>
        <w:t>қазандағы</w:t>
      </w:r>
      <w:proofErr w:type="spellEnd"/>
      <w:r w:rsidRPr="00BF37DF">
        <w:rPr>
          <w:rFonts w:ascii="Times New Roman" w:hAnsi="Times New Roman" w:cs="Times New Roman"/>
          <w:sz w:val="28"/>
          <w:szCs w:val="28"/>
        </w:rPr>
        <w:t xml:space="preserve"> N198 </w:t>
      </w:r>
      <w:proofErr w:type="spellStart"/>
      <w:r w:rsidRPr="00BF37DF">
        <w:rPr>
          <w:rFonts w:ascii="Times New Roman" w:hAnsi="Times New Roman" w:cs="Times New Roman"/>
          <w:sz w:val="28"/>
          <w:szCs w:val="28"/>
        </w:rPr>
        <w:t>Жарлығымен</w:t>
      </w:r>
      <w:proofErr w:type="spellEnd"/>
      <w:r w:rsidRPr="00BF37DF">
        <w:rPr>
          <w:rFonts w:ascii="Times New Roman" w:hAnsi="Times New Roman" w:cs="Times New Roman"/>
          <w:sz w:val="28"/>
          <w:szCs w:val="28"/>
        </w:rPr>
        <w:t>//https://adilet.zan.kz/kaz/docs/U960003057_</w:t>
      </w:r>
    </w:p>
    <w:p w14:paraId="3A48B493"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Об утверждении Положения о порядке рассмотрения вопросов, связанных с гражданством Республики Казахстан/Постановление Президента Республики Казахстан от 28 февраля 1992 г. N 669. Утратило силу - Указом Президента РК от 27 сентября 1996 г. N 3120 ~U963120// https://adilet.zan.kz/rus/docs/K920000669_</w:t>
      </w:r>
    </w:p>
    <w:p w14:paraId="3A48B494"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w:t>
      </w:r>
      <w:proofErr w:type="spellStart"/>
      <w:r w:rsidRPr="00BF37DF">
        <w:rPr>
          <w:rFonts w:ascii="Times New Roman" w:hAnsi="Times New Roman" w:cs="Times New Roman"/>
          <w:sz w:val="28"/>
          <w:szCs w:val="28"/>
        </w:rPr>
        <w:t>Халықтың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көшi-қоны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туралы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Республикасының</w:t>
      </w:r>
      <w:proofErr w:type="spellEnd"/>
      <w:r w:rsidRPr="00BF37DF">
        <w:rPr>
          <w:rFonts w:ascii="Times New Roman" w:hAnsi="Times New Roman" w:cs="Times New Roman"/>
          <w:sz w:val="28"/>
          <w:szCs w:val="28"/>
        </w:rPr>
        <w:t xml:space="preserve"> 1997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13 </w:t>
      </w:r>
      <w:proofErr w:type="spellStart"/>
      <w:r w:rsidRPr="00BF37DF">
        <w:rPr>
          <w:rFonts w:ascii="Times New Roman" w:hAnsi="Times New Roman" w:cs="Times New Roman"/>
          <w:sz w:val="28"/>
          <w:szCs w:val="28"/>
        </w:rPr>
        <w:t>желтоқсандағы</w:t>
      </w:r>
      <w:proofErr w:type="spellEnd"/>
      <w:r w:rsidRPr="00BF37DF">
        <w:rPr>
          <w:rFonts w:ascii="Times New Roman" w:hAnsi="Times New Roman" w:cs="Times New Roman"/>
          <w:sz w:val="28"/>
          <w:szCs w:val="28"/>
        </w:rPr>
        <w:t xml:space="preserve"> N204 </w:t>
      </w:r>
      <w:proofErr w:type="spellStart"/>
      <w:r w:rsidRPr="00BF37DF">
        <w:rPr>
          <w:rFonts w:ascii="Times New Roman" w:hAnsi="Times New Roman" w:cs="Times New Roman"/>
          <w:sz w:val="28"/>
          <w:szCs w:val="28"/>
        </w:rPr>
        <w:t>Заңы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Күші</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жойылды</w:t>
      </w:r>
      <w:proofErr w:type="spellEnd"/>
      <w:r w:rsidRPr="00BF37DF">
        <w:rPr>
          <w:rFonts w:ascii="Times New Roman" w:hAnsi="Times New Roman" w:cs="Times New Roman"/>
          <w:sz w:val="28"/>
          <w:szCs w:val="28"/>
        </w:rPr>
        <w:t xml:space="preserve"> -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Республикасының</w:t>
      </w:r>
      <w:proofErr w:type="spellEnd"/>
      <w:r w:rsidRPr="00BF37DF">
        <w:rPr>
          <w:rFonts w:ascii="Times New Roman" w:hAnsi="Times New Roman" w:cs="Times New Roman"/>
          <w:sz w:val="28"/>
          <w:szCs w:val="28"/>
        </w:rPr>
        <w:t xml:space="preserve"> 2011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22 </w:t>
      </w:r>
      <w:proofErr w:type="spellStart"/>
      <w:r w:rsidRPr="00BF37DF">
        <w:rPr>
          <w:rFonts w:ascii="Times New Roman" w:hAnsi="Times New Roman" w:cs="Times New Roman"/>
          <w:sz w:val="28"/>
          <w:szCs w:val="28"/>
        </w:rPr>
        <w:t>шілдедегі</w:t>
      </w:r>
      <w:proofErr w:type="spellEnd"/>
      <w:r w:rsidRPr="00BF37DF">
        <w:rPr>
          <w:rFonts w:ascii="Times New Roman" w:hAnsi="Times New Roman" w:cs="Times New Roman"/>
          <w:sz w:val="28"/>
          <w:szCs w:val="28"/>
        </w:rPr>
        <w:t xml:space="preserve"> №477-IV </w:t>
      </w:r>
      <w:proofErr w:type="spellStart"/>
      <w:r w:rsidRPr="00BF37DF">
        <w:rPr>
          <w:rFonts w:ascii="Times New Roman" w:hAnsi="Times New Roman" w:cs="Times New Roman"/>
          <w:sz w:val="28"/>
          <w:szCs w:val="28"/>
        </w:rPr>
        <w:t>Заңымен</w:t>
      </w:r>
      <w:proofErr w:type="spellEnd"/>
      <w:r w:rsidRPr="00BF37DF">
        <w:rPr>
          <w:rFonts w:ascii="Times New Roman" w:hAnsi="Times New Roman" w:cs="Times New Roman"/>
          <w:sz w:val="28"/>
          <w:szCs w:val="28"/>
        </w:rPr>
        <w:t>//https://adilet.zan.kz/kaz/docs/Z970000204_</w:t>
      </w:r>
    </w:p>
    <w:p w14:paraId="3A48B495"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Көші-қон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саясатының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тұжырымдамасы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туралы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Үкіметінің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қаулысы</w:t>
      </w:r>
      <w:proofErr w:type="spellEnd"/>
      <w:r w:rsidRPr="00BF37DF">
        <w:rPr>
          <w:rFonts w:ascii="Times New Roman" w:hAnsi="Times New Roman" w:cs="Times New Roman"/>
          <w:sz w:val="28"/>
          <w:szCs w:val="28"/>
        </w:rPr>
        <w:t xml:space="preserve"> 2000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5 </w:t>
      </w:r>
      <w:proofErr w:type="spellStart"/>
      <w:r w:rsidRPr="00BF37DF">
        <w:rPr>
          <w:rFonts w:ascii="Times New Roman" w:hAnsi="Times New Roman" w:cs="Times New Roman"/>
          <w:sz w:val="28"/>
          <w:szCs w:val="28"/>
        </w:rPr>
        <w:t>қыркүйек</w:t>
      </w:r>
      <w:proofErr w:type="spellEnd"/>
      <w:r w:rsidRPr="00BF37DF">
        <w:rPr>
          <w:rFonts w:ascii="Times New Roman" w:hAnsi="Times New Roman" w:cs="Times New Roman"/>
          <w:sz w:val="28"/>
          <w:szCs w:val="28"/>
        </w:rPr>
        <w:t xml:space="preserve"> N 1346// </w:t>
      </w:r>
      <w:r w:rsidRPr="00BF37DF">
        <w:rPr>
          <w:rFonts w:ascii="Times New Roman" w:hAnsi="Times New Roman" w:cs="Times New Roman"/>
          <w:sz w:val="28"/>
          <w:szCs w:val="28"/>
        </w:rPr>
        <w:lastRenderedPageBreak/>
        <w:t>https://adilet.zan.kz/kaz/docs/P000001346_</w:t>
      </w:r>
    </w:p>
    <w:p w14:paraId="3A48B496"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көші-қон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саясатының</w:t>
      </w:r>
      <w:proofErr w:type="spellEnd"/>
      <w:r w:rsidRPr="00BF37DF">
        <w:rPr>
          <w:rFonts w:ascii="Times New Roman" w:hAnsi="Times New Roman" w:cs="Times New Roman"/>
          <w:sz w:val="28"/>
          <w:szCs w:val="28"/>
        </w:rPr>
        <w:t xml:space="preserve"> 2007-2015 </w:t>
      </w:r>
      <w:proofErr w:type="spellStart"/>
      <w:proofErr w:type="gramStart"/>
      <w:r w:rsidRPr="00BF37DF">
        <w:rPr>
          <w:rFonts w:ascii="Times New Roman" w:hAnsi="Times New Roman" w:cs="Times New Roman"/>
          <w:sz w:val="28"/>
          <w:szCs w:val="28"/>
        </w:rPr>
        <w:t>жылдар</w:t>
      </w:r>
      <w:proofErr w:type="gramEnd"/>
      <w:r w:rsidRPr="00BF37DF">
        <w:rPr>
          <w:rFonts w:ascii="Times New Roman" w:hAnsi="Times New Roman" w:cs="Times New Roman"/>
          <w:sz w:val="28"/>
          <w:szCs w:val="28"/>
        </w:rPr>
        <w:t>ға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арналған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тұжырымдамасы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туралы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Президенті</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Әкімшілігінің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Әлеуметтік-экономикалық</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талдау</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бөлімінің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Президентінің</w:t>
      </w:r>
      <w:proofErr w:type="spellEnd"/>
      <w:r w:rsidRPr="00BF37DF">
        <w:rPr>
          <w:rFonts w:ascii="Times New Roman" w:hAnsi="Times New Roman" w:cs="Times New Roman"/>
          <w:sz w:val="28"/>
          <w:szCs w:val="28"/>
        </w:rPr>
        <w:t xml:space="preserve"> 2007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28 </w:t>
      </w:r>
      <w:proofErr w:type="spellStart"/>
      <w:r w:rsidRPr="00BF37DF">
        <w:rPr>
          <w:rFonts w:ascii="Times New Roman" w:hAnsi="Times New Roman" w:cs="Times New Roman"/>
          <w:sz w:val="28"/>
          <w:szCs w:val="28"/>
        </w:rPr>
        <w:t>тамыздағы</w:t>
      </w:r>
      <w:proofErr w:type="spellEnd"/>
      <w:r w:rsidRPr="00BF37DF">
        <w:rPr>
          <w:rFonts w:ascii="Times New Roman" w:hAnsi="Times New Roman" w:cs="Times New Roman"/>
          <w:sz w:val="28"/>
          <w:szCs w:val="28"/>
        </w:rPr>
        <w:t xml:space="preserve"> N 399 </w:t>
      </w:r>
      <w:proofErr w:type="spellStart"/>
      <w:r w:rsidRPr="00BF37DF">
        <w:rPr>
          <w:rFonts w:ascii="Times New Roman" w:hAnsi="Times New Roman" w:cs="Times New Roman"/>
          <w:sz w:val="28"/>
          <w:szCs w:val="28"/>
        </w:rPr>
        <w:t>Жарлығына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түсініктемесі</w:t>
      </w:r>
      <w:proofErr w:type="spellEnd"/>
      <w:r w:rsidRPr="00BF37DF">
        <w:rPr>
          <w:rFonts w:ascii="Times New Roman" w:hAnsi="Times New Roman" w:cs="Times New Roman"/>
          <w:sz w:val="28"/>
          <w:szCs w:val="28"/>
        </w:rPr>
        <w:t>// https://adilet.zan.kz/kaz/docs/T070000399_</w:t>
      </w:r>
    </w:p>
    <w:p w14:paraId="3A48B497"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көші-қон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саясатының</w:t>
      </w:r>
      <w:proofErr w:type="spellEnd"/>
      <w:r w:rsidRPr="00BF37DF">
        <w:rPr>
          <w:rFonts w:ascii="Times New Roman" w:hAnsi="Times New Roman" w:cs="Times New Roman"/>
          <w:sz w:val="28"/>
          <w:szCs w:val="28"/>
        </w:rPr>
        <w:t xml:space="preserve"> 2017 - 2021 </w:t>
      </w:r>
      <w:proofErr w:type="spellStart"/>
      <w:proofErr w:type="gramStart"/>
      <w:r w:rsidRPr="00BF37DF">
        <w:rPr>
          <w:rFonts w:ascii="Times New Roman" w:hAnsi="Times New Roman" w:cs="Times New Roman"/>
          <w:sz w:val="28"/>
          <w:szCs w:val="28"/>
        </w:rPr>
        <w:t>жылдар</w:t>
      </w:r>
      <w:proofErr w:type="gramEnd"/>
      <w:r w:rsidRPr="00BF37DF">
        <w:rPr>
          <w:rFonts w:ascii="Times New Roman" w:hAnsi="Times New Roman" w:cs="Times New Roman"/>
          <w:sz w:val="28"/>
          <w:szCs w:val="28"/>
        </w:rPr>
        <w:t>ға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арналған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тұжырымдамасын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және</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көші-қон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саясатының</w:t>
      </w:r>
      <w:proofErr w:type="spellEnd"/>
      <w:r w:rsidRPr="00BF37DF">
        <w:rPr>
          <w:rFonts w:ascii="Times New Roman" w:hAnsi="Times New Roman" w:cs="Times New Roman"/>
          <w:sz w:val="28"/>
          <w:szCs w:val="28"/>
        </w:rPr>
        <w:t xml:space="preserve"> 2017 - 2021 </w:t>
      </w:r>
      <w:proofErr w:type="spellStart"/>
      <w:r w:rsidRPr="00BF37DF">
        <w:rPr>
          <w:rFonts w:ascii="Times New Roman" w:hAnsi="Times New Roman" w:cs="Times New Roman"/>
          <w:sz w:val="28"/>
          <w:szCs w:val="28"/>
        </w:rPr>
        <w:t>жылдарға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арналған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тұжырымдамасын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іске</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асыру</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жөніндегі</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іс-шаралар</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жоспарын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бекіту</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туралы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Үкіметінің</w:t>
      </w:r>
      <w:proofErr w:type="spellEnd"/>
      <w:r w:rsidRPr="00BF37DF">
        <w:rPr>
          <w:rFonts w:ascii="Times New Roman" w:hAnsi="Times New Roman" w:cs="Times New Roman"/>
          <w:sz w:val="28"/>
          <w:szCs w:val="28"/>
        </w:rPr>
        <w:t xml:space="preserve"> 2017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29 </w:t>
      </w:r>
      <w:proofErr w:type="spellStart"/>
      <w:r w:rsidRPr="00BF37DF">
        <w:rPr>
          <w:rFonts w:ascii="Times New Roman" w:hAnsi="Times New Roman" w:cs="Times New Roman"/>
          <w:sz w:val="28"/>
          <w:szCs w:val="28"/>
        </w:rPr>
        <w:t>қыркүйектегі</w:t>
      </w:r>
      <w:proofErr w:type="spellEnd"/>
      <w:r w:rsidRPr="00BF37DF">
        <w:rPr>
          <w:rFonts w:ascii="Times New Roman" w:hAnsi="Times New Roman" w:cs="Times New Roman"/>
          <w:sz w:val="28"/>
          <w:szCs w:val="28"/>
        </w:rPr>
        <w:t xml:space="preserve"> № 602 </w:t>
      </w:r>
      <w:proofErr w:type="spellStart"/>
      <w:r w:rsidRPr="00BF37DF">
        <w:rPr>
          <w:rFonts w:ascii="Times New Roman" w:hAnsi="Times New Roman" w:cs="Times New Roman"/>
          <w:sz w:val="28"/>
          <w:szCs w:val="28"/>
        </w:rPr>
        <w:t>қаулысы</w:t>
      </w:r>
      <w:proofErr w:type="spellEnd"/>
      <w:r w:rsidRPr="00BF37DF">
        <w:rPr>
          <w:rFonts w:ascii="Times New Roman" w:hAnsi="Times New Roman" w:cs="Times New Roman"/>
          <w:sz w:val="28"/>
          <w:szCs w:val="28"/>
        </w:rPr>
        <w:t>.// https://adilet.zan.kz/kaz/docs/P1700000602</w:t>
      </w:r>
    </w:p>
    <w:p w14:paraId="3A48B498"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rPr>
      </w:pPr>
      <w:r w:rsidRPr="00BF37DF">
        <w:rPr>
          <w:rFonts w:ascii="Times New Roman" w:hAnsi="Times New Roman" w:cs="Times New Roman"/>
          <w:sz w:val="28"/>
          <w:szCs w:val="28"/>
        </w:rPr>
        <w:t>«</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Республикасының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Көші-қон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жөніндегі</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халықаралық</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ұйымға</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мүше</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болуы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туралы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Қазақстан</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Республикасы</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Президентінің</w:t>
      </w:r>
      <w:proofErr w:type="spellEnd"/>
      <w:r w:rsidRPr="00BF37DF">
        <w:rPr>
          <w:rFonts w:ascii="Times New Roman" w:hAnsi="Times New Roman" w:cs="Times New Roman"/>
          <w:sz w:val="28"/>
          <w:szCs w:val="28"/>
        </w:rPr>
        <w:t xml:space="preserve"> </w:t>
      </w:r>
      <w:proofErr w:type="spellStart"/>
      <w:r w:rsidRPr="00BF37DF">
        <w:rPr>
          <w:rFonts w:ascii="Times New Roman" w:hAnsi="Times New Roman" w:cs="Times New Roman"/>
          <w:sz w:val="28"/>
          <w:szCs w:val="28"/>
        </w:rPr>
        <w:t>Жарлығы</w:t>
      </w:r>
      <w:proofErr w:type="spellEnd"/>
      <w:r w:rsidRPr="00BF37DF">
        <w:rPr>
          <w:rFonts w:ascii="Times New Roman" w:hAnsi="Times New Roman" w:cs="Times New Roman"/>
          <w:sz w:val="28"/>
          <w:szCs w:val="28"/>
        </w:rPr>
        <w:t xml:space="preserve">. 2002 </w:t>
      </w:r>
      <w:proofErr w:type="spellStart"/>
      <w:r w:rsidRPr="00BF37DF">
        <w:rPr>
          <w:rFonts w:ascii="Times New Roman" w:hAnsi="Times New Roman" w:cs="Times New Roman"/>
          <w:sz w:val="28"/>
          <w:szCs w:val="28"/>
        </w:rPr>
        <w:t>жылғы</w:t>
      </w:r>
      <w:proofErr w:type="spellEnd"/>
      <w:r w:rsidRPr="00BF37DF">
        <w:rPr>
          <w:rFonts w:ascii="Times New Roman" w:hAnsi="Times New Roman" w:cs="Times New Roman"/>
          <w:sz w:val="28"/>
          <w:szCs w:val="28"/>
        </w:rPr>
        <w:t xml:space="preserve"> 15 </w:t>
      </w:r>
      <w:proofErr w:type="spellStart"/>
      <w:r w:rsidRPr="00BF37DF">
        <w:rPr>
          <w:rFonts w:ascii="Times New Roman" w:hAnsi="Times New Roman" w:cs="Times New Roman"/>
          <w:sz w:val="28"/>
          <w:szCs w:val="28"/>
        </w:rPr>
        <w:t>қараша</w:t>
      </w:r>
      <w:proofErr w:type="spellEnd"/>
      <w:r w:rsidRPr="00BF37DF">
        <w:rPr>
          <w:rFonts w:ascii="Times New Roman" w:hAnsi="Times New Roman" w:cs="Times New Roman"/>
          <w:sz w:val="28"/>
          <w:szCs w:val="28"/>
        </w:rPr>
        <w:t xml:space="preserve"> N 973// </w:t>
      </w:r>
      <w:hyperlink r:id="rId16" w:history="1">
        <w:r w:rsidRPr="00BF37DF">
          <w:rPr>
            <w:rStyle w:val="a3"/>
            <w:rFonts w:ascii="Times New Roman" w:hAnsi="Times New Roman" w:cs="Times New Roman"/>
            <w:color w:val="auto"/>
            <w:sz w:val="28"/>
            <w:szCs w:val="28"/>
          </w:rPr>
          <w:t>https://adilet.zan.kz/kaz/docs/U020000973_</w:t>
        </w:r>
      </w:hyperlink>
    </w:p>
    <w:p w14:paraId="3A48B499"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«Босқындар туралы» Қазақстан Республикасының 2009 жылғы 4 желтоқсандағы N 216-IV Заңы.//https://adilet.zan.kz/kaz/docs/Z090000216_</w:t>
      </w:r>
    </w:p>
    <w:p w14:paraId="3A48B49A"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w:t>
      </w:r>
      <w:r w:rsidRPr="00BF37DF">
        <w:rPr>
          <w:lang w:val="kk-KZ"/>
        </w:rPr>
        <w:t xml:space="preserve"> </w:t>
      </w:r>
      <w:hyperlink r:id="rId17" w:history="1">
        <w:r w:rsidRPr="00BF37DF">
          <w:rPr>
            <w:rStyle w:val="a3"/>
            <w:rFonts w:ascii="Times New Roman" w:hAnsi="Times New Roman" w:cs="Times New Roman"/>
            <w:color w:val="auto"/>
            <w:sz w:val="28"/>
            <w:szCs w:val="28"/>
            <w:lang w:val="kk-KZ"/>
          </w:rPr>
          <w:t>https://adilet.zan.kz/kaz/docs/P1200000148</w:t>
        </w:r>
      </w:hyperlink>
    </w:p>
    <w:p w14:paraId="3A48B49B"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м.а. 2016 жылғы 24 қарашадағы № 11-1-2/555 және Қазақстан Республикасы Ішкі істер министрінің 2016 жылғы 28 қарашадағы № 1100 бірлескен бұйрығы. Қазақстан Республикасының Әділет министрлігінде 2016 жылғы 15 желтоқсанда № 14531 болып тіркелді./</w:t>
      </w:r>
      <w:r w:rsidRPr="00BF37DF">
        <w:rPr>
          <w:lang w:val="kk-KZ"/>
        </w:rPr>
        <w:t xml:space="preserve"> </w:t>
      </w:r>
      <w:r w:rsidRPr="00BF37DF">
        <w:rPr>
          <w:rFonts w:ascii="Times New Roman" w:hAnsi="Times New Roman" w:cs="Times New Roman"/>
          <w:sz w:val="28"/>
          <w:szCs w:val="28"/>
          <w:lang w:val="kk-KZ"/>
        </w:rPr>
        <w:t xml:space="preserve">https://adilet.zan.kz/kaz/docs/V1600014531 </w:t>
      </w:r>
    </w:p>
    <w:p w14:paraId="3A48B49C"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Республикасы көші-қон саясатының 2023-2027 жылдарға арналған тұжырымдамасын бекіту туралы» Қазақстан Республикасы Үкіметінің 2022 жылғы 30 желтоқсандағы № 961 қаулысы//</w:t>
      </w:r>
      <w:r w:rsidRPr="00BF37DF">
        <w:rPr>
          <w:lang w:val="kk-KZ"/>
        </w:rPr>
        <w:t xml:space="preserve"> </w:t>
      </w:r>
      <w:hyperlink r:id="rId18" w:history="1">
        <w:r w:rsidRPr="00BF37DF">
          <w:rPr>
            <w:rStyle w:val="a3"/>
            <w:rFonts w:ascii="Times New Roman" w:hAnsi="Times New Roman" w:cs="Times New Roman"/>
            <w:color w:val="auto"/>
            <w:sz w:val="28"/>
            <w:szCs w:val="28"/>
            <w:lang w:val="kk-KZ"/>
          </w:rPr>
          <w:t>https://adilet.zan.kz/kaz/docs/P2200000961</w:t>
        </w:r>
      </w:hyperlink>
    </w:p>
    <w:p w14:paraId="3A48B49D" w14:textId="77777777" w:rsidR="005E0617" w:rsidRPr="00BF37DF" w:rsidRDefault="005E0617" w:rsidP="004F13F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«Адамдарды сатуға және үшінші тұлғалардың жезөкшелікті пайдалануына қарсы күрес туралы конвенцияны және Қорытынды хаттаманы ратификациялау туралы» Қазақстан Республикасының 2005 жылғы 14 желтоқсандағы N 100 Заңы// https://adilet.zan.kz/kaz/docs/Z050000100_</w:t>
      </w:r>
    </w:p>
    <w:p w14:paraId="3A48B49E" w14:textId="77777777" w:rsidR="005E0617" w:rsidRPr="00BF37DF" w:rsidRDefault="005E0617" w:rsidP="004F13F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«Біріккен Ұлттар Ұйымының Трансұлттық ұйымдасқан қылмысқа қарсы </w:t>
      </w:r>
      <w:r w:rsidRPr="00BF37DF">
        <w:rPr>
          <w:rFonts w:ascii="Times New Roman" w:hAnsi="Times New Roman" w:cs="Times New Roman"/>
          <w:sz w:val="28"/>
          <w:szCs w:val="28"/>
          <w:lang w:val="kk-KZ"/>
        </w:rPr>
        <w:lastRenderedPageBreak/>
        <w:t>конвенциясын ратификациялау туралы» Қазақстан Республикасы 2008 жылғы 4 маусымдағы N 40-IV Заңы.//</w:t>
      </w:r>
      <w:r w:rsidRPr="00BF37DF">
        <w:rPr>
          <w:lang w:val="kk-KZ"/>
        </w:rPr>
        <w:t xml:space="preserve"> </w:t>
      </w:r>
      <w:hyperlink r:id="rId19" w:history="1">
        <w:r w:rsidRPr="00BF37DF">
          <w:rPr>
            <w:rStyle w:val="a3"/>
            <w:rFonts w:ascii="Times New Roman" w:hAnsi="Times New Roman" w:cs="Times New Roman"/>
            <w:color w:val="auto"/>
            <w:sz w:val="28"/>
            <w:szCs w:val="28"/>
            <w:lang w:val="kk-KZ"/>
          </w:rPr>
          <w:t>https://adilet.zan.kz/kaz/docs/Z080000040_</w:t>
        </w:r>
      </w:hyperlink>
    </w:p>
    <w:p w14:paraId="3A48B49F" w14:textId="77777777" w:rsidR="005E0617" w:rsidRPr="00BF37DF" w:rsidRDefault="005E0617" w:rsidP="004F13F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хаттаманы ратификациялау туралы» Қазақстан Республикасы 2008 жылғы 4 маусымдағы N 37-IV Заңы.//</w:t>
      </w:r>
      <w:r w:rsidRPr="00BF37DF">
        <w:rPr>
          <w:lang w:val="kk-KZ"/>
        </w:rPr>
        <w:t xml:space="preserve"> </w:t>
      </w:r>
      <w:hyperlink r:id="rId20" w:history="1">
        <w:r w:rsidRPr="00BF37DF">
          <w:rPr>
            <w:rStyle w:val="a3"/>
            <w:rFonts w:ascii="Times New Roman" w:hAnsi="Times New Roman" w:cs="Times New Roman"/>
            <w:color w:val="auto"/>
            <w:sz w:val="28"/>
            <w:szCs w:val="28"/>
            <w:lang w:val="kk-KZ"/>
          </w:rPr>
          <w:t>https://adilet.zan.kz/kaz/docs/Z080000037_</w:t>
        </w:r>
      </w:hyperlink>
    </w:p>
    <w:p w14:paraId="3A48B4A0"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«Біріккен Ұлттар Ұйымының Трансұлттық ұйымдасқан қылмысқа қарсы конвенциясын толықтыратын Мигранттарды құрлық, теңіз және әуе арқылы заңсыз әкелуге қарсы хаттаманы ратификациялау туралы» Қазақстан Республикасы 2008 жылғы 4 маусымдағы N 38-IV Заңы.//</w:t>
      </w:r>
      <w:r w:rsidRPr="00BF37DF">
        <w:rPr>
          <w:lang w:val="kk-KZ"/>
        </w:rPr>
        <w:t xml:space="preserve"> </w:t>
      </w:r>
      <w:hyperlink r:id="rId21" w:history="1">
        <w:r w:rsidRPr="00BF37DF">
          <w:rPr>
            <w:rStyle w:val="a3"/>
            <w:rFonts w:ascii="Times New Roman" w:hAnsi="Times New Roman" w:cs="Times New Roman"/>
            <w:color w:val="auto"/>
            <w:sz w:val="28"/>
            <w:szCs w:val="28"/>
            <w:lang w:val="kk-KZ"/>
          </w:rPr>
          <w:t>https://adilet.zan.kz/kaz/docs/Z080000038_/links</w:t>
        </w:r>
      </w:hyperlink>
    </w:p>
    <w:p w14:paraId="3A48B4A1"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«Тәуелсіз Мемлекеттер Достастығына қатысушы мемлекеттердің заңсыз көші-қонға қарсы күрестегі ынтымақтастығы туралы келісімді бекіту туралы» Қазақстан Республикасының Заңы 2000 жылғы 13 желтоқсан N 112-II//</w:t>
      </w:r>
      <w:r w:rsidRPr="00BF37DF">
        <w:rPr>
          <w:lang w:val="kk-KZ"/>
        </w:rPr>
        <w:t xml:space="preserve"> </w:t>
      </w:r>
      <w:hyperlink r:id="rId22" w:history="1">
        <w:r w:rsidRPr="00BF37DF">
          <w:rPr>
            <w:rStyle w:val="a3"/>
            <w:rFonts w:ascii="Times New Roman" w:hAnsi="Times New Roman" w:cs="Times New Roman"/>
            <w:color w:val="auto"/>
            <w:sz w:val="28"/>
            <w:szCs w:val="28"/>
            <w:lang w:val="kk-KZ"/>
          </w:rPr>
          <w:t>https://adilet.zan.kz/kaz/docs/Z000000112_</w:t>
        </w:r>
      </w:hyperlink>
    </w:p>
    <w:p w14:paraId="3A48B4A2"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Решение о Положении об общей базе данных о незаконных мигрантах и лицах, въезд которым в государства – участники Соглашения о сотрудничестве государств – участников СНГ в борьбе с незаконной миграцией закрыт в соответствии с их действующим национальным законодательством, и порядке обмена информацией о незаконной миграции// http://</w:t>
      </w:r>
      <w:hyperlink r:id="rId23" w:anchor="text" w:history="1">
        <w:r w:rsidRPr="00BF37DF">
          <w:rPr>
            <w:rStyle w:val="a3"/>
            <w:rFonts w:ascii="Times New Roman" w:hAnsi="Times New Roman" w:cs="Times New Roman"/>
            <w:color w:val="auto"/>
            <w:sz w:val="28"/>
            <w:szCs w:val="28"/>
            <w:lang w:val="kk-KZ"/>
          </w:rPr>
          <w:t>www.cis.minsk.by/reestrv2/doc/1007#text</w:t>
        </w:r>
      </w:hyperlink>
    </w:p>
    <w:p w14:paraId="3A48B4A3"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Решение о Концепции сотрудничества государств – участников Содружества Независимых Государств в противодействии незаконной миграции// http://</w:t>
      </w:r>
      <w:hyperlink r:id="rId24" w:anchor="text" w:history="1">
        <w:r w:rsidRPr="00BF37DF">
          <w:rPr>
            <w:rStyle w:val="a3"/>
            <w:rFonts w:ascii="Times New Roman" w:hAnsi="Times New Roman" w:cs="Times New Roman"/>
            <w:color w:val="auto"/>
            <w:sz w:val="28"/>
            <w:szCs w:val="28"/>
            <w:lang w:val="kk-KZ"/>
          </w:rPr>
          <w:t>www.cis.minsk.by/reestrv2/doc/1628#text</w:t>
        </w:r>
      </w:hyperlink>
      <w:r w:rsidRPr="00BF37DF">
        <w:rPr>
          <w:rFonts w:ascii="Times New Roman" w:hAnsi="Times New Roman" w:cs="Times New Roman"/>
          <w:sz w:val="28"/>
          <w:szCs w:val="28"/>
          <w:lang w:val="kk-KZ"/>
        </w:rPr>
        <w:t>/</w:t>
      </w:r>
    </w:p>
    <w:p w14:paraId="3A48B4A4" w14:textId="77777777" w:rsidR="005E0617" w:rsidRPr="00BF37DF" w:rsidRDefault="005E0617" w:rsidP="007C7244">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Тюркин М.Л. </w:t>
      </w:r>
      <w:r w:rsidR="007C7244" w:rsidRPr="00BF37DF">
        <w:rPr>
          <w:rFonts w:ascii="Times New Roman" w:hAnsi="Times New Roman" w:cs="Times New Roman"/>
          <w:sz w:val="28"/>
          <w:szCs w:val="28"/>
          <w:lang w:val="kk-KZ"/>
        </w:rPr>
        <w:t>Миграционная система России: монография. - Москва: Стратегия, 2005. - 367 с.</w:t>
      </w:r>
    </w:p>
    <w:p w14:paraId="3A48B4A5"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Собольников</w:t>
      </w:r>
      <w:r w:rsidRPr="00BF37DF">
        <w:t xml:space="preserve"> </w:t>
      </w:r>
      <w:r w:rsidRPr="00BF37DF">
        <w:rPr>
          <w:rFonts w:ascii="Times New Roman" w:hAnsi="Times New Roman" w:cs="Times New Roman"/>
          <w:sz w:val="28"/>
          <w:szCs w:val="28"/>
          <w:lang w:val="kk-KZ"/>
        </w:rPr>
        <w:t>В.В., Нагаев</w:t>
      </w:r>
      <w:r w:rsidRPr="00BF37DF">
        <w:t xml:space="preserve"> </w:t>
      </w:r>
      <w:r w:rsidRPr="00BF37DF">
        <w:rPr>
          <w:rFonts w:ascii="Times New Roman" w:hAnsi="Times New Roman" w:cs="Times New Roman"/>
          <w:sz w:val="28"/>
          <w:szCs w:val="28"/>
          <w:lang w:val="kk-KZ"/>
        </w:rPr>
        <w:t>С.А. Совершенствование регулирования миграционных процессов в России: правовой дискурс</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 xml:space="preserve">Миграционное право. – 2010. - № 2. </w:t>
      </w:r>
      <w:r w:rsidR="00FA7478"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С.32-35.</w:t>
      </w:r>
    </w:p>
    <w:p w14:paraId="3A48B4A6"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Безруков А.В., Невирко Д.Д. Современное состояние миграционного законодательства и роль судебных </w:t>
      </w:r>
      <w:r w:rsidR="007C7244" w:rsidRPr="00BF37DF">
        <w:rPr>
          <w:rFonts w:ascii="Times New Roman" w:hAnsi="Times New Roman" w:cs="Times New Roman"/>
          <w:sz w:val="28"/>
          <w:szCs w:val="28"/>
          <w:lang w:val="kk-KZ"/>
        </w:rPr>
        <w:t>решений в защите прав мигрантов</w:t>
      </w:r>
      <w:r w:rsidRPr="00BF37DF">
        <w:rPr>
          <w:rFonts w:ascii="Times New Roman" w:hAnsi="Times New Roman" w:cs="Times New Roman"/>
          <w:sz w:val="28"/>
          <w:szCs w:val="28"/>
          <w:lang w:val="kk-KZ"/>
        </w:rPr>
        <w:t>//Ми</w:t>
      </w:r>
      <w:r w:rsidR="007C7244" w:rsidRPr="00BF37DF">
        <w:rPr>
          <w:rFonts w:ascii="Times New Roman" w:hAnsi="Times New Roman" w:cs="Times New Roman"/>
          <w:sz w:val="28"/>
          <w:szCs w:val="28"/>
          <w:lang w:val="kk-KZ"/>
        </w:rPr>
        <w:t xml:space="preserve">грационное право. </w:t>
      </w:r>
      <w:r w:rsidR="00FA7478" w:rsidRPr="00BF37DF">
        <w:rPr>
          <w:rFonts w:ascii="Times New Roman" w:hAnsi="Times New Roman" w:cs="Times New Roman"/>
          <w:sz w:val="28"/>
          <w:szCs w:val="28"/>
          <w:lang w:val="kk-KZ"/>
        </w:rPr>
        <w:t>2018. - № 2. – С.</w:t>
      </w:r>
      <w:r w:rsidRPr="00BF37DF">
        <w:rPr>
          <w:rFonts w:ascii="Times New Roman" w:hAnsi="Times New Roman" w:cs="Times New Roman"/>
          <w:sz w:val="28"/>
          <w:szCs w:val="28"/>
          <w:lang w:val="kk-KZ"/>
        </w:rPr>
        <w:t>35-39.</w:t>
      </w:r>
    </w:p>
    <w:p w14:paraId="3A48B4A7"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Республикасының Қылмыстық кодексi/Қазақстан Республикасының Кодексі 2014 жылғы 3 шiлдедегі № 226-V ҚРЗ.//</w:t>
      </w:r>
      <w:r w:rsidRPr="00BF37DF">
        <w:rPr>
          <w:lang w:val="kk-KZ"/>
        </w:rPr>
        <w:t xml:space="preserve"> </w:t>
      </w:r>
      <w:hyperlink r:id="rId25" w:history="1">
        <w:r w:rsidRPr="00BF37DF">
          <w:rPr>
            <w:rStyle w:val="a3"/>
            <w:rFonts w:ascii="Times New Roman" w:hAnsi="Times New Roman" w:cs="Times New Roman"/>
            <w:color w:val="auto"/>
            <w:sz w:val="28"/>
            <w:szCs w:val="28"/>
            <w:lang w:val="kk-KZ"/>
          </w:rPr>
          <w:t>https://adilet.zan.kz/kaz/docs/K1400000226</w:t>
        </w:r>
      </w:hyperlink>
    </w:p>
    <w:p w14:paraId="3A48B4A8"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Уголовный кодекс РСФСР 1922 г. Всероссийский Центральный Исполнительный Комитет Постановление от 1 июня 1922 года О введении в действие Уголовного кодекса Р.С.Ф.С.Р. / https://nnov.hse.ru/ba/law/igpr/sov_gos/ugkod_22 </w:t>
      </w:r>
    </w:p>
    <w:p w14:paraId="3A48B4A9"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Уголовный кодекс РСФСР редакции 1926 года. Официальный текст с изменениями по состоянию на 1 марта 1957 года Утратил силу с 1 января 1961 года в связи с принятием Уголовного Кодекса РСФСР 1961 года//https://docs.cntd.ru/document/901757374?marker=7E80KG&amp;section=text</w:t>
      </w:r>
    </w:p>
    <w:p w14:paraId="3A48B4AA"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 xml:space="preserve">Уголовный кодекс Казахской ССР&lt;*&gt; Сноска. Статья 76-8 исключена Указом от 29 декабря 1982 г. (Ведомости Верховного Совета Казахской ССР, 1983 г., N 2, ст. 17); статья 223-1 исключена Законом от 15 июня 1991 г.; статьи 140 и 151 исключены Законом от 16 янваpя 1992 г.; статьи 23-2, 46-2 и 169 исключены Законом от 15 октябpя 1993 г.; статьи 76-5, 76-6, 77, 80, 81-1, 81-2, 86, 87, глава V исключены Указом Президента Республики Казахстан имеющего силу Закона от 12 мая 1995 г., N 2282; Кодекс дополнен статьей 122-1 Указом Президента от 21 апреля 1995 г. N 2230; статьями 209-1 и 209-2 Указом Президента от 15 июня 1995 г. N 2333; статьей 77 Указом Президента от 5 июля 1995 г. N 2362. Статьи 168-1, 200-1, 201-1, 204-1 исключены Законом РК от 13 июня 1997 г. N 124-1 ~Z970124. Утвеpжден Законом Казахской ССР от 22 июля 1959 года. Утратил силу с 1 января 1998 г. - Законом РК от 16 июля 1997 г. N 168 ~Z970168// </w:t>
      </w:r>
      <w:r w:rsidRPr="00BF37DF">
        <w:fldChar w:fldCharType="begin"/>
      </w:r>
      <w:r w:rsidRPr="00BF37DF">
        <w:instrText>HYPERLINK "https://adilet.zan.kz/rus/docs/K590002000_"</w:instrText>
      </w:r>
      <w:r w:rsidRPr="00BF37DF">
        <w:fldChar w:fldCharType="separate"/>
      </w:r>
      <w:r w:rsidRPr="00BF37DF">
        <w:rPr>
          <w:rStyle w:val="a3"/>
          <w:rFonts w:ascii="Times New Roman" w:hAnsi="Times New Roman" w:cs="Times New Roman"/>
          <w:color w:val="auto"/>
          <w:sz w:val="28"/>
          <w:szCs w:val="28"/>
          <w:lang w:val="kk-KZ"/>
        </w:rPr>
        <w:t>https://adilet.zan.kz/rus/docs/K590002000_</w:t>
      </w:r>
      <w:r w:rsidRPr="00BF37DF">
        <w:rPr>
          <w:rStyle w:val="a3"/>
          <w:rFonts w:ascii="Times New Roman" w:hAnsi="Times New Roman" w:cs="Times New Roman"/>
          <w:color w:val="auto"/>
          <w:sz w:val="28"/>
          <w:szCs w:val="28"/>
          <w:lang w:val="kk-KZ"/>
        </w:rPr>
        <w:fldChar w:fldCharType="end"/>
      </w:r>
    </w:p>
    <w:p w14:paraId="3A48B4AB"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Қазақстан Республикасының Қылмыстық кодексi/Қазақстан Республикасының 1997 жылғы 16 шiлдедегі N 167 Кодексі. Күші жойылды - Қазақстан Республикасының 2014 жылғы 3 шiлдедегі № 226-V Кодексімен// </w:t>
      </w:r>
      <w:r w:rsidRPr="00BF37DF">
        <w:fldChar w:fldCharType="begin"/>
      </w:r>
      <w:r w:rsidRPr="00BF37DF">
        <w:rPr>
          <w:lang w:val="kk-KZ"/>
        </w:rPr>
        <w:instrText>HYPERLINK "https://adilet.zan.kz/kaz/docs/K970000167_"</w:instrText>
      </w:r>
      <w:r w:rsidRPr="00BF37DF">
        <w:fldChar w:fldCharType="separate"/>
      </w:r>
      <w:r w:rsidRPr="00BF37DF">
        <w:rPr>
          <w:rStyle w:val="a3"/>
          <w:rFonts w:ascii="Times New Roman" w:hAnsi="Times New Roman" w:cs="Times New Roman"/>
          <w:color w:val="auto"/>
          <w:sz w:val="28"/>
          <w:szCs w:val="28"/>
          <w:lang w:val="kk-KZ"/>
        </w:rPr>
        <w:t>https://adilet.zan.kz/kaz/docs/K970000167_</w:t>
      </w:r>
      <w:r w:rsidRPr="00BF37DF">
        <w:rPr>
          <w:rStyle w:val="a3"/>
          <w:rFonts w:ascii="Times New Roman" w:hAnsi="Times New Roman" w:cs="Times New Roman"/>
          <w:color w:val="auto"/>
          <w:sz w:val="28"/>
          <w:szCs w:val="28"/>
          <w:lang w:val="kk-KZ"/>
        </w:rPr>
        <w:fldChar w:fldCharType="end"/>
      </w:r>
    </w:p>
    <w:p w14:paraId="3A48B4AC"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«Қазақстан Республикасының кейбір заң актілеріне заңсыз көші-қон мәселелері бойынша өзгерістер мен толықтырулар енгізу туралы» Қазақстан Республикасының Заңы 2002 жылғы 22 ақпан N 296-ІІ// </w:t>
      </w:r>
      <w:r w:rsidR="00DA5416" w:rsidRPr="00BF37DF">
        <w:fldChar w:fldCharType="begin"/>
      </w:r>
      <w:r w:rsidR="00DA5416" w:rsidRPr="00BF37DF">
        <w:rPr>
          <w:lang w:val="kk-KZ"/>
        </w:rPr>
        <w:instrText xml:space="preserve"> HYPERLINK "https://adilet.zan.kz/kaz/docs/Z020000296_" </w:instrText>
      </w:r>
      <w:r w:rsidR="00DA5416" w:rsidRPr="00BF37DF">
        <w:fldChar w:fldCharType="separate"/>
      </w:r>
      <w:r w:rsidRPr="00BF37DF">
        <w:rPr>
          <w:rStyle w:val="a3"/>
          <w:rFonts w:ascii="Times New Roman" w:hAnsi="Times New Roman" w:cs="Times New Roman"/>
          <w:color w:val="auto"/>
          <w:sz w:val="28"/>
          <w:szCs w:val="28"/>
          <w:lang w:val="kk-KZ"/>
        </w:rPr>
        <w:t>https://adilet.zan.kz/kaz/docs/Z020000296_</w:t>
      </w:r>
      <w:r w:rsidR="00DA5416" w:rsidRPr="00BF37DF">
        <w:rPr>
          <w:rStyle w:val="a3"/>
          <w:rFonts w:ascii="Times New Roman" w:hAnsi="Times New Roman" w:cs="Times New Roman"/>
          <w:color w:val="auto"/>
          <w:sz w:val="28"/>
          <w:szCs w:val="28"/>
          <w:lang w:val="kk-KZ"/>
        </w:rPr>
        <w:fldChar w:fldCharType="end"/>
      </w:r>
    </w:p>
    <w:p w14:paraId="3A48B4AD"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Загородников Н.И. Понятие объекта преступления в советском уголовном праве // Труды Военноюридической а</w:t>
      </w:r>
      <w:r w:rsidR="007C7244" w:rsidRPr="00BF37DF">
        <w:rPr>
          <w:rFonts w:ascii="Times New Roman" w:hAnsi="Times New Roman" w:cs="Times New Roman"/>
          <w:sz w:val="28"/>
          <w:szCs w:val="28"/>
          <w:lang w:val="kk-KZ"/>
        </w:rPr>
        <w:t>кадемии, -Выпуск №13. -М., 1951. -С.</w:t>
      </w:r>
      <w:r w:rsidRPr="00BF37DF">
        <w:rPr>
          <w:rFonts w:ascii="Times New Roman" w:hAnsi="Times New Roman" w:cs="Times New Roman"/>
          <w:sz w:val="28"/>
          <w:szCs w:val="28"/>
          <w:lang w:val="kk-KZ"/>
        </w:rPr>
        <w:t>22-23.</w:t>
      </w:r>
    </w:p>
    <w:p w14:paraId="3A48B4AE"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Уголовное право России. Общая часть: Учебник (3-е издание, переработанное и дополненное) / Под ред. Ф.Р. Сундурова, И.А. Тарханова. -М.: Статут, 2009.//http://www.consultant.ru/edu/student/download_books/book/sundurov_fr_tarkhanov_ia_ugolovnoe_pravo_rossii/© КонсультантПлюс, 1992-2023</w:t>
      </w:r>
    </w:p>
    <w:p w14:paraId="3A48B4AF"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Уголовное право: особенная часть: учебни</w:t>
      </w:r>
      <w:r w:rsidR="007C7244" w:rsidRPr="00BF37DF">
        <w:rPr>
          <w:rFonts w:ascii="Times New Roman" w:hAnsi="Times New Roman" w:cs="Times New Roman"/>
          <w:sz w:val="28"/>
          <w:szCs w:val="28"/>
          <w:lang w:val="kk-KZ"/>
        </w:rPr>
        <w:t xml:space="preserve">к / В.Т. Гайков </w:t>
      </w:r>
      <w:r w:rsidRPr="00BF37DF">
        <w:rPr>
          <w:rFonts w:ascii="Times New Roman" w:hAnsi="Times New Roman" w:cs="Times New Roman"/>
          <w:sz w:val="28"/>
          <w:szCs w:val="28"/>
          <w:lang w:val="kk-KZ"/>
        </w:rPr>
        <w:t>и др./. - Ростов-на-Дону: Феникс, 2008. -827 с.</w:t>
      </w:r>
    </w:p>
    <w:p w14:paraId="3A48B4B0"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shd w:val="clear" w:color="auto" w:fill="FFFFFF"/>
        </w:rPr>
        <w:t>Хомутов Р</w:t>
      </w:r>
      <w:r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 xml:space="preserve">В. Ответственность за регистрацию незаконных сделок с землей (ст. 170 УК РФ): </w:t>
      </w:r>
      <w:proofErr w:type="spellStart"/>
      <w:r w:rsidRPr="00BF37DF">
        <w:rPr>
          <w:rFonts w:ascii="Times New Roman" w:hAnsi="Times New Roman" w:cs="Times New Roman"/>
          <w:sz w:val="28"/>
          <w:szCs w:val="28"/>
          <w:shd w:val="clear" w:color="auto" w:fill="FFFFFF"/>
        </w:rPr>
        <w:t>дисс</w:t>
      </w:r>
      <w:proofErr w:type="spellEnd"/>
      <w:r w:rsidR="007C7244"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 xml:space="preserve"> ... </w:t>
      </w:r>
      <w:proofErr w:type="spellStart"/>
      <w:r w:rsidRPr="00BF37DF">
        <w:rPr>
          <w:rFonts w:ascii="Times New Roman" w:hAnsi="Times New Roman" w:cs="Times New Roman"/>
          <w:sz w:val="28"/>
          <w:szCs w:val="28"/>
          <w:shd w:val="clear" w:color="auto" w:fill="FFFFFF"/>
        </w:rPr>
        <w:t>канд</w:t>
      </w:r>
      <w:proofErr w:type="spellEnd"/>
      <w:r w:rsidR="007C7244"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 xml:space="preserve"> </w:t>
      </w:r>
      <w:proofErr w:type="spellStart"/>
      <w:r w:rsidRPr="00BF37DF">
        <w:rPr>
          <w:rFonts w:ascii="Times New Roman" w:hAnsi="Times New Roman" w:cs="Times New Roman"/>
          <w:sz w:val="28"/>
          <w:szCs w:val="28"/>
          <w:shd w:val="clear" w:color="auto" w:fill="FFFFFF"/>
        </w:rPr>
        <w:t>юрид</w:t>
      </w:r>
      <w:proofErr w:type="spellEnd"/>
      <w:r w:rsidR="007C7244"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 xml:space="preserve"> наук: 12.00.08.- Краснодар, 2014.-185 с.</w:t>
      </w:r>
    </w:p>
    <w:p w14:paraId="3A48B4B1"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Уголовное право: Общая и Особенная части: учебник / под ред. В.Ю. Малаховой. -М.: Эксмо, -2011. -749 с.</w:t>
      </w:r>
    </w:p>
    <w:p w14:paraId="3A48B4B2"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Комментарий к Уголовному кодексу Республики Казахстан. В двух книгах. Книга 2 (статьи 175-393). –Алматы: Изда</w:t>
      </w:r>
      <w:r w:rsidR="007C7244" w:rsidRPr="00BF37DF">
        <w:rPr>
          <w:rFonts w:ascii="Times New Roman" w:hAnsi="Times New Roman" w:cs="Times New Roman"/>
          <w:sz w:val="28"/>
          <w:szCs w:val="28"/>
          <w:lang w:val="kk-KZ"/>
        </w:rPr>
        <w:t xml:space="preserve">тельство «Норма-К», 2007. </w:t>
      </w:r>
      <w:r w:rsidR="00FA7478" w:rsidRPr="00BF37DF">
        <w:rPr>
          <w:rFonts w:ascii="Times New Roman" w:hAnsi="Times New Roman" w:cs="Times New Roman"/>
          <w:sz w:val="28"/>
          <w:szCs w:val="28"/>
          <w:lang w:val="kk-KZ"/>
        </w:rPr>
        <w:t>-</w:t>
      </w:r>
      <w:r w:rsidR="007C7244" w:rsidRPr="00BF37DF">
        <w:rPr>
          <w:rFonts w:ascii="Times New Roman" w:hAnsi="Times New Roman" w:cs="Times New Roman"/>
          <w:sz w:val="28"/>
          <w:szCs w:val="28"/>
          <w:lang w:val="kk-KZ"/>
        </w:rPr>
        <w:t>664с.</w:t>
      </w:r>
      <w:r w:rsidRPr="00BF37DF">
        <w:rPr>
          <w:rFonts w:ascii="Times New Roman" w:hAnsi="Times New Roman" w:cs="Times New Roman"/>
          <w:sz w:val="28"/>
          <w:szCs w:val="28"/>
          <w:lang w:val="kk-KZ"/>
        </w:rPr>
        <w:t xml:space="preserve"> </w:t>
      </w:r>
    </w:p>
    <w:p w14:paraId="3A48B4B3" w14:textId="77777777" w:rsidR="005E0617" w:rsidRPr="00BF37DF" w:rsidRDefault="005E0617" w:rsidP="004F13F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Комментарий к Уголовному Кодексу Республики Казахстан (Особенная часть) Борчашвили И.Ш.// </w:t>
      </w:r>
      <w:r w:rsidRPr="00BF37DF">
        <w:fldChar w:fldCharType="begin"/>
      </w:r>
      <w:r w:rsidRPr="00BF37DF">
        <w:instrText>HYPERLINK "https://zakon.uchet.kz/rus/docs/T9700167_1_" \l "z238"</w:instrText>
      </w:r>
      <w:r w:rsidRPr="00BF37DF">
        <w:fldChar w:fldCharType="separate"/>
      </w:r>
      <w:r w:rsidRPr="00BF37DF">
        <w:rPr>
          <w:rStyle w:val="a3"/>
          <w:rFonts w:ascii="Times New Roman" w:hAnsi="Times New Roman" w:cs="Times New Roman"/>
          <w:color w:val="auto"/>
          <w:sz w:val="28"/>
          <w:szCs w:val="28"/>
          <w:lang w:val="kk-KZ"/>
        </w:rPr>
        <w:t>https://zakon.uchet.kz/rus/docs/T9700167_1_#z238</w:t>
      </w:r>
      <w:r w:rsidRPr="00BF37DF">
        <w:rPr>
          <w:rStyle w:val="a3"/>
          <w:rFonts w:ascii="Times New Roman" w:hAnsi="Times New Roman" w:cs="Times New Roman"/>
          <w:color w:val="auto"/>
          <w:sz w:val="28"/>
          <w:szCs w:val="28"/>
          <w:lang w:val="kk-KZ"/>
        </w:rPr>
        <w:fldChar w:fldCharType="end"/>
      </w:r>
    </w:p>
    <w:p w14:paraId="3A48B4B4" w14:textId="77777777" w:rsidR="005E0617" w:rsidRPr="00BF37DF" w:rsidRDefault="005E0617" w:rsidP="004F13F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Уголовное право Казахской ССР (Особенная часть)</w:t>
      </w:r>
      <w:r w:rsidR="0049686F"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Часть І</w:t>
      </w:r>
      <w:r w:rsidR="0049686F" w:rsidRPr="00BF37DF">
        <w:rPr>
          <w:rFonts w:ascii="Times New Roman" w:hAnsi="Times New Roman" w:cs="Times New Roman"/>
          <w:sz w:val="28"/>
          <w:szCs w:val="28"/>
          <w:lang w:val="kk-KZ"/>
        </w:rPr>
        <w:t>:</w:t>
      </w:r>
      <w:r w:rsidR="0049686F" w:rsidRPr="00BF37DF">
        <w:t xml:space="preserve"> </w:t>
      </w:r>
      <w:r w:rsidR="0049686F" w:rsidRPr="00BF37DF">
        <w:rPr>
          <w:rFonts w:ascii="Times New Roman" w:hAnsi="Times New Roman" w:cs="Times New Roman"/>
          <w:sz w:val="28"/>
          <w:szCs w:val="28"/>
          <w:lang w:val="kk-KZ"/>
        </w:rPr>
        <w:t xml:space="preserve">учебное пособие </w:t>
      </w:r>
      <w:r w:rsidRPr="00BF37DF">
        <w:rPr>
          <w:rFonts w:ascii="Times New Roman" w:hAnsi="Times New Roman" w:cs="Times New Roman"/>
          <w:sz w:val="28"/>
          <w:szCs w:val="28"/>
          <w:lang w:val="kk-KZ"/>
        </w:rPr>
        <w:t>/ под ред. Г.Ф. Поленова, В.Н. Маркелова, -Алма-Ата</w:t>
      </w:r>
      <w:r w:rsidR="0049686F"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«Мектеп»</w:t>
      </w:r>
      <w:r w:rsidR="0049686F"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1979</w:t>
      </w:r>
      <w:r w:rsidR="00FA7478"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FA7478"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246 с.</w:t>
      </w:r>
    </w:p>
    <w:p w14:paraId="3A48B4B5" w14:textId="77777777" w:rsidR="005E0617" w:rsidRPr="00BF37DF" w:rsidRDefault="005E0617" w:rsidP="004F13F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Уголовное право Республики Казахстан. Оcобенная часть. Учебник. 2-ое </w:t>
      </w:r>
      <w:r w:rsidRPr="00BF37DF">
        <w:rPr>
          <w:rFonts w:ascii="Times New Roman" w:hAnsi="Times New Roman" w:cs="Times New Roman"/>
          <w:sz w:val="28"/>
          <w:szCs w:val="28"/>
          <w:lang w:val="kk-KZ"/>
        </w:rPr>
        <w:lastRenderedPageBreak/>
        <w:t xml:space="preserve">изд., перераб. и доп./ </w:t>
      </w:r>
      <w:r w:rsidR="0049686F" w:rsidRPr="00BF37DF">
        <w:rPr>
          <w:rFonts w:ascii="Times New Roman" w:hAnsi="Times New Roman" w:cs="Times New Roman"/>
          <w:sz w:val="28"/>
          <w:szCs w:val="28"/>
          <w:lang w:val="kk-KZ"/>
        </w:rPr>
        <w:t>п</w:t>
      </w:r>
      <w:r w:rsidRPr="00BF37DF">
        <w:rPr>
          <w:rFonts w:ascii="Times New Roman" w:hAnsi="Times New Roman" w:cs="Times New Roman"/>
          <w:sz w:val="28"/>
          <w:szCs w:val="28"/>
          <w:lang w:val="kk-KZ"/>
        </w:rPr>
        <w:t>од ред. доктора юридических наук., профессора, Заслуженного деятеля науки Российской Федерации Ревина В.П. -М.: Издательский дом Академии Естествознания, 2017.</w:t>
      </w:r>
      <w:r w:rsidR="0049686F"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-396 с.</w:t>
      </w:r>
    </w:p>
    <w:p w14:paraId="3A48B4B6"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Уголовное право. Особенная часть: </w:t>
      </w:r>
      <w:r w:rsidR="00CF7491" w:rsidRPr="00BF37DF">
        <w:rPr>
          <w:rFonts w:ascii="Times New Roman" w:hAnsi="Times New Roman" w:cs="Times New Roman"/>
          <w:sz w:val="28"/>
          <w:szCs w:val="28"/>
          <w:lang w:val="kk-KZ"/>
        </w:rPr>
        <w:t>у</w:t>
      </w:r>
      <w:r w:rsidRPr="00BF37DF">
        <w:rPr>
          <w:rFonts w:ascii="Times New Roman" w:hAnsi="Times New Roman" w:cs="Times New Roman"/>
          <w:sz w:val="28"/>
          <w:szCs w:val="28"/>
          <w:lang w:val="kk-KZ"/>
        </w:rPr>
        <w:t xml:space="preserve">чебник. Издание второе исправленное и дополненное / </w:t>
      </w:r>
      <w:r w:rsidR="0049686F" w:rsidRPr="00BF37DF">
        <w:rPr>
          <w:rFonts w:ascii="Times New Roman" w:hAnsi="Times New Roman" w:cs="Times New Roman"/>
          <w:sz w:val="28"/>
          <w:szCs w:val="28"/>
          <w:lang w:val="kk-KZ"/>
        </w:rPr>
        <w:t>п</w:t>
      </w:r>
      <w:r w:rsidRPr="00BF37DF">
        <w:rPr>
          <w:rFonts w:ascii="Times New Roman" w:hAnsi="Times New Roman" w:cs="Times New Roman"/>
          <w:sz w:val="28"/>
          <w:szCs w:val="28"/>
          <w:lang w:val="kk-KZ"/>
        </w:rPr>
        <w:t>од ред. доктора юридических наук, профессора Л.В. Иногамовой-Хегай, доктора юридических наук, профессора А.И. Рарога, доктора юридических наук, профессора А.И. Чучаева. -М.: Юридическая фирма «КОНТРАКТ»: ИНФРАМ, 2008. - 800 с.</w:t>
      </w:r>
    </w:p>
    <w:p w14:paraId="3A48B4B7"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shd w:val="clear" w:color="auto" w:fill="FFFFFF"/>
        </w:rPr>
        <w:t>Ахмедов М</w:t>
      </w:r>
      <w:r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Н</w:t>
      </w:r>
      <w:r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 xml:space="preserve"> Противодействие нелегальной миграции: уголовно-правовой и криминологический аспекты: </w:t>
      </w:r>
      <w:proofErr w:type="spellStart"/>
      <w:r w:rsidRPr="00BF37DF">
        <w:rPr>
          <w:rFonts w:ascii="Times New Roman" w:hAnsi="Times New Roman" w:cs="Times New Roman"/>
          <w:sz w:val="28"/>
          <w:szCs w:val="28"/>
          <w:shd w:val="clear" w:color="auto" w:fill="FFFFFF"/>
        </w:rPr>
        <w:t>дисс</w:t>
      </w:r>
      <w:proofErr w:type="spellEnd"/>
      <w:r w:rsidR="0049686F"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 xml:space="preserve"> ... </w:t>
      </w:r>
      <w:r w:rsidR="0049686F" w:rsidRPr="00BF37DF">
        <w:rPr>
          <w:rFonts w:ascii="Times New Roman" w:hAnsi="Times New Roman" w:cs="Times New Roman"/>
          <w:sz w:val="28"/>
          <w:szCs w:val="28"/>
          <w:shd w:val="clear" w:color="auto" w:fill="FFFFFF"/>
          <w:lang w:val="kk-KZ"/>
        </w:rPr>
        <w:t>к</w:t>
      </w:r>
      <w:proofErr w:type="spellStart"/>
      <w:r w:rsidRPr="00BF37DF">
        <w:rPr>
          <w:rFonts w:ascii="Times New Roman" w:hAnsi="Times New Roman" w:cs="Times New Roman"/>
          <w:sz w:val="28"/>
          <w:szCs w:val="28"/>
          <w:shd w:val="clear" w:color="auto" w:fill="FFFFFF"/>
        </w:rPr>
        <w:t>анд</w:t>
      </w:r>
      <w:proofErr w:type="spellEnd"/>
      <w:r w:rsidR="0049686F"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 xml:space="preserve"> </w:t>
      </w:r>
      <w:r w:rsidR="0049686F" w:rsidRPr="00BF37DF">
        <w:rPr>
          <w:rFonts w:ascii="Times New Roman" w:hAnsi="Times New Roman" w:cs="Times New Roman"/>
          <w:sz w:val="28"/>
          <w:szCs w:val="28"/>
          <w:shd w:val="clear" w:color="auto" w:fill="FFFFFF"/>
          <w:lang w:val="kk-KZ"/>
        </w:rPr>
        <w:t>ю</w:t>
      </w:r>
      <w:proofErr w:type="spellStart"/>
      <w:r w:rsidRPr="00BF37DF">
        <w:rPr>
          <w:rFonts w:ascii="Times New Roman" w:hAnsi="Times New Roman" w:cs="Times New Roman"/>
          <w:sz w:val="28"/>
          <w:szCs w:val="28"/>
          <w:shd w:val="clear" w:color="auto" w:fill="FFFFFF"/>
        </w:rPr>
        <w:t>рид</w:t>
      </w:r>
      <w:proofErr w:type="spellEnd"/>
      <w:r w:rsidR="0049686F"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 xml:space="preserve"> наук: 12.00.08.- Москва, 2016.- 294 с.</w:t>
      </w:r>
    </w:p>
    <w:p w14:paraId="3A48B4B8" w14:textId="77777777" w:rsidR="005E0617" w:rsidRPr="00BF37DF" w:rsidRDefault="00BB3DF7" w:rsidP="00BB3DF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Уголовное право России. Части общая и особенная: Учебник: Для студентов вузов, обучающихся по специальности 021100 "Юриспруденция" / [М.П. Журавлев, д.ю.н., проф., А.В. Наумов, д.ю.н., проф., С.И. Никулин, к.ю.н., доц. и др.]; Под ред. засл. деят. науки Рос. Федерации, д.ю.н., проф. А.И. Рарога. - 5-е изд., перераб. и доп. - Москва: Проспект, 2004. - 693 с.</w:t>
      </w:r>
    </w:p>
    <w:p w14:paraId="3A48B4B9" w14:textId="77777777" w:rsidR="005E0617" w:rsidRPr="00BF37DF" w:rsidRDefault="00037072" w:rsidP="00037072">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Комментарий к Уголовному кодексу Российской Федерации (постатейный): практическое пособие: в 2-х т. / А.В. Бриллиантов, Г.Д. Долженкова, Э.Н. Жевлаков, Ю.Е. Пудовочкин; под ред. А.В. Бриллиантова; Российская академия правосудия. – 2-е изд. – Москва: Проспект, 2015. – Том 2. – 701 с.</w:t>
      </w:r>
    </w:p>
    <w:p w14:paraId="3A48B4BA" w14:textId="77777777" w:rsidR="005E0617" w:rsidRPr="00BF37DF" w:rsidRDefault="00037072"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Земцов В.</w:t>
      </w:r>
      <w:r w:rsidR="005E0617" w:rsidRPr="00BF37DF">
        <w:rPr>
          <w:rFonts w:ascii="Times New Roman" w:hAnsi="Times New Roman" w:cs="Times New Roman"/>
          <w:sz w:val="28"/>
          <w:szCs w:val="28"/>
          <w:lang w:val="kk-KZ"/>
        </w:rPr>
        <w:t xml:space="preserve">И. Уголовная ответственность за незаконное пересечение и противоправное изменение Государственной границы Российской Федерации: дис. …канд. юрид. наук: 12.00.08. </w:t>
      </w:r>
      <w:r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 xml:space="preserve">М., 2000. </w:t>
      </w:r>
      <w:r w:rsidRPr="00BF37DF">
        <w:rPr>
          <w:rFonts w:ascii="Times New Roman" w:hAnsi="Times New Roman" w:cs="Times New Roman"/>
          <w:sz w:val="28"/>
          <w:szCs w:val="28"/>
          <w:lang w:val="kk-KZ"/>
        </w:rPr>
        <w:t>-168 с</w:t>
      </w:r>
      <w:r w:rsidR="005E0617" w:rsidRPr="00BF37DF">
        <w:rPr>
          <w:rFonts w:ascii="Times New Roman" w:hAnsi="Times New Roman" w:cs="Times New Roman"/>
          <w:sz w:val="28"/>
          <w:szCs w:val="28"/>
          <w:lang w:val="kk-KZ"/>
        </w:rPr>
        <w:t>.</w:t>
      </w:r>
    </w:p>
    <w:p w14:paraId="3A48B4BB"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«Қазақстан Республикасының Мемлекеттік шекарасы туралы» Қазақстан Республикасының 2013 жылғы 16 қаңтардағы № 70-V Заңы.// </w:t>
      </w:r>
      <w:r w:rsidRPr="00BF37DF">
        <w:fldChar w:fldCharType="begin"/>
      </w:r>
      <w:r w:rsidRPr="00BF37DF">
        <w:rPr>
          <w:lang w:val="kk-KZ"/>
        </w:rPr>
        <w:instrText>HYPERLINK "https://adilet.zan.kz/kaz/docs/Z1300000070/"</w:instrText>
      </w:r>
      <w:r w:rsidRPr="00BF37DF">
        <w:fldChar w:fldCharType="separate"/>
      </w:r>
      <w:r w:rsidRPr="00BF37DF">
        <w:rPr>
          <w:rStyle w:val="a3"/>
          <w:rFonts w:ascii="Times New Roman" w:hAnsi="Times New Roman" w:cs="Times New Roman"/>
          <w:color w:val="auto"/>
          <w:sz w:val="28"/>
          <w:szCs w:val="28"/>
          <w:lang w:val="kk-KZ"/>
        </w:rPr>
        <w:t>https://adilet.zan.kz/kaz/docs/Z1300000070/</w:t>
      </w:r>
      <w:r w:rsidRPr="00BF37DF">
        <w:rPr>
          <w:rStyle w:val="a3"/>
          <w:rFonts w:ascii="Times New Roman" w:hAnsi="Times New Roman" w:cs="Times New Roman"/>
          <w:color w:val="auto"/>
          <w:sz w:val="28"/>
          <w:szCs w:val="28"/>
          <w:lang w:val="kk-KZ"/>
        </w:rPr>
        <w:fldChar w:fldCharType="end"/>
      </w:r>
    </w:p>
    <w:p w14:paraId="3A48B4BC"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Старожилова Н.П. Международно-правовые и национально-правовые основы ответственности за нарушение режима государственной границы Республики Казахстан// </w:t>
      </w:r>
      <w:r w:rsidRPr="00BF37DF">
        <w:fldChar w:fldCharType="begin"/>
      </w:r>
      <w:r w:rsidRPr="00BF37DF">
        <w:instrText>HYPERLINK "https://articlekz.com/article/5334"</w:instrText>
      </w:r>
      <w:r w:rsidRPr="00BF37DF">
        <w:fldChar w:fldCharType="separate"/>
      </w:r>
      <w:r w:rsidRPr="00BF37DF">
        <w:rPr>
          <w:rStyle w:val="a3"/>
          <w:rFonts w:ascii="Times New Roman" w:hAnsi="Times New Roman" w:cs="Times New Roman"/>
          <w:color w:val="auto"/>
          <w:sz w:val="28"/>
          <w:szCs w:val="28"/>
          <w:lang w:val="kk-KZ"/>
        </w:rPr>
        <w:t>https://articlekz.com/article/5334</w:t>
      </w:r>
      <w:r w:rsidRPr="00BF37DF">
        <w:rPr>
          <w:rStyle w:val="a3"/>
          <w:rFonts w:ascii="Times New Roman" w:hAnsi="Times New Roman" w:cs="Times New Roman"/>
          <w:color w:val="auto"/>
          <w:sz w:val="28"/>
          <w:szCs w:val="28"/>
          <w:lang w:val="kk-KZ"/>
        </w:rPr>
        <w:fldChar w:fldCharType="end"/>
      </w:r>
    </w:p>
    <w:p w14:paraId="3A48B4BD" w14:textId="77777777" w:rsidR="005E0617" w:rsidRPr="00BF37DF" w:rsidRDefault="005E0617" w:rsidP="004F13F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Вокабула. Энциклопедии, словари, справочники – онлайн// </w:t>
      </w:r>
      <w:hyperlink r:id="rId26" w:history="1">
        <w:r w:rsidRPr="00BF37DF">
          <w:rPr>
            <w:rStyle w:val="a3"/>
            <w:rFonts w:ascii="Times New Roman" w:hAnsi="Times New Roman" w:cs="Times New Roman"/>
            <w:color w:val="auto"/>
            <w:sz w:val="28"/>
            <w:szCs w:val="28"/>
            <w:lang w:val="kk-KZ"/>
          </w:rPr>
          <w:t>http://www.xn--80aacc4bir7b.xn--p1ai/%D1%81%D0%BB%D0%BE%D0%B2%D0%B0%D1%80%D0%B8/%D1%80%D1%83%D1%81%D1%81%D0%BA%D0%B8%D0%B5-%D1%81%D0%B8%D0%BD%D0%BE%D0%BD%D0%B8%D0%BC%D1%8B/%D0%BD%D0%B5%D0%BF%D1%80%D0%B8%D0%BA%D0%BE%D1%81%D0%BD%D0%BE%D0%B2%D0%B5%D0%BD%D0%BD%D0%BE%D1%81%D1%82%D1%8C</w:t>
        </w:r>
      </w:hyperlink>
    </w:p>
    <w:p w14:paraId="3A48B4BE" w14:textId="77777777" w:rsidR="005E0617" w:rsidRPr="00BF37DF" w:rsidRDefault="00037072" w:rsidP="004F13F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proofErr w:type="spellStart"/>
      <w:r w:rsidRPr="00BF37DF">
        <w:rPr>
          <w:rFonts w:ascii="Times New Roman" w:hAnsi="Times New Roman" w:cs="Times New Roman"/>
          <w:sz w:val="28"/>
          <w:szCs w:val="28"/>
          <w:shd w:val="clear" w:color="auto" w:fill="FFFFFF"/>
        </w:rPr>
        <w:t>Идаятов</w:t>
      </w:r>
      <w:proofErr w:type="spellEnd"/>
      <w:r w:rsidRPr="00BF37DF">
        <w:rPr>
          <w:rFonts w:ascii="Times New Roman" w:hAnsi="Times New Roman" w:cs="Times New Roman"/>
          <w:sz w:val="28"/>
          <w:szCs w:val="28"/>
          <w:shd w:val="clear" w:color="auto" w:fill="FFFFFF"/>
        </w:rPr>
        <w:t xml:space="preserve"> Р.И.</w:t>
      </w:r>
      <w:r w:rsidRPr="00BF37DF">
        <w:rPr>
          <w:rFonts w:ascii="Times New Roman" w:hAnsi="Times New Roman" w:cs="Times New Roman"/>
          <w:sz w:val="28"/>
          <w:szCs w:val="28"/>
          <w:shd w:val="clear" w:color="auto" w:fill="FFFFFF"/>
          <w:lang w:val="kk-KZ"/>
        </w:rPr>
        <w:t xml:space="preserve"> </w:t>
      </w:r>
      <w:r w:rsidR="005E0617" w:rsidRPr="00BF37DF">
        <w:rPr>
          <w:rFonts w:ascii="Times New Roman" w:hAnsi="Times New Roman" w:cs="Times New Roman"/>
          <w:sz w:val="28"/>
          <w:szCs w:val="28"/>
          <w:shd w:val="clear" w:color="auto" w:fill="FFFFFF"/>
        </w:rPr>
        <w:t>Незаконное пересечение Государственной границы Российской Федерации</w:t>
      </w:r>
      <w:r w:rsidRPr="00BF37DF">
        <w:rPr>
          <w:rFonts w:ascii="Times New Roman" w:hAnsi="Times New Roman" w:cs="Times New Roman"/>
          <w:sz w:val="28"/>
          <w:szCs w:val="28"/>
          <w:shd w:val="clear" w:color="auto" w:fill="FFFFFF"/>
          <w:lang w:val="kk-KZ"/>
        </w:rPr>
        <w:t>:</w:t>
      </w:r>
      <w:r w:rsidR="005E0617" w:rsidRPr="00BF37DF">
        <w:rPr>
          <w:rFonts w:ascii="Times New Roman" w:hAnsi="Times New Roman" w:cs="Times New Roman"/>
          <w:sz w:val="28"/>
          <w:szCs w:val="28"/>
          <w:shd w:val="clear" w:color="auto" w:fill="FFFFFF"/>
        </w:rPr>
        <w:t xml:space="preserve"> </w:t>
      </w:r>
      <w:r w:rsidRPr="00BF37DF">
        <w:rPr>
          <w:rFonts w:ascii="Times New Roman" w:hAnsi="Times New Roman" w:cs="Times New Roman"/>
          <w:sz w:val="28"/>
          <w:szCs w:val="28"/>
          <w:shd w:val="clear" w:color="auto" w:fill="FFFFFF"/>
          <w:lang w:val="kk-KZ"/>
        </w:rPr>
        <w:t>а</w:t>
      </w:r>
      <w:proofErr w:type="spellStart"/>
      <w:r w:rsidR="005E0617" w:rsidRPr="00BF37DF">
        <w:rPr>
          <w:rFonts w:ascii="Times New Roman" w:hAnsi="Times New Roman" w:cs="Times New Roman"/>
          <w:sz w:val="28"/>
          <w:szCs w:val="28"/>
          <w:shd w:val="clear" w:color="auto" w:fill="FFFFFF"/>
        </w:rPr>
        <w:t>втореф</w:t>
      </w:r>
      <w:proofErr w:type="spellEnd"/>
      <w:r w:rsidR="005E0617" w:rsidRPr="00BF37DF">
        <w:rPr>
          <w:rFonts w:ascii="Times New Roman" w:hAnsi="Times New Roman" w:cs="Times New Roman"/>
          <w:sz w:val="28"/>
          <w:szCs w:val="28"/>
          <w:shd w:val="clear" w:color="auto" w:fill="FFFFFF"/>
        </w:rPr>
        <w:t xml:space="preserve">. </w:t>
      </w:r>
      <w:proofErr w:type="spellStart"/>
      <w:r w:rsidR="005E0617" w:rsidRPr="00BF37DF">
        <w:rPr>
          <w:rFonts w:ascii="Times New Roman" w:hAnsi="Times New Roman" w:cs="Times New Roman"/>
          <w:sz w:val="28"/>
          <w:szCs w:val="28"/>
          <w:shd w:val="clear" w:color="auto" w:fill="FFFFFF"/>
        </w:rPr>
        <w:t>дис</w:t>
      </w:r>
      <w:proofErr w:type="spellEnd"/>
      <w:r w:rsidR="005E0617" w:rsidRPr="00BF37DF">
        <w:rPr>
          <w:rFonts w:ascii="Times New Roman" w:hAnsi="Times New Roman" w:cs="Times New Roman"/>
          <w:sz w:val="28"/>
          <w:szCs w:val="28"/>
          <w:shd w:val="clear" w:color="auto" w:fill="FFFFFF"/>
        </w:rPr>
        <w:t>. ... канд. юрид. наук</w:t>
      </w:r>
      <w:r w:rsidRPr="00BF37DF">
        <w:rPr>
          <w:rFonts w:ascii="Times New Roman" w:hAnsi="Times New Roman" w:cs="Times New Roman"/>
          <w:sz w:val="28"/>
          <w:szCs w:val="28"/>
          <w:shd w:val="clear" w:color="auto" w:fill="FFFFFF"/>
          <w:lang w:val="kk-KZ"/>
        </w:rPr>
        <w:t>:</w:t>
      </w:r>
      <w:r w:rsidR="005E0617" w:rsidRPr="00BF37DF">
        <w:rPr>
          <w:rFonts w:ascii="Times New Roman" w:hAnsi="Times New Roman" w:cs="Times New Roman"/>
          <w:sz w:val="28"/>
          <w:szCs w:val="28"/>
          <w:shd w:val="clear" w:color="auto" w:fill="FFFFFF"/>
        </w:rPr>
        <w:t xml:space="preserve"> </w:t>
      </w:r>
      <w:r w:rsidRPr="00BF37DF">
        <w:rPr>
          <w:rFonts w:ascii="Times New Roman" w:hAnsi="Times New Roman" w:cs="Times New Roman"/>
          <w:sz w:val="28"/>
          <w:szCs w:val="28"/>
          <w:shd w:val="clear" w:color="auto" w:fill="FFFFFF"/>
        </w:rPr>
        <w:t>12.00.08</w:t>
      </w:r>
      <w:r w:rsidR="005E0617" w:rsidRPr="00BF37DF">
        <w:rPr>
          <w:rFonts w:ascii="Times New Roman" w:hAnsi="Times New Roman" w:cs="Times New Roman"/>
          <w:sz w:val="28"/>
          <w:szCs w:val="28"/>
          <w:shd w:val="clear" w:color="auto" w:fill="FFFFFF"/>
        </w:rPr>
        <w:t xml:space="preserve"> - М., 2008. - 26 c.</w:t>
      </w:r>
    </w:p>
    <w:p w14:paraId="3A48B4BF"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Иллюк А.А. Криминологические аспекты противодействия преступности незаконных мигрантов в Российской Федерации с учетом международных миграционных процессов: опыт и проблемы: дисс</w:t>
      </w:r>
      <w:r w:rsidR="0003707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 канд</w:t>
      </w:r>
      <w:r w:rsidR="0003707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юрид</w:t>
      </w:r>
      <w:r w:rsidR="0003707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наук: </w:t>
      </w:r>
      <w:r w:rsidRPr="00BF37DF">
        <w:rPr>
          <w:rFonts w:ascii="Times New Roman" w:hAnsi="Times New Roman" w:cs="Times New Roman"/>
          <w:sz w:val="28"/>
          <w:szCs w:val="28"/>
          <w:lang w:val="kk-KZ"/>
        </w:rPr>
        <w:lastRenderedPageBreak/>
        <w:t>12.00.08. - Москва, 2007. - 252 с.</w:t>
      </w:r>
    </w:p>
    <w:p w14:paraId="3A48B4C0"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Уголовный кодекс Республики Молдова от 18 апреля 2002 года № 985-XV (с изменениями и дополнениями по состоянию на 02.02.2023 г.)//</w:t>
      </w:r>
      <w:r w:rsidRPr="00BF37DF">
        <w:t xml:space="preserve"> </w:t>
      </w:r>
      <w:r w:rsidRPr="00BF37DF">
        <w:rPr>
          <w:rFonts w:ascii="Times New Roman" w:hAnsi="Times New Roman" w:cs="Times New Roman"/>
          <w:sz w:val="28"/>
          <w:szCs w:val="28"/>
          <w:lang w:val="kk-KZ"/>
        </w:rPr>
        <w:t>https://online.zakon.kz/Document/?doc_id=30394923</w:t>
      </w:r>
    </w:p>
    <w:p w14:paraId="3A48B4C1"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Уголовный кодекс Республики Узбекистан (утвержден Законом Республики Узбекистан от 22 сентября 1994 года № 2012-XII) (с изменениями и дополнениями по состоянию на 11.04.2023 г.)//</w:t>
      </w:r>
      <w:r w:rsidRPr="00BF37DF">
        <w:t xml:space="preserve"> </w:t>
      </w:r>
      <w:r w:rsidRPr="00BF37DF">
        <w:rPr>
          <w:rFonts w:ascii="Times New Roman" w:hAnsi="Times New Roman" w:cs="Times New Roman"/>
          <w:sz w:val="28"/>
          <w:szCs w:val="28"/>
          <w:lang w:val="kk-KZ"/>
        </w:rPr>
        <w:t>https://online.zakon.kz/Document/?doc_id=30421110</w:t>
      </w:r>
    </w:p>
    <w:p w14:paraId="3A48B4C2"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Уголовный кодекс Республики Беларусь от 9 июля 1999 года № 275-З (с изменениями и дополнениями по состоянию на 13.05.2022 г.)// </w:t>
      </w:r>
      <w:hyperlink r:id="rId27" w:history="1">
        <w:r w:rsidRPr="00BF37DF">
          <w:rPr>
            <w:rStyle w:val="a3"/>
            <w:rFonts w:ascii="Times New Roman" w:hAnsi="Times New Roman" w:cs="Times New Roman"/>
            <w:color w:val="auto"/>
            <w:sz w:val="28"/>
            <w:szCs w:val="28"/>
            <w:lang w:val="kk-KZ"/>
          </w:rPr>
          <w:t>https://online.zakon.kz/Document/?doc_id=30414984</w:t>
        </w:r>
      </w:hyperlink>
    </w:p>
    <w:p w14:paraId="3A48B4C3" w14:textId="77777777" w:rsidR="005E0617" w:rsidRPr="00BF37DF" w:rsidRDefault="00037072" w:rsidP="00037072">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Агаев Г.А. </w:t>
      </w:r>
      <w:r w:rsidR="005E0617" w:rsidRPr="00BF37DF">
        <w:rPr>
          <w:rFonts w:ascii="Times New Roman" w:hAnsi="Times New Roman" w:cs="Times New Roman"/>
          <w:sz w:val="28"/>
          <w:szCs w:val="28"/>
          <w:lang w:val="kk-KZ"/>
        </w:rPr>
        <w:t>Преступления против порядка управления: проблемы теории и практика применения законодательства</w:t>
      </w:r>
      <w:r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д</w:t>
      </w:r>
      <w:r w:rsidR="005E0617" w:rsidRPr="00BF37DF">
        <w:rPr>
          <w:rFonts w:ascii="Times New Roman" w:hAnsi="Times New Roman" w:cs="Times New Roman"/>
          <w:sz w:val="28"/>
          <w:szCs w:val="28"/>
          <w:lang w:val="kk-KZ"/>
        </w:rPr>
        <w:t>ис</w:t>
      </w:r>
      <w:r w:rsidRPr="00BF37DF">
        <w:rPr>
          <w:rFonts w:ascii="Times New Roman" w:hAnsi="Times New Roman" w:cs="Times New Roman"/>
          <w:sz w:val="28"/>
          <w:szCs w:val="28"/>
          <w:lang w:val="kk-KZ"/>
        </w:rPr>
        <w:t>с</w:t>
      </w:r>
      <w:r w:rsidR="005E0617" w:rsidRPr="00BF37DF">
        <w:rPr>
          <w:rFonts w:ascii="Times New Roman" w:hAnsi="Times New Roman" w:cs="Times New Roman"/>
          <w:sz w:val="28"/>
          <w:szCs w:val="28"/>
          <w:lang w:val="kk-KZ"/>
        </w:rPr>
        <w:t>. ... докт. юрид. наук: 12.00.08. - С.-Пб., 2006. - 348 c.</w:t>
      </w:r>
    </w:p>
    <w:p w14:paraId="3A48B4C4"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Комментарий к Уголовному кодексу Российской Федерации</w:t>
      </w:r>
      <w:r w:rsidR="0003520F" w:rsidRPr="00BF37DF">
        <w:rPr>
          <w:rFonts w:ascii="Times New Roman" w:hAnsi="Times New Roman" w:cs="Times New Roman"/>
          <w:sz w:val="28"/>
          <w:szCs w:val="28"/>
          <w:lang w:val="kk-KZ"/>
        </w:rPr>
        <w:t>. Особенная часть</w:t>
      </w:r>
      <w:r w:rsidRPr="00BF37DF">
        <w:rPr>
          <w:rFonts w:ascii="Times New Roman" w:hAnsi="Times New Roman" w:cs="Times New Roman"/>
          <w:sz w:val="28"/>
          <w:szCs w:val="28"/>
          <w:lang w:val="kk-KZ"/>
        </w:rPr>
        <w:t xml:space="preserve"> / под ред. Ю.И. Скуратова</w:t>
      </w:r>
      <w:r w:rsidR="0003520F" w:rsidRPr="00BF37DF">
        <w:rPr>
          <w:rFonts w:ascii="Times New Roman" w:hAnsi="Times New Roman" w:cs="Times New Roman"/>
          <w:sz w:val="28"/>
          <w:szCs w:val="28"/>
          <w:lang w:val="kk-KZ"/>
        </w:rPr>
        <w:t xml:space="preserve"> и </w:t>
      </w:r>
      <w:r w:rsidRPr="00BF37DF">
        <w:rPr>
          <w:rFonts w:ascii="Times New Roman" w:hAnsi="Times New Roman" w:cs="Times New Roman"/>
          <w:sz w:val="28"/>
          <w:szCs w:val="28"/>
          <w:lang w:val="kk-KZ"/>
        </w:rPr>
        <w:t>В.М. Лебедева. -М.</w:t>
      </w:r>
      <w:r w:rsidR="00164BB3" w:rsidRPr="00BF37DF">
        <w:rPr>
          <w:rFonts w:ascii="Times New Roman" w:hAnsi="Times New Roman" w:cs="Times New Roman"/>
          <w:sz w:val="28"/>
          <w:szCs w:val="28"/>
          <w:lang w:val="kk-KZ"/>
        </w:rPr>
        <w:t>: Издательская группа ИНФРА М-НОРМА</w:t>
      </w:r>
      <w:r w:rsidRPr="00BF37DF">
        <w:rPr>
          <w:rFonts w:ascii="Times New Roman" w:hAnsi="Times New Roman" w:cs="Times New Roman"/>
          <w:sz w:val="28"/>
          <w:szCs w:val="28"/>
          <w:lang w:val="kk-KZ"/>
        </w:rPr>
        <w:t>, 199</w:t>
      </w:r>
      <w:r w:rsidR="00164BB3" w:rsidRPr="00BF37DF">
        <w:rPr>
          <w:rFonts w:ascii="Times New Roman" w:hAnsi="Times New Roman" w:cs="Times New Roman"/>
          <w:sz w:val="28"/>
          <w:szCs w:val="28"/>
          <w:lang w:val="kk-KZ"/>
        </w:rPr>
        <w:t>6</w:t>
      </w:r>
      <w:r w:rsidRPr="00BF37DF">
        <w:rPr>
          <w:rFonts w:ascii="Times New Roman" w:hAnsi="Times New Roman" w:cs="Times New Roman"/>
          <w:sz w:val="28"/>
          <w:szCs w:val="28"/>
          <w:lang w:val="kk-KZ"/>
        </w:rPr>
        <w:t xml:space="preserve">. </w:t>
      </w:r>
      <w:r w:rsidR="00164BB3" w:rsidRPr="00BF37DF">
        <w:rPr>
          <w:rFonts w:ascii="Times New Roman" w:hAnsi="Times New Roman" w:cs="Times New Roman"/>
          <w:sz w:val="28"/>
          <w:szCs w:val="28"/>
          <w:lang w:val="kk-KZ"/>
        </w:rPr>
        <w:t>-592с</w:t>
      </w:r>
      <w:r w:rsidRPr="00BF37DF">
        <w:rPr>
          <w:rFonts w:ascii="Times New Roman" w:hAnsi="Times New Roman" w:cs="Times New Roman"/>
          <w:sz w:val="28"/>
          <w:szCs w:val="28"/>
          <w:lang w:val="kk-KZ"/>
        </w:rPr>
        <w:t xml:space="preserve">. </w:t>
      </w:r>
    </w:p>
    <w:p w14:paraId="3A48B4C5" w14:textId="77777777" w:rsidR="005E0617" w:rsidRPr="00BF37DF" w:rsidRDefault="005E0617" w:rsidP="00037072">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Шервани</w:t>
      </w:r>
      <w:r w:rsidR="00037072" w:rsidRPr="00BF37DF">
        <w:t xml:space="preserve"> </w:t>
      </w:r>
      <w:r w:rsidR="00037072" w:rsidRPr="00BF37DF">
        <w:rPr>
          <w:rFonts w:ascii="Times New Roman" w:hAnsi="Times New Roman" w:cs="Times New Roman"/>
          <w:sz w:val="28"/>
          <w:szCs w:val="28"/>
          <w:lang w:val="kk-KZ"/>
        </w:rPr>
        <w:t xml:space="preserve">Э.Н.К. </w:t>
      </w:r>
      <w:r w:rsidRPr="00BF37DF">
        <w:rPr>
          <w:rFonts w:ascii="Times New Roman" w:hAnsi="Times New Roman" w:cs="Times New Roman"/>
          <w:sz w:val="28"/>
          <w:szCs w:val="28"/>
          <w:lang w:val="kk-KZ"/>
        </w:rPr>
        <w:t xml:space="preserve">Уголовно-правовая характеристика преступлений, связанных с незаконным пересечением Государственной границы Российской Федерации// </w:t>
      </w:r>
      <w:hyperlink r:id="rId28" w:history="1">
        <w:r w:rsidRPr="00BF37DF">
          <w:rPr>
            <w:rStyle w:val="a3"/>
            <w:rFonts w:ascii="Times New Roman" w:hAnsi="Times New Roman" w:cs="Times New Roman"/>
            <w:color w:val="auto"/>
            <w:sz w:val="28"/>
            <w:szCs w:val="28"/>
            <w:lang w:val="kk-KZ"/>
          </w:rPr>
          <w:t>https://cyberleninka.ru/article/n/ugolovno-pravovaya-harakteristika-prestupleniy-svyazannyh-s-nezakonnym-peresecheniem-gosudarstvennoy-granitsy-rossiyskoy-federatsii</w:t>
        </w:r>
      </w:hyperlink>
    </w:p>
    <w:p w14:paraId="3A48B4C6"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shd w:val="clear" w:color="auto" w:fill="FFFFFF"/>
        </w:rPr>
        <w:t>Рашитов Л</w:t>
      </w:r>
      <w:r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 xml:space="preserve">Р. Преступления против порядка управления миграционной деятельностью в Российской Федерации: криминологический и уголовно-правовой аспекты: </w:t>
      </w:r>
      <w:proofErr w:type="spellStart"/>
      <w:r w:rsidRPr="00BF37DF">
        <w:rPr>
          <w:rFonts w:ascii="Times New Roman" w:hAnsi="Times New Roman" w:cs="Times New Roman"/>
          <w:sz w:val="28"/>
          <w:szCs w:val="28"/>
          <w:shd w:val="clear" w:color="auto" w:fill="FFFFFF"/>
        </w:rPr>
        <w:t>дисс</w:t>
      </w:r>
      <w:proofErr w:type="spellEnd"/>
      <w:r w:rsidR="00A61EC6"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 xml:space="preserve"> ... </w:t>
      </w:r>
      <w:proofErr w:type="spellStart"/>
      <w:r w:rsidRPr="00BF37DF">
        <w:rPr>
          <w:rFonts w:ascii="Times New Roman" w:hAnsi="Times New Roman" w:cs="Times New Roman"/>
          <w:sz w:val="28"/>
          <w:szCs w:val="28"/>
          <w:shd w:val="clear" w:color="auto" w:fill="FFFFFF"/>
        </w:rPr>
        <w:t>канд</w:t>
      </w:r>
      <w:proofErr w:type="spellEnd"/>
      <w:r w:rsidR="00A61EC6"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 xml:space="preserve"> </w:t>
      </w:r>
      <w:r w:rsidR="00A61EC6" w:rsidRPr="00BF37DF">
        <w:rPr>
          <w:rFonts w:ascii="Times New Roman" w:hAnsi="Times New Roman" w:cs="Times New Roman"/>
          <w:sz w:val="28"/>
          <w:szCs w:val="28"/>
          <w:shd w:val="clear" w:color="auto" w:fill="FFFFFF"/>
          <w:lang w:val="kk-KZ"/>
        </w:rPr>
        <w:t>ю</w:t>
      </w:r>
      <w:proofErr w:type="spellStart"/>
      <w:r w:rsidRPr="00BF37DF">
        <w:rPr>
          <w:rFonts w:ascii="Times New Roman" w:hAnsi="Times New Roman" w:cs="Times New Roman"/>
          <w:sz w:val="28"/>
          <w:szCs w:val="28"/>
          <w:shd w:val="clear" w:color="auto" w:fill="FFFFFF"/>
        </w:rPr>
        <w:t>рид</w:t>
      </w:r>
      <w:proofErr w:type="spellEnd"/>
      <w:r w:rsidR="00A61EC6" w:rsidRPr="00BF37DF">
        <w:rPr>
          <w:rFonts w:ascii="Times New Roman" w:hAnsi="Times New Roman" w:cs="Times New Roman"/>
          <w:sz w:val="28"/>
          <w:szCs w:val="28"/>
          <w:shd w:val="clear" w:color="auto" w:fill="FFFFFF"/>
          <w:lang w:val="kk-KZ"/>
        </w:rPr>
        <w:t>.</w:t>
      </w:r>
      <w:r w:rsidRPr="00BF37DF">
        <w:rPr>
          <w:rFonts w:ascii="Times New Roman" w:hAnsi="Times New Roman" w:cs="Times New Roman"/>
          <w:sz w:val="28"/>
          <w:szCs w:val="28"/>
          <w:shd w:val="clear" w:color="auto" w:fill="FFFFFF"/>
        </w:rPr>
        <w:t xml:space="preserve"> наук: 12.00.08</w:t>
      </w:r>
      <w:r w:rsidR="00A61EC6" w:rsidRPr="00BF37DF">
        <w:rPr>
          <w:rFonts w:ascii="Times New Roman" w:hAnsi="Times New Roman" w:cs="Times New Roman"/>
          <w:sz w:val="28"/>
          <w:szCs w:val="28"/>
          <w:shd w:val="clear" w:color="auto" w:fill="FFFFFF"/>
          <w:lang w:val="kk-KZ"/>
        </w:rPr>
        <w:t>. -Омск</w:t>
      </w:r>
      <w:r w:rsidRPr="00BF37DF">
        <w:rPr>
          <w:rFonts w:ascii="Times New Roman" w:hAnsi="Times New Roman" w:cs="Times New Roman"/>
          <w:sz w:val="28"/>
          <w:szCs w:val="28"/>
          <w:shd w:val="clear" w:color="auto" w:fill="FFFFFF"/>
        </w:rPr>
        <w:t>, 2019.- 249 с.</w:t>
      </w:r>
    </w:p>
    <w:p w14:paraId="3A48B4C7"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Пункты пропуска через границу//https://www.gov.kz/memleket/entities/shekaraknb/press/article/details/51091?lang=ru</w:t>
      </w:r>
    </w:p>
    <w:p w14:paraId="3A48B4C8"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«Қазақстан Республикасының кейбір заңнамалық актілеріне көлік мәселелері бойынша өзгерістер мен толықтырулар енгізу туралы» Қазақстан Республикасының Заңы 2017 жылғы 5 мамырдағы № 59-VІ ҚРЗ.// </w:t>
      </w:r>
      <w:r w:rsidRPr="00BF37DF">
        <w:fldChar w:fldCharType="begin"/>
      </w:r>
      <w:r w:rsidRPr="00BF37DF">
        <w:rPr>
          <w:lang w:val="kk-KZ"/>
        </w:rPr>
        <w:instrText>HYPERLINK "https://adilet.zan.kz/kaz/docs/Z1700000059" \l "z159"</w:instrText>
      </w:r>
      <w:r w:rsidRPr="00BF37DF">
        <w:fldChar w:fldCharType="separate"/>
      </w:r>
      <w:r w:rsidRPr="00BF37DF">
        <w:rPr>
          <w:rStyle w:val="a3"/>
          <w:rFonts w:ascii="Times New Roman" w:hAnsi="Times New Roman" w:cs="Times New Roman"/>
          <w:color w:val="auto"/>
          <w:sz w:val="28"/>
          <w:szCs w:val="28"/>
          <w:lang w:val="kk-KZ"/>
        </w:rPr>
        <w:t>https://adilet.zan.kz/kaz/docs/Z1700000059#z159</w:t>
      </w:r>
      <w:r w:rsidRPr="00BF37DF">
        <w:rPr>
          <w:rStyle w:val="a3"/>
          <w:rFonts w:ascii="Times New Roman" w:hAnsi="Times New Roman" w:cs="Times New Roman"/>
          <w:color w:val="auto"/>
          <w:sz w:val="28"/>
          <w:szCs w:val="28"/>
          <w:lang w:val="kk-KZ"/>
        </w:rPr>
        <w:fldChar w:fldCharType="end"/>
      </w:r>
    </w:p>
    <w:p w14:paraId="3A48B4C9"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«Қазақстан Республикасының кейбір заңнамалық актілеріне Қылмыстық, Қылмыстық-процестік және Қылмыстық-атқару кодекстерін оңтайландыру мәселелері бойынша өзгерістер мен толықтырулар енгізу туралы» Қазақстан Республикасы Заң жобасы// </w:t>
      </w:r>
      <w:r w:rsidRPr="00BF37DF">
        <w:fldChar w:fldCharType="begin"/>
      </w:r>
      <w:r w:rsidRPr="00BF37DF">
        <w:rPr>
          <w:lang w:val="kk-KZ"/>
        </w:rPr>
        <w:instrText>HYPERLINK "https://legalacts.egov.kz/npa/view?id=14377605"</w:instrText>
      </w:r>
      <w:r w:rsidRPr="00BF37DF">
        <w:fldChar w:fldCharType="separate"/>
      </w:r>
      <w:r w:rsidRPr="00BF37DF">
        <w:rPr>
          <w:rStyle w:val="a3"/>
          <w:rFonts w:ascii="Times New Roman" w:hAnsi="Times New Roman" w:cs="Times New Roman"/>
          <w:color w:val="auto"/>
          <w:sz w:val="28"/>
          <w:szCs w:val="28"/>
          <w:lang w:val="kk-KZ"/>
        </w:rPr>
        <w:t>https://legalacts.egov.kz/npa/view?id=14377605</w:t>
      </w:r>
      <w:r w:rsidRPr="00BF37DF">
        <w:rPr>
          <w:rStyle w:val="a3"/>
          <w:rFonts w:ascii="Times New Roman" w:hAnsi="Times New Roman" w:cs="Times New Roman"/>
          <w:color w:val="auto"/>
          <w:sz w:val="28"/>
          <w:szCs w:val="28"/>
          <w:lang w:val="kk-KZ"/>
        </w:rPr>
        <w:fldChar w:fldCharType="end"/>
      </w:r>
    </w:p>
    <w:p w14:paraId="3A48B4CA"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Курс уголовного права. В 5 томах.  </w:t>
      </w:r>
      <w:r w:rsidR="00CF7491" w:rsidRPr="00BF37DF">
        <w:rPr>
          <w:rFonts w:ascii="Times New Roman" w:hAnsi="Times New Roman" w:cs="Times New Roman"/>
          <w:sz w:val="28"/>
          <w:szCs w:val="28"/>
          <w:lang w:val="kk-KZ"/>
        </w:rPr>
        <w:t>п</w:t>
      </w:r>
      <w:r w:rsidRPr="00BF37DF">
        <w:rPr>
          <w:rFonts w:ascii="Times New Roman" w:hAnsi="Times New Roman" w:cs="Times New Roman"/>
          <w:sz w:val="28"/>
          <w:szCs w:val="28"/>
          <w:lang w:val="kk-KZ"/>
        </w:rPr>
        <w:t>од ред. Кузнецовой И.М, Тяжковой И.М, Борзенкова Г.Н, Комис</w:t>
      </w:r>
      <w:r w:rsidR="00FA7478" w:rsidRPr="00BF37DF">
        <w:rPr>
          <w:rFonts w:ascii="Times New Roman" w:hAnsi="Times New Roman" w:cs="Times New Roman"/>
          <w:sz w:val="28"/>
          <w:szCs w:val="28"/>
          <w:lang w:val="kk-KZ"/>
        </w:rPr>
        <w:t>сарова В.С. -М.: Зерцало, 2002. -</w:t>
      </w:r>
      <w:r w:rsidRPr="00BF37DF">
        <w:rPr>
          <w:rFonts w:ascii="Times New Roman" w:hAnsi="Times New Roman" w:cs="Times New Roman"/>
          <w:sz w:val="28"/>
          <w:szCs w:val="28"/>
          <w:lang w:val="kk-KZ"/>
        </w:rPr>
        <w:t>Т.5.</w:t>
      </w:r>
      <w:r w:rsidR="00FA7478"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- 512с.</w:t>
      </w:r>
    </w:p>
    <w:p w14:paraId="3A48B4CB"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«Қазақстан Республикасының Үкіметі мен Ресей Федерациясының Үкіметі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 тәртібі туралы келісімді ратификациялау туралы» Қазақстан Республикасының 2007 жылғы 21 шілдедегі N 290 Заңы.// </w:t>
      </w:r>
      <w:r w:rsidRPr="00BF37DF">
        <w:fldChar w:fldCharType="begin"/>
      </w:r>
      <w:r w:rsidRPr="00BF37DF">
        <w:rPr>
          <w:lang w:val="kk-KZ"/>
        </w:rPr>
        <w:instrText>HYPERLINK "https://adilet.zan.kz/kaz/docs/Z070000290_"</w:instrText>
      </w:r>
      <w:r w:rsidRPr="00BF37DF">
        <w:fldChar w:fldCharType="separate"/>
      </w:r>
      <w:r w:rsidRPr="00BF37DF">
        <w:rPr>
          <w:rStyle w:val="a3"/>
          <w:rFonts w:ascii="Times New Roman" w:hAnsi="Times New Roman" w:cs="Times New Roman"/>
          <w:color w:val="auto"/>
          <w:sz w:val="28"/>
          <w:szCs w:val="28"/>
          <w:lang w:val="kk-KZ"/>
        </w:rPr>
        <w:t>https://adilet.zan.kz/kaz/docs/Z070000290_</w:t>
      </w:r>
      <w:r w:rsidRPr="00BF37DF">
        <w:rPr>
          <w:rStyle w:val="a3"/>
          <w:rFonts w:ascii="Times New Roman" w:hAnsi="Times New Roman" w:cs="Times New Roman"/>
          <w:color w:val="auto"/>
          <w:sz w:val="28"/>
          <w:szCs w:val="28"/>
          <w:lang w:val="kk-KZ"/>
        </w:rPr>
        <w:fldChar w:fldCharType="end"/>
      </w:r>
    </w:p>
    <w:p w14:paraId="3A48B4CC"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Беженцы в Казахстане: анализ национального законодательства и практики//https://www.unhcr.org/centralasia/wp-content/uploads/sites/75/2022/01/UNHCR-Kazakhstan-Refugees-RUS-2021-screen.pdf</w:t>
      </w:r>
    </w:p>
    <w:p w14:paraId="3A48B4CD"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Этническая казашка из Китая Сайрагуль Сауытбай вместе с семьёй уехала в Швецию// </w:t>
      </w:r>
      <w:hyperlink r:id="rId29" w:history="1">
        <w:r w:rsidRPr="00BF37DF">
          <w:rPr>
            <w:rStyle w:val="a3"/>
            <w:rFonts w:ascii="Times New Roman" w:hAnsi="Times New Roman" w:cs="Times New Roman"/>
            <w:color w:val="auto"/>
            <w:sz w:val="28"/>
            <w:szCs w:val="28"/>
            <w:lang w:val="kk-KZ"/>
          </w:rPr>
          <w:t>https://informburo.kz/novosti/etnicheskaya-kazashka-iz-kitaya-sayragul-sauytbay-vmeste-s-semyoy-uehala-v-shveciyu.html</w:t>
        </w:r>
      </w:hyperlink>
    </w:p>
    <w:p w14:paraId="3A48B4CE"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Погранслужба расследует дело этнических казахов, которые заявили, что содержались в лагерях в Синьцзяне // </w:t>
      </w:r>
      <w:hyperlink r:id="rId30" w:history="1">
        <w:r w:rsidRPr="00BF37DF">
          <w:rPr>
            <w:rStyle w:val="a3"/>
            <w:rFonts w:ascii="Times New Roman" w:hAnsi="Times New Roman" w:cs="Times New Roman"/>
            <w:color w:val="auto"/>
            <w:sz w:val="28"/>
            <w:szCs w:val="28"/>
            <w:lang w:val="kk-KZ"/>
          </w:rPr>
          <w:t>https://informburo.kz/novosti/pogransluzhba-rassleduet-delo-etnicheskih-kazahov-kotorye-zayavili-chto-soderzhalis-v-lageryah-v-sinczyane.html</w:t>
        </w:r>
      </w:hyperlink>
    </w:p>
    <w:p w14:paraId="3A48B4CF"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Уголовный кодекс Грузии//https://matsne.gov.ge/ka/document/download/16426/143/ru/pdf</w:t>
      </w:r>
    </w:p>
    <w:p w14:paraId="3A48B4D0"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Уголовный кодекс Туркменистана от 12 июня 1997 года № 222-I (с изменениями и дополнениями по состоянию на 17.04.2022 г.)//</w:t>
      </w:r>
      <w:r w:rsidRPr="00BF37DF">
        <w:t xml:space="preserve"> </w:t>
      </w:r>
      <w:r w:rsidRPr="00BF37DF">
        <w:rPr>
          <w:rFonts w:ascii="Times New Roman" w:hAnsi="Times New Roman" w:cs="Times New Roman"/>
          <w:sz w:val="28"/>
          <w:szCs w:val="28"/>
          <w:lang w:val="kk-KZ"/>
        </w:rPr>
        <w:t>https://online.zakon.kz/Document/?doc_id=31295286</w:t>
      </w:r>
    </w:p>
    <w:p w14:paraId="3A48B4D1"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Уголовный Кодекс Кыргызской Республики от 28 октября 2021 года № 127 (с изменениями и дополнениями по состоянию на 03.04.2023 г.)//</w:t>
      </w:r>
      <w:r w:rsidRPr="00BF37DF">
        <w:t xml:space="preserve"> </w:t>
      </w:r>
      <w:r w:rsidRPr="00BF37DF">
        <w:rPr>
          <w:rFonts w:ascii="Times New Roman" w:hAnsi="Times New Roman" w:cs="Times New Roman"/>
          <w:sz w:val="28"/>
          <w:szCs w:val="28"/>
          <w:lang w:val="kk-KZ"/>
        </w:rPr>
        <w:t>https://online.zakon.kz/Document/?doc_id=36675065</w:t>
      </w:r>
    </w:p>
    <w:p w14:paraId="3A48B4D2"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Уголовный кодекс Азербайджанской Республики (утвержден Законом Азербайджанской Республики от 30 декабря 1999 года № 787-IQ) (с изменениями и дополнениями по состоянию на 29.11.2022 г.)// </w:t>
      </w:r>
      <w:r w:rsidRPr="00BF37DF">
        <w:fldChar w:fldCharType="begin"/>
      </w:r>
      <w:r w:rsidRPr="00BF37DF">
        <w:instrText>HYPERLINK "https://online.zakon.kz/Document/?doc_id=30420353&amp;show_di=1"</w:instrText>
      </w:r>
      <w:r w:rsidRPr="00BF37DF">
        <w:fldChar w:fldCharType="separate"/>
      </w:r>
      <w:r w:rsidRPr="00BF37DF">
        <w:rPr>
          <w:rStyle w:val="a3"/>
          <w:rFonts w:ascii="Times New Roman" w:hAnsi="Times New Roman" w:cs="Times New Roman"/>
          <w:color w:val="auto"/>
          <w:sz w:val="28"/>
          <w:szCs w:val="28"/>
          <w:lang w:val="kk-KZ"/>
        </w:rPr>
        <w:t>https://online.zakon.kz/Document/?doc_id=30420353&amp;show_di=1</w:t>
      </w:r>
      <w:r w:rsidRPr="00BF37DF">
        <w:rPr>
          <w:rStyle w:val="a3"/>
          <w:rFonts w:ascii="Times New Roman" w:hAnsi="Times New Roman" w:cs="Times New Roman"/>
          <w:color w:val="auto"/>
          <w:sz w:val="28"/>
          <w:szCs w:val="28"/>
          <w:lang w:val="kk-KZ"/>
        </w:rPr>
        <w:fldChar w:fldCharType="end"/>
      </w:r>
    </w:p>
    <w:p w14:paraId="3A48B4D3"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Уголовное право. Особенная часть: </w:t>
      </w:r>
      <w:r w:rsidR="00CF7491" w:rsidRPr="00BF37DF">
        <w:rPr>
          <w:rFonts w:ascii="Times New Roman" w:hAnsi="Times New Roman" w:cs="Times New Roman"/>
          <w:sz w:val="28"/>
          <w:szCs w:val="28"/>
          <w:lang w:val="kk-KZ"/>
        </w:rPr>
        <w:t>у</w:t>
      </w:r>
      <w:r w:rsidRPr="00BF37DF">
        <w:rPr>
          <w:rFonts w:ascii="Times New Roman" w:hAnsi="Times New Roman" w:cs="Times New Roman"/>
          <w:sz w:val="28"/>
          <w:szCs w:val="28"/>
          <w:lang w:val="kk-KZ"/>
        </w:rPr>
        <w:t>чебник / Дьяков С.В., Жевлаков Э.Н., Здравомыслов Б.В., Красиков Ю.А., и др.</w:t>
      </w:r>
      <w:r w:rsidR="00CF749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CF7491" w:rsidRPr="00BF37DF">
        <w:rPr>
          <w:rFonts w:ascii="Times New Roman" w:hAnsi="Times New Roman" w:cs="Times New Roman"/>
          <w:sz w:val="28"/>
          <w:szCs w:val="28"/>
          <w:lang w:val="kk-KZ"/>
        </w:rPr>
        <w:t>п</w:t>
      </w:r>
      <w:r w:rsidRPr="00BF37DF">
        <w:rPr>
          <w:rFonts w:ascii="Times New Roman" w:hAnsi="Times New Roman" w:cs="Times New Roman"/>
          <w:sz w:val="28"/>
          <w:szCs w:val="28"/>
          <w:lang w:val="kk-KZ"/>
        </w:rPr>
        <w:t>од ред. Здравомыслов Б.В. - М.: Юрид. лит., 1995. - 543 c.</w:t>
      </w:r>
    </w:p>
    <w:p w14:paraId="3A48B4D4"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Уголовный кодекс Украины от 5 апреля 2001 года № 2341-III (с изменениями и дополнениями по состоянию на 21.03.2023 г.)//</w:t>
      </w:r>
      <w:r w:rsidRPr="00BF37DF">
        <w:t xml:space="preserve"> </w:t>
      </w:r>
      <w:r w:rsidRPr="00BF37DF">
        <w:rPr>
          <w:rFonts w:ascii="Times New Roman" w:hAnsi="Times New Roman" w:cs="Times New Roman"/>
          <w:sz w:val="28"/>
          <w:szCs w:val="28"/>
          <w:lang w:val="kk-KZ"/>
        </w:rPr>
        <w:t>https://online.zakon.kz/Document/?doc_id=30418109</w:t>
      </w:r>
    </w:p>
    <w:p w14:paraId="3A48B4D5"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Иванчин А.В. Конструирование состава преступления: теория и практика: монография / отв. ред. Л.Л. Кругликов. -Москва: Проспект, 2014. - 352 с.//https://dokumen.pub/9785392155118.html</w:t>
      </w:r>
    </w:p>
    <w:p w14:paraId="3A48B4D6"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Уторова Т.Н. Проблемы уголовной ответственности за незаконное пересечение Государственной границы Российской Федерации и пути их решения// </w:t>
      </w:r>
      <w:hyperlink r:id="rId31" w:history="1">
        <w:r w:rsidRPr="00BF37DF">
          <w:rPr>
            <w:rStyle w:val="a3"/>
            <w:rFonts w:ascii="Times New Roman" w:hAnsi="Times New Roman" w:cs="Times New Roman"/>
            <w:color w:val="auto"/>
            <w:sz w:val="28"/>
            <w:szCs w:val="28"/>
            <w:lang w:val="kk-KZ"/>
          </w:rPr>
          <w:t>https://cyberleninka.ru/article/n/problemy-ugolovnoy-otvetstvennosti-za-nezakonnoe-peresechenie-gosudarstvennoy-granitsy-rossiyskoy-federatsii-i-puti-ih-resheniya</w:t>
        </w:r>
      </w:hyperlink>
    </w:p>
    <w:p w14:paraId="3A48B4D7"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ҚК-нің 392-бабы бойынша сотпен шығарылған (2015-2023 жылдар аралығында шығарылған) үкімдері//</w:t>
      </w:r>
      <w:r w:rsidRPr="00BF37DF">
        <w:rPr>
          <w:lang w:val="kk-KZ"/>
        </w:rPr>
        <w:t xml:space="preserve"> </w:t>
      </w:r>
      <w:r w:rsidRPr="00BF37DF">
        <w:rPr>
          <w:rFonts w:ascii="Times New Roman" w:hAnsi="Times New Roman" w:cs="Times New Roman"/>
          <w:sz w:val="28"/>
          <w:szCs w:val="28"/>
          <w:lang w:val="kk-KZ"/>
        </w:rPr>
        <w:t>https://office.sud.kz/courtActs/lawsuitList.xhtml</w:t>
      </w:r>
    </w:p>
    <w:p w14:paraId="3A48B4D8"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Республикасының кейбір заңнамалық актілеріне Қылмыстық, Қылмыстық-процестік және Қылмыстық-атқару кодекстерін оңтайландыру мәселелері бойынша өзгерістер мен толықтырулар енгізу туралы» Қазақстан Республикасы Заң жобасы//</w:t>
      </w:r>
      <w:r w:rsidRPr="00BF37DF">
        <w:rPr>
          <w:lang w:val="kk-KZ"/>
        </w:rPr>
        <w:t xml:space="preserve"> </w:t>
      </w:r>
      <w:r w:rsidRPr="00BF37DF">
        <w:rPr>
          <w:rFonts w:ascii="Times New Roman" w:hAnsi="Times New Roman" w:cs="Times New Roman"/>
          <w:sz w:val="28"/>
          <w:szCs w:val="28"/>
          <w:lang w:val="kk-KZ"/>
        </w:rPr>
        <w:t>https://legalacts.egov.kz/npa/view?id=14377605</w:t>
      </w:r>
    </w:p>
    <w:p w14:paraId="3A48B4D9" w14:textId="77777777" w:rsidR="005E0617" w:rsidRPr="00BF37DF" w:rsidRDefault="00CF7491" w:rsidP="00CF7491">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 xml:space="preserve">Чертков А.Н. Юридическая ответственность как механизм противодействия незаконной миграции в Российскую Федерацию // Право и политика. - </w:t>
      </w:r>
      <w:r w:rsidR="00FA7478" w:rsidRPr="00BF37DF">
        <w:rPr>
          <w:rFonts w:ascii="Times New Roman" w:hAnsi="Times New Roman" w:cs="Times New Roman"/>
          <w:sz w:val="28"/>
          <w:szCs w:val="28"/>
          <w:lang w:val="kk-KZ"/>
        </w:rPr>
        <w:t>М.: Nota Bene, 2006, -№ 10. - С.</w:t>
      </w:r>
      <w:r w:rsidRPr="00BF37DF">
        <w:rPr>
          <w:rFonts w:ascii="Times New Roman" w:hAnsi="Times New Roman" w:cs="Times New Roman"/>
          <w:sz w:val="28"/>
          <w:szCs w:val="28"/>
          <w:lang w:val="kk-KZ"/>
        </w:rPr>
        <w:t>100-111.</w:t>
      </w:r>
    </w:p>
    <w:p w14:paraId="3A48B4DA" w14:textId="77777777" w:rsidR="005E0617" w:rsidRPr="00BF37DF" w:rsidRDefault="005E0617" w:rsidP="00F52E8C">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Асмандиярова Н.Р. Борьба с незаконной миграцией на региональном уровне: уголовно-правовой и криминологический аспекты: по материалам Республики Башкортостан: дис</w:t>
      </w:r>
      <w:r w:rsidR="00CF7491" w:rsidRPr="00BF37DF">
        <w:rPr>
          <w:rFonts w:ascii="Times New Roman" w:hAnsi="Times New Roman" w:cs="Times New Roman"/>
          <w:sz w:val="28"/>
          <w:szCs w:val="28"/>
          <w:lang w:val="kk-KZ"/>
        </w:rPr>
        <w:t>с</w:t>
      </w:r>
      <w:r w:rsidRPr="00BF37DF">
        <w:rPr>
          <w:rFonts w:ascii="Times New Roman" w:hAnsi="Times New Roman" w:cs="Times New Roman"/>
          <w:sz w:val="28"/>
          <w:szCs w:val="28"/>
          <w:lang w:val="kk-KZ"/>
        </w:rPr>
        <w:t xml:space="preserve">. ... канд. юрид. наук. </w:t>
      </w:r>
      <w:r w:rsidR="00CF749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М., 2008. </w:t>
      </w:r>
      <w:r w:rsidR="00CF7491"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273 с.</w:t>
      </w:r>
    </w:p>
    <w:p w14:paraId="3A48B4DB" w14:textId="77777777" w:rsidR="005E0617" w:rsidRPr="00BF37DF" w:rsidRDefault="005E0617" w:rsidP="006A22DC">
      <w:pPr>
        <w:pStyle w:val="a4"/>
        <w:numPr>
          <w:ilvl w:val="0"/>
          <w:numId w:val="6"/>
        </w:numPr>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Уторова Т.Н. Компаративный анализ уголовной ответственности за преступления в сфере миграции</w:t>
      </w:r>
      <w:r w:rsidR="00F52E8C"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автореф</w:t>
      </w:r>
      <w:r w:rsidR="00F52E8C" w:rsidRPr="00BF37DF">
        <w:rPr>
          <w:rFonts w:ascii="Times New Roman" w:hAnsi="Times New Roman" w:cs="Times New Roman"/>
          <w:sz w:val="28"/>
          <w:szCs w:val="28"/>
          <w:lang w:val="kk-KZ"/>
        </w:rPr>
        <w:t xml:space="preserve">. </w:t>
      </w:r>
      <w:r w:rsidR="006A22DC" w:rsidRPr="00BF37DF">
        <w:rPr>
          <w:rFonts w:ascii="Times New Roman" w:hAnsi="Times New Roman" w:cs="Times New Roman"/>
          <w:sz w:val="28"/>
          <w:szCs w:val="28"/>
          <w:lang w:val="kk-KZ"/>
        </w:rPr>
        <w:t>дисс. ... канд. юрид. наук:</w:t>
      </w:r>
      <w:r w:rsidR="006A22DC" w:rsidRPr="00BF37DF">
        <w:t xml:space="preserve"> </w:t>
      </w:r>
      <w:r w:rsidR="006A22DC" w:rsidRPr="00BF37DF">
        <w:rPr>
          <w:rFonts w:ascii="Times New Roman" w:hAnsi="Times New Roman" w:cs="Times New Roman"/>
          <w:sz w:val="28"/>
          <w:szCs w:val="28"/>
          <w:lang w:val="kk-KZ"/>
        </w:rPr>
        <w:t>12.00.08.</w:t>
      </w:r>
      <w:r w:rsidR="00F52E8C" w:rsidRPr="00BF37DF">
        <w:rPr>
          <w:rFonts w:ascii="Times New Roman" w:hAnsi="Times New Roman" w:cs="Times New Roman"/>
          <w:sz w:val="28"/>
          <w:szCs w:val="28"/>
          <w:lang w:val="kk-KZ"/>
        </w:rPr>
        <w:t xml:space="preserve"> -М., 20</w:t>
      </w:r>
      <w:r w:rsidR="006A22DC" w:rsidRPr="00BF37DF">
        <w:rPr>
          <w:rFonts w:ascii="Times New Roman" w:hAnsi="Times New Roman" w:cs="Times New Roman"/>
          <w:sz w:val="28"/>
          <w:szCs w:val="28"/>
          <w:lang w:val="kk-KZ"/>
        </w:rPr>
        <w:t>19</w:t>
      </w:r>
      <w:r w:rsidR="00F52E8C" w:rsidRPr="00BF37DF">
        <w:rPr>
          <w:rFonts w:ascii="Times New Roman" w:hAnsi="Times New Roman" w:cs="Times New Roman"/>
          <w:sz w:val="28"/>
          <w:szCs w:val="28"/>
          <w:lang w:val="kk-KZ"/>
        </w:rPr>
        <w:t>. -2</w:t>
      </w:r>
      <w:r w:rsidR="006A22DC" w:rsidRPr="00BF37DF">
        <w:rPr>
          <w:rFonts w:ascii="Times New Roman" w:hAnsi="Times New Roman" w:cs="Times New Roman"/>
          <w:sz w:val="28"/>
          <w:szCs w:val="28"/>
          <w:lang w:val="kk-KZ"/>
        </w:rPr>
        <w:t>9</w:t>
      </w:r>
      <w:r w:rsidR="00F52E8C" w:rsidRPr="00BF37DF">
        <w:rPr>
          <w:rFonts w:ascii="Times New Roman" w:hAnsi="Times New Roman" w:cs="Times New Roman"/>
          <w:sz w:val="28"/>
          <w:szCs w:val="28"/>
          <w:lang w:val="kk-KZ"/>
        </w:rPr>
        <w:t>с.</w:t>
      </w:r>
    </w:p>
    <w:p w14:paraId="3A48B4DC"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КНБ: Нарушители госграницы оказали сопротивление//https://kapital.kz/gosudarstvo/75317/knb-narushiteli-gosgranitsy-okazali-soprotivleniye.html</w:t>
      </w:r>
    </w:p>
    <w:p w14:paraId="3A48B4DD" w14:textId="77777777" w:rsidR="005E0617" w:rsidRPr="00BF37DF" w:rsidRDefault="006A22DC" w:rsidP="006A22DC">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Кахбулаева Э.Х. </w:t>
      </w:r>
      <w:r w:rsidR="005E0617" w:rsidRPr="00BF37DF">
        <w:rPr>
          <w:rFonts w:ascii="Times New Roman" w:hAnsi="Times New Roman" w:cs="Times New Roman"/>
          <w:sz w:val="28"/>
          <w:szCs w:val="28"/>
          <w:lang w:val="kk-KZ"/>
        </w:rPr>
        <w:t>Уголовно-правовые и криминологические аспекты организации незаконной миграции</w:t>
      </w:r>
      <w:r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а</w:t>
      </w:r>
      <w:r w:rsidR="005E0617" w:rsidRPr="00BF37DF">
        <w:rPr>
          <w:rFonts w:ascii="Times New Roman" w:hAnsi="Times New Roman" w:cs="Times New Roman"/>
          <w:sz w:val="28"/>
          <w:szCs w:val="28"/>
          <w:lang w:val="kk-KZ"/>
        </w:rPr>
        <w:t>втореф. дис</w:t>
      </w:r>
      <w:r w:rsidRPr="00BF37DF">
        <w:rPr>
          <w:rFonts w:ascii="Times New Roman" w:hAnsi="Times New Roman" w:cs="Times New Roman"/>
          <w:sz w:val="28"/>
          <w:szCs w:val="28"/>
          <w:lang w:val="kk-KZ"/>
        </w:rPr>
        <w:t>с</w:t>
      </w:r>
      <w:r w:rsidR="005E0617" w:rsidRPr="00BF37DF">
        <w:rPr>
          <w:rFonts w:ascii="Times New Roman" w:hAnsi="Times New Roman" w:cs="Times New Roman"/>
          <w:sz w:val="28"/>
          <w:szCs w:val="28"/>
          <w:lang w:val="kk-KZ"/>
        </w:rPr>
        <w:t>. ... канд. юрид. наук</w:t>
      </w:r>
      <w:r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12.00.08</w:t>
      </w:r>
      <w:r w:rsidR="005E0617" w:rsidRPr="00BF37DF">
        <w:rPr>
          <w:rFonts w:ascii="Times New Roman" w:hAnsi="Times New Roman" w:cs="Times New Roman"/>
          <w:sz w:val="28"/>
          <w:szCs w:val="28"/>
          <w:lang w:val="kk-KZ"/>
        </w:rPr>
        <w:t>. - Ростов-на-Дону, 2011. - 27 c.</w:t>
      </w:r>
    </w:p>
    <w:p w14:paraId="3A48B4DE" w14:textId="77777777" w:rsidR="005E0617" w:rsidRPr="00BF37DF" w:rsidRDefault="005E69EA" w:rsidP="005E69EA">
      <w:pPr>
        <w:pStyle w:val="a4"/>
        <w:numPr>
          <w:ilvl w:val="0"/>
          <w:numId w:val="6"/>
        </w:numPr>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Голубева</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Э</w:t>
      </w:r>
      <w:r w:rsidR="005E061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Р</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Проблемы отграничения организации незаконной миграции</w:t>
      </w:r>
      <w:r w:rsidRPr="00BF37DF">
        <w:rPr>
          <w:rFonts w:ascii="Times New Roman" w:hAnsi="Times New Roman" w:cs="Times New Roman"/>
          <w:sz w:val="28"/>
          <w:szCs w:val="28"/>
        </w:rPr>
        <w:t xml:space="preserve"> </w:t>
      </w:r>
      <w:r w:rsidRPr="00BF37DF">
        <w:rPr>
          <w:rFonts w:ascii="Times New Roman" w:hAnsi="Times New Roman" w:cs="Times New Roman"/>
          <w:sz w:val="28"/>
          <w:szCs w:val="28"/>
          <w:lang w:val="kk-KZ"/>
        </w:rPr>
        <w:t>от смежных составов преступлений</w:t>
      </w:r>
      <w:r w:rsidR="006A22DC" w:rsidRPr="00BF37DF">
        <w:rPr>
          <w:rFonts w:ascii="Times New Roman" w:hAnsi="Times New Roman" w:cs="Times New Roman"/>
          <w:sz w:val="28"/>
          <w:szCs w:val="28"/>
          <w:lang w:val="kk-KZ"/>
        </w:rPr>
        <w:t>//</w:t>
      </w:r>
      <w:r w:rsidR="006A22DC" w:rsidRPr="00BF37DF">
        <w:t xml:space="preserve"> </w:t>
      </w:r>
      <w:r w:rsidRPr="00BF37DF">
        <w:rPr>
          <w:rFonts w:ascii="Times New Roman" w:hAnsi="Times New Roman" w:cs="Times New Roman"/>
          <w:sz w:val="28"/>
          <w:szCs w:val="28"/>
          <w:lang w:val="kk-KZ"/>
        </w:rPr>
        <w:t>https://cyberleninka.ru/article/n/problemy-otgranicheniya-organizatsii-nezakonnoy-migratsii-ot-smezhnyh-sostavov-prestupleniy</w:t>
      </w:r>
    </w:p>
    <w:p w14:paraId="3A48B4DF" w14:textId="77777777" w:rsidR="005E0617" w:rsidRPr="00BF37DF" w:rsidRDefault="00982934" w:rsidP="00982934">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Кечеруков Р.К. </w:t>
      </w:r>
      <w:r w:rsidR="005E0617" w:rsidRPr="00BF37DF">
        <w:rPr>
          <w:rFonts w:ascii="Times New Roman" w:hAnsi="Times New Roman" w:cs="Times New Roman"/>
          <w:sz w:val="28"/>
          <w:szCs w:val="28"/>
          <w:lang w:val="kk-KZ"/>
        </w:rPr>
        <w:t xml:space="preserve">Уголовная ответственность за </w:t>
      </w:r>
      <w:r w:rsidRPr="00BF37DF">
        <w:rPr>
          <w:rFonts w:ascii="Times New Roman" w:hAnsi="Times New Roman" w:cs="Times New Roman"/>
          <w:sz w:val="28"/>
          <w:szCs w:val="28"/>
          <w:lang w:val="kk-KZ"/>
        </w:rPr>
        <w:t>организацию незаконной миграции:</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а</w:t>
      </w:r>
      <w:r w:rsidR="005E0617" w:rsidRPr="00BF37DF">
        <w:rPr>
          <w:rFonts w:ascii="Times New Roman" w:hAnsi="Times New Roman" w:cs="Times New Roman"/>
          <w:sz w:val="28"/>
          <w:szCs w:val="28"/>
          <w:lang w:val="kk-KZ"/>
        </w:rPr>
        <w:t>втореф. дис</w:t>
      </w:r>
      <w:r w:rsidRPr="00BF37DF">
        <w:rPr>
          <w:rFonts w:ascii="Times New Roman" w:hAnsi="Times New Roman" w:cs="Times New Roman"/>
          <w:sz w:val="28"/>
          <w:szCs w:val="28"/>
          <w:lang w:val="kk-KZ"/>
        </w:rPr>
        <w:t>с</w:t>
      </w:r>
      <w:r w:rsidR="005E0617" w:rsidRPr="00BF37DF">
        <w:rPr>
          <w:rFonts w:ascii="Times New Roman" w:hAnsi="Times New Roman" w:cs="Times New Roman"/>
          <w:sz w:val="28"/>
          <w:szCs w:val="28"/>
          <w:lang w:val="kk-KZ"/>
        </w:rPr>
        <w:t>. ... канд. юрид. наук</w:t>
      </w:r>
      <w:r w:rsidRPr="00BF37DF">
        <w:rPr>
          <w:rFonts w:ascii="Times New Roman" w:hAnsi="Times New Roman" w:cs="Times New Roman"/>
          <w:sz w:val="28"/>
          <w:szCs w:val="28"/>
          <w:lang w:val="kk-KZ"/>
        </w:rPr>
        <w:t>: 12.00.08</w:t>
      </w:r>
      <w:r w:rsidR="005E0617" w:rsidRPr="00BF37DF">
        <w:rPr>
          <w:rFonts w:ascii="Times New Roman" w:hAnsi="Times New Roman" w:cs="Times New Roman"/>
          <w:sz w:val="28"/>
          <w:szCs w:val="28"/>
          <w:lang w:val="kk-KZ"/>
        </w:rPr>
        <w:t>. - Краснодар, 2009. - 29c.</w:t>
      </w:r>
    </w:p>
    <w:p w14:paraId="3A48B4E0" w14:textId="77777777" w:rsidR="005E0617" w:rsidRPr="00BF37DF" w:rsidRDefault="00982934" w:rsidP="00982934">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Агаев Г.А.О. </w:t>
      </w:r>
      <w:r w:rsidR="005E0617" w:rsidRPr="00BF37DF">
        <w:rPr>
          <w:rFonts w:ascii="Times New Roman" w:hAnsi="Times New Roman" w:cs="Times New Roman"/>
          <w:sz w:val="28"/>
          <w:szCs w:val="28"/>
          <w:lang w:val="kk-KZ"/>
        </w:rPr>
        <w:t>Преступления против порядка управления (проблемы теории и практика применения законодател</w:t>
      </w:r>
      <w:r w:rsidRPr="00BF37DF">
        <w:rPr>
          <w:rFonts w:ascii="Times New Roman" w:hAnsi="Times New Roman" w:cs="Times New Roman"/>
          <w:sz w:val="28"/>
          <w:szCs w:val="28"/>
          <w:lang w:val="kk-KZ"/>
        </w:rPr>
        <w:t>ьства):</w:t>
      </w:r>
      <w:r w:rsidR="005E0617"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а</w:t>
      </w:r>
      <w:r w:rsidR="005E0617" w:rsidRPr="00BF37DF">
        <w:rPr>
          <w:rFonts w:ascii="Times New Roman" w:hAnsi="Times New Roman" w:cs="Times New Roman"/>
          <w:sz w:val="28"/>
          <w:szCs w:val="28"/>
          <w:lang w:val="kk-KZ"/>
        </w:rPr>
        <w:t>втореф. дис</w:t>
      </w:r>
      <w:r w:rsidRPr="00BF37DF">
        <w:rPr>
          <w:rFonts w:ascii="Times New Roman" w:hAnsi="Times New Roman" w:cs="Times New Roman"/>
          <w:sz w:val="28"/>
          <w:szCs w:val="28"/>
          <w:lang w:val="kk-KZ"/>
        </w:rPr>
        <w:t xml:space="preserve">с. ... д-ра юрид. наук: 12.00.08. </w:t>
      </w:r>
      <w:r w:rsidR="005E0617" w:rsidRPr="00BF37DF">
        <w:rPr>
          <w:rFonts w:ascii="Times New Roman" w:hAnsi="Times New Roman" w:cs="Times New Roman"/>
          <w:sz w:val="28"/>
          <w:szCs w:val="28"/>
          <w:lang w:val="kk-KZ"/>
        </w:rPr>
        <w:t>- С.-Пб., 2006. - 43 c.</w:t>
      </w:r>
    </w:p>
    <w:p w14:paraId="3A48B4E1" w14:textId="77777777" w:rsidR="005E0617" w:rsidRPr="00BF37DF" w:rsidRDefault="00E13AA6" w:rsidP="00E13AA6">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Левченко О.П., Портнов Ф.П. Раскрытие и расследование  преступлений, связанных с незаконной миграцией. Учебно-методическое пособие. – М.: Издательство «Юрлитинформ», 2006. – 320 с.</w:t>
      </w:r>
    </w:p>
    <w:p w14:paraId="3A48B4E2" w14:textId="77777777" w:rsidR="005E0617" w:rsidRPr="00BF37DF" w:rsidRDefault="00E13AA6" w:rsidP="00E13AA6">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Кузнецов А.П. Ответственность за организацию незаконной миграции (ст. 322.1) / Миграция. Межэтнические отношения. Преступность: [сб. ст.] / Нижегор. правовая акад., Центр изучения миграции и межэтнич. отношений ин-та стратег. исслед. ННГУ им. Н.И. Лобачевского; [под ред. А.П. Кузнецова, Е.А. Логинова]. -Нижний Новгород, – 2005. – С.107-110</w:t>
      </w:r>
    </w:p>
    <w:p w14:paraId="3A48B4E3"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Исхаков А</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М. Уголовно-правовые и криминологические аспекты организации незаконной миграции: дисс</w:t>
      </w:r>
      <w:r w:rsidR="00E13AA6"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 канд</w:t>
      </w:r>
      <w:r w:rsidR="00E13AA6"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E13AA6" w:rsidRPr="00BF37DF">
        <w:rPr>
          <w:rFonts w:ascii="Times New Roman" w:hAnsi="Times New Roman" w:cs="Times New Roman"/>
          <w:sz w:val="28"/>
          <w:szCs w:val="28"/>
          <w:lang w:val="kk-KZ"/>
        </w:rPr>
        <w:t>ю</w:t>
      </w:r>
      <w:r w:rsidRPr="00BF37DF">
        <w:rPr>
          <w:rFonts w:ascii="Times New Roman" w:hAnsi="Times New Roman" w:cs="Times New Roman"/>
          <w:sz w:val="28"/>
          <w:szCs w:val="28"/>
          <w:lang w:val="kk-KZ"/>
        </w:rPr>
        <w:t>рид</w:t>
      </w:r>
      <w:r w:rsidR="00E13AA6"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на</w:t>
      </w:r>
      <w:r w:rsidR="00E13AA6" w:rsidRPr="00BF37DF">
        <w:rPr>
          <w:rFonts w:ascii="Times New Roman" w:hAnsi="Times New Roman" w:cs="Times New Roman"/>
          <w:sz w:val="28"/>
          <w:szCs w:val="28"/>
          <w:lang w:val="kk-KZ"/>
        </w:rPr>
        <w:t>ук: 12.00.08. -Казань</w:t>
      </w:r>
      <w:r w:rsidRPr="00BF37DF">
        <w:rPr>
          <w:rFonts w:ascii="Times New Roman" w:hAnsi="Times New Roman" w:cs="Times New Roman"/>
          <w:sz w:val="28"/>
          <w:szCs w:val="28"/>
          <w:lang w:val="kk-KZ"/>
        </w:rPr>
        <w:t>, 2019.</w:t>
      </w:r>
      <w:r w:rsidR="00E13AA6"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- 207 с.</w:t>
      </w:r>
    </w:p>
    <w:p w14:paraId="3A48B4E4" w14:textId="77777777" w:rsidR="005E0617" w:rsidRPr="00BF37DF" w:rsidRDefault="00B431AB" w:rsidP="00B431AB">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Уголовное право России. Часть Особенная: [Текст]: учебник /отв. ред. Л.Л. Кругликов. - 4-е изд. - М.: Проспект, 2012. - 816 с.</w:t>
      </w:r>
    </w:p>
    <w:p w14:paraId="3A48B4E5"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Андрюшенков В.А. Уголовная ответственность за организацию незаконной миграции: дисс</w:t>
      </w:r>
      <w:r w:rsidR="00E13AA6"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 канд</w:t>
      </w:r>
      <w:r w:rsidR="00E13AA6"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юрид</w:t>
      </w:r>
      <w:r w:rsidR="00E13AA6"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наук: 12.00.08</w:t>
      </w:r>
      <w:r w:rsidR="00A550A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A550A7" w:rsidRPr="00BF37DF">
        <w:rPr>
          <w:rFonts w:ascii="Times New Roman" w:hAnsi="Times New Roman" w:cs="Times New Roman"/>
          <w:sz w:val="28"/>
          <w:szCs w:val="28"/>
          <w:lang w:val="kk-KZ"/>
        </w:rPr>
        <w:t>-Омск</w:t>
      </w:r>
      <w:r w:rsidRPr="00BF37DF">
        <w:rPr>
          <w:rFonts w:ascii="Times New Roman" w:hAnsi="Times New Roman" w:cs="Times New Roman"/>
          <w:sz w:val="28"/>
          <w:szCs w:val="28"/>
          <w:lang w:val="kk-KZ"/>
        </w:rPr>
        <w:t>, 2016.- 209 с.</w:t>
      </w:r>
    </w:p>
    <w:p w14:paraId="3A48B4E6"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Комментарий к Уголовному кодексу Российской Федерации: научно-практический (постатейный)/Н.И. Ветров</w:t>
      </w:r>
      <w:r w:rsidRPr="00BF37DF">
        <w:rPr>
          <w:rFonts w:ascii="Times New Roman" w:hAnsi="Times New Roman" w:cs="Times New Roman"/>
          <w:sz w:val="28"/>
          <w:szCs w:val="28"/>
        </w:rPr>
        <w:t xml:space="preserve"> </w:t>
      </w:r>
      <w:r w:rsidRPr="00BF37DF">
        <w:rPr>
          <w:rFonts w:ascii="Times New Roman" w:hAnsi="Times New Roman" w:cs="Times New Roman"/>
          <w:sz w:val="28"/>
          <w:szCs w:val="28"/>
          <w:lang w:val="kk-KZ"/>
        </w:rPr>
        <w:t>и др./; под ред. С.В. Дьякова, Н.Г. Кадникова. 2-е изд., перераб. и доп. -М.</w:t>
      </w:r>
      <w:r w:rsidR="00E62F27" w:rsidRPr="00BF37DF">
        <w:rPr>
          <w:rFonts w:ascii="Times New Roman" w:hAnsi="Times New Roman" w:cs="Times New Roman"/>
          <w:sz w:val="28"/>
          <w:szCs w:val="28"/>
          <w:lang w:val="kk-KZ"/>
        </w:rPr>
        <w:t>:</w:t>
      </w:r>
      <w:r w:rsidR="00E62F27" w:rsidRPr="00BF37DF">
        <w:t xml:space="preserve"> </w:t>
      </w:r>
      <w:r w:rsidR="00E62F27" w:rsidRPr="00BF37DF">
        <w:rPr>
          <w:rFonts w:ascii="Times New Roman" w:hAnsi="Times New Roman" w:cs="Times New Roman"/>
          <w:sz w:val="28"/>
          <w:szCs w:val="28"/>
          <w:lang w:val="kk-KZ"/>
        </w:rPr>
        <w:t>Юриспруденция</w:t>
      </w:r>
      <w:r w:rsidRPr="00BF37DF">
        <w:rPr>
          <w:rFonts w:ascii="Times New Roman" w:hAnsi="Times New Roman" w:cs="Times New Roman"/>
          <w:sz w:val="28"/>
          <w:szCs w:val="28"/>
          <w:lang w:val="kk-KZ"/>
        </w:rPr>
        <w:t xml:space="preserve">, 2013. </w:t>
      </w:r>
      <w:r w:rsidR="00E62F27" w:rsidRPr="00BF37DF">
        <w:rPr>
          <w:rFonts w:ascii="Times New Roman" w:hAnsi="Times New Roman" w:cs="Times New Roman"/>
          <w:sz w:val="28"/>
          <w:szCs w:val="28"/>
          <w:lang w:val="kk-KZ"/>
        </w:rPr>
        <w:t>-912с</w:t>
      </w:r>
      <w:r w:rsidRPr="00BF37DF">
        <w:rPr>
          <w:rFonts w:ascii="Times New Roman" w:hAnsi="Times New Roman" w:cs="Times New Roman"/>
          <w:sz w:val="28"/>
          <w:szCs w:val="28"/>
          <w:lang w:val="kk-KZ"/>
        </w:rPr>
        <w:t>.</w:t>
      </w:r>
    </w:p>
    <w:p w14:paraId="3A48B4E7"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Фоменко</w:t>
      </w:r>
      <w:r w:rsidR="00A550A7" w:rsidRPr="00BF37DF">
        <w:t xml:space="preserve"> </w:t>
      </w:r>
      <w:r w:rsidR="00A550A7" w:rsidRPr="00BF37DF">
        <w:rPr>
          <w:rFonts w:ascii="Times New Roman" w:hAnsi="Times New Roman" w:cs="Times New Roman"/>
          <w:sz w:val="28"/>
          <w:szCs w:val="28"/>
          <w:lang w:val="kk-KZ"/>
        </w:rPr>
        <w:t>Д.Д.</w:t>
      </w:r>
      <w:r w:rsidR="00A550A7" w:rsidRPr="00BF37DF">
        <w:t xml:space="preserve"> </w:t>
      </w:r>
      <w:r w:rsidR="00A550A7" w:rsidRPr="00BF37DF">
        <w:rPr>
          <w:rFonts w:ascii="Times New Roman" w:hAnsi="Times New Roman" w:cs="Times New Roman"/>
          <w:sz w:val="28"/>
          <w:szCs w:val="28"/>
          <w:lang w:val="kk-KZ"/>
        </w:rPr>
        <w:t xml:space="preserve">Организация незаконной миграции в контексте российского, международного и зарубежного опыта криминализации: дисс. ... </w:t>
      </w:r>
      <w:r w:rsidR="00A550A7" w:rsidRPr="00BF37DF">
        <w:rPr>
          <w:rFonts w:ascii="Times New Roman" w:hAnsi="Times New Roman" w:cs="Times New Roman"/>
          <w:sz w:val="28"/>
          <w:szCs w:val="28"/>
          <w:lang w:val="kk-KZ"/>
        </w:rPr>
        <w:lastRenderedPageBreak/>
        <w:t>канд. юрид. наук: 12.00.08. -Краснодар, 2022.- 200 с.</w:t>
      </w:r>
    </w:p>
    <w:p w14:paraId="3A48B4E8"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Байбурина Э.Р. Организация незаконной миграции: уголовно-правовые и криминологические аспекты</w:t>
      </w:r>
      <w:r w:rsidR="00A550A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A550A7" w:rsidRPr="00BF37DF">
        <w:rPr>
          <w:rFonts w:ascii="Times New Roman" w:hAnsi="Times New Roman" w:cs="Times New Roman"/>
          <w:sz w:val="28"/>
          <w:szCs w:val="28"/>
          <w:lang w:val="kk-KZ"/>
        </w:rPr>
        <w:t>дисс. ... канд. юрид. наук:</w:t>
      </w:r>
      <w:r w:rsidRPr="00BF37DF">
        <w:rPr>
          <w:rFonts w:ascii="Times New Roman" w:hAnsi="Times New Roman" w:cs="Times New Roman"/>
          <w:sz w:val="28"/>
          <w:szCs w:val="28"/>
          <w:lang w:val="kk-KZ"/>
        </w:rPr>
        <w:t xml:space="preserve"> 12.00.08. </w:t>
      </w:r>
      <w:r w:rsidR="00A550A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Челябинск, 2010</w:t>
      </w:r>
      <w:r w:rsidR="00A550A7" w:rsidRPr="00BF37DF">
        <w:rPr>
          <w:rFonts w:ascii="Times New Roman" w:hAnsi="Times New Roman" w:cs="Times New Roman"/>
          <w:sz w:val="28"/>
          <w:szCs w:val="28"/>
          <w:lang w:val="kk-KZ"/>
        </w:rPr>
        <w:t>. -208с.</w:t>
      </w:r>
    </w:p>
    <w:p w14:paraId="3A48B4E9"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Приговор №1511-18-00-1/37 от 18.01.2018 года суда №2 г. Актобе//</w:t>
      </w:r>
      <w:r w:rsidRPr="00BF37DF">
        <w:t xml:space="preserve"> </w:t>
      </w:r>
      <w:r w:rsidRPr="00BF37DF">
        <w:rPr>
          <w:rFonts w:ascii="Times New Roman" w:hAnsi="Times New Roman" w:cs="Times New Roman"/>
          <w:sz w:val="28"/>
          <w:szCs w:val="28"/>
          <w:lang w:val="kk-KZ"/>
        </w:rPr>
        <w:t>https://office.sud.kz/courtActs/lawsuitList.xhtml</w:t>
      </w:r>
    </w:p>
    <w:p w14:paraId="3A48B4EA"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Приговор №1-74/2018 от 30.05.2018 года Кордайского районного суда Жамбылской области//</w:t>
      </w:r>
      <w:r w:rsidRPr="00BF37DF">
        <w:t xml:space="preserve"> </w:t>
      </w:r>
      <w:r w:rsidRPr="00BF37DF">
        <w:rPr>
          <w:rFonts w:ascii="Times New Roman" w:hAnsi="Times New Roman" w:cs="Times New Roman"/>
          <w:sz w:val="28"/>
          <w:szCs w:val="28"/>
          <w:lang w:val="kk-KZ"/>
        </w:rPr>
        <w:t>https://office.sud.kz/courtActs/lawsuitList.xhtml</w:t>
      </w:r>
    </w:p>
    <w:p w14:paraId="3A48B4EB"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Уголовный кодекс Республики Таджикистан от 21 мая 1998 года № 574 (с изменениями и дополнениями по состоянию на 24.12.2022 г.)//</w:t>
      </w:r>
      <w:r w:rsidRPr="00BF37DF">
        <w:t xml:space="preserve"> </w:t>
      </w:r>
      <w:hyperlink r:id="rId32" w:anchor="activate_doc=2&amp;pos=70;-82&amp;pos2=3393;-94" w:history="1">
        <w:r w:rsidRPr="00BF37DF">
          <w:rPr>
            <w:rStyle w:val="a3"/>
            <w:rFonts w:ascii="Times New Roman" w:hAnsi="Times New Roman" w:cs="Times New Roman"/>
            <w:color w:val="auto"/>
            <w:sz w:val="28"/>
            <w:szCs w:val="28"/>
            <w:lang w:val="kk-KZ"/>
          </w:rPr>
          <w:t>https://online.zakon.kz/Document/?doc_id=30397325&amp;doc_id2=30397325#activate_doc=2&amp;pos=70;-82&amp;pos2=3393;-94</w:t>
        </w:r>
      </w:hyperlink>
    </w:p>
    <w:p w14:paraId="3A48B4EC"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"Уголовный кодекс Российской Федерации" от 13.06.1996 N 63-ФЗ (ред. от29.12.2022//http://www.consultant.ru/document/cons_doc_LAW_10699/37e4796a6dde7b2d0186348e99888275973478bb</w:t>
      </w:r>
    </w:p>
    <w:p w14:paraId="3A48B4ED"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Проблемы применения статьи 322.1 УК РФ "Организация незаконной миграции" (А.Л. Шелмаков, "Российская юстиция", N 1, январь 2007 г.)// </w:t>
      </w:r>
      <w:r w:rsidRPr="00BF37DF">
        <w:fldChar w:fldCharType="begin"/>
      </w:r>
      <w:r w:rsidRPr="00BF37DF">
        <w:instrText>HYPERLINK "https://base.garant.ru/5319223"</w:instrText>
      </w:r>
      <w:r w:rsidRPr="00BF37DF">
        <w:fldChar w:fldCharType="separate"/>
      </w:r>
      <w:r w:rsidRPr="00BF37DF">
        <w:rPr>
          <w:rStyle w:val="a3"/>
          <w:rFonts w:ascii="Times New Roman" w:hAnsi="Times New Roman" w:cs="Times New Roman"/>
          <w:color w:val="auto"/>
          <w:sz w:val="28"/>
          <w:szCs w:val="28"/>
          <w:lang w:val="kk-KZ"/>
        </w:rPr>
        <w:t>https://base.garant.ru/5319223</w:t>
      </w:r>
      <w:r w:rsidRPr="00BF37DF">
        <w:rPr>
          <w:rStyle w:val="a3"/>
          <w:rFonts w:ascii="Times New Roman" w:hAnsi="Times New Roman" w:cs="Times New Roman"/>
          <w:color w:val="auto"/>
          <w:sz w:val="28"/>
          <w:szCs w:val="28"/>
          <w:lang w:val="kk-KZ"/>
        </w:rPr>
        <w:fldChar w:fldCharType="end"/>
      </w:r>
    </w:p>
    <w:p w14:paraId="3A48B4EE" w14:textId="77777777" w:rsidR="005E0617" w:rsidRPr="00BF37DF" w:rsidRDefault="005E0617" w:rsidP="001C55B7">
      <w:pPr>
        <w:pStyle w:val="a4"/>
        <w:numPr>
          <w:ilvl w:val="0"/>
          <w:numId w:val="6"/>
        </w:numPr>
        <w:tabs>
          <w:tab w:val="left" w:pos="426"/>
        </w:tabs>
        <w:spacing w:after="0" w:line="240" w:lineRule="auto"/>
        <w:ind w:left="0" w:firstLine="0"/>
        <w:jc w:val="both"/>
        <w:rPr>
          <w:rStyle w:val="a3"/>
          <w:rFonts w:ascii="Times New Roman" w:hAnsi="Times New Roman" w:cs="Times New Roman"/>
          <w:color w:val="auto"/>
          <w:sz w:val="28"/>
          <w:szCs w:val="28"/>
          <w:u w:val="none"/>
          <w:lang w:val="kk-KZ"/>
        </w:rPr>
      </w:pPr>
      <w:r w:rsidRPr="00BF37DF">
        <w:rPr>
          <w:rFonts w:ascii="Times New Roman" w:hAnsi="Times New Roman" w:cs="Times New Roman"/>
          <w:sz w:val="28"/>
          <w:szCs w:val="28"/>
          <w:lang w:val="kk-KZ"/>
        </w:rPr>
        <w:t xml:space="preserve">Дядюн К.В. Незаконная миграция: детерминанты и проблемы правового противодействия// </w:t>
      </w:r>
      <w:hyperlink r:id="rId33" w:history="1">
        <w:r w:rsidRPr="00BF37DF">
          <w:rPr>
            <w:rStyle w:val="a3"/>
            <w:rFonts w:ascii="Times New Roman" w:hAnsi="Times New Roman" w:cs="Times New Roman"/>
            <w:color w:val="auto"/>
            <w:sz w:val="28"/>
            <w:szCs w:val="28"/>
            <w:lang w:val="kk-KZ"/>
          </w:rPr>
          <w:t>https://cyberleninka.ru/article/n/nezakonnaya-migratsiya-determinanty-i-problemy-pravovogo-protivodeystviya</w:t>
        </w:r>
      </w:hyperlink>
    </w:p>
    <w:p w14:paraId="3A48B4EF" w14:textId="77777777" w:rsidR="005E0617" w:rsidRPr="00BF37DF" w:rsidRDefault="005E0617" w:rsidP="001C55B7">
      <w:pPr>
        <w:pStyle w:val="a4"/>
        <w:numPr>
          <w:ilvl w:val="0"/>
          <w:numId w:val="6"/>
        </w:numPr>
        <w:tabs>
          <w:tab w:val="left" w:pos="284"/>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Бессонов А. Уголовная ответственность за организацию незаконной миграции//Законность. 2005. № 12.//http://www.zonazakona.ru/law/comments/113/</w:t>
      </w:r>
    </w:p>
    <w:p w14:paraId="3A48B4F0" w14:textId="77777777" w:rsidR="005E0617" w:rsidRPr="00BF37DF" w:rsidRDefault="005E0617" w:rsidP="001C55B7">
      <w:pPr>
        <w:pStyle w:val="a4"/>
        <w:numPr>
          <w:ilvl w:val="0"/>
          <w:numId w:val="6"/>
        </w:numPr>
        <w:tabs>
          <w:tab w:val="left" w:pos="284"/>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Бышевский Ю.В. Миграция как криминологическая проблема и ее специфика на Северном Кавказе: дис</w:t>
      </w:r>
      <w:r w:rsidR="00A550A7" w:rsidRPr="00BF37DF">
        <w:rPr>
          <w:rFonts w:ascii="Times New Roman" w:hAnsi="Times New Roman" w:cs="Times New Roman"/>
          <w:sz w:val="28"/>
          <w:szCs w:val="28"/>
          <w:lang w:val="kk-KZ"/>
        </w:rPr>
        <w:t>с. … канд. юрид. наук: 12.00.08.</w:t>
      </w:r>
      <w:r w:rsidRPr="00BF37DF">
        <w:rPr>
          <w:rFonts w:ascii="Times New Roman" w:hAnsi="Times New Roman" w:cs="Times New Roman"/>
          <w:sz w:val="28"/>
          <w:szCs w:val="28"/>
          <w:lang w:val="kk-KZ"/>
        </w:rPr>
        <w:t xml:space="preserve"> </w:t>
      </w:r>
      <w:r w:rsidR="00A550A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Ставрополь, 2005. </w:t>
      </w:r>
      <w:r w:rsidR="00A550A7" w:rsidRPr="00BF37DF">
        <w:rPr>
          <w:rFonts w:ascii="Times New Roman" w:hAnsi="Times New Roman" w:cs="Times New Roman"/>
          <w:sz w:val="28"/>
          <w:szCs w:val="28"/>
          <w:lang w:val="kk-KZ"/>
        </w:rPr>
        <w:t>-259с</w:t>
      </w:r>
      <w:r w:rsidRPr="00BF37DF">
        <w:rPr>
          <w:rFonts w:ascii="Times New Roman" w:hAnsi="Times New Roman" w:cs="Times New Roman"/>
          <w:sz w:val="28"/>
          <w:szCs w:val="28"/>
          <w:lang w:val="kk-KZ"/>
        </w:rPr>
        <w:t>.</w:t>
      </w:r>
    </w:p>
    <w:p w14:paraId="3A48B4F1" w14:textId="77777777" w:rsidR="00256A85" w:rsidRPr="00BF37DF" w:rsidRDefault="005E0617" w:rsidP="00256A85">
      <w:pPr>
        <w:pStyle w:val="a4"/>
        <w:numPr>
          <w:ilvl w:val="0"/>
          <w:numId w:val="6"/>
        </w:numPr>
        <w:tabs>
          <w:tab w:val="left" w:pos="284"/>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Козлов В.Ф. Особенности субъективных признаков состава преступления, предусмотренного ст. 3221 Уголовного кодекса Российской Федерации // Миграционное право. 2010. </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1. </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С. 20–21.</w:t>
      </w:r>
    </w:p>
    <w:p w14:paraId="3A48B4F2" w14:textId="77777777" w:rsidR="005E0617" w:rsidRPr="00BF37DF" w:rsidRDefault="00256A85" w:rsidP="00256A85">
      <w:pPr>
        <w:pStyle w:val="a4"/>
        <w:numPr>
          <w:ilvl w:val="0"/>
          <w:numId w:val="6"/>
        </w:numPr>
        <w:tabs>
          <w:tab w:val="left" w:pos="284"/>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Вопросы квалификации и расследования преступлений, связанных с организацией незаконной миграции [Текст] : научно-практическое пособие / И.В. Никитенко, Т.Ф. Худина. - М.: ФГКУ «ВНИИ МВД России», 2013. - 88 с.</w:t>
      </w:r>
    </w:p>
    <w:p w14:paraId="3A48B4F3"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Өскемен қаласының №2 сотының 2018 жылдың 18 қыркүйегіндегі №1-785-18 сот үкімі//https://office.sud.kz/courtActs/document.xhtml</w:t>
      </w:r>
    </w:p>
    <w:p w14:paraId="3A48B4F4"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ҚР ҚК-нің 394-бабы бойынша сотпен шығарылған (2015-2023 жылдар аралығында шығарылған) үкімдер//</w:t>
      </w:r>
      <w:r w:rsidRPr="00BF37DF">
        <w:rPr>
          <w:lang w:val="kk-KZ"/>
        </w:rPr>
        <w:t xml:space="preserve"> </w:t>
      </w:r>
      <w:r w:rsidRPr="00BF37DF">
        <w:rPr>
          <w:rFonts w:ascii="Times New Roman" w:hAnsi="Times New Roman" w:cs="Times New Roman"/>
          <w:sz w:val="28"/>
          <w:szCs w:val="28"/>
          <w:lang w:val="kk-KZ"/>
        </w:rPr>
        <w:t>https://office.sud.kz/courtActs/lawsuitList.xhtml</w:t>
      </w:r>
    </w:p>
    <w:p w14:paraId="3A48B4F5"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Уголовное дело экс-депутата Дамирбека Асылбек уулу поступило в суд Алматы// </w:t>
      </w:r>
      <w:hyperlink r:id="rId34" w:history="1">
        <w:r w:rsidRPr="00BF37DF">
          <w:rPr>
            <w:rStyle w:val="a3"/>
            <w:rFonts w:ascii="Times New Roman" w:hAnsi="Times New Roman" w:cs="Times New Roman"/>
            <w:color w:val="auto"/>
            <w:sz w:val="28"/>
            <w:szCs w:val="28"/>
            <w:lang w:val="kk-KZ"/>
          </w:rPr>
          <w:t>https://ru.sputnik.kg/incidents/20181015/1041554025/damirbek-asylbek-uulu-kazahstan-ugolovnoe-delo.html</w:t>
        </w:r>
      </w:hyperlink>
    </w:p>
    <w:p w14:paraId="3A48B4F6"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Жительница Уральска осуждена на 5 лет за двойное гражданство//https://www.zakon.kz/4933125-v-uralske-rastet-chislo-gorozhan.html</w:t>
      </w:r>
    </w:p>
    <w:p w14:paraId="3A48B4F7"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Депутаты Казахстана используют двойное гражданство // </w:t>
      </w:r>
      <w:hyperlink r:id="rId35" w:history="1">
        <w:r w:rsidRPr="00BF37DF">
          <w:rPr>
            <w:rStyle w:val="a3"/>
            <w:rFonts w:ascii="Times New Roman" w:hAnsi="Times New Roman" w:cs="Times New Roman"/>
            <w:color w:val="auto"/>
            <w:sz w:val="28"/>
            <w:szCs w:val="28"/>
            <w:lang w:val="kk-KZ"/>
          </w:rPr>
          <w:t>https://kapital.kz/gosudarstvo/32298/deputaty-kazahstana-ispolzuyut-dvojnoe-</w:t>
        </w:r>
        <w:r w:rsidRPr="00BF37DF">
          <w:rPr>
            <w:rStyle w:val="a3"/>
            <w:rFonts w:ascii="Times New Roman" w:hAnsi="Times New Roman" w:cs="Times New Roman"/>
            <w:color w:val="auto"/>
            <w:sz w:val="28"/>
            <w:szCs w:val="28"/>
            <w:lang w:val="kk-KZ"/>
          </w:rPr>
          <w:lastRenderedPageBreak/>
          <w:t>grazhdanstvo.html</w:t>
        </w:r>
      </w:hyperlink>
    </w:p>
    <w:p w14:paraId="3A48B4F8"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Двойное гражданство: где и кому разрешено его получить?//https://www.anichidevelopment.com/ru/dual-citizenship-countries</w:t>
      </w:r>
    </w:p>
    <w:p w14:paraId="3A48B4F9"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Қазақстан Республикасының Конституциясы. Конституция 1995 жылы 30 тамызда республикалық референдумда қабылданды // </w:t>
      </w:r>
      <w:r w:rsidRPr="00BF37DF">
        <w:fldChar w:fldCharType="begin"/>
      </w:r>
      <w:r w:rsidRPr="00BF37DF">
        <w:instrText>HYPERLINK "http://adilet.zan.kz/kaz/docs/K950001000_"</w:instrText>
      </w:r>
      <w:r w:rsidRPr="00BF37DF">
        <w:fldChar w:fldCharType="separate"/>
      </w:r>
      <w:r w:rsidRPr="00BF37DF">
        <w:rPr>
          <w:rStyle w:val="a3"/>
          <w:rFonts w:ascii="Times New Roman" w:hAnsi="Times New Roman" w:cs="Times New Roman"/>
          <w:color w:val="auto"/>
          <w:sz w:val="28"/>
          <w:szCs w:val="28"/>
          <w:lang w:val="kk-KZ"/>
        </w:rPr>
        <w:t>http://adilet.zan.kz/kaz/docs/K950001000_</w:t>
      </w:r>
      <w:r w:rsidRPr="00BF37DF">
        <w:rPr>
          <w:rStyle w:val="a3"/>
          <w:rFonts w:ascii="Times New Roman" w:hAnsi="Times New Roman" w:cs="Times New Roman"/>
          <w:color w:val="auto"/>
          <w:sz w:val="28"/>
          <w:szCs w:val="28"/>
          <w:lang w:val="kk-KZ"/>
        </w:rPr>
        <w:fldChar w:fldCharType="end"/>
      </w:r>
    </w:p>
    <w:p w14:paraId="3A48B4FA"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Республикасы Конституциясының 10 және 12-баптарын ресми түсіндіру туралы» ҚР Конституциялық Кеңесінің 2003 жылғы 1 желтоқсандағы N 12 қаулысы //http://adilet.zan.kz/kaz/docs/S030000012_</w:t>
      </w:r>
    </w:p>
    <w:p w14:paraId="3A48B4FB"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«Әкімшілік құқық бұзушылық туралы» Қазақстан Республикасының Кодексі 2014 жылғы 5 шілдедегі № 235-V ҚРЗ.//</w:t>
      </w:r>
      <w:r w:rsidRPr="00BF37DF">
        <w:rPr>
          <w:lang w:val="kk-KZ"/>
        </w:rPr>
        <w:t xml:space="preserve"> </w:t>
      </w:r>
      <w:hyperlink r:id="rId36" w:history="1">
        <w:r w:rsidRPr="00BF37DF">
          <w:rPr>
            <w:rStyle w:val="a3"/>
            <w:rFonts w:ascii="Times New Roman" w:hAnsi="Times New Roman" w:cs="Times New Roman"/>
            <w:color w:val="auto"/>
            <w:sz w:val="28"/>
            <w:szCs w:val="28"/>
            <w:lang w:val="kk-KZ"/>
          </w:rPr>
          <w:t>https://adilet.zan.kz/kaz/docs/K1400000235</w:t>
        </w:r>
      </w:hyperlink>
    </w:p>
    <w:p w14:paraId="3A48B4FC"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2015 жылдың 12 айына уәкілетті органдармен әкімшілік құқықбұзушылықтан жөніндегі істерді қарау нәтижелері туралы есеп//https://qamqor.gov.kz/crimestat/statistics</w:t>
      </w:r>
    </w:p>
    <w:p w14:paraId="3A48B4FD"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2016 жылдың 12 айына уәкілетті органдармен әкімшілік құқықбұзушылықтан жөніндегі істерді қарау нәтижелері туралы есеп//https://qamqor.gov.kz/crimestat/statistics</w:t>
      </w:r>
    </w:p>
    <w:p w14:paraId="3A48B4FE"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2017 жылдың 12 айына уәкілетті органдармен әкімшілік құқықбұзушылықтан жөніндегі істерді қарау нәтижелері туралы есеп//https://qamqor.gov.kz/crimestat/statistics</w:t>
      </w:r>
    </w:p>
    <w:p w14:paraId="3A48B4FF"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2018 жылдың 12 айына уәкілетті органдармен әкімшілік құқықбұзушылықтан жөніндегі істерді қарау нәтижелері туралы есеп//https://qamqor.gov.kz/crimestat/statistics</w:t>
      </w:r>
    </w:p>
    <w:p w14:paraId="3A48B500"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2019 жылдың 12 айына уәкілетті органдармен әкімшілік құқықбұзушылықтан жөніндегі істерді қарау нәтижелері туралы есеп//https://qamqor.gov.kz/crimestat/statistics</w:t>
      </w:r>
    </w:p>
    <w:p w14:paraId="3A48B501"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2020 жылдың 12 айына уәкілетті органдармен әкімшілік құқықбұзушылықтан жөніндегі істерді қарау нәтижелері туралы есеп//https://qamqor.gov.kz/crimestat/statistics</w:t>
      </w:r>
    </w:p>
    <w:p w14:paraId="3A48B502"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2021 жылдың 12 айына уәкілетті органдармен әкімшілік құқықбұзушылықтан жөніндегі істерді қарау нәтижелері туралы есеп//https://qamqor.gov.kz/crimestat/statistics</w:t>
      </w:r>
    </w:p>
    <w:p w14:paraId="3A48B503"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2022 жылдың 12 айына уәкілетті органдармен әкімшілік құқықбұзушылықтан жөніндегі істерді қарау нәтижелері туралы есеп//https://qamqor.gov.kz/crimestat/statistics</w:t>
      </w:r>
    </w:p>
    <w:p w14:paraId="3A48B504"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Многочисленные факты двойного гражданства выявлены в Казахстане//https://mk-kz.kz/politics/2020/12/23/mnogochislennye-fakty-dvoynogo-grazhdanstva-vyyavleny-v-kazakhstane.html</w:t>
      </w:r>
    </w:p>
    <w:p w14:paraId="3A48B505"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Сарпеков Р.К., Рахметов С.М. Проблемы построения системы наказания в Уголовном кодексе Республики Казахстан</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https://cyberleninka.ru/article/n/problemy-postroeniya-sistemy-nakazaniya-v-ugolovnom-kodekse-respubliki-kazahstan </w:t>
      </w:r>
    </w:p>
    <w:p w14:paraId="3A48B506"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 xml:space="preserve">«Қазақстан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Қазақстан Республикасының Заңы 2019 жылғы 21 қаңтардағы № 217-VІ ҚРЗ.// </w:t>
      </w:r>
      <w:r w:rsidRPr="00BF37DF">
        <w:fldChar w:fldCharType="begin"/>
      </w:r>
      <w:r w:rsidRPr="00BF37DF">
        <w:rPr>
          <w:lang w:val="kk-KZ"/>
        </w:rPr>
        <w:instrText>HYPERLINK "https://adilet.zan.kz/kaz/docs/Z1900000217" \l "z64"</w:instrText>
      </w:r>
      <w:r w:rsidRPr="00BF37DF">
        <w:fldChar w:fldCharType="separate"/>
      </w:r>
      <w:r w:rsidRPr="00BF37DF">
        <w:rPr>
          <w:rStyle w:val="a3"/>
          <w:rFonts w:ascii="Times New Roman" w:hAnsi="Times New Roman" w:cs="Times New Roman"/>
          <w:color w:val="auto"/>
          <w:sz w:val="28"/>
          <w:szCs w:val="28"/>
          <w:lang w:val="kk-KZ"/>
        </w:rPr>
        <w:t>https://adilet.zan.kz/kaz/docs/Z1900000217#z64</w:t>
      </w:r>
      <w:r w:rsidRPr="00BF37DF">
        <w:rPr>
          <w:rStyle w:val="a3"/>
          <w:rFonts w:ascii="Times New Roman" w:hAnsi="Times New Roman" w:cs="Times New Roman"/>
          <w:color w:val="auto"/>
          <w:sz w:val="28"/>
          <w:szCs w:val="28"/>
          <w:lang w:val="kk-KZ"/>
        </w:rPr>
        <w:fldChar w:fldCharType="end"/>
      </w:r>
    </w:p>
    <w:p w14:paraId="3A48B507"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Уголовный Закон Латвии/Закон, принятый Сеймом 17 июня 1998 года и обнародованный Президентом государства 8 июля 1998 года (С изменениями, внесенными по состоянию на 20 июня 2019 года)//https://lawyer-khroulev.com/wp-content/uploads/2019/09/ugolovnij-zakon-latvii.pdf</w:t>
      </w:r>
    </w:p>
    <w:p w14:paraId="3A48B508" w14:textId="77777777" w:rsidR="005E0617" w:rsidRPr="00BF37DF" w:rsidRDefault="005E0617" w:rsidP="001C55B7">
      <w:pPr>
        <w:pStyle w:val="a4"/>
        <w:numPr>
          <w:ilvl w:val="0"/>
          <w:numId w:val="6"/>
        </w:numPr>
        <w:tabs>
          <w:tab w:val="left" w:pos="426"/>
          <w:tab w:val="left" w:pos="567"/>
        </w:tabs>
        <w:spacing w:after="0" w:line="240" w:lineRule="auto"/>
        <w:ind w:left="0" w:firstLine="0"/>
        <w:rPr>
          <w:rFonts w:ascii="Times New Roman" w:hAnsi="Times New Roman" w:cs="Times New Roman"/>
          <w:sz w:val="28"/>
          <w:szCs w:val="28"/>
          <w:lang w:val="kk-KZ"/>
        </w:rPr>
      </w:pPr>
      <w:r w:rsidRPr="00BF37DF">
        <w:rPr>
          <w:rFonts w:ascii="Times New Roman" w:hAnsi="Times New Roman" w:cs="Times New Roman"/>
          <w:sz w:val="28"/>
          <w:szCs w:val="28"/>
          <w:lang w:val="kk-KZ"/>
        </w:rPr>
        <w:t>Penal Code</w:t>
      </w:r>
      <w:r w:rsidRPr="00BF37DF">
        <w:rPr>
          <w:rFonts w:ascii="Times New Roman" w:hAnsi="Times New Roman" w:cs="Times New Roman"/>
          <w:sz w:val="28"/>
          <w:szCs w:val="28"/>
          <w:lang w:val="en-US"/>
        </w:rPr>
        <w:t>/</w:t>
      </w:r>
      <w:r w:rsidRPr="00BF37DF">
        <w:rPr>
          <w:rFonts w:ascii="Times New Roman" w:hAnsi="Times New Roman" w:cs="Times New Roman"/>
          <w:sz w:val="28"/>
          <w:szCs w:val="28"/>
          <w:lang w:val="kk-KZ"/>
        </w:rPr>
        <w:t>Passed 06.06.2001</w:t>
      </w:r>
      <w:r w:rsidRPr="00BF37DF">
        <w:rPr>
          <w:rFonts w:ascii="Times New Roman" w:hAnsi="Times New Roman" w:cs="Times New Roman"/>
          <w:sz w:val="28"/>
          <w:szCs w:val="28"/>
          <w:lang w:val="en-US"/>
        </w:rPr>
        <w:t>/</w:t>
      </w:r>
      <w:r w:rsidRPr="00BF37DF">
        <w:rPr>
          <w:rFonts w:ascii="Times New Roman" w:hAnsi="Times New Roman" w:cs="Times New Roman"/>
          <w:sz w:val="28"/>
          <w:szCs w:val="28"/>
          <w:lang w:val="kk-KZ"/>
        </w:rPr>
        <w:t>RT I 2001, 61, 364</w:t>
      </w:r>
      <w:r w:rsidRPr="00BF37DF">
        <w:rPr>
          <w:rFonts w:ascii="Times New Roman" w:hAnsi="Times New Roman" w:cs="Times New Roman"/>
          <w:sz w:val="28"/>
          <w:szCs w:val="28"/>
          <w:lang w:val="en-US"/>
        </w:rPr>
        <w:t>/</w:t>
      </w:r>
      <w:r w:rsidRPr="00BF37DF">
        <w:rPr>
          <w:rFonts w:ascii="Times New Roman" w:hAnsi="Times New Roman" w:cs="Times New Roman"/>
          <w:sz w:val="28"/>
          <w:szCs w:val="28"/>
          <w:lang w:val="kk-KZ"/>
        </w:rPr>
        <w:t>entry into force</w:t>
      </w:r>
      <w:r w:rsidRPr="00BF37DF">
        <w:rPr>
          <w:rFonts w:ascii="Times New Roman" w:hAnsi="Times New Roman" w:cs="Times New Roman"/>
          <w:sz w:val="28"/>
          <w:szCs w:val="28"/>
          <w:lang w:val="en-US"/>
        </w:rPr>
        <w:t xml:space="preserve"> </w:t>
      </w:r>
      <w:r w:rsidRPr="00BF37DF">
        <w:rPr>
          <w:rFonts w:ascii="Times New Roman" w:hAnsi="Times New Roman" w:cs="Times New Roman"/>
          <w:sz w:val="28"/>
          <w:szCs w:val="28"/>
          <w:lang w:val="kk-KZ"/>
        </w:rPr>
        <w:t>01.09.2002</w:t>
      </w:r>
      <w:r w:rsidRPr="00BF37DF">
        <w:rPr>
          <w:rFonts w:ascii="Times New Roman" w:hAnsi="Times New Roman" w:cs="Times New Roman"/>
          <w:sz w:val="28"/>
          <w:szCs w:val="28"/>
          <w:lang w:val="en-US"/>
        </w:rPr>
        <w:t>//</w:t>
      </w:r>
      <w:r w:rsidRPr="00BF37DF">
        <w:rPr>
          <w:lang w:val="en-US"/>
        </w:rPr>
        <w:t xml:space="preserve"> </w:t>
      </w:r>
      <w:r w:rsidRPr="00BF37DF">
        <w:rPr>
          <w:rFonts w:ascii="Times New Roman" w:hAnsi="Times New Roman" w:cs="Times New Roman"/>
          <w:sz w:val="28"/>
          <w:szCs w:val="28"/>
          <w:lang w:val="en-US"/>
        </w:rPr>
        <w:t>https://www.warnathgroup.com/wp-content/uploads/2015/03/Estonia-Penal-Code.pdf</w:t>
      </w:r>
    </w:p>
    <w:p w14:paraId="3A48B509" w14:textId="77777777" w:rsidR="005E0617" w:rsidRPr="00BF37DF" w:rsidRDefault="005E0617" w:rsidP="001C55B7">
      <w:pPr>
        <w:pStyle w:val="a4"/>
        <w:numPr>
          <w:ilvl w:val="0"/>
          <w:numId w:val="6"/>
        </w:numPr>
        <w:tabs>
          <w:tab w:val="left" w:pos="426"/>
          <w:tab w:val="left" w:pos="567"/>
        </w:tabs>
        <w:spacing w:after="0" w:line="240" w:lineRule="auto"/>
        <w:ind w:left="0" w:firstLine="0"/>
        <w:rPr>
          <w:rFonts w:ascii="Times New Roman" w:hAnsi="Times New Roman" w:cs="Times New Roman"/>
          <w:sz w:val="28"/>
          <w:szCs w:val="28"/>
          <w:lang w:val="kk-KZ"/>
        </w:rPr>
      </w:pPr>
      <w:r w:rsidRPr="00BF37DF">
        <w:rPr>
          <w:rFonts w:ascii="Times New Roman" w:hAnsi="Times New Roman" w:cs="Times New Roman"/>
          <w:sz w:val="28"/>
          <w:szCs w:val="28"/>
          <w:lang w:val="kk-KZ"/>
        </w:rPr>
        <w:t>Criminal Code of the French Republic (as of January 2020) (French version)</w:t>
      </w:r>
      <w:r w:rsidRPr="00BF37DF">
        <w:rPr>
          <w:rFonts w:ascii="Times New Roman" w:hAnsi="Times New Roman" w:cs="Times New Roman"/>
          <w:sz w:val="28"/>
          <w:szCs w:val="28"/>
          <w:lang w:val="en-US"/>
        </w:rPr>
        <w:t>//</w:t>
      </w:r>
      <w:r w:rsidRPr="00BF37DF">
        <w:rPr>
          <w:lang w:val="en-US"/>
        </w:rPr>
        <w:t xml:space="preserve"> </w:t>
      </w:r>
      <w:r w:rsidRPr="00BF37DF">
        <w:rPr>
          <w:rFonts w:ascii="Times New Roman" w:hAnsi="Times New Roman" w:cs="Times New Roman"/>
          <w:sz w:val="28"/>
          <w:szCs w:val="28"/>
          <w:lang w:val="en-US"/>
        </w:rPr>
        <w:t>https://legislationline.org/france#section-3</w:t>
      </w:r>
    </w:p>
    <w:p w14:paraId="3A48B50A"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Swiss Criminal code of december 21, 1937, (Status as of july 1, 2020) // https://www.wipo.int/wipolex/en/legislation/details/20007</w:t>
      </w:r>
    </w:p>
    <w:p w14:paraId="3A48B50B"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LEY ORGÁNICA 10/1995, DE 23 DE NOVIEMBRE, DEL CÓDIGO</w:t>
      </w:r>
      <w:r w:rsidRPr="00BF37DF">
        <w:rPr>
          <w:rFonts w:ascii="Times New Roman" w:hAnsi="Times New Roman" w:cs="Times New Roman"/>
          <w:sz w:val="28"/>
          <w:szCs w:val="28"/>
          <w:lang w:val="en-US"/>
        </w:rPr>
        <w:t xml:space="preserve"> </w:t>
      </w:r>
      <w:r w:rsidRPr="00BF37DF">
        <w:rPr>
          <w:rFonts w:ascii="Times New Roman" w:hAnsi="Times New Roman" w:cs="Times New Roman"/>
          <w:sz w:val="28"/>
          <w:szCs w:val="28"/>
          <w:lang w:val="kk-KZ"/>
        </w:rPr>
        <w:t>PENAL.</w:t>
      </w:r>
      <w:r w:rsidRPr="00BF37DF">
        <w:rPr>
          <w:rFonts w:ascii="Times New Roman" w:hAnsi="Times New Roman" w:cs="Times New Roman"/>
          <w:sz w:val="28"/>
          <w:szCs w:val="28"/>
          <w:lang w:val="en-US"/>
        </w:rPr>
        <w:t>//https://www.imolin.org/doc/amlid/Espana_Codigo%20Penal%20(Texto%20Completo).pdf</w:t>
      </w:r>
    </w:p>
    <w:p w14:paraId="3A48B50C"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Kundakova M</w:t>
      </w:r>
      <w:r w:rsidRPr="00BF37DF">
        <w:rPr>
          <w:rFonts w:ascii="Times New Roman" w:hAnsi="Times New Roman" w:cs="Times New Roman"/>
          <w:sz w:val="28"/>
          <w:szCs w:val="28"/>
          <w:lang w:val="en-US"/>
        </w:rPr>
        <w:t>.</w:t>
      </w:r>
      <w:r w:rsidRPr="00BF37DF">
        <w:rPr>
          <w:rFonts w:ascii="Times New Roman" w:hAnsi="Times New Roman" w:cs="Times New Roman"/>
          <w:sz w:val="28"/>
          <w:szCs w:val="28"/>
          <w:lang w:val="kk-KZ"/>
        </w:rPr>
        <w:t>Z</w:t>
      </w:r>
      <w:r w:rsidRPr="00BF37DF">
        <w:rPr>
          <w:rFonts w:ascii="Times New Roman" w:hAnsi="Times New Roman" w:cs="Times New Roman"/>
          <w:sz w:val="28"/>
          <w:szCs w:val="28"/>
          <w:lang w:val="en-US"/>
        </w:rPr>
        <w:t>h.</w:t>
      </w:r>
      <w:r w:rsidRPr="00BF37DF">
        <w:rPr>
          <w:rFonts w:ascii="Times New Roman" w:hAnsi="Times New Roman" w:cs="Times New Roman"/>
          <w:sz w:val="28"/>
          <w:szCs w:val="28"/>
          <w:lang w:val="kk-KZ"/>
        </w:rPr>
        <w:t xml:space="preserve"> Criminal liability for illegal migration by the legislation of foreign countries (on the example of the European countries)</w:t>
      </w:r>
      <w:r w:rsidRPr="00BF37DF">
        <w:rPr>
          <w:rFonts w:ascii="Times New Roman" w:hAnsi="Times New Roman" w:cs="Times New Roman"/>
          <w:sz w:val="28"/>
          <w:szCs w:val="28"/>
          <w:lang w:val="en-US"/>
        </w:rPr>
        <w:t xml:space="preserve">//«2nd European conference on Law and Political Sciences». Proceedings of the Conference (December 15, 2017). Premier Publishing </w:t>
      </w:r>
      <w:proofErr w:type="spellStart"/>
      <w:r w:rsidRPr="00BF37DF">
        <w:rPr>
          <w:rFonts w:ascii="Times New Roman" w:hAnsi="Times New Roman" w:cs="Times New Roman"/>
          <w:sz w:val="28"/>
          <w:szCs w:val="28"/>
          <w:lang w:val="en-US"/>
        </w:rPr>
        <w:t>s.r.o</w:t>
      </w:r>
      <w:proofErr w:type="spellEnd"/>
      <w:r w:rsidRPr="00BF37DF">
        <w:rPr>
          <w:rFonts w:ascii="Times New Roman" w:hAnsi="Times New Roman" w:cs="Times New Roman"/>
          <w:sz w:val="28"/>
          <w:szCs w:val="28"/>
          <w:lang w:val="en-US"/>
        </w:rPr>
        <w:t>. Vienna Prague. 2017. 74 p. 59-65</w:t>
      </w:r>
      <w:r w:rsidRPr="00BF37DF">
        <w:rPr>
          <w:rFonts w:ascii="Times New Roman" w:hAnsi="Times New Roman" w:cs="Times New Roman"/>
          <w:sz w:val="28"/>
          <w:szCs w:val="28"/>
          <w:lang w:val="kk-KZ"/>
        </w:rPr>
        <w:t>.</w:t>
      </w:r>
    </w:p>
    <w:p w14:paraId="3A48B50D"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Уголовный кодекс Китайской Народной Республики</w:t>
      </w:r>
      <w:r w:rsidRPr="00BF37DF">
        <w:rPr>
          <w:rFonts w:ascii="Times New Roman" w:hAnsi="Times New Roman" w:cs="Times New Roman"/>
          <w:sz w:val="28"/>
          <w:szCs w:val="28"/>
        </w:rPr>
        <w:t>//</w:t>
      </w:r>
      <w:r w:rsidRPr="00BF37DF">
        <w:t xml:space="preserve"> </w:t>
      </w:r>
      <w:r w:rsidRPr="00BF37DF">
        <w:rPr>
          <w:rFonts w:ascii="Times New Roman" w:hAnsi="Times New Roman" w:cs="Times New Roman"/>
          <w:sz w:val="28"/>
          <w:szCs w:val="28"/>
        </w:rPr>
        <w:t>http://ru.china-embassy.gov.cn/rus/zfhz/zgflyd/201601/t20160111_3149373.htm</w:t>
      </w:r>
    </w:p>
    <w:p w14:paraId="3A48B50E"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proofErr w:type="spellStart"/>
      <w:r w:rsidRPr="00BF37DF">
        <w:rPr>
          <w:rFonts w:ascii="Times New Roman" w:hAnsi="Times New Roman" w:cs="Times New Roman"/>
          <w:sz w:val="28"/>
          <w:szCs w:val="28"/>
          <w:lang w:val="en-US"/>
        </w:rPr>
        <w:t>Codice</w:t>
      </w:r>
      <w:proofErr w:type="spellEnd"/>
      <w:r w:rsidRPr="00BF37DF">
        <w:rPr>
          <w:rFonts w:ascii="Times New Roman" w:hAnsi="Times New Roman" w:cs="Times New Roman"/>
          <w:sz w:val="28"/>
          <w:szCs w:val="28"/>
          <w:lang w:val="en-US"/>
        </w:rPr>
        <w:t xml:space="preserve"> </w:t>
      </w:r>
      <w:proofErr w:type="spellStart"/>
      <w:r w:rsidRPr="00BF37DF">
        <w:rPr>
          <w:rFonts w:ascii="Times New Roman" w:hAnsi="Times New Roman" w:cs="Times New Roman"/>
          <w:sz w:val="28"/>
          <w:szCs w:val="28"/>
          <w:lang w:val="en-US"/>
        </w:rPr>
        <w:t>Penale</w:t>
      </w:r>
      <w:proofErr w:type="spellEnd"/>
      <w:r w:rsidRPr="00BF37DF">
        <w:rPr>
          <w:rFonts w:ascii="Times New Roman" w:hAnsi="Times New Roman" w:cs="Times New Roman"/>
          <w:sz w:val="28"/>
          <w:szCs w:val="28"/>
          <w:lang w:val="en-US"/>
        </w:rPr>
        <w:t xml:space="preserve">/ </w:t>
      </w:r>
      <w:proofErr w:type="spellStart"/>
      <w:r w:rsidRPr="00BF37DF">
        <w:rPr>
          <w:rFonts w:ascii="Times New Roman" w:hAnsi="Times New Roman" w:cs="Times New Roman"/>
          <w:sz w:val="28"/>
          <w:szCs w:val="28"/>
          <w:lang w:val="en-US"/>
        </w:rPr>
        <w:t>Libro</w:t>
      </w:r>
      <w:proofErr w:type="spellEnd"/>
      <w:r w:rsidRPr="00BF37DF">
        <w:rPr>
          <w:rFonts w:ascii="Times New Roman" w:hAnsi="Times New Roman" w:cs="Times New Roman"/>
          <w:sz w:val="28"/>
          <w:szCs w:val="28"/>
          <w:lang w:val="en-US"/>
        </w:rPr>
        <w:t xml:space="preserve"> primo/ DEI REATI IN GENERALE/</w:t>
      </w:r>
      <w:proofErr w:type="spellStart"/>
      <w:r w:rsidRPr="00BF37DF">
        <w:rPr>
          <w:rFonts w:ascii="Times New Roman" w:hAnsi="Times New Roman" w:cs="Times New Roman"/>
          <w:sz w:val="28"/>
          <w:szCs w:val="28"/>
          <w:lang w:val="en-US"/>
        </w:rPr>
        <w:t>Titolo</w:t>
      </w:r>
      <w:proofErr w:type="spellEnd"/>
      <w:r w:rsidRPr="00BF37DF">
        <w:rPr>
          <w:rFonts w:ascii="Times New Roman" w:hAnsi="Times New Roman" w:cs="Times New Roman"/>
          <w:sz w:val="28"/>
          <w:szCs w:val="28"/>
          <w:lang w:val="en-US"/>
        </w:rPr>
        <w:t xml:space="preserve"> I: DELLA LEGGE PENALE//</w:t>
      </w:r>
      <w:r w:rsidRPr="00BF37DF">
        <w:rPr>
          <w:lang w:val="en-US"/>
        </w:rPr>
        <w:t xml:space="preserve"> </w:t>
      </w:r>
      <w:r w:rsidRPr="00BF37DF">
        <w:rPr>
          <w:rFonts w:ascii="Times New Roman" w:hAnsi="Times New Roman" w:cs="Times New Roman"/>
          <w:sz w:val="28"/>
          <w:szCs w:val="28"/>
          <w:lang w:val="en-US"/>
        </w:rPr>
        <w:t>https://www.imolin.org/doc/amlid/Italy/penal_code.pdf</w:t>
      </w:r>
    </w:p>
    <w:p w14:paraId="3A48B50F"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Додонов В.Н. Сравнительное уголовное</w:t>
      </w:r>
      <w:r w:rsidR="00256A85" w:rsidRPr="00BF37DF">
        <w:rPr>
          <w:rFonts w:ascii="Times New Roman" w:hAnsi="Times New Roman" w:cs="Times New Roman"/>
          <w:sz w:val="28"/>
          <w:szCs w:val="28"/>
          <w:lang w:val="kk-KZ"/>
        </w:rPr>
        <w:t xml:space="preserve"> право. Общая часть. Монография/</w:t>
      </w:r>
      <w:r w:rsidRPr="00BF37DF">
        <w:rPr>
          <w:rFonts w:ascii="Times New Roman" w:hAnsi="Times New Roman" w:cs="Times New Roman"/>
          <w:sz w:val="28"/>
          <w:szCs w:val="28"/>
          <w:lang w:val="kk-KZ"/>
        </w:rPr>
        <w:t xml:space="preserve"> </w:t>
      </w:r>
      <w:r w:rsidR="00256A85" w:rsidRPr="00BF37DF">
        <w:rPr>
          <w:rFonts w:ascii="Times New Roman" w:hAnsi="Times New Roman" w:cs="Times New Roman"/>
          <w:sz w:val="28"/>
          <w:szCs w:val="28"/>
          <w:lang w:val="kk-KZ"/>
        </w:rPr>
        <w:t>п</w:t>
      </w:r>
      <w:r w:rsidRPr="00BF37DF">
        <w:rPr>
          <w:rFonts w:ascii="Times New Roman" w:hAnsi="Times New Roman" w:cs="Times New Roman"/>
          <w:sz w:val="28"/>
          <w:szCs w:val="28"/>
          <w:lang w:val="kk-KZ"/>
        </w:rPr>
        <w:t>од общ. и науч. ред. д.ю.н., профессора, заслуженного деятеля науки РФ С.П. Щербы. – М.,</w:t>
      </w:r>
      <w:r w:rsidR="00256A85"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2009. – 448 с.//http://bookish.link/sravnitelnoe-pravovedenie-kniga/vyidvorenie-predelyi-stranyi-deportatsiya-31919.html</w:t>
      </w:r>
    </w:p>
    <w:p w14:paraId="3A48B510"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Швейцария: Инициатива о депортации не является основанием для нарушения международных обязательств в области прав человека// </w:t>
      </w:r>
      <w:hyperlink r:id="rId37" w:history="1">
        <w:r w:rsidRPr="00BF37DF">
          <w:rPr>
            <w:rStyle w:val="a3"/>
            <w:rFonts w:ascii="Times New Roman" w:hAnsi="Times New Roman" w:cs="Times New Roman"/>
            <w:color w:val="auto"/>
            <w:sz w:val="28"/>
            <w:szCs w:val="28"/>
            <w:lang w:val="kk-KZ"/>
          </w:rPr>
          <w:t>https://amnesty.org.ru/node/1628</w:t>
        </w:r>
      </w:hyperlink>
    </w:p>
    <w:p w14:paraId="3A48B511"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Шетелдік немесе азаматтығы жоқ адамды Қазақстан Республикасының шегінен тысқары жерге шығарып жіберу қылмыстық жазасының кейбір аспектілері//«Еуразия» халықаралық экономикалық академиясының академигі, Қазақстан Республикасының әлеуметтік ғылым Академиясының корреспондент-мүшесі заң ғылымдарының докторы, профессор В.Н. Уваровтың 80-жылдық мерейтойына арналған «Қазақстан Республикасының еңбек ресурстарын басқарудың құқықтық негізі мен мәселелері» тақырыбындағы халықаралық ғылыми-тәжірибелік конференцияның материалдары, </w:t>
      </w:r>
      <w:r w:rsidR="00FA7478"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Алматы 2018 ж., </w:t>
      </w:r>
      <w:r w:rsidR="00FA7478"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268-271 бб.</w:t>
      </w:r>
    </w:p>
    <w:p w14:paraId="3A48B512"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Собольников В.В. Понятие миграционной преступности и проблемы ее определения // Лени</w:t>
      </w:r>
      <w:r w:rsidR="00256A85" w:rsidRPr="00BF37DF">
        <w:rPr>
          <w:rFonts w:ascii="Times New Roman" w:hAnsi="Times New Roman" w:cs="Times New Roman"/>
          <w:sz w:val="28"/>
          <w:szCs w:val="28"/>
          <w:lang w:val="kk-KZ"/>
        </w:rPr>
        <w:t xml:space="preserve">нградский юридический журнал. </w:t>
      </w:r>
      <w:r w:rsidRPr="00BF37DF">
        <w:rPr>
          <w:rFonts w:ascii="Times New Roman" w:hAnsi="Times New Roman" w:cs="Times New Roman"/>
          <w:sz w:val="28"/>
          <w:szCs w:val="28"/>
          <w:lang w:val="kk-KZ"/>
        </w:rPr>
        <w:t xml:space="preserve">2011. – №3. </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С.119-133</w:t>
      </w:r>
      <w:r w:rsidR="00256A85" w:rsidRPr="00BF37DF">
        <w:rPr>
          <w:rFonts w:ascii="Times New Roman" w:hAnsi="Times New Roman" w:cs="Times New Roman"/>
          <w:sz w:val="28"/>
          <w:szCs w:val="28"/>
          <w:lang w:val="kk-KZ"/>
        </w:rPr>
        <w:t>.</w:t>
      </w:r>
    </w:p>
    <w:p w14:paraId="3A48B513"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lastRenderedPageBreak/>
        <w:t>Нежибецкая И.Е. Криминологические и уголовно-правовые меры борьбы с преступностью мигрантов в России</w:t>
      </w:r>
      <w:r w:rsidR="00256A85"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авто</w:t>
      </w:r>
      <w:r w:rsidR="00256A85" w:rsidRPr="00BF37DF">
        <w:rPr>
          <w:rFonts w:ascii="Times New Roman" w:hAnsi="Times New Roman" w:cs="Times New Roman"/>
          <w:sz w:val="28"/>
          <w:szCs w:val="28"/>
          <w:lang w:val="kk-KZ"/>
        </w:rPr>
        <w:t xml:space="preserve">реф. дисс. ... канд. юрид. наук: 12.00.08. </w:t>
      </w:r>
      <w:r w:rsidRPr="00BF37DF">
        <w:rPr>
          <w:rFonts w:ascii="Times New Roman" w:hAnsi="Times New Roman" w:cs="Times New Roman"/>
          <w:sz w:val="28"/>
          <w:szCs w:val="28"/>
          <w:lang w:val="kk-KZ"/>
        </w:rPr>
        <w:t xml:space="preserve">– М., 2007. </w:t>
      </w:r>
      <w:r w:rsidR="00E37DF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22с.</w:t>
      </w:r>
    </w:p>
    <w:p w14:paraId="3A48B514"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Сандугей А.Н. Преступность иностранных граждан и ее предупреждение органами внутренних дел: </w:t>
      </w:r>
      <w:r w:rsidR="00256A85" w:rsidRPr="00BF37DF">
        <w:rPr>
          <w:rFonts w:ascii="Times New Roman" w:hAnsi="Times New Roman" w:cs="Times New Roman"/>
          <w:sz w:val="28"/>
          <w:szCs w:val="28"/>
          <w:lang w:val="kk-KZ"/>
        </w:rPr>
        <w:t>д</w:t>
      </w:r>
      <w:r w:rsidRPr="00BF37DF">
        <w:rPr>
          <w:rFonts w:ascii="Times New Roman" w:hAnsi="Times New Roman" w:cs="Times New Roman"/>
          <w:sz w:val="28"/>
          <w:szCs w:val="28"/>
          <w:lang w:val="kk-KZ"/>
        </w:rPr>
        <w:t>ис</w:t>
      </w:r>
      <w:r w:rsidR="00256A85" w:rsidRPr="00BF37DF">
        <w:rPr>
          <w:rFonts w:ascii="Times New Roman" w:hAnsi="Times New Roman" w:cs="Times New Roman"/>
          <w:sz w:val="28"/>
          <w:szCs w:val="28"/>
          <w:lang w:val="kk-KZ"/>
        </w:rPr>
        <w:t>с. ... канд. юрид. наук: 12.00.08.</w:t>
      </w:r>
      <w:r w:rsidRPr="00BF37DF">
        <w:rPr>
          <w:rFonts w:ascii="Times New Roman" w:hAnsi="Times New Roman" w:cs="Times New Roman"/>
          <w:sz w:val="28"/>
          <w:szCs w:val="28"/>
          <w:lang w:val="kk-KZ"/>
        </w:rPr>
        <w:t xml:space="preserve"> -М., 2001.</w:t>
      </w:r>
      <w:r w:rsidR="00256A85"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146 с.</w:t>
      </w:r>
    </w:p>
    <w:p w14:paraId="3A48B515" w14:textId="77777777" w:rsidR="005E0617" w:rsidRPr="00BF37DF" w:rsidRDefault="005E0617" w:rsidP="003C5789">
      <w:pPr>
        <w:pStyle w:val="a4"/>
        <w:widowControl w:val="0"/>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Кобец П</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Н. Предупреждение преступности иностранных граждан</w:t>
      </w:r>
      <w:r w:rsidR="00256A85" w:rsidRPr="00BF37DF">
        <w:rPr>
          <w:rFonts w:ascii="Times New Roman" w:hAnsi="Times New Roman" w:cs="Times New Roman"/>
          <w:sz w:val="28"/>
          <w:szCs w:val="28"/>
          <w:lang w:val="kk-KZ"/>
        </w:rPr>
        <w:t xml:space="preserve"> и лиц без гражданства в России</w:t>
      </w:r>
      <w:r w:rsidRPr="00BF37DF">
        <w:rPr>
          <w:rFonts w:ascii="Times New Roman" w:hAnsi="Times New Roman" w:cs="Times New Roman"/>
          <w:sz w:val="28"/>
          <w:szCs w:val="28"/>
          <w:lang w:val="kk-KZ"/>
        </w:rPr>
        <w:t xml:space="preserve">: </w:t>
      </w:r>
      <w:r w:rsidR="00256A85" w:rsidRPr="00BF37DF">
        <w:rPr>
          <w:rFonts w:ascii="Times New Roman" w:hAnsi="Times New Roman" w:cs="Times New Roman"/>
          <w:sz w:val="28"/>
          <w:szCs w:val="28"/>
          <w:lang w:val="kk-KZ"/>
        </w:rPr>
        <w:t>д</w:t>
      </w:r>
      <w:r w:rsidRPr="00BF37DF">
        <w:rPr>
          <w:rFonts w:ascii="Times New Roman" w:hAnsi="Times New Roman" w:cs="Times New Roman"/>
          <w:sz w:val="28"/>
          <w:szCs w:val="28"/>
          <w:lang w:val="kk-KZ"/>
        </w:rPr>
        <w:t>ис</w:t>
      </w:r>
      <w:r w:rsidR="00256A85" w:rsidRPr="00BF37DF">
        <w:rPr>
          <w:rFonts w:ascii="Times New Roman" w:hAnsi="Times New Roman" w:cs="Times New Roman"/>
          <w:sz w:val="28"/>
          <w:szCs w:val="28"/>
          <w:lang w:val="kk-KZ"/>
        </w:rPr>
        <w:t>с. ... д-ра юрид. наук: 12.00.08.</w:t>
      </w:r>
      <w:r w:rsidRPr="00BF37DF">
        <w:rPr>
          <w:rFonts w:ascii="Times New Roman" w:hAnsi="Times New Roman" w:cs="Times New Roman"/>
          <w:sz w:val="28"/>
          <w:szCs w:val="28"/>
          <w:lang w:val="kk-KZ"/>
        </w:rPr>
        <w:t xml:space="preserve"> </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М., 2004</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450 c.</w:t>
      </w:r>
    </w:p>
    <w:p w14:paraId="3A48B516" w14:textId="77777777" w:rsidR="005E0617" w:rsidRPr="00BF37DF" w:rsidRDefault="005E0617" w:rsidP="003C5789">
      <w:pPr>
        <w:pStyle w:val="a4"/>
        <w:widowControl w:val="0"/>
        <w:numPr>
          <w:ilvl w:val="0"/>
          <w:numId w:val="6"/>
        </w:numPr>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Балыков В.Н. Преступность иностранных граждан и лиц без гражданства: по материалам г. Москвы и Московской области: дисс</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 канд</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юрид</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наук: 12.00.08</w:t>
      </w:r>
      <w:r w:rsidR="00256A85"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Москва, 2009.</w:t>
      </w:r>
      <w:r w:rsidR="00256A85"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- 214 с.</w:t>
      </w:r>
    </w:p>
    <w:p w14:paraId="3A48B517" w14:textId="77777777" w:rsidR="005E0617" w:rsidRPr="00BF37DF" w:rsidRDefault="005E0617" w:rsidP="001C55B7">
      <w:pPr>
        <w:pStyle w:val="a4"/>
        <w:numPr>
          <w:ilvl w:val="0"/>
          <w:numId w:val="6"/>
        </w:numPr>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Магомедов Э.Б. Криминологические особенности преступности мигрантов-иностранцев в Республи</w:t>
      </w:r>
      <w:r w:rsidR="00256A85" w:rsidRPr="00BF37DF">
        <w:rPr>
          <w:rFonts w:ascii="Times New Roman" w:hAnsi="Times New Roman" w:cs="Times New Roman"/>
          <w:sz w:val="28"/>
          <w:szCs w:val="28"/>
          <w:lang w:val="kk-KZ"/>
        </w:rPr>
        <w:t>ке Дагестан и ее предупреждение</w:t>
      </w:r>
      <w:r w:rsidRPr="00BF37DF">
        <w:rPr>
          <w:rFonts w:ascii="Times New Roman" w:hAnsi="Times New Roman" w:cs="Times New Roman"/>
          <w:sz w:val="28"/>
          <w:szCs w:val="28"/>
          <w:lang w:val="kk-KZ"/>
        </w:rPr>
        <w:t>: дисс</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 канд</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юрид</w:t>
      </w:r>
      <w:r w:rsidR="00256A85" w:rsidRPr="00BF37DF">
        <w:rPr>
          <w:rFonts w:ascii="Times New Roman" w:hAnsi="Times New Roman" w:cs="Times New Roman"/>
          <w:sz w:val="28"/>
          <w:szCs w:val="28"/>
          <w:lang w:val="kk-KZ"/>
        </w:rPr>
        <w:t>. наук</w:t>
      </w:r>
      <w:r w:rsidRPr="00BF37DF">
        <w:rPr>
          <w:rFonts w:ascii="Times New Roman" w:hAnsi="Times New Roman" w:cs="Times New Roman"/>
          <w:sz w:val="28"/>
          <w:szCs w:val="28"/>
          <w:lang w:val="kk-KZ"/>
        </w:rPr>
        <w:t>: 12.00.08</w:t>
      </w:r>
      <w:r w:rsidR="00256A85"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 Москва, 2008.</w:t>
      </w:r>
      <w:r w:rsidR="00256A85" w:rsidRPr="00BF37DF">
        <w:rPr>
          <w:rFonts w:ascii="Times New Roman" w:hAnsi="Times New Roman" w:cs="Times New Roman"/>
          <w:sz w:val="28"/>
          <w:szCs w:val="28"/>
          <w:lang w:val="kk-KZ"/>
        </w:rPr>
        <w:t xml:space="preserve"> -236</w:t>
      </w:r>
      <w:r w:rsidRPr="00BF37DF">
        <w:rPr>
          <w:rFonts w:ascii="Times New Roman" w:hAnsi="Times New Roman" w:cs="Times New Roman"/>
          <w:sz w:val="28"/>
          <w:szCs w:val="28"/>
          <w:lang w:val="kk-KZ"/>
        </w:rPr>
        <w:t>с.</w:t>
      </w:r>
    </w:p>
    <w:p w14:paraId="3A48B518"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Республикасының кейбір заң актілеріне көші-қон мәселелері бойынша өзгерістер мен толықтырулар енгізу туралы» Қазақстан Республикасының Заңы 2001 жылғы 16 наурыз N 164-II//https://adilet.zan.kz/kaz/docs/Z010000164_#z0</w:t>
      </w:r>
    </w:p>
    <w:p w14:paraId="3A48B519"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Антонян</w:t>
      </w:r>
      <w:r w:rsidRPr="00BF37DF">
        <w:t xml:space="preserve"> </w:t>
      </w:r>
      <w:r w:rsidRPr="00BF37DF">
        <w:rPr>
          <w:rFonts w:ascii="Times New Roman" w:hAnsi="Times New Roman" w:cs="Times New Roman"/>
          <w:sz w:val="28"/>
          <w:szCs w:val="28"/>
          <w:lang w:val="kk-KZ"/>
        </w:rPr>
        <w:t>Ю.М., Кудрявцев</w:t>
      </w:r>
      <w:r w:rsidRPr="00BF37DF">
        <w:t xml:space="preserve"> </w:t>
      </w:r>
      <w:r w:rsidRPr="00BF37DF">
        <w:rPr>
          <w:rFonts w:ascii="Times New Roman" w:hAnsi="Times New Roman" w:cs="Times New Roman"/>
          <w:sz w:val="28"/>
          <w:szCs w:val="28"/>
          <w:lang w:val="kk-KZ"/>
        </w:rPr>
        <w:t>В.Н., Эминов</w:t>
      </w:r>
      <w:r w:rsidRPr="00BF37DF">
        <w:t xml:space="preserve"> </w:t>
      </w:r>
      <w:r w:rsidRPr="00BF37DF">
        <w:rPr>
          <w:rFonts w:ascii="Times New Roman" w:hAnsi="Times New Roman" w:cs="Times New Roman"/>
          <w:sz w:val="28"/>
          <w:szCs w:val="28"/>
          <w:lang w:val="kk-KZ"/>
        </w:rPr>
        <w:t>В.Е. Личность преступника</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https:</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mybook.ru</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author</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yurij-miranovich-antonyan</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lichnost-prestupnika</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read</w:t>
      </w:r>
      <w:r w:rsidRPr="00BF37DF">
        <w:rPr>
          <w:rFonts w:ascii="Times New Roman" w:hAnsi="Times New Roman" w:cs="Times New Roman"/>
          <w:sz w:val="28"/>
          <w:szCs w:val="28"/>
        </w:rPr>
        <w:t>/</w:t>
      </w:r>
    </w:p>
    <w:p w14:paraId="3A48B51A" w14:textId="77777777" w:rsidR="005E0617" w:rsidRPr="00BF37DF" w:rsidRDefault="005E0617" w:rsidP="00D02AF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Волженкин Б.В. Служебные преступления. </w:t>
      </w:r>
      <w:r w:rsidR="00D02AF7" w:rsidRPr="00BF37DF">
        <w:rPr>
          <w:rFonts w:ascii="Times New Roman" w:hAnsi="Times New Roman" w:cs="Times New Roman"/>
          <w:sz w:val="28"/>
          <w:szCs w:val="28"/>
          <w:lang w:val="kk-KZ"/>
        </w:rPr>
        <w:t>- М.: Юристъ,</w:t>
      </w:r>
      <w:r w:rsidRPr="00BF37DF">
        <w:rPr>
          <w:rFonts w:ascii="Times New Roman" w:hAnsi="Times New Roman" w:cs="Times New Roman"/>
          <w:sz w:val="28"/>
          <w:szCs w:val="28"/>
          <w:lang w:val="kk-KZ"/>
        </w:rPr>
        <w:t xml:space="preserve"> 2000. </w:t>
      </w:r>
      <w:r w:rsidR="00D02AF7"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D02AF7" w:rsidRPr="00BF37DF">
        <w:rPr>
          <w:rFonts w:ascii="Times New Roman" w:hAnsi="Times New Roman" w:cs="Times New Roman"/>
          <w:sz w:val="28"/>
          <w:szCs w:val="28"/>
          <w:lang w:val="kk-KZ"/>
        </w:rPr>
        <w:t>368с</w:t>
      </w:r>
      <w:r w:rsidRPr="00BF37DF">
        <w:rPr>
          <w:rFonts w:ascii="Times New Roman" w:hAnsi="Times New Roman" w:cs="Times New Roman"/>
          <w:sz w:val="28"/>
          <w:szCs w:val="28"/>
          <w:lang w:val="kk-KZ"/>
        </w:rPr>
        <w:t>.</w:t>
      </w:r>
    </w:p>
    <w:p w14:paraId="3A48B51B" w14:textId="77777777" w:rsidR="005E0617" w:rsidRPr="00BF37DF" w:rsidRDefault="005E0617" w:rsidP="001C55B7">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Астемиров З.А. Криминология</w:t>
      </w:r>
      <w:r w:rsidR="009977C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9977C2" w:rsidRPr="00BF37DF">
        <w:rPr>
          <w:rFonts w:ascii="Times New Roman" w:hAnsi="Times New Roman" w:cs="Times New Roman"/>
          <w:sz w:val="28"/>
          <w:szCs w:val="28"/>
          <w:lang w:val="kk-KZ"/>
        </w:rPr>
        <w:t>К</w:t>
      </w:r>
      <w:r w:rsidR="00D02AF7" w:rsidRPr="00BF37DF">
        <w:rPr>
          <w:rFonts w:ascii="Times New Roman" w:hAnsi="Times New Roman" w:cs="Times New Roman"/>
          <w:sz w:val="28"/>
          <w:szCs w:val="28"/>
          <w:lang w:val="kk-KZ"/>
        </w:rPr>
        <w:t>урс лекций. - Махачкала</w:t>
      </w:r>
      <w:r w:rsidRPr="00BF37DF">
        <w:rPr>
          <w:rFonts w:ascii="Times New Roman" w:hAnsi="Times New Roman" w:cs="Times New Roman"/>
          <w:sz w:val="28"/>
          <w:szCs w:val="28"/>
          <w:lang w:val="kk-KZ"/>
        </w:rPr>
        <w:t xml:space="preserve">, 2002. </w:t>
      </w:r>
      <w:r w:rsidR="009977C2"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9977C2" w:rsidRPr="00BF37DF">
        <w:rPr>
          <w:rFonts w:ascii="Times New Roman" w:hAnsi="Times New Roman" w:cs="Times New Roman"/>
          <w:sz w:val="28"/>
          <w:szCs w:val="28"/>
          <w:lang w:val="kk-KZ"/>
        </w:rPr>
        <w:t>195с.</w:t>
      </w:r>
    </w:p>
    <w:p w14:paraId="3A48B51C" w14:textId="77777777" w:rsidR="005E0617" w:rsidRPr="00BF37DF" w:rsidRDefault="005E0617" w:rsidP="009977C2">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Молдабаев С.С. Проблемы субъекта преступления в уголовном праве Республики Казахстан: </w:t>
      </w:r>
      <w:r w:rsidR="009977C2" w:rsidRPr="00BF37DF">
        <w:rPr>
          <w:rFonts w:ascii="Times New Roman" w:hAnsi="Times New Roman" w:cs="Times New Roman"/>
          <w:sz w:val="28"/>
          <w:szCs w:val="28"/>
          <w:lang w:val="kk-KZ"/>
        </w:rPr>
        <w:t>дисс. ... канд. юрид. наук: 12.00.08.</w:t>
      </w:r>
      <w:r w:rsidRPr="00BF37DF">
        <w:rPr>
          <w:rFonts w:ascii="Times New Roman" w:hAnsi="Times New Roman" w:cs="Times New Roman"/>
          <w:sz w:val="28"/>
          <w:szCs w:val="28"/>
          <w:lang w:val="kk-KZ"/>
        </w:rPr>
        <w:t xml:space="preserve"> – Алматы, 1998 – 195 с.</w:t>
      </w:r>
    </w:p>
    <w:p w14:paraId="3A48B51D" w14:textId="77777777" w:rsidR="005E0617" w:rsidRPr="00BF37DF" w:rsidRDefault="005E0617" w:rsidP="004D749C">
      <w:pPr>
        <w:pStyle w:val="a4"/>
        <w:numPr>
          <w:ilvl w:val="0"/>
          <w:numId w:val="6"/>
        </w:numPr>
        <w:tabs>
          <w:tab w:val="left" w:pos="426"/>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Ка</w:t>
      </w:r>
      <w:r w:rsidR="009977C2" w:rsidRPr="00BF37DF">
        <w:rPr>
          <w:rFonts w:ascii="Times New Roman" w:hAnsi="Times New Roman" w:cs="Times New Roman"/>
          <w:sz w:val="28"/>
          <w:szCs w:val="28"/>
          <w:lang w:val="kk-KZ"/>
        </w:rPr>
        <w:t>рпец И.И. Проблема преступности</w:t>
      </w:r>
      <w:r w:rsidR="004D749C"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w:t>
      </w:r>
      <w:r w:rsidR="009977C2" w:rsidRPr="00BF37DF">
        <w:rPr>
          <w:rFonts w:ascii="Times New Roman" w:hAnsi="Times New Roman" w:cs="Times New Roman"/>
          <w:sz w:val="28"/>
          <w:szCs w:val="28"/>
          <w:lang w:val="kk-KZ"/>
        </w:rPr>
        <w:t>- М.: Юрид. лит., 1969. - 168 c.</w:t>
      </w:r>
    </w:p>
    <w:p w14:paraId="3A48B51E" w14:textId="77777777" w:rsidR="005E0617" w:rsidRPr="00BF37DF" w:rsidRDefault="00EE4AD4" w:rsidP="00175E9D">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Блувштейн Ю.Д. О содержании понятия "личность преступника" // Теоретические проблемы учения о личности преступника. Сборник научных трудов. - М.: Изд-во Всесоюз. ин-та по изуч. причин и разраб. мер предупреждения преступности, 1979. - С. 48-54</w:t>
      </w:r>
      <w:r w:rsidR="00175E9D" w:rsidRPr="00BF37DF">
        <w:rPr>
          <w:rFonts w:ascii="Times New Roman" w:hAnsi="Times New Roman" w:cs="Times New Roman"/>
          <w:sz w:val="28"/>
          <w:szCs w:val="28"/>
          <w:lang w:val="kk-KZ"/>
        </w:rPr>
        <w:t>.</w:t>
      </w:r>
    </w:p>
    <w:p w14:paraId="3A48B51F"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Каиржанов Е.И. Криминология: учебник</w:t>
      </w:r>
      <w:r w:rsidR="0046043F" w:rsidRPr="00BF37DF">
        <w:rPr>
          <w:rFonts w:ascii="Times New Roman" w:hAnsi="Times New Roman" w:cs="Times New Roman"/>
          <w:sz w:val="28"/>
          <w:szCs w:val="28"/>
          <w:lang w:val="kk-KZ"/>
        </w:rPr>
        <w:t>. 2-ое изд. и перераб. – Алматы,</w:t>
      </w:r>
      <w:r w:rsidRPr="00BF37DF">
        <w:rPr>
          <w:rFonts w:ascii="Times New Roman" w:hAnsi="Times New Roman" w:cs="Times New Roman"/>
          <w:sz w:val="28"/>
          <w:szCs w:val="28"/>
          <w:lang w:val="kk-KZ"/>
        </w:rPr>
        <w:t xml:space="preserve"> 1998. – 203 с.</w:t>
      </w:r>
    </w:p>
    <w:p w14:paraId="3A48B520" w14:textId="77777777" w:rsidR="005E0617" w:rsidRPr="00BF37DF" w:rsidRDefault="003F3232"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Алекссев А.</w:t>
      </w:r>
      <w:r w:rsidR="005E0617" w:rsidRPr="00BF37DF">
        <w:rPr>
          <w:rFonts w:ascii="Times New Roman" w:hAnsi="Times New Roman" w:cs="Times New Roman"/>
          <w:sz w:val="28"/>
          <w:szCs w:val="28"/>
          <w:lang w:val="kk-KZ"/>
        </w:rPr>
        <w:t xml:space="preserve">И. Криминология: курс лекций. </w:t>
      </w:r>
      <w:r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М.: «ЩИТ</w:t>
      </w:r>
      <w:r w:rsidRPr="00BF37DF">
        <w:rPr>
          <w:rFonts w:ascii="Times New Roman" w:hAnsi="Times New Roman" w:cs="Times New Roman"/>
          <w:sz w:val="28"/>
          <w:szCs w:val="28"/>
          <w:lang w:val="kk-KZ"/>
        </w:rPr>
        <w:t>-</w:t>
      </w:r>
      <w:r w:rsidR="005E0617" w:rsidRPr="00BF37DF">
        <w:rPr>
          <w:rFonts w:ascii="Times New Roman" w:hAnsi="Times New Roman" w:cs="Times New Roman"/>
          <w:sz w:val="28"/>
          <w:szCs w:val="28"/>
          <w:lang w:val="kk-KZ"/>
        </w:rPr>
        <w:t xml:space="preserve">М», 1998. </w:t>
      </w:r>
      <w:r w:rsidRPr="00BF37DF">
        <w:rPr>
          <w:rFonts w:ascii="Times New Roman" w:hAnsi="Times New Roman" w:cs="Times New Roman"/>
          <w:sz w:val="28"/>
          <w:szCs w:val="28"/>
          <w:lang w:val="kk-KZ"/>
        </w:rPr>
        <w:t>-336с.</w:t>
      </w:r>
    </w:p>
    <w:p w14:paraId="3A48B521"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Антонян Ю.М. Курс лекций по криминологии. </w:t>
      </w:r>
      <w:r w:rsidR="004F13F9"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М.: ИГУМО, 2003. </w:t>
      </w:r>
      <w:r w:rsidR="004F13F9" w:rsidRPr="00BF37DF">
        <w:rPr>
          <w:rFonts w:ascii="Times New Roman" w:hAnsi="Times New Roman" w:cs="Times New Roman"/>
          <w:sz w:val="28"/>
          <w:szCs w:val="28"/>
          <w:lang w:val="kk-KZ"/>
        </w:rPr>
        <w:t>-220с</w:t>
      </w:r>
      <w:r w:rsidRPr="00BF37DF">
        <w:rPr>
          <w:rFonts w:ascii="Times New Roman" w:hAnsi="Times New Roman" w:cs="Times New Roman"/>
          <w:sz w:val="28"/>
          <w:szCs w:val="28"/>
          <w:lang w:val="kk-KZ"/>
        </w:rPr>
        <w:t>.</w:t>
      </w:r>
    </w:p>
    <w:p w14:paraId="3A48B522"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Балыков В.Н. Преступность иностранных граждан и </w:t>
      </w:r>
      <w:r w:rsidR="00FA7478" w:rsidRPr="00BF37DF">
        <w:rPr>
          <w:rFonts w:ascii="Times New Roman" w:hAnsi="Times New Roman" w:cs="Times New Roman"/>
          <w:sz w:val="28"/>
          <w:szCs w:val="28"/>
          <w:lang w:val="kk-KZ"/>
        </w:rPr>
        <w:t>лиц без гражданства</w:t>
      </w:r>
      <w:r w:rsidRPr="00BF37DF">
        <w:rPr>
          <w:rFonts w:ascii="Times New Roman" w:hAnsi="Times New Roman" w:cs="Times New Roman"/>
          <w:sz w:val="28"/>
          <w:szCs w:val="28"/>
          <w:lang w:val="kk-KZ"/>
        </w:rPr>
        <w:t>: по материалам г. Москвы и Московской области: дисс</w:t>
      </w:r>
      <w:r w:rsidR="00F276DE"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 канд</w:t>
      </w:r>
      <w:r w:rsidR="00F276DE"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юрид</w:t>
      </w:r>
      <w:r w:rsidR="00F276DE"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 наук: 12.00.08.- Москва, 2009.</w:t>
      </w:r>
      <w:r w:rsidR="00F276DE"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- 214 с.</w:t>
      </w:r>
    </w:p>
    <w:p w14:paraId="3A48B523" w14:textId="77777777" w:rsidR="005E0617" w:rsidRPr="00BF37DF" w:rsidRDefault="0090504D" w:rsidP="0090504D">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Личность преступника / Алимов С.Б., Борзенков Г.Н., Вышинская З.А., Кодрашков Н.Н., и др.; Редкол.: Кудрявцев В.Н., Миньковский Г.М., Сахаров А.Б. - М.: Юрид. лит., 1975. - 272 c.</w:t>
      </w:r>
    </w:p>
    <w:p w14:paraId="3A48B524" w14:textId="77777777" w:rsidR="005E0617" w:rsidRPr="00BF37DF" w:rsidRDefault="005E0617" w:rsidP="004F13F9">
      <w:pPr>
        <w:pStyle w:val="a4"/>
        <w:widowControl w:val="0"/>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Внешняя миграция населения в возрасте старше 15 лет по уровню образования прибытие </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https:</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taldau.stat.gov.kz</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ru</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NewIndex</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GetIndex</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2929759?keyword=</w:t>
      </w:r>
    </w:p>
    <w:p w14:paraId="3A48B525" w14:textId="77777777" w:rsidR="005E0617" w:rsidRPr="00BF37DF" w:rsidRDefault="005E0617" w:rsidP="004F13F9">
      <w:pPr>
        <w:pStyle w:val="a4"/>
        <w:widowControl w:val="0"/>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В каких отраслях работают иностранцы в </w:t>
      </w:r>
      <w:r w:rsidRPr="00BF37DF">
        <w:rPr>
          <w:rFonts w:ascii="Times New Roman" w:hAnsi="Times New Roman" w:cs="Times New Roman"/>
          <w:sz w:val="28"/>
          <w:szCs w:val="28"/>
          <w:lang w:val="kk-KZ"/>
        </w:rPr>
        <w:lastRenderedPageBreak/>
        <w:t>Казахстане</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https:</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www.inform.kz</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ru</w:t>
      </w:r>
      <w:r w:rsidRPr="00BF37DF">
        <w:rPr>
          <w:rFonts w:ascii="Times New Roman" w:hAnsi="Times New Roman" w:cs="Times New Roman"/>
          <w:sz w:val="28"/>
          <w:szCs w:val="28"/>
        </w:rPr>
        <w:t>/</w:t>
      </w:r>
      <w:r w:rsidRPr="00BF37DF">
        <w:rPr>
          <w:rFonts w:ascii="Times New Roman" w:hAnsi="Times New Roman" w:cs="Times New Roman"/>
          <w:sz w:val="28"/>
          <w:szCs w:val="28"/>
          <w:lang w:val="kk-KZ"/>
        </w:rPr>
        <w:t>v-kakih-otraslyah-rabotayut-inostrancy-v-kazahstane_a4005115</w:t>
      </w:r>
    </w:p>
    <w:p w14:paraId="3A48B526" w14:textId="77777777" w:rsidR="005E0617" w:rsidRPr="00BF37DF" w:rsidRDefault="005E0617" w:rsidP="004F13F9">
      <w:pPr>
        <w:pStyle w:val="a4"/>
        <w:widowControl w:val="0"/>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Миграционные ужесточения в Казахстане могут быть выгодны Москве//https://www.vedomosti.ru/politics/articles/2023/01/18/959489-migratsionnie-uzhestocheniya-kazahstane</w:t>
      </w:r>
    </w:p>
    <w:p w14:paraId="3A48B527" w14:textId="77777777" w:rsidR="005E0617" w:rsidRPr="00BF37DF" w:rsidRDefault="005E0617" w:rsidP="00C66AE4">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Атаханова Г.М., Кундакова М.Ж. Пайдакүнемдік криминогендік қылмыскер тұлғ</w:t>
      </w:r>
      <w:r w:rsidR="004D749C" w:rsidRPr="00BF37DF">
        <w:rPr>
          <w:rFonts w:ascii="Times New Roman" w:hAnsi="Times New Roman" w:cs="Times New Roman"/>
          <w:sz w:val="28"/>
          <w:szCs w:val="28"/>
          <w:lang w:val="kk-KZ"/>
        </w:rPr>
        <w:t>асының концептуалдық мәселесі//</w:t>
      </w:r>
      <w:r w:rsidR="00C66AE4" w:rsidRPr="00BF37DF">
        <w:rPr>
          <w:lang w:val="kk-KZ"/>
        </w:rPr>
        <w:t xml:space="preserve"> </w:t>
      </w:r>
      <w:r w:rsidR="00C66AE4" w:rsidRPr="00BF37DF">
        <w:rPr>
          <w:rFonts w:ascii="Times New Roman" w:hAnsi="Times New Roman" w:cs="Times New Roman"/>
          <w:sz w:val="28"/>
          <w:szCs w:val="28"/>
          <w:lang w:val="kk-KZ"/>
        </w:rPr>
        <w:t>ҚазҰУ Хабаршысы. Заң сериясы</w:t>
      </w:r>
      <w:r w:rsidRPr="00BF37DF">
        <w:rPr>
          <w:rFonts w:ascii="Times New Roman" w:hAnsi="Times New Roman" w:cs="Times New Roman"/>
          <w:sz w:val="28"/>
          <w:szCs w:val="28"/>
          <w:lang w:val="kk-KZ"/>
        </w:rPr>
        <w:t xml:space="preserve">, </w:t>
      </w:r>
      <w:r w:rsidR="004D749C" w:rsidRPr="00BF37DF">
        <w:rPr>
          <w:rFonts w:ascii="Times New Roman" w:hAnsi="Times New Roman" w:cs="Times New Roman"/>
          <w:sz w:val="28"/>
          <w:szCs w:val="28"/>
          <w:lang w:val="kk-KZ"/>
        </w:rPr>
        <w:t>«Қ</w:t>
      </w:r>
      <w:r w:rsidRPr="00BF37DF">
        <w:rPr>
          <w:rFonts w:ascii="Times New Roman" w:hAnsi="Times New Roman" w:cs="Times New Roman"/>
          <w:sz w:val="28"/>
          <w:szCs w:val="28"/>
          <w:lang w:val="kk-KZ"/>
        </w:rPr>
        <w:t>аза</w:t>
      </w:r>
      <w:r w:rsidR="004D749C" w:rsidRPr="00BF37DF">
        <w:rPr>
          <w:rFonts w:ascii="Times New Roman" w:hAnsi="Times New Roman" w:cs="Times New Roman"/>
          <w:sz w:val="28"/>
          <w:szCs w:val="28"/>
          <w:lang w:val="kk-KZ"/>
        </w:rPr>
        <w:t>қ</w:t>
      </w:r>
      <w:r w:rsidRPr="00BF37DF">
        <w:rPr>
          <w:rFonts w:ascii="Times New Roman" w:hAnsi="Times New Roman" w:cs="Times New Roman"/>
          <w:sz w:val="28"/>
          <w:szCs w:val="28"/>
          <w:lang w:val="kk-KZ"/>
        </w:rPr>
        <w:t xml:space="preserve"> университетi</w:t>
      </w:r>
      <w:r w:rsidR="004D749C" w:rsidRPr="00BF37DF">
        <w:rPr>
          <w:rFonts w:ascii="Times New Roman" w:hAnsi="Times New Roman" w:cs="Times New Roman"/>
          <w:sz w:val="28"/>
          <w:szCs w:val="28"/>
          <w:lang w:val="kk-KZ"/>
        </w:rPr>
        <w:t>», 2017.</w:t>
      </w:r>
      <w:r w:rsidRPr="00BF37DF">
        <w:rPr>
          <w:rFonts w:ascii="Times New Roman" w:hAnsi="Times New Roman" w:cs="Times New Roman"/>
          <w:sz w:val="28"/>
          <w:szCs w:val="28"/>
          <w:lang w:val="kk-KZ"/>
        </w:rPr>
        <w:t xml:space="preserve"> Том 81, </w:t>
      </w:r>
      <w:r w:rsidR="004D749C"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№1, </w:t>
      </w:r>
      <w:r w:rsidR="004D749C" w:rsidRPr="00BF37DF">
        <w:rPr>
          <w:rFonts w:ascii="Times New Roman" w:hAnsi="Times New Roman" w:cs="Times New Roman"/>
          <w:sz w:val="28"/>
          <w:szCs w:val="28"/>
          <w:lang w:val="kk-KZ"/>
        </w:rPr>
        <w:t>-С.288-</w:t>
      </w:r>
      <w:r w:rsidRPr="00BF37DF">
        <w:rPr>
          <w:rFonts w:ascii="Times New Roman" w:hAnsi="Times New Roman" w:cs="Times New Roman"/>
          <w:sz w:val="28"/>
          <w:szCs w:val="28"/>
          <w:lang w:val="kk-KZ"/>
        </w:rPr>
        <w:t>294.</w:t>
      </w:r>
    </w:p>
    <w:p w14:paraId="3A48B528"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Богомолова К.И. Психологические особенности личности преступника-иностранца при передаче предупредительных мер преступности</w:t>
      </w:r>
      <w:r w:rsidRPr="00BF37DF">
        <w:rPr>
          <w:rFonts w:ascii="Times New Roman" w:hAnsi="Times New Roman" w:cs="Times New Roman"/>
          <w:sz w:val="28"/>
          <w:szCs w:val="28"/>
        </w:rPr>
        <w:t>//</w:t>
      </w:r>
      <w:r w:rsidRPr="00BF37DF">
        <w:t xml:space="preserve"> </w:t>
      </w:r>
      <w:r w:rsidRPr="00BF37DF">
        <w:rPr>
          <w:rFonts w:ascii="Times New Roman" w:hAnsi="Times New Roman" w:cs="Times New Roman"/>
          <w:sz w:val="28"/>
          <w:szCs w:val="28"/>
        </w:rPr>
        <w:t>https://cyberleninka.ru/article/n/psihologicheskie-osobennosti-lichnosti-prestupnika-inostrantsa-pri-osuschestvlenii-predupreditelnyh-mer-prestupnosti-migrantov</w:t>
      </w:r>
    </w:p>
    <w:p w14:paraId="3A48B529"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Ситковская О.Д. Психологические проблемы борьбы с преступлениями против иностранных граждан. </w:t>
      </w:r>
      <w:r w:rsidR="00F276DE"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 xml:space="preserve">М., 1995. </w:t>
      </w:r>
      <w:r w:rsidR="00F276DE" w:rsidRPr="00BF37DF">
        <w:rPr>
          <w:rFonts w:ascii="Times New Roman" w:hAnsi="Times New Roman" w:cs="Times New Roman"/>
          <w:sz w:val="28"/>
          <w:szCs w:val="28"/>
          <w:lang w:val="kk-KZ"/>
        </w:rPr>
        <w:t>-256с.</w:t>
      </w:r>
    </w:p>
    <w:p w14:paraId="3A48B52A" w14:textId="77777777" w:rsidR="005E0617" w:rsidRPr="00BF37DF" w:rsidRDefault="005E0617" w:rsidP="00A926BA">
      <w:pPr>
        <w:pStyle w:val="a4"/>
        <w:numPr>
          <w:ilvl w:val="0"/>
          <w:numId w:val="6"/>
        </w:numPr>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Makpal Kundakova, Dzhansarayeva Rima, Gulzagira Atakhanova, Nuraisha Temirbolat, and Kevin M. Beaver Does Self-control Predict Crime, Delinquency, and Victimization in Immigrants? A Longitudinal Analysis//Journal of Interpersonal Violence, 2022, Vol. 37(11-12)</w:t>
      </w:r>
      <w:r w:rsidR="00A926BA" w:rsidRPr="00BF37DF">
        <w:rPr>
          <w:rFonts w:ascii="Times New Roman" w:hAnsi="Times New Roman" w:cs="Times New Roman"/>
          <w:sz w:val="28"/>
          <w:szCs w:val="28"/>
          <w:lang w:val="kk-KZ"/>
        </w:rPr>
        <w:t>. NP8534-NP8558./</w:t>
      </w:r>
      <w:r w:rsidRPr="00BF37DF">
        <w:rPr>
          <w:rFonts w:ascii="Times New Roman" w:hAnsi="Times New Roman" w:cs="Times New Roman"/>
          <w:sz w:val="28"/>
          <w:szCs w:val="28"/>
          <w:lang w:val="kk-KZ"/>
        </w:rPr>
        <w:t>sagepub.com/journals-permissions DOI: 10.1177/0886260520976215 journals.sagepub.com/home/jiv</w:t>
      </w:r>
    </w:p>
    <w:p w14:paraId="3A48B52B"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Респуб</w:t>
      </w:r>
      <w:r w:rsidR="0046043F" w:rsidRPr="00BF37DF">
        <w:rPr>
          <w:rFonts w:ascii="Times New Roman" w:hAnsi="Times New Roman" w:cs="Times New Roman"/>
          <w:sz w:val="28"/>
          <w:szCs w:val="28"/>
          <w:lang w:val="kk-KZ"/>
        </w:rPr>
        <w:t>ликасы көші-қон саясатының 2022-</w:t>
      </w:r>
      <w:r w:rsidRPr="00BF37DF">
        <w:rPr>
          <w:rFonts w:ascii="Times New Roman" w:hAnsi="Times New Roman" w:cs="Times New Roman"/>
          <w:sz w:val="28"/>
          <w:szCs w:val="28"/>
          <w:lang w:val="kk-KZ"/>
        </w:rPr>
        <w:t>2026 жылдарға арналған тұжырымдамасын және Қазақстан Респуб</w:t>
      </w:r>
      <w:r w:rsidR="0046043F" w:rsidRPr="00BF37DF">
        <w:rPr>
          <w:rFonts w:ascii="Times New Roman" w:hAnsi="Times New Roman" w:cs="Times New Roman"/>
          <w:sz w:val="28"/>
          <w:szCs w:val="28"/>
          <w:lang w:val="kk-KZ"/>
        </w:rPr>
        <w:t>ликасы көші-қон саясатының 2022-</w:t>
      </w:r>
      <w:r w:rsidRPr="00BF37DF">
        <w:rPr>
          <w:rFonts w:ascii="Times New Roman" w:hAnsi="Times New Roman" w:cs="Times New Roman"/>
          <w:sz w:val="28"/>
          <w:szCs w:val="28"/>
          <w:lang w:val="kk-KZ"/>
        </w:rPr>
        <w:t>2026 жылдарға арналған тұжырымдамасын іске асыру жөніндегі іс-шаралар жоспарын бекіту туралы//https://legalacts.egov.kz/npa/view?id=13920313</w:t>
      </w:r>
    </w:p>
    <w:p w14:paraId="3A48B52C"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«Дактилоскопиялық және геномдық тіркеу туралы» Қазақстан Республикасының Заңы 2016 жылғы 30 желтоқсандағы № 40-VІ ҚРЗ.//</w:t>
      </w:r>
      <w:r w:rsidRPr="00BF37DF">
        <w:rPr>
          <w:lang w:val="kk-KZ"/>
        </w:rPr>
        <w:t xml:space="preserve"> </w:t>
      </w:r>
      <w:r w:rsidRPr="00BF37DF">
        <w:rPr>
          <w:rFonts w:ascii="Times New Roman" w:hAnsi="Times New Roman" w:cs="Times New Roman"/>
          <w:sz w:val="28"/>
          <w:szCs w:val="28"/>
          <w:lang w:val="kk-KZ"/>
        </w:rPr>
        <w:t>https://adilet.zan.kz/kaz/docs/Z1600000040</w:t>
      </w:r>
    </w:p>
    <w:p w14:paraId="3A48B52D"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Сергевнин В.А., Кундакова М.Ж.</w:t>
      </w:r>
      <w:r w:rsidRPr="00BF37DF">
        <w:t xml:space="preserve"> </w:t>
      </w:r>
      <w:r w:rsidRPr="00BF37DF">
        <w:rPr>
          <w:rFonts w:ascii="Times New Roman" w:hAnsi="Times New Roman" w:cs="Times New Roman"/>
          <w:sz w:val="28"/>
          <w:szCs w:val="28"/>
          <w:lang w:val="kk-KZ"/>
        </w:rPr>
        <w:t>Правоохранительная деятельность в отношении незаконных иммигрантов: актуальная критическая проблема полиции США//</w:t>
      </w:r>
      <w:r w:rsidRPr="00BF37DF">
        <w:t xml:space="preserve"> </w:t>
      </w:r>
      <w:r w:rsidRPr="00BF37DF">
        <w:rPr>
          <w:rFonts w:ascii="Times New Roman" w:hAnsi="Times New Roman" w:cs="Times New Roman"/>
          <w:sz w:val="28"/>
          <w:szCs w:val="28"/>
          <w:lang w:val="kk-KZ"/>
        </w:rPr>
        <w:t xml:space="preserve">Российская государственность в ХХІ веке: модели и перспективы социально-политического развития: материалы научно-практической конференции 13 октября 2017 г./отв. ред. Р.В. Евстифеев. –Владимир: Владимирский филилал РАНГиГС, 2017. </w:t>
      </w:r>
      <w:r w:rsidR="0046043F" w:rsidRPr="00BF37DF">
        <w:rPr>
          <w:rFonts w:ascii="Times New Roman" w:hAnsi="Times New Roman" w:cs="Times New Roman"/>
          <w:sz w:val="28"/>
          <w:szCs w:val="28"/>
          <w:lang w:val="kk-KZ"/>
        </w:rPr>
        <w:t>–С.</w:t>
      </w:r>
      <w:r w:rsidRPr="00BF37DF">
        <w:rPr>
          <w:rFonts w:ascii="Times New Roman" w:hAnsi="Times New Roman" w:cs="Times New Roman"/>
          <w:sz w:val="28"/>
          <w:szCs w:val="28"/>
          <w:lang w:val="kk-KZ"/>
        </w:rPr>
        <w:t>266-275.</w:t>
      </w:r>
    </w:p>
    <w:p w14:paraId="3A48B52E"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Визовый режим Республики Казахстан для иностранных граждан// https://www.gov.kz/memleket/entities/mfa/press/article/details/6764?lang=ru</w:t>
      </w:r>
    </w:p>
    <w:p w14:paraId="3A48B52F"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МОМ, МВД Казахстана и местные НПО помогают мигрантам вырваться из трудового рабства// https://news.un.org/ru/story/2021/10/1412712</w:t>
      </w:r>
    </w:p>
    <w:p w14:paraId="3A48B530"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Джансараева Р.Е. Взаимосвязь миграции и преступности//https://bulletin-law.kaznu.kz/index.php/journal/article/download/1116/1083/</w:t>
      </w:r>
    </w:p>
    <w:p w14:paraId="3A48B531"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Полиция Казахстана проводит операцию «Мигрант»//https://polisia.kz/ru/politsiya-kazahstana-provodit-operatsiyu-migrant</w:t>
      </w:r>
      <w:r w:rsidRPr="00BF37DF">
        <w:rPr>
          <w:rFonts w:ascii="Times New Roman" w:hAnsi="Times New Roman" w:cs="Times New Roman"/>
          <w:sz w:val="28"/>
          <w:szCs w:val="28"/>
        </w:rPr>
        <w:t>/</w:t>
      </w:r>
    </w:p>
    <w:p w14:paraId="3A48B532" w14:textId="77777777" w:rsidR="005E0617" w:rsidRPr="00BF37DF" w:rsidRDefault="005E0617" w:rsidP="00DF7FB1">
      <w:pPr>
        <w:pStyle w:val="a4"/>
        <w:widowControl w:val="0"/>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Ku</w:t>
      </w:r>
      <w:r w:rsidR="00DF7FB1" w:rsidRPr="00BF37DF">
        <w:rPr>
          <w:rFonts w:ascii="Times New Roman" w:hAnsi="Times New Roman" w:cs="Times New Roman"/>
          <w:sz w:val="28"/>
          <w:szCs w:val="28"/>
          <w:lang w:val="en-US"/>
        </w:rPr>
        <w:t>n</w:t>
      </w:r>
      <w:r w:rsidRPr="00BF37DF">
        <w:rPr>
          <w:rFonts w:ascii="Times New Roman" w:hAnsi="Times New Roman" w:cs="Times New Roman"/>
          <w:sz w:val="28"/>
          <w:szCs w:val="28"/>
          <w:lang w:val="kk-KZ"/>
        </w:rPr>
        <w:t>dakova M.Zh.</w:t>
      </w:r>
      <w:r w:rsidR="00DF7FB1" w:rsidRPr="00BF37DF">
        <w:rPr>
          <w:rFonts w:ascii="Times New Roman" w:hAnsi="Times New Roman" w:cs="Times New Roman"/>
          <w:sz w:val="28"/>
          <w:szCs w:val="28"/>
          <w:lang w:val="en-US"/>
        </w:rPr>
        <w:t>,</w:t>
      </w:r>
      <w:r w:rsidRPr="00BF37DF">
        <w:rPr>
          <w:rFonts w:ascii="Times New Roman" w:hAnsi="Times New Roman" w:cs="Times New Roman"/>
          <w:sz w:val="28"/>
          <w:szCs w:val="28"/>
          <w:lang w:val="kk-KZ"/>
        </w:rPr>
        <w:t xml:space="preserve"> </w:t>
      </w:r>
      <w:r w:rsidR="00DF7FB1" w:rsidRPr="00BF37DF">
        <w:rPr>
          <w:rFonts w:ascii="Times New Roman" w:hAnsi="Times New Roman" w:cs="Times New Roman"/>
          <w:sz w:val="28"/>
          <w:szCs w:val="28"/>
          <w:lang w:val="kk-KZ"/>
        </w:rPr>
        <w:t>Dzhansaraeva R.E., Baysalov A.D.</w:t>
      </w:r>
      <w:r w:rsidR="0046043F" w:rsidRPr="00BF37DF">
        <w:rPr>
          <w:rFonts w:ascii="Times New Roman" w:hAnsi="Times New Roman" w:cs="Times New Roman"/>
          <w:sz w:val="28"/>
          <w:szCs w:val="28"/>
          <w:lang w:val="kk-KZ"/>
        </w:rPr>
        <w:t xml:space="preserve"> </w:t>
      </w:r>
      <w:r w:rsidRPr="00BF37DF">
        <w:rPr>
          <w:rFonts w:ascii="Times New Roman" w:hAnsi="Times New Roman" w:cs="Times New Roman"/>
          <w:sz w:val="28"/>
          <w:szCs w:val="28"/>
          <w:lang w:val="kk-KZ"/>
        </w:rPr>
        <w:t xml:space="preserve">Some problems of legislative regulation on counteraction Illegal migration in the republic of Kazakhstan and Possible ways of their solution// </w:t>
      </w:r>
      <w:r w:rsidR="00DF7FB1" w:rsidRPr="00BF37DF">
        <w:rPr>
          <w:rFonts w:ascii="Times New Roman" w:hAnsi="Times New Roman" w:cs="Times New Roman"/>
          <w:sz w:val="28"/>
          <w:szCs w:val="28"/>
          <w:lang w:val="kk-KZ"/>
        </w:rPr>
        <w:t>Science and life of Kazakhstan</w:t>
      </w:r>
      <w:r w:rsidRPr="00BF37DF">
        <w:rPr>
          <w:rFonts w:ascii="Times New Roman" w:hAnsi="Times New Roman" w:cs="Times New Roman"/>
          <w:sz w:val="28"/>
          <w:szCs w:val="28"/>
          <w:lang w:val="kk-KZ"/>
        </w:rPr>
        <w:t xml:space="preserve">, Халықаралық </w:t>
      </w:r>
      <w:r w:rsidRPr="00BF37DF">
        <w:rPr>
          <w:rFonts w:ascii="Times New Roman" w:hAnsi="Times New Roman" w:cs="Times New Roman"/>
          <w:sz w:val="28"/>
          <w:szCs w:val="28"/>
          <w:lang w:val="kk-KZ"/>
        </w:rPr>
        <w:lastRenderedPageBreak/>
        <w:t>ғылыми-көпшілік журнал, 2019,</w:t>
      </w:r>
      <w:r w:rsidR="0046043F" w:rsidRPr="00BF37DF">
        <w:rPr>
          <w:lang w:val="kk-KZ"/>
        </w:rPr>
        <w:t xml:space="preserve"> </w:t>
      </w:r>
      <w:r w:rsidR="0046043F" w:rsidRPr="00BF37DF">
        <w:rPr>
          <w:rFonts w:ascii="Times New Roman" w:hAnsi="Times New Roman" w:cs="Times New Roman"/>
          <w:sz w:val="28"/>
          <w:szCs w:val="28"/>
          <w:lang w:val="kk-KZ"/>
        </w:rPr>
        <w:t xml:space="preserve">-№7/2. </w:t>
      </w:r>
      <w:r w:rsidRPr="00BF37DF">
        <w:rPr>
          <w:rFonts w:ascii="Times New Roman" w:hAnsi="Times New Roman" w:cs="Times New Roman"/>
          <w:sz w:val="28"/>
          <w:szCs w:val="28"/>
          <w:lang w:val="kk-KZ"/>
        </w:rPr>
        <w:t xml:space="preserve"> </w:t>
      </w:r>
      <w:r w:rsidR="0046043F" w:rsidRPr="00BF37DF">
        <w:rPr>
          <w:rFonts w:ascii="Times New Roman" w:hAnsi="Times New Roman" w:cs="Times New Roman"/>
          <w:sz w:val="28"/>
          <w:szCs w:val="28"/>
          <w:lang w:val="kk-KZ"/>
        </w:rPr>
        <w:t>-</w:t>
      </w:r>
      <w:r w:rsidRPr="00BF37DF">
        <w:rPr>
          <w:rFonts w:ascii="Times New Roman" w:hAnsi="Times New Roman" w:cs="Times New Roman"/>
          <w:sz w:val="28"/>
          <w:szCs w:val="28"/>
          <w:lang w:val="kk-KZ"/>
        </w:rPr>
        <w:t>C.56-66</w:t>
      </w:r>
      <w:r w:rsidR="0046043F" w:rsidRPr="00BF37DF">
        <w:rPr>
          <w:rFonts w:ascii="Times New Roman" w:hAnsi="Times New Roman" w:cs="Times New Roman"/>
          <w:sz w:val="28"/>
          <w:szCs w:val="28"/>
          <w:lang w:val="kk-KZ"/>
        </w:rPr>
        <w:t>.</w:t>
      </w:r>
    </w:p>
    <w:p w14:paraId="3A48B533" w14:textId="77777777" w:rsidR="005E0617" w:rsidRPr="00BF37DF" w:rsidRDefault="005E0617" w:rsidP="003C5789">
      <w:pPr>
        <w:pStyle w:val="a4"/>
        <w:widowControl w:val="0"/>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48 иностранцев зарегистрировал по одному адресу житель Кокшетау//https://</w:t>
      </w:r>
      <w:hyperlink r:id="rId38" w:history="1">
        <w:r w:rsidRPr="00BF37DF">
          <w:rPr>
            <w:rStyle w:val="a3"/>
            <w:rFonts w:ascii="Times New Roman" w:hAnsi="Times New Roman" w:cs="Times New Roman"/>
            <w:color w:val="auto"/>
            <w:sz w:val="28"/>
            <w:szCs w:val="28"/>
            <w:lang w:val="kk-KZ"/>
          </w:rPr>
          <w:t>www.inform.kz/oz/48-inostrancev-zaregistriroval-po-odnomu-adresu-zhitel-kokshetau_a3754970/amp</w:t>
        </w:r>
      </w:hyperlink>
    </w:p>
    <w:p w14:paraId="3A48B534" w14:textId="77777777" w:rsidR="005E0617" w:rsidRPr="00BF37DF" w:rsidRDefault="005E0617" w:rsidP="003C5789">
      <w:pPr>
        <w:pStyle w:val="a4"/>
        <w:widowControl w:val="0"/>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Десятки гастарбайтеров регистрируются по одному адресу в Казахстане//https://kaztag.kz/ru/news/desyatki-gastarbayterov-registriruyutsya-po-odnomu-adresu-v-kazakhstane</w:t>
      </w:r>
    </w:p>
    <w:p w14:paraId="3A48B535" w14:textId="77777777" w:rsidR="005E0617" w:rsidRPr="00BF37DF" w:rsidRDefault="005E0617" w:rsidP="003C5789">
      <w:pPr>
        <w:pStyle w:val="a4"/>
        <w:widowControl w:val="0"/>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Қазақстан Республикасының Заңы 2016 жылғы 22 желтоқсандағы № 28-VІ ҚРЗ// https://adilet.zan.kz/kaz/docs/Z1600000028</w:t>
      </w:r>
    </w:p>
    <w:p w14:paraId="3A48B536"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«Құқық бұзушылық профилактикасы туралы» Қазақстан Республикасының 2010 жылғы 29 сәуірдегі № 271-IV Заңы.//</w:t>
      </w:r>
      <w:r w:rsidRPr="00BF37DF">
        <w:rPr>
          <w:lang w:val="kk-KZ"/>
        </w:rPr>
        <w:t xml:space="preserve"> </w:t>
      </w:r>
      <w:hyperlink r:id="rId39" w:history="1">
        <w:r w:rsidRPr="00BF37DF">
          <w:rPr>
            <w:rStyle w:val="a3"/>
            <w:rFonts w:ascii="Times New Roman" w:hAnsi="Times New Roman" w:cs="Times New Roman"/>
            <w:color w:val="auto"/>
            <w:sz w:val="28"/>
            <w:szCs w:val="28"/>
            <w:lang w:val="kk-KZ"/>
          </w:rPr>
          <w:t>https://adilet.zan.kz/kaz/docs/Z100000271_</w:t>
        </w:r>
      </w:hyperlink>
    </w:p>
    <w:p w14:paraId="3A48B537"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 xml:space="preserve">"Через горы в Кыргызстан", - в КНБ прокомментировали побег Кудебаева// </w:t>
      </w:r>
      <w:hyperlink r:id="rId40" w:history="1">
        <w:r w:rsidRPr="00BF37DF">
          <w:rPr>
            <w:rStyle w:val="a3"/>
            <w:rFonts w:ascii="Times New Roman" w:hAnsi="Times New Roman" w:cs="Times New Roman"/>
            <w:color w:val="auto"/>
            <w:sz w:val="28"/>
            <w:szCs w:val="28"/>
            <w:lang w:val="kk-KZ"/>
          </w:rPr>
          <w:t>https://astanatv.kz/ru/news/81376/</w:t>
        </w:r>
      </w:hyperlink>
    </w:p>
    <w:p w14:paraId="3A48B538" w14:textId="77777777" w:rsidR="005E0617" w:rsidRPr="00BF37DF" w:rsidRDefault="005E0617" w:rsidP="001C55B7">
      <w:pPr>
        <w:pStyle w:val="a4"/>
        <w:numPr>
          <w:ilvl w:val="0"/>
          <w:numId w:val="6"/>
        </w:numPr>
        <w:tabs>
          <w:tab w:val="left" w:pos="426"/>
          <w:tab w:val="left" w:pos="567"/>
        </w:tabs>
        <w:spacing w:after="0" w:line="240" w:lineRule="auto"/>
        <w:ind w:left="0" w:firstLine="0"/>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Маммадов Р.Э.О. Криминологические проблемы противодействия преступности мигрантов</w:t>
      </w:r>
      <w:r w:rsidR="007D45AB" w:rsidRPr="00BF37DF">
        <w:rPr>
          <w:rFonts w:ascii="Times New Roman" w:hAnsi="Times New Roman" w:cs="Times New Roman"/>
          <w:sz w:val="28"/>
          <w:szCs w:val="28"/>
          <w:lang w:val="kk-KZ"/>
        </w:rPr>
        <w:t>: дисс. ... докт. философии (</w:t>
      </w:r>
      <w:r w:rsidR="007D45AB" w:rsidRPr="00BF37DF">
        <w:rPr>
          <w:rFonts w:ascii="Times New Roman" w:hAnsi="Times New Roman" w:cs="Times New Roman"/>
          <w:sz w:val="28"/>
          <w:szCs w:val="28"/>
          <w:lang w:val="en-US"/>
        </w:rPr>
        <w:t>PhD</w:t>
      </w:r>
      <w:r w:rsidR="007D45AB" w:rsidRPr="00BF37DF">
        <w:rPr>
          <w:rFonts w:ascii="Times New Roman" w:hAnsi="Times New Roman" w:cs="Times New Roman"/>
          <w:sz w:val="28"/>
          <w:szCs w:val="28"/>
          <w:lang w:val="kk-KZ"/>
        </w:rPr>
        <w:t>): 6</w:t>
      </w:r>
      <w:r w:rsidR="007D45AB" w:rsidRPr="00BF37DF">
        <w:rPr>
          <w:rFonts w:ascii="Times New Roman" w:hAnsi="Times New Roman" w:cs="Times New Roman"/>
          <w:sz w:val="28"/>
          <w:szCs w:val="28"/>
          <w:lang w:val="en-US"/>
        </w:rPr>
        <w:t>D</w:t>
      </w:r>
      <w:r w:rsidR="007D45AB" w:rsidRPr="00BF37DF">
        <w:rPr>
          <w:rFonts w:ascii="Times New Roman" w:hAnsi="Times New Roman" w:cs="Times New Roman"/>
          <w:sz w:val="28"/>
          <w:szCs w:val="28"/>
          <w:lang w:val="kk-KZ"/>
        </w:rPr>
        <w:t>033100 –Алматы, 2022. -146с.</w:t>
      </w:r>
    </w:p>
    <w:p w14:paraId="3A48B539" w14:textId="77777777" w:rsidR="00E1525B" w:rsidRPr="00BF37DF" w:rsidRDefault="00E1525B" w:rsidP="005E0617">
      <w:pPr>
        <w:pStyle w:val="a4"/>
        <w:tabs>
          <w:tab w:val="left" w:pos="426"/>
          <w:tab w:val="left" w:pos="567"/>
        </w:tabs>
        <w:spacing w:after="0" w:line="240" w:lineRule="auto"/>
        <w:ind w:left="0"/>
        <w:jc w:val="both"/>
        <w:rPr>
          <w:rFonts w:ascii="Times New Roman" w:hAnsi="Times New Roman" w:cs="Times New Roman"/>
          <w:sz w:val="28"/>
          <w:szCs w:val="28"/>
          <w:lang w:val="kk-KZ"/>
        </w:rPr>
      </w:pPr>
    </w:p>
    <w:p w14:paraId="3A48B53A" w14:textId="77777777" w:rsidR="000C3F49" w:rsidRPr="00BF37DF" w:rsidRDefault="000C3F49" w:rsidP="0074419E">
      <w:pPr>
        <w:spacing w:after="0" w:line="240" w:lineRule="auto"/>
        <w:ind w:firstLine="567"/>
        <w:jc w:val="both"/>
        <w:rPr>
          <w:rFonts w:ascii="Times New Roman" w:hAnsi="Times New Roman" w:cs="Times New Roman"/>
          <w:sz w:val="28"/>
          <w:szCs w:val="28"/>
        </w:rPr>
      </w:pPr>
    </w:p>
    <w:sectPr w:rsidR="000C3F49" w:rsidRPr="00BF37DF" w:rsidSect="0034758E">
      <w:footerReference w:type="default" r:id="rId4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84D6F" w14:textId="77777777" w:rsidR="00676238" w:rsidRDefault="00676238" w:rsidP="0034758E">
      <w:pPr>
        <w:spacing w:after="0" w:line="240" w:lineRule="auto"/>
      </w:pPr>
      <w:r>
        <w:separator/>
      </w:r>
    </w:p>
  </w:endnote>
  <w:endnote w:type="continuationSeparator" w:id="0">
    <w:p w14:paraId="3B7BA75B" w14:textId="77777777" w:rsidR="00676238" w:rsidRDefault="00676238" w:rsidP="0034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3" w:usb1="08070000" w:usb2="00000010" w:usb3="00000000" w:csb0="00020005"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433896"/>
      <w:docPartObj>
        <w:docPartGallery w:val="Page Numbers (Bottom of Page)"/>
        <w:docPartUnique/>
      </w:docPartObj>
    </w:sdtPr>
    <w:sdtEndPr/>
    <w:sdtContent>
      <w:p w14:paraId="3A48B543" w14:textId="77777777" w:rsidR="00BE4714" w:rsidRDefault="00BE4714">
        <w:pPr>
          <w:pStyle w:val="aa"/>
          <w:jc w:val="center"/>
        </w:pPr>
        <w:r>
          <w:fldChar w:fldCharType="begin"/>
        </w:r>
        <w:r>
          <w:instrText>PAGE   \* MERGEFORMAT</w:instrText>
        </w:r>
        <w:r>
          <w:fldChar w:fldCharType="separate"/>
        </w:r>
        <w:r w:rsidR="001F3D71">
          <w:rPr>
            <w:noProof/>
          </w:rPr>
          <w:t>2</w:t>
        </w:r>
        <w:r>
          <w:fldChar w:fldCharType="end"/>
        </w:r>
      </w:p>
    </w:sdtContent>
  </w:sdt>
  <w:p w14:paraId="3A48B544" w14:textId="77777777" w:rsidR="00BE4714" w:rsidRDefault="00BE47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11F47" w14:textId="77777777" w:rsidR="00676238" w:rsidRDefault="00676238" w:rsidP="0034758E">
      <w:pPr>
        <w:spacing w:after="0" w:line="240" w:lineRule="auto"/>
      </w:pPr>
      <w:r>
        <w:separator/>
      </w:r>
    </w:p>
  </w:footnote>
  <w:footnote w:type="continuationSeparator" w:id="0">
    <w:p w14:paraId="2811AF16" w14:textId="77777777" w:rsidR="00676238" w:rsidRDefault="00676238" w:rsidP="00347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C6A39"/>
    <w:multiLevelType w:val="hybridMultilevel"/>
    <w:tmpl w:val="979A9208"/>
    <w:lvl w:ilvl="0" w:tplc="51FC920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633217E"/>
    <w:multiLevelType w:val="hybridMultilevel"/>
    <w:tmpl w:val="2330484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5FC43096"/>
    <w:multiLevelType w:val="hybridMultilevel"/>
    <w:tmpl w:val="20362826"/>
    <w:lvl w:ilvl="0" w:tplc="87DA4114">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965B32"/>
    <w:multiLevelType w:val="hybridMultilevel"/>
    <w:tmpl w:val="137AB024"/>
    <w:lvl w:ilvl="0" w:tplc="C3FC33AA">
      <w:start w:val="1"/>
      <w:numFmt w:val="decimal"/>
      <w:lvlText w:val="%1."/>
      <w:lvlJc w:val="left"/>
      <w:pPr>
        <w:ind w:left="644"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C70E88"/>
    <w:multiLevelType w:val="hybridMultilevel"/>
    <w:tmpl w:val="D8BE8DF6"/>
    <w:lvl w:ilvl="0" w:tplc="478C3A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4670B1"/>
    <w:multiLevelType w:val="hybridMultilevel"/>
    <w:tmpl w:val="F7C871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6CFB1E65"/>
    <w:multiLevelType w:val="hybridMultilevel"/>
    <w:tmpl w:val="8AEAD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BF"/>
    <w:rsid w:val="00001B40"/>
    <w:rsid w:val="000022C5"/>
    <w:rsid w:val="00005FED"/>
    <w:rsid w:val="00010AF3"/>
    <w:rsid w:val="00010B69"/>
    <w:rsid w:val="00011140"/>
    <w:rsid w:val="000123BF"/>
    <w:rsid w:val="00013363"/>
    <w:rsid w:val="0001351D"/>
    <w:rsid w:val="000157B9"/>
    <w:rsid w:val="000167C4"/>
    <w:rsid w:val="000214D9"/>
    <w:rsid w:val="00023335"/>
    <w:rsid w:val="00024903"/>
    <w:rsid w:val="00025021"/>
    <w:rsid w:val="000258F1"/>
    <w:rsid w:val="00025A3D"/>
    <w:rsid w:val="00026CDE"/>
    <w:rsid w:val="00027271"/>
    <w:rsid w:val="000277E0"/>
    <w:rsid w:val="000300E3"/>
    <w:rsid w:val="000304BF"/>
    <w:rsid w:val="00030997"/>
    <w:rsid w:val="00031548"/>
    <w:rsid w:val="0003158A"/>
    <w:rsid w:val="00031F87"/>
    <w:rsid w:val="0003463D"/>
    <w:rsid w:val="0003520F"/>
    <w:rsid w:val="00036CC4"/>
    <w:rsid w:val="00037072"/>
    <w:rsid w:val="00037C90"/>
    <w:rsid w:val="00040309"/>
    <w:rsid w:val="000403F6"/>
    <w:rsid w:val="00042A77"/>
    <w:rsid w:val="00042E1E"/>
    <w:rsid w:val="00043F9A"/>
    <w:rsid w:val="00050136"/>
    <w:rsid w:val="0005025D"/>
    <w:rsid w:val="0005335A"/>
    <w:rsid w:val="00054FF7"/>
    <w:rsid w:val="0005766A"/>
    <w:rsid w:val="00065D9E"/>
    <w:rsid w:val="00065FB3"/>
    <w:rsid w:val="000700E8"/>
    <w:rsid w:val="0007213E"/>
    <w:rsid w:val="00075E6C"/>
    <w:rsid w:val="000804C9"/>
    <w:rsid w:val="00081DCA"/>
    <w:rsid w:val="00084780"/>
    <w:rsid w:val="00084A08"/>
    <w:rsid w:val="00090C35"/>
    <w:rsid w:val="00092A1F"/>
    <w:rsid w:val="000943C7"/>
    <w:rsid w:val="00095CBA"/>
    <w:rsid w:val="000A1073"/>
    <w:rsid w:val="000A18DD"/>
    <w:rsid w:val="000A20B7"/>
    <w:rsid w:val="000A314B"/>
    <w:rsid w:val="000A77F9"/>
    <w:rsid w:val="000B025B"/>
    <w:rsid w:val="000B12FC"/>
    <w:rsid w:val="000B1DA9"/>
    <w:rsid w:val="000B4789"/>
    <w:rsid w:val="000B6382"/>
    <w:rsid w:val="000B7B3E"/>
    <w:rsid w:val="000C0056"/>
    <w:rsid w:val="000C3F49"/>
    <w:rsid w:val="000D1963"/>
    <w:rsid w:val="000D27DF"/>
    <w:rsid w:val="000D2FE2"/>
    <w:rsid w:val="000D4065"/>
    <w:rsid w:val="000D5971"/>
    <w:rsid w:val="000D60F6"/>
    <w:rsid w:val="000D61C6"/>
    <w:rsid w:val="000D6362"/>
    <w:rsid w:val="000D65B6"/>
    <w:rsid w:val="000E07BE"/>
    <w:rsid w:val="000E0A96"/>
    <w:rsid w:val="000E14BD"/>
    <w:rsid w:val="000E176F"/>
    <w:rsid w:val="000E1AA0"/>
    <w:rsid w:val="000E293A"/>
    <w:rsid w:val="000E2F6F"/>
    <w:rsid w:val="000E45E2"/>
    <w:rsid w:val="000E5BD4"/>
    <w:rsid w:val="000E738B"/>
    <w:rsid w:val="001013C7"/>
    <w:rsid w:val="00102D36"/>
    <w:rsid w:val="00105AF9"/>
    <w:rsid w:val="00106CE3"/>
    <w:rsid w:val="00113284"/>
    <w:rsid w:val="001158F8"/>
    <w:rsid w:val="00117E9A"/>
    <w:rsid w:val="0012088B"/>
    <w:rsid w:val="001219A6"/>
    <w:rsid w:val="001275B4"/>
    <w:rsid w:val="00127E48"/>
    <w:rsid w:val="001329D9"/>
    <w:rsid w:val="00132CEA"/>
    <w:rsid w:val="001339BE"/>
    <w:rsid w:val="001413EE"/>
    <w:rsid w:val="00141875"/>
    <w:rsid w:val="001444AD"/>
    <w:rsid w:val="00144949"/>
    <w:rsid w:val="00144E96"/>
    <w:rsid w:val="0014519C"/>
    <w:rsid w:val="001509BF"/>
    <w:rsid w:val="00152B28"/>
    <w:rsid w:val="00157159"/>
    <w:rsid w:val="00157285"/>
    <w:rsid w:val="00160791"/>
    <w:rsid w:val="001607BC"/>
    <w:rsid w:val="00162750"/>
    <w:rsid w:val="00164BB3"/>
    <w:rsid w:val="00167E94"/>
    <w:rsid w:val="001721A2"/>
    <w:rsid w:val="00172DCF"/>
    <w:rsid w:val="00173A57"/>
    <w:rsid w:val="00174948"/>
    <w:rsid w:val="00175E9D"/>
    <w:rsid w:val="0017791A"/>
    <w:rsid w:val="0018101F"/>
    <w:rsid w:val="00186966"/>
    <w:rsid w:val="00191F67"/>
    <w:rsid w:val="001948F4"/>
    <w:rsid w:val="0019619E"/>
    <w:rsid w:val="00196EBD"/>
    <w:rsid w:val="00197796"/>
    <w:rsid w:val="00197A77"/>
    <w:rsid w:val="001A0E2F"/>
    <w:rsid w:val="001A18FF"/>
    <w:rsid w:val="001A1D00"/>
    <w:rsid w:val="001A3EEC"/>
    <w:rsid w:val="001A41AB"/>
    <w:rsid w:val="001A7013"/>
    <w:rsid w:val="001A7ED6"/>
    <w:rsid w:val="001B11FE"/>
    <w:rsid w:val="001B1CDA"/>
    <w:rsid w:val="001B1D33"/>
    <w:rsid w:val="001B3912"/>
    <w:rsid w:val="001B4A81"/>
    <w:rsid w:val="001B5EC0"/>
    <w:rsid w:val="001B5EFC"/>
    <w:rsid w:val="001B7283"/>
    <w:rsid w:val="001C0373"/>
    <w:rsid w:val="001C1B72"/>
    <w:rsid w:val="001C55B7"/>
    <w:rsid w:val="001D044C"/>
    <w:rsid w:val="001D0CC1"/>
    <w:rsid w:val="001D1875"/>
    <w:rsid w:val="001D1C84"/>
    <w:rsid w:val="001D3038"/>
    <w:rsid w:val="001D3BFF"/>
    <w:rsid w:val="001D49C8"/>
    <w:rsid w:val="001D65DF"/>
    <w:rsid w:val="001E1753"/>
    <w:rsid w:val="001E4E76"/>
    <w:rsid w:val="001E5DFB"/>
    <w:rsid w:val="001E75A0"/>
    <w:rsid w:val="001E76B9"/>
    <w:rsid w:val="001F0DCF"/>
    <w:rsid w:val="001F2770"/>
    <w:rsid w:val="001F3A21"/>
    <w:rsid w:val="001F3B81"/>
    <w:rsid w:val="001F3C83"/>
    <w:rsid w:val="001F3D71"/>
    <w:rsid w:val="001F509C"/>
    <w:rsid w:val="001F5D51"/>
    <w:rsid w:val="001F7B52"/>
    <w:rsid w:val="001F7F68"/>
    <w:rsid w:val="0020096E"/>
    <w:rsid w:val="002012DA"/>
    <w:rsid w:val="0020322F"/>
    <w:rsid w:val="002034CC"/>
    <w:rsid w:val="0020449A"/>
    <w:rsid w:val="0020463E"/>
    <w:rsid w:val="002052E1"/>
    <w:rsid w:val="00206AF1"/>
    <w:rsid w:val="00206F2B"/>
    <w:rsid w:val="00210A84"/>
    <w:rsid w:val="00210EA1"/>
    <w:rsid w:val="002113ED"/>
    <w:rsid w:val="00211ABC"/>
    <w:rsid w:val="00211C0B"/>
    <w:rsid w:val="00213394"/>
    <w:rsid w:val="0021374E"/>
    <w:rsid w:val="00213F50"/>
    <w:rsid w:val="0021682C"/>
    <w:rsid w:val="00216D21"/>
    <w:rsid w:val="0021797A"/>
    <w:rsid w:val="00217A62"/>
    <w:rsid w:val="00222144"/>
    <w:rsid w:val="00222C69"/>
    <w:rsid w:val="00224FAB"/>
    <w:rsid w:val="002272EF"/>
    <w:rsid w:val="00232B01"/>
    <w:rsid w:val="00232F5A"/>
    <w:rsid w:val="002339B3"/>
    <w:rsid w:val="00235060"/>
    <w:rsid w:val="00237729"/>
    <w:rsid w:val="00237C11"/>
    <w:rsid w:val="00240439"/>
    <w:rsid w:val="00244523"/>
    <w:rsid w:val="002458BE"/>
    <w:rsid w:val="002458CA"/>
    <w:rsid w:val="002474FA"/>
    <w:rsid w:val="00250185"/>
    <w:rsid w:val="00250605"/>
    <w:rsid w:val="00250D51"/>
    <w:rsid w:val="00251231"/>
    <w:rsid w:val="0025239B"/>
    <w:rsid w:val="0025350C"/>
    <w:rsid w:val="00253706"/>
    <w:rsid w:val="00253C8B"/>
    <w:rsid w:val="00253FA3"/>
    <w:rsid w:val="00256A85"/>
    <w:rsid w:val="00256D01"/>
    <w:rsid w:val="002570C2"/>
    <w:rsid w:val="00257DBE"/>
    <w:rsid w:val="00260FC2"/>
    <w:rsid w:val="00261051"/>
    <w:rsid w:val="0026423F"/>
    <w:rsid w:val="00270227"/>
    <w:rsid w:val="002706A0"/>
    <w:rsid w:val="00270F0C"/>
    <w:rsid w:val="00273770"/>
    <w:rsid w:val="002756E1"/>
    <w:rsid w:val="00276A61"/>
    <w:rsid w:val="0028142D"/>
    <w:rsid w:val="00281AB4"/>
    <w:rsid w:val="00281D3C"/>
    <w:rsid w:val="00282296"/>
    <w:rsid w:val="002824E1"/>
    <w:rsid w:val="002842DF"/>
    <w:rsid w:val="00285553"/>
    <w:rsid w:val="002855A4"/>
    <w:rsid w:val="00285746"/>
    <w:rsid w:val="002927AF"/>
    <w:rsid w:val="002944FA"/>
    <w:rsid w:val="00294D3A"/>
    <w:rsid w:val="0029561F"/>
    <w:rsid w:val="0029613D"/>
    <w:rsid w:val="002A0983"/>
    <w:rsid w:val="002A4EF7"/>
    <w:rsid w:val="002A745B"/>
    <w:rsid w:val="002A7867"/>
    <w:rsid w:val="002B0523"/>
    <w:rsid w:val="002B2749"/>
    <w:rsid w:val="002B2B18"/>
    <w:rsid w:val="002B2C26"/>
    <w:rsid w:val="002B39B6"/>
    <w:rsid w:val="002B5EBF"/>
    <w:rsid w:val="002B7497"/>
    <w:rsid w:val="002C031D"/>
    <w:rsid w:val="002C0BFD"/>
    <w:rsid w:val="002C0FDF"/>
    <w:rsid w:val="002C1C6F"/>
    <w:rsid w:val="002C243A"/>
    <w:rsid w:val="002C3DE6"/>
    <w:rsid w:val="002C51B3"/>
    <w:rsid w:val="002C5D0C"/>
    <w:rsid w:val="002C7111"/>
    <w:rsid w:val="002D1DDA"/>
    <w:rsid w:val="002D5ACE"/>
    <w:rsid w:val="002D716E"/>
    <w:rsid w:val="002E32F6"/>
    <w:rsid w:val="002E5256"/>
    <w:rsid w:val="002E596B"/>
    <w:rsid w:val="002E6E84"/>
    <w:rsid w:val="002E6EC1"/>
    <w:rsid w:val="002F1020"/>
    <w:rsid w:val="002F1848"/>
    <w:rsid w:val="002F3541"/>
    <w:rsid w:val="002F394E"/>
    <w:rsid w:val="002F3D5F"/>
    <w:rsid w:val="002F6CFE"/>
    <w:rsid w:val="003054AA"/>
    <w:rsid w:val="0030711D"/>
    <w:rsid w:val="00307D9E"/>
    <w:rsid w:val="00310B4B"/>
    <w:rsid w:val="00310B91"/>
    <w:rsid w:val="00312496"/>
    <w:rsid w:val="00313A4D"/>
    <w:rsid w:val="00316E2F"/>
    <w:rsid w:val="003178FC"/>
    <w:rsid w:val="00317B3C"/>
    <w:rsid w:val="00320030"/>
    <w:rsid w:val="00324BFD"/>
    <w:rsid w:val="0033004B"/>
    <w:rsid w:val="00331616"/>
    <w:rsid w:val="003325FE"/>
    <w:rsid w:val="00332C86"/>
    <w:rsid w:val="0033328B"/>
    <w:rsid w:val="00336590"/>
    <w:rsid w:val="00336DF3"/>
    <w:rsid w:val="00337E4E"/>
    <w:rsid w:val="00341347"/>
    <w:rsid w:val="00341AFF"/>
    <w:rsid w:val="0034758E"/>
    <w:rsid w:val="00350EAD"/>
    <w:rsid w:val="00352861"/>
    <w:rsid w:val="00353C7F"/>
    <w:rsid w:val="00356012"/>
    <w:rsid w:val="003624F1"/>
    <w:rsid w:val="00362C0C"/>
    <w:rsid w:val="003657FC"/>
    <w:rsid w:val="003665A4"/>
    <w:rsid w:val="00370430"/>
    <w:rsid w:val="00371205"/>
    <w:rsid w:val="00372BA5"/>
    <w:rsid w:val="00372EE8"/>
    <w:rsid w:val="0037368D"/>
    <w:rsid w:val="00373DA5"/>
    <w:rsid w:val="00381182"/>
    <w:rsid w:val="0038148F"/>
    <w:rsid w:val="00381729"/>
    <w:rsid w:val="003835D1"/>
    <w:rsid w:val="00384396"/>
    <w:rsid w:val="003872D6"/>
    <w:rsid w:val="00391712"/>
    <w:rsid w:val="00395CB7"/>
    <w:rsid w:val="00396EE9"/>
    <w:rsid w:val="003A1415"/>
    <w:rsid w:val="003A3788"/>
    <w:rsid w:val="003A4F47"/>
    <w:rsid w:val="003A7BF4"/>
    <w:rsid w:val="003B4CEA"/>
    <w:rsid w:val="003B4EFC"/>
    <w:rsid w:val="003B63B1"/>
    <w:rsid w:val="003B7737"/>
    <w:rsid w:val="003C5789"/>
    <w:rsid w:val="003C607A"/>
    <w:rsid w:val="003C6C83"/>
    <w:rsid w:val="003D194F"/>
    <w:rsid w:val="003D68AF"/>
    <w:rsid w:val="003E1531"/>
    <w:rsid w:val="003E1EFB"/>
    <w:rsid w:val="003E25BC"/>
    <w:rsid w:val="003E3457"/>
    <w:rsid w:val="003E5117"/>
    <w:rsid w:val="003E53DF"/>
    <w:rsid w:val="003E5CFC"/>
    <w:rsid w:val="003E6658"/>
    <w:rsid w:val="003F3232"/>
    <w:rsid w:val="003F6B62"/>
    <w:rsid w:val="003F7C38"/>
    <w:rsid w:val="00405066"/>
    <w:rsid w:val="004060E4"/>
    <w:rsid w:val="00406145"/>
    <w:rsid w:val="0041015A"/>
    <w:rsid w:val="00413360"/>
    <w:rsid w:val="00415FCA"/>
    <w:rsid w:val="0042055D"/>
    <w:rsid w:val="00420E75"/>
    <w:rsid w:val="0042265E"/>
    <w:rsid w:val="00422935"/>
    <w:rsid w:val="0042531A"/>
    <w:rsid w:val="00425997"/>
    <w:rsid w:val="00425D72"/>
    <w:rsid w:val="00425F48"/>
    <w:rsid w:val="004269EA"/>
    <w:rsid w:val="00427D51"/>
    <w:rsid w:val="004368CA"/>
    <w:rsid w:val="00436EC9"/>
    <w:rsid w:val="00442051"/>
    <w:rsid w:val="0044262C"/>
    <w:rsid w:val="00445EB7"/>
    <w:rsid w:val="00445F87"/>
    <w:rsid w:val="0044607B"/>
    <w:rsid w:val="004527E6"/>
    <w:rsid w:val="0045394D"/>
    <w:rsid w:val="00454C04"/>
    <w:rsid w:val="00455400"/>
    <w:rsid w:val="00455DDD"/>
    <w:rsid w:val="004566B8"/>
    <w:rsid w:val="00456AD1"/>
    <w:rsid w:val="0046043F"/>
    <w:rsid w:val="0046313C"/>
    <w:rsid w:val="004652B8"/>
    <w:rsid w:val="004658FE"/>
    <w:rsid w:val="00467DD5"/>
    <w:rsid w:val="004701C9"/>
    <w:rsid w:val="00471AAF"/>
    <w:rsid w:val="00471E88"/>
    <w:rsid w:val="00474319"/>
    <w:rsid w:val="00474BC3"/>
    <w:rsid w:val="00475BC5"/>
    <w:rsid w:val="00475C1C"/>
    <w:rsid w:val="00475CAA"/>
    <w:rsid w:val="00477D44"/>
    <w:rsid w:val="00477E30"/>
    <w:rsid w:val="0048365D"/>
    <w:rsid w:val="00483850"/>
    <w:rsid w:val="00483F69"/>
    <w:rsid w:val="00485F51"/>
    <w:rsid w:val="004916F8"/>
    <w:rsid w:val="004935B5"/>
    <w:rsid w:val="00495FD5"/>
    <w:rsid w:val="0049686F"/>
    <w:rsid w:val="004A294D"/>
    <w:rsid w:val="004A2976"/>
    <w:rsid w:val="004A3820"/>
    <w:rsid w:val="004A6C6B"/>
    <w:rsid w:val="004A7B59"/>
    <w:rsid w:val="004B0CFE"/>
    <w:rsid w:val="004B1109"/>
    <w:rsid w:val="004B4244"/>
    <w:rsid w:val="004B653F"/>
    <w:rsid w:val="004B6DE7"/>
    <w:rsid w:val="004C38E2"/>
    <w:rsid w:val="004C3CF8"/>
    <w:rsid w:val="004C4A2F"/>
    <w:rsid w:val="004C54CE"/>
    <w:rsid w:val="004C65D3"/>
    <w:rsid w:val="004C667D"/>
    <w:rsid w:val="004C6D99"/>
    <w:rsid w:val="004C7412"/>
    <w:rsid w:val="004D308F"/>
    <w:rsid w:val="004D30A1"/>
    <w:rsid w:val="004D31C0"/>
    <w:rsid w:val="004D3C32"/>
    <w:rsid w:val="004D3D33"/>
    <w:rsid w:val="004D3F79"/>
    <w:rsid w:val="004D4577"/>
    <w:rsid w:val="004D6256"/>
    <w:rsid w:val="004D749C"/>
    <w:rsid w:val="004D7FE2"/>
    <w:rsid w:val="004E0647"/>
    <w:rsid w:val="004E1A67"/>
    <w:rsid w:val="004E3675"/>
    <w:rsid w:val="004E3741"/>
    <w:rsid w:val="004E52EB"/>
    <w:rsid w:val="004E6CF7"/>
    <w:rsid w:val="004F03B5"/>
    <w:rsid w:val="004F13F9"/>
    <w:rsid w:val="004F642D"/>
    <w:rsid w:val="00500708"/>
    <w:rsid w:val="00501F05"/>
    <w:rsid w:val="00503A86"/>
    <w:rsid w:val="005070FA"/>
    <w:rsid w:val="00507A50"/>
    <w:rsid w:val="00510D02"/>
    <w:rsid w:val="0051160B"/>
    <w:rsid w:val="005116A8"/>
    <w:rsid w:val="005128E1"/>
    <w:rsid w:val="00514755"/>
    <w:rsid w:val="00515FA7"/>
    <w:rsid w:val="005205A4"/>
    <w:rsid w:val="00520905"/>
    <w:rsid w:val="0052107F"/>
    <w:rsid w:val="005235E7"/>
    <w:rsid w:val="005238D9"/>
    <w:rsid w:val="00525E51"/>
    <w:rsid w:val="00526067"/>
    <w:rsid w:val="005311CB"/>
    <w:rsid w:val="00531CE3"/>
    <w:rsid w:val="00534020"/>
    <w:rsid w:val="005362D1"/>
    <w:rsid w:val="005377DE"/>
    <w:rsid w:val="005378CE"/>
    <w:rsid w:val="00543646"/>
    <w:rsid w:val="005440F2"/>
    <w:rsid w:val="00544A6D"/>
    <w:rsid w:val="00544F28"/>
    <w:rsid w:val="00546107"/>
    <w:rsid w:val="00546F20"/>
    <w:rsid w:val="0054739C"/>
    <w:rsid w:val="005477AC"/>
    <w:rsid w:val="00547C57"/>
    <w:rsid w:val="0055057D"/>
    <w:rsid w:val="00550FDA"/>
    <w:rsid w:val="00551276"/>
    <w:rsid w:val="005512B0"/>
    <w:rsid w:val="005514C0"/>
    <w:rsid w:val="00551614"/>
    <w:rsid w:val="005540FD"/>
    <w:rsid w:val="00554879"/>
    <w:rsid w:val="00555C00"/>
    <w:rsid w:val="00556446"/>
    <w:rsid w:val="00556903"/>
    <w:rsid w:val="005602B7"/>
    <w:rsid w:val="00561435"/>
    <w:rsid w:val="00563FA8"/>
    <w:rsid w:val="0057081E"/>
    <w:rsid w:val="0057315F"/>
    <w:rsid w:val="00580679"/>
    <w:rsid w:val="00580684"/>
    <w:rsid w:val="0058098F"/>
    <w:rsid w:val="00584089"/>
    <w:rsid w:val="00584E2D"/>
    <w:rsid w:val="005862D3"/>
    <w:rsid w:val="00587544"/>
    <w:rsid w:val="00590407"/>
    <w:rsid w:val="005975B0"/>
    <w:rsid w:val="005A0CBF"/>
    <w:rsid w:val="005A1D18"/>
    <w:rsid w:val="005A4665"/>
    <w:rsid w:val="005A5E61"/>
    <w:rsid w:val="005A66D1"/>
    <w:rsid w:val="005B1883"/>
    <w:rsid w:val="005B368F"/>
    <w:rsid w:val="005B3D6C"/>
    <w:rsid w:val="005B57AD"/>
    <w:rsid w:val="005B5FE4"/>
    <w:rsid w:val="005B65B3"/>
    <w:rsid w:val="005B7954"/>
    <w:rsid w:val="005C1CCD"/>
    <w:rsid w:val="005C70C8"/>
    <w:rsid w:val="005D0E03"/>
    <w:rsid w:val="005D1A5A"/>
    <w:rsid w:val="005D2EB1"/>
    <w:rsid w:val="005D3E7C"/>
    <w:rsid w:val="005D54E3"/>
    <w:rsid w:val="005D6796"/>
    <w:rsid w:val="005D6878"/>
    <w:rsid w:val="005E0617"/>
    <w:rsid w:val="005E0B6A"/>
    <w:rsid w:val="005E460A"/>
    <w:rsid w:val="005E4AE5"/>
    <w:rsid w:val="005E55CA"/>
    <w:rsid w:val="005E671F"/>
    <w:rsid w:val="005E69EA"/>
    <w:rsid w:val="005F0098"/>
    <w:rsid w:val="005F2785"/>
    <w:rsid w:val="005F47F5"/>
    <w:rsid w:val="005F4FF4"/>
    <w:rsid w:val="0060448C"/>
    <w:rsid w:val="006103A4"/>
    <w:rsid w:val="0061117E"/>
    <w:rsid w:val="00612563"/>
    <w:rsid w:val="00612DED"/>
    <w:rsid w:val="006132FD"/>
    <w:rsid w:val="00615FAF"/>
    <w:rsid w:val="00621EA8"/>
    <w:rsid w:val="00622C2F"/>
    <w:rsid w:val="0062387C"/>
    <w:rsid w:val="006246C0"/>
    <w:rsid w:val="00624EB2"/>
    <w:rsid w:val="00626582"/>
    <w:rsid w:val="00626908"/>
    <w:rsid w:val="006273F9"/>
    <w:rsid w:val="00627737"/>
    <w:rsid w:val="0063106E"/>
    <w:rsid w:val="006331ED"/>
    <w:rsid w:val="00633439"/>
    <w:rsid w:val="0063682B"/>
    <w:rsid w:val="0064246E"/>
    <w:rsid w:val="006425A4"/>
    <w:rsid w:val="00644F76"/>
    <w:rsid w:val="00645CBE"/>
    <w:rsid w:val="00645E25"/>
    <w:rsid w:val="00651F66"/>
    <w:rsid w:val="00655B91"/>
    <w:rsid w:val="006577D0"/>
    <w:rsid w:val="00660940"/>
    <w:rsid w:val="0066258C"/>
    <w:rsid w:val="00663E20"/>
    <w:rsid w:val="006642A7"/>
    <w:rsid w:val="006661DE"/>
    <w:rsid w:val="00672978"/>
    <w:rsid w:val="00675A7C"/>
    <w:rsid w:val="00675AAA"/>
    <w:rsid w:val="00676238"/>
    <w:rsid w:val="00676747"/>
    <w:rsid w:val="00682734"/>
    <w:rsid w:val="00682D48"/>
    <w:rsid w:val="0068357C"/>
    <w:rsid w:val="00686405"/>
    <w:rsid w:val="00690CC3"/>
    <w:rsid w:val="0069146D"/>
    <w:rsid w:val="00691720"/>
    <w:rsid w:val="00692EAF"/>
    <w:rsid w:val="00694D7A"/>
    <w:rsid w:val="00695A39"/>
    <w:rsid w:val="006964D8"/>
    <w:rsid w:val="006A22DC"/>
    <w:rsid w:val="006A5D27"/>
    <w:rsid w:val="006B017B"/>
    <w:rsid w:val="006B4421"/>
    <w:rsid w:val="006B6808"/>
    <w:rsid w:val="006B7690"/>
    <w:rsid w:val="006B791D"/>
    <w:rsid w:val="006C1A0F"/>
    <w:rsid w:val="006C2B7A"/>
    <w:rsid w:val="006C53D5"/>
    <w:rsid w:val="006C5826"/>
    <w:rsid w:val="006C6823"/>
    <w:rsid w:val="006C6B69"/>
    <w:rsid w:val="006D036F"/>
    <w:rsid w:val="006D0C4E"/>
    <w:rsid w:val="006D219B"/>
    <w:rsid w:val="006D3295"/>
    <w:rsid w:val="006D37F8"/>
    <w:rsid w:val="006D3E47"/>
    <w:rsid w:val="006D525F"/>
    <w:rsid w:val="006E13EC"/>
    <w:rsid w:val="006E2F9D"/>
    <w:rsid w:val="006E2FF3"/>
    <w:rsid w:val="006E32CB"/>
    <w:rsid w:val="006E3300"/>
    <w:rsid w:val="006E4487"/>
    <w:rsid w:val="006E6F60"/>
    <w:rsid w:val="006F1BC3"/>
    <w:rsid w:val="006F3B2C"/>
    <w:rsid w:val="006F4D16"/>
    <w:rsid w:val="006F5C74"/>
    <w:rsid w:val="006F6CFE"/>
    <w:rsid w:val="006F7DCF"/>
    <w:rsid w:val="00700B17"/>
    <w:rsid w:val="00700FDA"/>
    <w:rsid w:val="00701031"/>
    <w:rsid w:val="007039F5"/>
    <w:rsid w:val="0070412D"/>
    <w:rsid w:val="00705767"/>
    <w:rsid w:val="00705C15"/>
    <w:rsid w:val="00706C75"/>
    <w:rsid w:val="00707295"/>
    <w:rsid w:val="00707C6D"/>
    <w:rsid w:val="007130ED"/>
    <w:rsid w:val="00713A0E"/>
    <w:rsid w:val="007150C6"/>
    <w:rsid w:val="00716D58"/>
    <w:rsid w:val="00717AD7"/>
    <w:rsid w:val="00717F92"/>
    <w:rsid w:val="00721E50"/>
    <w:rsid w:val="00722D07"/>
    <w:rsid w:val="00725189"/>
    <w:rsid w:val="007252A9"/>
    <w:rsid w:val="00725D62"/>
    <w:rsid w:val="00726FEC"/>
    <w:rsid w:val="00731BA4"/>
    <w:rsid w:val="00734023"/>
    <w:rsid w:val="00734171"/>
    <w:rsid w:val="007360A9"/>
    <w:rsid w:val="007374FB"/>
    <w:rsid w:val="00737574"/>
    <w:rsid w:val="00737834"/>
    <w:rsid w:val="0074255A"/>
    <w:rsid w:val="00743D5E"/>
    <w:rsid w:val="0074419E"/>
    <w:rsid w:val="00744EB0"/>
    <w:rsid w:val="00745B04"/>
    <w:rsid w:val="00745E5D"/>
    <w:rsid w:val="0074601A"/>
    <w:rsid w:val="0074657E"/>
    <w:rsid w:val="00746AB8"/>
    <w:rsid w:val="0074757A"/>
    <w:rsid w:val="0075022D"/>
    <w:rsid w:val="0075088B"/>
    <w:rsid w:val="00750A68"/>
    <w:rsid w:val="00750FE1"/>
    <w:rsid w:val="00756609"/>
    <w:rsid w:val="007570A3"/>
    <w:rsid w:val="00757676"/>
    <w:rsid w:val="007608B1"/>
    <w:rsid w:val="00763E96"/>
    <w:rsid w:val="00764AC8"/>
    <w:rsid w:val="00764F73"/>
    <w:rsid w:val="00765F80"/>
    <w:rsid w:val="007666D7"/>
    <w:rsid w:val="00767045"/>
    <w:rsid w:val="00767844"/>
    <w:rsid w:val="00767AFB"/>
    <w:rsid w:val="00767E59"/>
    <w:rsid w:val="007712A8"/>
    <w:rsid w:val="00771753"/>
    <w:rsid w:val="0077385C"/>
    <w:rsid w:val="00774735"/>
    <w:rsid w:val="007764C3"/>
    <w:rsid w:val="00781DA2"/>
    <w:rsid w:val="007822D6"/>
    <w:rsid w:val="007832FA"/>
    <w:rsid w:val="00784FF6"/>
    <w:rsid w:val="00786FFA"/>
    <w:rsid w:val="007875DF"/>
    <w:rsid w:val="00790604"/>
    <w:rsid w:val="00790CE2"/>
    <w:rsid w:val="0079139F"/>
    <w:rsid w:val="007926C8"/>
    <w:rsid w:val="007928B7"/>
    <w:rsid w:val="00795772"/>
    <w:rsid w:val="00796102"/>
    <w:rsid w:val="007A2558"/>
    <w:rsid w:val="007A2671"/>
    <w:rsid w:val="007A359E"/>
    <w:rsid w:val="007A538E"/>
    <w:rsid w:val="007A79C4"/>
    <w:rsid w:val="007B15DF"/>
    <w:rsid w:val="007B2F0E"/>
    <w:rsid w:val="007B4C4F"/>
    <w:rsid w:val="007C07C7"/>
    <w:rsid w:val="007C14CD"/>
    <w:rsid w:val="007C3A06"/>
    <w:rsid w:val="007C41D1"/>
    <w:rsid w:val="007C6B72"/>
    <w:rsid w:val="007C7244"/>
    <w:rsid w:val="007D0490"/>
    <w:rsid w:val="007D1827"/>
    <w:rsid w:val="007D2FD7"/>
    <w:rsid w:val="007D45AB"/>
    <w:rsid w:val="007D4C0C"/>
    <w:rsid w:val="007E151D"/>
    <w:rsid w:val="007E4EDF"/>
    <w:rsid w:val="007E607B"/>
    <w:rsid w:val="007E7AE1"/>
    <w:rsid w:val="007E7FFD"/>
    <w:rsid w:val="007F6FF8"/>
    <w:rsid w:val="007F7C86"/>
    <w:rsid w:val="00800744"/>
    <w:rsid w:val="00800933"/>
    <w:rsid w:val="00800E02"/>
    <w:rsid w:val="00802B10"/>
    <w:rsid w:val="00804B1C"/>
    <w:rsid w:val="008105A3"/>
    <w:rsid w:val="00810C2C"/>
    <w:rsid w:val="00811049"/>
    <w:rsid w:val="008111A7"/>
    <w:rsid w:val="0081330A"/>
    <w:rsid w:val="008162DE"/>
    <w:rsid w:val="00817926"/>
    <w:rsid w:val="0082505F"/>
    <w:rsid w:val="00826BA9"/>
    <w:rsid w:val="008302B7"/>
    <w:rsid w:val="008308ED"/>
    <w:rsid w:val="0083726E"/>
    <w:rsid w:val="008375E5"/>
    <w:rsid w:val="00843A75"/>
    <w:rsid w:val="00845C2F"/>
    <w:rsid w:val="00846943"/>
    <w:rsid w:val="0085489A"/>
    <w:rsid w:val="008552CA"/>
    <w:rsid w:val="008576BC"/>
    <w:rsid w:val="00857EC8"/>
    <w:rsid w:val="00857F7D"/>
    <w:rsid w:val="0086098F"/>
    <w:rsid w:val="00861A52"/>
    <w:rsid w:val="00862361"/>
    <w:rsid w:val="00863411"/>
    <w:rsid w:val="00864D2B"/>
    <w:rsid w:val="008651B7"/>
    <w:rsid w:val="00874095"/>
    <w:rsid w:val="00874B4B"/>
    <w:rsid w:val="008765E2"/>
    <w:rsid w:val="008835C3"/>
    <w:rsid w:val="008839C2"/>
    <w:rsid w:val="00884706"/>
    <w:rsid w:val="00885A27"/>
    <w:rsid w:val="00891686"/>
    <w:rsid w:val="0089288E"/>
    <w:rsid w:val="008961BE"/>
    <w:rsid w:val="00897855"/>
    <w:rsid w:val="008A2A99"/>
    <w:rsid w:val="008A3B77"/>
    <w:rsid w:val="008A656D"/>
    <w:rsid w:val="008B3BCF"/>
    <w:rsid w:val="008B40BA"/>
    <w:rsid w:val="008B4A80"/>
    <w:rsid w:val="008B4DDD"/>
    <w:rsid w:val="008C02D2"/>
    <w:rsid w:val="008C1A7A"/>
    <w:rsid w:val="008C3926"/>
    <w:rsid w:val="008D03B4"/>
    <w:rsid w:val="008D0747"/>
    <w:rsid w:val="008D686E"/>
    <w:rsid w:val="008E2EF1"/>
    <w:rsid w:val="008F1D5D"/>
    <w:rsid w:val="008F396A"/>
    <w:rsid w:val="008F4E57"/>
    <w:rsid w:val="008F6C26"/>
    <w:rsid w:val="00901A63"/>
    <w:rsid w:val="0090504D"/>
    <w:rsid w:val="00907BA8"/>
    <w:rsid w:val="00911B63"/>
    <w:rsid w:val="009123DC"/>
    <w:rsid w:val="00915C51"/>
    <w:rsid w:val="00917850"/>
    <w:rsid w:val="0091797C"/>
    <w:rsid w:val="00920EC8"/>
    <w:rsid w:val="009226B2"/>
    <w:rsid w:val="00922927"/>
    <w:rsid w:val="00923288"/>
    <w:rsid w:val="00925764"/>
    <w:rsid w:val="00925D0E"/>
    <w:rsid w:val="00926409"/>
    <w:rsid w:val="00926B37"/>
    <w:rsid w:val="00926E74"/>
    <w:rsid w:val="0093305F"/>
    <w:rsid w:val="00933A00"/>
    <w:rsid w:val="00934CD4"/>
    <w:rsid w:val="00935BEB"/>
    <w:rsid w:val="00940077"/>
    <w:rsid w:val="009409C6"/>
    <w:rsid w:val="00941DD9"/>
    <w:rsid w:val="00942DA0"/>
    <w:rsid w:val="0094374B"/>
    <w:rsid w:val="009460C9"/>
    <w:rsid w:val="009505C9"/>
    <w:rsid w:val="00950D2F"/>
    <w:rsid w:val="00952174"/>
    <w:rsid w:val="00952480"/>
    <w:rsid w:val="00956CAF"/>
    <w:rsid w:val="00957801"/>
    <w:rsid w:val="009622A3"/>
    <w:rsid w:val="00963C80"/>
    <w:rsid w:val="00965B80"/>
    <w:rsid w:val="009666B9"/>
    <w:rsid w:val="009670F8"/>
    <w:rsid w:val="00972568"/>
    <w:rsid w:val="0097336C"/>
    <w:rsid w:val="009763E2"/>
    <w:rsid w:val="00976A69"/>
    <w:rsid w:val="00980F00"/>
    <w:rsid w:val="00981302"/>
    <w:rsid w:val="009825C7"/>
    <w:rsid w:val="00982934"/>
    <w:rsid w:val="009839CA"/>
    <w:rsid w:val="0098427A"/>
    <w:rsid w:val="00984ECE"/>
    <w:rsid w:val="009855FA"/>
    <w:rsid w:val="00985DB1"/>
    <w:rsid w:val="00987956"/>
    <w:rsid w:val="00987ABD"/>
    <w:rsid w:val="00987C6F"/>
    <w:rsid w:val="00992105"/>
    <w:rsid w:val="00992140"/>
    <w:rsid w:val="0099258B"/>
    <w:rsid w:val="00996503"/>
    <w:rsid w:val="0099702C"/>
    <w:rsid w:val="009977C2"/>
    <w:rsid w:val="009979CB"/>
    <w:rsid w:val="009A04A4"/>
    <w:rsid w:val="009A1152"/>
    <w:rsid w:val="009A2322"/>
    <w:rsid w:val="009A340B"/>
    <w:rsid w:val="009A40C3"/>
    <w:rsid w:val="009A64A5"/>
    <w:rsid w:val="009A66BC"/>
    <w:rsid w:val="009A7802"/>
    <w:rsid w:val="009A7DEE"/>
    <w:rsid w:val="009B0276"/>
    <w:rsid w:val="009B14CA"/>
    <w:rsid w:val="009B754E"/>
    <w:rsid w:val="009B7B9A"/>
    <w:rsid w:val="009C42A4"/>
    <w:rsid w:val="009C4490"/>
    <w:rsid w:val="009D3195"/>
    <w:rsid w:val="009D3338"/>
    <w:rsid w:val="009D33CF"/>
    <w:rsid w:val="009D5807"/>
    <w:rsid w:val="009D6692"/>
    <w:rsid w:val="009D7A67"/>
    <w:rsid w:val="009E072D"/>
    <w:rsid w:val="009E084D"/>
    <w:rsid w:val="009E3089"/>
    <w:rsid w:val="009E3E7A"/>
    <w:rsid w:val="009E45E7"/>
    <w:rsid w:val="009E509B"/>
    <w:rsid w:val="009F0B6E"/>
    <w:rsid w:val="009F157F"/>
    <w:rsid w:val="009F3004"/>
    <w:rsid w:val="009F429A"/>
    <w:rsid w:val="00A069CA"/>
    <w:rsid w:val="00A108BA"/>
    <w:rsid w:val="00A10F25"/>
    <w:rsid w:val="00A118B5"/>
    <w:rsid w:val="00A14CB4"/>
    <w:rsid w:val="00A152A8"/>
    <w:rsid w:val="00A1792A"/>
    <w:rsid w:val="00A17EF9"/>
    <w:rsid w:val="00A2149D"/>
    <w:rsid w:val="00A22E22"/>
    <w:rsid w:val="00A24BF5"/>
    <w:rsid w:val="00A25322"/>
    <w:rsid w:val="00A27C38"/>
    <w:rsid w:val="00A27CC4"/>
    <w:rsid w:val="00A313AD"/>
    <w:rsid w:val="00A316FA"/>
    <w:rsid w:val="00A317EB"/>
    <w:rsid w:val="00A31A98"/>
    <w:rsid w:val="00A327BD"/>
    <w:rsid w:val="00A327FF"/>
    <w:rsid w:val="00A32F31"/>
    <w:rsid w:val="00A33B9A"/>
    <w:rsid w:val="00A35443"/>
    <w:rsid w:val="00A356F8"/>
    <w:rsid w:val="00A36E91"/>
    <w:rsid w:val="00A4064B"/>
    <w:rsid w:val="00A46B25"/>
    <w:rsid w:val="00A46B60"/>
    <w:rsid w:val="00A475EC"/>
    <w:rsid w:val="00A50010"/>
    <w:rsid w:val="00A512EF"/>
    <w:rsid w:val="00A529BA"/>
    <w:rsid w:val="00A52F8B"/>
    <w:rsid w:val="00A53617"/>
    <w:rsid w:val="00A53A68"/>
    <w:rsid w:val="00A53E09"/>
    <w:rsid w:val="00A549B9"/>
    <w:rsid w:val="00A550A7"/>
    <w:rsid w:val="00A561D4"/>
    <w:rsid w:val="00A608CC"/>
    <w:rsid w:val="00A61EA6"/>
    <w:rsid w:val="00A61EC6"/>
    <w:rsid w:val="00A63153"/>
    <w:rsid w:val="00A64DAE"/>
    <w:rsid w:val="00A66682"/>
    <w:rsid w:val="00A677B7"/>
    <w:rsid w:val="00A70289"/>
    <w:rsid w:val="00A708D4"/>
    <w:rsid w:val="00A71429"/>
    <w:rsid w:val="00A71D04"/>
    <w:rsid w:val="00A728B2"/>
    <w:rsid w:val="00A73D0E"/>
    <w:rsid w:val="00A74769"/>
    <w:rsid w:val="00A74816"/>
    <w:rsid w:val="00A75C40"/>
    <w:rsid w:val="00A807D1"/>
    <w:rsid w:val="00A81521"/>
    <w:rsid w:val="00A82287"/>
    <w:rsid w:val="00A82FAF"/>
    <w:rsid w:val="00A83385"/>
    <w:rsid w:val="00A853DD"/>
    <w:rsid w:val="00A85B83"/>
    <w:rsid w:val="00A926BA"/>
    <w:rsid w:val="00A92A8F"/>
    <w:rsid w:val="00A92E27"/>
    <w:rsid w:val="00A94EDD"/>
    <w:rsid w:val="00A97719"/>
    <w:rsid w:val="00AA13BF"/>
    <w:rsid w:val="00AA3764"/>
    <w:rsid w:val="00AA490F"/>
    <w:rsid w:val="00AA542E"/>
    <w:rsid w:val="00AA6184"/>
    <w:rsid w:val="00AA67DC"/>
    <w:rsid w:val="00AB09F1"/>
    <w:rsid w:val="00AB104F"/>
    <w:rsid w:val="00AB2C8B"/>
    <w:rsid w:val="00AB3B55"/>
    <w:rsid w:val="00AB639B"/>
    <w:rsid w:val="00AB6685"/>
    <w:rsid w:val="00AB7216"/>
    <w:rsid w:val="00AC027E"/>
    <w:rsid w:val="00AC06A9"/>
    <w:rsid w:val="00AC1519"/>
    <w:rsid w:val="00AC1A02"/>
    <w:rsid w:val="00AC5BC6"/>
    <w:rsid w:val="00AC7586"/>
    <w:rsid w:val="00AD0AFC"/>
    <w:rsid w:val="00AD0CC0"/>
    <w:rsid w:val="00AD13A3"/>
    <w:rsid w:val="00AD1E18"/>
    <w:rsid w:val="00AD69A8"/>
    <w:rsid w:val="00AE0807"/>
    <w:rsid w:val="00AE0F39"/>
    <w:rsid w:val="00AE1A8C"/>
    <w:rsid w:val="00AF03C4"/>
    <w:rsid w:val="00AF2515"/>
    <w:rsid w:val="00AF6BA9"/>
    <w:rsid w:val="00B01FD2"/>
    <w:rsid w:val="00B04579"/>
    <w:rsid w:val="00B07BD3"/>
    <w:rsid w:val="00B113FD"/>
    <w:rsid w:val="00B12597"/>
    <w:rsid w:val="00B13900"/>
    <w:rsid w:val="00B14637"/>
    <w:rsid w:val="00B1592C"/>
    <w:rsid w:val="00B20115"/>
    <w:rsid w:val="00B20224"/>
    <w:rsid w:val="00B2064F"/>
    <w:rsid w:val="00B2240B"/>
    <w:rsid w:val="00B22A44"/>
    <w:rsid w:val="00B24599"/>
    <w:rsid w:val="00B25B44"/>
    <w:rsid w:val="00B2662D"/>
    <w:rsid w:val="00B2794D"/>
    <w:rsid w:val="00B30E86"/>
    <w:rsid w:val="00B31970"/>
    <w:rsid w:val="00B32C69"/>
    <w:rsid w:val="00B335F5"/>
    <w:rsid w:val="00B348E5"/>
    <w:rsid w:val="00B35033"/>
    <w:rsid w:val="00B35838"/>
    <w:rsid w:val="00B36A93"/>
    <w:rsid w:val="00B36D9D"/>
    <w:rsid w:val="00B4223F"/>
    <w:rsid w:val="00B431AB"/>
    <w:rsid w:val="00B43D9D"/>
    <w:rsid w:val="00B475DF"/>
    <w:rsid w:val="00B50ABE"/>
    <w:rsid w:val="00B510A9"/>
    <w:rsid w:val="00B556E2"/>
    <w:rsid w:val="00B568D3"/>
    <w:rsid w:val="00B56B51"/>
    <w:rsid w:val="00B57F3D"/>
    <w:rsid w:val="00B62742"/>
    <w:rsid w:val="00B63E8D"/>
    <w:rsid w:val="00B647AF"/>
    <w:rsid w:val="00B657B5"/>
    <w:rsid w:val="00B70569"/>
    <w:rsid w:val="00B71062"/>
    <w:rsid w:val="00B713CD"/>
    <w:rsid w:val="00B740CC"/>
    <w:rsid w:val="00B741C9"/>
    <w:rsid w:val="00B74284"/>
    <w:rsid w:val="00B77311"/>
    <w:rsid w:val="00B77331"/>
    <w:rsid w:val="00B77B8B"/>
    <w:rsid w:val="00B81CA0"/>
    <w:rsid w:val="00B8571C"/>
    <w:rsid w:val="00B861A9"/>
    <w:rsid w:val="00B8666E"/>
    <w:rsid w:val="00B86CE4"/>
    <w:rsid w:val="00B87F9B"/>
    <w:rsid w:val="00B87FC1"/>
    <w:rsid w:val="00B9039C"/>
    <w:rsid w:val="00B90BF3"/>
    <w:rsid w:val="00B923D2"/>
    <w:rsid w:val="00B9291C"/>
    <w:rsid w:val="00B92C52"/>
    <w:rsid w:val="00B92F64"/>
    <w:rsid w:val="00B94B84"/>
    <w:rsid w:val="00BA0729"/>
    <w:rsid w:val="00BA0D25"/>
    <w:rsid w:val="00BA447C"/>
    <w:rsid w:val="00BA6283"/>
    <w:rsid w:val="00BB0BB7"/>
    <w:rsid w:val="00BB143F"/>
    <w:rsid w:val="00BB3DF7"/>
    <w:rsid w:val="00BB5641"/>
    <w:rsid w:val="00BB5741"/>
    <w:rsid w:val="00BB63B7"/>
    <w:rsid w:val="00BB657C"/>
    <w:rsid w:val="00BC0123"/>
    <w:rsid w:val="00BC0E18"/>
    <w:rsid w:val="00BC2104"/>
    <w:rsid w:val="00BC33F8"/>
    <w:rsid w:val="00BC4E25"/>
    <w:rsid w:val="00BC515C"/>
    <w:rsid w:val="00BD07FD"/>
    <w:rsid w:val="00BD199A"/>
    <w:rsid w:val="00BD21FD"/>
    <w:rsid w:val="00BD2C58"/>
    <w:rsid w:val="00BD38D5"/>
    <w:rsid w:val="00BE023D"/>
    <w:rsid w:val="00BE155F"/>
    <w:rsid w:val="00BE3223"/>
    <w:rsid w:val="00BE33C9"/>
    <w:rsid w:val="00BE3A1A"/>
    <w:rsid w:val="00BE3DF8"/>
    <w:rsid w:val="00BE4066"/>
    <w:rsid w:val="00BE4714"/>
    <w:rsid w:val="00BE54AF"/>
    <w:rsid w:val="00BE676A"/>
    <w:rsid w:val="00BF29B6"/>
    <w:rsid w:val="00BF37DF"/>
    <w:rsid w:val="00BF3B3C"/>
    <w:rsid w:val="00BF4083"/>
    <w:rsid w:val="00BF75C1"/>
    <w:rsid w:val="00C01777"/>
    <w:rsid w:val="00C02081"/>
    <w:rsid w:val="00C05664"/>
    <w:rsid w:val="00C05815"/>
    <w:rsid w:val="00C11710"/>
    <w:rsid w:val="00C1198D"/>
    <w:rsid w:val="00C139B1"/>
    <w:rsid w:val="00C13A86"/>
    <w:rsid w:val="00C14789"/>
    <w:rsid w:val="00C15349"/>
    <w:rsid w:val="00C16879"/>
    <w:rsid w:val="00C21731"/>
    <w:rsid w:val="00C232DB"/>
    <w:rsid w:val="00C25E27"/>
    <w:rsid w:val="00C302E7"/>
    <w:rsid w:val="00C337C3"/>
    <w:rsid w:val="00C338F4"/>
    <w:rsid w:val="00C348B5"/>
    <w:rsid w:val="00C366F1"/>
    <w:rsid w:val="00C37059"/>
    <w:rsid w:val="00C37331"/>
    <w:rsid w:val="00C378EE"/>
    <w:rsid w:val="00C37975"/>
    <w:rsid w:val="00C4009E"/>
    <w:rsid w:val="00C41F40"/>
    <w:rsid w:val="00C44D25"/>
    <w:rsid w:val="00C44D4B"/>
    <w:rsid w:val="00C500DE"/>
    <w:rsid w:val="00C50B7C"/>
    <w:rsid w:val="00C51F0D"/>
    <w:rsid w:val="00C55D18"/>
    <w:rsid w:val="00C610FD"/>
    <w:rsid w:val="00C64E82"/>
    <w:rsid w:val="00C66866"/>
    <w:rsid w:val="00C66AE4"/>
    <w:rsid w:val="00C66C62"/>
    <w:rsid w:val="00C7388F"/>
    <w:rsid w:val="00C76154"/>
    <w:rsid w:val="00C76C0C"/>
    <w:rsid w:val="00C8029C"/>
    <w:rsid w:val="00C802CD"/>
    <w:rsid w:val="00C80E7D"/>
    <w:rsid w:val="00C80ECC"/>
    <w:rsid w:val="00C81309"/>
    <w:rsid w:val="00C8145F"/>
    <w:rsid w:val="00C81654"/>
    <w:rsid w:val="00C82A4B"/>
    <w:rsid w:val="00C83C84"/>
    <w:rsid w:val="00C84623"/>
    <w:rsid w:val="00C85ABC"/>
    <w:rsid w:val="00C878A1"/>
    <w:rsid w:val="00C90179"/>
    <w:rsid w:val="00C90F45"/>
    <w:rsid w:val="00C93A2A"/>
    <w:rsid w:val="00C9504A"/>
    <w:rsid w:val="00C96E9C"/>
    <w:rsid w:val="00CA1A38"/>
    <w:rsid w:val="00CA1C18"/>
    <w:rsid w:val="00CA1D3F"/>
    <w:rsid w:val="00CA30C9"/>
    <w:rsid w:val="00CA4773"/>
    <w:rsid w:val="00CA49C7"/>
    <w:rsid w:val="00CA638F"/>
    <w:rsid w:val="00CA6507"/>
    <w:rsid w:val="00CA7F20"/>
    <w:rsid w:val="00CA7F8B"/>
    <w:rsid w:val="00CB03B7"/>
    <w:rsid w:val="00CB2E9D"/>
    <w:rsid w:val="00CB3C64"/>
    <w:rsid w:val="00CB4A76"/>
    <w:rsid w:val="00CB73C3"/>
    <w:rsid w:val="00CC275F"/>
    <w:rsid w:val="00CC457A"/>
    <w:rsid w:val="00CC488D"/>
    <w:rsid w:val="00CC4BD5"/>
    <w:rsid w:val="00CC4EBA"/>
    <w:rsid w:val="00CC5576"/>
    <w:rsid w:val="00CC5CAB"/>
    <w:rsid w:val="00CD1BEC"/>
    <w:rsid w:val="00CD2172"/>
    <w:rsid w:val="00CD62E8"/>
    <w:rsid w:val="00CD7848"/>
    <w:rsid w:val="00CD7D0D"/>
    <w:rsid w:val="00CE7CEA"/>
    <w:rsid w:val="00CF0DB7"/>
    <w:rsid w:val="00CF204A"/>
    <w:rsid w:val="00CF312F"/>
    <w:rsid w:val="00CF322F"/>
    <w:rsid w:val="00CF4DA9"/>
    <w:rsid w:val="00CF672D"/>
    <w:rsid w:val="00CF6973"/>
    <w:rsid w:val="00CF6D50"/>
    <w:rsid w:val="00CF723E"/>
    <w:rsid w:val="00CF7491"/>
    <w:rsid w:val="00D0164D"/>
    <w:rsid w:val="00D02AF7"/>
    <w:rsid w:val="00D049FA"/>
    <w:rsid w:val="00D04CE5"/>
    <w:rsid w:val="00D10F5D"/>
    <w:rsid w:val="00D12E23"/>
    <w:rsid w:val="00D1446A"/>
    <w:rsid w:val="00D16ADD"/>
    <w:rsid w:val="00D23944"/>
    <w:rsid w:val="00D24504"/>
    <w:rsid w:val="00D24FAA"/>
    <w:rsid w:val="00D3117C"/>
    <w:rsid w:val="00D313E4"/>
    <w:rsid w:val="00D31734"/>
    <w:rsid w:val="00D338D1"/>
    <w:rsid w:val="00D34137"/>
    <w:rsid w:val="00D400C3"/>
    <w:rsid w:val="00D40B54"/>
    <w:rsid w:val="00D420BC"/>
    <w:rsid w:val="00D43AA2"/>
    <w:rsid w:val="00D45311"/>
    <w:rsid w:val="00D478E4"/>
    <w:rsid w:val="00D51E66"/>
    <w:rsid w:val="00D53CE7"/>
    <w:rsid w:val="00D60933"/>
    <w:rsid w:val="00D6100D"/>
    <w:rsid w:val="00D628FE"/>
    <w:rsid w:val="00D6299A"/>
    <w:rsid w:val="00D644C7"/>
    <w:rsid w:val="00D64E6E"/>
    <w:rsid w:val="00D65D7A"/>
    <w:rsid w:val="00D66128"/>
    <w:rsid w:val="00D668F9"/>
    <w:rsid w:val="00D704AC"/>
    <w:rsid w:val="00D704BF"/>
    <w:rsid w:val="00D70D53"/>
    <w:rsid w:val="00D71F09"/>
    <w:rsid w:val="00D72908"/>
    <w:rsid w:val="00D741E5"/>
    <w:rsid w:val="00D743C8"/>
    <w:rsid w:val="00D74678"/>
    <w:rsid w:val="00D74B80"/>
    <w:rsid w:val="00D75841"/>
    <w:rsid w:val="00D75A2C"/>
    <w:rsid w:val="00D75F7C"/>
    <w:rsid w:val="00D771F8"/>
    <w:rsid w:val="00D77CBF"/>
    <w:rsid w:val="00D807C5"/>
    <w:rsid w:val="00D814F4"/>
    <w:rsid w:val="00D82122"/>
    <w:rsid w:val="00D83C0B"/>
    <w:rsid w:val="00D84B1D"/>
    <w:rsid w:val="00D85812"/>
    <w:rsid w:val="00D9093D"/>
    <w:rsid w:val="00D91D2A"/>
    <w:rsid w:val="00D92854"/>
    <w:rsid w:val="00D93613"/>
    <w:rsid w:val="00D957B3"/>
    <w:rsid w:val="00D95F5A"/>
    <w:rsid w:val="00D974AD"/>
    <w:rsid w:val="00DA1194"/>
    <w:rsid w:val="00DA3823"/>
    <w:rsid w:val="00DA4673"/>
    <w:rsid w:val="00DA5037"/>
    <w:rsid w:val="00DA5239"/>
    <w:rsid w:val="00DA5416"/>
    <w:rsid w:val="00DA5E5C"/>
    <w:rsid w:val="00DA7197"/>
    <w:rsid w:val="00DB254B"/>
    <w:rsid w:val="00DB3846"/>
    <w:rsid w:val="00DB61E8"/>
    <w:rsid w:val="00DB62B6"/>
    <w:rsid w:val="00DB74D7"/>
    <w:rsid w:val="00DB7D30"/>
    <w:rsid w:val="00DB7D76"/>
    <w:rsid w:val="00DC6977"/>
    <w:rsid w:val="00DC6A1C"/>
    <w:rsid w:val="00DC78A5"/>
    <w:rsid w:val="00DC7FBE"/>
    <w:rsid w:val="00DD0DAE"/>
    <w:rsid w:val="00DD3CFE"/>
    <w:rsid w:val="00DD50AE"/>
    <w:rsid w:val="00DE02F8"/>
    <w:rsid w:val="00DE0492"/>
    <w:rsid w:val="00DE1190"/>
    <w:rsid w:val="00DE14D7"/>
    <w:rsid w:val="00DE1C19"/>
    <w:rsid w:val="00DE284F"/>
    <w:rsid w:val="00DE2993"/>
    <w:rsid w:val="00DE49E6"/>
    <w:rsid w:val="00DE4B22"/>
    <w:rsid w:val="00DE5325"/>
    <w:rsid w:val="00DE5BF7"/>
    <w:rsid w:val="00DE6C67"/>
    <w:rsid w:val="00DE76C1"/>
    <w:rsid w:val="00DF0BF0"/>
    <w:rsid w:val="00DF1A33"/>
    <w:rsid w:val="00DF278E"/>
    <w:rsid w:val="00DF29B5"/>
    <w:rsid w:val="00DF300B"/>
    <w:rsid w:val="00DF4218"/>
    <w:rsid w:val="00DF5059"/>
    <w:rsid w:val="00DF7FB1"/>
    <w:rsid w:val="00E02C2C"/>
    <w:rsid w:val="00E0584D"/>
    <w:rsid w:val="00E05B89"/>
    <w:rsid w:val="00E07473"/>
    <w:rsid w:val="00E07626"/>
    <w:rsid w:val="00E1039F"/>
    <w:rsid w:val="00E10B85"/>
    <w:rsid w:val="00E1297F"/>
    <w:rsid w:val="00E12BD3"/>
    <w:rsid w:val="00E12CF3"/>
    <w:rsid w:val="00E13AA6"/>
    <w:rsid w:val="00E1413F"/>
    <w:rsid w:val="00E1525B"/>
    <w:rsid w:val="00E1594F"/>
    <w:rsid w:val="00E20EA3"/>
    <w:rsid w:val="00E21A89"/>
    <w:rsid w:val="00E21BAD"/>
    <w:rsid w:val="00E2339D"/>
    <w:rsid w:val="00E23697"/>
    <w:rsid w:val="00E23D94"/>
    <w:rsid w:val="00E245B5"/>
    <w:rsid w:val="00E251EC"/>
    <w:rsid w:val="00E27EF7"/>
    <w:rsid w:val="00E319D9"/>
    <w:rsid w:val="00E325F8"/>
    <w:rsid w:val="00E3552B"/>
    <w:rsid w:val="00E35718"/>
    <w:rsid w:val="00E37DF2"/>
    <w:rsid w:val="00E427D6"/>
    <w:rsid w:val="00E45A1A"/>
    <w:rsid w:val="00E4687F"/>
    <w:rsid w:val="00E5181F"/>
    <w:rsid w:val="00E520F1"/>
    <w:rsid w:val="00E52818"/>
    <w:rsid w:val="00E52AAD"/>
    <w:rsid w:val="00E55208"/>
    <w:rsid w:val="00E56BBB"/>
    <w:rsid w:val="00E57CB7"/>
    <w:rsid w:val="00E606DF"/>
    <w:rsid w:val="00E610D9"/>
    <w:rsid w:val="00E62F27"/>
    <w:rsid w:val="00E73042"/>
    <w:rsid w:val="00E73B5A"/>
    <w:rsid w:val="00E74E2D"/>
    <w:rsid w:val="00E750A2"/>
    <w:rsid w:val="00E75E72"/>
    <w:rsid w:val="00E824FA"/>
    <w:rsid w:val="00E84461"/>
    <w:rsid w:val="00E85506"/>
    <w:rsid w:val="00E85957"/>
    <w:rsid w:val="00E85BD4"/>
    <w:rsid w:val="00E86323"/>
    <w:rsid w:val="00E87FBA"/>
    <w:rsid w:val="00E900D9"/>
    <w:rsid w:val="00E90CC2"/>
    <w:rsid w:val="00E90D3D"/>
    <w:rsid w:val="00E91785"/>
    <w:rsid w:val="00E924AC"/>
    <w:rsid w:val="00E929A5"/>
    <w:rsid w:val="00E931CD"/>
    <w:rsid w:val="00E977E5"/>
    <w:rsid w:val="00E97E91"/>
    <w:rsid w:val="00EA01E1"/>
    <w:rsid w:val="00EA0F5E"/>
    <w:rsid w:val="00EA0FAC"/>
    <w:rsid w:val="00EA1C58"/>
    <w:rsid w:val="00EA1C6D"/>
    <w:rsid w:val="00EA2DD4"/>
    <w:rsid w:val="00EA5ABA"/>
    <w:rsid w:val="00EA6856"/>
    <w:rsid w:val="00EB0EEC"/>
    <w:rsid w:val="00EB17EF"/>
    <w:rsid w:val="00EB1DD5"/>
    <w:rsid w:val="00EB2328"/>
    <w:rsid w:val="00EB245E"/>
    <w:rsid w:val="00EB3A32"/>
    <w:rsid w:val="00EB6854"/>
    <w:rsid w:val="00EB72AF"/>
    <w:rsid w:val="00EB7ACA"/>
    <w:rsid w:val="00EB7D71"/>
    <w:rsid w:val="00EC05BC"/>
    <w:rsid w:val="00EC3285"/>
    <w:rsid w:val="00EC3F81"/>
    <w:rsid w:val="00EC71DE"/>
    <w:rsid w:val="00EC7263"/>
    <w:rsid w:val="00ED1A17"/>
    <w:rsid w:val="00ED2E16"/>
    <w:rsid w:val="00ED367B"/>
    <w:rsid w:val="00ED5DC8"/>
    <w:rsid w:val="00EE02D5"/>
    <w:rsid w:val="00EE04C5"/>
    <w:rsid w:val="00EE08AA"/>
    <w:rsid w:val="00EE2DC8"/>
    <w:rsid w:val="00EE2FE6"/>
    <w:rsid w:val="00EE3D8D"/>
    <w:rsid w:val="00EE4A74"/>
    <w:rsid w:val="00EE4AD4"/>
    <w:rsid w:val="00EF0145"/>
    <w:rsid w:val="00EF250B"/>
    <w:rsid w:val="00EF251E"/>
    <w:rsid w:val="00EF349D"/>
    <w:rsid w:val="00EF3933"/>
    <w:rsid w:val="00EF43EB"/>
    <w:rsid w:val="00EF77A0"/>
    <w:rsid w:val="00F0162E"/>
    <w:rsid w:val="00F01BE1"/>
    <w:rsid w:val="00F03AD4"/>
    <w:rsid w:val="00F104BE"/>
    <w:rsid w:val="00F10E0B"/>
    <w:rsid w:val="00F12E63"/>
    <w:rsid w:val="00F134AA"/>
    <w:rsid w:val="00F13645"/>
    <w:rsid w:val="00F13745"/>
    <w:rsid w:val="00F1546C"/>
    <w:rsid w:val="00F15515"/>
    <w:rsid w:val="00F15586"/>
    <w:rsid w:val="00F16B58"/>
    <w:rsid w:val="00F20036"/>
    <w:rsid w:val="00F20F26"/>
    <w:rsid w:val="00F228D4"/>
    <w:rsid w:val="00F25657"/>
    <w:rsid w:val="00F257F7"/>
    <w:rsid w:val="00F276DE"/>
    <w:rsid w:val="00F34B62"/>
    <w:rsid w:val="00F34C4A"/>
    <w:rsid w:val="00F350EF"/>
    <w:rsid w:val="00F35459"/>
    <w:rsid w:val="00F356F5"/>
    <w:rsid w:val="00F36A19"/>
    <w:rsid w:val="00F40A4A"/>
    <w:rsid w:val="00F421CB"/>
    <w:rsid w:val="00F43282"/>
    <w:rsid w:val="00F470E4"/>
    <w:rsid w:val="00F50928"/>
    <w:rsid w:val="00F50BF0"/>
    <w:rsid w:val="00F522ED"/>
    <w:rsid w:val="00F5245A"/>
    <w:rsid w:val="00F52E8C"/>
    <w:rsid w:val="00F54136"/>
    <w:rsid w:val="00F54D39"/>
    <w:rsid w:val="00F55662"/>
    <w:rsid w:val="00F56284"/>
    <w:rsid w:val="00F63DAD"/>
    <w:rsid w:val="00F63F55"/>
    <w:rsid w:val="00F656BC"/>
    <w:rsid w:val="00F679A1"/>
    <w:rsid w:val="00F703EE"/>
    <w:rsid w:val="00F72D8D"/>
    <w:rsid w:val="00F77B49"/>
    <w:rsid w:val="00F80558"/>
    <w:rsid w:val="00F83FD3"/>
    <w:rsid w:val="00F841BE"/>
    <w:rsid w:val="00F844A6"/>
    <w:rsid w:val="00F8693A"/>
    <w:rsid w:val="00F87723"/>
    <w:rsid w:val="00F912B6"/>
    <w:rsid w:val="00F94374"/>
    <w:rsid w:val="00F94714"/>
    <w:rsid w:val="00F96A10"/>
    <w:rsid w:val="00F97A09"/>
    <w:rsid w:val="00FA530F"/>
    <w:rsid w:val="00FA59DC"/>
    <w:rsid w:val="00FA7478"/>
    <w:rsid w:val="00FB170C"/>
    <w:rsid w:val="00FB235C"/>
    <w:rsid w:val="00FB33A4"/>
    <w:rsid w:val="00FB4600"/>
    <w:rsid w:val="00FB4646"/>
    <w:rsid w:val="00FB7740"/>
    <w:rsid w:val="00FB7C71"/>
    <w:rsid w:val="00FC3EB4"/>
    <w:rsid w:val="00FC55A7"/>
    <w:rsid w:val="00FC5CFC"/>
    <w:rsid w:val="00FC7702"/>
    <w:rsid w:val="00FD2790"/>
    <w:rsid w:val="00FD4760"/>
    <w:rsid w:val="00FE1839"/>
    <w:rsid w:val="00FE47A4"/>
    <w:rsid w:val="00FE64F4"/>
    <w:rsid w:val="00FE6B5A"/>
    <w:rsid w:val="00FF0472"/>
    <w:rsid w:val="00FF17C2"/>
    <w:rsid w:val="00FF4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F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9C7"/>
    <w:rPr>
      <w:color w:val="0000FF" w:themeColor="hyperlink"/>
      <w:u w:val="single"/>
    </w:rPr>
  </w:style>
  <w:style w:type="paragraph" w:styleId="a4">
    <w:name w:val="List Paragraph"/>
    <w:basedOn w:val="a"/>
    <w:uiPriority w:val="34"/>
    <w:qFormat/>
    <w:rsid w:val="00E97E91"/>
    <w:pPr>
      <w:ind w:left="720"/>
      <w:contextualSpacing/>
    </w:pPr>
  </w:style>
  <w:style w:type="table" w:styleId="a5">
    <w:name w:val="Table Grid"/>
    <w:basedOn w:val="a1"/>
    <w:uiPriority w:val="59"/>
    <w:rsid w:val="000A1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821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2122"/>
    <w:rPr>
      <w:rFonts w:ascii="Tahoma" w:hAnsi="Tahoma" w:cs="Tahoma"/>
      <w:sz w:val="16"/>
      <w:szCs w:val="16"/>
    </w:rPr>
  </w:style>
  <w:style w:type="paragraph" w:styleId="a8">
    <w:name w:val="header"/>
    <w:basedOn w:val="a"/>
    <w:link w:val="a9"/>
    <w:uiPriority w:val="99"/>
    <w:unhideWhenUsed/>
    <w:rsid w:val="0034758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4758E"/>
  </w:style>
  <w:style w:type="paragraph" w:styleId="aa">
    <w:name w:val="footer"/>
    <w:basedOn w:val="a"/>
    <w:link w:val="ab"/>
    <w:uiPriority w:val="99"/>
    <w:unhideWhenUsed/>
    <w:rsid w:val="0034758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4758E"/>
  </w:style>
  <w:style w:type="character" w:customStyle="1" w:styleId="fontstyle01">
    <w:name w:val="fontstyle01"/>
    <w:basedOn w:val="a0"/>
    <w:rsid w:val="003872D6"/>
    <w:rPr>
      <w:rFonts w:ascii="TimesNewRomanPS-ItalicMT" w:hAnsi="TimesNewRomanPS-ItalicMT" w:hint="default"/>
      <w:b w:val="0"/>
      <w:bCs w:val="0"/>
      <w:i/>
      <w:iCs/>
      <w:color w:val="000000"/>
      <w:sz w:val="24"/>
      <w:szCs w:val="24"/>
    </w:rPr>
  </w:style>
  <w:style w:type="character" w:customStyle="1" w:styleId="fontstyle21">
    <w:name w:val="fontstyle21"/>
    <w:basedOn w:val="a0"/>
    <w:rsid w:val="003872D6"/>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F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9C7"/>
    <w:rPr>
      <w:color w:val="0000FF" w:themeColor="hyperlink"/>
      <w:u w:val="single"/>
    </w:rPr>
  </w:style>
  <w:style w:type="paragraph" w:styleId="a4">
    <w:name w:val="List Paragraph"/>
    <w:basedOn w:val="a"/>
    <w:uiPriority w:val="34"/>
    <w:qFormat/>
    <w:rsid w:val="00E97E91"/>
    <w:pPr>
      <w:ind w:left="720"/>
      <w:contextualSpacing/>
    </w:pPr>
  </w:style>
  <w:style w:type="table" w:styleId="a5">
    <w:name w:val="Table Grid"/>
    <w:basedOn w:val="a1"/>
    <w:uiPriority w:val="59"/>
    <w:rsid w:val="000A1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821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2122"/>
    <w:rPr>
      <w:rFonts w:ascii="Tahoma" w:hAnsi="Tahoma" w:cs="Tahoma"/>
      <w:sz w:val="16"/>
      <w:szCs w:val="16"/>
    </w:rPr>
  </w:style>
  <w:style w:type="paragraph" w:styleId="a8">
    <w:name w:val="header"/>
    <w:basedOn w:val="a"/>
    <w:link w:val="a9"/>
    <w:uiPriority w:val="99"/>
    <w:unhideWhenUsed/>
    <w:rsid w:val="0034758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4758E"/>
  </w:style>
  <w:style w:type="paragraph" w:styleId="aa">
    <w:name w:val="footer"/>
    <w:basedOn w:val="a"/>
    <w:link w:val="ab"/>
    <w:uiPriority w:val="99"/>
    <w:unhideWhenUsed/>
    <w:rsid w:val="0034758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4758E"/>
  </w:style>
  <w:style w:type="character" w:customStyle="1" w:styleId="fontstyle01">
    <w:name w:val="fontstyle01"/>
    <w:basedOn w:val="a0"/>
    <w:rsid w:val="003872D6"/>
    <w:rPr>
      <w:rFonts w:ascii="TimesNewRomanPS-ItalicMT" w:hAnsi="TimesNewRomanPS-ItalicMT" w:hint="default"/>
      <w:b w:val="0"/>
      <w:bCs w:val="0"/>
      <w:i/>
      <w:iCs/>
      <w:color w:val="000000"/>
      <w:sz w:val="24"/>
      <w:szCs w:val="24"/>
    </w:rPr>
  </w:style>
  <w:style w:type="character" w:customStyle="1" w:styleId="fontstyle21">
    <w:name w:val="fontstyle21"/>
    <w:basedOn w:val="a0"/>
    <w:rsid w:val="003872D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05047">
      <w:bodyDiv w:val="1"/>
      <w:marLeft w:val="0"/>
      <w:marRight w:val="0"/>
      <w:marTop w:val="0"/>
      <w:marBottom w:val="0"/>
      <w:divBdr>
        <w:top w:val="none" w:sz="0" w:space="0" w:color="auto"/>
        <w:left w:val="none" w:sz="0" w:space="0" w:color="auto"/>
        <w:bottom w:val="none" w:sz="0" w:space="0" w:color="auto"/>
        <w:right w:val="none" w:sz="0" w:space="0" w:color="auto"/>
      </w:divBdr>
    </w:div>
    <w:div w:id="969481049">
      <w:bodyDiv w:val="1"/>
      <w:marLeft w:val="0"/>
      <w:marRight w:val="0"/>
      <w:marTop w:val="0"/>
      <w:marBottom w:val="0"/>
      <w:divBdr>
        <w:top w:val="none" w:sz="0" w:space="0" w:color="auto"/>
        <w:left w:val="none" w:sz="0" w:space="0" w:color="auto"/>
        <w:bottom w:val="none" w:sz="0" w:space="0" w:color="auto"/>
        <w:right w:val="none" w:sz="0" w:space="0" w:color="auto"/>
      </w:divBdr>
    </w:div>
    <w:div w:id="105161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adilet.zan.kz/kaz/docs/Z910004800_" TargetMode="External"/><Relationship Id="rId18" Type="http://schemas.openxmlformats.org/officeDocument/2006/relationships/hyperlink" Target="https://adilet.zan.kz/kaz/docs/P2200000961" TargetMode="External"/><Relationship Id="rId26" Type="http://schemas.openxmlformats.org/officeDocument/2006/relationships/hyperlink" Target="http://www.xn--80aacc4bir7b.xn--p1ai/%D1%81%D0%BB%D0%BE%D0%B2%D0%B0%D1%80%D0%B8/%D1%80%D1%83%D1%81%D1%81%D0%BA%D0%B8%D0%B5-%D1%81%D0%B8%D0%BD%D0%BE%D0%BD%D0%B8%D0%BC%D1%8B/%D0%BD%D0%B5%D0%BF%D1%80%D0%B8%D0%BA%D0%BE%D1%81%D0%BD%D0%BE%D0%B2%D0%B5%D0%BD%D0%BD%D0%BE%D1%81%D1%82%D1%8C" TargetMode="External"/><Relationship Id="rId39" Type="http://schemas.openxmlformats.org/officeDocument/2006/relationships/hyperlink" Target="https://adilet.zan.kz/kaz/docs/Z100000271_" TargetMode="External"/><Relationship Id="rId3" Type="http://schemas.microsoft.com/office/2007/relationships/stylesWithEffects" Target="stylesWithEffects.xml"/><Relationship Id="rId21" Type="http://schemas.openxmlformats.org/officeDocument/2006/relationships/hyperlink" Target="https://adilet.zan.kz/kaz/docs/Z080000038_/links" TargetMode="External"/><Relationship Id="rId34" Type="http://schemas.openxmlformats.org/officeDocument/2006/relationships/hyperlink" Target="https://ru.sputnik.kg/incidents/20181015/1041554025/damirbek-asylbek-uulu-kazahstan-ugolovnoe-delo.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dilet.zan.kz/rus/docs/P910000711_" TargetMode="External"/><Relationship Id="rId17" Type="http://schemas.openxmlformats.org/officeDocument/2006/relationships/hyperlink" Target="https://adilet.zan.kz/kaz/docs/P1200000148" TargetMode="External"/><Relationship Id="rId25" Type="http://schemas.openxmlformats.org/officeDocument/2006/relationships/hyperlink" Target="https://adilet.zan.kz/kaz/docs/K1400000226" TargetMode="External"/><Relationship Id="rId33" Type="http://schemas.openxmlformats.org/officeDocument/2006/relationships/hyperlink" Target="https://cyberleninka.ru/article/n/nezakonnaya-migratsiya-determinanty-i-problemy-pravovogo-protivodeystviya" TargetMode="External"/><Relationship Id="rId38" Type="http://schemas.openxmlformats.org/officeDocument/2006/relationships/hyperlink" Target="http://www.inform.kz]oz]48-inostrancev-zaregistriroval-po-odnomu-adresu-zhitel-kokshetau_a3754970]amp" TargetMode="External"/><Relationship Id="rId2" Type="http://schemas.openxmlformats.org/officeDocument/2006/relationships/styles" Target="styles.xml"/><Relationship Id="rId16" Type="http://schemas.openxmlformats.org/officeDocument/2006/relationships/hyperlink" Target="https://adilet.zan.kz/kaz/docs/U020000973_" TargetMode="External"/><Relationship Id="rId20" Type="http://schemas.openxmlformats.org/officeDocument/2006/relationships/hyperlink" Target="https://adilet.zan.kz/kaz/docs/Z080000037_" TargetMode="External"/><Relationship Id="rId29" Type="http://schemas.openxmlformats.org/officeDocument/2006/relationships/hyperlink" Target="https://informburo.kz/novosti/etnicheskaya-kazashka-iz-kitaya-sayragul-sauytbay-vmeste-s-semyoy-uehala-v-shveciyu.html"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ic.academic.ru/dic.nsf/socio/1188/%D0%98%D0%9C%D0%9C%D0%98%D0%93%D0%A0%D0%90%D0%A6%D0%98%D0%AF" TargetMode="External"/><Relationship Id="rId24" Type="http://schemas.openxmlformats.org/officeDocument/2006/relationships/hyperlink" Target="http://www.cis.minsk.by]reestrv2]doc]1628" TargetMode="External"/><Relationship Id="rId32" Type="http://schemas.openxmlformats.org/officeDocument/2006/relationships/hyperlink" Target="https://online.zakon.kz/Document/?doc_id=30397325&amp;doc_id2=30397325" TargetMode="External"/><Relationship Id="rId37" Type="http://schemas.openxmlformats.org/officeDocument/2006/relationships/hyperlink" Target="https://amnesty.org.ru/node/1628" TargetMode="External"/><Relationship Id="rId40" Type="http://schemas.openxmlformats.org/officeDocument/2006/relationships/hyperlink" Target="https://astanatv.kz/ru/news/81376/" TargetMode="External"/><Relationship Id="rId5" Type="http://schemas.openxmlformats.org/officeDocument/2006/relationships/webSettings" Target="webSettings.xml"/><Relationship Id="rId15" Type="http://schemas.openxmlformats.org/officeDocument/2006/relationships/hyperlink" Target="https://adilet.zan.kz/kaz/docs/O8500000004" TargetMode="External"/><Relationship Id="rId23" Type="http://schemas.openxmlformats.org/officeDocument/2006/relationships/hyperlink" Target="http://www.cis.minsk.by]reestrv2]doc]1007" TargetMode="External"/><Relationship Id="rId28" Type="http://schemas.openxmlformats.org/officeDocument/2006/relationships/hyperlink" Target="https://cyberleninka.ru/article/n/ugolovno-pravovaya-harakteristika-prestupleniy-svyazannyh-s-nezakonnym-peresecheniem-gosudarstvennoy-granitsy-rossiyskoy-federatsii" TargetMode="External"/><Relationship Id="rId36" Type="http://schemas.openxmlformats.org/officeDocument/2006/relationships/hyperlink" Target="https://adilet.zan.kz/kaz/docs/K1400000235" TargetMode="External"/><Relationship Id="rId10" Type="http://schemas.openxmlformats.org/officeDocument/2006/relationships/hyperlink" Target="https://www.akorda.kz/ru/glava-gosudarstva-prinyal-predsedatelya-komiteta-nacionalnoy-bezopasnosti-ermeka-sagimbaeva-190948/" TargetMode="External"/><Relationship Id="rId19" Type="http://schemas.openxmlformats.org/officeDocument/2006/relationships/hyperlink" Target="https://adilet.zan.kz/kaz/docs/Z080000040_" TargetMode="External"/><Relationship Id="rId31" Type="http://schemas.openxmlformats.org/officeDocument/2006/relationships/hyperlink" Target="https://cyberleninka.ru/article/n/problemy-ugolovnoy-otvetstvennosti-za-nezakonnoe-peresechenie-gosudarstvennoy-granitsy-rossiyskoy-federatsii-i-puti-ih-resheniy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adilet.zan.kz/kaz/docs/K930001000_" TargetMode="External"/><Relationship Id="rId22" Type="http://schemas.openxmlformats.org/officeDocument/2006/relationships/hyperlink" Target="https://adilet.zan.kz/kaz/docs/Z000000112_" TargetMode="External"/><Relationship Id="rId27" Type="http://schemas.openxmlformats.org/officeDocument/2006/relationships/hyperlink" Target="https://online.zakon.kz/Document/?doc_id=30414984" TargetMode="External"/><Relationship Id="rId30" Type="http://schemas.openxmlformats.org/officeDocument/2006/relationships/hyperlink" Target="https://informburo.kz/novosti/pogransluzhba-rassleduet-delo-etnicheskih-kazahov-kotorye-zayavili-chto-soderzhalis-v-lageryah-v-sinczyane.html" TargetMode="External"/><Relationship Id="rId35" Type="http://schemas.openxmlformats.org/officeDocument/2006/relationships/hyperlink" Target="https://kapital.kz/gosudarstvo/32298/deputaty-kazahstana-ispolzuyut-dvojnoe-grazhdanstvo.html"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2008</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Лист1!$B$2:$B$4</c:f>
              <c:numCache>
                <c:formatCode>General</c:formatCode>
                <c:ptCount val="3"/>
                <c:pt idx="0">
                  <c:v>2209</c:v>
                </c:pt>
                <c:pt idx="1">
                  <c:v>2096</c:v>
                </c:pt>
                <c:pt idx="2">
                  <c:v>113</c:v>
                </c:pt>
              </c:numCache>
            </c:numRef>
          </c:val>
          <c:extLst xmlns:c16r2="http://schemas.microsoft.com/office/drawing/2015/06/chart">
            <c:ext xmlns:c16="http://schemas.microsoft.com/office/drawing/2014/chart" uri="{C3380CC4-5D6E-409C-BE32-E72D297353CC}">
              <c16:uniqueId val="{00000000-E15C-4432-BBD6-DD8EA3EF58A9}"/>
            </c:ext>
          </c:extLst>
        </c:ser>
        <c:ser>
          <c:idx val="1"/>
          <c:order val="1"/>
          <c:tx>
            <c:strRef>
              <c:f>Лист1!$C$1</c:f>
              <c:strCache>
                <c:ptCount val="1"/>
                <c:pt idx="0">
                  <c:v>2009</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Лист1!$C$2:$C$4</c:f>
              <c:numCache>
                <c:formatCode>General</c:formatCode>
                <c:ptCount val="3"/>
                <c:pt idx="0">
                  <c:v>2186</c:v>
                </c:pt>
                <c:pt idx="1">
                  <c:v>2047</c:v>
                </c:pt>
                <c:pt idx="2">
                  <c:v>135</c:v>
                </c:pt>
              </c:numCache>
            </c:numRef>
          </c:val>
          <c:extLst xmlns:c16r2="http://schemas.microsoft.com/office/drawing/2015/06/chart">
            <c:ext xmlns:c16="http://schemas.microsoft.com/office/drawing/2014/chart" uri="{C3380CC4-5D6E-409C-BE32-E72D297353CC}">
              <c16:uniqueId val="{00000001-E15C-4432-BBD6-DD8EA3EF58A9}"/>
            </c:ext>
          </c:extLst>
        </c:ser>
        <c:ser>
          <c:idx val="2"/>
          <c:order val="2"/>
          <c:tx>
            <c:strRef>
              <c:f>Лист1!$D$1</c:f>
              <c:strCache>
                <c:ptCount val="1"/>
                <c:pt idx="0">
                  <c:v>2010</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Лист1!$D$2:$D$4</c:f>
              <c:numCache>
                <c:formatCode>General</c:formatCode>
                <c:ptCount val="3"/>
                <c:pt idx="0">
                  <c:v>2162</c:v>
                </c:pt>
                <c:pt idx="1">
                  <c:v>2053</c:v>
                </c:pt>
                <c:pt idx="2">
                  <c:v>109</c:v>
                </c:pt>
              </c:numCache>
            </c:numRef>
          </c:val>
          <c:extLst xmlns:c16r2="http://schemas.microsoft.com/office/drawing/2015/06/chart">
            <c:ext xmlns:c16="http://schemas.microsoft.com/office/drawing/2014/chart" uri="{C3380CC4-5D6E-409C-BE32-E72D297353CC}">
              <c16:uniqueId val="{00000002-E15C-4432-BBD6-DD8EA3EF58A9}"/>
            </c:ext>
          </c:extLst>
        </c:ser>
        <c:ser>
          <c:idx val="3"/>
          <c:order val="3"/>
          <c:tx>
            <c:strRef>
              <c:f>Лист1!$E$1</c:f>
              <c:strCache>
                <c:ptCount val="1"/>
                <c:pt idx="0">
                  <c:v>2011</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Лист1!$E$2:$E$4</c:f>
              <c:numCache>
                <c:formatCode>General</c:formatCode>
                <c:ptCount val="3"/>
                <c:pt idx="0">
                  <c:v>1945</c:v>
                </c:pt>
                <c:pt idx="1">
                  <c:v>1856</c:v>
                </c:pt>
                <c:pt idx="2">
                  <c:v>89</c:v>
                </c:pt>
              </c:numCache>
            </c:numRef>
          </c:val>
          <c:extLst xmlns:c16r2="http://schemas.microsoft.com/office/drawing/2015/06/chart">
            <c:ext xmlns:c16="http://schemas.microsoft.com/office/drawing/2014/chart" uri="{C3380CC4-5D6E-409C-BE32-E72D297353CC}">
              <c16:uniqueId val="{00000003-E15C-4432-BBD6-DD8EA3EF58A9}"/>
            </c:ext>
          </c:extLst>
        </c:ser>
        <c:ser>
          <c:idx val="4"/>
          <c:order val="4"/>
          <c:tx>
            <c:strRef>
              <c:f>Лист1!$F$1</c:f>
              <c:strCache>
                <c:ptCount val="1"/>
                <c:pt idx="0">
                  <c:v>2012</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Лист1!$F$2:$F$4</c:f>
              <c:numCache>
                <c:formatCode>General</c:formatCode>
                <c:ptCount val="3"/>
                <c:pt idx="0">
                  <c:v>2138</c:v>
                </c:pt>
                <c:pt idx="1">
                  <c:v>2023</c:v>
                </c:pt>
                <c:pt idx="2">
                  <c:v>115</c:v>
                </c:pt>
              </c:numCache>
            </c:numRef>
          </c:val>
          <c:extLst xmlns:c16r2="http://schemas.microsoft.com/office/drawing/2015/06/chart">
            <c:ext xmlns:c16="http://schemas.microsoft.com/office/drawing/2014/chart" uri="{C3380CC4-5D6E-409C-BE32-E72D297353CC}">
              <c16:uniqueId val="{00000004-E15C-4432-BBD6-DD8EA3EF58A9}"/>
            </c:ext>
          </c:extLst>
        </c:ser>
        <c:ser>
          <c:idx val="5"/>
          <c:order val="5"/>
          <c:tx>
            <c:strRef>
              <c:f>Лист1!$G$1</c:f>
              <c:strCache>
                <c:ptCount val="1"/>
                <c:pt idx="0">
                  <c:v>2013</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Лист1!$G$2:$G$4</c:f>
              <c:numCache>
                <c:formatCode>General</c:formatCode>
                <c:ptCount val="3"/>
                <c:pt idx="0">
                  <c:v>2184</c:v>
                </c:pt>
                <c:pt idx="1">
                  <c:v>2023</c:v>
                </c:pt>
                <c:pt idx="2">
                  <c:v>161</c:v>
                </c:pt>
              </c:numCache>
            </c:numRef>
          </c:val>
          <c:extLst xmlns:c16r2="http://schemas.microsoft.com/office/drawing/2015/06/chart">
            <c:ext xmlns:c16="http://schemas.microsoft.com/office/drawing/2014/chart" uri="{C3380CC4-5D6E-409C-BE32-E72D297353CC}">
              <c16:uniqueId val="{00000005-E15C-4432-BBD6-DD8EA3EF58A9}"/>
            </c:ext>
          </c:extLst>
        </c:ser>
        <c:ser>
          <c:idx val="6"/>
          <c:order val="6"/>
          <c:tx>
            <c:strRef>
              <c:f>Лист1!$H$1</c:f>
              <c:strCache>
                <c:ptCount val="1"/>
                <c:pt idx="0">
                  <c:v>2014</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Лист1!$H$2:$H$4</c:f>
              <c:numCache>
                <c:formatCode>General</c:formatCode>
                <c:ptCount val="3"/>
                <c:pt idx="0">
                  <c:v>2393</c:v>
                </c:pt>
                <c:pt idx="1">
                  <c:v>2179</c:v>
                </c:pt>
                <c:pt idx="2">
                  <c:v>214</c:v>
                </c:pt>
              </c:numCache>
            </c:numRef>
          </c:val>
          <c:extLst xmlns:c16r2="http://schemas.microsoft.com/office/drawing/2015/06/chart">
            <c:ext xmlns:c16="http://schemas.microsoft.com/office/drawing/2014/chart" uri="{C3380CC4-5D6E-409C-BE32-E72D297353CC}">
              <c16:uniqueId val="{00000006-E15C-4432-BBD6-DD8EA3EF58A9}"/>
            </c:ext>
          </c:extLst>
        </c:ser>
        <c:dLbls>
          <c:showLegendKey val="0"/>
          <c:showVal val="0"/>
          <c:showCatName val="0"/>
          <c:showSerName val="0"/>
          <c:showPercent val="0"/>
          <c:showBubbleSize val="0"/>
        </c:dLbls>
        <c:gapWidth val="150"/>
        <c:shape val="cylinder"/>
        <c:axId val="123664256"/>
        <c:axId val="123665792"/>
        <c:axId val="0"/>
      </c:bar3DChart>
      <c:catAx>
        <c:axId val="123664256"/>
        <c:scaling>
          <c:orientation val="minMax"/>
        </c:scaling>
        <c:delete val="0"/>
        <c:axPos val="b"/>
        <c:numFmt formatCode="General" sourceLinked="0"/>
        <c:majorTickMark val="out"/>
        <c:minorTickMark val="none"/>
        <c:tickLblPos val="nextTo"/>
        <c:crossAx val="123665792"/>
        <c:crosses val="autoZero"/>
        <c:auto val="1"/>
        <c:lblAlgn val="ctr"/>
        <c:lblOffset val="100"/>
        <c:noMultiLvlLbl val="0"/>
      </c:catAx>
      <c:valAx>
        <c:axId val="123665792"/>
        <c:scaling>
          <c:orientation val="minMax"/>
        </c:scaling>
        <c:delete val="0"/>
        <c:axPos val="l"/>
        <c:majorGridlines/>
        <c:numFmt formatCode="General" sourceLinked="1"/>
        <c:majorTickMark val="out"/>
        <c:minorTickMark val="none"/>
        <c:tickLblPos val="nextTo"/>
        <c:crossAx val="12366425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2015</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Лист1!$B$2:$B$4</c:f>
              <c:numCache>
                <c:formatCode>General</c:formatCode>
                <c:ptCount val="3"/>
                <c:pt idx="0">
                  <c:v>2982</c:v>
                </c:pt>
                <c:pt idx="1">
                  <c:v>2720</c:v>
                </c:pt>
                <c:pt idx="2">
                  <c:v>262</c:v>
                </c:pt>
              </c:numCache>
            </c:numRef>
          </c:val>
          <c:extLst xmlns:c16r2="http://schemas.microsoft.com/office/drawing/2015/06/chart">
            <c:ext xmlns:c16="http://schemas.microsoft.com/office/drawing/2014/chart" uri="{C3380CC4-5D6E-409C-BE32-E72D297353CC}">
              <c16:uniqueId val="{00000000-ECB6-4D7B-ACBB-06A4267BBCD4}"/>
            </c:ext>
          </c:extLst>
        </c:ser>
        <c:ser>
          <c:idx val="1"/>
          <c:order val="1"/>
          <c:tx>
            <c:strRef>
              <c:f>Лист1!$C$1</c:f>
              <c:strCache>
                <c:ptCount val="1"/>
                <c:pt idx="0">
                  <c:v>2016</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Лист1!$C$2:$C$4</c:f>
              <c:numCache>
                <c:formatCode>General</c:formatCode>
                <c:ptCount val="3"/>
                <c:pt idx="0">
                  <c:v>3066</c:v>
                </c:pt>
                <c:pt idx="1">
                  <c:v>2844</c:v>
                </c:pt>
                <c:pt idx="2">
                  <c:v>222</c:v>
                </c:pt>
              </c:numCache>
            </c:numRef>
          </c:val>
          <c:extLst xmlns:c16r2="http://schemas.microsoft.com/office/drawing/2015/06/chart">
            <c:ext xmlns:c16="http://schemas.microsoft.com/office/drawing/2014/chart" uri="{C3380CC4-5D6E-409C-BE32-E72D297353CC}">
              <c16:uniqueId val="{00000001-ECB6-4D7B-ACBB-06A4267BBCD4}"/>
            </c:ext>
          </c:extLst>
        </c:ser>
        <c:ser>
          <c:idx val="2"/>
          <c:order val="2"/>
          <c:tx>
            <c:strRef>
              <c:f>Лист1!$D$1</c:f>
              <c:strCache>
                <c:ptCount val="1"/>
                <c:pt idx="0">
                  <c:v>2017</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Лист1!$D$2:$D$4</c:f>
              <c:numCache>
                <c:formatCode>General</c:formatCode>
                <c:ptCount val="3"/>
                <c:pt idx="0">
                  <c:v>3296</c:v>
                </c:pt>
                <c:pt idx="1">
                  <c:v>3077</c:v>
                </c:pt>
                <c:pt idx="2">
                  <c:v>219</c:v>
                </c:pt>
              </c:numCache>
            </c:numRef>
          </c:val>
          <c:extLst xmlns:c16r2="http://schemas.microsoft.com/office/drawing/2015/06/chart">
            <c:ext xmlns:c16="http://schemas.microsoft.com/office/drawing/2014/chart" uri="{C3380CC4-5D6E-409C-BE32-E72D297353CC}">
              <c16:uniqueId val="{00000002-ECB6-4D7B-ACBB-06A4267BBCD4}"/>
            </c:ext>
          </c:extLst>
        </c:ser>
        <c:ser>
          <c:idx val="3"/>
          <c:order val="3"/>
          <c:tx>
            <c:strRef>
              <c:f>Лист1!$E$1</c:f>
              <c:strCache>
                <c:ptCount val="1"/>
                <c:pt idx="0">
                  <c:v>2018</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Лист1!$E$2:$E$4</c:f>
              <c:numCache>
                <c:formatCode>General</c:formatCode>
                <c:ptCount val="3"/>
                <c:pt idx="0">
                  <c:v>3238</c:v>
                </c:pt>
                <c:pt idx="1">
                  <c:v>3067</c:v>
                </c:pt>
                <c:pt idx="2">
                  <c:v>171</c:v>
                </c:pt>
              </c:numCache>
            </c:numRef>
          </c:val>
          <c:extLst xmlns:c16r2="http://schemas.microsoft.com/office/drawing/2015/06/chart">
            <c:ext xmlns:c16="http://schemas.microsoft.com/office/drawing/2014/chart" uri="{C3380CC4-5D6E-409C-BE32-E72D297353CC}">
              <c16:uniqueId val="{00000003-ECB6-4D7B-ACBB-06A4267BBCD4}"/>
            </c:ext>
          </c:extLst>
        </c:ser>
        <c:ser>
          <c:idx val="4"/>
          <c:order val="4"/>
          <c:tx>
            <c:strRef>
              <c:f>Лист1!$F$1</c:f>
              <c:strCache>
                <c:ptCount val="1"/>
                <c:pt idx="0">
                  <c:v>2019</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Лист1!$F$2:$F$4</c:f>
              <c:numCache>
                <c:formatCode>General</c:formatCode>
                <c:ptCount val="3"/>
                <c:pt idx="0">
                  <c:v>2597</c:v>
                </c:pt>
                <c:pt idx="1">
                  <c:v>2449</c:v>
                </c:pt>
                <c:pt idx="2">
                  <c:v>148</c:v>
                </c:pt>
              </c:numCache>
            </c:numRef>
          </c:val>
          <c:extLst xmlns:c16r2="http://schemas.microsoft.com/office/drawing/2015/06/chart">
            <c:ext xmlns:c16="http://schemas.microsoft.com/office/drawing/2014/chart" uri="{C3380CC4-5D6E-409C-BE32-E72D297353CC}">
              <c16:uniqueId val="{00000004-ECB6-4D7B-ACBB-06A4267BBCD4}"/>
            </c:ext>
          </c:extLst>
        </c:ser>
        <c:ser>
          <c:idx val="5"/>
          <c:order val="5"/>
          <c:tx>
            <c:strRef>
              <c:f>Лист1!$G$1</c:f>
              <c:strCache>
                <c:ptCount val="1"/>
                <c:pt idx="0">
                  <c:v>2020</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Лист1!$G$2:$G$4</c:f>
              <c:numCache>
                <c:formatCode>General</c:formatCode>
                <c:ptCount val="3"/>
                <c:pt idx="0">
                  <c:v>2963</c:v>
                </c:pt>
                <c:pt idx="1">
                  <c:v>1960</c:v>
                </c:pt>
                <c:pt idx="2">
                  <c:v>1003</c:v>
                </c:pt>
              </c:numCache>
            </c:numRef>
          </c:val>
          <c:extLst xmlns:c16r2="http://schemas.microsoft.com/office/drawing/2015/06/chart">
            <c:ext xmlns:c16="http://schemas.microsoft.com/office/drawing/2014/chart" uri="{C3380CC4-5D6E-409C-BE32-E72D297353CC}">
              <c16:uniqueId val="{00000005-ECB6-4D7B-ACBB-06A4267BBCD4}"/>
            </c:ext>
          </c:extLst>
        </c:ser>
        <c:ser>
          <c:idx val="6"/>
          <c:order val="6"/>
          <c:tx>
            <c:strRef>
              <c:f>Лист1!$H$1</c:f>
              <c:strCache>
                <c:ptCount val="1"/>
                <c:pt idx="0">
                  <c:v>2021</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Лист1!$H$2:$H$4</c:f>
              <c:numCache>
                <c:formatCode>General</c:formatCode>
                <c:ptCount val="3"/>
                <c:pt idx="0">
                  <c:v>2626</c:v>
                </c:pt>
                <c:pt idx="1">
                  <c:v>1654</c:v>
                </c:pt>
                <c:pt idx="2">
                  <c:v>972</c:v>
                </c:pt>
              </c:numCache>
            </c:numRef>
          </c:val>
          <c:extLst xmlns:c16r2="http://schemas.microsoft.com/office/drawing/2015/06/chart">
            <c:ext xmlns:c16="http://schemas.microsoft.com/office/drawing/2014/chart" uri="{C3380CC4-5D6E-409C-BE32-E72D297353CC}">
              <c16:uniqueId val="{00000006-ECB6-4D7B-ACBB-06A4267BBCD4}"/>
            </c:ext>
          </c:extLst>
        </c:ser>
        <c:ser>
          <c:idx val="7"/>
          <c:order val="7"/>
          <c:tx>
            <c:strRef>
              <c:f>Лист1!$I$1</c:f>
              <c:strCache>
                <c:ptCount val="1"/>
                <c:pt idx="0">
                  <c:v>2022</c:v>
                </c:pt>
              </c:strCache>
            </c:strRef>
          </c:tx>
          <c:invertIfNegative val="0"/>
          <c:cat>
            <c:strRef>
              <c:f>Лист1!$A$2:$A$4</c:f>
              <c:strCache>
                <c:ptCount val="3"/>
                <c:pt idx="0">
                  <c:v>
шетелдіктер жасаған қылмыстың
жалпы саны
</c:v>
                </c:pt>
                <c:pt idx="1">
                  <c:v>ТМД азаматтарымен</c:v>
                </c:pt>
                <c:pt idx="2">
                  <c:v>өзге шетел азаматтарымен</c:v>
                </c:pt>
              </c:strCache>
            </c:strRef>
          </c:cat>
          <c:val>
            <c:numRef>
              <c:f>Лист1!$I$2:$I$4</c:f>
              <c:numCache>
                <c:formatCode>General</c:formatCode>
                <c:ptCount val="3"/>
                <c:pt idx="0">
                  <c:v>2593</c:v>
                </c:pt>
                <c:pt idx="1">
                  <c:v>1869</c:v>
                </c:pt>
                <c:pt idx="2">
                  <c:v>724</c:v>
                </c:pt>
              </c:numCache>
            </c:numRef>
          </c:val>
          <c:extLst xmlns:c16r2="http://schemas.microsoft.com/office/drawing/2015/06/chart">
            <c:ext xmlns:c16="http://schemas.microsoft.com/office/drawing/2014/chart" uri="{C3380CC4-5D6E-409C-BE32-E72D297353CC}">
              <c16:uniqueId val="{00000007-ECB6-4D7B-ACBB-06A4267BBCD4}"/>
            </c:ext>
          </c:extLst>
        </c:ser>
        <c:dLbls>
          <c:showLegendKey val="0"/>
          <c:showVal val="0"/>
          <c:showCatName val="0"/>
          <c:showSerName val="0"/>
          <c:showPercent val="0"/>
          <c:showBubbleSize val="0"/>
        </c:dLbls>
        <c:gapWidth val="150"/>
        <c:shape val="cylinder"/>
        <c:axId val="131015040"/>
        <c:axId val="131016576"/>
        <c:axId val="0"/>
      </c:bar3DChart>
      <c:catAx>
        <c:axId val="131015040"/>
        <c:scaling>
          <c:orientation val="minMax"/>
        </c:scaling>
        <c:delete val="0"/>
        <c:axPos val="b"/>
        <c:numFmt formatCode="General" sourceLinked="0"/>
        <c:majorTickMark val="out"/>
        <c:minorTickMark val="none"/>
        <c:tickLblPos val="nextTo"/>
        <c:crossAx val="131016576"/>
        <c:crosses val="autoZero"/>
        <c:auto val="1"/>
        <c:lblAlgn val="ctr"/>
        <c:lblOffset val="100"/>
        <c:noMultiLvlLbl val="0"/>
      </c:catAx>
      <c:valAx>
        <c:axId val="131016576"/>
        <c:scaling>
          <c:orientation val="minMax"/>
        </c:scaling>
        <c:delete val="0"/>
        <c:axPos val="l"/>
        <c:majorGridlines/>
        <c:numFmt formatCode="General" sourceLinked="1"/>
        <c:majorTickMark val="out"/>
        <c:minorTickMark val="none"/>
        <c:tickLblPos val="nextTo"/>
        <c:crossAx val="13101504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90</TotalTime>
  <Pages>134</Pages>
  <Words>52101</Words>
  <Characters>296982</Characters>
  <Application>Microsoft Office Word</Application>
  <DocSecurity>0</DocSecurity>
  <Lines>2474</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Saya</dc:creator>
  <cp:lastModifiedBy>Saya</cp:lastModifiedBy>
  <cp:revision>12</cp:revision>
  <cp:lastPrinted>2023-04-10T04:13:00Z</cp:lastPrinted>
  <dcterms:created xsi:type="dcterms:W3CDTF">2023-05-18T03:35:00Z</dcterms:created>
  <dcterms:modified xsi:type="dcterms:W3CDTF">2023-05-24T07:29:00Z</dcterms:modified>
</cp:coreProperties>
</file>