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E5BDE"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Казахский национальный педагогический университет им. Абая</w:t>
      </w:r>
    </w:p>
    <w:p w14:paraId="150710CB"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4B1BF79D" w14:textId="77777777" w:rsidR="00F82B2C" w:rsidRPr="00F82B2C" w:rsidRDefault="00F82B2C" w:rsidP="00F82B2C">
      <w:pPr>
        <w:spacing w:after="0" w:line="240" w:lineRule="auto"/>
        <w:ind w:firstLine="720"/>
        <w:rPr>
          <w:rFonts w:ascii="Times New Roman" w:eastAsia="Calibri" w:hAnsi="Times New Roman" w:cs="Times New Roman"/>
          <w:color w:val="000000" w:themeColor="text1"/>
          <w:sz w:val="28"/>
          <w:szCs w:val="28"/>
        </w:rPr>
      </w:pPr>
    </w:p>
    <w:p w14:paraId="0AF720E6" w14:textId="77777777" w:rsidR="00F82B2C" w:rsidRPr="00F82B2C" w:rsidRDefault="00F82B2C" w:rsidP="00F82B2C">
      <w:pPr>
        <w:spacing w:after="0" w:line="240" w:lineRule="auto"/>
        <w:ind w:firstLine="720"/>
        <w:rPr>
          <w:rFonts w:ascii="Times New Roman" w:eastAsia="Calibri" w:hAnsi="Times New Roman" w:cs="Times New Roman"/>
          <w:color w:val="000000" w:themeColor="text1"/>
          <w:sz w:val="28"/>
          <w:szCs w:val="28"/>
        </w:rPr>
      </w:pPr>
    </w:p>
    <w:p w14:paraId="45B5C962" w14:textId="442A8900" w:rsidR="00F82B2C" w:rsidRPr="00F82B2C" w:rsidRDefault="00F82B2C" w:rsidP="00F82B2C">
      <w:pPr>
        <w:spacing w:after="0" w:line="240" w:lineRule="auto"/>
        <w:ind w:firstLine="720"/>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УДК </w:t>
      </w:r>
      <w:r w:rsidR="00715A98">
        <w:rPr>
          <w:rFonts w:ascii="Times New Roman" w:eastAsia="Calibri" w:hAnsi="Times New Roman" w:cs="Times New Roman"/>
          <w:color w:val="000000" w:themeColor="text1"/>
          <w:sz w:val="28"/>
          <w:szCs w:val="28"/>
        </w:rPr>
        <w:t>94(</w:t>
      </w:r>
      <w:proofErr w:type="gramStart"/>
      <w:r w:rsidR="00715A98">
        <w:rPr>
          <w:rFonts w:ascii="Times New Roman" w:eastAsia="Calibri" w:hAnsi="Times New Roman" w:cs="Times New Roman"/>
          <w:color w:val="000000" w:themeColor="text1"/>
          <w:sz w:val="28"/>
          <w:szCs w:val="28"/>
        </w:rPr>
        <w:t>574)«</w:t>
      </w:r>
      <w:proofErr w:type="gramEnd"/>
      <w:r w:rsidR="00715A98">
        <w:rPr>
          <w:rFonts w:ascii="Times New Roman" w:eastAsia="Calibri" w:hAnsi="Times New Roman" w:cs="Times New Roman"/>
          <w:color w:val="000000" w:themeColor="text1"/>
          <w:sz w:val="28"/>
          <w:szCs w:val="28"/>
        </w:rPr>
        <w:t>1991</w:t>
      </w:r>
      <w:r w:rsidR="00715A98">
        <w:rPr>
          <w:rFonts w:ascii="Times New Roman" w:eastAsia="Calibri" w:hAnsi="Times New Roman" w:cs="Times New Roman"/>
          <w:color w:val="000000" w:themeColor="text1"/>
          <w:sz w:val="28"/>
          <w:szCs w:val="28"/>
          <w:lang w:val="en-US"/>
        </w:rPr>
        <w:t>/</w:t>
      </w:r>
      <w:r w:rsidR="00715A98">
        <w:rPr>
          <w:rFonts w:ascii="Times New Roman" w:eastAsia="Calibri" w:hAnsi="Times New Roman" w:cs="Times New Roman"/>
          <w:color w:val="000000" w:themeColor="text1"/>
          <w:sz w:val="28"/>
          <w:szCs w:val="28"/>
        </w:rPr>
        <w:t xml:space="preserve">2021» </w:t>
      </w:r>
      <w:r w:rsidRPr="00F82B2C">
        <w:rPr>
          <w:rFonts w:ascii="Times New Roman" w:eastAsia="Calibri" w:hAnsi="Times New Roman" w:cs="Times New Roman"/>
          <w:color w:val="000000" w:themeColor="text1"/>
          <w:sz w:val="28"/>
          <w:szCs w:val="28"/>
        </w:rPr>
        <w:t xml:space="preserve">                                            на правах рукописи</w:t>
      </w:r>
    </w:p>
    <w:p w14:paraId="69FB866C"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7160C48F"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28618E4C"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419CC643"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КРУПКО ИГОРЬ ВЛАДИМИРОВИЧ</w:t>
      </w:r>
    </w:p>
    <w:p w14:paraId="366ECB36"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376AC69"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Семиозис нарративов исторической памяти казахстанского общества (</w:t>
      </w:r>
      <w:proofErr w:type="gramStart"/>
      <w:r w:rsidRPr="00F82B2C">
        <w:rPr>
          <w:rFonts w:ascii="Times New Roman" w:eastAsia="Calibri" w:hAnsi="Times New Roman" w:cs="Times New Roman"/>
          <w:b/>
          <w:bCs/>
          <w:color w:val="000000" w:themeColor="text1"/>
          <w:sz w:val="28"/>
          <w:szCs w:val="28"/>
        </w:rPr>
        <w:t>1991 – 2021</w:t>
      </w:r>
      <w:proofErr w:type="gramEnd"/>
      <w:r w:rsidRPr="00F82B2C">
        <w:rPr>
          <w:rFonts w:ascii="Times New Roman" w:eastAsia="Calibri" w:hAnsi="Times New Roman" w:cs="Times New Roman"/>
          <w:b/>
          <w:bCs/>
          <w:color w:val="000000" w:themeColor="text1"/>
          <w:sz w:val="28"/>
          <w:szCs w:val="28"/>
        </w:rPr>
        <w:t xml:space="preserve"> гг.)</w:t>
      </w:r>
    </w:p>
    <w:p w14:paraId="0AC1112A"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2BBC23A5"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8D01601 ‒ История  </w:t>
      </w:r>
    </w:p>
    <w:p w14:paraId="6BB02AEF"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606C034A"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Диссертация на соискание степени доктора PhD</w:t>
      </w:r>
    </w:p>
    <w:p w14:paraId="2AC72073"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3434AB34"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6398B20B"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Научные консультанты:</w:t>
      </w:r>
    </w:p>
    <w:p w14:paraId="73F34D20"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кандидат исторических наук, доцент</w:t>
      </w:r>
    </w:p>
    <w:p w14:paraId="57E2AB80"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Институт истории и права КазНПУ им.Абая</w:t>
      </w:r>
    </w:p>
    <w:p w14:paraId="2DDA367A"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Далаева </w:t>
      </w:r>
      <w:proofErr w:type="gramStart"/>
      <w:r w:rsidRPr="00F82B2C">
        <w:rPr>
          <w:rFonts w:ascii="Times New Roman" w:eastAsia="Calibri" w:hAnsi="Times New Roman" w:cs="Times New Roman"/>
          <w:color w:val="000000" w:themeColor="text1"/>
          <w:sz w:val="28"/>
          <w:szCs w:val="28"/>
        </w:rPr>
        <w:t>Т.Т.</w:t>
      </w:r>
      <w:proofErr w:type="gramEnd"/>
    </w:p>
    <w:p w14:paraId="2768AC28"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p>
    <w:p w14:paraId="75A13918"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Зарубежный научный консультант:</w:t>
      </w:r>
    </w:p>
    <w:p w14:paraId="45184142"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доктор исторических наук, профессор</w:t>
      </w:r>
    </w:p>
    <w:p w14:paraId="4E8C5E69"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Европейский университет в Санкт-Петербурге</w:t>
      </w:r>
    </w:p>
    <w:p w14:paraId="7A0ECF63"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Абашин С.Н.</w:t>
      </w:r>
    </w:p>
    <w:p w14:paraId="253702BA" w14:textId="77777777" w:rsidR="00F82B2C" w:rsidRPr="00F82B2C" w:rsidRDefault="00F82B2C" w:rsidP="00F82B2C">
      <w:pPr>
        <w:spacing w:after="0" w:line="240" w:lineRule="auto"/>
        <w:ind w:firstLine="720"/>
        <w:jc w:val="right"/>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(Санкт-Петербург, Российская Федерация)</w:t>
      </w:r>
    </w:p>
    <w:p w14:paraId="4A70537D"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523FCBE9"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747E79E4"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33170E46"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168B6362"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7C7052CE"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7C25AF7B"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4CC9EB42"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79531A44"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04239400"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63F169B0"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3F706CCA"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570A51C8"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41F03BAD"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p>
    <w:p w14:paraId="382E2368" w14:textId="77777777"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Республика Казахстан</w:t>
      </w:r>
    </w:p>
    <w:p w14:paraId="5D11122A" w14:textId="27BA23AC" w:rsidR="00F82B2C" w:rsidRPr="00F82B2C" w:rsidRDefault="00F82B2C" w:rsidP="00F82B2C">
      <w:pPr>
        <w:spacing w:after="0" w:line="240" w:lineRule="auto"/>
        <w:ind w:firstLine="720"/>
        <w:jc w:val="center"/>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Алматы, 202</w:t>
      </w:r>
      <w:r w:rsidR="00091FF3">
        <w:rPr>
          <w:rFonts w:ascii="Times New Roman" w:eastAsia="Calibri" w:hAnsi="Times New Roman" w:cs="Times New Roman"/>
          <w:color w:val="000000" w:themeColor="text1"/>
          <w:sz w:val="28"/>
          <w:szCs w:val="28"/>
        </w:rPr>
        <w:t>3</w:t>
      </w:r>
    </w:p>
    <w:p w14:paraId="72F2B6BD"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СОДЕРЖАНИЕ</w:t>
      </w:r>
    </w:p>
    <w:p w14:paraId="64595690"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25AAD59"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НОРМАТИВНЫЕ ССЫЛКИ</w:t>
      </w:r>
      <w:r w:rsidRPr="00F82B2C">
        <w:rPr>
          <w:rFonts w:ascii="Times New Roman" w:eastAsia="Calibri" w:hAnsi="Times New Roman" w:cs="Times New Roman"/>
          <w:color w:val="000000" w:themeColor="text1"/>
          <w:sz w:val="28"/>
          <w:szCs w:val="28"/>
        </w:rPr>
        <w:t>…………………………………………………. 3</w:t>
      </w:r>
    </w:p>
    <w:p w14:paraId="7BB923C4" w14:textId="77777777" w:rsidR="00F82B2C" w:rsidRPr="00F82B2C" w:rsidRDefault="00F82B2C" w:rsidP="00F82B2C">
      <w:pPr>
        <w:spacing w:after="0" w:line="240" w:lineRule="auto"/>
        <w:ind w:firstLine="720"/>
        <w:jc w:val="both"/>
        <w:rPr>
          <w:rFonts w:ascii="Times New Roman" w:eastAsia="Calibri" w:hAnsi="Times New Roman" w:cs="Times New Roman"/>
          <w:b/>
          <w:bCs/>
          <w:color w:val="000000" w:themeColor="text1"/>
          <w:sz w:val="28"/>
          <w:szCs w:val="28"/>
        </w:rPr>
      </w:pPr>
    </w:p>
    <w:p w14:paraId="089E20C0"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ВВЕДЕНИЕ</w:t>
      </w:r>
      <w:r w:rsidRPr="00F82B2C">
        <w:rPr>
          <w:rFonts w:ascii="Times New Roman" w:eastAsia="Calibri" w:hAnsi="Times New Roman" w:cs="Times New Roman"/>
          <w:color w:val="000000" w:themeColor="text1"/>
          <w:sz w:val="28"/>
          <w:szCs w:val="28"/>
        </w:rPr>
        <w:t>……………………………………………………………………… 4</w:t>
      </w:r>
    </w:p>
    <w:p w14:paraId="355B13AF"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p>
    <w:p w14:paraId="020EE151" w14:textId="1EF6925A"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 xml:space="preserve">1 </w:t>
      </w:r>
      <w:bookmarkStart w:id="0" w:name="_Hlk106226413"/>
      <w:r w:rsidRPr="00F82B2C">
        <w:rPr>
          <w:rFonts w:ascii="Times New Roman" w:eastAsia="Calibri" w:hAnsi="Times New Roman" w:cs="Times New Roman"/>
          <w:b/>
          <w:bCs/>
          <w:color w:val="000000" w:themeColor="text1"/>
          <w:sz w:val="28"/>
          <w:szCs w:val="28"/>
        </w:rPr>
        <w:t>ОБРЕТЕНИЕ ИСТОРИЧЕСКОЙ СУБЪЕКТНОСТИ И СЕМИОЗИС НЕКОТОРЫХ ОБРАЗОВ И НАРРАТИВОВ ИСТОРИЧЕСКОЙ ПАМЯТИ КАЗАХСТАНСКОГО ОБЩЕСТВА</w:t>
      </w:r>
      <w:bookmarkEnd w:id="0"/>
      <w:r w:rsidRPr="00F82B2C">
        <w:rPr>
          <w:rFonts w:ascii="Times New Roman" w:eastAsia="Calibri" w:hAnsi="Times New Roman" w:cs="Times New Roman"/>
          <w:color w:val="000000" w:themeColor="text1"/>
          <w:sz w:val="28"/>
          <w:szCs w:val="28"/>
        </w:rPr>
        <w:t>…………………………… 2</w:t>
      </w:r>
      <w:r w:rsidR="00A60F68">
        <w:rPr>
          <w:rFonts w:ascii="Times New Roman" w:eastAsia="Calibri" w:hAnsi="Times New Roman" w:cs="Times New Roman"/>
          <w:color w:val="000000" w:themeColor="text1"/>
          <w:sz w:val="28"/>
          <w:szCs w:val="28"/>
        </w:rPr>
        <w:t>4</w:t>
      </w:r>
    </w:p>
    <w:p w14:paraId="0FE69182"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p>
    <w:p w14:paraId="1B68DABC" w14:textId="2204AE86"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1.1 Семиозис образов и нарративов исторической субъектности: в поисках утраченного просвещения………………………………………………</w:t>
      </w: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…2</w:t>
      </w:r>
      <w:r w:rsidR="00A60F68">
        <w:rPr>
          <w:rFonts w:ascii="Times New Roman" w:eastAsia="Calibri" w:hAnsi="Times New Roman" w:cs="Times New Roman"/>
          <w:color w:val="000000" w:themeColor="text1"/>
          <w:sz w:val="28"/>
          <w:szCs w:val="28"/>
        </w:rPr>
        <w:t>4</w:t>
      </w:r>
    </w:p>
    <w:p w14:paraId="209C12C0" w14:textId="519A53A8"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1.2 Историко-антропологический контекст постколониальных исследований и деколонизации исторической памяти казахстанского общества……………. 3</w:t>
      </w:r>
      <w:r w:rsidR="00666EB5">
        <w:rPr>
          <w:rFonts w:ascii="Times New Roman" w:eastAsia="Calibri" w:hAnsi="Times New Roman" w:cs="Times New Roman"/>
          <w:color w:val="000000" w:themeColor="text1"/>
          <w:sz w:val="28"/>
          <w:szCs w:val="28"/>
        </w:rPr>
        <w:t>7</w:t>
      </w:r>
    </w:p>
    <w:p w14:paraId="1E8808EC"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p>
    <w:p w14:paraId="63CB0FE9" w14:textId="0CA206AF"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 xml:space="preserve">2 КУЛЬТУРНЫЕ СЮЖЕТЫ ИСТОРИЧЕСКОЙ СУБЪЕКТНОСТИ КАЗАХСТАНСКОГО ОБЩЕСТВА: ОТ МИФОПОЭТИКИ – К НАУКЕ И ПОЛИТИКЕ </w:t>
      </w:r>
      <w:proofErr w:type="gramStart"/>
      <w:r w:rsidRPr="00F82B2C">
        <w:rPr>
          <w:rFonts w:ascii="Times New Roman" w:eastAsia="Calibri" w:hAnsi="Times New Roman" w:cs="Times New Roman"/>
          <w:b/>
          <w:bCs/>
          <w:color w:val="000000" w:themeColor="text1"/>
          <w:sz w:val="28"/>
          <w:szCs w:val="28"/>
        </w:rPr>
        <w:t>ПАМЯТИ</w:t>
      </w:r>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 xml:space="preserve">………………………….…………………............ </w:t>
      </w:r>
      <w:r w:rsidR="006F1D6C">
        <w:rPr>
          <w:rFonts w:ascii="Times New Roman" w:eastAsia="Calibri" w:hAnsi="Times New Roman" w:cs="Times New Roman"/>
          <w:color w:val="000000" w:themeColor="text1"/>
          <w:sz w:val="28"/>
          <w:szCs w:val="28"/>
        </w:rPr>
        <w:t>6</w:t>
      </w:r>
      <w:r w:rsidR="00666EB5">
        <w:rPr>
          <w:rFonts w:ascii="Times New Roman" w:eastAsia="Calibri" w:hAnsi="Times New Roman" w:cs="Times New Roman"/>
          <w:color w:val="000000" w:themeColor="text1"/>
          <w:sz w:val="28"/>
          <w:szCs w:val="28"/>
        </w:rPr>
        <w:t>2</w:t>
      </w:r>
    </w:p>
    <w:p w14:paraId="002E571C" w14:textId="460DB07A"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bookmarkStart w:id="1" w:name="_Hlk119576572"/>
      <w:r w:rsidRPr="00F82B2C">
        <w:rPr>
          <w:rFonts w:ascii="Times New Roman" w:eastAsia="Calibri" w:hAnsi="Times New Roman" w:cs="Times New Roman"/>
          <w:color w:val="000000" w:themeColor="text1"/>
          <w:sz w:val="28"/>
          <w:szCs w:val="28"/>
        </w:rPr>
        <w:t>2.1Проблемы мифопоэтики: фольклорный нарратив исторической памяти</w:t>
      </w:r>
      <w:bookmarkEnd w:id="1"/>
      <w:r w:rsidRPr="00F82B2C">
        <w:rPr>
          <w:rFonts w:ascii="Times New Roman" w:eastAsia="Calibri" w:hAnsi="Times New Roman" w:cs="Times New Roman"/>
          <w:color w:val="000000" w:themeColor="text1"/>
          <w:sz w:val="28"/>
          <w:szCs w:val="28"/>
        </w:rPr>
        <w:t>………………………………………………………………………</w:t>
      </w:r>
      <w:proofErr w:type="gramStart"/>
      <w:r w:rsidRPr="00F82B2C">
        <w:rPr>
          <w:rFonts w:ascii="Times New Roman" w:eastAsia="Calibri" w:hAnsi="Times New Roman" w:cs="Times New Roman"/>
          <w:color w:val="000000" w:themeColor="text1"/>
          <w:sz w:val="28"/>
          <w:szCs w:val="28"/>
        </w:rPr>
        <w:t>…….</w:t>
      </w:r>
      <w:proofErr w:type="gramEnd"/>
      <w:r w:rsidR="006F1D6C">
        <w:rPr>
          <w:rFonts w:ascii="Times New Roman" w:eastAsia="Calibri" w:hAnsi="Times New Roman" w:cs="Times New Roman"/>
          <w:color w:val="000000" w:themeColor="text1"/>
          <w:sz w:val="28"/>
          <w:szCs w:val="28"/>
        </w:rPr>
        <w:t>6</w:t>
      </w:r>
      <w:r w:rsidR="00666EB5">
        <w:rPr>
          <w:rFonts w:ascii="Times New Roman" w:eastAsia="Calibri" w:hAnsi="Times New Roman" w:cs="Times New Roman"/>
          <w:color w:val="000000" w:themeColor="text1"/>
          <w:sz w:val="28"/>
          <w:szCs w:val="28"/>
        </w:rPr>
        <w:t>2</w:t>
      </w:r>
    </w:p>
    <w:p w14:paraId="0CD06B26" w14:textId="0006819B"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2.2 Фольклорные и идентификационные смыслы исторической топонимики Юго-Восточного Казахстана на примере терминов «Жетысу» и «</w:t>
      </w:r>
      <w:proofErr w:type="gramStart"/>
      <w:r w:rsidRPr="00F82B2C">
        <w:rPr>
          <w:rFonts w:ascii="Times New Roman" w:eastAsia="Calibri" w:hAnsi="Times New Roman" w:cs="Times New Roman"/>
          <w:color w:val="000000" w:themeColor="text1"/>
          <w:sz w:val="28"/>
          <w:szCs w:val="28"/>
        </w:rPr>
        <w:t>Семиречье»…</w:t>
      </w:r>
      <w:proofErr w:type="gramEnd"/>
      <w:r w:rsidRPr="00F82B2C">
        <w:rPr>
          <w:rFonts w:ascii="Times New Roman" w:eastAsia="Calibri" w:hAnsi="Times New Roman" w:cs="Times New Roman"/>
          <w:color w:val="000000" w:themeColor="text1"/>
          <w:sz w:val="28"/>
          <w:szCs w:val="28"/>
        </w:rPr>
        <w:t>…………………………………………………………………</w:t>
      </w:r>
      <w:r w:rsidR="00C275F0">
        <w:rPr>
          <w:rFonts w:ascii="Times New Roman" w:eastAsia="Calibri" w:hAnsi="Times New Roman" w:cs="Times New Roman"/>
          <w:color w:val="000000" w:themeColor="text1"/>
          <w:sz w:val="28"/>
          <w:szCs w:val="28"/>
        </w:rPr>
        <w:t>..</w:t>
      </w:r>
      <w:r w:rsidR="00DE6406">
        <w:rPr>
          <w:rFonts w:ascii="Times New Roman" w:eastAsia="Calibri" w:hAnsi="Times New Roman" w:cs="Times New Roman"/>
          <w:color w:val="000000" w:themeColor="text1"/>
          <w:sz w:val="28"/>
          <w:szCs w:val="28"/>
        </w:rPr>
        <w:t>.</w:t>
      </w:r>
      <w:r w:rsidR="00EB69C6">
        <w:rPr>
          <w:rFonts w:ascii="Times New Roman" w:eastAsia="Calibri" w:hAnsi="Times New Roman" w:cs="Times New Roman"/>
          <w:color w:val="000000" w:themeColor="text1"/>
          <w:sz w:val="28"/>
          <w:szCs w:val="28"/>
        </w:rPr>
        <w:t>8</w:t>
      </w:r>
      <w:r w:rsidR="00666EB5">
        <w:rPr>
          <w:rFonts w:ascii="Times New Roman" w:eastAsia="Calibri" w:hAnsi="Times New Roman" w:cs="Times New Roman"/>
          <w:color w:val="000000" w:themeColor="text1"/>
          <w:sz w:val="28"/>
          <w:szCs w:val="28"/>
        </w:rPr>
        <w:t>0</w:t>
      </w:r>
    </w:p>
    <w:p w14:paraId="32AB3718" w14:textId="5CDE1CC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2.3 Между этносом и этосом: историчность и политика памяти………</w:t>
      </w:r>
      <w:proofErr w:type="gramStart"/>
      <w:r w:rsidRPr="00F82B2C">
        <w:rPr>
          <w:rFonts w:ascii="Times New Roman" w:eastAsia="Calibri" w:hAnsi="Times New Roman" w:cs="Times New Roman"/>
          <w:color w:val="000000" w:themeColor="text1"/>
          <w:sz w:val="28"/>
          <w:szCs w:val="28"/>
        </w:rPr>
        <w:t>…….</w:t>
      </w:r>
      <w:proofErr w:type="gramEnd"/>
      <w:r w:rsidR="00DE6406">
        <w:rPr>
          <w:rFonts w:ascii="Times New Roman" w:eastAsia="Calibri" w:hAnsi="Times New Roman" w:cs="Times New Roman"/>
          <w:color w:val="000000" w:themeColor="text1"/>
          <w:sz w:val="28"/>
          <w:szCs w:val="28"/>
        </w:rPr>
        <w:t>.</w:t>
      </w:r>
      <w:r w:rsidR="00A64864">
        <w:rPr>
          <w:rFonts w:ascii="Times New Roman" w:eastAsia="Calibri" w:hAnsi="Times New Roman" w:cs="Times New Roman"/>
          <w:color w:val="000000" w:themeColor="text1"/>
          <w:sz w:val="28"/>
          <w:szCs w:val="28"/>
        </w:rPr>
        <w:t>8</w:t>
      </w:r>
      <w:r w:rsidR="00666EB5">
        <w:rPr>
          <w:rFonts w:ascii="Times New Roman" w:eastAsia="Calibri" w:hAnsi="Times New Roman" w:cs="Times New Roman"/>
          <w:color w:val="000000" w:themeColor="text1"/>
          <w:sz w:val="28"/>
          <w:szCs w:val="28"/>
        </w:rPr>
        <w:t>8</w:t>
      </w:r>
    </w:p>
    <w:p w14:paraId="6D6D74F7" w14:textId="1C496825"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2.4 Синтез нарративов в </w:t>
      </w:r>
      <w:r w:rsidR="00CD2C46">
        <w:rPr>
          <w:rFonts w:ascii="Times New Roman" w:eastAsia="Calibri" w:hAnsi="Times New Roman" w:cs="Times New Roman"/>
          <w:color w:val="000000" w:themeColor="text1"/>
          <w:sz w:val="28"/>
          <w:szCs w:val="28"/>
        </w:rPr>
        <w:t>исторической субъектности</w:t>
      </w:r>
      <w:r w:rsidRPr="00F82B2C">
        <w:rPr>
          <w:rFonts w:ascii="Times New Roman" w:eastAsia="Calibri" w:hAnsi="Times New Roman" w:cs="Times New Roman"/>
          <w:color w:val="000000" w:themeColor="text1"/>
          <w:sz w:val="28"/>
          <w:szCs w:val="28"/>
        </w:rPr>
        <w:t xml:space="preserve"> национальной интеллигенции (материалы интервью Мурата </w:t>
      </w:r>
      <w:proofErr w:type="gramStart"/>
      <w:r w:rsidRPr="00F82B2C">
        <w:rPr>
          <w:rFonts w:ascii="Times New Roman" w:eastAsia="Calibri" w:hAnsi="Times New Roman" w:cs="Times New Roman"/>
          <w:color w:val="000000" w:themeColor="text1"/>
          <w:sz w:val="28"/>
          <w:szCs w:val="28"/>
        </w:rPr>
        <w:t>Ауэзова)…</w:t>
      </w:r>
      <w:proofErr w:type="gramEnd"/>
      <w:r w:rsidRPr="00F82B2C">
        <w:rPr>
          <w:rFonts w:ascii="Times New Roman" w:eastAsia="Calibri" w:hAnsi="Times New Roman" w:cs="Times New Roman"/>
          <w:color w:val="000000" w:themeColor="text1"/>
          <w:sz w:val="28"/>
          <w:szCs w:val="28"/>
        </w:rPr>
        <w:t>…</w:t>
      </w:r>
      <w:r w:rsidR="00CD2C46">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w:t>
      </w:r>
      <w:r w:rsidR="00C275F0">
        <w:rPr>
          <w:rFonts w:ascii="Times New Roman" w:eastAsia="Calibri" w:hAnsi="Times New Roman" w:cs="Times New Roman"/>
          <w:color w:val="000000" w:themeColor="text1"/>
          <w:sz w:val="28"/>
          <w:szCs w:val="28"/>
        </w:rPr>
        <w:t>….</w:t>
      </w:r>
      <w:r w:rsidR="00FE683C">
        <w:rPr>
          <w:rFonts w:ascii="Times New Roman" w:eastAsia="Calibri" w:hAnsi="Times New Roman" w:cs="Times New Roman"/>
          <w:color w:val="000000" w:themeColor="text1"/>
          <w:sz w:val="28"/>
          <w:szCs w:val="28"/>
        </w:rPr>
        <w:t>..9</w:t>
      </w:r>
      <w:r w:rsidR="00A3370C">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 xml:space="preserve"> </w:t>
      </w:r>
    </w:p>
    <w:p w14:paraId="1B2D0FD9"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p>
    <w:p w14:paraId="2AC5A71D" w14:textId="24A968DE" w:rsidR="00F82B2C" w:rsidRPr="00F82B2C" w:rsidRDefault="00F82B2C" w:rsidP="00F82B2C">
      <w:pPr>
        <w:spacing w:after="0" w:line="240" w:lineRule="auto"/>
        <w:jc w:val="both"/>
        <w:rPr>
          <w:rFonts w:ascii="Times New Roman" w:eastAsia="Calibri" w:hAnsi="Times New Roman" w:cs="Times New Roman"/>
          <w:b/>
          <w:bCs/>
          <w:color w:val="000000" w:themeColor="text1"/>
          <w:sz w:val="28"/>
          <w:szCs w:val="28"/>
        </w:rPr>
      </w:pPr>
      <w:bookmarkStart w:id="2" w:name="_Hlk106228176"/>
      <w:r w:rsidRPr="00F82B2C">
        <w:rPr>
          <w:rFonts w:ascii="Times New Roman" w:eastAsia="Calibri" w:hAnsi="Times New Roman" w:cs="Times New Roman"/>
          <w:b/>
          <w:bCs/>
          <w:color w:val="000000" w:themeColor="text1"/>
          <w:sz w:val="28"/>
          <w:szCs w:val="28"/>
        </w:rPr>
        <w:t>3 ПРОБЛЕМЫ И ПЕРСПЕКТИВЫ ИЗУЧЕНИЯ СЕМИОЗИСА НАРРАТИВОВ ИСТОРИЧЕСКОЙ ПАМЯТИ В УЧЕБНОМ ПРОЦЕССЕ</w:t>
      </w:r>
      <w:r w:rsidRPr="00F82B2C">
        <w:rPr>
          <w:rFonts w:ascii="Times New Roman" w:eastAsia="Calibri" w:hAnsi="Times New Roman" w:cs="Times New Roman"/>
          <w:color w:val="000000" w:themeColor="text1"/>
          <w:sz w:val="28"/>
          <w:szCs w:val="28"/>
        </w:rPr>
        <w:t>……………………………………………………………………1</w:t>
      </w:r>
      <w:r w:rsidR="00726BA2">
        <w:rPr>
          <w:rFonts w:ascii="Times New Roman" w:eastAsia="Calibri" w:hAnsi="Times New Roman" w:cs="Times New Roman"/>
          <w:color w:val="000000" w:themeColor="text1"/>
          <w:sz w:val="28"/>
          <w:szCs w:val="28"/>
        </w:rPr>
        <w:t>1</w:t>
      </w:r>
      <w:r w:rsidR="00666EB5">
        <w:rPr>
          <w:rFonts w:ascii="Times New Roman" w:eastAsia="Calibri" w:hAnsi="Times New Roman" w:cs="Times New Roman"/>
          <w:color w:val="000000" w:themeColor="text1"/>
          <w:sz w:val="28"/>
          <w:szCs w:val="28"/>
        </w:rPr>
        <w:t>0</w:t>
      </w:r>
    </w:p>
    <w:p w14:paraId="7BA8CE9C"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p>
    <w:p w14:paraId="160B3707" w14:textId="441112C0"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3.1 Актуализация и обоснование содержания учебного курса «Обретение исторической субъектности в эпоху осознанной </w:t>
      </w:r>
      <w:proofErr w:type="gramStart"/>
      <w:r w:rsidRPr="00F82B2C">
        <w:rPr>
          <w:rFonts w:ascii="Times New Roman" w:eastAsia="Calibri" w:hAnsi="Times New Roman" w:cs="Times New Roman"/>
          <w:color w:val="000000" w:themeColor="text1"/>
          <w:sz w:val="28"/>
          <w:szCs w:val="28"/>
        </w:rPr>
        <w:t>взаимозависимости</w:t>
      </w:r>
      <w:bookmarkEnd w:id="2"/>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1</w:t>
      </w:r>
      <w:r w:rsidR="00726BA2">
        <w:rPr>
          <w:rFonts w:ascii="Times New Roman" w:eastAsia="Calibri" w:hAnsi="Times New Roman" w:cs="Times New Roman"/>
          <w:color w:val="000000" w:themeColor="text1"/>
          <w:sz w:val="28"/>
          <w:szCs w:val="28"/>
        </w:rPr>
        <w:t>1</w:t>
      </w:r>
      <w:r w:rsidR="00666EB5">
        <w:rPr>
          <w:rFonts w:ascii="Times New Roman" w:eastAsia="Calibri" w:hAnsi="Times New Roman" w:cs="Times New Roman"/>
          <w:color w:val="000000" w:themeColor="text1"/>
          <w:sz w:val="28"/>
          <w:szCs w:val="28"/>
        </w:rPr>
        <w:t>0</w:t>
      </w:r>
    </w:p>
    <w:p w14:paraId="474AC0DD" w14:textId="1E850EF0"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bookmarkStart w:id="3" w:name="_Hlk106228433"/>
      <w:r w:rsidRPr="00F82B2C">
        <w:rPr>
          <w:rFonts w:ascii="Times New Roman" w:eastAsia="Calibri" w:hAnsi="Times New Roman" w:cs="Times New Roman"/>
          <w:color w:val="000000" w:themeColor="text1"/>
          <w:sz w:val="28"/>
          <w:szCs w:val="28"/>
        </w:rPr>
        <w:t xml:space="preserve">3.2 </w:t>
      </w:r>
      <w:bookmarkStart w:id="4" w:name="_Hlk120366139"/>
      <w:r w:rsidRPr="00F82B2C">
        <w:rPr>
          <w:rFonts w:ascii="Times New Roman" w:eastAsia="Calibri" w:hAnsi="Times New Roman" w:cs="Times New Roman"/>
          <w:color w:val="000000" w:themeColor="text1"/>
          <w:sz w:val="28"/>
          <w:szCs w:val="28"/>
        </w:rPr>
        <w:t>Перспективы изучения проблем преодоления культурной травмы «внеисторичности» кочевой культуры казахов через обретение исторической субъектности в учебном процессе</w:t>
      </w:r>
      <w:bookmarkEnd w:id="3"/>
      <w:bookmarkEnd w:id="4"/>
      <w:r w:rsidRPr="00F82B2C">
        <w:rPr>
          <w:rFonts w:ascii="Times New Roman" w:eastAsia="Calibri" w:hAnsi="Times New Roman" w:cs="Times New Roman"/>
          <w:color w:val="000000" w:themeColor="text1"/>
          <w:sz w:val="28"/>
          <w:szCs w:val="28"/>
        </w:rPr>
        <w:t>………………………</w:t>
      </w: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……………….1</w:t>
      </w:r>
      <w:r w:rsidR="00FE683C">
        <w:rPr>
          <w:rFonts w:ascii="Times New Roman" w:eastAsia="Calibri" w:hAnsi="Times New Roman" w:cs="Times New Roman"/>
          <w:color w:val="000000" w:themeColor="text1"/>
          <w:sz w:val="28"/>
          <w:szCs w:val="28"/>
        </w:rPr>
        <w:t>1</w:t>
      </w:r>
      <w:r w:rsidR="00666EB5">
        <w:rPr>
          <w:rFonts w:ascii="Times New Roman" w:eastAsia="Calibri" w:hAnsi="Times New Roman" w:cs="Times New Roman"/>
          <w:color w:val="000000" w:themeColor="text1"/>
          <w:sz w:val="28"/>
          <w:szCs w:val="28"/>
        </w:rPr>
        <w:t>7</w:t>
      </w:r>
    </w:p>
    <w:p w14:paraId="220E5135" w14:textId="5B594ED9" w:rsidR="00726BA2"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3.3 Использование художественных и документальных фильмов как исторических источников по теме семиозиса нарративов исторической памяти на уроках истории Казахстана…………………………………………………1</w:t>
      </w:r>
      <w:r w:rsidR="00726BA2">
        <w:rPr>
          <w:rFonts w:ascii="Times New Roman" w:eastAsia="Calibri" w:hAnsi="Times New Roman" w:cs="Times New Roman"/>
          <w:color w:val="000000" w:themeColor="text1"/>
          <w:sz w:val="28"/>
          <w:szCs w:val="28"/>
        </w:rPr>
        <w:t>3</w:t>
      </w:r>
      <w:r w:rsidR="00666EB5">
        <w:rPr>
          <w:rFonts w:ascii="Times New Roman" w:eastAsia="Calibri" w:hAnsi="Times New Roman" w:cs="Times New Roman"/>
          <w:color w:val="000000" w:themeColor="text1"/>
          <w:sz w:val="28"/>
          <w:szCs w:val="28"/>
        </w:rPr>
        <w:t>1</w:t>
      </w:r>
    </w:p>
    <w:p w14:paraId="36C35846"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p>
    <w:p w14:paraId="7F1E3A83" w14:textId="11B9EB9B"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ЗАКЛЮЧЕНИЕ</w:t>
      </w:r>
      <w:r w:rsidRPr="00F82B2C">
        <w:rPr>
          <w:rFonts w:ascii="Times New Roman" w:eastAsia="Calibri" w:hAnsi="Times New Roman" w:cs="Times New Roman"/>
          <w:color w:val="000000" w:themeColor="text1"/>
          <w:sz w:val="28"/>
          <w:szCs w:val="28"/>
        </w:rPr>
        <w:t>……………………………………………………</w:t>
      </w: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 1</w:t>
      </w:r>
      <w:r w:rsidR="00726BA2">
        <w:rPr>
          <w:rFonts w:ascii="Times New Roman" w:eastAsia="Calibri" w:hAnsi="Times New Roman" w:cs="Times New Roman"/>
          <w:color w:val="000000" w:themeColor="text1"/>
          <w:sz w:val="28"/>
          <w:szCs w:val="28"/>
        </w:rPr>
        <w:t>4</w:t>
      </w:r>
      <w:r w:rsidR="00666EB5">
        <w:rPr>
          <w:rFonts w:ascii="Times New Roman" w:eastAsia="Calibri" w:hAnsi="Times New Roman" w:cs="Times New Roman"/>
          <w:color w:val="000000" w:themeColor="text1"/>
          <w:sz w:val="28"/>
          <w:szCs w:val="28"/>
        </w:rPr>
        <w:t>1</w:t>
      </w:r>
    </w:p>
    <w:p w14:paraId="45B79F90"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p>
    <w:p w14:paraId="3071276A" w14:textId="6A2E1D8D"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Список использованных источников…………………………………</w:t>
      </w: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…1</w:t>
      </w:r>
      <w:r w:rsidR="00EB037B">
        <w:rPr>
          <w:rFonts w:ascii="Times New Roman" w:eastAsia="Calibri" w:hAnsi="Times New Roman" w:cs="Times New Roman"/>
          <w:color w:val="000000" w:themeColor="text1"/>
          <w:sz w:val="28"/>
          <w:szCs w:val="28"/>
        </w:rPr>
        <w:t>4</w:t>
      </w:r>
      <w:r w:rsidR="00896B90">
        <w:rPr>
          <w:rFonts w:ascii="Times New Roman" w:eastAsia="Calibri" w:hAnsi="Times New Roman" w:cs="Times New Roman"/>
          <w:color w:val="000000" w:themeColor="text1"/>
          <w:sz w:val="28"/>
          <w:szCs w:val="28"/>
        </w:rPr>
        <w:t>9</w:t>
      </w:r>
    </w:p>
    <w:p w14:paraId="0001C7A8" w14:textId="120D0009" w:rsid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Приложения……………………………………………………………</w:t>
      </w: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 1</w:t>
      </w:r>
      <w:r w:rsidR="00EB037B">
        <w:rPr>
          <w:rFonts w:ascii="Times New Roman" w:eastAsia="Calibri" w:hAnsi="Times New Roman" w:cs="Times New Roman"/>
          <w:color w:val="000000" w:themeColor="text1"/>
          <w:sz w:val="28"/>
          <w:szCs w:val="28"/>
        </w:rPr>
        <w:t>6</w:t>
      </w:r>
      <w:r w:rsidR="00896B90">
        <w:rPr>
          <w:rFonts w:ascii="Times New Roman" w:eastAsia="Calibri" w:hAnsi="Times New Roman" w:cs="Times New Roman"/>
          <w:color w:val="000000" w:themeColor="text1"/>
          <w:sz w:val="28"/>
          <w:szCs w:val="28"/>
        </w:rPr>
        <w:t>8</w:t>
      </w:r>
    </w:p>
    <w:p w14:paraId="5F5529B5"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НОРМАТИВНЫЕ ССЫЛКИ</w:t>
      </w:r>
    </w:p>
    <w:p w14:paraId="612DEF00" w14:textId="77777777" w:rsidR="00F82B2C" w:rsidRPr="00F82B2C" w:rsidRDefault="00F82B2C" w:rsidP="00F82B2C">
      <w:pPr>
        <w:spacing w:after="0" w:line="240" w:lineRule="auto"/>
        <w:ind w:firstLine="720"/>
        <w:rPr>
          <w:rFonts w:ascii="Times New Roman" w:eastAsia="Calibri" w:hAnsi="Times New Roman" w:cs="Times New Roman"/>
          <w:b/>
          <w:bCs/>
          <w:color w:val="000000" w:themeColor="text1"/>
          <w:sz w:val="28"/>
          <w:szCs w:val="28"/>
        </w:rPr>
      </w:pPr>
    </w:p>
    <w:p w14:paraId="3A36D06E"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Диссертационное исследование проведено в соответствии с требованиями и рекомендациями следующих документов:</w:t>
      </w:r>
    </w:p>
    <w:p w14:paraId="63E6E858"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Закон Республики Казахстан от 27 июля 2007 года № 319-III «Об образовании» (с изменениями и дополнениями по состоянию на 01.09.2022 г.) </w:t>
      </w:r>
    </w:p>
    <w:p w14:paraId="5814641D"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bookmarkStart w:id="5" w:name="_Hlk108441968"/>
      <w:r w:rsidRPr="00F82B2C">
        <w:rPr>
          <w:rFonts w:ascii="Times New Roman" w:eastAsia="Calibri" w:hAnsi="Times New Roman" w:cs="Times New Roman"/>
          <w:color w:val="000000" w:themeColor="text1"/>
          <w:sz w:val="28"/>
          <w:szCs w:val="28"/>
        </w:rPr>
        <w:t xml:space="preserve">Государственная программа развития образования и науки Республики Казахстан на </w:t>
      </w:r>
      <w:proofErr w:type="gramStart"/>
      <w:r w:rsidRPr="00F82B2C">
        <w:rPr>
          <w:rFonts w:ascii="Times New Roman" w:eastAsia="Calibri" w:hAnsi="Times New Roman" w:cs="Times New Roman"/>
          <w:color w:val="000000" w:themeColor="text1"/>
          <w:sz w:val="28"/>
          <w:szCs w:val="28"/>
        </w:rPr>
        <w:t>2020 - 2025</w:t>
      </w:r>
      <w:proofErr w:type="gramEnd"/>
      <w:r w:rsidRPr="00F82B2C">
        <w:rPr>
          <w:rFonts w:ascii="Times New Roman" w:eastAsia="Calibri" w:hAnsi="Times New Roman" w:cs="Times New Roman"/>
          <w:color w:val="000000" w:themeColor="text1"/>
          <w:sz w:val="28"/>
          <w:szCs w:val="28"/>
        </w:rPr>
        <w:t xml:space="preserve"> годы.</w:t>
      </w:r>
    </w:p>
    <w:p w14:paraId="21518780"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Программа Международного Десятилетия сближения культур (</w:t>
      </w:r>
      <w:proofErr w:type="gramStart"/>
      <w:r w:rsidRPr="00F82B2C">
        <w:rPr>
          <w:rFonts w:ascii="Times New Roman" w:eastAsia="Calibri" w:hAnsi="Times New Roman" w:cs="Times New Roman"/>
          <w:color w:val="000000" w:themeColor="text1"/>
          <w:sz w:val="28"/>
          <w:szCs w:val="28"/>
        </w:rPr>
        <w:t>2013 – 2022</w:t>
      </w:r>
      <w:proofErr w:type="gramEnd"/>
      <w:r w:rsidRPr="00F82B2C">
        <w:rPr>
          <w:rFonts w:ascii="Times New Roman" w:eastAsia="Calibri" w:hAnsi="Times New Roman" w:cs="Times New Roman"/>
          <w:color w:val="000000" w:themeColor="text1"/>
          <w:sz w:val="28"/>
          <w:szCs w:val="28"/>
        </w:rPr>
        <w:t xml:space="preserve"> гг.), разработанного и утвержденного ООН (резолюция 67/104 декабрь 2012) по инициативе Республики Казахстан </w:t>
      </w:r>
    </w:p>
    <w:p w14:paraId="4FC8009B" w14:textId="77777777" w:rsidR="00F82B2C" w:rsidRPr="000D7ADB"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bookmarkEnd w:id="5"/>
    <w:p w14:paraId="46CC229C"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20588E85"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060419D"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7C1C77B"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300E69F1"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34030381"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72AA48F5"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9BDE671"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53E297B"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4CCA48DF"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75A7027"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338D332E"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4AF1293A"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20C774C8"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1ED7E6EA"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BC252B5"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48EBD055"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19A419E8"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4782A8A1"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7A8C1009"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6A502A85"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207C16E5"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3871C38"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1525FB2"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02DF0DA"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D7DB617"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2ABF3599"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477ECA0"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7BD78E4"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0AD3703D" w14:textId="2795521B" w:rsid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267BA5FC" w14:textId="16A4FF09" w:rsidR="00C90261" w:rsidRDefault="00C90261"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2D8C34D" w14:textId="77777777" w:rsidR="0091165F" w:rsidRPr="00F82B2C" w:rsidRDefault="0091165F" w:rsidP="00F82B2C">
      <w:pPr>
        <w:spacing w:after="0" w:line="240" w:lineRule="auto"/>
        <w:ind w:firstLine="720"/>
        <w:jc w:val="center"/>
        <w:rPr>
          <w:rFonts w:ascii="Times New Roman" w:eastAsia="Calibri" w:hAnsi="Times New Roman" w:cs="Times New Roman"/>
          <w:b/>
          <w:bCs/>
          <w:color w:val="000000" w:themeColor="text1"/>
          <w:sz w:val="28"/>
          <w:szCs w:val="28"/>
        </w:rPr>
      </w:pPr>
    </w:p>
    <w:p w14:paraId="5A1E84F9" w14:textId="77777777" w:rsidR="00F82B2C" w:rsidRPr="00F82B2C" w:rsidRDefault="00F82B2C" w:rsidP="00F82B2C">
      <w:pPr>
        <w:spacing w:after="0" w:line="240" w:lineRule="auto"/>
        <w:ind w:firstLine="720"/>
        <w:rPr>
          <w:rFonts w:ascii="Times New Roman" w:eastAsia="Calibri" w:hAnsi="Times New Roman" w:cs="Times New Roman"/>
          <w:b/>
          <w:bCs/>
          <w:color w:val="000000" w:themeColor="text1"/>
          <w:sz w:val="28"/>
          <w:szCs w:val="28"/>
        </w:rPr>
      </w:pPr>
      <w:bookmarkStart w:id="6" w:name="_Hlk116797722"/>
      <w:r w:rsidRPr="00F82B2C">
        <w:rPr>
          <w:rFonts w:ascii="Times New Roman" w:eastAsia="Calibri" w:hAnsi="Times New Roman" w:cs="Times New Roman"/>
          <w:b/>
          <w:bCs/>
          <w:color w:val="000000" w:themeColor="text1"/>
          <w:sz w:val="28"/>
          <w:szCs w:val="28"/>
        </w:rPr>
        <w:lastRenderedPageBreak/>
        <w:t>ВВЕДЕНИЕ</w:t>
      </w:r>
    </w:p>
    <w:p w14:paraId="5FE01AB3" w14:textId="77777777" w:rsidR="00F82B2C" w:rsidRPr="00F82B2C" w:rsidRDefault="00F82B2C" w:rsidP="00F82B2C">
      <w:pPr>
        <w:spacing w:after="0" w:line="240" w:lineRule="auto"/>
        <w:jc w:val="both"/>
        <w:rPr>
          <w:rFonts w:ascii="Times New Roman" w:eastAsia="Calibri" w:hAnsi="Times New Roman" w:cs="Times New Roman"/>
          <w:b/>
          <w:color w:val="000000" w:themeColor="text1"/>
          <w:sz w:val="28"/>
          <w:szCs w:val="28"/>
          <w:lang w:val="kk-KZ"/>
        </w:rPr>
      </w:pPr>
      <w:r w:rsidRPr="00F82B2C">
        <w:rPr>
          <w:rFonts w:ascii="Times New Roman" w:eastAsia="Calibri" w:hAnsi="Times New Roman" w:cs="Times New Roman"/>
          <w:bCs/>
          <w:color w:val="000000" w:themeColor="text1"/>
          <w:sz w:val="28"/>
          <w:szCs w:val="28"/>
          <w:lang w:val="kk-KZ"/>
        </w:rPr>
        <w:t xml:space="preserve">          </w:t>
      </w:r>
      <w:r w:rsidRPr="00F82B2C">
        <w:rPr>
          <w:rFonts w:ascii="Times New Roman" w:eastAsia="Calibri" w:hAnsi="Times New Roman" w:cs="Times New Roman"/>
          <w:b/>
          <w:color w:val="000000" w:themeColor="text1"/>
          <w:sz w:val="28"/>
          <w:szCs w:val="28"/>
          <w:lang w:val="kk-KZ"/>
        </w:rPr>
        <w:t xml:space="preserve">Актуальность: </w:t>
      </w:r>
    </w:p>
    <w:p w14:paraId="52BA8510" w14:textId="199D24CF" w:rsidR="00C36FEF" w:rsidRDefault="00F82B2C" w:rsidP="00091FF3">
      <w:pPr>
        <w:spacing w:after="0" w:line="240" w:lineRule="auto"/>
        <w:jc w:val="both"/>
        <w:rPr>
          <w:rFonts w:ascii="Times New Roman" w:eastAsia="Calibri" w:hAnsi="Times New Roman" w:cs="Times New Roman"/>
          <w:bCs/>
          <w:color w:val="000000" w:themeColor="text1"/>
          <w:sz w:val="28"/>
          <w:szCs w:val="28"/>
          <w:lang w:val="kk-KZ"/>
        </w:rPr>
      </w:pPr>
      <w:r w:rsidRPr="00F82B2C">
        <w:rPr>
          <w:rFonts w:ascii="Times New Roman" w:eastAsia="Calibri" w:hAnsi="Times New Roman" w:cs="Times New Roman"/>
          <w:bCs/>
          <w:color w:val="000000" w:themeColor="text1"/>
          <w:sz w:val="28"/>
          <w:szCs w:val="28"/>
          <w:lang w:val="kk-KZ"/>
        </w:rPr>
        <w:t xml:space="preserve">          </w:t>
      </w:r>
      <w:bookmarkStart w:id="7" w:name="_Hlk125235132"/>
      <w:bookmarkStart w:id="8" w:name="_Hlk106181339"/>
      <w:r w:rsidR="00075299" w:rsidRPr="00075299">
        <w:rPr>
          <w:rFonts w:ascii="Times New Roman" w:eastAsia="Calibri" w:hAnsi="Times New Roman" w:cs="Times New Roman"/>
          <w:bCs/>
          <w:color w:val="000000" w:themeColor="text1"/>
          <w:sz w:val="28"/>
          <w:szCs w:val="28"/>
          <w:lang w:val="kk-KZ"/>
        </w:rPr>
        <w:t xml:space="preserve">Когда синхронизируются устремления элит и </w:t>
      </w:r>
      <w:r w:rsidR="00075299">
        <w:rPr>
          <w:rFonts w:ascii="Times New Roman" w:eastAsia="Calibri" w:hAnsi="Times New Roman" w:cs="Times New Roman"/>
          <w:bCs/>
          <w:color w:val="000000" w:themeColor="text1"/>
          <w:sz w:val="28"/>
          <w:szCs w:val="28"/>
          <w:lang w:val="kk-KZ"/>
        </w:rPr>
        <w:t xml:space="preserve">широких </w:t>
      </w:r>
      <w:r w:rsidR="00075299" w:rsidRPr="00075299">
        <w:rPr>
          <w:rFonts w:ascii="Times New Roman" w:eastAsia="Calibri" w:hAnsi="Times New Roman" w:cs="Times New Roman"/>
          <w:bCs/>
          <w:color w:val="000000" w:themeColor="text1"/>
          <w:sz w:val="28"/>
          <w:szCs w:val="28"/>
          <w:lang w:val="kk-KZ"/>
        </w:rPr>
        <w:t xml:space="preserve">масс, </w:t>
      </w:r>
      <w:r w:rsidR="00A87204">
        <w:rPr>
          <w:rFonts w:ascii="Times New Roman" w:eastAsia="Calibri" w:hAnsi="Times New Roman" w:cs="Times New Roman"/>
          <w:bCs/>
          <w:color w:val="000000" w:themeColor="text1"/>
          <w:sz w:val="28"/>
          <w:szCs w:val="28"/>
          <w:lang w:val="kk-KZ"/>
        </w:rPr>
        <w:t>совершае</w:t>
      </w:r>
      <w:r w:rsidR="00075299" w:rsidRPr="00075299">
        <w:rPr>
          <w:rFonts w:ascii="Times New Roman" w:eastAsia="Calibri" w:hAnsi="Times New Roman" w:cs="Times New Roman"/>
          <w:bCs/>
          <w:color w:val="000000" w:themeColor="text1"/>
          <w:sz w:val="28"/>
          <w:szCs w:val="28"/>
          <w:lang w:val="kk-KZ"/>
        </w:rPr>
        <w:t>тся история</w:t>
      </w:r>
      <w:r w:rsidR="00097515">
        <w:rPr>
          <w:rFonts w:ascii="Times New Roman" w:eastAsia="Calibri" w:hAnsi="Times New Roman" w:cs="Times New Roman"/>
          <w:bCs/>
          <w:color w:val="000000" w:themeColor="text1"/>
          <w:sz w:val="28"/>
          <w:szCs w:val="28"/>
          <w:lang w:val="kk-KZ"/>
        </w:rPr>
        <w:t xml:space="preserve"> и</w:t>
      </w:r>
      <w:r w:rsidR="00075299" w:rsidRPr="00075299">
        <w:rPr>
          <w:rFonts w:ascii="Times New Roman" w:eastAsia="Calibri" w:hAnsi="Times New Roman" w:cs="Times New Roman"/>
          <w:bCs/>
          <w:color w:val="000000" w:themeColor="text1"/>
          <w:sz w:val="28"/>
          <w:szCs w:val="28"/>
          <w:lang w:val="kk-KZ"/>
        </w:rPr>
        <w:t xml:space="preserve"> производятся исторические нарративы.</w:t>
      </w:r>
      <w:r w:rsidR="00091FF3" w:rsidRPr="00091FF3">
        <w:rPr>
          <w:rFonts w:ascii="Times New Roman" w:eastAsia="Calibri" w:hAnsi="Times New Roman" w:cs="Times New Roman"/>
          <w:bCs/>
          <w:color w:val="000000" w:themeColor="text1"/>
          <w:sz w:val="28"/>
          <w:szCs w:val="28"/>
          <w:lang w:val="kk-KZ"/>
        </w:rPr>
        <w:t xml:space="preserve"> </w:t>
      </w:r>
      <w:bookmarkStart w:id="9" w:name="_Hlk125273831"/>
      <w:r w:rsidR="00091FF3">
        <w:rPr>
          <w:rFonts w:ascii="Times New Roman" w:eastAsia="Calibri" w:hAnsi="Times New Roman" w:cs="Times New Roman"/>
          <w:bCs/>
          <w:color w:val="000000" w:themeColor="text1"/>
          <w:sz w:val="28"/>
          <w:szCs w:val="28"/>
          <w:lang w:val="kk-KZ"/>
        </w:rPr>
        <w:t>И</w:t>
      </w:r>
      <w:r w:rsidR="00091FF3" w:rsidRPr="00091FF3">
        <w:rPr>
          <w:rFonts w:ascii="Times New Roman" w:eastAsia="Calibri" w:hAnsi="Times New Roman" w:cs="Times New Roman"/>
          <w:bCs/>
          <w:color w:val="000000" w:themeColor="text1"/>
          <w:sz w:val="28"/>
          <w:szCs w:val="28"/>
          <w:lang w:val="kk-KZ"/>
        </w:rPr>
        <w:t>сторический факт</w:t>
      </w:r>
      <w:r w:rsidR="00091FF3">
        <w:rPr>
          <w:rFonts w:ascii="Times New Roman" w:eastAsia="Calibri" w:hAnsi="Times New Roman" w:cs="Times New Roman"/>
          <w:bCs/>
          <w:color w:val="000000" w:themeColor="text1"/>
          <w:sz w:val="28"/>
          <w:szCs w:val="28"/>
          <w:lang w:val="kk-KZ"/>
        </w:rPr>
        <w:t xml:space="preserve">, </w:t>
      </w:r>
      <w:r w:rsidR="00201834">
        <w:rPr>
          <w:rFonts w:ascii="Times New Roman" w:eastAsia="Calibri" w:hAnsi="Times New Roman" w:cs="Times New Roman"/>
          <w:bCs/>
          <w:color w:val="000000" w:themeColor="text1"/>
          <w:sz w:val="28"/>
          <w:szCs w:val="28"/>
          <w:lang w:val="kk-KZ"/>
        </w:rPr>
        <w:t xml:space="preserve">событие или </w:t>
      </w:r>
      <w:r w:rsidR="00091FF3" w:rsidRPr="00091FF3">
        <w:rPr>
          <w:rFonts w:ascii="Times New Roman" w:eastAsia="Calibri" w:hAnsi="Times New Roman" w:cs="Times New Roman"/>
          <w:bCs/>
          <w:color w:val="000000" w:themeColor="text1"/>
          <w:sz w:val="28"/>
          <w:szCs w:val="28"/>
          <w:lang w:val="kk-KZ"/>
        </w:rPr>
        <w:t>артефакт (письменный или материальный</w:t>
      </w:r>
      <w:r w:rsidR="00091FF3">
        <w:rPr>
          <w:rFonts w:ascii="Times New Roman" w:eastAsia="Calibri" w:hAnsi="Times New Roman" w:cs="Times New Roman"/>
          <w:bCs/>
          <w:color w:val="000000" w:themeColor="text1"/>
          <w:sz w:val="28"/>
          <w:szCs w:val="28"/>
          <w:lang w:val="kk-KZ"/>
        </w:rPr>
        <w:t xml:space="preserve"> </w:t>
      </w:r>
      <w:r w:rsidR="00091FF3" w:rsidRPr="00091FF3">
        <w:rPr>
          <w:rFonts w:ascii="Times New Roman" w:eastAsia="Calibri" w:hAnsi="Times New Roman" w:cs="Times New Roman"/>
          <w:bCs/>
          <w:color w:val="000000" w:themeColor="text1"/>
          <w:sz w:val="28"/>
          <w:szCs w:val="28"/>
          <w:lang w:val="kk-KZ"/>
        </w:rPr>
        <w:t>источник)</w:t>
      </w:r>
      <w:r w:rsidR="00201834">
        <w:rPr>
          <w:rFonts w:ascii="Times New Roman" w:eastAsia="Calibri" w:hAnsi="Times New Roman" w:cs="Times New Roman"/>
          <w:bCs/>
          <w:color w:val="000000" w:themeColor="text1"/>
          <w:sz w:val="28"/>
          <w:szCs w:val="28"/>
          <w:lang w:val="kk-KZ"/>
        </w:rPr>
        <w:t xml:space="preserve"> </w:t>
      </w:r>
      <w:r w:rsidR="00091FF3">
        <w:rPr>
          <w:rFonts w:ascii="Times New Roman" w:eastAsia="Calibri" w:hAnsi="Times New Roman" w:cs="Times New Roman"/>
          <w:bCs/>
          <w:color w:val="000000" w:themeColor="text1"/>
          <w:sz w:val="28"/>
          <w:szCs w:val="28"/>
          <w:lang w:val="kk-KZ"/>
        </w:rPr>
        <w:t xml:space="preserve">– </w:t>
      </w:r>
      <w:r w:rsidR="00091FF3" w:rsidRPr="00091FF3">
        <w:rPr>
          <w:rFonts w:ascii="Times New Roman" w:eastAsia="Calibri" w:hAnsi="Times New Roman" w:cs="Times New Roman"/>
          <w:bCs/>
          <w:color w:val="000000" w:themeColor="text1"/>
          <w:sz w:val="28"/>
          <w:szCs w:val="28"/>
          <w:lang w:val="kk-KZ"/>
        </w:rPr>
        <w:t xml:space="preserve"> вещи-в-себе, немые свидетельства прошлого в до-нарративном состоянии</w:t>
      </w:r>
      <w:r w:rsidR="00091FF3">
        <w:rPr>
          <w:rFonts w:ascii="Times New Roman" w:eastAsia="Calibri" w:hAnsi="Times New Roman" w:cs="Times New Roman"/>
          <w:bCs/>
          <w:color w:val="000000" w:themeColor="text1"/>
          <w:sz w:val="28"/>
          <w:szCs w:val="28"/>
          <w:lang w:val="kk-KZ"/>
        </w:rPr>
        <w:t xml:space="preserve">. </w:t>
      </w:r>
      <w:bookmarkStart w:id="10" w:name="_Hlk125272351"/>
      <w:r w:rsidR="00091FF3">
        <w:rPr>
          <w:rFonts w:ascii="Times New Roman" w:eastAsia="Calibri" w:hAnsi="Times New Roman" w:cs="Times New Roman"/>
          <w:bCs/>
          <w:color w:val="000000" w:themeColor="text1"/>
          <w:sz w:val="28"/>
          <w:szCs w:val="28"/>
          <w:lang w:val="kk-KZ"/>
        </w:rPr>
        <w:t>И</w:t>
      </w:r>
      <w:r w:rsidR="00091FF3" w:rsidRPr="00091FF3">
        <w:rPr>
          <w:rFonts w:ascii="Times New Roman" w:eastAsia="Calibri" w:hAnsi="Times New Roman" w:cs="Times New Roman"/>
          <w:bCs/>
          <w:color w:val="000000" w:themeColor="text1"/>
          <w:sz w:val="28"/>
          <w:szCs w:val="28"/>
          <w:lang w:val="kk-KZ"/>
        </w:rPr>
        <w:t>сторик</w:t>
      </w:r>
      <w:r w:rsidR="00C36FEF">
        <w:rPr>
          <w:rFonts w:ascii="Times New Roman" w:eastAsia="Calibri" w:hAnsi="Times New Roman" w:cs="Times New Roman"/>
          <w:bCs/>
          <w:color w:val="000000" w:themeColor="text1"/>
          <w:sz w:val="28"/>
          <w:szCs w:val="28"/>
          <w:lang w:val="kk-KZ"/>
        </w:rPr>
        <w:t>и</w:t>
      </w:r>
      <w:r w:rsidR="00091FF3" w:rsidRPr="00091FF3">
        <w:rPr>
          <w:rFonts w:ascii="Times New Roman" w:eastAsia="Calibri" w:hAnsi="Times New Roman" w:cs="Times New Roman"/>
          <w:bCs/>
          <w:color w:val="000000" w:themeColor="text1"/>
          <w:sz w:val="28"/>
          <w:szCs w:val="28"/>
          <w:lang w:val="kk-KZ"/>
        </w:rPr>
        <w:t xml:space="preserve"> или друг</w:t>
      </w:r>
      <w:r w:rsidR="00C36FEF">
        <w:rPr>
          <w:rFonts w:ascii="Times New Roman" w:eastAsia="Calibri" w:hAnsi="Times New Roman" w:cs="Times New Roman"/>
          <w:bCs/>
          <w:color w:val="000000" w:themeColor="text1"/>
          <w:sz w:val="28"/>
          <w:szCs w:val="28"/>
          <w:lang w:val="kk-KZ"/>
        </w:rPr>
        <w:t>ие</w:t>
      </w:r>
      <w:r w:rsidR="00091FF3" w:rsidRPr="00091FF3">
        <w:rPr>
          <w:rFonts w:ascii="Times New Roman" w:eastAsia="Calibri" w:hAnsi="Times New Roman" w:cs="Times New Roman"/>
          <w:bCs/>
          <w:color w:val="000000" w:themeColor="text1"/>
          <w:sz w:val="28"/>
          <w:szCs w:val="28"/>
          <w:lang w:val="kk-KZ"/>
        </w:rPr>
        <w:t xml:space="preserve"> субъект</w:t>
      </w:r>
      <w:r w:rsidR="00C36FEF">
        <w:rPr>
          <w:rFonts w:ascii="Times New Roman" w:eastAsia="Calibri" w:hAnsi="Times New Roman" w:cs="Times New Roman"/>
          <w:bCs/>
          <w:color w:val="000000" w:themeColor="text1"/>
          <w:sz w:val="28"/>
          <w:szCs w:val="28"/>
          <w:lang w:val="kk-KZ"/>
        </w:rPr>
        <w:t>ы</w:t>
      </w:r>
      <w:r w:rsidR="00091FF3" w:rsidRPr="00091FF3">
        <w:rPr>
          <w:rFonts w:ascii="Times New Roman" w:eastAsia="Calibri" w:hAnsi="Times New Roman" w:cs="Times New Roman"/>
          <w:bCs/>
          <w:color w:val="000000" w:themeColor="text1"/>
          <w:sz w:val="28"/>
          <w:szCs w:val="28"/>
          <w:lang w:val="kk-KZ"/>
        </w:rPr>
        <w:t xml:space="preserve"> познания </w:t>
      </w:r>
      <w:r w:rsidR="00C36FEF">
        <w:rPr>
          <w:rFonts w:ascii="Times New Roman" w:eastAsia="Calibri" w:hAnsi="Times New Roman" w:cs="Times New Roman"/>
          <w:bCs/>
          <w:color w:val="000000" w:themeColor="text1"/>
          <w:sz w:val="28"/>
          <w:szCs w:val="28"/>
          <w:lang w:val="kk-KZ"/>
        </w:rPr>
        <w:t xml:space="preserve">на разных нарративных уровнях </w:t>
      </w:r>
      <w:r w:rsidR="00091FF3" w:rsidRPr="00091FF3">
        <w:rPr>
          <w:rFonts w:ascii="Times New Roman" w:eastAsia="Calibri" w:hAnsi="Times New Roman" w:cs="Times New Roman"/>
          <w:bCs/>
          <w:color w:val="000000" w:themeColor="text1"/>
          <w:sz w:val="28"/>
          <w:szCs w:val="28"/>
          <w:lang w:val="kk-KZ"/>
        </w:rPr>
        <w:t>вступа</w:t>
      </w:r>
      <w:r w:rsidR="00C36FEF">
        <w:rPr>
          <w:rFonts w:ascii="Times New Roman" w:eastAsia="Calibri" w:hAnsi="Times New Roman" w:cs="Times New Roman"/>
          <w:bCs/>
          <w:color w:val="000000" w:themeColor="text1"/>
          <w:sz w:val="28"/>
          <w:szCs w:val="28"/>
          <w:lang w:val="kk-KZ"/>
        </w:rPr>
        <w:t>ю</w:t>
      </w:r>
      <w:r w:rsidR="00091FF3" w:rsidRPr="00091FF3">
        <w:rPr>
          <w:rFonts w:ascii="Times New Roman" w:eastAsia="Calibri" w:hAnsi="Times New Roman" w:cs="Times New Roman"/>
          <w:bCs/>
          <w:color w:val="000000" w:themeColor="text1"/>
          <w:sz w:val="28"/>
          <w:szCs w:val="28"/>
          <w:lang w:val="kk-KZ"/>
        </w:rPr>
        <w:t>т с этими артефактами и источниками в процесс взаимодействия, реконструкции и интерпретации, в ходе которой происходит их включение в семиозис нарративов исторической памяти. Субъект исторического познания</w:t>
      </w:r>
      <w:r w:rsidR="00C36FEF">
        <w:rPr>
          <w:rFonts w:ascii="Times New Roman" w:eastAsia="Calibri" w:hAnsi="Times New Roman" w:cs="Times New Roman"/>
          <w:bCs/>
          <w:color w:val="000000" w:themeColor="text1"/>
          <w:sz w:val="28"/>
          <w:szCs w:val="28"/>
          <w:lang w:val="kk-KZ"/>
        </w:rPr>
        <w:t xml:space="preserve"> (на академическом, общественном, официальном или фольклорном нарративных уровнях)</w:t>
      </w:r>
      <w:r w:rsidR="00091FF3" w:rsidRPr="00091FF3">
        <w:rPr>
          <w:rFonts w:ascii="Times New Roman" w:eastAsia="Calibri" w:hAnsi="Times New Roman" w:cs="Times New Roman"/>
          <w:bCs/>
          <w:color w:val="000000" w:themeColor="text1"/>
          <w:sz w:val="28"/>
          <w:szCs w:val="28"/>
          <w:lang w:val="kk-KZ"/>
        </w:rPr>
        <w:t xml:space="preserve"> исследует знак, его означающее и означаемое (ключевую семиотическую триаду), реконструируя его прямое фактологическое </w:t>
      </w:r>
      <w:r w:rsidR="00827172">
        <w:rPr>
          <w:rFonts w:ascii="Times New Roman" w:eastAsia="Calibri" w:hAnsi="Times New Roman" w:cs="Times New Roman"/>
          <w:bCs/>
          <w:color w:val="000000" w:themeColor="text1"/>
          <w:sz w:val="28"/>
          <w:szCs w:val="28"/>
          <w:lang w:val="kk-KZ"/>
        </w:rPr>
        <w:t>содержание</w:t>
      </w:r>
      <w:r w:rsidR="00091FF3" w:rsidRPr="00091FF3">
        <w:rPr>
          <w:rFonts w:ascii="Times New Roman" w:eastAsia="Calibri" w:hAnsi="Times New Roman" w:cs="Times New Roman"/>
          <w:bCs/>
          <w:color w:val="000000" w:themeColor="text1"/>
          <w:sz w:val="28"/>
          <w:szCs w:val="28"/>
          <w:lang w:val="kk-KZ"/>
        </w:rPr>
        <w:t xml:space="preserve"> (означающее/денотат) и аксиологический смысл для исторической памяти народа или иной социальной группы (означаемое/коннотат).</w:t>
      </w:r>
      <w:r w:rsidR="00091FF3">
        <w:rPr>
          <w:rFonts w:ascii="Times New Roman" w:eastAsia="Calibri" w:hAnsi="Times New Roman" w:cs="Times New Roman"/>
          <w:bCs/>
          <w:color w:val="000000" w:themeColor="text1"/>
          <w:sz w:val="28"/>
          <w:szCs w:val="28"/>
          <w:lang w:val="kk-KZ"/>
        </w:rPr>
        <w:t xml:space="preserve"> </w:t>
      </w:r>
      <w:r w:rsidR="006D7233">
        <w:rPr>
          <w:rFonts w:ascii="Times New Roman" w:eastAsia="Calibri" w:hAnsi="Times New Roman" w:cs="Times New Roman"/>
          <w:bCs/>
          <w:color w:val="000000" w:themeColor="text1"/>
          <w:sz w:val="28"/>
          <w:szCs w:val="28"/>
          <w:lang w:val="kk-KZ"/>
        </w:rPr>
        <w:t>И тогда реконструируемое и ре-интерпретируемое историческое прошлое наполняет смыслом настоящее, формируя</w:t>
      </w:r>
      <w:r w:rsidR="00C05E8A">
        <w:rPr>
          <w:rFonts w:ascii="Times New Roman" w:eastAsia="Calibri" w:hAnsi="Times New Roman" w:cs="Times New Roman"/>
          <w:bCs/>
          <w:color w:val="000000" w:themeColor="text1"/>
          <w:sz w:val="28"/>
          <w:szCs w:val="28"/>
          <w:lang w:val="kk-KZ"/>
        </w:rPr>
        <w:t xml:space="preserve"> </w:t>
      </w:r>
      <w:r w:rsidR="006D7233">
        <w:rPr>
          <w:rFonts w:ascii="Times New Roman" w:eastAsia="Calibri" w:hAnsi="Times New Roman" w:cs="Times New Roman"/>
          <w:bCs/>
          <w:color w:val="000000" w:themeColor="text1"/>
          <w:sz w:val="28"/>
          <w:szCs w:val="28"/>
          <w:lang w:val="kk-KZ"/>
        </w:rPr>
        <w:t xml:space="preserve"> эвристический </w:t>
      </w:r>
      <w:r w:rsidR="00C05E8A">
        <w:rPr>
          <w:rFonts w:ascii="Times New Roman" w:eastAsia="Calibri" w:hAnsi="Times New Roman" w:cs="Times New Roman"/>
          <w:bCs/>
          <w:color w:val="000000" w:themeColor="text1"/>
          <w:sz w:val="28"/>
          <w:szCs w:val="28"/>
          <w:lang w:val="kk-KZ"/>
        </w:rPr>
        <w:t>потенциал будущего</w:t>
      </w:r>
      <w:r w:rsidR="006D7233">
        <w:rPr>
          <w:rFonts w:ascii="Times New Roman" w:eastAsia="Calibri" w:hAnsi="Times New Roman" w:cs="Times New Roman"/>
          <w:bCs/>
          <w:color w:val="000000" w:themeColor="text1"/>
          <w:sz w:val="28"/>
          <w:szCs w:val="28"/>
          <w:lang w:val="kk-KZ"/>
        </w:rPr>
        <w:t>.</w:t>
      </w:r>
      <w:bookmarkEnd w:id="9"/>
    </w:p>
    <w:bookmarkEnd w:id="7"/>
    <w:bookmarkEnd w:id="10"/>
    <w:p w14:paraId="336D217D" w14:textId="209ECE53" w:rsidR="00F82B2C" w:rsidRPr="003D01BC" w:rsidRDefault="00C36FEF" w:rsidP="00091FF3">
      <w:pPr>
        <w:spacing w:after="0" w:line="240" w:lineRule="auto"/>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 xml:space="preserve">          </w:t>
      </w:r>
      <w:r w:rsidR="00E157DC">
        <w:rPr>
          <w:rFonts w:ascii="Times New Roman" w:eastAsia="Calibri" w:hAnsi="Times New Roman" w:cs="Times New Roman"/>
          <w:bCs/>
          <w:color w:val="000000" w:themeColor="text1"/>
          <w:sz w:val="28"/>
          <w:szCs w:val="28"/>
          <w:lang w:val="kk-KZ"/>
        </w:rPr>
        <w:t xml:space="preserve"> </w:t>
      </w:r>
      <w:r w:rsidR="00F82B2C" w:rsidRPr="00F82B2C">
        <w:rPr>
          <w:rFonts w:ascii="Times New Roman" w:eastAsia="Calibri" w:hAnsi="Times New Roman" w:cs="Times New Roman"/>
          <w:bCs/>
          <w:color w:val="000000" w:themeColor="text1"/>
          <w:sz w:val="28"/>
          <w:szCs w:val="28"/>
          <w:lang w:val="kk-KZ"/>
        </w:rPr>
        <w:t xml:space="preserve">Направление диссертации является актуальным как для национального, так и международного контекста, как для научной, так и для педагогической направленности. </w:t>
      </w:r>
      <w:r w:rsidR="00F82B2C" w:rsidRPr="00F82B2C">
        <w:rPr>
          <w:rFonts w:ascii="Times New Roman" w:eastAsia="Calibri" w:hAnsi="Times New Roman" w:cs="Times New Roman"/>
          <w:bCs/>
          <w:color w:val="000000" w:themeColor="text1"/>
          <w:sz w:val="28"/>
          <w:szCs w:val="28"/>
        </w:rPr>
        <w:t xml:space="preserve">Международное научное сообщество озабочено тем, что вспышки насилия в разные эпохи зачастую начинались с конфликтов в сфере исторической памяти. Неслучайно целью Государственной программы развития образования и науки Республики Казахстан на 2020 - 2025 годы, является «повышение глобальной конкурентоспособности казахстанского образования и науки, воспитание и обучение личности на основе общечеловеческих </w:t>
      </w:r>
      <w:proofErr w:type="gramStart"/>
      <w:r w:rsidR="00F82B2C" w:rsidRPr="00F82B2C">
        <w:rPr>
          <w:rFonts w:ascii="Times New Roman" w:eastAsia="Calibri" w:hAnsi="Times New Roman" w:cs="Times New Roman"/>
          <w:bCs/>
          <w:color w:val="000000" w:themeColor="text1"/>
          <w:sz w:val="28"/>
          <w:szCs w:val="28"/>
        </w:rPr>
        <w:t>ценностей»[</w:t>
      </w:r>
      <w:proofErr w:type="gramEnd"/>
      <w:r w:rsidR="008B5518">
        <w:rPr>
          <w:rFonts w:ascii="Times New Roman" w:eastAsia="Calibri" w:hAnsi="Times New Roman" w:cs="Times New Roman"/>
          <w:bCs/>
          <w:color w:val="000000" w:themeColor="text1"/>
          <w:sz w:val="28"/>
          <w:szCs w:val="28"/>
        </w:rPr>
        <w:t>1</w:t>
      </w:r>
      <w:r w:rsidR="00F82B2C" w:rsidRPr="00F82B2C">
        <w:rPr>
          <w:rFonts w:ascii="Times New Roman" w:eastAsia="Calibri" w:hAnsi="Times New Roman" w:cs="Times New Roman"/>
          <w:bCs/>
          <w:color w:val="000000" w:themeColor="text1"/>
          <w:sz w:val="28"/>
          <w:szCs w:val="28"/>
        </w:rPr>
        <w:t xml:space="preserve">]. </w:t>
      </w:r>
      <w:r w:rsidR="004C6B72" w:rsidRPr="004C6B72">
        <w:rPr>
          <w:rFonts w:ascii="Times New Roman" w:eastAsia="Calibri" w:hAnsi="Times New Roman" w:cs="Times New Roman"/>
          <w:bCs/>
          <w:color w:val="000000" w:themeColor="text1"/>
          <w:sz w:val="28"/>
          <w:szCs w:val="28"/>
        </w:rPr>
        <w:t>Включение вопросов</w:t>
      </w:r>
      <w:r w:rsidR="00FE60BB">
        <w:rPr>
          <w:rFonts w:ascii="Times New Roman" w:eastAsia="Calibri" w:hAnsi="Times New Roman" w:cs="Times New Roman"/>
          <w:bCs/>
          <w:color w:val="000000" w:themeColor="text1"/>
          <w:sz w:val="28"/>
          <w:szCs w:val="28"/>
        </w:rPr>
        <w:t xml:space="preserve"> и исследовательской проблематики семиозиса нарративов исторической памяти</w:t>
      </w:r>
      <w:r w:rsidR="004C6B72" w:rsidRPr="004C6B72">
        <w:rPr>
          <w:rFonts w:ascii="Times New Roman" w:eastAsia="Calibri" w:hAnsi="Times New Roman" w:cs="Times New Roman"/>
          <w:bCs/>
          <w:color w:val="000000" w:themeColor="text1"/>
          <w:sz w:val="28"/>
          <w:szCs w:val="28"/>
        </w:rPr>
        <w:t xml:space="preserve"> в систему подготовки будущих учителей </w:t>
      </w:r>
      <w:r w:rsidR="00FE60BB">
        <w:rPr>
          <w:rFonts w:ascii="Times New Roman" w:eastAsia="Calibri" w:hAnsi="Times New Roman" w:cs="Times New Roman"/>
          <w:bCs/>
          <w:color w:val="000000" w:themeColor="text1"/>
          <w:sz w:val="28"/>
          <w:szCs w:val="28"/>
        </w:rPr>
        <w:t>истории и преподавателей гуманитарных дисциплин</w:t>
      </w:r>
      <w:r w:rsidR="004C6B72" w:rsidRPr="004C6B72">
        <w:rPr>
          <w:rFonts w:ascii="Times New Roman" w:eastAsia="Calibri" w:hAnsi="Times New Roman" w:cs="Times New Roman"/>
          <w:bCs/>
          <w:color w:val="000000" w:themeColor="text1"/>
          <w:sz w:val="28"/>
          <w:szCs w:val="28"/>
        </w:rPr>
        <w:t xml:space="preserve"> позвол</w:t>
      </w:r>
      <w:r w:rsidR="00FE60BB">
        <w:rPr>
          <w:rFonts w:ascii="Times New Roman" w:eastAsia="Calibri" w:hAnsi="Times New Roman" w:cs="Times New Roman"/>
          <w:bCs/>
          <w:color w:val="000000" w:themeColor="text1"/>
          <w:sz w:val="28"/>
          <w:szCs w:val="28"/>
        </w:rPr>
        <w:t>и</w:t>
      </w:r>
      <w:r w:rsidR="004C6B72" w:rsidRPr="004C6B72">
        <w:rPr>
          <w:rFonts w:ascii="Times New Roman" w:eastAsia="Calibri" w:hAnsi="Times New Roman" w:cs="Times New Roman"/>
          <w:bCs/>
          <w:color w:val="000000" w:themeColor="text1"/>
          <w:sz w:val="28"/>
          <w:szCs w:val="28"/>
        </w:rPr>
        <w:t xml:space="preserve">т сформировать у них целостное </w:t>
      </w:r>
      <w:r w:rsidR="00FE60BB">
        <w:rPr>
          <w:rFonts w:ascii="Times New Roman" w:eastAsia="Calibri" w:hAnsi="Times New Roman" w:cs="Times New Roman"/>
          <w:bCs/>
          <w:color w:val="000000" w:themeColor="text1"/>
          <w:sz w:val="28"/>
          <w:szCs w:val="28"/>
        </w:rPr>
        <w:t xml:space="preserve">научное </w:t>
      </w:r>
      <w:r w:rsidR="004C6B72" w:rsidRPr="004C6B72">
        <w:rPr>
          <w:rFonts w:ascii="Times New Roman" w:eastAsia="Calibri" w:hAnsi="Times New Roman" w:cs="Times New Roman"/>
          <w:bCs/>
          <w:color w:val="000000" w:themeColor="text1"/>
          <w:sz w:val="28"/>
          <w:szCs w:val="28"/>
        </w:rPr>
        <w:t>представление о</w:t>
      </w:r>
      <w:r w:rsidR="00FE60BB">
        <w:rPr>
          <w:rFonts w:ascii="Times New Roman" w:eastAsia="Calibri" w:hAnsi="Times New Roman" w:cs="Times New Roman"/>
          <w:bCs/>
          <w:color w:val="000000" w:themeColor="text1"/>
          <w:sz w:val="28"/>
          <w:szCs w:val="28"/>
        </w:rPr>
        <w:t xml:space="preserve"> нарративах исторической памяти и</w:t>
      </w:r>
      <w:r w:rsidR="004C6B72" w:rsidRPr="004C6B72">
        <w:rPr>
          <w:rFonts w:ascii="Times New Roman" w:eastAsia="Calibri" w:hAnsi="Times New Roman" w:cs="Times New Roman"/>
          <w:bCs/>
          <w:color w:val="000000" w:themeColor="text1"/>
          <w:sz w:val="28"/>
          <w:szCs w:val="28"/>
        </w:rPr>
        <w:t xml:space="preserve"> ее месте в современном мире</w:t>
      </w:r>
      <w:r w:rsidR="00FE60BB">
        <w:rPr>
          <w:rFonts w:ascii="Times New Roman" w:eastAsia="Calibri" w:hAnsi="Times New Roman" w:cs="Times New Roman"/>
          <w:bCs/>
          <w:color w:val="000000" w:themeColor="text1"/>
          <w:sz w:val="28"/>
          <w:szCs w:val="28"/>
        </w:rPr>
        <w:t>, а также</w:t>
      </w:r>
      <w:r w:rsidR="004C6B72" w:rsidRPr="004C6B72">
        <w:rPr>
          <w:rFonts w:ascii="Times New Roman" w:eastAsia="Calibri" w:hAnsi="Times New Roman" w:cs="Times New Roman"/>
          <w:bCs/>
          <w:color w:val="000000" w:themeColor="text1"/>
          <w:sz w:val="28"/>
          <w:szCs w:val="28"/>
        </w:rPr>
        <w:t xml:space="preserve"> расширить их представление о возможностях </w:t>
      </w:r>
      <w:r w:rsidR="00830D85">
        <w:rPr>
          <w:rFonts w:ascii="Times New Roman" w:eastAsia="Calibri" w:hAnsi="Times New Roman" w:cs="Times New Roman"/>
          <w:bCs/>
          <w:color w:val="000000" w:themeColor="text1"/>
          <w:sz w:val="28"/>
          <w:szCs w:val="28"/>
        </w:rPr>
        <w:t>и влиянии этих нарративов и их генеалогии на</w:t>
      </w:r>
      <w:r w:rsidR="004C6B72" w:rsidRPr="004C6B72">
        <w:rPr>
          <w:rFonts w:ascii="Times New Roman" w:eastAsia="Calibri" w:hAnsi="Times New Roman" w:cs="Times New Roman"/>
          <w:bCs/>
          <w:color w:val="000000" w:themeColor="text1"/>
          <w:sz w:val="28"/>
          <w:szCs w:val="28"/>
        </w:rPr>
        <w:t xml:space="preserve"> тенденци</w:t>
      </w:r>
      <w:r w:rsidR="00830D85">
        <w:rPr>
          <w:rFonts w:ascii="Times New Roman" w:eastAsia="Calibri" w:hAnsi="Times New Roman" w:cs="Times New Roman"/>
          <w:bCs/>
          <w:color w:val="000000" w:themeColor="text1"/>
          <w:sz w:val="28"/>
          <w:szCs w:val="28"/>
        </w:rPr>
        <w:t>и</w:t>
      </w:r>
      <w:r w:rsidR="004C6B72" w:rsidRPr="004C6B72">
        <w:rPr>
          <w:rFonts w:ascii="Times New Roman" w:eastAsia="Calibri" w:hAnsi="Times New Roman" w:cs="Times New Roman"/>
          <w:bCs/>
          <w:color w:val="000000" w:themeColor="text1"/>
          <w:sz w:val="28"/>
          <w:szCs w:val="28"/>
        </w:rPr>
        <w:t xml:space="preserve"> и </w:t>
      </w:r>
      <w:r w:rsidR="00830D85">
        <w:rPr>
          <w:rFonts w:ascii="Times New Roman" w:eastAsia="Calibri" w:hAnsi="Times New Roman" w:cs="Times New Roman"/>
          <w:bCs/>
          <w:color w:val="000000" w:themeColor="text1"/>
          <w:sz w:val="28"/>
          <w:szCs w:val="28"/>
        </w:rPr>
        <w:t>п</w:t>
      </w:r>
      <w:r w:rsidR="004C6B72" w:rsidRPr="004C6B72">
        <w:rPr>
          <w:rFonts w:ascii="Times New Roman" w:eastAsia="Calibri" w:hAnsi="Times New Roman" w:cs="Times New Roman"/>
          <w:bCs/>
          <w:color w:val="000000" w:themeColor="text1"/>
          <w:sz w:val="28"/>
          <w:szCs w:val="28"/>
        </w:rPr>
        <w:t>ерспектив</w:t>
      </w:r>
      <w:r w:rsidR="00830D85">
        <w:rPr>
          <w:rFonts w:ascii="Times New Roman" w:eastAsia="Calibri" w:hAnsi="Times New Roman" w:cs="Times New Roman"/>
          <w:bCs/>
          <w:color w:val="000000" w:themeColor="text1"/>
          <w:sz w:val="28"/>
          <w:szCs w:val="28"/>
        </w:rPr>
        <w:t>ы</w:t>
      </w:r>
      <w:r w:rsidR="004C6B72" w:rsidRPr="004C6B72">
        <w:rPr>
          <w:rFonts w:ascii="Times New Roman" w:eastAsia="Calibri" w:hAnsi="Times New Roman" w:cs="Times New Roman"/>
          <w:bCs/>
          <w:color w:val="000000" w:themeColor="text1"/>
          <w:sz w:val="28"/>
          <w:szCs w:val="28"/>
        </w:rPr>
        <w:t xml:space="preserve"> развития </w:t>
      </w:r>
      <w:r w:rsidR="00830D85">
        <w:rPr>
          <w:rFonts w:ascii="Times New Roman" w:eastAsia="Calibri" w:hAnsi="Times New Roman" w:cs="Times New Roman"/>
          <w:bCs/>
          <w:color w:val="000000" w:themeColor="text1"/>
          <w:sz w:val="28"/>
          <w:szCs w:val="28"/>
        </w:rPr>
        <w:t xml:space="preserve">казахстанского общества, </w:t>
      </w:r>
      <w:r w:rsidR="004C6B72" w:rsidRPr="004C6B72">
        <w:rPr>
          <w:rFonts w:ascii="Times New Roman" w:eastAsia="Calibri" w:hAnsi="Times New Roman" w:cs="Times New Roman"/>
          <w:bCs/>
          <w:color w:val="000000" w:themeColor="text1"/>
          <w:sz w:val="28"/>
          <w:szCs w:val="28"/>
        </w:rPr>
        <w:t>облада</w:t>
      </w:r>
      <w:r w:rsidR="00830D85">
        <w:rPr>
          <w:rFonts w:ascii="Times New Roman" w:eastAsia="Calibri" w:hAnsi="Times New Roman" w:cs="Times New Roman"/>
          <w:bCs/>
          <w:color w:val="000000" w:themeColor="text1"/>
          <w:sz w:val="28"/>
          <w:szCs w:val="28"/>
        </w:rPr>
        <w:t>я в этом отношении</w:t>
      </w:r>
      <w:r w:rsidR="004C6B72" w:rsidRPr="004C6B72">
        <w:rPr>
          <w:rFonts w:ascii="Times New Roman" w:eastAsia="Calibri" w:hAnsi="Times New Roman" w:cs="Times New Roman"/>
          <w:bCs/>
          <w:color w:val="000000" w:themeColor="text1"/>
          <w:sz w:val="28"/>
          <w:szCs w:val="28"/>
        </w:rPr>
        <w:t xml:space="preserve"> огромным дидактическим потенциалом. </w:t>
      </w:r>
      <w:r w:rsidR="00FE60BB">
        <w:rPr>
          <w:rFonts w:ascii="Times New Roman" w:eastAsia="Calibri" w:hAnsi="Times New Roman" w:cs="Times New Roman"/>
          <w:bCs/>
          <w:color w:val="000000" w:themeColor="text1"/>
          <w:sz w:val="28"/>
          <w:szCs w:val="28"/>
        </w:rPr>
        <w:t xml:space="preserve"> </w:t>
      </w:r>
      <w:r w:rsidR="00F82B2C" w:rsidRPr="00F82B2C">
        <w:rPr>
          <w:rFonts w:ascii="Times New Roman" w:eastAsia="Calibri" w:hAnsi="Times New Roman" w:cs="Times New Roman"/>
          <w:bCs/>
          <w:color w:val="000000" w:themeColor="text1"/>
          <w:sz w:val="28"/>
          <w:szCs w:val="28"/>
        </w:rPr>
        <w:t xml:space="preserve"> </w:t>
      </w:r>
    </w:p>
    <w:p w14:paraId="7CAA97CA" w14:textId="7F7BBC6F" w:rsidR="00F82B2C" w:rsidRPr="00F82B2C" w:rsidRDefault="00F82B2C" w:rsidP="00F82B2C">
      <w:pPr>
        <w:spacing w:after="0" w:line="240" w:lineRule="auto"/>
        <w:jc w:val="both"/>
        <w:rPr>
          <w:rFonts w:ascii="Times New Roman" w:eastAsia="Calibri" w:hAnsi="Times New Roman" w:cs="Times New Roman"/>
          <w:bCs/>
          <w:color w:val="000000" w:themeColor="text1"/>
          <w:sz w:val="28"/>
          <w:szCs w:val="28"/>
          <w:highlight w:val="yellow"/>
        </w:rPr>
      </w:pPr>
      <w:r w:rsidRPr="00F82B2C">
        <w:rPr>
          <w:rFonts w:ascii="Times New Roman" w:eastAsia="Calibri" w:hAnsi="Times New Roman" w:cs="Times New Roman"/>
          <w:bCs/>
          <w:color w:val="000000" w:themeColor="text1"/>
          <w:sz w:val="28"/>
          <w:szCs w:val="28"/>
        </w:rPr>
        <w:t xml:space="preserve">          Представляется, что тема диссертации актуальна и для дальнейшей интеграции казахстанской науки в сферу мирового научного знани</w:t>
      </w:r>
      <w:r w:rsidR="00833B1F">
        <w:rPr>
          <w:rFonts w:ascii="Times New Roman" w:eastAsia="Calibri" w:hAnsi="Times New Roman" w:cs="Times New Roman"/>
          <w:bCs/>
          <w:color w:val="000000" w:themeColor="text1"/>
          <w:sz w:val="28"/>
          <w:szCs w:val="28"/>
        </w:rPr>
        <w:t>я</w:t>
      </w:r>
      <w:r w:rsidRPr="00F82B2C">
        <w:rPr>
          <w:rFonts w:ascii="Times New Roman" w:eastAsia="Calibri" w:hAnsi="Times New Roman" w:cs="Times New Roman"/>
          <w:bCs/>
          <w:color w:val="000000" w:themeColor="text1"/>
          <w:sz w:val="28"/>
          <w:szCs w:val="28"/>
        </w:rPr>
        <w:t xml:space="preserve">. Так, например, одним из практических направлений деятельности по достижению целей Международного Десятилетия сближения культур (2013 – 2022 гг.), провозглашенного ЮНЕСКО и ООН по инициативе Казахстана, определено «историческое просвещение в целях избавления от предубеждений и </w:t>
      </w:r>
      <w:proofErr w:type="gramStart"/>
      <w:r w:rsidRPr="00F82B2C">
        <w:rPr>
          <w:rFonts w:ascii="Times New Roman" w:eastAsia="Calibri" w:hAnsi="Times New Roman" w:cs="Times New Roman"/>
          <w:bCs/>
          <w:color w:val="000000" w:themeColor="text1"/>
          <w:sz w:val="28"/>
          <w:szCs w:val="28"/>
        </w:rPr>
        <w:t>стереотипов»[</w:t>
      </w:r>
      <w:proofErr w:type="gramEnd"/>
      <w:r w:rsidR="008B5518">
        <w:rPr>
          <w:rFonts w:ascii="Times New Roman" w:eastAsia="Calibri" w:hAnsi="Times New Roman" w:cs="Times New Roman"/>
          <w:bCs/>
          <w:color w:val="000000" w:themeColor="text1"/>
          <w:sz w:val="28"/>
          <w:szCs w:val="28"/>
        </w:rPr>
        <w:t>2</w:t>
      </w:r>
      <w:r w:rsidRPr="00F82B2C">
        <w:rPr>
          <w:rFonts w:ascii="Times New Roman" w:eastAsia="Calibri" w:hAnsi="Times New Roman" w:cs="Times New Roman"/>
          <w:bCs/>
          <w:color w:val="000000" w:themeColor="text1"/>
          <w:sz w:val="28"/>
          <w:szCs w:val="28"/>
        </w:rPr>
        <w:t xml:space="preserve">]. В этой связи диссертация направлена на осмысление научного знания, его границ и факторов формирования исторической памяти, поскольку именно историческая </w:t>
      </w:r>
      <w:r w:rsidR="009935C0">
        <w:rPr>
          <w:rFonts w:ascii="Times New Roman" w:eastAsia="Calibri" w:hAnsi="Times New Roman" w:cs="Times New Roman"/>
          <w:bCs/>
          <w:color w:val="000000" w:themeColor="text1"/>
          <w:sz w:val="28"/>
          <w:szCs w:val="28"/>
        </w:rPr>
        <w:t>память</w:t>
      </w:r>
      <w:r w:rsidRPr="00F82B2C">
        <w:rPr>
          <w:rFonts w:ascii="Times New Roman" w:eastAsia="Calibri" w:hAnsi="Times New Roman" w:cs="Times New Roman"/>
          <w:bCs/>
          <w:color w:val="000000" w:themeColor="text1"/>
          <w:sz w:val="28"/>
          <w:szCs w:val="28"/>
        </w:rPr>
        <w:t xml:space="preserve"> является основой для формирования идентичностей и субъектностей самых разнообразных социальных групп. </w:t>
      </w:r>
      <w:r w:rsidRPr="00F82B2C">
        <w:rPr>
          <w:rFonts w:ascii="Times New Roman" w:eastAsia="Calibri" w:hAnsi="Times New Roman" w:cs="Times New Roman"/>
          <w:bCs/>
          <w:color w:val="000000" w:themeColor="text1"/>
          <w:sz w:val="28"/>
          <w:szCs w:val="28"/>
        </w:rPr>
        <w:lastRenderedPageBreak/>
        <w:t xml:space="preserve">Историческая наука современных обществ Центральной Азии находится в процессе усвоения концептуального опыта мировой науки, а также преодолевает все трудности переходного периода, когда научный поиск совмещается с обретением исторической субъектности. Именно поэтому столь важен процесс модернизации исторического сознания, результаты которого станут условиями формирования поликультурного и высокоинтеллектуального казахстанского общества, </w:t>
      </w:r>
      <w:r w:rsidR="00863F54">
        <w:rPr>
          <w:rFonts w:ascii="Times New Roman" w:eastAsia="Calibri" w:hAnsi="Times New Roman" w:cs="Times New Roman"/>
          <w:bCs/>
          <w:color w:val="000000" w:themeColor="text1"/>
          <w:sz w:val="28"/>
          <w:szCs w:val="28"/>
        </w:rPr>
        <w:t>чья и</w:t>
      </w:r>
      <w:r w:rsidR="00484685">
        <w:rPr>
          <w:rFonts w:ascii="Times New Roman" w:eastAsia="Calibri" w:hAnsi="Times New Roman" w:cs="Times New Roman"/>
          <w:bCs/>
          <w:color w:val="000000" w:themeColor="text1"/>
          <w:sz w:val="28"/>
          <w:szCs w:val="28"/>
        </w:rPr>
        <w:t xml:space="preserve">сторическая память и субъектность будет </w:t>
      </w:r>
      <w:r w:rsidRPr="00F82B2C">
        <w:rPr>
          <w:rFonts w:ascii="Times New Roman" w:eastAsia="Calibri" w:hAnsi="Times New Roman" w:cs="Times New Roman"/>
          <w:bCs/>
          <w:color w:val="000000" w:themeColor="text1"/>
          <w:sz w:val="28"/>
          <w:szCs w:val="28"/>
        </w:rPr>
        <w:t>основан</w:t>
      </w:r>
      <w:r w:rsidR="00484685">
        <w:rPr>
          <w:rFonts w:ascii="Times New Roman" w:eastAsia="Calibri" w:hAnsi="Times New Roman" w:cs="Times New Roman"/>
          <w:bCs/>
          <w:color w:val="000000" w:themeColor="text1"/>
          <w:sz w:val="28"/>
          <w:szCs w:val="28"/>
        </w:rPr>
        <w:t>а</w:t>
      </w:r>
      <w:r w:rsidRPr="00F82B2C">
        <w:rPr>
          <w:rFonts w:ascii="Times New Roman" w:eastAsia="Calibri" w:hAnsi="Times New Roman" w:cs="Times New Roman"/>
          <w:bCs/>
          <w:color w:val="000000" w:themeColor="text1"/>
          <w:sz w:val="28"/>
          <w:szCs w:val="28"/>
        </w:rPr>
        <w:t xml:space="preserve"> на научном знании. Не менее актуальным является осмысление феномена исторической мифологии, актуализация важности сохранения научного знания в области исторической науки, исторической памяти и исторической политики как факторов устойчивого развития цивилизации в современном мире. Мы убеждены, что это будет способствовать эволюции информационного общества в направлении формирования обществ, основанных на знаниях, в которых информация становится знанием, используемым во благо человечества, </w:t>
      </w:r>
      <w:r w:rsidR="00AF60F8">
        <w:rPr>
          <w:rFonts w:ascii="Times New Roman" w:eastAsia="Calibri" w:hAnsi="Times New Roman" w:cs="Times New Roman"/>
          <w:bCs/>
          <w:color w:val="000000" w:themeColor="text1"/>
          <w:sz w:val="28"/>
          <w:szCs w:val="28"/>
        </w:rPr>
        <w:t>как это</w:t>
      </w:r>
      <w:r w:rsidRPr="00F82B2C">
        <w:rPr>
          <w:rFonts w:ascii="Times New Roman" w:eastAsia="Calibri" w:hAnsi="Times New Roman" w:cs="Times New Roman"/>
          <w:bCs/>
          <w:color w:val="000000" w:themeColor="text1"/>
          <w:sz w:val="28"/>
          <w:szCs w:val="28"/>
        </w:rPr>
        <w:t xml:space="preserve"> было </w:t>
      </w:r>
      <w:r w:rsidR="00AF60F8">
        <w:rPr>
          <w:rFonts w:ascii="Times New Roman" w:eastAsia="Calibri" w:hAnsi="Times New Roman" w:cs="Times New Roman"/>
          <w:bCs/>
          <w:color w:val="000000" w:themeColor="text1"/>
          <w:sz w:val="28"/>
          <w:szCs w:val="28"/>
        </w:rPr>
        <w:t>заявлено</w:t>
      </w:r>
      <w:r w:rsidRPr="00F82B2C">
        <w:rPr>
          <w:rFonts w:ascii="Times New Roman" w:eastAsia="Calibri" w:hAnsi="Times New Roman" w:cs="Times New Roman"/>
          <w:bCs/>
          <w:color w:val="000000" w:themeColor="text1"/>
          <w:sz w:val="28"/>
          <w:szCs w:val="28"/>
        </w:rPr>
        <w:t xml:space="preserve"> в Докладе Генерального директора ЮНЕСКО Одри Азуле о выполнении решений Всемирной встречи на высшем уровне по вопросам информационного общества (ВВИО) 15 октября 2021 г. [</w:t>
      </w:r>
      <w:r w:rsidR="008B5518">
        <w:rPr>
          <w:rFonts w:ascii="Times New Roman" w:eastAsia="Calibri" w:hAnsi="Times New Roman" w:cs="Times New Roman"/>
          <w:bCs/>
          <w:color w:val="000000" w:themeColor="text1"/>
          <w:sz w:val="28"/>
          <w:szCs w:val="28"/>
        </w:rPr>
        <w:t>3</w:t>
      </w:r>
      <w:r w:rsidRPr="00F82B2C">
        <w:rPr>
          <w:rFonts w:ascii="Times New Roman" w:eastAsia="Calibri" w:hAnsi="Times New Roman" w:cs="Times New Roman"/>
          <w:bCs/>
          <w:color w:val="000000" w:themeColor="text1"/>
          <w:sz w:val="28"/>
          <w:szCs w:val="28"/>
        </w:rPr>
        <w:t xml:space="preserve">]. </w:t>
      </w:r>
    </w:p>
    <w:p w14:paraId="378E295A" w14:textId="3130F6A8"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Важное применение в части диссертации, ориентированной на педагогическое внедрение полученных результатов, найдут межкультурные компетенции, что обретает дополнительную актуальность в связи с новой Концепцией культурной политики Республики Казахстан до 2030 </w:t>
      </w:r>
      <w:proofErr w:type="gramStart"/>
      <w:r w:rsidRPr="00F82B2C">
        <w:rPr>
          <w:rFonts w:ascii="Times New Roman" w:eastAsia="Calibri" w:hAnsi="Times New Roman" w:cs="Times New Roman"/>
          <w:color w:val="000000" w:themeColor="text1"/>
          <w:sz w:val="28"/>
          <w:szCs w:val="28"/>
        </w:rPr>
        <w:t>года[</w:t>
      </w:r>
      <w:proofErr w:type="gramEnd"/>
      <w:r w:rsidR="008B5518">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w:t>
      </w:r>
    </w:p>
    <w:p w14:paraId="63D53D08" w14:textId="30FE2E50" w:rsid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Как справедливо сказано в Концепции культурной политики РК до 2030 г.: важнейшей особенностью современного общества является процесс взаимного проникновения культур, который в начале XXI века приобрел всеобщий характер. Содействие осуществлению процесса кросс-культурного взаимодействия и взаимопонимания между народами отвечает цели, сформулированной Президентом РК Касым-Жомартом Токаевым о том, что «Межэтническое согласие – это важнейший фактор внутриполитической стабильности, без которого невозможно устойчивое развитие страны...» [</w:t>
      </w:r>
      <w:r w:rsidR="008B5518">
        <w:rPr>
          <w:rFonts w:ascii="Times New Roman" w:hAnsi="Times New Roman" w:cs="Times New Roman"/>
          <w:iCs/>
          <w:color w:val="000000" w:themeColor="text1"/>
          <w:sz w:val="28"/>
          <w:szCs w:val="28"/>
        </w:rPr>
        <w:t>5</w:t>
      </w:r>
      <w:r w:rsidRPr="00F82B2C">
        <w:rPr>
          <w:rFonts w:ascii="Times New Roman" w:hAnsi="Times New Roman" w:cs="Times New Roman"/>
          <w:iCs/>
          <w:color w:val="000000" w:themeColor="text1"/>
          <w:sz w:val="28"/>
          <w:szCs w:val="28"/>
        </w:rPr>
        <w:t xml:space="preserve">]. </w:t>
      </w:r>
      <w:r w:rsidR="0007226D">
        <w:rPr>
          <w:rFonts w:ascii="Times New Roman" w:hAnsi="Times New Roman" w:cs="Times New Roman"/>
          <w:iCs/>
          <w:color w:val="000000" w:themeColor="text1"/>
          <w:sz w:val="28"/>
          <w:szCs w:val="28"/>
        </w:rPr>
        <w:t xml:space="preserve">На наш взгляд, </w:t>
      </w:r>
      <w:r w:rsidR="00875446">
        <w:rPr>
          <w:rFonts w:ascii="Times New Roman" w:hAnsi="Times New Roman" w:cs="Times New Roman"/>
          <w:iCs/>
          <w:color w:val="000000" w:themeColor="text1"/>
          <w:sz w:val="28"/>
          <w:szCs w:val="28"/>
        </w:rPr>
        <w:t>устойчивое развитие</w:t>
      </w:r>
      <w:r w:rsidR="001542F0">
        <w:rPr>
          <w:rFonts w:ascii="Times New Roman" w:hAnsi="Times New Roman" w:cs="Times New Roman"/>
          <w:iCs/>
          <w:color w:val="000000" w:themeColor="text1"/>
          <w:sz w:val="28"/>
          <w:szCs w:val="28"/>
        </w:rPr>
        <w:t xml:space="preserve"> казахстанского общества, консолидированного общими целями, исторической судьбой и субъектностью</w:t>
      </w:r>
      <w:r w:rsidR="00217BAD">
        <w:rPr>
          <w:rFonts w:ascii="Times New Roman" w:hAnsi="Times New Roman" w:cs="Times New Roman"/>
          <w:iCs/>
          <w:color w:val="000000" w:themeColor="text1"/>
          <w:sz w:val="28"/>
          <w:szCs w:val="28"/>
        </w:rPr>
        <w:t xml:space="preserve"> невозможно без научного осмысления истоков, происхождения и развития базовых нарративов исторической памяти казахстанского общества, </w:t>
      </w:r>
      <w:r w:rsidR="002F3BC0">
        <w:rPr>
          <w:rFonts w:ascii="Times New Roman" w:hAnsi="Times New Roman" w:cs="Times New Roman"/>
          <w:iCs/>
          <w:color w:val="000000" w:themeColor="text1"/>
          <w:sz w:val="28"/>
          <w:szCs w:val="28"/>
        </w:rPr>
        <w:t>научного исследования исторических травм, преодоленных и преодолеваемых, берущих начало в ХХ веке.</w:t>
      </w:r>
      <w:r w:rsidR="007A048E">
        <w:rPr>
          <w:rFonts w:ascii="Times New Roman" w:hAnsi="Times New Roman" w:cs="Times New Roman"/>
          <w:iCs/>
          <w:color w:val="000000" w:themeColor="text1"/>
          <w:sz w:val="28"/>
          <w:szCs w:val="28"/>
        </w:rPr>
        <w:t xml:space="preserve"> Только </w:t>
      </w:r>
      <w:r w:rsidR="006B0441">
        <w:rPr>
          <w:rFonts w:ascii="Times New Roman" w:hAnsi="Times New Roman" w:cs="Times New Roman"/>
          <w:iCs/>
          <w:color w:val="000000" w:themeColor="text1"/>
          <w:sz w:val="28"/>
          <w:szCs w:val="28"/>
        </w:rPr>
        <w:t xml:space="preserve">научное исследование семиозиса </w:t>
      </w:r>
      <w:proofErr w:type="gramStart"/>
      <w:r w:rsidR="006B0441">
        <w:rPr>
          <w:rFonts w:ascii="Times New Roman" w:hAnsi="Times New Roman" w:cs="Times New Roman"/>
          <w:iCs/>
          <w:color w:val="000000" w:themeColor="text1"/>
          <w:sz w:val="28"/>
          <w:szCs w:val="28"/>
        </w:rPr>
        <w:t>т.е.</w:t>
      </w:r>
      <w:proofErr w:type="gramEnd"/>
      <w:r w:rsidR="006B0441">
        <w:rPr>
          <w:rFonts w:ascii="Times New Roman" w:hAnsi="Times New Roman" w:cs="Times New Roman"/>
          <w:iCs/>
          <w:color w:val="000000" w:themeColor="text1"/>
          <w:sz w:val="28"/>
          <w:szCs w:val="28"/>
        </w:rPr>
        <w:t xml:space="preserve"> происхождения, генеалогии и развития </w:t>
      </w:r>
      <w:r w:rsidR="00091FF3">
        <w:rPr>
          <w:rFonts w:ascii="Times New Roman" w:hAnsi="Times New Roman" w:cs="Times New Roman"/>
          <w:iCs/>
          <w:color w:val="000000" w:themeColor="text1"/>
          <w:sz w:val="28"/>
          <w:szCs w:val="28"/>
        </w:rPr>
        <w:t xml:space="preserve">означающих и означаемых </w:t>
      </w:r>
      <w:r w:rsidR="006B0441">
        <w:rPr>
          <w:rFonts w:ascii="Times New Roman" w:hAnsi="Times New Roman" w:cs="Times New Roman"/>
          <w:iCs/>
          <w:color w:val="000000" w:themeColor="text1"/>
          <w:sz w:val="28"/>
          <w:szCs w:val="28"/>
        </w:rPr>
        <w:t>нарративов исторической памяти казахстанского социума</w:t>
      </w:r>
      <w:r w:rsidR="001F0FB8">
        <w:rPr>
          <w:rFonts w:ascii="Times New Roman" w:hAnsi="Times New Roman" w:cs="Times New Roman"/>
          <w:iCs/>
          <w:color w:val="000000" w:themeColor="text1"/>
          <w:sz w:val="28"/>
          <w:szCs w:val="28"/>
        </w:rPr>
        <w:t xml:space="preserve"> 1991 – 2021 гг.</w:t>
      </w:r>
      <w:r w:rsidR="006B0441">
        <w:rPr>
          <w:rFonts w:ascii="Times New Roman" w:hAnsi="Times New Roman" w:cs="Times New Roman"/>
          <w:iCs/>
          <w:color w:val="000000" w:themeColor="text1"/>
          <w:sz w:val="28"/>
          <w:szCs w:val="28"/>
        </w:rPr>
        <w:t xml:space="preserve">, </w:t>
      </w:r>
      <w:r w:rsidR="001F0FB8">
        <w:rPr>
          <w:rFonts w:ascii="Times New Roman" w:hAnsi="Times New Roman" w:cs="Times New Roman"/>
          <w:iCs/>
          <w:color w:val="000000" w:themeColor="text1"/>
          <w:sz w:val="28"/>
          <w:szCs w:val="28"/>
        </w:rPr>
        <w:t>зачастую берущих начало в акте осмысления и преодоления тех или иных травм ХХ века</w:t>
      </w:r>
      <w:r w:rsidR="00814F2A">
        <w:rPr>
          <w:rFonts w:ascii="Times New Roman" w:hAnsi="Times New Roman" w:cs="Times New Roman"/>
          <w:iCs/>
          <w:color w:val="000000" w:themeColor="text1"/>
          <w:sz w:val="28"/>
          <w:szCs w:val="28"/>
        </w:rPr>
        <w:t xml:space="preserve">, позволит </w:t>
      </w:r>
      <w:r w:rsidR="00764D99">
        <w:rPr>
          <w:rFonts w:ascii="Times New Roman" w:hAnsi="Times New Roman" w:cs="Times New Roman"/>
          <w:iCs/>
          <w:color w:val="000000" w:themeColor="text1"/>
          <w:sz w:val="28"/>
          <w:szCs w:val="28"/>
        </w:rPr>
        <w:t>с</w:t>
      </w:r>
      <w:r w:rsidR="00814F2A">
        <w:rPr>
          <w:rFonts w:ascii="Times New Roman" w:hAnsi="Times New Roman" w:cs="Times New Roman"/>
          <w:iCs/>
          <w:color w:val="000000" w:themeColor="text1"/>
          <w:sz w:val="28"/>
          <w:szCs w:val="28"/>
        </w:rPr>
        <w:t>формировать у молодых поколений</w:t>
      </w:r>
      <w:r w:rsidR="00814F2A">
        <w:rPr>
          <w:rFonts w:ascii="Times New Roman" w:hAnsi="Times New Roman" w:cs="Times New Roman"/>
          <w:iCs/>
          <w:color w:val="000000" w:themeColor="text1"/>
          <w:sz w:val="28"/>
          <w:szCs w:val="28"/>
        </w:rPr>
        <w:tab/>
        <w:t xml:space="preserve"> Нового</w:t>
      </w:r>
      <w:r w:rsidR="00417C69">
        <w:rPr>
          <w:rFonts w:ascii="Times New Roman" w:hAnsi="Times New Roman" w:cs="Times New Roman"/>
          <w:iCs/>
          <w:color w:val="000000" w:themeColor="text1"/>
          <w:sz w:val="28"/>
          <w:szCs w:val="28"/>
        </w:rPr>
        <w:t xml:space="preserve"> </w:t>
      </w:r>
      <w:r w:rsidR="00814F2A">
        <w:rPr>
          <w:rFonts w:ascii="Times New Roman" w:hAnsi="Times New Roman" w:cs="Times New Roman"/>
          <w:iCs/>
          <w:color w:val="000000" w:themeColor="text1"/>
          <w:sz w:val="28"/>
          <w:szCs w:val="28"/>
        </w:rPr>
        <w:t>Казахстана адекватное национальное самосознание и историческую субъектность в международном сообществе.</w:t>
      </w:r>
    </w:p>
    <w:p w14:paraId="3DF2B40F" w14:textId="77777777" w:rsidR="0083468E" w:rsidRPr="00F82B2C" w:rsidRDefault="0083468E" w:rsidP="0083468E">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эпоху становления новой государственной парадигмы «Жаңа Қазақстан» и актуализации деколониальной парадигмы в исторической </w:t>
      </w:r>
      <w:r w:rsidRPr="00F82B2C">
        <w:rPr>
          <w:rFonts w:ascii="Times New Roman" w:eastAsia="Calibri" w:hAnsi="Times New Roman" w:cs="Times New Roman"/>
          <w:color w:val="000000" w:themeColor="text1"/>
          <w:sz w:val="28"/>
          <w:szCs w:val="28"/>
        </w:rPr>
        <w:lastRenderedPageBreak/>
        <w:t xml:space="preserve">памяти казахстанского </w:t>
      </w:r>
      <w:r>
        <w:rPr>
          <w:rFonts w:ascii="Times New Roman" w:eastAsia="Calibri" w:hAnsi="Times New Roman" w:cs="Times New Roman"/>
          <w:color w:val="000000" w:themeColor="text1"/>
          <w:sz w:val="28"/>
          <w:szCs w:val="28"/>
        </w:rPr>
        <w:t>социума</w:t>
      </w:r>
      <w:r w:rsidRPr="00F82B2C">
        <w:rPr>
          <w:rFonts w:ascii="Times New Roman" w:eastAsia="Calibri" w:hAnsi="Times New Roman" w:cs="Times New Roman"/>
          <w:color w:val="000000" w:themeColor="text1"/>
          <w:sz w:val="28"/>
          <w:szCs w:val="28"/>
        </w:rPr>
        <w:t xml:space="preserve"> необходимо исследовать и раскрыть семиозис – процесс возникновения, обретения смыслов и значений этих нарративов, чтобы понять – как и из каких элементов рождается историческая память, как соотносятся исторические нарративы, классифицированные нами как </w:t>
      </w:r>
      <w:bookmarkStart w:id="11" w:name="_Hlk118434105"/>
      <w:r w:rsidRPr="00F82B2C">
        <w:rPr>
          <w:rFonts w:ascii="Times New Roman" w:eastAsia="Calibri" w:hAnsi="Times New Roman" w:cs="Times New Roman"/>
          <w:color w:val="000000" w:themeColor="text1"/>
          <w:sz w:val="28"/>
          <w:szCs w:val="28"/>
        </w:rPr>
        <w:t>академический, публичный, официальный и фольклорный</w:t>
      </w:r>
      <w:bookmarkEnd w:id="11"/>
      <w:r w:rsidRPr="00F82B2C">
        <w:rPr>
          <w:rFonts w:ascii="Times New Roman" w:eastAsia="Calibri" w:hAnsi="Times New Roman" w:cs="Times New Roman"/>
          <w:color w:val="000000" w:themeColor="text1"/>
          <w:sz w:val="28"/>
          <w:szCs w:val="28"/>
        </w:rPr>
        <w:t xml:space="preserve">, влияя друг на друга и определяя один – другой. Важно понять причины глорификации и виктимизации – процессов, наиболее ярко проявившихся в исторической памяти казахстанского общества в период </w:t>
      </w:r>
      <w:proofErr w:type="gramStart"/>
      <w:r w:rsidRPr="00F82B2C">
        <w:rPr>
          <w:rFonts w:ascii="Times New Roman" w:eastAsia="Calibri" w:hAnsi="Times New Roman" w:cs="Times New Roman"/>
          <w:color w:val="000000" w:themeColor="text1"/>
          <w:sz w:val="28"/>
          <w:szCs w:val="28"/>
        </w:rPr>
        <w:t>1991-2021</w:t>
      </w:r>
      <w:proofErr w:type="gramEnd"/>
      <w:r w:rsidRPr="00F82B2C">
        <w:rPr>
          <w:rFonts w:ascii="Times New Roman" w:eastAsia="Calibri" w:hAnsi="Times New Roman" w:cs="Times New Roman"/>
          <w:color w:val="000000" w:themeColor="text1"/>
          <w:sz w:val="28"/>
          <w:szCs w:val="28"/>
        </w:rPr>
        <w:t xml:space="preserve"> гг. Это тем более актуально, что корни многих современных противоречий, аксиологических ассиметрий, образов, нарративов лежат в </w:t>
      </w:r>
      <w:proofErr w:type="gramStart"/>
      <w:r w:rsidRPr="00F82B2C">
        <w:rPr>
          <w:rFonts w:ascii="Times New Roman" w:eastAsia="Calibri" w:hAnsi="Times New Roman" w:cs="Times New Roman"/>
          <w:color w:val="000000" w:themeColor="text1"/>
          <w:sz w:val="28"/>
          <w:szCs w:val="28"/>
        </w:rPr>
        <w:t>пост-традиционных</w:t>
      </w:r>
      <w:proofErr w:type="gramEnd"/>
      <w:r w:rsidRPr="00F82B2C">
        <w:rPr>
          <w:rFonts w:ascii="Times New Roman" w:eastAsia="Calibri" w:hAnsi="Times New Roman" w:cs="Times New Roman"/>
          <w:color w:val="000000" w:themeColor="text1"/>
          <w:sz w:val="28"/>
          <w:szCs w:val="28"/>
        </w:rPr>
        <w:t xml:space="preserve">, пост-имперских и пост-советских </w:t>
      </w:r>
      <w:r>
        <w:rPr>
          <w:rFonts w:ascii="Times New Roman" w:eastAsia="Calibri" w:hAnsi="Times New Roman" w:cs="Times New Roman"/>
          <w:color w:val="000000" w:themeColor="text1"/>
          <w:sz w:val="28"/>
          <w:szCs w:val="28"/>
        </w:rPr>
        <w:t xml:space="preserve">травмах и </w:t>
      </w:r>
      <w:r w:rsidRPr="00F82B2C">
        <w:rPr>
          <w:rFonts w:ascii="Times New Roman" w:eastAsia="Calibri" w:hAnsi="Times New Roman" w:cs="Times New Roman"/>
          <w:color w:val="000000" w:themeColor="text1"/>
          <w:sz w:val="28"/>
          <w:szCs w:val="28"/>
        </w:rPr>
        <w:t>разломах</w:t>
      </w:r>
      <w:r>
        <w:rPr>
          <w:rFonts w:ascii="Times New Roman" w:eastAsia="Calibri" w:hAnsi="Times New Roman" w:cs="Times New Roman"/>
          <w:color w:val="000000" w:themeColor="text1"/>
          <w:sz w:val="28"/>
          <w:szCs w:val="28"/>
        </w:rPr>
        <w:t>, а также</w:t>
      </w:r>
      <w:r w:rsidRPr="00F82B2C">
        <w:rPr>
          <w:rFonts w:ascii="Times New Roman" w:eastAsia="Calibri" w:hAnsi="Times New Roman" w:cs="Times New Roman"/>
          <w:color w:val="000000" w:themeColor="text1"/>
          <w:sz w:val="28"/>
          <w:szCs w:val="28"/>
        </w:rPr>
        <w:t xml:space="preserve"> возведенных на их месте социальных конструктах. Необходимость отделения одного от другого и наоборот – нахождения мест их сближения и узлов противоречий – диктуется проблемами современности и потребностями учебного процесса в цифровую эпоху. </w:t>
      </w:r>
    </w:p>
    <w:p w14:paraId="22F2792B" w14:textId="1A006896" w:rsidR="0083468E" w:rsidRPr="00F82B2C" w:rsidRDefault="0083468E" w:rsidP="0083468E">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Вот уже 30 лет в публичном поле политики, гуманитарных наук и медиа </w:t>
      </w:r>
      <w:r>
        <w:rPr>
          <w:rFonts w:ascii="Times New Roman" w:eastAsia="Calibri" w:hAnsi="Times New Roman" w:cs="Times New Roman"/>
          <w:color w:val="000000" w:themeColor="text1"/>
          <w:sz w:val="28"/>
          <w:szCs w:val="28"/>
        </w:rPr>
        <w:t>продолжаются</w:t>
      </w:r>
      <w:r w:rsidRPr="00F82B2C">
        <w:rPr>
          <w:rFonts w:ascii="Times New Roman" w:eastAsia="Calibri" w:hAnsi="Times New Roman" w:cs="Times New Roman"/>
          <w:color w:val="000000" w:themeColor="text1"/>
          <w:sz w:val="28"/>
          <w:szCs w:val="28"/>
        </w:rPr>
        <w:t xml:space="preserve"> дискуссии о векторе нациестроительства независимого Казахстана. Важнейшую роль в этом играет историческая политика, вырабатывающая легитимирующий символический ресурс в целях консолидации общества. Целеполагание </w:t>
      </w:r>
      <w:r>
        <w:rPr>
          <w:rFonts w:ascii="Times New Roman" w:eastAsia="Calibri" w:hAnsi="Times New Roman" w:cs="Times New Roman"/>
          <w:color w:val="000000" w:themeColor="text1"/>
          <w:sz w:val="28"/>
          <w:szCs w:val="28"/>
        </w:rPr>
        <w:t>подобно</w:t>
      </w:r>
      <w:r w:rsidRPr="00F82B2C">
        <w:rPr>
          <w:rFonts w:ascii="Times New Roman" w:eastAsia="Calibri" w:hAnsi="Times New Roman" w:cs="Times New Roman"/>
          <w:color w:val="000000" w:themeColor="text1"/>
          <w:sz w:val="28"/>
          <w:szCs w:val="28"/>
        </w:rPr>
        <w:t xml:space="preserve">го исследования различных аспектов исторической памяти – укрепление научной базы для формирования толерантного, поликультурного и интеллектуального общества Нового Казахстана, объединенного как целями общего будущего, так и общей исторической памятью. </w:t>
      </w:r>
    </w:p>
    <w:p w14:paraId="069345DC" w14:textId="30F0A647" w:rsidR="00F82B2C" w:rsidRPr="00F82B2C" w:rsidRDefault="00491342" w:rsidP="00F82B2C">
      <w:pPr>
        <w:spacing w:after="0" w:line="240" w:lineRule="auto"/>
        <w:ind w:firstLine="72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Н</w:t>
      </w:r>
      <w:r w:rsidR="00F82B2C" w:rsidRPr="00F82B2C">
        <w:rPr>
          <w:rFonts w:ascii="Times New Roman" w:hAnsi="Times New Roman" w:cs="Times New Roman"/>
          <w:iCs/>
          <w:color w:val="000000" w:themeColor="text1"/>
          <w:sz w:val="28"/>
          <w:szCs w:val="28"/>
        </w:rPr>
        <w:t xml:space="preserve">астоящее диссертационное исследование актуально по той причине, что позволяет понять отдельные аспекты и проблемы эпистемологии исторической памяти казахстанского общества, изучить не столько ее фактологическую историю, сколько механизмы и некоторые </w:t>
      </w:r>
      <w:proofErr w:type="gramStart"/>
      <w:r w:rsidR="00F82B2C" w:rsidRPr="00F82B2C">
        <w:rPr>
          <w:rFonts w:ascii="Times New Roman" w:hAnsi="Times New Roman" w:cs="Times New Roman"/>
          <w:iCs/>
          <w:color w:val="000000" w:themeColor="text1"/>
          <w:sz w:val="28"/>
          <w:szCs w:val="28"/>
        </w:rPr>
        <w:t>закономерности  ее</w:t>
      </w:r>
      <w:proofErr w:type="gramEnd"/>
      <w:r w:rsidR="00F82B2C" w:rsidRPr="00F82B2C">
        <w:rPr>
          <w:rFonts w:ascii="Times New Roman" w:hAnsi="Times New Roman" w:cs="Times New Roman"/>
          <w:iCs/>
          <w:color w:val="000000" w:themeColor="text1"/>
          <w:sz w:val="28"/>
          <w:szCs w:val="28"/>
        </w:rPr>
        <w:t xml:space="preserve"> формирования, основные аксиологические акценты и существующие проблемы на репрезентативных сюжетах</w:t>
      </w:r>
      <w:r w:rsidR="006950C3">
        <w:rPr>
          <w:rFonts w:ascii="Times New Roman" w:hAnsi="Times New Roman" w:cs="Times New Roman"/>
          <w:iCs/>
          <w:color w:val="000000" w:themeColor="text1"/>
          <w:sz w:val="28"/>
          <w:szCs w:val="28"/>
        </w:rPr>
        <w:t xml:space="preserve">, </w:t>
      </w:r>
      <w:r w:rsidR="004E278B">
        <w:rPr>
          <w:rFonts w:ascii="Times New Roman" w:hAnsi="Times New Roman" w:cs="Times New Roman"/>
          <w:iCs/>
          <w:color w:val="000000" w:themeColor="text1"/>
          <w:sz w:val="28"/>
          <w:szCs w:val="28"/>
        </w:rPr>
        <w:t xml:space="preserve">а также </w:t>
      </w:r>
      <w:r w:rsidR="006950C3">
        <w:rPr>
          <w:rFonts w:ascii="Times New Roman" w:hAnsi="Times New Roman" w:cs="Times New Roman"/>
          <w:iCs/>
          <w:color w:val="000000" w:themeColor="text1"/>
          <w:sz w:val="28"/>
          <w:szCs w:val="28"/>
        </w:rPr>
        <w:t>такие ключевые семиотические процессы как репрезентация, интепретация и воспоминание</w:t>
      </w:r>
      <w:r w:rsidR="00F82B2C" w:rsidRPr="00F82B2C">
        <w:rPr>
          <w:rFonts w:ascii="Times New Roman" w:hAnsi="Times New Roman" w:cs="Times New Roman"/>
          <w:iCs/>
          <w:color w:val="000000" w:themeColor="text1"/>
          <w:sz w:val="28"/>
          <w:szCs w:val="28"/>
        </w:rPr>
        <w:t>. Попытка исследования механизмов исторической памяти позволяет осмыслить актуальную социокультурную современность и прогнозировать дальнейшие пути развития казахстанского общества. Результаты исследования внедряются и могут быть использованы в образовании, поскольку во многом именно историческое образование является медиатором между научной историографией, официальным, общественным и другими нарративами.</w:t>
      </w:r>
    </w:p>
    <w:bookmarkEnd w:id="8"/>
    <w:p w14:paraId="5AEBB641" w14:textId="54E2EC49"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 xml:space="preserve">Направление диссертационного исследования связано </w:t>
      </w:r>
      <w:r w:rsidR="00EB29F3">
        <w:rPr>
          <w:rFonts w:ascii="Times New Roman" w:hAnsi="Times New Roman" w:cs="Times New Roman"/>
          <w:iCs/>
          <w:color w:val="000000" w:themeColor="text1"/>
          <w:sz w:val="28"/>
          <w:szCs w:val="28"/>
        </w:rPr>
        <w:t xml:space="preserve">также </w:t>
      </w:r>
      <w:r w:rsidRPr="00F82B2C">
        <w:rPr>
          <w:rFonts w:ascii="Times New Roman" w:hAnsi="Times New Roman" w:cs="Times New Roman"/>
          <w:iCs/>
          <w:color w:val="000000" w:themeColor="text1"/>
          <w:sz w:val="28"/>
          <w:szCs w:val="28"/>
        </w:rPr>
        <w:t xml:space="preserve">с национальными приоритетами, государственными программами и программами фундаментальных и прикладных исследований по приоритету - Исследования в области социальных и гуманитарных наук 7.1.1. Новое гуманитарное знание. Синергетические и философские исследования в области гуманитарных наук. </w:t>
      </w:r>
    </w:p>
    <w:p w14:paraId="1FBBB155" w14:textId="77777777" w:rsidR="00F82B2C" w:rsidRPr="00F82B2C" w:rsidRDefault="00F82B2C" w:rsidP="00F82B2C">
      <w:pPr>
        <w:spacing w:after="0" w:line="240" w:lineRule="auto"/>
        <w:ind w:firstLine="720"/>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Описание исследовательской работы</w:t>
      </w:r>
    </w:p>
    <w:p w14:paraId="7E8EDBEC" w14:textId="0B0EEA10"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Процесс семиозиса </w:t>
      </w:r>
      <w:r w:rsidR="0082094C">
        <w:rPr>
          <w:rFonts w:ascii="Times New Roman" w:eastAsia="Calibri" w:hAnsi="Times New Roman" w:cs="Times New Roman"/>
          <w:color w:val="000000" w:themeColor="text1"/>
          <w:sz w:val="28"/>
          <w:szCs w:val="28"/>
        </w:rPr>
        <w:t xml:space="preserve">нарративов </w:t>
      </w:r>
      <w:r w:rsidRPr="00F82B2C">
        <w:rPr>
          <w:rFonts w:ascii="Times New Roman" w:eastAsia="Calibri" w:hAnsi="Times New Roman" w:cs="Times New Roman"/>
          <w:color w:val="000000" w:themeColor="text1"/>
          <w:sz w:val="28"/>
          <w:szCs w:val="28"/>
        </w:rPr>
        <w:t>исторической памяти казахстанского общества является ярким и интересным примером для исследования того, как формируется, обретает смыслы и значения историческая субъектность, преодолевающая культурные и гуманитарные травмы, наполняясь знаками и образами величия, местами исторической памяти для национальных элит</w:t>
      </w:r>
      <w:r w:rsidR="00C824F4">
        <w:rPr>
          <w:rFonts w:ascii="Times New Roman" w:eastAsia="Calibri" w:hAnsi="Times New Roman" w:cs="Times New Roman"/>
          <w:color w:val="000000" w:themeColor="text1"/>
          <w:sz w:val="28"/>
          <w:szCs w:val="28"/>
        </w:rPr>
        <w:t xml:space="preserve"> и</w:t>
      </w:r>
      <w:r w:rsidRPr="00F82B2C">
        <w:rPr>
          <w:rFonts w:ascii="Times New Roman" w:eastAsia="Calibri" w:hAnsi="Times New Roman" w:cs="Times New Roman"/>
          <w:color w:val="000000" w:themeColor="text1"/>
          <w:sz w:val="28"/>
          <w:szCs w:val="28"/>
        </w:rPr>
        <w:t xml:space="preserve"> широких масс посредством исторического образования</w:t>
      </w:r>
      <w:r w:rsidR="00092849">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в учебном процессе, научном поле и </w:t>
      </w:r>
      <w:r w:rsidR="00417C69">
        <w:rPr>
          <w:rFonts w:ascii="Times New Roman" w:eastAsia="Calibri" w:hAnsi="Times New Roman" w:cs="Times New Roman"/>
          <w:color w:val="000000" w:themeColor="text1"/>
          <w:sz w:val="28"/>
          <w:szCs w:val="28"/>
        </w:rPr>
        <w:t xml:space="preserve">в </w:t>
      </w:r>
      <w:r w:rsidRPr="00F82B2C">
        <w:rPr>
          <w:rFonts w:ascii="Times New Roman" w:eastAsia="Calibri" w:hAnsi="Times New Roman" w:cs="Times New Roman"/>
          <w:color w:val="000000" w:themeColor="text1"/>
          <w:sz w:val="28"/>
          <w:szCs w:val="28"/>
        </w:rPr>
        <w:t xml:space="preserve">коммеморативных практиках. Исторические нарративы как формы организации и репрезентации исторической памяти исследуются в настоящей диссертации в диалоге и взаимозависимости друг </w:t>
      </w:r>
      <w:r w:rsidR="00560E17">
        <w:rPr>
          <w:rFonts w:ascii="Times New Roman" w:eastAsia="Calibri" w:hAnsi="Times New Roman" w:cs="Times New Roman"/>
          <w:color w:val="000000" w:themeColor="text1"/>
          <w:sz w:val="28"/>
          <w:szCs w:val="28"/>
        </w:rPr>
        <w:t>с</w:t>
      </w:r>
      <w:r w:rsidRPr="00F82B2C">
        <w:rPr>
          <w:rFonts w:ascii="Times New Roman" w:eastAsia="Calibri" w:hAnsi="Times New Roman" w:cs="Times New Roman"/>
          <w:color w:val="000000" w:themeColor="text1"/>
          <w:sz w:val="28"/>
          <w:szCs w:val="28"/>
        </w:rPr>
        <w:t xml:space="preserve"> друг</w:t>
      </w:r>
      <w:r w:rsidR="00560E17">
        <w:rPr>
          <w:rFonts w:ascii="Times New Roman" w:eastAsia="Calibri" w:hAnsi="Times New Roman" w:cs="Times New Roman"/>
          <w:color w:val="000000" w:themeColor="text1"/>
          <w:sz w:val="28"/>
          <w:szCs w:val="28"/>
        </w:rPr>
        <w:t>ом</w:t>
      </w:r>
      <w:r w:rsidRPr="00F82B2C">
        <w:rPr>
          <w:rFonts w:ascii="Times New Roman" w:eastAsia="Calibri" w:hAnsi="Times New Roman" w:cs="Times New Roman"/>
          <w:color w:val="000000" w:themeColor="text1"/>
          <w:sz w:val="28"/>
          <w:szCs w:val="28"/>
        </w:rPr>
        <w:t xml:space="preserve">, </w:t>
      </w:r>
      <w:r w:rsidR="009D72E9">
        <w:rPr>
          <w:rFonts w:ascii="Times New Roman" w:eastAsia="Calibri" w:hAnsi="Times New Roman" w:cs="Times New Roman"/>
          <w:color w:val="000000" w:themeColor="text1"/>
          <w:sz w:val="28"/>
          <w:szCs w:val="28"/>
        </w:rPr>
        <w:t>в системе</w:t>
      </w:r>
      <w:r w:rsidRPr="00F82B2C">
        <w:rPr>
          <w:rFonts w:ascii="Times New Roman" w:eastAsia="Calibri" w:hAnsi="Times New Roman" w:cs="Times New Roman"/>
          <w:color w:val="000000" w:themeColor="text1"/>
          <w:sz w:val="28"/>
          <w:szCs w:val="28"/>
        </w:rPr>
        <w:t xml:space="preserve"> множества факторов формирования историческ</w:t>
      </w:r>
      <w:r w:rsidR="00A637E1">
        <w:rPr>
          <w:rFonts w:ascii="Times New Roman" w:eastAsia="Calibri" w:hAnsi="Times New Roman" w:cs="Times New Roman"/>
          <w:color w:val="000000" w:themeColor="text1"/>
          <w:sz w:val="28"/>
          <w:szCs w:val="28"/>
        </w:rPr>
        <w:t xml:space="preserve">их </w:t>
      </w:r>
      <w:r w:rsidRPr="00F82B2C">
        <w:rPr>
          <w:rFonts w:ascii="Times New Roman" w:eastAsia="Calibri" w:hAnsi="Times New Roman" w:cs="Times New Roman"/>
          <w:color w:val="000000" w:themeColor="text1"/>
          <w:sz w:val="28"/>
          <w:szCs w:val="28"/>
        </w:rPr>
        <w:t>знани</w:t>
      </w:r>
      <w:r w:rsidR="00A637E1">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t>.</w:t>
      </w:r>
    </w:p>
    <w:p w14:paraId="4997E8F7" w14:textId="77777777" w:rsidR="00F82B2C" w:rsidRPr="00F82B2C" w:rsidRDefault="00F82B2C" w:rsidP="00F82B2C">
      <w:pPr>
        <w:spacing w:after="0" w:line="240" w:lineRule="auto"/>
        <w:ind w:firstLine="720"/>
        <w:jc w:val="both"/>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 xml:space="preserve">Цель </w:t>
      </w:r>
    </w:p>
    <w:p w14:paraId="63D12BDD" w14:textId="14DB8C2C"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Целью работы является исследование генеалогии базовых </w:t>
      </w:r>
      <w:r w:rsidR="001F719B">
        <w:rPr>
          <w:rFonts w:ascii="Times New Roman" w:eastAsia="Calibri" w:hAnsi="Times New Roman" w:cs="Times New Roman"/>
          <w:color w:val="000000" w:themeColor="text1"/>
          <w:sz w:val="28"/>
          <w:szCs w:val="28"/>
        </w:rPr>
        <w:t xml:space="preserve">исторических нарративов и </w:t>
      </w:r>
      <w:r w:rsidRPr="00F82B2C">
        <w:rPr>
          <w:rFonts w:ascii="Times New Roman" w:eastAsia="Calibri" w:hAnsi="Times New Roman" w:cs="Times New Roman"/>
          <w:color w:val="000000" w:themeColor="text1"/>
          <w:sz w:val="28"/>
          <w:szCs w:val="28"/>
        </w:rPr>
        <w:t>семиотических акцентов историческо</w:t>
      </w:r>
      <w:r w:rsidR="00396B62">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t xml:space="preserve"> памяти казахстанского общества на 4 уровнях (академический, публичный, официальный и фольклорный нарративы), взаимозависимых и находящихся в диалоге друг с другом. </w:t>
      </w:r>
    </w:p>
    <w:p w14:paraId="12FD587D"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w:t>
      </w:r>
      <w:r w:rsidRPr="00F82B2C">
        <w:rPr>
          <w:rFonts w:ascii="Times New Roman" w:eastAsia="Calibri" w:hAnsi="Times New Roman" w:cs="Times New Roman"/>
          <w:b/>
          <w:bCs/>
          <w:color w:val="000000" w:themeColor="text1"/>
          <w:sz w:val="28"/>
          <w:szCs w:val="28"/>
        </w:rPr>
        <w:t>задачи</w:t>
      </w:r>
      <w:r w:rsidRPr="00F82B2C">
        <w:rPr>
          <w:rFonts w:ascii="Times New Roman" w:eastAsia="Calibri" w:hAnsi="Times New Roman" w:cs="Times New Roman"/>
          <w:color w:val="000000" w:themeColor="text1"/>
          <w:sz w:val="28"/>
          <w:szCs w:val="28"/>
        </w:rPr>
        <w:t xml:space="preserve"> исследования входило: </w:t>
      </w:r>
    </w:p>
    <w:p w14:paraId="2C165F65" w14:textId="5C2CB3B1" w:rsidR="00335C55" w:rsidRPr="00335C55" w:rsidRDefault="00F82B2C" w:rsidP="00335C55">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1. </w:t>
      </w:r>
      <w:r w:rsidR="00335C55" w:rsidRPr="00335C55">
        <w:rPr>
          <w:rFonts w:ascii="Times New Roman" w:eastAsia="Calibri" w:hAnsi="Times New Roman" w:cs="Times New Roman"/>
          <w:color w:val="000000" w:themeColor="text1"/>
          <w:sz w:val="28"/>
          <w:szCs w:val="28"/>
        </w:rPr>
        <w:t xml:space="preserve">Классификация нарративов исторической памяти казахстанского обществ и определение их </w:t>
      </w:r>
      <w:r w:rsidR="00D56A7B">
        <w:rPr>
          <w:rFonts w:ascii="Times New Roman" w:eastAsia="Calibri" w:hAnsi="Times New Roman" w:cs="Times New Roman"/>
          <w:color w:val="000000" w:themeColor="text1"/>
          <w:sz w:val="28"/>
          <w:szCs w:val="28"/>
        </w:rPr>
        <w:t>взаимосвязи</w:t>
      </w:r>
      <w:r w:rsidR="00335C55" w:rsidRPr="00335C55">
        <w:rPr>
          <w:rFonts w:ascii="Times New Roman" w:eastAsia="Calibri" w:hAnsi="Times New Roman" w:cs="Times New Roman"/>
          <w:color w:val="000000" w:themeColor="text1"/>
          <w:sz w:val="28"/>
          <w:szCs w:val="28"/>
        </w:rPr>
        <w:t>.</w:t>
      </w:r>
      <w:r w:rsidR="00D56A7B">
        <w:rPr>
          <w:rFonts w:ascii="Times New Roman" w:eastAsia="Calibri" w:hAnsi="Times New Roman" w:cs="Times New Roman"/>
          <w:color w:val="000000" w:themeColor="text1"/>
          <w:sz w:val="28"/>
          <w:szCs w:val="28"/>
        </w:rPr>
        <w:t xml:space="preserve"> </w:t>
      </w:r>
      <w:r w:rsidR="00335C55" w:rsidRPr="00335C55">
        <w:rPr>
          <w:rFonts w:ascii="Times New Roman" w:eastAsia="Calibri" w:hAnsi="Times New Roman" w:cs="Times New Roman"/>
          <w:color w:val="000000" w:themeColor="text1"/>
          <w:sz w:val="28"/>
          <w:szCs w:val="28"/>
        </w:rPr>
        <w:t xml:space="preserve"> </w:t>
      </w:r>
    </w:p>
    <w:p w14:paraId="0ABB5520" w14:textId="68D8B5C0" w:rsidR="008133FE" w:rsidRDefault="00335C55" w:rsidP="008133FE">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r w:rsidR="008133FE">
        <w:rPr>
          <w:rFonts w:ascii="Times New Roman" w:eastAsia="Calibri" w:hAnsi="Times New Roman" w:cs="Times New Roman"/>
          <w:color w:val="000000" w:themeColor="text1"/>
          <w:sz w:val="28"/>
          <w:szCs w:val="28"/>
        </w:rPr>
        <w:t xml:space="preserve">Определение базовых факторов и </w:t>
      </w:r>
      <w:r w:rsidR="008133FE" w:rsidRPr="008133FE">
        <w:rPr>
          <w:rFonts w:ascii="Times New Roman" w:eastAsia="Calibri" w:hAnsi="Times New Roman" w:cs="Times New Roman"/>
          <w:color w:val="000000" w:themeColor="text1"/>
          <w:sz w:val="28"/>
          <w:szCs w:val="28"/>
        </w:rPr>
        <w:t>ключев</w:t>
      </w:r>
      <w:r w:rsidR="008133FE">
        <w:rPr>
          <w:rFonts w:ascii="Times New Roman" w:eastAsia="Calibri" w:hAnsi="Times New Roman" w:cs="Times New Roman"/>
          <w:color w:val="000000" w:themeColor="text1"/>
          <w:sz w:val="28"/>
          <w:szCs w:val="28"/>
        </w:rPr>
        <w:t>ых сюжетов</w:t>
      </w:r>
      <w:r w:rsidR="008133FE" w:rsidRPr="008133FE">
        <w:rPr>
          <w:rFonts w:ascii="Times New Roman" w:eastAsia="Calibri" w:hAnsi="Times New Roman" w:cs="Times New Roman"/>
          <w:color w:val="000000" w:themeColor="text1"/>
          <w:sz w:val="28"/>
          <w:szCs w:val="28"/>
        </w:rPr>
        <w:t xml:space="preserve"> семиозиса </w:t>
      </w:r>
      <w:r w:rsidR="008133FE">
        <w:rPr>
          <w:rFonts w:ascii="Times New Roman" w:eastAsia="Calibri" w:hAnsi="Times New Roman" w:cs="Times New Roman"/>
          <w:color w:val="000000" w:themeColor="text1"/>
          <w:sz w:val="28"/>
          <w:szCs w:val="28"/>
        </w:rPr>
        <w:t xml:space="preserve">– </w:t>
      </w:r>
      <w:r w:rsidR="008133FE" w:rsidRPr="008133FE">
        <w:rPr>
          <w:rFonts w:ascii="Times New Roman" w:eastAsia="Calibri" w:hAnsi="Times New Roman" w:cs="Times New Roman"/>
          <w:color w:val="000000" w:themeColor="text1"/>
          <w:sz w:val="28"/>
          <w:szCs w:val="28"/>
        </w:rPr>
        <w:t>обретения казахами исторической субъектности в ХХ веке, сформировавши</w:t>
      </w:r>
      <w:r w:rsidR="008133FE">
        <w:rPr>
          <w:rFonts w:ascii="Times New Roman" w:eastAsia="Calibri" w:hAnsi="Times New Roman" w:cs="Times New Roman"/>
          <w:color w:val="000000" w:themeColor="text1"/>
          <w:sz w:val="28"/>
          <w:szCs w:val="28"/>
        </w:rPr>
        <w:t>х</w:t>
      </w:r>
      <w:r w:rsidR="008133FE" w:rsidRPr="008133FE">
        <w:rPr>
          <w:rFonts w:ascii="Times New Roman" w:eastAsia="Calibri" w:hAnsi="Times New Roman" w:cs="Times New Roman"/>
          <w:color w:val="000000" w:themeColor="text1"/>
          <w:sz w:val="28"/>
          <w:szCs w:val="28"/>
        </w:rPr>
        <w:t xml:space="preserve"> означаемое и означающее исторических нарративов в период </w:t>
      </w:r>
      <w:proofErr w:type="gramStart"/>
      <w:r w:rsidR="008133FE" w:rsidRPr="008133FE">
        <w:rPr>
          <w:rFonts w:ascii="Times New Roman" w:eastAsia="Calibri" w:hAnsi="Times New Roman" w:cs="Times New Roman"/>
          <w:color w:val="000000" w:themeColor="text1"/>
          <w:sz w:val="28"/>
          <w:szCs w:val="28"/>
        </w:rPr>
        <w:t>1991-2021</w:t>
      </w:r>
      <w:proofErr w:type="gramEnd"/>
      <w:r w:rsidR="008133FE" w:rsidRPr="008133FE">
        <w:rPr>
          <w:rFonts w:ascii="Times New Roman" w:eastAsia="Calibri" w:hAnsi="Times New Roman" w:cs="Times New Roman"/>
          <w:color w:val="000000" w:themeColor="text1"/>
          <w:sz w:val="28"/>
          <w:szCs w:val="28"/>
        </w:rPr>
        <w:t xml:space="preserve"> гг.</w:t>
      </w:r>
    </w:p>
    <w:p w14:paraId="3A5CE94F" w14:textId="06BC57D1" w:rsidR="00F82B2C" w:rsidRDefault="00335C55"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r w:rsidR="00F82B2C" w:rsidRPr="00F82B2C">
        <w:rPr>
          <w:rFonts w:ascii="Times New Roman" w:eastAsia="Calibri" w:hAnsi="Times New Roman" w:cs="Times New Roman"/>
          <w:color w:val="000000" w:themeColor="text1"/>
          <w:sz w:val="28"/>
          <w:szCs w:val="28"/>
        </w:rPr>
        <w:t xml:space="preserve">. </w:t>
      </w:r>
      <w:bookmarkStart w:id="12" w:name="_Hlk125553596"/>
      <w:r w:rsidR="00F82B2C" w:rsidRPr="00F82B2C">
        <w:rPr>
          <w:rFonts w:ascii="Times New Roman" w:eastAsia="Calibri" w:hAnsi="Times New Roman" w:cs="Times New Roman"/>
          <w:color w:val="000000" w:themeColor="text1"/>
          <w:sz w:val="28"/>
          <w:szCs w:val="28"/>
        </w:rPr>
        <w:t xml:space="preserve">Исследование интеллектуальной и историко-культурной генеалогии некоторых архетипических </w:t>
      </w:r>
      <w:r w:rsidR="005E3746">
        <w:rPr>
          <w:rFonts w:ascii="Times New Roman" w:eastAsia="Calibri" w:hAnsi="Times New Roman" w:cs="Times New Roman"/>
          <w:color w:val="000000" w:themeColor="text1"/>
          <w:sz w:val="28"/>
          <w:szCs w:val="28"/>
        </w:rPr>
        <w:t>символов и мест</w:t>
      </w:r>
      <w:r w:rsidR="00F82B2C" w:rsidRPr="00F82B2C">
        <w:rPr>
          <w:rFonts w:ascii="Times New Roman" w:eastAsia="Calibri" w:hAnsi="Times New Roman" w:cs="Times New Roman"/>
          <w:color w:val="000000" w:themeColor="text1"/>
          <w:sz w:val="28"/>
          <w:szCs w:val="28"/>
        </w:rPr>
        <w:t xml:space="preserve"> исторической памяти казахстанского общества</w:t>
      </w:r>
      <w:r>
        <w:rPr>
          <w:rFonts w:ascii="Times New Roman" w:eastAsia="Calibri" w:hAnsi="Times New Roman" w:cs="Times New Roman"/>
          <w:color w:val="000000" w:themeColor="text1"/>
          <w:sz w:val="28"/>
          <w:szCs w:val="28"/>
        </w:rPr>
        <w:t>, а также влияния на это социокультурных и идеологических процессов ХХ века.</w:t>
      </w:r>
      <w:r w:rsidR="00F82B2C" w:rsidRPr="00F82B2C">
        <w:rPr>
          <w:rFonts w:ascii="Times New Roman" w:eastAsia="Calibri" w:hAnsi="Times New Roman" w:cs="Times New Roman"/>
          <w:color w:val="000000" w:themeColor="text1"/>
          <w:sz w:val="28"/>
          <w:szCs w:val="28"/>
        </w:rPr>
        <w:t xml:space="preserve"> </w:t>
      </w:r>
      <w:bookmarkEnd w:id="12"/>
    </w:p>
    <w:p w14:paraId="5A67D45F" w14:textId="4335529B" w:rsidR="00335C55" w:rsidRPr="00F82B2C" w:rsidRDefault="00335C55"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r w:rsidRPr="00335C55">
        <w:rPr>
          <w:rFonts w:ascii="Times New Roman" w:eastAsia="Calibri" w:hAnsi="Times New Roman" w:cs="Times New Roman"/>
          <w:color w:val="000000" w:themeColor="text1"/>
          <w:sz w:val="28"/>
          <w:szCs w:val="28"/>
        </w:rPr>
        <w:t>Исследование происхождения и функций виктимизации (травматизации) и глорификации (создания образов величия) в процессе семиозиса исторической памяти казахстанского общества на конкретных исторических примерах.</w:t>
      </w:r>
      <w:r>
        <w:rPr>
          <w:rFonts w:ascii="Times New Roman" w:eastAsia="Calibri" w:hAnsi="Times New Roman" w:cs="Times New Roman"/>
          <w:color w:val="000000" w:themeColor="text1"/>
          <w:sz w:val="28"/>
          <w:szCs w:val="28"/>
        </w:rPr>
        <w:t xml:space="preserve"> </w:t>
      </w:r>
    </w:p>
    <w:p w14:paraId="3EEA76D6" w14:textId="5B7AA0CC" w:rsidR="00BB2176" w:rsidRDefault="00335C55"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sidR="00F82B2C" w:rsidRPr="00F82B2C">
        <w:rPr>
          <w:rFonts w:ascii="Times New Roman" w:eastAsia="Calibri" w:hAnsi="Times New Roman" w:cs="Times New Roman"/>
          <w:color w:val="000000" w:themeColor="text1"/>
          <w:sz w:val="28"/>
          <w:szCs w:val="28"/>
        </w:rPr>
        <w:t xml:space="preserve">. </w:t>
      </w:r>
      <w:r w:rsidR="00317D4B">
        <w:rPr>
          <w:rFonts w:ascii="Times New Roman" w:eastAsia="Calibri" w:hAnsi="Times New Roman" w:cs="Times New Roman"/>
          <w:color w:val="000000" w:themeColor="text1"/>
          <w:sz w:val="28"/>
          <w:szCs w:val="28"/>
        </w:rPr>
        <w:t>Исследование того, как</w:t>
      </w:r>
      <w:r w:rsidR="00317D4B" w:rsidRPr="00317D4B">
        <w:rPr>
          <w:rFonts w:ascii="Times New Roman" w:eastAsia="Calibri" w:hAnsi="Times New Roman" w:cs="Times New Roman"/>
          <w:color w:val="000000" w:themeColor="text1"/>
          <w:sz w:val="28"/>
          <w:szCs w:val="28"/>
        </w:rPr>
        <w:t xml:space="preserve"> нарративы исторической памяти формируются, исходя из сочетания </w:t>
      </w:r>
      <w:r w:rsidR="00317D4B">
        <w:rPr>
          <w:rFonts w:ascii="Times New Roman" w:eastAsia="Calibri" w:hAnsi="Times New Roman" w:cs="Times New Roman"/>
          <w:color w:val="000000" w:themeColor="text1"/>
          <w:sz w:val="28"/>
          <w:szCs w:val="28"/>
        </w:rPr>
        <w:t>таких</w:t>
      </w:r>
      <w:r w:rsidR="00317D4B" w:rsidRPr="00317D4B">
        <w:rPr>
          <w:rFonts w:ascii="Times New Roman" w:eastAsia="Calibri" w:hAnsi="Times New Roman" w:cs="Times New Roman"/>
          <w:color w:val="000000" w:themeColor="text1"/>
          <w:sz w:val="28"/>
          <w:szCs w:val="28"/>
        </w:rPr>
        <w:t xml:space="preserve"> факторов</w:t>
      </w:r>
      <w:r w:rsidR="00317D4B">
        <w:rPr>
          <w:rFonts w:ascii="Times New Roman" w:eastAsia="Calibri" w:hAnsi="Times New Roman" w:cs="Times New Roman"/>
          <w:color w:val="000000" w:themeColor="text1"/>
          <w:sz w:val="28"/>
          <w:szCs w:val="28"/>
        </w:rPr>
        <w:t xml:space="preserve"> как</w:t>
      </w:r>
      <w:r w:rsidR="00317D4B" w:rsidRPr="00317D4B">
        <w:rPr>
          <w:rFonts w:ascii="Times New Roman" w:eastAsia="Calibri" w:hAnsi="Times New Roman" w:cs="Times New Roman"/>
          <w:color w:val="000000" w:themeColor="text1"/>
          <w:sz w:val="28"/>
          <w:szCs w:val="28"/>
        </w:rPr>
        <w:t xml:space="preserve"> социальны</w:t>
      </w:r>
      <w:r w:rsidR="00317D4B">
        <w:rPr>
          <w:rFonts w:ascii="Times New Roman" w:eastAsia="Calibri" w:hAnsi="Times New Roman" w:cs="Times New Roman"/>
          <w:color w:val="000000" w:themeColor="text1"/>
          <w:sz w:val="28"/>
          <w:szCs w:val="28"/>
        </w:rPr>
        <w:t>е</w:t>
      </w:r>
      <w:r w:rsidR="00317D4B" w:rsidRPr="00317D4B">
        <w:rPr>
          <w:rFonts w:ascii="Times New Roman" w:eastAsia="Calibri" w:hAnsi="Times New Roman" w:cs="Times New Roman"/>
          <w:color w:val="000000" w:themeColor="text1"/>
          <w:sz w:val="28"/>
          <w:szCs w:val="28"/>
        </w:rPr>
        <w:t xml:space="preserve"> ожидания казахстанского общества</w:t>
      </w:r>
      <w:r w:rsidR="00317D4B">
        <w:rPr>
          <w:rFonts w:ascii="Times New Roman" w:eastAsia="Calibri" w:hAnsi="Times New Roman" w:cs="Times New Roman"/>
          <w:color w:val="000000" w:themeColor="text1"/>
          <w:sz w:val="28"/>
          <w:szCs w:val="28"/>
        </w:rPr>
        <w:t xml:space="preserve"> в диалоге с </w:t>
      </w:r>
      <w:r w:rsidR="00317D4B" w:rsidRPr="00317D4B">
        <w:rPr>
          <w:rFonts w:ascii="Times New Roman" w:eastAsia="Calibri" w:hAnsi="Times New Roman" w:cs="Times New Roman"/>
          <w:color w:val="000000" w:themeColor="text1"/>
          <w:sz w:val="28"/>
          <w:szCs w:val="28"/>
        </w:rPr>
        <w:t xml:space="preserve">проводимой официальной исторической политикой в государстве, а также каналами трансляции (учебники, газеты и телевидение, интернет, социальные сети и др.) исторической информации и базовых </w:t>
      </w:r>
      <w:r w:rsidR="00B752D8">
        <w:rPr>
          <w:rFonts w:ascii="Times New Roman" w:eastAsia="Calibri" w:hAnsi="Times New Roman" w:cs="Times New Roman"/>
          <w:color w:val="000000" w:themeColor="text1"/>
          <w:sz w:val="28"/>
          <w:szCs w:val="28"/>
        </w:rPr>
        <w:t xml:space="preserve">культурных </w:t>
      </w:r>
      <w:r w:rsidR="00317D4B" w:rsidRPr="00317D4B">
        <w:rPr>
          <w:rFonts w:ascii="Times New Roman" w:eastAsia="Calibri" w:hAnsi="Times New Roman" w:cs="Times New Roman"/>
          <w:color w:val="000000" w:themeColor="text1"/>
          <w:sz w:val="28"/>
          <w:szCs w:val="28"/>
        </w:rPr>
        <w:t xml:space="preserve">сюжетов среди населения. </w:t>
      </w:r>
    </w:p>
    <w:p w14:paraId="196F607B" w14:textId="3844E797" w:rsidR="00F82B2C" w:rsidRPr="00D56A7B" w:rsidRDefault="00646733"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6. </w:t>
      </w:r>
      <w:r w:rsidR="00317D4B" w:rsidRPr="00317D4B">
        <w:rPr>
          <w:rFonts w:ascii="Times New Roman" w:eastAsia="Calibri" w:hAnsi="Times New Roman" w:cs="Times New Roman"/>
          <w:color w:val="000000" w:themeColor="text1"/>
          <w:sz w:val="28"/>
          <w:szCs w:val="28"/>
        </w:rPr>
        <w:t>Обоснован</w:t>
      </w:r>
      <w:r w:rsidR="00317D4B">
        <w:rPr>
          <w:rFonts w:ascii="Times New Roman" w:eastAsia="Calibri" w:hAnsi="Times New Roman" w:cs="Times New Roman"/>
          <w:color w:val="000000" w:themeColor="text1"/>
          <w:sz w:val="28"/>
          <w:szCs w:val="28"/>
        </w:rPr>
        <w:t>ие</w:t>
      </w:r>
      <w:r w:rsidR="00317D4B" w:rsidRPr="00317D4B">
        <w:rPr>
          <w:rFonts w:ascii="Times New Roman" w:eastAsia="Calibri" w:hAnsi="Times New Roman" w:cs="Times New Roman"/>
          <w:color w:val="000000" w:themeColor="text1"/>
          <w:sz w:val="28"/>
          <w:szCs w:val="28"/>
        </w:rPr>
        <w:t xml:space="preserve"> необходимост</w:t>
      </w:r>
      <w:r w:rsidR="00317D4B">
        <w:rPr>
          <w:rFonts w:ascii="Times New Roman" w:eastAsia="Calibri" w:hAnsi="Times New Roman" w:cs="Times New Roman"/>
          <w:color w:val="000000" w:themeColor="text1"/>
          <w:sz w:val="28"/>
          <w:szCs w:val="28"/>
        </w:rPr>
        <w:t>и</w:t>
      </w:r>
      <w:r w:rsidR="00317D4B" w:rsidRPr="00317D4B">
        <w:rPr>
          <w:rFonts w:ascii="Times New Roman" w:eastAsia="Calibri" w:hAnsi="Times New Roman" w:cs="Times New Roman"/>
          <w:color w:val="000000" w:themeColor="text1"/>
          <w:sz w:val="28"/>
          <w:szCs w:val="28"/>
        </w:rPr>
        <w:t xml:space="preserve"> </w:t>
      </w:r>
      <w:r w:rsidR="00317D4B">
        <w:rPr>
          <w:rFonts w:ascii="Times New Roman" w:eastAsia="Calibri" w:hAnsi="Times New Roman" w:cs="Times New Roman"/>
          <w:color w:val="000000" w:themeColor="text1"/>
          <w:sz w:val="28"/>
          <w:szCs w:val="28"/>
        </w:rPr>
        <w:t>исследования</w:t>
      </w:r>
      <w:r w:rsidR="00317D4B" w:rsidRPr="00317D4B">
        <w:rPr>
          <w:rFonts w:ascii="Times New Roman" w:eastAsia="Calibri" w:hAnsi="Times New Roman" w:cs="Times New Roman"/>
          <w:color w:val="000000" w:themeColor="text1"/>
          <w:sz w:val="28"/>
          <w:szCs w:val="28"/>
        </w:rPr>
        <w:t xml:space="preserve"> в качестве самостоятельного исторического источника по </w:t>
      </w:r>
      <w:r w:rsidR="00317D4B">
        <w:rPr>
          <w:rFonts w:ascii="Times New Roman" w:eastAsia="Calibri" w:hAnsi="Times New Roman" w:cs="Times New Roman"/>
          <w:color w:val="000000" w:themeColor="text1"/>
          <w:sz w:val="28"/>
          <w:szCs w:val="28"/>
        </w:rPr>
        <w:t>изуче</w:t>
      </w:r>
      <w:r w:rsidR="00317D4B" w:rsidRPr="00317D4B">
        <w:rPr>
          <w:rFonts w:ascii="Times New Roman" w:eastAsia="Calibri" w:hAnsi="Times New Roman" w:cs="Times New Roman"/>
          <w:color w:val="000000" w:themeColor="text1"/>
          <w:sz w:val="28"/>
          <w:szCs w:val="28"/>
        </w:rPr>
        <w:t>нию исторической и культурной памяти общества контента исторического фольклора широких масс, как составляющих фольклорный нарратив исторической памяти.</w:t>
      </w:r>
      <w:r w:rsidR="00317D4B">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 xml:space="preserve">Определение причин становления </w:t>
      </w:r>
      <w:r w:rsidR="00532984">
        <w:rPr>
          <w:rFonts w:ascii="Times New Roman" w:eastAsia="Calibri" w:hAnsi="Times New Roman" w:cs="Times New Roman"/>
          <w:color w:val="000000" w:themeColor="text1"/>
          <w:sz w:val="28"/>
          <w:szCs w:val="28"/>
        </w:rPr>
        <w:t>в этой связи</w:t>
      </w:r>
      <w:r w:rsidR="00F82B2C" w:rsidRPr="00F82B2C">
        <w:rPr>
          <w:rFonts w:ascii="Times New Roman" w:eastAsia="Calibri" w:hAnsi="Times New Roman" w:cs="Times New Roman"/>
          <w:color w:val="000000" w:themeColor="text1"/>
          <w:sz w:val="28"/>
          <w:szCs w:val="28"/>
        </w:rPr>
        <w:t xml:space="preserve"> мест памяти с целью лучшего понимания семиотических акцентов формирования исторической субъектности казахстанского общества.</w:t>
      </w:r>
      <w:r w:rsidR="00D56A7B" w:rsidRPr="00D56A7B">
        <w:rPr>
          <w:rFonts w:ascii="Times New Roman" w:eastAsia="Calibri" w:hAnsi="Times New Roman" w:cs="Times New Roman"/>
          <w:color w:val="000000" w:themeColor="text1"/>
          <w:sz w:val="28"/>
          <w:szCs w:val="28"/>
        </w:rPr>
        <w:t xml:space="preserve"> </w:t>
      </w:r>
    </w:p>
    <w:p w14:paraId="2A7174E7" w14:textId="51C42818" w:rsidR="00F82B2C" w:rsidRPr="00643209" w:rsidRDefault="00335C55"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7</w:t>
      </w:r>
      <w:r w:rsidR="00F82B2C" w:rsidRPr="00F82B2C">
        <w:rPr>
          <w:rFonts w:ascii="Times New Roman" w:eastAsia="Calibri" w:hAnsi="Times New Roman" w:cs="Times New Roman"/>
          <w:color w:val="000000" w:themeColor="text1"/>
          <w:sz w:val="28"/>
          <w:szCs w:val="28"/>
        </w:rPr>
        <w:t>. Разработка учебных материалов по проблемам исследования исторической памяти для включения в контент гуманитарных дисциплин в общеобразовательных школах и вузах.</w:t>
      </w:r>
      <w:r w:rsidR="00646733">
        <w:rPr>
          <w:rFonts w:ascii="Times New Roman" w:eastAsia="Calibri" w:hAnsi="Times New Roman" w:cs="Times New Roman"/>
          <w:color w:val="000000" w:themeColor="text1"/>
          <w:sz w:val="28"/>
          <w:szCs w:val="28"/>
        </w:rPr>
        <w:t xml:space="preserve"> </w:t>
      </w:r>
      <w:r w:rsidR="00646733" w:rsidRPr="00646733">
        <w:rPr>
          <w:rFonts w:ascii="Times New Roman" w:eastAsia="Calibri" w:hAnsi="Times New Roman" w:cs="Times New Roman"/>
          <w:color w:val="000000" w:themeColor="text1"/>
          <w:sz w:val="28"/>
          <w:szCs w:val="28"/>
        </w:rPr>
        <w:t>Актуализация полученного исторического знания в контексте идей «Жаңа Қазақстан» в образовательном процессе с целью формирования казахстанского общества, объединенного научной исторической памятью.</w:t>
      </w:r>
      <w:r w:rsidR="00646733">
        <w:rPr>
          <w:rFonts w:ascii="Times New Roman" w:eastAsia="Calibri" w:hAnsi="Times New Roman" w:cs="Times New Roman"/>
          <w:color w:val="000000" w:themeColor="text1"/>
          <w:sz w:val="28"/>
          <w:szCs w:val="28"/>
        </w:rPr>
        <w:t xml:space="preserve"> </w:t>
      </w:r>
    </w:p>
    <w:p w14:paraId="5D9E7E3C" w14:textId="49C5CE44"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Хронологические рамки</w:t>
      </w:r>
      <w:r w:rsidRPr="00F82B2C">
        <w:rPr>
          <w:rFonts w:ascii="Times New Roman" w:eastAsia="Calibri" w:hAnsi="Times New Roman" w:cs="Times New Roman"/>
          <w:color w:val="000000" w:themeColor="text1"/>
          <w:sz w:val="28"/>
          <w:szCs w:val="28"/>
        </w:rPr>
        <w:t xml:space="preserve"> исследования составляют период </w:t>
      </w:r>
      <w:proofErr w:type="gramStart"/>
      <w:r w:rsidRPr="00F82B2C">
        <w:rPr>
          <w:rFonts w:ascii="Times New Roman" w:eastAsia="Calibri" w:hAnsi="Times New Roman" w:cs="Times New Roman"/>
          <w:color w:val="000000" w:themeColor="text1"/>
          <w:sz w:val="28"/>
          <w:szCs w:val="28"/>
        </w:rPr>
        <w:t>1991 – 2021</w:t>
      </w:r>
      <w:proofErr w:type="gramEnd"/>
      <w:r w:rsidRPr="00F82B2C">
        <w:rPr>
          <w:rFonts w:ascii="Times New Roman" w:eastAsia="Calibri" w:hAnsi="Times New Roman" w:cs="Times New Roman"/>
          <w:color w:val="000000" w:themeColor="text1"/>
          <w:sz w:val="28"/>
          <w:szCs w:val="28"/>
        </w:rPr>
        <w:t xml:space="preserve"> гг. – тридцатилетие независимости Республики Казахстан – время, когда исторические нарративы создавались и трансформировались суверенным и независимым государством и обществом самостоятельно. </w:t>
      </w:r>
      <w:r w:rsidR="0054105A">
        <w:rPr>
          <w:rFonts w:ascii="Times New Roman" w:eastAsia="Calibri" w:hAnsi="Times New Roman" w:cs="Times New Roman"/>
          <w:color w:val="000000" w:themeColor="text1"/>
          <w:sz w:val="28"/>
          <w:szCs w:val="28"/>
        </w:rPr>
        <w:t>В</w:t>
      </w:r>
      <w:r w:rsidRPr="00F82B2C">
        <w:rPr>
          <w:rFonts w:ascii="Times New Roman" w:eastAsia="Calibri" w:hAnsi="Times New Roman" w:cs="Times New Roman"/>
          <w:color w:val="000000" w:themeColor="text1"/>
          <w:sz w:val="28"/>
          <w:szCs w:val="28"/>
        </w:rPr>
        <w:t xml:space="preserve"> ходе исследования </w:t>
      </w:r>
      <w:r w:rsidR="00007334">
        <w:rPr>
          <w:rFonts w:ascii="Times New Roman" w:eastAsia="Calibri" w:hAnsi="Times New Roman" w:cs="Times New Roman"/>
          <w:color w:val="000000" w:themeColor="text1"/>
          <w:sz w:val="28"/>
          <w:szCs w:val="28"/>
        </w:rPr>
        <w:t xml:space="preserve">их генеалогии </w:t>
      </w:r>
      <w:r w:rsidRPr="00F82B2C">
        <w:rPr>
          <w:rFonts w:ascii="Times New Roman" w:eastAsia="Calibri" w:hAnsi="Times New Roman" w:cs="Times New Roman"/>
          <w:color w:val="000000" w:themeColor="text1"/>
          <w:sz w:val="28"/>
          <w:szCs w:val="28"/>
        </w:rPr>
        <w:t xml:space="preserve">мы пришли к выводу о том, что семиозис нарративов исторической памяти казахстанского общества обозначенного периода невозможно понять, не выходя за эти хронологические границы </w:t>
      </w:r>
      <w:proofErr w:type="gramStart"/>
      <w:r w:rsidRPr="00F82B2C">
        <w:rPr>
          <w:rFonts w:ascii="Times New Roman" w:eastAsia="Calibri" w:hAnsi="Times New Roman" w:cs="Times New Roman"/>
          <w:color w:val="000000" w:themeColor="text1"/>
          <w:sz w:val="28"/>
          <w:szCs w:val="28"/>
        </w:rPr>
        <w:t>т.к.</w:t>
      </w:r>
      <w:proofErr w:type="gramEnd"/>
      <w:r w:rsidRPr="00F82B2C">
        <w:rPr>
          <w:rFonts w:ascii="Times New Roman" w:eastAsia="Calibri" w:hAnsi="Times New Roman" w:cs="Times New Roman"/>
          <w:color w:val="000000" w:themeColor="text1"/>
          <w:sz w:val="28"/>
          <w:szCs w:val="28"/>
        </w:rPr>
        <w:t xml:space="preserve"> значительная их часть сформировалась гораздо раньше – в ХХ веке. </w:t>
      </w:r>
      <w:r w:rsidR="00F66D57" w:rsidRPr="00F66D57">
        <w:rPr>
          <w:rFonts w:ascii="Times New Roman" w:eastAsia="Calibri" w:hAnsi="Times New Roman" w:cs="Times New Roman"/>
          <w:bCs/>
          <w:color w:val="000000" w:themeColor="text1"/>
          <w:sz w:val="28"/>
          <w:szCs w:val="28"/>
          <w:lang w:val="kk-KZ"/>
        </w:rPr>
        <w:t>В период 1991 - 2021 гг.</w:t>
      </w:r>
      <w:r w:rsidR="00F66D57">
        <w:rPr>
          <w:rFonts w:ascii="Times New Roman" w:eastAsia="Calibri" w:hAnsi="Times New Roman" w:cs="Times New Roman"/>
          <w:bCs/>
          <w:color w:val="000000" w:themeColor="text1"/>
          <w:sz w:val="28"/>
          <w:szCs w:val="28"/>
          <w:lang w:val="kk-KZ"/>
        </w:rPr>
        <w:t xml:space="preserve"> </w:t>
      </w:r>
      <w:r w:rsidR="00F66D57" w:rsidRPr="00F66D57">
        <w:rPr>
          <w:rFonts w:ascii="Times New Roman" w:eastAsia="Calibri" w:hAnsi="Times New Roman" w:cs="Times New Roman"/>
          <w:bCs/>
          <w:color w:val="000000" w:themeColor="text1"/>
          <w:sz w:val="28"/>
          <w:szCs w:val="28"/>
          <w:lang w:val="kk-KZ"/>
        </w:rPr>
        <w:t>исторические нарративы</w:t>
      </w:r>
      <w:r w:rsidR="00F66D57">
        <w:rPr>
          <w:rFonts w:ascii="Times New Roman" w:eastAsia="Calibri" w:hAnsi="Times New Roman" w:cs="Times New Roman"/>
          <w:bCs/>
          <w:color w:val="000000" w:themeColor="text1"/>
          <w:sz w:val="28"/>
          <w:szCs w:val="28"/>
          <w:lang w:val="kk-KZ"/>
        </w:rPr>
        <w:t xml:space="preserve"> казахстанского общества,</w:t>
      </w:r>
      <w:r w:rsidR="00F66D57" w:rsidRPr="00F66D57">
        <w:rPr>
          <w:rFonts w:ascii="Times New Roman" w:eastAsia="Calibri" w:hAnsi="Times New Roman" w:cs="Times New Roman"/>
          <w:bCs/>
          <w:color w:val="000000" w:themeColor="text1"/>
          <w:sz w:val="28"/>
          <w:szCs w:val="28"/>
          <w:lang w:val="kk-KZ"/>
        </w:rPr>
        <w:t xml:space="preserve"> сформированные </w:t>
      </w:r>
      <w:r w:rsidR="00F66D57">
        <w:rPr>
          <w:rFonts w:ascii="Times New Roman" w:eastAsia="Calibri" w:hAnsi="Times New Roman" w:cs="Times New Roman"/>
          <w:bCs/>
          <w:color w:val="000000" w:themeColor="text1"/>
          <w:sz w:val="28"/>
          <w:szCs w:val="28"/>
          <w:lang w:val="kk-KZ"/>
        </w:rPr>
        <w:t xml:space="preserve">ранее, </w:t>
      </w:r>
      <w:r w:rsidR="00F66D57" w:rsidRPr="00F66D57">
        <w:rPr>
          <w:rFonts w:ascii="Times New Roman" w:eastAsia="Calibri" w:hAnsi="Times New Roman" w:cs="Times New Roman"/>
          <w:bCs/>
          <w:color w:val="000000" w:themeColor="text1"/>
          <w:sz w:val="28"/>
          <w:szCs w:val="28"/>
          <w:lang w:val="kk-KZ"/>
        </w:rPr>
        <w:t>в предыдущие 30 лет (1950-1980-е годы) кристализуются, обретают свое развитие, завершенность, рутинизируются и трансформируются под влиянием информационной матрицы</w:t>
      </w:r>
      <w:r w:rsidR="00F66D57">
        <w:rPr>
          <w:rFonts w:ascii="Times New Roman" w:eastAsia="Calibri" w:hAnsi="Times New Roman" w:cs="Times New Roman"/>
          <w:bCs/>
          <w:color w:val="000000" w:themeColor="text1"/>
          <w:sz w:val="28"/>
          <w:szCs w:val="28"/>
          <w:lang w:val="kk-KZ"/>
        </w:rPr>
        <w:t xml:space="preserve"> этого периода</w:t>
      </w:r>
      <w:r w:rsidR="00F66D57" w:rsidRPr="00F66D57">
        <w:rPr>
          <w:rFonts w:ascii="Times New Roman" w:eastAsia="Calibri" w:hAnsi="Times New Roman" w:cs="Times New Roman"/>
          <w:bCs/>
          <w:color w:val="000000" w:themeColor="text1"/>
          <w:sz w:val="28"/>
          <w:szCs w:val="28"/>
          <w:lang w:val="kk-KZ"/>
        </w:rPr>
        <w:t xml:space="preserve"> и целого комплекса</w:t>
      </w:r>
      <w:r w:rsidR="005D5549">
        <w:rPr>
          <w:rFonts w:ascii="Times New Roman" w:eastAsia="Calibri" w:hAnsi="Times New Roman" w:cs="Times New Roman"/>
          <w:bCs/>
          <w:color w:val="000000" w:themeColor="text1"/>
          <w:sz w:val="28"/>
          <w:szCs w:val="28"/>
          <w:lang w:val="kk-KZ"/>
        </w:rPr>
        <w:t xml:space="preserve"> исследованных нами</w:t>
      </w:r>
      <w:r w:rsidR="00F66D57" w:rsidRPr="00F66D57">
        <w:rPr>
          <w:rFonts w:ascii="Times New Roman" w:eastAsia="Calibri" w:hAnsi="Times New Roman" w:cs="Times New Roman"/>
          <w:bCs/>
          <w:color w:val="000000" w:themeColor="text1"/>
          <w:sz w:val="28"/>
          <w:szCs w:val="28"/>
          <w:lang w:val="kk-KZ"/>
        </w:rPr>
        <w:t xml:space="preserve"> факторов.</w:t>
      </w:r>
      <w:r w:rsidR="00F66D57">
        <w:rPr>
          <w:rFonts w:ascii="Times New Roman" w:eastAsia="Calibri" w:hAnsi="Times New Roman" w:cs="Times New Roman"/>
          <w:bCs/>
          <w:color w:val="000000" w:themeColor="text1"/>
          <w:sz w:val="28"/>
          <w:szCs w:val="28"/>
          <w:lang w:val="kk-KZ"/>
        </w:rPr>
        <w:t xml:space="preserve"> </w:t>
      </w:r>
      <w:r w:rsidRPr="00F82B2C">
        <w:rPr>
          <w:rFonts w:ascii="Times New Roman" w:eastAsia="Calibri" w:hAnsi="Times New Roman" w:cs="Times New Roman"/>
          <w:color w:val="000000" w:themeColor="text1"/>
          <w:sz w:val="28"/>
          <w:szCs w:val="28"/>
        </w:rPr>
        <w:t xml:space="preserve">Поэтому для того, чтобы понять </w:t>
      </w:r>
      <w:proofErr w:type="gramStart"/>
      <w:r w:rsidRPr="00F82B2C">
        <w:rPr>
          <w:rFonts w:ascii="Times New Roman" w:eastAsia="Calibri" w:hAnsi="Times New Roman" w:cs="Times New Roman"/>
          <w:color w:val="000000" w:themeColor="text1"/>
          <w:sz w:val="28"/>
          <w:szCs w:val="28"/>
        </w:rPr>
        <w:t>пост-советскую</w:t>
      </w:r>
      <w:proofErr w:type="gramEnd"/>
      <w:r w:rsidRPr="00F82B2C">
        <w:rPr>
          <w:rFonts w:ascii="Times New Roman" w:eastAsia="Calibri" w:hAnsi="Times New Roman" w:cs="Times New Roman"/>
          <w:color w:val="000000" w:themeColor="text1"/>
          <w:sz w:val="28"/>
          <w:szCs w:val="28"/>
        </w:rPr>
        <w:t xml:space="preserve"> современность исторической памяти казахстанского общества 1991 – 2021 гг.</w:t>
      </w:r>
      <w:r w:rsidR="00352271">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необходимо внимательно присмотреться к ее советским корням, а также актуализированному и возвращаемому наследию традиционной казахской культуры. </w:t>
      </w:r>
    </w:p>
    <w:p w14:paraId="245DA61B" w14:textId="33239908"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Объектом</w:t>
      </w:r>
      <w:r w:rsidRPr="00F82B2C">
        <w:rPr>
          <w:rFonts w:ascii="Times New Roman" w:eastAsia="Calibri" w:hAnsi="Times New Roman" w:cs="Times New Roman"/>
          <w:color w:val="000000" w:themeColor="text1"/>
          <w:sz w:val="28"/>
          <w:szCs w:val="28"/>
        </w:rPr>
        <w:t xml:space="preserve"> исследования явля</w:t>
      </w:r>
      <w:r w:rsidR="00B70C87">
        <w:rPr>
          <w:rFonts w:ascii="Times New Roman" w:eastAsia="Calibri" w:hAnsi="Times New Roman" w:cs="Times New Roman"/>
          <w:color w:val="000000" w:themeColor="text1"/>
          <w:sz w:val="28"/>
          <w:szCs w:val="28"/>
        </w:rPr>
        <w:t>ю</w:t>
      </w:r>
      <w:r w:rsidRPr="00F82B2C">
        <w:rPr>
          <w:rFonts w:ascii="Times New Roman" w:eastAsia="Calibri" w:hAnsi="Times New Roman" w:cs="Times New Roman"/>
          <w:color w:val="000000" w:themeColor="text1"/>
          <w:sz w:val="28"/>
          <w:szCs w:val="28"/>
        </w:rPr>
        <w:t xml:space="preserve">тся </w:t>
      </w:r>
      <w:r w:rsidR="00B70C87">
        <w:rPr>
          <w:rFonts w:ascii="Times New Roman" w:eastAsia="Calibri" w:hAnsi="Times New Roman" w:cs="Times New Roman"/>
          <w:color w:val="000000" w:themeColor="text1"/>
          <w:sz w:val="28"/>
          <w:szCs w:val="28"/>
        </w:rPr>
        <w:t xml:space="preserve">нарративы </w:t>
      </w:r>
      <w:r w:rsidRPr="00F82B2C">
        <w:rPr>
          <w:rFonts w:ascii="Times New Roman" w:eastAsia="Calibri" w:hAnsi="Times New Roman" w:cs="Times New Roman"/>
          <w:color w:val="000000" w:themeColor="text1"/>
          <w:sz w:val="28"/>
          <w:szCs w:val="28"/>
        </w:rPr>
        <w:t>историческ</w:t>
      </w:r>
      <w:r w:rsidR="00B70C87">
        <w:rPr>
          <w:rFonts w:ascii="Times New Roman" w:eastAsia="Calibri" w:hAnsi="Times New Roman" w:cs="Times New Roman"/>
          <w:color w:val="000000" w:themeColor="text1"/>
          <w:sz w:val="28"/>
          <w:szCs w:val="28"/>
        </w:rPr>
        <w:t>ой</w:t>
      </w:r>
      <w:r w:rsidRPr="00F82B2C">
        <w:rPr>
          <w:rFonts w:ascii="Times New Roman" w:eastAsia="Calibri" w:hAnsi="Times New Roman" w:cs="Times New Roman"/>
          <w:color w:val="000000" w:themeColor="text1"/>
          <w:sz w:val="28"/>
          <w:szCs w:val="28"/>
        </w:rPr>
        <w:t xml:space="preserve"> памят</w:t>
      </w:r>
      <w:r w:rsidR="00B70C87">
        <w:rPr>
          <w:rFonts w:ascii="Times New Roman" w:eastAsia="Calibri" w:hAnsi="Times New Roman" w:cs="Times New Roman"/>
          <w:color w:val="000000" w:themeColor="text1"/>
          <w:sz w:val="28"/>
          <w:szCs w:val="28"/>
        </w:rPr>
        <w:t>и</w:t>
      </w:r>
      <w:r w:rsidRPr="00F82B2C">
        <w:rPr>
          <w:rFonts w:ascii="Times New Roman" w:eastAsia="Calibri" w:hAnsi="Times New Roman" w:cs="Times New Roman"/>
          <w:color w:val="000000" w:themeColor="text1"/>
          <w:sz w:val="28"/>
          <w:szCs w:val="28"/>
        </w:rPr>
        <w:t xml:space="preserve"> казахстанского общества периода </w:t>
      </w:r>
      <w:proofErr w:type="gramStart"/>
      <w:r w:rsidRPr="00F82B2C">
        <w:rPr>
          <w:rFonts w:ascii="Times New Roman" w:eastAsia="Calibri" w:hAnsi="Times New Roman" w:cs="Times New Roman"/>
          <w:color w:val="000000" w:themeColor="text1"/>
          <w:sz w:val="28"/>
          <w:szCs w:val="28"/>
        </w:rPr>
        <w:t>1991 – 2021</w:t>
      </w:r>
      <w:proofErr w:type="gramEnd"/>
      <w:r w:rsidRPr="00F82B2C">
        <w:rPr>
          <w:rFonts w:ascii="Times New Roman" w:eastAsia="Calibri" w:hAnsi="Times New Roman" w:cs="Times New Roman"/>
          <w:color w:val="000000" w:themeColor="text1"/>
          <w:sz w:val="28"/>
          <w:szCs w:val="28"/>
        </w:rPr>
        <w:t xml:space="preserve"> гг. </w:t>
      </w:r>
    </w:p>
    <w:p w14:paraId="37BA1946"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Предметом</w:t>
      </w:r>
      <w:r w:rsidRPr="00F82B2C">
        <w:rPr>
          <w:rFonts w:ascii="Times New Roman" w:eastAsia="Calibri" w:hAnsi="Times New Roman" w:cs="Times New Roman"/>
          <w:color w:val="000000" w:themeColor="text1"/>
          <w:sz w:val="28"/>
          <w:szCs w:val="28"/>
        </w:rPr>
        <w:t xml:space="preserve"> исследования является семиозис (процесс формирования значений, знаков, смыслов и субъектности, их генеалогия) нарративов (академического, публичного/общественного, официального/государственного и фольклорного) исторической памяти казахстанского общества </w:t>
      </w:r>
      <w:proofErr w:type="gramStart"/>
      <w:r w:rsidRPr="00F82B2C">
        <w:rPr>
          <w:rFonts w:ascii="Times New Roman" w:eastAsia="Calibri" w:hAnsi="Times New Roman" w:cs="Times New Roman"/>
          <w:color w:val="000000" w:themeColor="text1"/>
          <w:sz w:val="28"/>
          <w:szCs w:val="28"/>
        </w:rPr>
        <w:t>1991 – 2021</w:t>
      </w:r>
      <w:proofErr w:type="gramEnd"/>
      <w:r w:rsidRPr="00F82B2C">
        <w:rPr>
          <w:rFonts w:ascii="Times New Roman" w:eastAsia="Calibri" w:hAnsi="Times New Roman" w:cs="Times New Roman"/>
          <w:color w:val="000000" w:themeColor="text1"/>
          <w:sz w:val="28"/>
          <w:szCs w:val="28"/>
        </w:rPr>
        <w:t xml:space="preserve"> гг.</w:t>
      </w:r>
    </w:p>
    <w:p w14:paraId="7968667F" w14:textId="77777777" w:rsidR="00F82B2C" w:rsidRPr="00F82B2C" w:rsidRDefault="00F82B2C" w:rsidP="00F82B2C">
      <w:pPr>
        <w:spacing w:after="0" w:line="240" w:lineRule="auto"/>
        <w:ind w:firstLine="720"/>
        <w:jc w:val="both"/>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Гипотеза:</w:t>
      </w:r>
    </w:p>
    <w:p w14:paraId="35310EB3" w14:textId="337ED1A4" w:rsidR="00F82B2C" w:rsidRPr="00F82B2C" w:rsidRDefault="00405153"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Осмысление и п</w:t>
      </w:r>
      <w:r w:rsidR="00F82B2C" w:rsidRPr="00F82B2C">
        <w:rPr>
          <w:rFonts w:ascii="Times New Roman" w:eastAsia="Calibri" w:hAnsi="Times New Roman" w:cs="Times New Roman"/>
          <w:color w:val="000000" w:themeColor="text1"/>
          <w:sz w:val="28"/>
          <w:szCs w:val="28"/>
        </w:rPr>
        <w:t xml:space="preserve">реодоление культурной травмы «внеисторичности» </w:t>
      </w:r>
      <w:r w:rsidR="007E270F" w:rsidRPr="00F82B2C">
        <w:rPr>
          <w:rFonts w:ascii="Times New Roman" w:eastAsia="Calibri" w:hAnsi="Times New Roman" w:cs="Times New Roman"/>
          <w:color w:val="000000" w:themeColor="text1"/>
          <w:sz w:val="28"/>
          <w:szCs w:val="28"/>
        </w:rPr>
        <w:t>кочевой культуры</w:t>
      </w:r>
      <w:r w:rsidR="003B5D50">
        <w:rPr>
          <w:rFonts w:ascii="Times New Roman" w:eastAsia="Calibri" w:hAnsi="Times New Roman" w:cs="Times New Roman"/>
          <w:color w:val="000000" w:themeColor="text1"/>
          <w:sz w:val="28"/>
          <w:szCs w:val="28"/>
        </w:rPr>
        <w:t xml:space="preserve"> казахов (</w:t>
      </w:r>
      <w:r w:rsidR="00F82B2C" w:rsidRPr="00F82B2C">
        <w:rPr>
          <w:rFonts w:ascii="Times New Roman" w:eastAsia="Calibri" w:hAnsi="Times New Roman" w:cs="Times New Roman"/>
          <w:color w:val="000000" w:themeColor="text1"/>
          <w:sz w:val="28"/>
          <w:szCs w:val="28"/>
        </w:rPr>
        <w:t>прерванной в результате насильственной коллективизации</w:t>
      </w:r>
      <w:r w:rsidR="003B5D50">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color w:val="000000" w:themeColor="text1"/>
          <w:sz w:val="28"/>
          <w:szCs w:val="28"/>
        </w:rPr>
        <w:t xml:space="preserve">, инициированное национальными элитами </w:t>
      </w:r>
      <w:r w:rsidR="008E2BEB" w:rsidRPr="00F82B2C">
        <w:rPr>
          <w:rFonts w:ascii="Times New Roman" w:eastAsia="Calibri" w:hAnsi="Times New Roman" w:cs="Times New Roman"/>
          <w:color w:val="000000" w:themeColor="text1"/>
          <w:sz w:val="28"/>
          <w:szCs w:val="28"/>
        </w:rPr>
        <w:t xml:space="preserve">в процессе обретения новой исторической субъектности </w:t>
      </w:r>
      <w:r w:rsidR="00F82B2C" w:rsidRPr="00F82B2C">
        <w:rPr>
          <w:rFonts w:ascii="Times New Roman" w:eastAsia="Calibri" w:hAnsi="Times New Roman" w:cs="Times New Roman"/>
          <w:color w:val="000000" w:themeColor="text1"/>
          <w:sz w:val="28"/>
          <w:szCs w:val="28"/>
        </w:rPr>
        <w:t xml:space="preserve">во второй половине ХХ века (и проводившееся как в скрытых культурных формах, так и в виде открытых интеллектуальных и социальных протестов), </w:t>
      </w:r>
      <w:r w:rsidR="005820C3" w:rsidRPr="00F82B2C">
        <w:rPr>
          <w:rFonts w:ascii="Times New Roman" w:eastAsia="Calibri" w:hAnsi="Times New Roman" w:cs="Times New Roman"/>
          <w:color w:val="000000" w:themeColor="text1"/>
          <w:sz w:val="28"/>
          <w:szCs w:val="28"/>
        </w:rPr>
        <w:t xml:space="preserve">в период 1991 – 2021 гг. </w:t>
      </w:r>
      <w:r w:rsidR="00F82B2C" w:rsidRPr="00F82B2C">
        <w:rPr>
          <w:rFonts w:ascii="Times New Roman" w:eastAsia="Calibri" w:hAnsi="Times New Roman" w:cs="Times New Roman"/>
          <w:color w:val="000000" w:themeColor="text1"/>
          <w:sz w:val="28"/>
          <w:szCs w:val="28"/>
        </w:rPr>
        <w:t xml:space="preserve">стало базовым фактором семиозиса </w:t>
      </w:r>
      <w:r w:rsidR="004B1B48">
        <w:rPr>
          <w:rFonts w:ascii="Times New Roman" w:eastAsia="Calibri" w:hAnsi="Times New Roman" w:cs="Times New Roman"/>
          <w:color w:val="000000" w:themeColor="text1"/>
          <w:sz w:val="28"/>
          <w:szCs w:val="28"/>
        </w:rPr>
        <w:t xml:space="preserve">нарративов </w:t>
      </w:r>
      <w:r w:rsidR="00F82B2C" w:rsidRPr="00F82B2C">
        <w:rPr>
          <w:rFonts w:ascii="Times New Roman" w:eastAsia="Calibri" w:hAnsi="Times New Roman" w:cs="Times New Roman"/>
          <w:color w:val="000000" w:themeColor="text1"/>
          <w:sz w:val="28"/>
          <w:szCs w:val="28"/>
        </w:rPr>
        <w:t xml:space="preserve">исторической памяти </w:t>
      </w:r>
      <w:r w:rsidR="00806851">
        <w:rPr>
          <w:rFonts w:ascii="Times New Roman" w:eastAsia="Calibri" w:hAnsi="Times New Roman" w:cs="Times New Roman"/>
          <w:color w:val="000000" w:themeColor="text1"/>
          <w:sz w:val="28"/>
          <w:szCs w:val="28"/>
        </w:rPr>
        <w:t xml:space="preserve">и субъектности </w:t>
      </w:r>
      <w:r w:rsidR="00F82B2C" w:rsidRPr="00F82B2C">
        <w:rPr>
          <w:rFonts w:ascii="Times New Roman" w:eastAsia="Calibri" w:hAnsi="Times New Roman" w:cs="Times New Roman"/>
          <w:color w:val="000000" w:themeColor="text1"/>
          <w:sz w:val="28"/>
          <w:szCs w:val="28"/>
        </w:rPr>
        <w:t xml:space="preserve">казахстанского </w:t>
      </w:r>
      <w:r w:rsidR="00806851">
        <w:rPr>
          <w:rFonts w:ascii="Times New Roman" w:eastAsia="Calibri" w:hAnsi="Times New Roman" w:cs="Times New Roman"/>
          <w:color w:val="000000" w:themeColor="text1"/>
          <w:sz w:val="28"/>
          <w:szCs w:val="28"/>
        </w:rPr>
        <w:t>социум</w:t>
      </w:r>
      <w:r w:rsidR="00F82B2C" w:rsidRPr="00F82B2C">
        <w:rPr>
          <w:rFonts w:ascii="Times New Roman" w:eastAsia="Calibri" w:hAnsi="Times New Roman" w:cs="Times New Roman"/>
          <w:color w:val="000000" w:themeColor="text1"/>
          <w:sz w:val="28"/>
          <w:szCs w:val="28"/>
        </w:rPr>
        <w:t xml:space="preserve">а, а также доминирующей и наиболее яркой частью исторических нарративов Казахстана и распространившееся в общественном сознании казахстанского социума в качестве неотъемлемой характеристики в условиях изменившейся этнодемографической среды (рост и преобладание казахского населения, нуждающегося в независимой исторической субъектности и переосмыслении исторических травм ХХ века). </w:t>
      </w:r>
      <w:r w:rsidR="00F82B2C" w:rsidRPr="00F82B2C">
        <w:rPr>
          <w:rFonts w:ascii="Times New Roman" w:eastAsia="Calibri" w:hAnsi="Times New Roman" w:cs="Times New Roman"/>
          <w:color w:val="000000" w:themeColor="text1"/>
          <w:sz w:val="28"/>
          <w:szCs w:val="28"/>
        </w:rPr>
        <w:lastRenderedPageBreak/>
        <w:t xml:space="preserve">Выявленные 4 базовых нарратива исторической памяти (академический, </w:t>
      </w:r>
      <w:r w:rsidR="00F82B2C" w:rsidRPr="00F82B2C">
        <w:rPr>
          <w:rFonts w:ascii="Times New Roman" w:eastAsia="Calibri" w:hAnsi="Times New Roman" w:cs="Times New Roman"/>
          <w:color w:val="000000" w:themeColor="text1"/>
          <w:sz w:val="28"/>
          <w:szCs w:val="28"/>
          <w:lang w:val="en-US"/>
        </w:rPr>
        <w:t>public</w:t>
      </w:r>
      <w:r w:rsidR="00F82B2C" w:rsidRPr="00F82B2C">
        <w:rPr>
          <w:rFonts w:ascii="Times New Roman" w:eastAsia="Calibri" w:hAnsi="Times New Roman" w:cs="Times New Roman"/>
          <w:color w:val="000000" w:themeColor="text1"/>
          <w:sz w:val="28"/>
          <w:szCs w:val="28"/>
        </w:rPr>
        <w:t xml:space="preserve"> / общественный, официальный / государственный и фольклорный) формируются в непрерывном семиотическом диалоге друг с другом, заимствуя и определяя важные образы, знаки, значения и смыслы друг друга, создавая историческую память казахстанского общества.  Необходимо внедрить в учебный процесс осмысление механизмов формирования исторических нарративов на конкретных историко-культурных примерах. </w:t>
      </w:r>
    </w:p>
    <w:p w14:paraId="360DA68B" w14:textId="77777777" w:rsidR="00F82B2C" w:rsidRPr="00F82B2C" w:rsidRDefault="00F82B2C" w:rsidP="00F82B2C">
      <w:pPr>
        <w:spacing w:after="0" w:line="240" w:lineRule="auto"/>
        <w:ind w:firstLine="720"/>
        <w:jc w:val="both"/>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 xml:space="preserve">Методы </w:t>
      </w:r>
    </w:p>
    <w:p w14:paraId="44BB0135" w14:textId="46489AAB" w:rsidR="00F82B2C" w:rsidRPr="00AA6CD9" w:rsidRDefault="00F82B2C" w:rsidP="00AA6CD9">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Выявленные исторические источники по изучению 4 базовых нарративов исторической памяти (академический, </w:t>
      </w:r>
      <w:r w:rsidRPr="00F82B2C">
        <w:rPr>
          <w:rFonts w:ascii="Times New Roman" w:eastAsia="Calibri" w:hAnsi="Times New Roman" w:cs="Times New Roman"/>
          <w:bCs/>
          <w:color w:val="000000" w:themeColor="text1"/>
          <w:sz w:val="28"/>
          <w:szCs w:val="28"/>
          <w:lang w:val="en-US"/>
        </w:rPr>
        <w:t>public</w:t>
      </w:r>
      <w:r w:rsidRPr="00F82B2C">
        <w:rPr>
          <w:rFonts w:ascii="Times New Roman" w:eastAsia="Calibri" w:hAnsi="Times New Roman" w:cs="Times New Roman"/>
          <w:bCs/>
          <w:color w:val="000000" w:themeColor="text1"/>
          <w:sz w:val="28"/>
          <w:szCs w:val="28"/>
        </w:rPr>
        <w:t xml:space="preserve"> / общественный, официальный / государственный и фольклорный) были исследованы</w:t>
      </w:r>
      <w:r w:rsidR="006B49B9">
        <w:rPr>
          <w:rFonts w:ascii="Times New Roman" w:eastAsia="Calibri" w:hAnsi="Times New Roman" w:cs="Times New Roman"/>
          <w:bCs/>
          <w:color w:val="000000" w:themeColor="text1"/>
          <w:sz w:val="28"/>
          <w:szCs w:val="28"/>
        </w:rPr>
        <w:t xml:space="preserve"> комплексом методов, ориентированных на выявление в их значительном массиве ключевой семиотической триады: знака, означающего и означаемого</w:t>
      </w:r>
      <w:r w:rsidRPr="00F82B2C">
        <w:rPr>
          <w:rFonts w:ascii="Times New Roman" w:eastAsia="Calibri" w:hAnsi="Times New Roman" w:cs="Times New Roman"/>
          <w:bCs/>
          <w:color w:val="000000" w:themeColor="text1"/>
          <w:sz w:val="28"/>
          <w:szCs w:val="28"/>
        </w:rPr>
        <w:t xml:space="preserve">. Изучение источников по теме диссертации было осуществлено на основе фундаментального принципа исторического познания - принципа историзма, направленного на понимание исторических явлений и событий в их </w:t>
      </w:r>
      <w:r w:rsidR="006660FC">
        <w:rPr>
          <w:rFonts w:ascii="Times New Roman" w:eastAsia="Calibri" w:hAnsi="Times New Roman" w:cs="Times New Roman"/>
          <w:bCs/>
          <w:color w:val="000000" w:themeColor="text1"/>
          <w:sz w:val="28"/>
          <w:szCs w:val="28"/>
        </w:rPr>
        <w:t xml:space="preserve">происхождении и </w:t>
      </w:r>
      <w:r w:rsidRPr="00F82B2C">
        <w:rPr>
          <w:rFonts w:ascii="Times New Roman" w:eastAsia="Calibri" w:hAnsi="Times New Roman" w:cs="Times New Roman"/>
          <w:bCs/>
          <w:color w:val="000000" w:themeColor="text1"/>
          <w:sz w:val="28"/>
          <w:szCs w:val="28"/>
        </w:rPr>
        <w:t xml:space="preserve">развитии. В диссертационном исследовании были использованы историко-системный метод при работе с источниками и анализе их смысловых характеристик, а также ретроспективный метод для изучения исторических условий и ситуаций, повлиявших еще в прошлом веке на формирование некоторых образов и сюжетов исторической памяти современного казахстанского общества. </w:t>
      </w:r>
      <w:r w:rsidR="00AA6CD9" w:rsidRPr="00AA6CD9">
        <w:rPr>
          <w:rFonts w:ascii="Times New Roman" w:eastAsia="Calibri" w:hAnsi="Times New Roman" w:cs="Times New Roman"/>
          <w:bCs/>
          <w:color w:val="000000" w:themeColor="text1"/>
          <w:sz w:val="28"/>
          <w:szCs w:val="28"/>
        </w:rPr>
        <w:t>Результаты и основные положения диссертации представляются научно-новыми и важными с позиций структурно-функционального</w:t>
      </w:r>
      <w:r w:rsidR="00844A1B">
        <w:rPr>
          <w:rFonts w:ascii="Times New Roman" w:eastAsia="Calibri" w:hAnsi="Times New Roman" w:cs="Times New Roman"/>
          <w:bCs/>
          <w:color w:val="000000" w:themeColor="text1"/>
          <w:sz w:val="28"/>
          <w:szCs w:val="28"/>
        </w:rPr>
        <w:t xml:space="preserve"> (исследование</w:t>
      </w:r>
      <w:r w:rsidR="0087498F">
        <w:rPr>
          <w:rFonts w:ascii="Times New Roman" w:eastAsia="Calibri" w:hAnsi="Times New Roman" w:cs="Times New Roman"/>
          <w:bCs/>
          <w:color w:val="000000" w:themeColor="text1"/>
          <w:sz w:val="28"/>
          <w:szCs w:val="28"/>
        </w:rPr>
        <w:t xml:space="preserve"> социальных представлений об истории и ее символического ресурса легитимности</w:t>
      </w:r>
      <w:r w:rsidR="00844A1B">
        <w:rPr>
          <w:rFonts w:ascii="Times New Roman" w:eastAsia="Calibri" w:hAnsi="Times New Roman" w:cs="Times New Roman"/>
          <w:bCs/>
          <w:color w:val="000000" w:themeColor="text1"/>
          <w:sz w:val="28"/>
          <w:szCs w:val="28"/>
        </w:rPr>
        <w:t>)</w:t>
      </w:r>
      <w:r w:rsidR="00AA6CD9" w:rsidRPr="00AA6CD9">
        <w:rPr>
          <w:rFonts w:ascii="Times New Roman" w:eastAsia="Calibri" w:hAnsi="Times New Roman" w:cs="Times New Roman"/>
          <w:bCs/>
          <w:color w:val="000000" w:themeColor="text1"/>
          <w:sz w:val="28"/>
          <w:szCs w:val="28"/>
        </w:rPr>
        <w:t>, структуралистского</w:t>
      </w:r>
      <w:r w:rsidR="0087498F">
        <w:rPr>
          <w:rFonts w:ascii="Times New Roman" w:eastAsia="Calibri" w:hAnsi="Times New Roman" w:cs="Times New Roman"/>
          <w:bCs/>
          <w:color w:val="000000" w:themeColor="text1"/>
          <w:sz w:val="28"/>
          <w:szCs w:val="28"/>
        </w:rPr>
        <w:t xml:space="preserve"> (</w:t>
      </w:r>
      <w:r w:rsidR="00B6156D">
        <w:rPr>
          <w:rFonts w:ascii="Times New Roman" w:eastAsia="Calibri" w:hAnsi="Times New Roman" w:cs="Times New Roman"/>
          <w:bCs/>
          <w:color w:val="000000" w:themeColor="text1"/>
          <w:sz w:val="28"/>
          <w:szCs w:val="28"/>
        </w:rPr>
        <w:t>механизмы</w:t>
      </w:r>
      <w:r w:rsidR="00EE3681">
        <w:rPr>
          <w:rFonts w:ascii="Times New Roman" w:eastAsia="Calibri" w:hAnsi="Times New Roman" w:cs="Times New Roman"/>
          <w:bCs/>
          <w:color w:val="000000" w:themeColor="text1"/>
          <w:sz w:val="28"/>
          <w:szCs w:val="28"/>
        </w:rPr>
        <w:t xml:space="preserve"> общественного сознания, влияющие на историческую память</w:t>
      </w:r>
      <w:r w:rsidR="0087498F">
        <w:rPr>
          <w:rFonts w:ascii="Times New Roman" w:eastAsia="Calibri" w:hAnsi="Times New Roman" w:cs="Times New Roman"/>
          <w:bCs/>
          <w:color w:val="000000" w:themeColor="text1"/>
          <w:sz w:val="28"/>
          <w:szCs w:val="28"/>
        </w:rPr>
        <w:t>)</w:t>
      </w:r>
      <w:r w:rsidR="00AA6CD9" w:rsidRPr="00AA6CD9">
        <w:rPr>
          <w:rFonts w:ascii="Times New Roman" w:eastAsia="Calibri" w:hAnsi="Times New Roman" w:cs="Times New Roman"/>
          <w:bCs/>
          <w:color w:val="000000" w:themeColor="text1"/>
          <w:sz w:val="28"/>
          <w:szCs w:val="28"/>
        </w:rPr>
        <w:t>, пост-структуралистского</w:t>
      </w:r>
      <w:r w:rsidR="006E5D59">
        <w:rPr>
          <w:rFonts w:ascii="Times New Roman" w:eastAsia="Calibri" w:hAnsi="Times New Roman" w:cs="Times New Roman"/>
          <w:bCs/>
          <w:color w:val="000000" w:themeColor="text1"/>
          <w:sz w:val="28"/>
          <w:szCs w:val="28"/>
        </w:rPr>
        <w:t xml:space="preserve"> (места памяти)</w:t>
      </w:r>
      <w:r w:rsidR="00AA6CD9" w:rsidRPr="00AA6CD9">
        <w:rPr>
          <w:rFonts w:ascii="Times New Roman" w:eastAsia="Calibri" w:hAnsi="Times New Roman" w:cs="Times New Roman"/>
          <w:bCs/>
          <w:color w:val="000000" w:themeColor="text1"/>
          <w:sz w:val="28"/>
          <w:szCs w:val="28"/>
        </w:rPr>
        <w:t>, культурно-семиотического</w:t>
      </w:r>
      <w:r w:rsidR="006E5D59">
        <w:rPr>
          <w:rFonts w:ascii="Times New Roman" w:eastAsia="Calibri" w:hAnsi="Times New Roman" w:cs="Times New Roman"/>
          <w:bCs/>
          <w:color w:val="000000" w:themeColor="text1"/>
          <w:sz w:val="28"/>
          <w:szCs w:val="28"/>
        </w:rPr>
        <w:t xml:space="preserve"> (</w:t>
      </w:r>
      <w:r w:rsidR="00927EFC">
        <w:rPr>
          <w:rFonts w:ascii="Times New Roman" w:eastAsia="Calibri" w:hAnsi="Times New Roman" w:cs="Times New Roman"/>
          <w:bCs/>
          <w:color w:val="000000" w:themeColor="text1"/>
          <w:sz w:val="28"/>
          <w:szCs w:val="28"/>
        </w:rPr>
        <w:t xml:space="preserve">семиозис </w:t>
      </w:r>
      <w:r w:rsidR="00802AF5">
        <w:rPr>
          <w:rFonts w:ascii="Times New Roman" w:eastAsia="Calibri" w:hAnsi="Times New Roman" w:cs="Times New Roman"/>
          <w:bCs/>
          <w:color w:val="000000" w:themeColor="text1"/>
          <w:sz w:val="28"/>
          <w:szCs w:val="28"/>
        </w:rPr>
        <w:t>означающих и означаемых нарративов исторической памяти</w:t>
      </w:r>
      <w:r w:rsidR="006E5D59">
        <w:rPr>
          <w:rFonts w:ascii="Times New Roman" w:eastAsia="Calibri" w:hAnsi="Times New Roman" w:cs="Times New Roman"/>
          <w:bCs/>
          <w:color w:val="000000" w:themeColor="text1"/>
          <w:sz w:val="28"/>
          <w:szCs w:val="28"/>
        </w:rPr>
        <w:t>)</w:t>
      </w:r>
      <w:r w:rsidR="00AA6CD9" w:rsidRPr="00AA6CD9">
        <w:rPr>
          <w:rFonts w:ascii="Times New Roman" w:eastAsia="Calibri" w:hAnsi="Times New Roman" w:cs="Times New Roman"/>
          <w:bCs/>
          <w:color w:val="000000" w:themeColor="text1"/>
          <w:sz w:val="28"/>
          <w:szCs w:val="28"/>
        </w:rPr>
        <w:t xml:space="preserve"> и феноменологического</w:t>
      </w:r>
      <w:r w:rsidR="00927EFC">
        <w:rPr>
          <w:rFonts w:ascii="Times New Roman" w:eastAsia="Calibri" w:hAnsi="Times New Roman" w:cs="Times New Roman"/>
          <w:bCs/>
          <w:color w:val="000000" w:themeColor="text1"/>
          <w:sz w:val="28"/>
          <w:szCs w:val="28"/>
        </w:rPr>
        <w:t xml:space="preserve"> (</w:t>
      </w:r>
      <w:r w:rsidR="007D2935">
        <w:rPr>
          <w:rFonts w:ascii="Times New Roman" w:eastAsia="Calibri" w:hAnsi="Times New Roman" w:cs="Times New Roman"/>
          <w:bCs/>
          <w:color w:val="000000" w:themeColor="text1"/>
          <w:sz w:val="28"/>
          <w:szCs w:val="28"/>
        </w:rPr>
        <w:t>формирование интерпретаций в т.ч. в автобиографической памяти</w:t>
      </w:r>
      <w:r w:rsidR="00927EFC">
        <w:rPr>
          <w:rFonts w:ascii="Times New Roman" w:eastAsia="Calibri" w:hAnsi="Times New Roman" w:cs="Times New Roman"/>
          <w:bCs/>
          <w:color w:val="000000" w:themeColor="text1"/>
          <w:sz w:val="28"/>
          <w:szCs w:val="28"/>
        </w:rPr>
        <w:t>)</w:t>
      </w:r>
      <w:r w:rsidR="00AA6CD9" w:rsidRPr="00AA6CD9">
        <w:rPr>
          <w:rFonts w:ascii="Times New Roman" w:eastAsia="Calibri" w:hAnsi="Times New Roman" w:cs="Times New Roman"/>
          <w:bCs/>
          <w:color w:val="000000" w:themeColor="text1"/>
          <w:sz w:val="28"/>
          <w:szCs w:val="28"/>
        </w:rPr>
        <w:t xml:space="preserve"> подходов.</w:t>
      </w:r>
      <w:r w:rsidR="00AA6CD9">
        <w:rPr>
          <w:rFonts w:ascii="Times New Roman" w:eastAsia="Calibri" w:hAnsi="Times New Roman" w:cs="Times New Roman"/>
          <w:bCs/>
          <w:color w:val="000000" w:themeColor="text1"/>
          <w:sz w:val="28"/>
          <w:szCs w:val="28"/>
        </w:rPr>
        <w:t xml:space="preserve"> </w:t>
      </w:r>
    </w:p>
    <w:p w14:paraId="552A1882" w14:textId="4BFB28CC"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Исследование семиотического процесса возникновения и замещения знаков и значений в исторической памяти казахстанского общества в нашей диссертации опирается на несколько теоретико-концептуальных основ, следуя традиции </w:t>
      </w:r>
      <w:r w:rsidRPr="00F82B2C">
        <w:rPr>
          <w:rFonts w:ascii="Times New Roman" w:eastAsia="Calibri" w:hAnsi="Times New Roman" w:cs="Times New Roman"/>
          <w:color w:val="000000" w:themeColor="text1"/>
          <w:sz w:val="28"/>
          <w:szCs w:val="28"/>
          <w:lang w:val="en-US"/>
        </w:rPr>
        <w:t>memory</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studies</w:t>
      </w:r>
      <w:r w:rsidRPr="00F82B2C">
        <w:rPr>
          <w:rFonts w:ascii="Times New Roman" w:eastAsia="Calibri" w:hAnsi="Times New Roman" w:cs="Times New Roman"/>
          <w:color w:val="000000" w:themeColor="text1"/>
          <w:sz w:val="28"/>
          <w:szCs w:val="28"/>
        </w:rPr>
        <w:t>, заложенной Морисом Хальбваксом в первой половине ХХ века, исследующей память (ключевой концепт диссертации) как главный способ конструирования людьми образов своего прошлого [</w:t>
      </w:r>
      <w:r w:rsidR="008B5518">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 критически переосмысленной и развитой такими учеными как Пьер Нора [</w:t>
      </w:r>
      <w:r w:rsidR="008B5518">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с его ставшим универсальным проектом «места памяти», распространившимся в т.ч. и на пространство пост-советского Казахстана, Ян и Алейда Ассман [</w:t>
      </w:r>
      <w:r w:rsidR="008B5518">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w:t>
      </w:r>
      <w:r w:rsidR="008B5518">
        <w:rPr>
          <w:rFonts w:ascii="Times New Roman" w:eastAsia="Calibri" w:hAnsi="Times New Roman" w:cs="Times New Roman"/>
          <w:color w:val="000000" w:themeColor="text1"/>
          <w:sz w:val="28"/>
          <w:szCs w:val="28"/>
        </w:rPr>
        <w:t>9</w:t>
      </w:r>
      <w:r w:rsidRPr="00F82B2C">
        <w:rPr>
          <w:rFonts w:ascii="Times New Roman" w:eastAsia="Calibri" w:hAnsi="Times New Roman" w:cs="Times New Roman"/>
          <w:color w:val="000000" w:themeColor="text1"/>
          <w:sz w:val="28"/>
          <w:szCs w:val="28"/>
        </w:rPr>
        <w:t>] с их классификацией уровней культурной памяти и важности коммуникативной памяти (ведь именно в диалоге и социальном взаимодействии происходит историческое «воспоминание» и, как следствие, обретение исторической субъектности).</w:t>
      </w:r>
    </w:p>
    <w:p w14:paraId="4AFB0D4A" w14:textId="360F82B4"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color w:val="000000" w:themeColor="text1"/>
          <w:sz w:val="28"/>
          <w:szCs w:val="28"/>
        </w:rPr>
        <w:lastRenderedPageBreak/>
        <w:t xml:space="preserve">Важное место в теоретических основах диссертации занимают подходы Эрнеста Ренана, еще в </w:t>
      </w:r>
      <w:r w:rsidRPr="00F82B2C">
        <w:rPr>
          <w:rFonts w:ascii="Times New Roman" w:eastAsia="Calibri" w:hAnsi="Times New Roman" w:cs="Times New Roman"/>
          <w:color w:val="000000" w:themeColor="text1"/>
          <w:sz w:val="28"/>
          <w:szCs w:val="28"/>
          <w:lang w:val="en-US"/>
        </w:rPr>
        <w:t>XIX</w:t>
      </w:r>
      <w:r w:rsidRPr="00F82B2C">
        <w:rPr>
          <w:rFonts w:ascii="Times New Roman" w:eastAsia="Calibri" w:hAnsi="Times New Roman" w:cs="Times New Roman"/>
          <w:color w:val="000000" w:themeColor="text1"/>
          <w:sz w:val="28"/>
          <w:szCs w:val="28"/>
        </w:rPr>
        <w:t xml:space="preserve"> веке заложившего основы конструктивистских теорий осмысления национальных нарративов исторической памяти (в частности, главным его концептуальным вкладом стало фокусирование исследовательского внимания на феномене «забвения» и его важности в процессах формирования исторической памяти и национального самосознания). По мнению Ренана, механизм исторического забвения является одним из </w:t>
      </w:r>
      <w:r w:rsidR="004B1299">
        <w:rPr>
          <w:rFonts w:ascii="Times New Roman" w:eastAsia="Calibri" w:hAnsi="Times New Roman" w:cs="Times New Roman"/>
          <w:color w:val="000000" w:themeColor="text1"/>
          <w:sz w:val="28"/>
          <w:szCs w:val="28"/>
        </w:rPr>
        <w:t>наиболее влиятельных</w:t>
      </w:r>
      <w:r w:rsidRPr="00F82B2C">
        <w:rPr>
          <w:rFonts w:ascii="Times New Roman" w:eastAsia="Calibri" w:hAnsi="Times New Roman" w:cs="Times New Roman"/>
          <w:color w:val="000000" w:themeColor="text1"/>
          <w:sz w:val="28"/>
          <w:szCs w:val="28"/>
        </w:rPr>
        <w:t xml:space="preserve"> факторов </w:t>
      </w:r>
      <w:r w:rsidR="004B1299">
        <w:rPr>
          <w:rFonts w:ascii="Times New Roman" w:eastAsia="Calibri" w:hAnsi="Times New Roman" w:cs="Times New Roman"/>
          <w:color w:val="000000" w:themeColor="text1"/>
          <w:sz w:val="28"/>
          <w:szCs w:val="28"/>
        </w:rPr>
        <w:t>нациестроительства</w:t>
      </w:r>
      <w:r w:rsidRPr="00F82B2C">
        <w:rPr>
          <w:rFonts w:ascii="Times New Roman" w:eastAsia="Calibri" w:hAnsi="Times New Roman" w:cs="Times New Roman"/>
          <w:color w:val="000000" w:themeColor="text1"/>
          <w:sz w:val="28"/>
          <w:szCs w:val="28"/>
        </w:rPr>
        <w:t>: «Нации необходимо забыть о насилии, неизбежно лежащем в ее основании, но помнить общую славу и общие сожаления» [</w:t>
      </w:r>
      <w:r w:rsidR="005B16A0">
        <w:rPr>
          <w:rFonts w:ascii="Times New Roman" w:eastAsia="Calibri" w:hAnsi="Times New Roman" w:cs="Times New Roman"/>
          <w:color w:val="000000" w:themeColor="text1"/>
          <w:sz w:val="28"/>
          <w:szCs w:val="28"/>
        </w:rPr>
        <w:t>10</w:t>
      </w:r>
      <w:r w:rsidRPr="00F82B2C">
        <w:rPr>
          <w:rFonts w:ascii="Times New Roman" w:eastAsia="Calibri" w:hAnsi="Times New Roman" w:cs="Times New Roman"/>
          <w:color w:val="000000" w:themeColor="text1"/>
          <w:sz w:val="28"/>
          <w:szCs w:val="28"/>
        </w:rPr>
        <w:t xml:space="preserve">, с.101-102], триумф прошлого, прерываемый </w:t>
      </w:r>
      <w:r w:rsidR="00023C59">
        <w:rPr>
          <w:rFonts w:ascii="Times New Roman" w:eastAsia="Calibri" w:hAnsi="Times New Roman" w:cs="Times New Roman"/>
          <w:color w:val="000000" w:themeColor="text1"/>
          <w:sz w:val="28"/>
          <w:szCs w:val="28"/>
        </w:rPr>
        <w:t xml:space="preserve">исторической </w:t>
      </w:r>
      <w:r w:rsidRPr="00F82B2C">
        <w:rPr>
          <w:rFonts w:ascii="Times New Roman" w:eastAsia="Calibri" w:hAnsi="Times New Roman" w:cs="Times New Roman"/>
          <w:color w:val="000000" w:themeColor="text1"/>
          <w:sz w:val="28"/>
          <w:szCs w:val="28"/>
        </w:rPr>
        <w:t xml:space="preserve">травмой извне, преодолеваемой </w:t>
      </w:r>
      <w:r w:rsidR="00023C59">
        <w:rPr>
          <w:rFonts w:ascii="Times New Roman" w:eastAsia="Calibri" w:hAnsi="Times New Roman" w:cs="Times New Roman"/>
          <w:color w:val="000000" w:themeColor="text1"/>
          <w:sz w:val="28"/>
          <w:szCs w:val="28"/>
        </w:rPr>
        <w:t xml:space="preserve">историческим </w:t>
      </w:r>
      <w:r w:rsidRPr="00F82B2C">
        <w:rPr>
          <w:rFonts w:ascii="Times New Roman" w:eastAsia="Calibri" w:hAnsi="Times New Roman" w:cs="Times New Roman"/>
          <w:color w:val="000000" w:themeColor="text1"/>
          <w:sz w:val="28"/>
          <w:szCs w:val="28"/>
        </w:rPr>
        <w:t xml:space="preserve">воспоминанием триумфа прошлого и т.д. </w:t>
      </w:r>
      <w:r w:rsidR="00B24C92" w:rsidRPr="00B24C92">
        <w:rPr>
          <w:rFonts w:ascii="Times New Roman" w:eastAsia="Calibri" w:hAnsi="Times New Roman" w:cs="Times New Roman"/>
          <w:color w:val="000000" w:themeColor="text1"/>
          <w:sz w:val="28"/>
          <w:szCs w:val="28"/>
        </w:rPr>
        <w:t xml:space="preserve">Травма усиливает </w:t>
      </w:r>
      <w:r w:rsidR="00345EF6">
        <w:rPr>
          <w:rFonts w:ascii="Times New Roman" w:eastAsia="Calibri" w:hAnsi="Times New Roman" w:cs="Times New Roman"/>
          <w:color w:val="000000" w:themeColor="text1"/>
          <w:sz w:val="28"/>
          <w:szCs w:val="28"/>
        </w:rPr>
        <w:t xml:space="preserve">необходимость </w:t>
      </w:r>
      <w:r w:rsidR="00023C59">
        <w:rPr>
          <w:rFonts w:ascii="Times New Roman" w:eastAsia="Calibri" w:hAnsi="Times New Roman" w:cs="Times New Roman"/>
          <w:color w:val="000000" w:themeColor="text1"/>
          <w:sz w:val="28"/>
          <w:szCs w:val="28"/>
        </w:rPr>
        <w:t>исследования</w:t>
      </w:r>
      <w:r w:rsidR="00345EF6">
        <w:rPr>
          <w:rFonts w:ascii="Times New Roman" w:eastAsia="Calibri" w:hAnsi="Times New Roman" w:cs="Times New Roman"/>
          <w:color w:val="000000" w:themeColor="text1"/>
          <w:sz w:val="28"/>
          <w:szCs w:val="28"/>
        </w:rPr>
        <w:t xml:space="preserve"> и воспоминания </w:t>
      </w:r>
      <w:r w:rsidR="00B24C92" w:rsidRPr="00B24C92">
        <w:rPr>
          <w:rFonts w:ascii="Times New Roman" w:eastAsia="Calibri" w:hAnsi="Times New Roman" w:cs="Times New Roman"/>
          <w:color w:val="000000" w:themeColor="text1"/>
          <w:sz w:val="28"/>
          <w:szCs w:val="28"/>
        </w:rPr>
        <w:t>было</w:t>
      </w:r>
      <w:r w:rsidR="00345EF6">
        <w:rPr>
          <w:rFonts w:ascii="Times New Roman" w:eastAsia="Calibri" w:hAnsi="Times New Roman" w:cs="Times New Roman"/>
          <w:color w:val="000000" w:themeColor="text1"/>
          <w:sz w:val="28"/>
          <w:szCs w:val="28"/>
        </w:rPr>
        <w:t>го</w:t>
      </w:r>
      <w:r w:rsidR="00B24C92" w:rsidRPr="00B24C92">
        <w:rPr>
          <w:rFonts w:ascii="Times New Roman" w:eastAsia="Calibri" w:hAnsi="Times New Roman" w:cs="Times New Roman"/>
          <w:color w:val="000000" w:themeColor="text1"/>
          <w:sz w:val="28"/>
          <w:szCs w:val="28"/>
        </w:rPr>
        <w:t xml:space="preserve"> триумф</w:t>
      </w:r>
      <w:r w:rsidR="002309B9">
        <w:rPr>
          <w:rFonts w:ascii="Times New Roman" w:eastAsia="Calibri" w:hAnsi="Times New Roman" w:cs="Times New Roman"/>
          <w:color w:val="000000" w:themeColor="text1"/>
          <w:sz w:val="28"/>
          <w:szCs w:val="28"/>
        </w:rPr>
        <w:t>а</w:t>
      </w:r>
      <w:r w:rsidR="00B24C92" w:rsidRPr="00B24C92">
        <w:rPr>
          <w:rFonts w:ascii="Times New Roman" w:eastAsia="Calibri" w:hAnsi="Times New Roman" w:cs="Times New Roman"/>
          <w:color w:val="000000" w:themeColor="text1"/>
          <w:sz w:val="28"/>
          <w:szCs w:val="28"/>
        </w:rPr>
        <w:t xml:space="preserve">, а триумф обостряет </w:t>
      </w:r>
      <w:r w:rsidR="00345EF6">
        <w:rPr>
          <w:rFonts w:ascii="Times New Roman" w:eastAsia="Calibri" w:hAnsi="Times New Roman" w:cs="Times New Roman"/>
          <w:color w:val="000000" w:themeColor="text1"/>
          <w:sz w:val="28"/>
          <w:szCs w:val="28"/>
        </w:rPr>
        <w:t xml:space="preserve">эмоциональное восприятие </w:t>
      </w:r>
      <w:r w:rsidR="00B24C92" w:rsidRPr="00B24C92">
        <w:rPr>
          <w:rFonts w:ascii="Times New Roman" w:eastAsia="Calibri" w:hAnsi="Times New Roman" w:cs="Times New Roman"/>
          <w:color w:val="000000" w:themeColor="text1"/>
          <w:sz w:val="28"/>
          <w:szCs w:val="28"/>
        </w:rPr>
        <w:t>трагеди</w:t>
      </w:r>
      <w:r w:rsidR="00345EF6">
        <w:rPr>
          <w:rFonts w:ascii="Times New Roman" w:eastAsia="Calibri" w:hAnsi="Times New Roman" w:cs="Times New Roman"/>
          <w:color w:val="000000" w:themeColor="text1"/>
          <w:sz w:val="28"/>
          <w:szCs w:val="28"/>
        </w:rPr>
        <w:t>и</w:t>
      </w:r>
      <w:r w:rsidR="00B24C92" w:rsidRPr="00B24C92">
        <w:rPr>
          <w:rFonts w:ascii="Times New Roman" w:eastAsia="Calibri" w:hAnsi="Times New Roman" w:cs="Times New Roman"/>
          <w:color w:val="000000" w:themeColor="text1"/>
          <w:sz w:val="28"/>
          <w:szCs w:val="28"/>
        </w:rPr>
        <w:t xml:space="preserve"> травмы.</w:t>
      </w:r>
      <w:r w:rsidR="00B24C92">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Именно это наблюдение и концептуальная оптика важны для нашего исследования, поскольку </w:t>
      </w:r>
      <w:r w:rsidRPr="00F82B2C">
        <w:rPr>
          <w:rFonts w:ascii="Times New Roman" w:eastAsia="Calibri" w:hAnsi="Times New Roman" w:cs="Times New Roman"/>
          <w:bCs/>
          <w:color w:val="000000" w:themeColor="text1"/>
          <w:sz w:val="28"/>
          <w:szCs w:val="28"/>
        </w:rPr>
        <w:t>прерывание кочевой культуры в результате насильственной коллективизации и седентаризации 1920-1930-х гг. и дальнейшее существование исторической субъектности казахов в условиях «империи позитивной дискриминации» или «позитивного действия» (важный для нас концепт Терри Мартина [</w:t>
      </w:r>
      <w:r w:rsidR="00AE4E77">
        <w:rPr>
          <w:rFonts w:ascii="Times New Roman" w:eastAsia="Calibri" w:hAnsi="Times New Roman" w:cs="Times New Roman"/>
          <w:bCs/>
          <w:color w:val="000000" w:themeColor="text1"/>
          <w:sz w:val="28"/>
          <w:szCs w:val="28"/>
        </w:rPr>
        <w:t>11</w:t>
      </w:r>
      <w:r w:rsidRPr="00F82B2C">
        <w:rPr>
          <w:rFonts w:ascii="Times New Roman" w:eastAsia="Calibri" w:hAnsi="Times New Roman" w:cs="Times New Roman"/>
          <w:bCs/>
          <w:color w:val="000000" w:themeColor="text1"/>
          <w:sz w:val="28"/>
          <w:szCs w:val="28"/>
        </w:rPr>
        <w:t xml:space="preserve">]) породили в исторической памяти казахстанского общества целый комплекс культурных и гуманитарных травм, ставших системообразующими как в ХХ, так и в </w:t>
      </w:r>
      <w:r w:rsidRPr="00F82B2C">
        <w:rPr>
          <w:rFonts w:ascii="Times New Roman" w:eastAsia="Calibri" w:hAnsi="Times New Roman" w:cs="Times New Roman"/>
          <w:bCs/>
          <w:color w:val="000000" w:themeColor="text1"/>
          <w:sz w:val="28"/>
          <w:szCs w:val="28"/>
          <w:lang w:val="en-US"/>
        </w:rPr>
        <w:t>XXI</w:t>
      </w:r>
      <w:r w:rsidRPr="00F82B2C">
        <w:rPr>
          <w:rFonts w:ascii="Times New Roman" w:eastAsia="Calibri" w:hAnsi="Times New Roman" w:cs="Times New Roman"/>
          <w:bCs/>
          <w:color w:val="000000" w:themeColor="text1"/>
          <w:sz w:val="28"/>
          <w:szCs w:val="28"/>
        </w:rPr>
        <w:t xml:space="preserve"> веке. </w:t>
      </w:r>
      <w:r w:rsidR="00C32EF9">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 xml:space="preserve"> </w:t>
      </w:r>
      <w:r w:rsidR="00345EF6">
        <w:rPr>
          <w:rFonts w:ascii="Times New Roman" w:eastAsia="Calibri" w:hAnsi="Times New Roman" w:cs="Times New Roman"/>
          <w:bCs/>
          <w:color w:val="000000" w:themeColor="text1"/>
          <w:sz w:val="28"/>
          <w:szCs w:val="28"/>
        </w:rPr>
        <w:t xml:space="preserve"> </w:t>
      </w:r>
    </w:p>
    <w:p w14:paraId="1C39B676" w14:textId="1BC67C9A"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Задаваясь вопросом о том, как происходит переход индивидуальной памяти в коллективную, Алейда Ассман справедливо отмечает влияние на это мемориальных ритуалов участия, в которых история становится памятью, а исторические события, проживаясь ежегодно вновь и вновь, становятся частью национального календаря, закрепляя национальную идентичность [</w:t>
      </w:r>
      <w:r w:rsidR="0061544C">
        <w:rPr>
          <w:rFonts w:ascii="Times New Roman" w:eastAsia="Calibri" w:hAnsi="Times New Roman" w:cs="Times New Roman"/>
          <w:bCs/>
          <w:color w:val="000000" w:themeColor="text1"/>
          <w:sz w:val="28"/>
          <w:szCs w:val="28"/>
        </w:rPr>
        <w:t>8</w:t>
      </w:r>
      <w:r w:rsidRPr="00F82B2C">
        <w:rPr>
          <w:rFonts w:ascii="Times New Roman" w:eastAsia="Calibri" w:hAnsi="Times New Roman" w:cs="Times New Roman"/>
          <w:bCs/>
          <w:color w:val="000000" w:themeColor="text1"/>
          <w:sz w:val="28"/>
          <w:szCs w:val="28"/>
        </w:rPr>
        <w:t xml:space="preserve">]. Не менее важным в конструировании исторической памяти является влияние кинематографа, художественной и популярной литературы, медиа, находящимися «по ту сторону» научного знания, но оказывающего не менее, а порой и более определяющее влияние на описанные процессы. </w:t>
      </w:r>
    </w:p>
    <w:p w14:paraId="6D1999E4"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этом отношении перечисленные выше авторы глубоко и подробно изучили и описали то, насколько базовыми для конструирования исторической памяти являются механизмы виктимизации и забвения, а также различия и сближения между научной и </w:t>
      </w:r>
      <w:r w:rsidRPr="00F82B2C">
        <w:rPr>
          <w:rFonts w:ascii="Times New Roman" w:eastAsia="Calibri" w:hAnsi="Times New Roman" w:cs="Times New Roman"/>
          <w:color w:val="000000" w:themeColor="text1"/>
          <w:sz w:val="28"/>
          <w:szCs w:val="28"/>
          <w:lang w:val="en-US"/>
        </w:rPr>
        <w:t>public</w:t>
      </w:r>
      <w:r w:rsidRPr="00F82B2C">
        <w:rPr>
          <w:rFonts w:ascii="Times New Roman" w:eastAsia="Calibri" w:hAnsi="Times New Roman" w:cs="Times New Roman"/>
          <w:color w:val="000000" w:themeColor="text1"/>
          <w:sz w:val="28"/>
          <w:szCs w:val="28"/>
        </w:rPr>
        <w:t xml:space="preserve"> (общественной) картинами исторического прошлого. </w:t>
      </w:r>
    </w:p>
    <w:p w14:paraId="0A31B58B" w14:textId="42A61713"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Важнейшей в обозначенной теоретико-концептуальной системе исследований семиозиса нарративов исторической памяти является возможность и необходимость </w:t>
      </w:r>
      <w:r w:rsidR="00B21416">
        <w:rPr>
          <w:rFonts w:ascii="Times New Roman" w:eastAsia="Calibri" w:hAnsi="Times New Roman" w:cs="Times New Roman"/>
          <w:color w:val="000000" w:themeColor="text1"/>
          <w:sz w:val="28"/>
          <w:szCs w:val="28"/>
        </w:rPr>
        <w:t xml:space="preserve">в т.ч. </w:t>
      </w:r>
      <w:r w:rsidRPr="00F82B2C">
        <w:rPr>
          <w:rFonts w:ascii="Times New Roman" w:eastAsia="Calibri" w:hAnsi="Times New Roman" w:cs="Times New Roman"/>
          <w:color w:val="000000" w:themeColor="text1"/>
          <w:sz w:val="28"/>
          <w:szCs w:val="28"/>
        </w:rPr>
        <w:t xml:space="preserve">использования литературных и публицистических произведений в качестве исторического источника, что обосновывается существующими в современных теориях </w:t>
      </w:r>
      <w:r w:rsidRPr="00F82B2C">
        <w:rPr>
          <w:rFonts w:ascii="Times New Roman" w:eastAsia="Calibri" w:hAnsi="Times New Roman" w:cs="Times New Roman"/>
          <w:color w:val="000000" w:themeColor="text1"/>
          <w:sz w:val="28"/>
          <w:szCs w:val="28"/>
          <w:lang w:val="en-US"/>
        </w:rPr>
        <w:t>memory</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studies</w:t>
      </w:r>
      <w:r w:rsidRPr="00F82B2C">
        <w:rPr>
          <w:rFonts w:ascii="Times New Roman" w:eastAsia="Calibri" w:hAnsi="Times New Roman" w:cs="Times New Roman"/>
          <w:color w:val="000000" w:themeColor="text1"/>
          <w:sz w:val="28"/>
          <w:szCs w:val="28"/>
        </w:rPr>
        <w:t xml:space="preserve"> концепциями культурной травмы, которая в зависимости от ряда факторов существует как многоуровневое явление исторической памяти, во многом определяющее субъектность индивида и группы. Как пишет известный </w:t>
      </w:r>
      <w:r w:rsidRPr="00F82B2C">
        <w:rPr>
          <w:rFonts w:ascii="Times New Roman" w:eastAsia="Calibri" w:hAnsi="Times New Roman" w:cs="Times New Roman"/>
          <w:color w:val="000000" w:themeColor="text1"/>
          <w:sz w:val="28"/>
          <w:szCs w:val="28"/>
        </w:rPr>
        <w:lastRenderedPageBreak/>
        <w:t>исследователь данной проблематики Александер Джеффри «Поскольку воспоминания о травматическом прошлом существуют в коллективной памяти лишь в виде символических остатков первоначальных событий, они входят в социальную жизнь через создание литературных произведений. Таким образом, интерпретация произведений культуры, в особенности, литературы предлагается как своего рода академический эквивалент психоаналитического вмешательства» [</w:t>
      </w:r>
      <w:r w:rsidR="00095710">
        <w:rPr>
          <w:rFonts w:ascii="Times New Roman" w:eastAsia="Calibri" w:hAnsi="Times New Roman" w:cs="Times New Roman"/>
          <w:color w:val="000000" w:themeColor="text1"/>
          <w:sz w:val="28"/>
          <w:szCs w:val="28"/>
        </w:rPr>
        <w:t>12</w:t>
      </w:r>
      <w:r w:rsidRPr="00F82B2C">
        <w:rPr>
          <w:rFonts w:ascii="Times New Roman" w:eastAsia="Calibri" w:hAnsi="Times New Roman" w:cs="Times New Roman"/>
          <w:color w:val="000000" w:themeColor="text1"/>
          <w:sz w:val="28"/>
          <w:szCs w:val="28"/>
        </w:rPr>
        <w:t xml:space="preserve">]. Возможность использования здесь концепта культурной травмы применима, во-первых, к описанной далее седентаризации исторической памяти кочевой культуры казахов, произошедшей в ХХ веке в результате насильственной коллективизации, голода и последовавших за этим событий, а во-вторых к длительному процессу интеграции национальной интеллигенции в советский исторический нарратив, воспринявшей виктимизирующие тезисы о регрессивности кочевой культуры и противопоставившей им творческий поиск и пере-изобретение образов своей исторической субъектности, а также рецепцию культурного наследия древней и средневековой городской культуры, проблематичное соотношение которой с наследием прерванной кочевой культуры становится одной из главных особенностей нарративов исторической памяти казахстанского общества после 1991 года. Постоянная апелляция к этой травме в различных ее аспектах является отправной точкой практически любого исторического нарратива казахстанского общества </w:t>
      </w:r>
      <w:proofErr w:type="gramStart"/>
      <w:r w:rsidRPr="00F82B2C">
        <w:rPr>
          <w:rFonts w:ascii="Times New Roman" w:eastAsia="Calibri" w:hAnsi="Times New Roman" w:cs="Times New Roman"/>
          <w:color w:val="000000" w:themeColor="text1"/>
          <w:sz w:val="28"/>
          <w:szCs w:val="28"/>
        </w:rPr>
        <w:t>1991 – 2021</w:t>
      </w:r>
      <w:proofErr w:type="gramEnd"/>
      <w:r w:rsidRPr="00F82B2C">
        <w:rPr>
          <w:rFonts w:ascii="Times New Roman" w:eastAsia="Calibri" w:hAnsi="Times New Roman" w:cs="Times New Roman"/>
          <w:color w:val="000000" w:themeColor="text1"/>
          <w:sz w:val="28"/>
          <w:szCs w:val="28"/>
        </w:rPr>
        <w:t xml:space="preserve"> гг. в его научном, публичном, фольклорном или официальном исполнении. В этом отношении виктимизация (постоянное проживание пережитого травматического опыта, его осмысление и даже культивирование) и глорификация (воспоминание образов </w:t>
      </w:r>
      <w:r w:rsidR="00894C9C">
        <w:rPr>
          <w:rFonts w:ascii="Times New Roman" w:eastAsia="Calibri" w:hAnsi="Times New Roman" w:cs="Times New Roman"/>
          <w:color w:val="000000" w:themeColor="text1"/>
          <w:sz w:val="28"/>
          <w:szCs w:val="28"/>
        </w:rPr>
        <w:t>велик</w:t>
      </w:r>
      <w:r w:rsidRPr="00F82B2C">
        <w:rPr>
          <w:rFonts w:ascii="Times New Roman" w:eastAsia="Calibri" w:hAnsi="Times New Roman" w:cs="Times New Roman"/>
          <w:color w:val="000000" w:themeColor="text1"/>
          <w:sz w:val="28"/>
          <w:szCs w:val="28"/>
        </w:rPr>
        <w:t xml:space="preserve">ого прошлого, прерванного теми или иными обстоятельствами) представляют собой доминирующие стратегии мемориальной культуры казахстанского общества исследуемого периода. </w:t>
      </w:r>
    </w:p>
    <w:p w14:paraId="300E56C3" w14:textId="7926833F"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Очевидно также, что использование устаревших около 100 лет назад позитивистских методов исследования по принципу «накопления фактов» (чем больше, тем лучше) не подходит для осмысления такого сложного, тонкого и противоречивого явления как историческая память. Поэтому мы подчеркиваем, что междисциплинарность в нашем исследовании играла роль не ритуальной риторической фигуры, а являлась объективной и неизбежной реальностью. Прежние границы между дисциплинами изменяются, становятся более прозрачными, что приводит к взаимозависимости в исследовательском поле. В мировой гуманитарной традиции проблемы культуры изучают целые комплексы наук, объединенные общим названием: </w:t>
      </w:r>
      <w:r w:rsidRPr="00F82B2C">
        <w:rPr>
          <w:rFonts w:ascii="Times New Roman" w:eastAsia="Calibri" w:hAnsi="Times New Roman" w:cs="Times New Roman"/>
          <w:color w:val="000000" w:themeColor="text1"/>
          <w:sz w:val="28"/>
          <w:szCs w:val="28"/>
          <w:lang w:val="en-US"/>
        </w:rPr>
        <w:t>cultural</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studies</w:t>
      </w:r>
      <w:r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lang w:val="en-US"/>
        </w:rPr>
        <w:t> multicultural studies </w:t>
      </w:r>
      <w:r w:rsidRPr="00F82B2C">
        <w:rPr>
          <w:rFonts w:ascii="Times New Roman" w:eastAsia="Calibri" w:hAnsi="Times New Roman" w:cs="Times New Roman"/>
          <w:color w:val="000000" w:themeColor="text1"/>
          <w:sz w:val="28"/>
          <w:szCs w:val="28"/>
        </w:rPr>
        <w:t>(изучение культурного многообразия),</w:t>
      </w:r>
      <w:r w:rsidRPr="00F82B2C">
        <w:rPr>
          <w:rFonts w:ascii="Times New Roman" w:eastAsia="Calibri" w:hAnsi="Times New Roman" w:cs="Times New Roman"/>
          <w:color w:val="000000" w:themeColor="text1"/>
          <w:sz w:val="28"/>
          <w:szCs w:val="28"/>
          <w:lang w:val="en-US"/>
        </w:rPr>
        <w:t> cross</w:t>
      </w:r>
      <w:r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lang w:val="en-US"/>
        </w:rPr>
        <w:t>cultural studies</w:t>
      </w:r>
      <w:r w:rsidRPr="00F82B2C">
        <w:rPr>
          <w:rFonts w:ascii="Times New Roman" w:eastAsia="Calibri" w:hAnsi="Times New Roman" w:cs="Times New Roman"/>
          <w:color w:val="000000" w:themeColor="text1"/>
          <w:sz w:val="28"/>
          <w:szCs w:val="28"/>
        </w:rPr>
        <w:t xml:space="preserve"> [</w:t>
      </w:r>
      <w:r w:rsidR="001874A3">
        <w:rPr>
          <w:rFonts w:ascii="Times New Roman" w:eastAsia="Calibri" w:hAnsi="Times New Roman" w:cs="Times New Roman"/>
          <w:color w:val="000000" w:themeColor="text1"/>
          <w:sz w:val="28"/>
          <w:szCs w:val="28"/>
        </w:rPr>
        <w:t>13</w:t>
      </w:r>
      <w:r w:rsidRPr="00F82B2C">
        <w:rPr>
          <w:rFonts w:ascii="Times New Roman" w:eastAsia="Calibri" w:hAnsi="Times New Roman" w:cs="Times New Roman"/>
          <w:color w:val="000000" w:themeColor="text1"/>
          <w:sz w:val="28"/>
          <w:szCs w:val="28"/>
        </w:rPr>
        <w:t>, с.34]</w:t>
      </w:r>
      <w:r w:rsidRPr="00F82B2C">
        <w:rPr>
          <w:rFonts w:ascii="Times New Roman" w:eastAsia="Calibri" w:hAnsi="Times New Roman" w:cs="Times New Roman"/>
          <w:i/>
          <w:iCs/>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Эти понятия чрезвычайно важны для описания нашей проблематики, поскольку полностью отражают как состояние казахстанского общества в исследуемый период </w:t>
      </w:r>
      <w:proofErr w:type="gramStart"/>
      <w:r w:rsidRPr="00F82B2C">
        <w:rPr>
          <w:rFonts w:ascii="Times New Roman" w:eastAsia="Calibri" w:hAnsi="Times New Roman" w:cs="Times New Roman"/>
          <w:color w:val="000000" w:themeColor="text1"/>
          <w:sz w:val="28"/>
          <w:szCs w:val="28"/>
        </w:rPr>
        <w:t>1991-2021</w:t>
      </w:r>
      <w:proofErr w:type="gramEnd"/>
      <w:r w:rsidRPr="00F82B2C">
        <w:rPr>
          <w:rFonts w:ascii="Times New Roman" w:eastAsia="Calibri" w:hAnsi="Times New Roman" w:cs="Times New Roman"/>
          <w:color w:val="000000" w:themeColor="text1"/>
          <w:sz w:val="28"/>
          <w:szCs w:val="28"/>
        </w:rPr>
        <w:t xml:space="preserve"> гг., трансформации которого естественным и определяющим образом влияли на формы и содержание исторической памяти, так и более ранние хронологические периоды. </w:t>
      </w:r>
      <w:r w:rsidR="00E36222">
        <w:rPr>
          <w:rFonts w:ascii="Times New Roman" w:eastAsia="Calibri" w:hAnsi="Times New Roman" w:cs="Times New Roman"/>
          <w:color w:val="000000" w:themeColor="text1"/>
          <w:sz w:val="28"/>
          <w:szCs w:val="28"/>
        </w:rPr>
        <w:t>Н</w:t>
      </w:r>
      <w:r w:rsidRPr="00F82B2C">
        <w:rPr>
          <w:rFonts w:ascii="Times New Roman" w:eastAsia="Calibri" w:hAnsi="Times New Roman" w:cs="Times New Roman"/>
          <w:color w:val="000000" w:themeColor="text1"/>
          <w:sz w:val="28"/>
          <w:szCs w:val="28"/>
        </w:rPr>
        <w:t xml:space="preserve">апример, концепт академика Валерия Тишкова «культурная сложность» </w:t>
      </w:r>
      <w:r w:rsidRPr="00F82B2C">
        <w:rPr>
          <w:rFonts w:ascii="Times New Roman" w:eastAsia="Calibri" w:hAnsi="Times New Roman" w:cs="Times New Roman"/>
          <w:color w:val="000000" w:themeColor="text1"/>
          <w:sz w:val="28"/>
          <w:szCs w:val="28"/>
        </w:rPr>
        <w:lastRenderedPageBreak/>
        <w:t>часто и успешно применяется историками Диной Аманжоловой и Тамарой Красовицкой в их научных монографиях, посвященных проблемам советского нациестроительства [</w:t>
      </w:r>
      <w:r w:rsidR="001874A3">
        <w:rPr>
          <w:rFonts w:ascii="Times New Roman" w:eastAsia="Calibri" w:hAnsi="Times New Roman" w:cs="Times New Roman"/>
          <w:color w:val="000000" w:themeColor="text1"/>
          <w:sz w:val="28"/>
          <w:szCs w:val="28"/>
        </w:rPr>
        <w:t>14</w:t>
      </w:r>
      <w:r w:rsidRPr="00F82B2C">
        <w:rPr>
          <w:rFonts w:ascii="Times New Roman" w:eastAsia="Calibri" w:hAnsi="Times New Roman" w:cs="Times New Roman"/>
          <w:color w:val="000000" w:themeColor="text1"/>
          <w:sz w:val="28"/>
          <w:szCs w:val="28"/>
        </w:rPr>
        <w:t>].</w:t>
      </w:r>
    </w:p>
    <w:p w14:paraId="31233256" w14:textId="703F6AEF"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Важной и интересной концептуальной оптикой для нашей темы являются постколониальные и деколониальные исследования. Все более расширяется освоение этого понятийного аппарата и методов в казахстанской гуманитарной науке и искусстве последние 10-15 лет, несмотря на то, что в ХХ веке деколониальная повестка не только оказала значительное влияние на казахскую национальную интеллигенцию 1960-1980-х гг., но и производилась ей в рамках Комитета по связям с писателями Азии и Африки, возглавляемого некоторыми казахскими писателями (подробнее об этом в соответствующем разделе диссертации). Один из главных теоретиков пост- и деколониальных исследований на пост-советском пространстве Мадина Тлостанова в своей работе «Деколониальность бытия, знания и ощущения» [1</w:t>
      </w:r>
      <w:r w:rsidR="001874A3">
        <w:rPr>
          <w:rFonts w:ascii="Times New Roman" w:eastAsia="Calibri" w:hAnsi="Times New Roman" w:cs="Times New Roman"/>
          <w:color w:val="000000" w:themeColor="text1"/>
          <w:sz w:val="28"/>
          <w:szCs w:val="28"/>
        </w:rPr>
        <w:t>5</w:t>
      </w:r>
      <w:r w:rsidRPr="00F82B2C">
        <w:rPr>
          <w:rFonts w:ascii="Times New Roman" w:eastAsia="Calibri" w:hAnsi="Times New Roman" w:cs="Times New Roman"/>
          <w:color w:val="000000" w:themeColor="text1"/>
          <w:sz w:val="28"/>
          <w:szCs w:val="28"/>
        </w:rPr>
        <w:t xml:space="preserve">], анализируя условия, в которых оказалась историческая субъектность казахов, справедливо отмечает, что национальный культурный элемент дозволялся лишь в соответствии с формулой «национального по форме и социалистического по содержанию», а конечной целью оставалось стирание всех этнокультурных различий и создание однородной советской идентичности, в которой, не скрываясь, доминировала русская культура. В результате возникли типично советско-прогрессистские и </w:t>
      </w:r>
      <w:proofErr w:type="spellStart"/>
      <w:r w:rsidRPr="00F82B2C">
        <w:rPr>
          <w:rFonts w:ascii="Times New Roman" w:eastAsia="Calibri" w:hAnsi="Times New Roman" w:cs="Times New Roman"/>
          <w:color w:val="000000" w:themeColor="text1"/>
          <w:sz w:val="28"/>
          <w:szCs w:val="28"/>
        </w:rPr>
        <w:t>колониалистские</w:t>
      </w:r>
      <w:proofErr w:type="spellEnd"/>
      <w:r w:rsidRPr="00F82B2C">
        <w:rPr>
          <w:rFonts w:ascii="Times New Roman" w:eastAsia="Calibri" w:hAnsi="Times New Roman" w:cs="Times New Roman"/>
          <w:color w:val="000000" w:themeColor="text1"/>
          <w:sz w:val="28"/>
          <w:szCs w:val="28"/>
        </w:rPr>
        <w:t xml:space="preserve"> критерии оценки этнонационального искусства. </w:t>
      </w:r>
      <w:proofErr w:type="spellStart"/>
      <w:r w:rsidRPr="00F82B2C">
        <w:rPr>
          <w:rFonts w:ascii="Times New Roman" w:eastAsia="Calibri" w:hAnsi="Times New Roman" w:cs="Times New Roman"/>
          <w:color w:val="000000" w:themeColor="text1"/>
          <w:sz w:val="28"/>
          <w:szCs w:val="28"/>
        </w:rPr>
        <w:t>Этнонациональные</w:t>
      </w:r>
      <w:proofErr w:type="spellEnd"/>
      <w:r w:rsidRPr="00F82B2C">
        <w:rPr>
          <w:rFonts w:ascii="Times New Roman" w:eastAsia="Calibri" w:hAnsi="Times New Roman" w:cs="Times New Roman"/>
          <w:color w:val="000000" w:themeColor="text1"/>
          <w:sz w:val="28"/>
          <w:szCs w:val="28"/>
        </w:rPr>
        <w:t xml:space="preserve"> традиции сводились к набору повторяющихся неизменных приемов, соотносившихся главным образом с прошлым, в меньшей степени с советским настоящим и в любом случае не с будущим. При этом аксиологическая и космологическая основа этнонационального искусства игнорировалась или дезавуировалась как отсталость, пережитки, уходящие в прошлое традиции. Однако во второй половине ХХ века в рамках советского нациестроительства под воздействием целого комплекса благодаря и вопреки факторов, патерналистский проект советской этнической инженерии вышел из-под контроля, развоплотившись в </w:t>
      </w:r>
      <w:proofErr w:type="spellStart"/>
      <w:r w:rsidRPr="00F82B2C">
        <w:rPr>
          <w:rFonts w:ascii="Times New Roman" w:eastAsia="Calibri" w:hAnsi="Times New Roman" w:cs="Times New Roman"/>
          <w:color w:val="000000" w:themeColor="text1"/>
          <w:sz w:val="28"/>
          <w:szCs w:val="28"/>
        </w:rPr>
        <w:t>этноренессанс</w:t>
      </w:r>
      <w:proofErr w:type="spellEnd"/>
      <w:r w:rsidRPr="00F82B2C">
        <w:rPr>
          <w:rFonts w:ascii="Times New Roman" w:eastAsia="Calibri" w:hAnsi="Times New Roman" w:cs="Times New Roman"/>
          <w:color w:val="000000" w:themeColor="text1"/>
          <w:sz w:val="28"/>
          <w:szCs w:val="28"/>
        </w:rPr>
        <w:t xml:space="preserve"> братских республик. Важное внимание исследовательница уделяет отражению этих процессов в искусстве: после 1991 года здесь происходит сдвиг национальных нарративов постсоветских стран от </w:t>
      </w:r>
      <w:r w:rsidR="00E41D64">
        <w:rPr>
          <w:rFonts w:ascii="Times New Roman" w:eastAsia="Calibri" w:hAnsi="Times New Roman" w:cs="Times New Roman"/>
          <w:color w:val="000000" w:themeColor="text1"/>
          <w:sz w:val="28"/>
          <w:szCs w:val="28"/>
        </w:rPr>
        <w:t>декоративных</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самоориентальных</w:t>
      </w:r>
      <w:proofErr w:type="spellEnd"/>
      <w:r w:rsidRPr="00F82B2C">
        <w:rPr>
          <w:rFonts w:ascii="Times New Roman" w:eastAsia="Calibri" w:hAnsi="Times New Roman" w:cs="Times New Roman"/>
          <w:color w:val="000000" w:themeColor="text1"/>
          <w:sz w:val="28"/>
          <w:szCs w:val="28"/>
        </w:rPr>
        <w:t xml:space="preserve"> форм к искусству с ярко выраженным критическим зарядом и задачами возрождения национальных космологий, путем художественного мышления и </w:t>
      </w:r>
      <w:r w:rsidR="0075445D">
        <w:rPr>
          <w:rFonts w:ascii="Times New Roman" w:eastAsia="Calibri" w:hAnsi="Times New Roman" w:cs="Times New Roman"/>
          <w:color w:val="000000" w:themeColor="text1"/>
          <w:sz w:val="28"/>
          <w:szCs w:val="28"/>
        </w:rPr>
        <w:t>образов</w:t>
      </w:r>
      <w:r w:rsidRPr="00F82B2C">
        <w:rPr>
          <w:rFonts w:ascii="Times New Roman" w:eastAsia="Calibri" w:hAnsi="Times New Roman" w:cs="Times New Roman"/>
          <w:color w:val="000000" w:themeColor="text1"/>
          <w:sz w:val="28"/>
          <w:szCs w:val="28"/>
        </w:rPr>
        <w:t xml:space="preserve"> памяти о </w:t>
      </w:r>
      <w:r w:rsidR="00802AF5">
        <w:rPr>
          <w:rFonts w:ascii="Times New Roman" w:eastAsia="Calibri" w:hAnsi="Times New Roman" w:cs="Times New Roman"/>
          <w:color w:val="000000" w:themeColor="text1"/>
          <w:sz w:val="28"/>
          <w:szCs w:val="28"/>
        </w:rPr>
        <w:t xml:space="preserve">реконструируемом и ре-интерпретируемом </w:t>
      </w:r>
      <w:r w:rsidRPr="00F82B2C">
        <w:rPr>
          <w:rFonts w:ascii="Times New Roman" w:eastAsia="Calibri" w:hAnsi="Times New Roman" w:cs="Times New Roman"/>
          <w:color w:val="000000" w:themeColor="text1"/>
          <w:sz w:val="28"/>
          <w:szCs w:val="28"/>
        </w:rPr>
        <w:t xml:space="preserve">прошлом. </w:t>
      </w:r>
    </w:p>
    <w:p w14:paraId="2E4EC943" w14:textId="1FB184FD"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Применительно к казахстанскому материалу постколониальная теория заявила о себе в 2009 г. в работе Л. Адамс, задавшейся вопросом: возможно ли использовать концептуальную рамку спектра постколониальных теорий для лучшего понимания современных исторических нарративов казахстанского общества и где границы такого применения? Здесь автор приходит к выводу о том, что ситуация как в исторической памяти, так и в вопросах культурного наследия «может быть описана как реакция (отторгающая или </w:t>
      </w:r>
      <w:r w:rsidRPr="00F82B2C">
        <w:rPr>
          <w:rFonts w:ascii="Times New Roman" w:eastAsia="Calibri" w:hAnsi="Times New Roman" w:cs="Times New Roman"/>
          <w:color w:val="000000" w:themeColor="text1"/>
          <w:sz w:val="28"/>
          <w:szCs w:val="28"/>
        </w:rPr>
        <w:lastRenderedPageBreak/>
        <w:t>благожелательная) “некогда колонизированных народов на институциональное наследие бывших колонизаторов, а также на нынешние взаимоотношения с ними” [1</w:t>
      </w:r>
      <w:r w:rsidR="00DF4090">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 xml:space="preserve">, с.25-36]. </w:t>
      </w:r>
    </w:p>
    <w:p w14:paraId="04654AB0" w14:textId="1C47577B"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color w:val="000000" w:themeColor="text1"/>
          <w:sz w:val="28"/>
          <w:szCs w:val="28"/>
        </w:rPr>
        <w:t>Историография:</w:t>
      </w:r>
      <w:r w:rsidRPr="00F82B2C">
        <w:rPr>
          <w:rFonts w:ascii="Times New Roman" w:eastAsia="Calibri" w:hAnsi="Times New Roman" w:cs="Times New Roman"/>
          <w:color w:val="000000" w:themeColor="text1"/>
          <w:sz w:val="28"/>
          <w:szCs w:val="28"/>
        </w:rPr>
        <w:t xml:space="preserve"> Осознавая масштабность поставленных задач </w:t>
      </w:r>
      <w:r w:rsidR="0041084B">
        <w:rPr>
          <w:rFonts w:ascii="Times New Roman" w:eastAsia="Calibri" w:hAnsi="Times New Roman" w:cs="Times New Roman"/>
          <w:color w:val="000000" w:themeColor="text1"/>
          <w:sz w:val="28"/>
          <w:szCs w:val="28"/>
        </w:rPr>
        <w:t xml:space="preserve">и, с одной стороны, </w:t>
      </w:r>
      <w:r w:rsidRPr="00F82B2C">
        <w:rPr>
          <w:rFonts w:ascii="Times New Roman" w:eastAsia="Calibri" w:hAnsi="Times New Roman" w:cs="Times New Roman"/>
          <w:color w:val="000000" w:themeColor="text1"/>
          <w:sz w:val="28"/>
          <w:szCs w:val="28"/>
        </w:rPr>
        <w:t>объемную историографию объекта</w:t>
      </w:r>
      <w:r w:rsidR="0041084B">
        <w:rPr>
          <w:rFonts w:ascii="Times New Roman" w:eastAsia="Calibri" w:hAnsi="Times New Roman" w:cs="Times New Roman"/>
          <w:color w:val="000000" w:themeColor="text1"/>
          <w:sz w:val="28"/>
          <w:szCs w:val="28"/>
        </w:rPr>
        <w:t xml:space="preserve"> (представляющую один из главных источников диссертации), а с другой стороны,</w:t>
      </w:r>
      <w:r w:rsidRPr="00F82B2C">
        <w:rPr>
          <w:rFonts w:ascii="Times New Roman" w:eastAsia="Calibri" w:hAnsi="Times New Roman" w:cs="Times New Roman"/>
          <w:color w:val="000000" w:themeColor="text1"/>
          <w:sz w:val="28"/>
          <w:szCs w:val="28"/>
        </w:rPr>
        <w:t xml:space="preserve"> незначительное количество трудов по предмету нашего исследования на казахстанском материале, мы остановимся на наиболее репрезентативных работах и документах, позволяющих выделить описываемые исторические нарративы, классифицировать их по группам и определить научную новизну настоящего исследования. </w:t>
      </w:r>
    </w:p>
    <w:p w14:paraId="3CEEEBD3" w14:textId="4BD55E3D"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Первой попыткой осмысления исторической памяти </w:t>
      </w:r>
      <w:r w:rsidR="00BE3B0A">
        <w:rPr>
          <w:rFonts w:ascii="Times New Roman" w:eastAsia="Calibri" w:hAnsi="Times New Roman" w:cs="Times New Roman"/>
          <w:color w:val="000000" w:themeColor="text1"/>
          <w:sz w:val="28"/>
          <w:szCs w:val="28"/>
        </w:rPr>
        <w:t xml:space="preserve">казахстанского социума </w:t>
      </w:r>
      <w:r w:rsidRPr="00F82B2C">
        <w:rPr>
          <w:rFonts w:ascii="Times New Roman" w:eastAsia="Calibri" w:hAnsi="Times New Roman" w:cs="Times New Roman"/>
          <w:color w:val="000000" w:themeColor="text1"/>
          <w:sz w:val="28"/>
          <w:szCs w:val="28"/>
        </w:rPr>
        <w:t>и ее влияния и отражения в современных политических и социокультурных процессах после 1991 года стали работы казахстанских историков, политологов и философов, опубликованные в сборнике материалов Круглого стола «Политическая элита Казахстана: история, современность, перспективы» в 2000 году [1</w:t>
      </w:r>
      <w:r w:rsidR="00DF4090">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Этот сборник интересен и тем, что во всех статьях историческая память становится главной объяснительной моделью и аргументом в критическом осмыслении современности. Так, например, в статье Нурлана Амрекулова утверждается наступление в Казахстане после 1991 года эпохи «феодальной реставрации» в </w:t>
      </w:r>
      <w:proofErr w:type="gramStart"/>
      <w:r w:rsidRPr="00F82B2C">
        <w:rPr>
          <w:rFonts w:ascii="Times New Roman" w:eastAsia="Calibri" w:hAnsi="Times New Roman" w:cs="Times New Roman"/>
          <w:color w:val="000000" w:themeColor="text1"/>
          <w:sz w:val="28"/>
          <w:szCs w:val="28"/>
        </w:rPr>
        <w:t>т.ч.</w:t>
      </w:r>
      <w:proofErr w:type="gramEnd"/>
      <w:r w:rsidRPr="00F82B2C">
        <w:rPr>
          <w:rFonts w:ascii="Times New Roman" w:eastAsia="Calibri" w:hAnsi="Times New Roman" w:cs="Times New Roman"/>
          <w:color w:val="000000" w:themeColor="text1"/>
          <w:sz w:val="28"/>
          <w:szCs w:val="28"/>
        </w:rPr>
        <w:t xml:space="preserve"> по этнодемографическим причинам. Как пишет автор: «Эпоха суверенитета выдвинула вперед «исторически еще посткочевой этнос» [1</w:t>
      </w:r>
      <w:r w:rsidR="000C25BA">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с.11-12]. Как мы видим, исследовательская оптика автора следует здесь евроцентристской схеме, согласно которой кочевая культура слабо соотносится с прогрессом. Далее, в основной части диссертации, будет подробно изложено влияние этого исторического нарратива на формирование культурной травмы внеисторичности, последствия и преодоление которой являются одними из доминирующих в исторической памяти казахстанского общества в ХХ-</w:t>
      </w:r>
      <w:r w:rsidRPr="00F82B2C">
        <w:rPr>
          <w:rFonts w:ascii="Times New Roman" w:eastAsia="Calibri" w:hAnsi="Times New Roman" w:cs="Times New Roman"/>
          <w:color w:val="000000" w:themeColor="text1"/>
          <w:sz w:val="28"/>
          <w:szCs w:val="28"/>
          <w:lang w:val="en-US"/>
        </w:rPr>
        <w:t>XXI</w:t>
      </w:r>
      <w:r w:rsidRPr="00F82B2C">
        <w:rPr>
          <w:rFonts w:ascii="Times New Roman" w:eastAsia="Calibri" w:hAnsi="Times New Roman" w:cs="Times New Roman"/>
          <w:color w:val="000000" w:themeColor="text1"/>
          <w:sz w:val="28"/>
          <w:szCs w:val="28"/>
        </w:rPr>
        <w:t xml:space="preserve"> вв. В том же сборнике известный историк и археолог Алишер Акишев в статье «Старые платья новых ханов» примордиалистски определяет ретрадиционализацию не только казахстанского общества, но и всего региона Центральной Азии как имманентное, изначальное свойство этих политических культур, обращая внимание на такой фактор мифологизации истории как поиск символического ресурса новыми старыми правящими режимами тех лет, определяя в качестве социальной базы подобных исторических нарративов не только сельское население, вынужденно и стихийно перемещавшееся в города после распада колхозной системы, но и национальную интеллигенцию «привыкшую жить в сфере мифов»[1</w:t>
      </w:r>
      <w:r w:rsidR="000C25BA">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Важным замечанием Акишева является акцентирование внимания на идеологии построения этно-нации, которая, как он пишет «основывается на литературно-фольклорной трактовке специфических характеристик этнической идентичности титульных этносов новых республик Средней Азии и демонстративной ностальгии по “чистому источнику народа”» [1</w:t>
      </w:r>
      <w:r w:rsidR="000C25BA">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с. 106].  </w:t>
      </w:r>
      <w:r w:rsidRPr="00F82B2C">
        <w:rPr>
          <w:rFonts w:ascii="Times New Roman" w:eastAsia="Calibri" w:hAnsi="Times New Roman" w:cs="Times New Roman"/>
          <w:color w:val="000000" w:themeColor="text1"/>
          <w:sz w:val="28"/>
          <w:szCs w:val="28"/>
        </w:rPr>
        <w:lastRenderedPageBreak/>
        <w:t xml:space="preserve">К аналогичным выводам приходит и </w:t>
      </w:r>
      <w:proofErr w:type="spellStart"/>
      <w:r w:rsidRPr="00F82B2C">
        <w:rPr>
          <w:rFonts w:ascii="Times New Roman" w:eastAsia="Calibri" w:hAnsi="Times New Roman" w:cs="Times New Roman"/>
          <w:color w:val="000000" w:themeColor="text1"/>
          <w:sz w:val="28"/>
          <w:szCs w:val="28"/>
        </w:rPr>
        <w:t>Нурболат</w:t>
      </w:r>
      <w:proofErr w:type="spellEnd"/>
      <w:r w:rsidRPr="00F82B2C">
        <w:rPr>
          <w:rFonts w:ascii="Times New Roman" w:eastAsia="Calibri" w:hAnsi="Times New Roman" w:cs="Times New Roman"/>
          <w:color w:val="000000" w:themeColor="text1"/>
          <w:sz w:val="28"/>
          <w:szCs w:val="28"/>
        </w:rPr>
        <w:t xml:space="preserve"> Масанов в статье «Казахская политическая и интеллектуальная элита: клановая принадлежность и внутриэтническое соперничество» [1</w:t>
      </w:r>
      <w:r w:rsidR="000C25BA">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w:t>
      </w:r>
    </w:p>
    <w:p w14:paraId="34D9C5BC" w14:textId="6E10D729"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Важнейшей для понимания нашей темы работой в казахстанской историографии является фундаментальное исследование 2007 года «Научное знание и мифотворчество в современной историографии Казахстана» </w:t>
      </w:r>
      <w:bookmarkStart w:id="13" w:name="_Hlk106277482"/>
      <w:r w:rsidRPr="00F82B2C">
        <w:rPr>
          <w:rFonts w:ascii="Times New Roman" w:eastAsia="Calibri" w:hAnsi="Times New Roman" w:cs="Times New Roman"/>
          <w:color w:val="000000" w:themeColor="text1"/>
          <w:sz w:val="28"/>
          <w:szCs w:val="28"/>
        </w:rPr>
        <w:t>[1</w:t>
      </w:r>
      <w:r w:rsidR="00B32A10">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w:t>
      </w:r>
      <w:bookmarkEnd w:id="13"/>
      <w:r w:rsidRPr="00F82B2C">
        <w:rPr>
          <w:rFonts w:ascii="Times New Roman" w:eastAsia="Calibri" w:hAnsi="Times New Roman" w:cs="Times New Roman"/>
          <w:color w:val="000000" w:themeColor="text1"/>
          <w:sz w:val="28"/>
          <w:szCs w:val="28"/>
        </w:rPr>
        <w:t>, ставшее для многих отечественных гуманитариев революционной вехой в понимании факторов и уровней исторической памяти. Концептуальные положения и выводы этой книги до сих пор в достаточной мере не осмыслены казахстанской исторической наукой. В ней авторы исследуют базовые факторы формирования исторической мифологии, определяя ее как «альтернативные по отношению к научным знаниям группоцентристские версии национальной и всемирной истории» [1</w:t>
      </w:r>
      <w:r w:rsidR="00B32A10">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 xml:space="preserve">, с.132] на самых разных конкретно-исторических примерах, множество которых было создано в отечественной исторической науке и публицистике с 1991 по 2006 годы. В целом, авторы солидарны в понимании факторов и механизмов конструирования и ретрансляции мифологических образов исторического прошлого Казахстана, отмечая в качестве важной причины тотальный комплекс </w:t>
      </w:r>
      <w:proofErr w:type="gramStart"/>
      <w:r w:rsidRPr="00F82B2C">
        <w:rPr>
          <w:rFonts w:ascii="Times New Roman" w:eastAsia="Calibri" w:hAnsi="Times New Roman" w:cs="Times New Roman"/>
          <w:color w:val="000000" w:themeColor="text1"/>
          <w:sz w:val="28"/>
          <w:szCs w:val="28"/>
        </w:rPr>
        <w:t>пост-советской</w:t>
      </w:r>
      <w:proofErr w:type="gramEnd"/>
      <w:r w:rsidRPr="00F82B2C">
        <w:rPr>
          <w:rFonts w:ascii="Times New Roman" w:eastAsia="Calibri" w:hAnsi="Times New Roman" w:cs="Times New Roman"/>
          <w:color w:val="000000" w:themeColor="text1"/>
          <w:sz w:val="28"/>
          <w:szCs w:val="28"/>
        </w:rPr>
        <w:t xml:space="preserve"> смыслоутраты и вызванный ею идеологический вакуум пост-тоталитаризма, заполняющийся на в том числе и грандиозными картинами исторической мифологии, но акцентируют разные аспекты этой проблемы. В частности, Жулдузбек Абылхожин, исследу</w:t>
      </w:r>
      <w:r w:rsidR="00F11979">
        <w:rPr>
          <w:rFonts w:ascii="Times New Roman" w:eastAsia="Calibri" w:hAnsi="Times New Roman" w:cs="Times New Roman"/>
          <w:color w:val="000000" w:themeColor="text1"/>
          <w:sz w:val="28"/>
          <w:szCs w:val="28"/>
        </w:rPr>
        <w:t>ет</w:t>
      </w:r>
      <w:r w:rsidRPr="00F82B2C">
        <w:rPr>
          <w:rFonts w:ascii="Times New Roman" w:eastAsia="Calibri" w:hAnsi="Times New Roman" w:cs="Times New Roman"/>
          <w:color w:val="000000" w:themeColor="text1"/>
          <w:sz w:val="28"/>
          <w:szCs w:val="28"/>
        </w:rPr>
        <w:t xml:space="preserve"> базовые характеристики массового сознания </w:t>
      </w:r>
      <w:proofErr w:type="spellStart"/>
      <w:r w:rsidRPr="00F82B2C">
        <w:rPr>
          <w:rFonts w:ascii="Times New Roman" w:eastAsia="Calibri" w:hAnsi="Times New Roman" w:cs="Times New Roman"/>
          <w:color w:val="000000" w:themeColor="text1"/>
          <w:sz w:val="28"/>
          <w:szCs w:val="28"/>
        </w:rPr>
        <w:t>пауперизированной</w:t>
      </w:r>
      <w:proofErr w:type="spellEnd"/>
      <w:r w:rsidRPr="00F82B2C">
        <w:rPr>
          <w:rFonts w:ascii="Times New Roman" w:eastAsia="Calibri" w:hAnsi="Times New Roman" w:cs="Times New Roman"/>
          <w:color w:val="000000" w:themeColor="text1"/>
          <w:sz w:val="28"/>
          <w:szCs w:val="28"/>
        </w:rPr>
        <w:t xml:space="preserve"> социальной среды (составляющей доминирующий социальный слой в структуре казахстанского общества), являющейся основным ретранслятором и отзывчивым потребителем исторических мифов. </w:t>
      </w:r>
      <w:proofErr w:type="spellStart"/>
      <w:r w:rsidRPr="00F82B2C">
        <w:rPr>
          <w:rFonts w:ascii="Times New Roman" w:eastAsia="Calibri" w:hAnsi="Times New Roman" w:cs="Times New Roman"/>
          <w:color w:val="000000" w:themeColor="text1"/>
          <w:sz w:val="28"/>
          <w:szCs w:val="28"/>
        </w:rPr>
        <w:t>Нурболат</w:t>
      </w:r>
      <w:proofErr w:type="spellEnd"/>
      <w:r w:rsidRPr="00F82B2C">
        <w:rPr>
          <w:rFonts w:ascii="Times New Roman" w:eastAsia="Calibri" w:hAnsi="Times New Roman" w:cs="Times New Roman"/>
          <w:color w:val="000000" w:themeColor="text1"/>
          <w:sz w:val="28"/>
          <w:szCs w:val="28"/>
        </w:rPr>
        <w:t xml:space="preserve"> Масанов рассматривал множество конкретных примеров мифологизации истории Казахстана по самым разным вопросам: главным образом, рассмотренные им работы казахстанских авторов (представляющих отнюдь на единичные и маргинальные эпизоды </w:t>
      </w:r>
      <w:r w:rsidRPr="00F82B2C">
        <w:rPr>
          <w:rFonts w:ascii="Times New Roman" w:eastAsia="Calibri" w:hAnsi="Times New Roman" w:cs="Times New Roman"/>
          <w:color w:val="000000" w:themeColor="text1"/>
          <w:sz w:val="28"/>
          <w:szCs w:val="28"/>
          <w:lang w:val="en-GB"/>
        </w:rPr>
        <w:t>public</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GB"/>
        </w:rPr>
        <w:t>history</w:t>
      </w:r>
      <w:r w:rsidRPr="00F82B2C">
        <w:rPr>
          <w:rFonts w:ascii="Times New Roman" w:eastAsia="Calibri" w:hAnsi="Times New Roman" w:cs="Times New Roman"/>
          <w:color w:val="000000" w:themeColor="text1"/>
          <w:sz w:val="28"/>
          <w:szCs w:val="28"/>
        </w:rPr>
        <w:t xml:space="preserve">, но одобренные теми или иными академическими и образовательными инстанциями монографии, статьи и учебные пособия) приковывают внимание читателей к проблемам этногенеза (от </w:t>
      </w:r>
      <w:proofErr w:type="spellStart"/>
      <w:r w:rsidRPr="00F82B2C">
        <w:rPr>
          <w:rFonts w:ascii="Times New Roman" w:eastAsia="Calibri" w:hAnsi="Times New Roman" w:cs="Times New Roman"/>
          <w:color w:val="000000" w:themeColor="text1"/>
          <w:sz w:val="28"/>
          <w:szCs w:val="28"/>
        </w:rPr>
        <w:t>казахантропа</w:t>
      </w:r>
      <w:proofErr w:type="spellEnd"/>
      <w:r w:rsidRPr="00F82B2C">
        <w:rPr>
          <w:rFonts w:ascii="Times New Roman" w:eastAsia="Calibri" w:hAnsi="Times New Roman" w:cs="Times New Roman"/>
          <w:color w:val="000000" w:themeColor="text1"/>
          <w:sz w:val="28"/>
          <w:szCs w:val="28"/>
        </w:rPr>
        <w:t xml:space="preserve">, появившегося, согласно некоторым мифологическим этногенетическим версиям, миллионы лет назад до «разделения казахов на три жуза Российской империей») и этнически приватизируют культурных героев мировой истории. В работе присутствует научная рефлексия на тему, которая, как увидим далее, является ключевой для исторической субъектности и памяти казахстанского общества: проблемное соотношение кочевого и оседлого и стремление освоить культурное наследие средневековых городов на территории современного Казахстана. Однако тема эта разработана в данной работе недостаточно полно. И, наконец, Ирина Ерофеева на обширном документальном материале, значительную часть которого ввела в научный оборот она сама, анализирует несколько популярных вопросов казахстанской исторической памяти, исследуя политические и эпистемологические факторы </w:t>
      </w:r>
      <w:r w:rsidRPr="00F82B2C">
        <w:rPr>
          <w:rFonts w:ascii="Times New Roman" w:eastAsia="Calibri" w:hAnsi="Times New Roman" w:cs="Times New Roman"/>
          <w:color w:val="000000" w:themeColor="text1"/>
          <w:sz w:val="28"/>
          <w:szCs w:val="28"/>
        </w:rPr>
        <w:lastRenderedPageBreak/>
        <w:t xml:space="preserve">их бытования, а также поднимает проблему </w:t>
      </w:r>
      <w:r w:rsidR="006007CE">
        <w:rPr>
          <w:rFonts w:ascii="Times New Roman" w:eastAsia="Calibri" w:hAnsi="Times New Roman" w:cs="Times New Roman"/>
          <w:color w:val="000000" w:themeColor="text1"/>
          <w:sz w:val="28"/>
          <w:szCs w:val="28"/>
        </w:rPr>
        <w:t xml:space="preserve">размытости или даже </w:t>
      </w:r>
      <w:r w:rsidRPr="00F82B2C">
        <w:rPr>
          <w:rFonts w:ascii="Times New Roman" w:eastAsia="Calibri" w:hAnsi="Times New Roman" w:cs="Times New Roman"/>
          <w:color w:val="000000" w:themeColor="text1"/>
          <w:sz w:val="28"/>
          <w:szCs w:val="28"/>
        </w:rPr>
        <w:t xml:space="preserve">отсутствия институционализированного третьего поколения казахстанских историков (по состоянию на </w:t>
      </w:r>
      <w:proofErr w:type="gramStart"/>
      <w:r w:rsidRPr="00F82B2C">
        <w:rPr>
          <w:rFonts w:ascii="Times New Roman" w:eastAsia="Calibri" w:hAnsi="Times New Roman" w:cs="Times New Roman"/>
          <w:color w:val="000000" w:themeColor="text1"/>
          <w:sz w:val="28"/>
          <w:szCs w:val="28"/>
        </w:rPr>
        <w:t>2006-2007</w:t>
      </w:r>
      <w:proofErr w:type="gramEnd"/>
      <w:r w:rsidRPr="00F82B2C">
        <w:rPr>
          <w:rFonts w:ascii="Times New Roman" w:eastAsia="Calibri" w:hAnsi="Times New Roman" w:cs="Times New Roman"/>
          <w:color w:val="000000" w:themeColor="text1"/>
          <w:sz w:val="28"/>
          <w:szCs w:val="28"/>
        </w:rPr>
        <w:t xml:space="preserve"> гг.), констатируя, таким образом ситуацию эпистемологического разрыва. </w:t>
      </w:r>
    </w:p>
    <w:p w14:paraId="21838D19" w14:textId="49AF9F35"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Соглашаясь с выводами ученых, мы расширяем их интерпретацию мышления производителей и потребителей подобных исторических нарративов путем включения в описанные объяснительные модели как классических ментальных механизмов мышления, заимствованных из арсенала культурной антропологии, так и дополняя их такими концептами как «мимесис» в соответствующем разделе диссертации. Следует добавить: помимо того, что описанные выше типы мышления во все времена были и остаются доминирующими, в определенные периоды эти ментальные механизмы актуализируются и превращаются в базовый способ мышления, идеологического конструирования и формирования коммуникативной идентичности. В частности, такое происходит в эпохи социально-экономической нестабильности или модернизации, когда хронотопом «Золотого века» естественным образом становится древнее или средневековое прошлое (в случае же, когда общество проходит не через модернизацию, а ретрадиционализацию, альтернативы хронотопу золотого века кроме как в прошлом не существует). Восприятию модерного общества как репрессивного времени отчуждения, созвучна концепция «золотого века». Выдающийся антрополог Мирча Элиаде пришел к выводу, что мифологема «золотого века» впервые возникает в эпоху неолитической революции как реакция на распространение земледелия [1</w:t>
      </w:r>
      <w:r w:rsidR="00B32A10">
        <w:rPr>
          <w:rFonts w:ascii="Times New Roman" w:eastAsia="Calibri" w:hAnsi="Times New Roman" w:cs="Times New Roman"/>
          <w:color w:val="000000" w:themeColor="text1"/>
          <w:sz w:val="28"/>
          <w:szCs w:val="28"/>
        </w:rPr>
        <w:t>9</w:t>
      </w:r>
      <w:r w:rsidRPr="00F82B2C">
        <w:rPr>
          <w:rFonts w:ascii="Times New Roman" w:eastAsia="Calibri" w:hAnsi="Times New Roman" w:cs="Times New Roman"/>
          <w:color w:val="000000" w:themeColor="text1"/>
          <w:sz w:val="28"/>
          <w:szCs w:val="28"/>
        </w:rPr>
        <w:t>] (любопытно перекликающееся здесь с последствиями седент</w:t>
      </w:r>
      <w:r w:rsidR="00265555">
        <w:rPr>
          <w:rFonts w:ascii="Times New Roman" w:eastAsia="Calibri" w:hAnsi="Times New Roman" w:cs="Times New Roman"/>
          <w:color w:val="000000" w:themeColor="text1"/>
          <w:sz w:val="28"/>
          <w:szCs w:val="28"/>
        </w:rPr>
        <w:t>а</w:t>
      </w:r>
      <w:r w:rsidRPr="00F82B2C">
        <w:rPr>
          <w:rFonts w:ascii="Times New Roman" w:eastAsia="Calibri" w:hAnsi="Times New Roman" w:cs="Times New Roman"/>
          <w:color w:val="000000" w:themeColor="text1"/>
          <w:sz w:val="28"/>
          <w:szCs w:val="28"/>
        </w:rPr>
        <w:t xml:space="preserve">ризации кочевой культуры казахов в ХХ веке в исторической памяти). Эти системные образы составляют важную часть любой идеологии. </w:t>
      </w:r>
    </w:p>
    <w:p w14:paraId="4EC8BCB7" w14:textId="6B54B8DC"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Исследуя трансформации исторических нарративов казахстанского общества в их связи с идеологическими триггерами эпохи после 1991 года Ануар Галиев первым ввёл инструментарий семиотики [</w:t>
      </w:r>
      <w:r w:rsidR="00B32A10">
        <w:rPr>
          <w:rFonts w:ascii="Times New Roman" w:eastAsia="Calibri" w:hAnsi="Times New Roman" w:cs="Times New Roman"/>
          <w:color w:val="000000" w:themeColor="text1"/>
          <w:sz w:val="28"/>
          <w:szCs w:val="28"/>
        </w:rPr>
        <w:t>20</w:t>
      </w:r>
      <w:r w:rsidRPr="00F82B2C">
        <w:rPr>
          <w:rFonts w:ascii="Times New Roman" w:eastAsia="Calibri" w:hAnsi="Times New Roman" w:cs="Times New Roman"/>
          <w:color w:val="000000" w:themeColor="text1"/>
          <w:sz w:val="28"/>
          <w:szCs w:val="28"/>
        </w:rPr>
        <w:t>], сравнивая первые годы исследуемого периода в отношении нашей темы с «взрывом» в терминологии Ю.Лотмана, поскольку видит в этом не эволюционный, но практически революционный переход от одного состояния культуры к другому (от объекта к субъекту). Ануар Галиев обращает внимание на такую семиотическую деталь как то, что «смена культур в периоды социальных катаклизмов сопровождается обычно резким повышением семиотичности поведения (что может выражаться даже в изменении имен и названий), причем и борьба со старыми ритуалами может принимать сугубо ритуализованный характер. В то же время не только введение новых форм поведения, но и усиление знаковости (символичности) старых форм может свидетельствовать об определенном изменении типа культуры» [</w:t>
      </w:r>
      <w:r w:rsidR="00B32A10">
        <w:rPr>
          <w:rFonts w:ascii="Times New Roman" w:eastAsia="Calibri" w:hAnsi="Times New Roman" w:cs="Times New Roman"/>
          <w:color w:val="000000" w:themeColor="text1"/>
          <w:sz w:val="28"/>
          <w:szCs w:val="28"/>
        </w:rPr>
        <w:t>21</w:t>
      </w:r>
      <w:r w:rsidRPr="00F82B2C">
        <w:rPr>
          <w:rFonts w:ascii="Times New Roman" w:eastAsia="Calibri" w:hAnsi="Times New Roman" w:cs="Times New Roman"/>
          <w:color w:val="000000" w:themeColor="text1"/>
          <w:sz w:val="28"/>
          <w:szCs w:val="28"/>
        </w:rPr>
        <w:t xml:space="preserve">, с.486]. Соглашаясь с автором в общем, мы все же склонны рассматривать описанный переход как эволюционный, предпосылки которого вызревали десятилетиями, что </w:t>
      </w:r>
      <w:r w:rsidRPr="00F82B2C">
        <w:rPr>
          <w:rFonts w:ascii="Times New Roman" w:eastAsia="Calibri" w:hAnsi="Times New Roman" w:cs="Times New Roman"/>
          <w:color w:val="000000" w:themeColor="text1"/>
          <w:sz w:val="28"/>
          <w:szCs w:val="28"/>
        </w:rPr>
        <w:lastRenderedPageBreak/>
        <w:t xml:space="preserve">попытаемся аргументировать в соответствующем разделе конкретными примерами. </w:t>
      </w:r>
    </w:p>
    <w:p w14:paraId="05FCA102" w14:textId="2F078E29"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этом отношении Председатель Ассоциации историков Казахстана, академик Мамбет Койгелдиев уже много лет ставит фундаментальную научную проблему для исторической памяти казахстанского общества – проблему нелегитимности советского режима для казахов</w:t>
      </w:r>
      <w:r w:rsidR="007D0300">
        <w:rPr>
          <w:rFonts w:ascii="Times New Roman" w:eastAsia="Calibri" w:hAnsi="Times New Roman" w:cs="Times New Roman"/>
          <w:color w:val="000000" w:themeColor="text1"/>
          <w:sz w:val="28"/>
          <w:szCs w:val="28"/>
        </w:rPr>
        <w:t xml:space="preserve"> и ее влияние на последующие социокультурные процессы</w:t>
      </w:r>
      <w:r w:rsidRPr="00F82B2C">
        <w:rPr>
          <w:rFonts w:ascii="Times New Roman" w:eastAsia="Calibri" w:hAnsi="Times New Roman" w:cs="Times New Roman"/>
          <w:color w:val="000000" w:themeColor="text1"/>
          <w:sz w:val="28"/>
          <w:szCs w:val="28"/>
        </w:rPr>
        <w:t xml:space="preserve"> [</w:t>
      </w:r>
      <w:r w:rsidR="00B32A10">
        <w:rPr>
          <w:rFonts w:ascii="Times New Roman" w:eastAsia="Calibri" w:hAnsi="Times New Roman" w:cs="Times New Roman"/>
          <w:color w:val="000000" w:themeColor="text1"/>
          <w:sz w:val="28"/>
          <w:szCs w:val="28"/>
        </w:rPr>
        <w:t>22</w:t>
      </w:r>
      <w:r w:rsidRPr="00F82B2C">
        <w:rPr>
          <w:rFonts w:ascii="Times New Roman" w:eastAsia="Calibri" w:hAnsi="Times New Roman" w:cs="Times New Roman"/>
          <w:color w:val="000000" w:themeColor="text1"/>
          <w:sz w:val="28"/>
          <w:szCs w:val="28"/>
        </w:rPr>
        <w:t xml:space="preserve">]. Важность постановки </w:t>
      </w:r>
      <w:r w:rsidR="00CE2F31">
        <w:rPr>
          <w:rFonts w:ascii="Times New Roman" w:eastAsia="Calibri" w:hAnsi="Times New Roman" w:cs="Times New Roman"/>
          <w:color w:val="000000" w:themeColor="text1"/>
          <w:sz w:val="28"/>
          <w:szCs w:val="28"/>
        </w:rPr>
        <w:t>так</w:t>
      </w:r>
      <w:r w:rsidRPr="00F82B2C">
        <w:rPr>
          <w:rFonts w:ascii="Times New Roman" w:eastAsia="Calibri" w:hAnsi="Times New Roman" w:cs="Times New Roman"/>
          <w:color w:val="000000" w:themeColor="text1"/>
          <w:sz w:val="28"/>
          <w:szCs w:val="28"/>
        </w:rPr>
        <w:t>ого вопроса, сравнимого с влиянием работ Ш.Фицпатрик в западной гуманитаристике, не только в констатации этого факта, но и в эвристических возможностях развития историками в качестве объяснительной модели причин создания казахской национальной интеллигенцией советского (а затем и постсоветского) периода исторического знания, альтернативного официальному, а также невосприимчивости относительно замкнутой в сельской местности</w:t>
      </w:r>
      <w:r w:rsidR="00A3345E">
        <w:rPr>
          <w:rFonts w:ascii="Times New Roman" w:eastAsia="Calibri" w:hAnsi="Times New Roman" w:cs="Times New Roman"/>
          <w:color w:val="000000" w:themeColor="text1"/>
          <w:sz w:val="28"/>
          <w:szCs w:val="28"/>
        </w:rPr>
        <w:t xml:space="preserve"> (на территории</w:t>
      </w:r>
      <w:r w:rsidR="00361D24">
        <w:rPr>
          <w:rFonts w:ascii="Times New Roman" w:eastAsia="Calibri" w:hAnsi="Times New Roman" w:cs="Times New Roman"/>
          <w:color w:val="000000" w:themeColor="text1"/>
          <w:sz w:val="28"/>
          <w:szCs w:val="28"/>
        </w:rPr>
        <w:t xml:space="preserve"> родоплеменных локусов</w:t>
      </w:r>
      <w:r w:rsidR="00A3345E">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на протяжении большей части советского периода традиционной казахской культуры ко многим советским трансформациям, что, в свою очередь, объясняет конспирологическое отношение значительной части казахского общества к академическим запретам на альтернативное историческое знание, как к маркеру скрываемой учеными истины. </w:t>
      </w:r>
    </w:p>
    <w:p w14:paraId="47B98C1D" w14:textId="30EE5FFA"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Исследуя историческую политику современного Казахстана, к.и.н. Павел Шаблей </w:t>
      </w:r>
      <w:r w:rsidR="001473BC">
        <w:rPr>
          <w:rFonts w:ascii="Times New Roman" w:eastAsia="Calibri" w:hAnsi="Times New Roman" w:cs="Times New Roman"/>
          <w:color w:val="000000" w:themeColor="text1"/>
          <w:sz w:val="28"/>
          <w:szCs w:val="28"/>
        </w:rPr>
        <w:t>фокусирует</w:t>
      </w:r>
      <w:r w:rsidRPr="00F82B2C">
        <w:rPr>
          <w:rFonts w:ascii="Times New Roman" w:eastAsia="Calibri" w:hAnsi="Times New Roman" w:cs="Times New Roman"/>
          <w:color w:val="000000" w:themeColor="text1"/>
          <w:sz w:val="28"/>
          <w:szCs w:val="28"/>
        </w:rPr>
        <w:t xml:space="preserve"> внимание на то</w:t>
      </w:r>
      <w:r w:rsidR="001473BC">
        <w:rPr>
          <w:rFonts w:ascii="Times New Roman" w:eastAsia="Calibri" w:hAnsi="Times New Roman" w:cs="Times New Roman"/>
          <w:color w:val="000000" w:themeColor="text1"/>
          <w:sz w:val="28"/>
          <w:szCs w:val="28"/>
        </w:rPr>
        <w:t>м</w:t>
      </w:r>
      <w:r w:rsidRPr="00F82B2C">
        <w:rPr>
          <w:rFonts w:ascii="Times New Roman" w:eastAsia="Calibri" w:hAnsi="Times New Roman" w:cs="Times New Roman"/>
          <w:color w:val="000000" w:themeColor="text1"/>
          <w:sz w:val="28"/>
          <w:szCs w:val="28"/>
        </w:rPr>
        <w:t>, что дискурсивный анализ большинства исторических нарративов выявляет огромное влияние, оказанное на них раннесоветским языком описания, сформировавшим многие объяснительные схемы и способы аргументации [</w:t>
      </w:r>
      <w:r w:rsidR="00B32A10">
        <w:rPr>
          <w:rFonts w:ascii="Times New Roman" w:eastAsia="Calibri" w:hAnsi="Times New Roman" w:cs="Times New Roman"/>
          <w:color w:val="000000" w:themeColor="text1"/>
          <w:sz w:val="28"/>
          <w:szCs w:val="28"/>
        </w:rPr>
        <w:t>23</w:t>
      </w:r>
      <w:r w:rsidRPr="00F82B2C">
        <w:rPr>
          <w:rFonts w:ascii="Times New Roman" w:eastAsia="Calibri" w:hAnsi="Times New Roman" w:cs="Times New Roman"/>
          <w:color w:val="000000" w:themeColor="text1"/>
          <w:sz w:val="28"/>
          <w:szCs w:val="28"/>
        </w:rPr>
        <w:t>, с.170-193]. На это обращал внимание и историк Анатолий Ремнев, отмечая, что «язык, при помощи которого современная казахстанская наука оценивает имперское прошлое, не столько обновлен современными теориями, сколько заимствован из раннего советского арсенала</w:t>
      </w:r>
      <w:r w:rsidR="00F23DFB">
        <w:rPr>
          <w:rFonts w:ascii="Times New Roman" w:eastAsia="Calibri" w:hAnsi="Times New Roman" w:cs="Times New Roman"/>
          <w:color w:val="000000" w:themeColor="text1"/>
          <w:sz w:val="28"/>
          <w:szCs w:val="28"/>
        </w:rPr>
        <w:t xml:space="preserve"> и </w:t>
      </w:r>
      <w:r w:rsidRPr="00F82B2C">
        <w:rPr>
          <w:rFonts w:ascii="Times New Roman" w:eastAsia="Calibri" w:hAnsi="Times New Roman" w:cs="Times New Roman"/>
          <w:color w:val="000000" w:themeColor="text1"/>
          <w:sz w:val="28"/>
          <w:szCs w:val="28"/>
        </w:rPr>
        <w:t>оперир</w:t>
      </w:r>
      <w:r w:rsidR="00F23DFB">
        <w:rPr>
          <w:rFonts w:ascii="Times New Roman" w:eastAsia="Calibri" w:hAnsi="Times New Roman" w:cs="Times New Roman"/>
          <w:color w:val="000000" w:themeColor="text1"/>
          <w:sz w:val="28"/>
          <w:szCs w:val="28"/>
        </w:rPr>
        <w:t>ует</w:t>
      </w:r>
      <w:r w:rsidRPr="00F82B2C">
        <w:rPr>
          <w:rFonts w:ascii="Times New Roman" w:eastAsia="Calibri" w:hAnsi="Times New Roman" w:cs="Times New Roman"/>
          <w:color w:val="000000" w:themeColor="text1"/>
          <w:sz w:val="28"/>
          <w:szCs w:val="28"/>
        </w:rPr>
        <w:t xml:space="preserve"> такими антиколониальными понятиями, как экспансионизм, колониализм, колонизационные процессы, национально-освободительное движение.» [</w:t>
      </w:r>
      <w:r w:rsidR="00B32A10">
        <w:rPr>
          <w:rFonts w:ascii="Times New Roman" w:eastAsia="Calibri" w:hAnsi="Times New Roman" w:cs="Times New Roman"/>
          <w:color w:val="000000" w:themeColor="text1"/>
          <w:sz w:val="28"/>
          <w:szCs w:val="28"/>
        </w:rPr>
        <w:t>24</w:t>
      </w:r>
      <w:r w:rsidRPr="00F82B2C">
        <w:rPr>
          <w:rFonts w:ascii="Times New Roman" w:eastAsia="Calibri" w:hAnsi="Times New Roman" w:cs="Times New Roman"/>
          <w:color w:val="000000" w:themeColor="text1"/>
          <w:sz w:val="28"/>
          <w:szCs w:val="28"/>
        </w:rPr>
        <w:t xml:space="preserve">, с.169-205]. </w:t>
      </w:r>
    </w:p>
    <w:p w14:paraId="34410BD4" w14:textId="6CBB92D6"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В этом смысле исследовательница казахской постколониальности Алима Бисенова справедливо замечает, что, вопреки антиколониальному пафосу, в казахстанской историографии «академический национализм сам оказывается в плену гегемонного дискурса бывшей метрополии. Это происходит, когда он сводится к протесту против подчиненного положения, воспроизводящего при этом саму ментальную карту колониальной картины </w:t>
      </w:r>
      <w:proofErr w:type="gramStart"/>
      <w:r w:rsidRPr="00F82B2C">
        <w:rPr>
          <w:rFonts w:ascii="Times New Roman" w:eastAsia="Times New Roman" w:hAnsi="Times New Roman" w:cs="Times New Roman"/>
          <w:color w:val="000000" w:themeColor="text1"/>
          <w:sz w:val="28"/>
          <w:szCs w:val="28"/>
          <w:lang w:eastAsia="ru-RU"/>
        </w:rPr>
        <w:t>мира..</w:t>
      </w:r>
      <w:proofErr w:type="gramEnd"/>
      <w:r w:rsidRPr="00F82B2C">
        <w:rPr>
          <w:rFonts w:ascii="Times New Roman" w:eastAsia="Times New Roman" w:hAnsi="Times New Roman" w:cs="Times New Roman"/>
          <w:color w:val="000000" w:themeColor="text1"/>
          <w:sz w:val="28"/>
          <w:szCs w:val="28"/>
          <w:lang w:eastAsia="ru-RU"/>
        </w:rPr>
        <w:t>» [2</w:t>
      </w:r>
      <w:r w:rsidR="00B32A10">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 с.207-255]</w:t>
      </w:r>
      <w:r w:rsidRPr="00F82B2C">
        <w:rPr>
          <w:rFonts w:ascii="Times New Roman" w:eastAsia="Times New Roman" w:hAnsi="Times New Roman" w:cs="Times New Roman"/>
          <w:i/>
          <w:iCs/>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 xml:space="preserve">Соглашаясь с этим утверждением, дополним его: одним из проявлений влияния и наследия СССР можно считать зеркальную гибридность этнонациональных нарративов в исторической памяти бывших субалтернов, а именно: </w:t>
      </w:r>
      <w:r w:rsidR="00597EFF">
        <w:rPr>
          <w:rFonts w:ascii="Times New Roman" w:eastAsia="Times New Roman" w:hAnsi="Times New Roman" w:cs="Times New Roman"/>
          <w:color w:val="000000" w:themeColor="text1"/>
          <w:sz w:val="28"/>
          <w:szCs w:val="28"/>
          <w:lang w:eastAsia="ru-RU"/>
        </w:rPr>
        <w:t>присутствие нарративов</w:t>
      </w:r>
      <w:r w:rsidRPr="00F82B2C">
        <w:rPr>
          <w:rFonts w:ascii="Times New Roman" w:eastAsia="Times New Roman" w:hAnsi="Times New Roman" w:cs="Times New Roman"/>
          <w:color w:val="000000" w:themeColor="text1"/>
          <w:sz w:val="28"/>
          <w:szCs w:val="28"/>
          <w:lang w:eastAsia="ru-RU"/>
        </w:rPr>
        <w:t xml:space="preserve"> советской историографии в </w:t>
      </w:r>
      <w:r w:rsidR="00597EFF">
        <w:rPr>
          <w:rFonts w:ascii="Times New Roman" w:eastAsia="Times New Roman" w:hAnsi="Times New Roman" w:cs="Times New Roman"/>
          <w:color w:val="000000" w:themeColor="text1"/>
          <w:sz w:val="28"/>
          <w:szCs w:val="28"/>
          <w:lang w:eastAsia="ru-RU"/>
        </w:rPr>
        <w:t>полемике</w:t>
      </w:r>
      <w:r w:rsidRPr="00F82B2C">
        <w:rPr>
          <w:rFonts w:ascii="Times New Roman" w:eastAsia="Times New Roman" w:hAnsi="Times New Roman" w:cs="Times New Roman"/>
          <w:color w:val="000000" w:themeColor="text1"/>
          <w:sz w:val="28"/>
          <w:szCs w:val="28"/>
          <w:lang w:eastAsia="ru-RU"/>
        </w:rPr>
        <w:t xml:space="preserve"> с советским</w:t>
      </w:r>
      <w:r w:rsidR="00597EFF">
        <w:rPr>
          <w:rFonts w:ascii="Times New Roman" w:eastAsia="Times New Roman" w:hAnsi="Times New Roman" w:cs="Times New Roman"/>
          <w:color w:val="000000" w:themeColor="text1"/>
          <w:sz w:val="28"/>
          <w:szCs w:val="28"/>
          <w:lang w:eastAsia="ru-RU"/>
        </w:rPr>
        <w:t xml:space="preserve"> историографическим</w:t>
      </w:r>
      <w:r w:rsidRPr="00F82B2C">
        <w:rPr>
          <w:rFonts w:ascii="Times New Roman" w:eastAsia="Times New Roman" w:hAnsi="Times New Roman" w:cs="Times New Roman"/>
          <w:color w:val="000000" w:themeColor="text1"/>
          <w:sz w:val="28"/>
          <w:szCs w:val="28"/>
          <w:lang w:eastAsia="ru-RU"/>
        </w:rPr>
        <w:t xml:space="preserve"> наследием. Подробнее о попытках деколонизации исторической памяти казахстанского общества сказано в соответствующей главе. </w:t>
      </w:r>
    </w:p>
    <w:p w14:paraId="3E6F8EF2" w14:textId="7BB36410"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lastRenderedPageBreak/>
        <w:t>К интересному выводу о возможном влиянии информационной и интеллектуальной матрицы традиционной кочевой культуры казахов на формирование исторической памяти приходит историк Светлана Ковальская</w:t>
      </w:r>
      <w:r w:rsidR="00940B7D">
        <w:rPr>
          <w:rFonts w:ascii="Times New Roman" w:eastAsia="Times New Roman" w:hAnsi="Times New Roman" w:cs="Times New Roman"/>
          <w:color w:val="000000" w:themeColor="text1"/>
          <w:sz w:val="28"/>
          <w:szCs w:val="28"/>
          <w:lang w:eastAsia="ru-RU"/>
        </w:rPr>
        <w:t xml:space="preserve"> (ссылаясь на Юдина), отмечая,</w:t>
      </w:r>
      <w:r w:rsidRPr="00F82B2C">
        <w:rPr>
          <w:rFonts w:ascii="Times New Roman" w:eastAsia="Times New Roman" w:hAnsi="Times New Roman" w:cs="Times New Roman"/>
          <w:color w:val="000000" w:themeColor="text1"/>
          <w:sz w:val="28"/>
          <w:szCs w:val="28"/>
          <w:lang w:eastAsia="ru-RU"/>
        </w:rPr>
        <w:t xml:space="preserve"> что, если в основу европейской науки заложен принцип историографии (пишу историю), то для кочевой культуры более характерна историология – устное бытие-в-истории [2</w:t>
      </w:r>
      <w:r w:rsidR="00B32A10">
        <w:rPr>
          <w:rFonts w:ascii="Times New Roman" w:eastAsia="Times New Roman" w:hAnsi="Times New Roman" w:cs="Times New Roman"/>
          <w:color w:val="000000" w:themeColor="text1"/>
          <w:sz w:val="28"/>
          <w:szCs w:val="28"/>
          <w:lang w:eastAsia="ru-RU"/>
        </w:rPr>
        <w:t>6</w:t>
      </w:r>
      <w:r w:rsidRPr="00F82B2C">
        <w:rPr>
          <w:rFonts w:ascii="Times New Roman" w:eastAsia="Times New Roman" w:hAnsi="Times New Roman" w:cs="Times New Roman"/>
          <w:color w:val="000000" w:themeColor="text1"/>
          <w:sz w:val="28"/>
          <w:szCs w:val="28"/>
          <w:lang w:eastAsia="ru-RU"/>
        </w:rPr>
        <w:t xml:space="preserve">]. </w:t>
      </w:r>
    </w:p>
    <w:p w14:paraId="58CBA5F7" w14:textId="2A69FB0C"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Однако главный проблемный сюжет и структурный нерв для семиозиса исторических нарративов казахстанского социума определила профессор </w:t>
      </w:r>
      <w:r w:rsidRPr="00F82B2C">
        <w:rPr>
          <w:rFonts w:ascii="Times New Roman" w:eastAsia="Calibri" w:hAnsi="Times New Roman" w:cs="Times New Roman"/>
          <w:color w:val="000000" w:themeColor="text1"/>
          <w:sz w:val="28"/>
          <w:szCs w:val="28"/>
          <w:lang w:val="en-US"/>
        </w:rPr>
        <w:t>INALCO</w:t>
      </w:r>
      <w:r w:rsidRPr="00F82B2C">
        <w:rPr>
          <w:rFonts w:ascii="Times New Roman" w:eastAsia="Calibri" w:hAnsi="Times New Roman" w:cs="Times New Roman"/>
          <w:color w:val="000000" w:themeColor="text1"/>
          <w:sz w:val="28"/>
          <w:szCs w:val="28"/>
        </w:rPr>
        <w:t>, французский историк Катрин Пужоль, метафорически точно констатировав в этой сфере «победу оседлой идеологии над кочевой свободой, победу письменной культуры над устной традицией» [2</w:t>
      </w:r>
      <w:r w:rsidR="00101FF1">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,с.119-123] и «неосязаемую память кочевой культуры пространства» как перманентную и неотъемлемую характеристику семиосферы казахстанской культуры и политики [2</w:t>
      </w:r>
      <w:r w:rsidR="00101FF1">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 xml:space="preserve">, с.119-123]. </w:t>
      </w:r>
    </w:p>
    <w:p w14:paraId="17AADC95"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Вместе с тем, можно говорить о том, что исследование факторов формирования нарративов исторической памяти еще предстоит осуществить, классифицируя и в то же время объединяя данные разных нарративов и типов источников.</w:t>
      </w:r>
    </w:p>
    <w:p w14:paraId="10DD1088" w14:textId="308AF6F9"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работах по методике преподавания истории в начале </w:t>
      </w:r>
      <w:r w:rsidRPr="00F82B2C">
        <w:rPr>
          <w:rFonts w:ascii="Times New Roman" w:eastAsia="Calibri" w:hAnsi="Times New Roman" w:cs="Times New Roman"/>
          <w:color w:val="000000" w:themeColor="text1"/>
          <w:sz w:val="28"/>
          <w:szCs w:val="28"/>
          <w:lang w:val="en-US"/>
        </w:rPr>
        <w:t>XXI</w:t>
      </w:r>
      <w:r w:rsidRPr="00F82B2C">
        <w:rPr>
          <w:rFonts w:ascii="Times New Roman" w:eastAsia="Calibri" w:hAnsi="Times New Roman" w:cs="Times New Roman"/>
          <w:color w:val="000000" w:themeColor="text1"/>
          <w:sz w:val="28"/>
          <w:szCs w:val="28"/>
        </w:rPr>
        <w:t xml:space="preserve"> века исследователи обращаются к проблемам формирования исторических знаний через концепты исторической памяти, говорят о педагогике исторической памяти и педагогике вспоминания (</w:t>
      </w:r>
      <w:proofErr w:type="spellStart"/>
      <w:r w:rsidRPr="00F82B2C">
        <w:rPr>
          <w:rFonts w:ascii="Times New Roman" w:eastAsia="Calibri" w:hAnsi="Times New Roman" w:cs="Times New Roman"/>
          <w:color w:val="000000" w:themeColor="text1"/>
          <w:sz w:val="28"/>
          <w:szCs w:val="28"/>
        </w:rPr>
        <w:t>pedagogy</w:t>
      </w:r>
      <w:proofErr w:type="spellEnd"/>
      <w:r w:rsidRPr="00F82B2C">
        <w:rPr>
          <w:rFonts w:ascii="Times New Roman" w:eastAsia="Calibri" w:hAnsi="Times New Roman" w:cs="Times New Roman"/>
          <w:color w:val="000000" w:themeColor="text1"/>
          <w:sz w:val="28"/>
          <w:szCs w:val="28"/>
        </w:rPr>
        <w:t xml:space="preserve"> of </w:t>
      </w:r>
      <w:proofErr w:type="spellStart"/>
      <w:r w:rsidRPr="00F82B2C">
        <w:rPr>
          <w:rFonts w:ascii="Times New Roman" w:eastAsia="Calibri" w:hAnsi="Times New Roman" w:cs="Times New Roman"/>
          <w:color w:val="000000" w:themeColor="text1"/>
          <w:sz w:val="28"/>
          <w:szCs w:val="28"/>
        </w:rPr>
        <w:t>remembrance</w:t>
      </w:r>
      <w:proofErr w:type="spellEnd"/>
      <w:r w:rsidRPr="00F82B2C">
        <w:rPr>
          <w:rFonts w:ascii="Times New Roman" w:eastAsia="Calibri" w:hAnsi="Times New Roman" w:cs="Times New Roman"/>
          <w:color w:val="000000" w:themeColor="text1"/>
          <w:sz w:val="28"/>
          <w:szCs w:val="28"/>
        </w:rPr>
        <w:t>), о методике коммеморативных мероприятий в воспитательном и учебном процессах в общеобразовательной школе</w:t>
      </w:r>
      <w:r w:rsidR="00680FBD">
        <w:rPr>
          <w:rFonts w:ascii="Times New Roman" w:eastAsia="Calibri" w:hAnsi="Times New Roman" w:cs="Times New Roman"/>
          <w:color w:val="000000" w:themeColor="text1"/>
          <w:sz w:val="28"/>
          <w:szCs w:val="28"/>
        </w:rPr>
        <w:t xml:space="preserve">, осваивая </w:t>
      </w:r>
      <w:r w:rsidRPr="00F82B2C">
        <w:rPr>
          <w:rFonts w:ascii="Times New Roman" w:eastAsia="Calibri" w:hAnsi="Times New Roman" w:cs="Times New Roman"/>
          <w:color w:val="000000" w:themeColor="text1"/>
          <w:sz w:val="28"/>
          <w:szCs w:val="28"/>
        </w:rPr>
        <w:t xml:space="preserve">новые подходы в педагогической науке, связанные с широким использованием в современном гуманитарном знании концепции исторической памяти. </w:t>
      </w:r>
      <w:r w:rsidR="00680FBD">
        <w:rPr>
          <w:rFonts w:ascii="Times New Roman" w:eastAsia="Calibri" w:hAnsi="Times New Roman" w:cs="Times New Roman"/>
          <w:color w:val="000000" w:themeColor="text1"/>
          <w:sz w:val="28"/>
          <w:szCs w:val="28"/>
        </w:rPr>
        <w:t>Так, например, п</w:t>
      </w:r>
      <w:r w:rsidRPr="00F82B2C">
        <w:rPr>
          <w:rFonts w:ascii="Times New Roman" w:eastAsia="Calibri" w:hAnsi="Times New Roman" w:cs="Times New Roman"/>
          <w:color w:val="000000" w:themeColor="text1"/>
          <w:sz w:val="28"/>
          <w:szCs w:val="28"/>
        </w:rPr>
        <w:t xml:space="preserve">убликации </w:t>
      </w:r>
      <w:proofErr w:type="spellStart"/>
      <w:r w:rsidRPr="00F82B2C">
        <w:rPr>
          <w:rFonts w:ascii="Times New Roman" w:eastAsia="Calibri" w:hAnsi="Times New Roman" w:cs="Times New Roman"/>
          <w:color w:val="000000" w:themeColor="text1"/>
          <w:sz w:val="28"/>
          <w:szCs w:val="28"/>
        </w:rPr>
        <w:t>Б.Т.Тулеуовой</w:t>
      </w:r>
      <w:proofErr w:type="spellEnd"/>
      <w:r w:rsidRPr="00F82B2C">
        <w:rPr>
          <w:rFonts w:ascii="Times New Roman" w:eastAsia="Calibri" w:hAnsi="Times New Roman" w:cs="Times New Roman"/>
          <w:color w:val="000000" w:themeColor="text1"/>
          <w:sz w:val="28"/>
          <w:szCs w:val="28"/>
        </w:rPr>
        <w:t xml:space="preserve"> и </w:t>
      </w:r>
      <w:proofErr w:type="gramStart"/>
      <w:r w:rsidRPr="00F82B2C">
        <w:rPr>
          <w:rFonts w:ascii="Times New Roman" w:eastAsia="Calibri" w:hAnsi="Times New Roman" w:cs="Times New Roman"/>
          <w:color w:val="000000" w:themeColor="text1"/>
          <w:sz w:val="28"/>
          <w:szCs w:val="28"/>
        </w:rPr>
        <w:t>Л.И.</w:t>
      </w:r>
      <w:proofErr w:type="gramEnd"/>
      <w:r w:rsidRPr="00F82B2C">
        <w:rPr>
          <w:rFonts w:ascii="Times New Roman" w:eastAsia="Calibri" w:hAnsi="Times New Roman" w:cs="Times New Roman"/>
          <w:color w:val="000000" w:themeColor="text1"/>
          <w:sz w:val="28"/>
          <w:szCs w:val="28"/>
        </w:rPr>
        <w:t xml:space="preserve"> Зуевой посвящены теме формирования исторического знания молодого поколения Казахстана в контексте зарубежного опыта</w:t>
      </w:r>
      <w:r w:rsidR="00680FBD">
        <w:rPr>
          <w:rFonts w:ascii="Times New Roman" w:eastAsia="Calibri" w:hAnsi="Times New Roman" w:cs="Times New Roman"/>
          <w:color w:val="000000" w:themeColor="text1"/>
          <w:sz w:val="28"/>
          <w:szCs w:val="28"/>
        </w:rPr>
        <w:t xml:space="preserve"> </w:t>
      </w:r>
      <w:r w:rsidR="00680FBD" w:rsidRPr="00680FBD">
        <w:rPr>
          <w:rFonts w:ascii="Times New Roman" w:eastAsia="Calibri" w:hAnsi="Times New Roman" w:cs="Times New Roman"/>
          <w:color w:val="000000" w:themeColor="text1"/>
          <w:sz w:val="28"/>
          <w:szCs w:val="28"/>
        </w:rPr>
        <w:t>[29]</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А.К.Кусаинов</w:t>
      </w:r>
      <w:proofErr w:type="spellEnd"/>
      <w:r w:rsidRPr="00F82B2C">
        <w:rPr>
          <w:rFonts w:ascii="Times New Roman" w:eastAsia="Calibri" w:hAnsi="Times New Roman" w:cs="Times New Roman"/>
          <w:color w:val="000000" w:themeColor="text1"/>
          <w:sz w:val="28"/>
          <w:szCs w:val="28"/>
        </w:rPr>
        <w:t xml:space="preserve"> исследует проблемы разработки школьных учебников в современном </w:t>
      </w:r>
      <w:proofErr w:type="gramStart"/>
      <w:r w:rsidRPr="00F82B2C">
        <w:rPr>
          <w:rFonts w:ascii="Times New Roman" w:eastAsia="Calibri" w:hAnsi="Times New Roman" w:cs="Times New Roman"/>
          <w:color w:val="000000" w:themeColor="text1"/>
          <w:sz w:val="28"/>
          <w:szCs w:val="28"/>
        </w:rPr>
        <w:t>Казахстане</w:t>
      </w:r>
      <w:r w:rsidR="00680FBD" w:rsidRPr="00680FBD">
        <w:rPr>
          <w:rFonts w:ascii="Times New Roman" w:eastAsia="Calibri" w:hAnsi="Times New Roman" w:cs="Times New Roman"/>
          <w:color w:val="000000" w:themeColor="text1"/>
          <w:sz w:val="28"/>
          <w:szCs w:val="28"/>
        </w:rPr>
        <w:t>[</w:t>
      </w:r>
      <w:proofErr w:type="gramEnd"/>
      <w:r w:rsidR="00680FBD" w:rsidRPr="00680FBD">
        <w:rPr>
          <w:rFonts w:ascii="Times New Roman" w:eastAsia="Calibri" w:hAnsi="Times New Roman" w:cs="Times New Roman"/>
          <w:color w:val="000000" w:themeColor="text1"/>
          <w:sz w:val="28"/>
          <w:szCs w:val="28"/>
        </w:rPr>
        <w:t>30]</w:t>
      </w:r>
      <w:r w:rsidR="00680FBD" w:rsidRPr="00F82B2C">
        <w:rPr>
          <w:rFonts w:ascii="Times New Roman" w:eastAsia="Calibri" w:hAnsi="Times New Roman" w:cs="Times New Roman"/>
          <w:color w:val="000000" w:themeColor="text1"/>
          <w:sz w:val="28"/>
          <w:szCs w:val="28"/>
        </w:rPr>
        <w:t>.</w:t>
      </w:r>
      <w:r w:rsidR="00680FBD">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В то же время на настоящий момент в </w:t>
      </w:r>
      <w:r w:rsidR="00DA5042">
        <w:rPr>
          <w:rFonts w:ascii="Times New Roman" w:eastAsia="Calibri" w:hAnsi="Times New Roman" w:cs="Times New Roman"/>
          <w:color w:val="000000" w:themeColor="text1"/>
          <w:sz w:val="28"/>
          <w:szCs w:val="28"/>
        </w:rPr>
        <w:t>большом</w:t>
      </w:r>
      <w:r w:rsidRPr="00F82B2C">
        <w:rPr>
          <w:rFonts w:ascii="Times New Roman" w:eastAsia="Calibri" w:hAnsi="Times New Roman" w:cs="Times New Roman"/>
          <w:color w:val="000000" w:themeColor="text1"/>
          <w:sz w:val="28"/>
          <w:szCs w:val="28"/>
        </w:rPr>
        <w:t xml:space="preserve"> количестве не производится и не используется достаточно подходящего контента по проблемам формирования нарративов исторической памяти для образовательного процесса</w:t>
      </w:r>
      <w:r w:rsidR="00680FBD">
        <w:rPr>
          <w:rFonts w:ascii="Times New Roman" w:eastAsia="Calibri" w:hAnsi="Times New Roman" w:cs="Times New Roman"/>
          <w:color w:val="000000" w:themeColor="text1"/>
          <w:sz w:val="28"/>
          <w:szCs w:val="28"/>
        </w:rPr>
        <w:t>.</w:t>
      </w:r>
    </w:p>
    <w:p w14:paraId="377FE275" w14:textId="213441E6" w:rsidR="00200CEA" w:rsidRDefault="00F82B2C" w:rsidP="00C850DA">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Cs/>
          <w:color w:val="000000" w:themeColor="text1"/>
          <w:sz w:val="28"/>
          <w:szCs w:val="28"/>
        </w:rPr>
        <w:t xml:space="preserve">            </w:t>
      </w:r>
      <w:r w:rsidR="00DC12F6" w:rsidRPr="00F82B2C">
        <w:rPr>
          <w:rFonts w:ascii="Times New Roman" w:eastAsia="Calibri" w:hAnsi="Times New Roman" w:cs="Times New Roman"/>
          <w:b/>
          <w:bCs/>
          <w:color w:val="000000" w:themeColor="text1"/>
          <w:sz w:val="28"/>
          <w:szCs w:val="28"/>
        </w:rPr>
        <w:t>Источниковую базу</w:t>
      </w:r>
      <w:r w:rsidR="00DC12F6" w:rsidRPr="00F82B2C">
        <w:rPr>
          <w:rFonts w:ascii="Times New Roman" w:eastAsia="Calibri" w:hAnsi="Times New Roman" w:cs="Times New Roman"/>
          <w:color w:val="000000" w:themeColor="text1"/>
          <w:sz w:val="28"/>
          <w:szCs w:val="28"/>
        </w:rPr>
        <w:t xml:space="preserve"> исследования составляют несколько групп источников как обозначенного, так и более раннего периода, соответствующих выявленным историческим нарративам:</w:t>
      </w:r>
    </w:p>
    <w:p w14:paraId="7CC33B69" w14:textId="62549ECC" w:rsidR="00200CEA" w:rsidRPr="00CE2F31" w:rsidRDefault="00200CEA" w:rsidP="00CE2F31">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А</w:t>
      </w:r>
      <w:r w:rsidR="00DC12F6" w:rsidRPr="00F82B2C">
        <w:rPr>
          <w:rFonts w:ascii="Times New Roman" w:eastAsia="Calibri" w:hAnsi="Times New Roman" w:cs="Times New Roman"/>
          <w:color w:val="000000" w:themeColor="text1"/>
          <w:sz w:val="28"/>
          <w:szCs w:val="28"/>
        </w:rPr>
        <w:t xml:space="preserve">кадемические/научные работы </w:t>
      </w:r>
      <w:r w:rsidR="00CE2F31">
        <w:rPr>
          <w:rFonts w:ascii="Times New Roman" w:eastAsia="Calibri" w:hAnsi="Times New Roman" w:cs="Times New Roman"/>
          <w:color w:val="000000" w:themeColor="text1"/>
          <w:sz w:val="28"/>
          <w:szCs w:val="28"/>
        </w:rPr>
        <w:t xml:space="preserve">- </w:t>
      </w:r>
      <w:r w:rsidR="00DC12F6" w:rsidRPr="00F82B2C">
        <w:rPr>
          <w:rFonts w:ascii="Times New Roman" w:eastAsia="Calibri" w:hAnsi="Times New Roman" w:cs="Times New Roman"/>
          <w:color w:val="000000" w:themeColor="text1"/>
          <w:sz w:val="28"/>
          <w:szCs w:val="28"/>
        </w:rPr>
        <w:t>монографии, статьи, учебники, обобщающие издания по истории Казахстана</w:t>
      </w:r>
      <w:r w:rsidR="000D7ADB">
        <w:rPr>
          <w:rFonts w:ascii="Times New Roman" w:eastAsia="Calibri" w:hAnsi="Times New Roman" w:cs="Times New Roman"/>
          <w:color w:val="000000" w:themeColor="text1"/>
          <w:sz w:val="28"/>
          <w:szCs w:val="28"/>
        </w:rPr>
        <w:t>, р</w:t>
      </w:r>
      <w:r w:rsidR="000D7ADB" w:rsidRPr="000D7ADB">
        <w:rPr>
          <w:rFonts w:ascii="Times New Roman" w:eastAsia="Calibri" w:hAnsi="Times New Roman" w:cs="Times New Roman"/>
          <w:color w:val="000000" w:themeColor="text1"/>
          <w:sz w:val="28"/>
          <w:szCs w:val="28"/>
        </w:rPr>
        <w:t>едкие книги библиотеки «Ғылым Ордасы»</w:t>
      </w:r>
      <w:r w:rsidR="000D7ADB">
        <w:rPr>
          <w:rFonts w:ascii="Times New Roman" w:eastAsia="Calibri" w:hAnsi="Times New Roman" w:cs="Times New Roman"/>
          <w:color w:val="000000" w:themeColor="text1"/>
          <w:sz w:val="28"/>
          <w:szCs w:val="28"/>
        </w:rPr>
        <w:t xml:space="preserve">, материалы </w:t>
      </w:r>
      <w:r w:rsidR="000D7ADB" w:rsidRPr="000D7ADB">
        <w:rPr>
          <w:rFonts w:ascii="Times New Roman" w:eastAsia="Calibri" w:hAnsi="Times New Roman" w:cs="Times New Roman"/>
          <w:color w:val="000000" w:themeColor="text1"/>
          <w:sz w:val="28"/>
          <w:szCs w:val="28"/>
        </w:rPr>
        <w:t>Российск</w:t>
      </w:r>
      <w:r w:rsidR="000D7ADB">
        <w:rPr>
          <w:rFonts w:ascii="Times New Roman" w:eastAsia="Calibri" w:hAnsi="Times New Roman" w:cs="Times New Roman"/>
          <w:color w:val="000000" w:themeColor="text1"/>
          <w:sz w:val="28"/>
          <w:szCs w:val="28"/>
        </w:rPr>
        <w:t>ой</w:t>
      </w:r>
      <w:r w:rsidR="000D7ADB" w:rsidRPr="000D7ADB">
        <w:rPr>
          <w:rFonts w:ascii="Times New Roman" w:eastAsia="Calibri" w:hAnsi="Times New Roman" w:cs="Times New Roman"/>
          <w:color w:val="000000" w:themeColor="text1"/>
          <w:sz w:val="28"/>
          <w:szCs w:val="28"/>
        </w:rPr>
        <w:t xml:space="preserve"> государственн</w:t>
      </w:r>
      <w:r w:rsidR="000D7ADB">
        <w:rPr>
          <w:rFonts w:ascii="Times New Roman" w:eastAsia="Calibri" w:hAnsi="Times New Roman" w:cs="Times New Roman"/>
          <w:color w:val="000000" w:themeColor="text1"/>
          <w:sz w:val="28"/>
          <w:szCs w:val="28"/>
        </w:rPr>
        <w:t>ой</w:t>
      </w:r>
      <w:r w:rsidR="000D7ADB" w:rsidRPr="000D7ADB">
        <w:rPr>
          <w:rFonts w:ascii="Times New Roman" w:eastAsia="Calibri" w:hAnsi="Times New Roman" w:cs="Times New Roman"/>
          <w:color w:val="000000" w:themeColor="text1"/>
          <w:sz w:val="28"/>
          <w:szCs w:val="28"/>
        </w:rPr>
        <w:t xml:space="preserve"> библиотек</w:t>
      </w:r>
      <w:r w:rsidR="000D7ADB">
        <w:rPr>
          <w:rFonts w:ascii="Times New Roman" w:eastAsia="Calibri" w:hAnsi="Times New Roman" w:cs="Times New Roman"/>
          <w:color w:val="000000" w:themeColor="text1"/>
          <w:sz w:val="28"/>
          <w:szCs w:val="28"/>
        </w:rPr>
        <w:t>и</w:t>
      </w:r>
      <w:r w:rsidR="000D7ADB" w:rsidRPr="000D7ADB">
        <w:rPr>
          <w:rFonts w:ascii="Times New Roman" w:eastAsia="Calibri" w:hAnsi="Times New Roman" w:cs="Times New Roman"/>
          <w:color w:val="000000" w:themeColor="text1"/>
          <w:sz w:val="28"/>
          <w:szCs w:val="28"/>
        </w:rPr>
        <w:t xml:space="preserve"> искусств</w:t>
      </w:r>
      <w:r w:rsidR="000D7ADB">
        <w:rPr>
          <w:rFonts w:ascii="Times New Roman" w:eastAsia="Calibri" w:hAnsi="Times New Roman" w:cs="Times New Roman"/>
          <w:color w:val="000000" w:themeColor="text1"/>
          <w:sz w:val="28"/>
          <w:szCs w:val="28"/>
        </w:rPr>
        <w:t xml:space="preserve"> и т.д.</w:t>
      </w:r>
      <w:r w:rsidR="00CE2F31">
        <w:rPr>
          <w:rFonts w:ascii="Times New Roman" w:eastAsia="Calibri" w:hAnsi="Times New Roman" w:cs="Times New Roman"/>
          <w:color w:val="000000" w:themeColor="text1"/>
          <w:sz w:val="28"/>
          <w:szCs w:val="28"/>
        </w:rPr>
        <w:t xml:space="preserve"> А</w:t>
      </w:r>
      <w:r w:rsidR="00CE2F31" w:rsidRPr="00F82B2C">
        <w:rPr>
          <w:rFonts w:ascii="Times New Roman" w:eastAsia="Calibri" w:hAnsi="Times New Roman" w:cs="Times New Roman"/>
          <w:color w:val="000000" w:themeColor="text1"/>
          <w:sz w:val="28"/>
          <w:szCs w:val="28"/>
        </w:rPr>
        <w:t>рхивные документы (ЦГА КФДЗ РК, архивные фонды казахстанских НИИ (</w:t>
      </w:r>
      <w:r w:rsidR="00CE2F31" w:rsidRPr="00F82B2C">
        <w:rPr>
          <w:rFonts w:ascii="Times New Roman" w:eastAsia="Calibri" w:hAnsi="Times New Roman" w:cs="Times New Roman"/>
          <w:color w:val="000000" w:themeColor="text1"/>
          <w:sz w:val="28"/>
          <w:szCs w:val="28"/>
          <w:lang w:val="kk-KZ"/>
        </w:rPr>
        <w:t>Института археологии им.А.Х.Маргулана КН МОН РК</w:t>
      </w:r>
      <w:r w:rsidR="00CE2F31">
        <w:rPr>
          <w:rFonts w:ascii="Times New Roman" w:eastAsia="Calibri" w:hAnsi="Times New Roman" w:cs="Times New Roman"/>
          <w:color w:val="000000" w:themeColor="text1"/>
          <w:sz w:val="28"/>
          <w:szCs w:val="28"/>
          <w:lang w:val="kk-KZ"/>
        </w:rPr>
        <w:t xml:space="preserve">, </w:t>
      </w:r>
      <w:r w:rsidR="00CE2F31" w:rsidRPr="000D7ADB">
        <w:rPr>
          <w:rFonts w:ascii="Times New Roman" w:eastAsia="Calibri" w:hAnsi="Times New Roman" w:cs="Times New Roman"/>
          <w:color w:val="000000" w:themeColor="text1"/>
          <w:sz w:val="28"/>
          <w:szCs w:val="28"/>
        </w:rPr>
        <w:t>фонды музеев – музей г.Алматы, архив упраздненного в 2015 г. музея Книги, материалы экспозиций музеев)</w:t>
      </w:r>
      <w:r w:rsidR="00CE2F31">
        <w:rPr>
          <w:rFonts w:ascii="Times New Roman" w:eastAsia="Calibri" w:hAnsi="Times New Roman" w:cs="Times New Roman"/>
          <w:color w:val="000000" w:themeColor="text1"/>
          <w:sz w:val="28"/>
          <w:szCs w:val="28"/>
        </w:rPr>
        <w:t xml:space="preserve">. </w:t>
      </w:r>
      <w:r w:rsidR="00CE2F31" w:rsidRPr="00F82B2C">
        <w:rPr>
          <w:rFonts w:ascii="Times New Roman" w:eastAsia="Calibri" w:hAnsi="Times New Roman" w:cs="Times New Roman"/>
          <w:color w:val="000000" w:themeColor="text1"/>
          <w:sz w:val="28"/>
          <w:szCs w:val="28"/>
        </w:rPr>
        <w:t xml:space="preserve">Важным источником исследования стали опубликованные сборники архивных документов периода независимости, </w:t>
      </w:r>
      <w:r w:rsidR="00CE2F31" w:rsidRPr="00F82B2C">
        <w:rPr>
          <w:rFonts w:ascii="Times New Roman" w:eastAsia="Calibri" w:hAnsi="Times New Roman" w:cs="Times New Roman"/>
          <w:color w:val="000000" w:themeColor="text1"/>
          <w:sz w:val="28"/>
          <w:szCs w:val="28"/>
        </w:rPr>
        <w:lastRenderedPageBreak/>
        <w:t>представляющие особую форму, которую принимает политика памяти разных социальных групп, производящих тот или иной исторический нарратив и осуществляющих соответствующий отбор архивных документов. Аналогичный интерес представляют проанализированные сборники материалов конференций, проводившихся в исследуемый период, тематика которых отражает определенную динамику актуальности тех или иных акцентов исторической памяти казахстанского общества</w:t>
      </w:r>
      <w:r>
        <w:rPr>
          <w:rFonts w:ascii="Times New Roman" w:eastAsia="Calibri" w:hAnsi="Times New Roman" w:cs="Times New Roman"/>
          <w:color w:val="000000" w:themeColor="text1"/>
          <w:sz w:val="28"/>
          <w:szCs w:val="28"/>
        </w:rPr>
        <w:t>;</w:t>
      </w:r>
    </w:p>
    <w:p w14:paraId="608B565F" w14:textId="77777777" w:rsidR="00200CEA" w:rsidRDefault="00200CEA" w:rsidP="00DC12F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lang w:val="en-US"/>
        </w:rPr>
        <w:t>P</w:t>
      </w:r>
      <w:r w:rsidR="00DC12F6" w:rsidRPr="00F82B2C">
        <w:rPr>
          <w:rFonts w:ascii="Times New Roman" w:eastAsia="Calibri" w:hAnsi="Times New Roman" w:cs="Times New Roman"/>
          <w:color w:val="000000" w:themeColor="text1"/>
          <w:sz w:val="28"/>
          <w:szCs w:val="28"/>
          <w:lang w:val="en-US"/>
        </w:rPr>
        <w:t>ublic</w:t>
      </w:r>
      <w:r w:rsidR="00DC12F6" w:rsidRPr="00F82B2C">
        <w:rPr>
          <w:rFonts w:ascii="Times New Roman" w:eastAsia="Calibri" w:hAnsi="Times New Roman" w:cs="Times New Roman"/>
          <w:color w:val="000000" w:themeColor="text1"/>
          <w:sz w:val="28"/>
          <w:szCs w:val="28"/>
        </w:rPr>
        <w:t xml:space="preserve"> </w:t>
      </w:r>
      <w:r w:rsidRPr="00200CEA">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медийные </w:t>
      </w:r>
      <w:r w:rsidR="00DC12F6" w:rsidRPr="00F82B2C">
        <w:rPr>
          <w:rFonts w:ascii="Times New Roman" w:eastAsia="Calibri" w:hAnsi="Times New Roman" w:cs="Times New Roman"/>
          <w:color w:val="000000" w:themeColor="text1"/>
          <w:sz w:val="28"/>
          <w:szCs w:val="28"/>
        </w:rPr>
        <w:t xml:space="preserve">публикации, литературные произведения, осмысливающие проблемы исторической памяти казахстанского общества, документальные и художественные фильмы, контент наиболее популярных </w:t>
      </w:r>
      <w:r w:rsidR="00DC12F6" w:rsidRPr="00F82B2C">
        <w:rPr>
          <w:rFonts w:ascii="Times New Roman" w:eastAsia="Calibri" w:hAnsi="Times New Roman" w:cs="Times New Roman"/>
          <w:color w:val="000000" w:themeColor="text1"/>
          <w:sz w:val="28"/>
          <w:szCs w:val="28"/>
          <w:lang w:val="en-US"/>
        </w:rPr>
        <w:t>YouTube</w:t>
      </w:r>
      <w:r w:rsidR="00DC12F6" w:rsidRPr="00F82B2C">
        <w:rPr>
          <w:rFonts w:ascii="Times New Roman" w:eastAsia="Calibri" w:hAnsi="Times New Roman" w:cs="Times New Roman"/>
          <w:color w:val="000000" w:themeColor="text1"/>
          <w:sz w:val="28"/>
          <w:szCs w:val="28"/>
        </w:rPr>
        <w:t xml:space="preserve">-каналов, интервью, мемуары представителей казахской национальной интеллигенции, эго-документы, содержание музейных экспозиций, </w:t>
      </w:r>
    </w:p>
    <w:p w14:paraId="6DA0B31D" w14:textId="77777777" w:rsidR="00C850DA" w:rsidRPr="00C850DA" w:rsidRDefault="00200CEA" w:rsidP="00C850DA">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color w:val="000000" w:themeColor="text1"/>
          <w:sz w:val="28"/>
          <w:szCs w:val="28"/>
        </w:rPr>
        <w:t>- Официальный (</w:t>
      </w:r>
      <w:r w:rsidR="00DC12F6" w:rsidRPr="00F82B2C">
        <w:rPr>
          <w:rFonts w:ascii="Times New Roman" w:eastAsia="Calibri" w:hAnsi="Times New Roman" w:cs="Times New Roman"/>
          <w:color w:val="000000" w:themeColor="text1"/>
          <w:sz w:val="28"/>
          <w:szCs w:val="28"/>
        </w:rPr>
        <w:t xml:space="preserve">государственные программы, задававшие акценты и содержание исторической политики </w:t>
      </w:r>
      <w:proofErr w:type="gramStart"/>
      <w:r w:rsidR="00DC12F6" w:rsidRPr="00F82B2C">
        <w:rPr>
          <w:rFonts w:ascii="Times New Roman" w:eastAsia="Calibri" w:hAnsi="Times New Roman" w:cs="Times New Roman"/>
          <w:color w:val="000000" w:themeColor="text1"/>
          <w:sz w:val="28"/>
          <w:szCs w:val="28"/>
        </w:rPr>
        <w:t>1991 – 2021</w:t>
      </w:r>
      <w:proofErr w:type="gramEnd"/>
      <w:r w:rsidR="00DC12F6" w:rsidRPr="00F82B2C">
        <w:rPr>
          <w:rFonts w:ascii="Times New Roman" w:eastAsia="Calibri" w:hAnsi="Times New Roman" w:cs="Times New Roman"/>
          <w:color w:val="000000" w:themeColor="text1"/>
          <w:sz w:val="28"/>
          <w:szCs w:val="28"/>
        </w:rPr>
        <w:t xml:space="preserve"> гг.</w:t>
      </w:r>
      <w:r>
        <w:rPr>
          <w:rFonts w:ascii="Times New Roman" w:eastAsia="Calibri" w:hAnsi="Times New Roman" w:cs="Times New Roman"/>
          <w:color w:val="000000" w:themeColor="text1"/>
          <w:sz w:val="28"/>
          <w:szCs w:val="28"/>
        </w:rPr>
        <w:t>)</w:t>
      </w:r>
      <w:r w:rsidR="00C850DA">
        <w:rPr>
          <w:rFonts w:ascii="Times New Roman" w:eastAsia="Calibri" w:hAnsi="Times New Roman" w:cs="Times New Roman"/>
          <w:color w:val="000000" w:themeColor="text1"/>
          <w:sz w:val="28"/>
          <w:szCs w:val="28"/>
        </w:rPr>
        <w:t xml:space="preserve">. </w:t>
      </w:r>
      <w:r w:rsidR="00C850DA" w:rsidRPr="00C850DA">
        <w:rPr>
          <w:rFonts w:ascii="Times New Roman" w:eastAsia="Calibri" w:hAnsi="Times New Roman" w:cs="Times New Roman"/>
          <w:bCs/>
          <w:color w:val="000000" w:themeColor="text1"/>
          <w:sz w:val="28"/>
          <w:szCs w:val="28"/>
        </w:rPr>
        <w:t xml:space="preserve">Важнейшим фактором формирования текста и контекста исторической памяти казахстанского общества является проводимая в стране историческая политика. За прошедшие 30 лет после обретения Казахстаном независимости руководством страны было опубликовано несколько программных статей, определивших идеологические и концептуальные основы большинства исследований истории Казахстана, а также реализовано несколько государственных программ, в рамках которых проводились эти исследования. Ниже мы перечислим их в хронологическом порядке: «Концепция становления исторического сознания в Республике Казахстан» (1995 г.); Государственная программа «Мәдени мұра» («Культурное наследие») (2004 – 2011 гг.), «Народ в потоке истории» (2014 – 2016 гг.), инициированная Президентом РК; Программная статья Президента РК «Семь граней Великой степи» (2018 г.), ставшая частью программы «Рухани жаңғыру» («Духовное возрождение»), стартовавшей в 2017 году; Программная статья Президента РК «Независимость – превыше всего» (2021 г.), давшая начало национальному проекту «Ұлттық Рухани жаңғыру». </w:t>
      </w:r>
    </w:p>
    <w:p w14:paraId="4904407E" w14:textId="77777777" w:rsidR="00C850DA" w:rsidRPr="00C850DA" w:rsidRDefault="00C850DA" w:rsidP="00C850DA">
      <w:pPr>
        <w:spacing w:after="0" w:line="240" w:lineRule="auto"/>
        <w:ind w:firstLine="720"/>
        <w:jc w:val="both"/>
        <w:rPr>
          <w:rFonts w:ascii="Times New Roman" w:eastAsia="Calibri" w:hAnsi="Times New Roman" w:cs="Times New Roman"/>
          <w:bCs/>
          <w:iCs/>
          <w:color w:val="000000" w:themeColor="text1"/>
          <w:sz w:val="28"/>
          <w:szCs w:val="28"/>
        </w:rPr>
      </w:pPr>
      <w:r w:rsidRPr="00C850DA">
        <w:rPr>
          <w:rFonts w:ascii="Times New Roman" w:eastAsia="Calibri" w:hAnsi="Times New Roman" w:cs="Times New Roman"/>
          <w:bCs/>
          <w:color w:val="000000" w:themeColor="text1"/>
          <w:sz w:val="28"/>
          <w:szCs w:val="28"/>
        </w:rPr>
        <w:t xml:space="preserve">  Все перечисленные программы и статьи так или иначе основывались на Концепции становления исторического сознания в РК, отличаясь друг от друга степенью фактографической подробности (так, например, абрисно обозначенные в Концепции темы обретают конкретные семь направлений в «Семи гранях Великой степи») и акцентами той или иной составляющей Концепции. Подробнее эти базовые документы проанализированы далее. Мы лишь акцентируем внимание на главном семиотическом сюжете исторической памяти казахстанского общества. </w:t>
      </w:r>
      <w:r w:rsidRPr="00C850DA">
        <w:rPr>
          <w:rFonts w:ascii="Times New Roman" w:eastAsia="Calibri" w:hAnsi="Times New Roman" w:cs="Times New Roman"/>
          <w:bCs/>
          <w:iCs/>
          <w:color w:val="000000" w:themeColor="text1"/>
          <w:sz w:val="28"/>
          <w:szCs w:val="28"/>
        </w:rPr>
        <w:t xml:space="preserve">Проблематизация кочевой и оседлой культур существует и в официальном казахстанском нарративе после 1991 года. Например, в Концепции становления исторического сознания 1995 года (главного документа, излагающего историческую политику независимого Казахстана) присутствует критика европоцентристских нарративов на исследуемом нами материале: «Недооценка роли кочевых цивилизаций в </w:t>
      </w:r>
      <w:r w:rsidRPr="00C850DA">
        <w:rPr>
          <w:rFonts w:ascii="Times New Roman" w:eastAsia="Calibri" w:hAnsi="Times New Roman" w:cs="Times New Roman"/>
          <w:bCs/>
          <w:iCs/>
          <w:color w:val="000000" w:themeColor="text1"/>
          <w:sz w:val="28"/>
          <w:szCs w:val="28"/>
        </w:rPr>
        <w:lastRenderedPageBreak/>
        <w:t xml:space="preserve">мировой истории приводила к тому, что развитие мировой культуры связывалось только с оседлым образом жизни и хозяйствования.» [31, с. </w:t>
      </w:r>
      <w:proofErr w:type="gramStart"/>
      <w:r w:rsidRPr="00C850DA">
        <w:rPr>
          <w:rFonts w:ascii="Times New Roman" w:eastAsia="Calibri" w:hAnsi="Times New Roman" w:cs="Times New Roman"/>
          <w:bCs/>
          <w:iCs/>
          <w:color w:val="000000" w:themeColor="text1"/>
          <w:sz w:val="28"/>
          <w:szCs w:val="28"/>
        </w:rPr>
        <w:t>226-232</w:t>
      </w:r>
      <w:proofErr w:type="gramEnd"/>
      <w:r w:rsidRPr="00C850DA">
        <w:rPr>
          <w:rFonts w:ascii="Times New Roman" w:eastAsia="Calibri" w:hAnsi="Times New Roman" w:cs="Times New Roman"/>
          <w:bCs/>
          <w:iCs/>
          <w:color w:val="000000" w:themeColor="text1"/>
          <w:sz w:val="28"/>
          <w:szCs w:val="28"/>
        </w:rPr>
        <w:t>]. Однако далее воспроизводится все тот же критикуемый нарратив: «Доказано, что современная территория Казахстана являлась одним из регионов, где первоначально происходил процесс перехода древних кочевых племен от скотоводства к земледелию, где осуществлялось становление оседлости, развитие городской культуры.» [31, с.229]</w:t>
      </w:r>
      <w:r w:rsidRPr="00C850DA">
        <w:rPr>
          <w:rFonts w:ascii="Times New Roman" w:eastAsia="Calibri" w:hAnsi="Times New Roman" w:cs="Times New Roman"/>
          <w:bCs/>
          <w:i/>
          <w:iCs/>
          <w:color w:val="000000" w:themeColor="text1"/>
          <w:sz w:val="28"/>
          <w:szCs w:val="28"/>
        </w:rPr>
        <w:t xml:space="preserve"> </w:t>
      </w:r>
      <w:r w:rsidRPr="00C850DA">
        <w:rPr>
          <w:rFonts w:ascii="Times New Roman" w:eastAsia="Calibri" w:hAnsi="Times New Roman" w:cs="Times New Roman"/>
          <w:bCs/>
          <w:iCs/>
          <w:color w:val="000000" w:themeColor="text1"/>
          <w:sz w:val="28"/>
          <w:szCs w:val="28"/>
        </w:rPr>
        <w:t xml:space="preserve">- здесь в постколониальном ключе проблематизируемая оседлость становится телеологической (процесс </w:t>
      </w:r>
      <w:r w:rsidRPr="00C850DA">
        <w:rPr>
          <w:rFonts w:ascii="Times New Roman" w:eastAsia="Calibri" w:hAnsi="Times New Roman" w:cs="Times New Roman"/>
          <w:bCs/>
          <w:i/>
          <w:iCs/>
          <w:color w:val="000000" w:themeColor="text1"/>
          <w:sz w:val="28"/>
          <w:szCs w:val="28"/>
        </w:rPr>
        <w:t>перехода</w:t>
      </w:r>
      <w:r w:rsidRPr="00C850DA">
        <w:rPr>
          <w:rFonts w:ascii="Times New Roman" w:eastAsia="Calibri" w:hAnsi="Times New Roman" w:cs="Times New Roman"/>
          <w:bCs/>
          <w:iCs/>
          <w:color w:val="000000" w:themeColor="text1"/>
          <w:sz w:val="28"/>
          <w:szCs w:val="28"/>
        </w:rPr>
        <w:t xml:space="preserve"> к земледелию) целью исторического развития и приводится в качестве аргумента глорификации. Смысл и полемический пафос критики нарратива, интерпретирующего кочевую культуру как находящуюся ниже на лестнице исторического прогресса по сравнению с оседлой, здесь превращается в свою противоположность. Однако чаще в официальном академическом нарративе современного Казахстана соотношение кочевого и оседлого в культурном наследии исторической памяти не проблематизируется, рассматривая «взаимодействие кочевых культур и древних цивилизаций как объективный процесс, детерминированный историческим разделением труда и сложившимися в эпоху становления производящего хозяйства различными хозяйственно-культурными типами.» [32, с.27]. Поэтому важной составляющей диссертации является анализ официальных нарративов политики памяти как исследуемого периода, так и предшествующих. </w:t>
      </w:r>
    </w:p>
    <w:p w14:paraId="479CDB9A" w14:textId="0E07AAAB" w:rsidR="00200CEA" w:rsidRDefault="00200CEA" w:rsidP="00DC12F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Фольклорный (</w:t>
      </w:r>
      <w:r w:rsidRPr="00F82B2C">
        <w:rPr>
          <w:rFonts w:ascii="Times New Roman" w:eastAsia="Calibri" w:hAnsi="Times New Roman" w:cs="Times New Roman"/>
          <w:color w:val="000000" w:themeColor="text1"/>
          <w:sz w:val="28"/>
          <w:szCs w:val="28"/>
        </w:rPr>
        <w:t xml:space="preserve">тексты, определяемые нами как разновидность современного исторического интернетлора. Впервые в казахстанской исторической науке в научный оборот вводятся данные, собранные в социальных сетях и интернете, представляющие для нас интерес в качестве отражения исторических представлений </w:t>
      </w:r>
      <w:proofErr w:type="gramStart"/>
      <w:r w:rsidRPr="00F82B2C">
        <w:rPr>
          <w:rFonts w:ascii="Times New Roman" w:eastAsia="Calibri" w:hAnsi="Times New Roman" w:cs="Times New Roman"/>
          <w:color w:val="000000" w:themeColor="text1"/>
          <w:sz w:val="28"/>
          <w:szCs w:val="28"/>
        </w:rPr>
        <w:t>т.е.</w:t>
      </w:r>
      <w:proofErr w:type="gramEnd"/>
      <w:r w:rsidRPr="00F82B2C">
        <w:rPr>
          <w:rFonts w:ascii="Times New Roman" w:eastAsia="Calibri" w:hAnsi="Times New Roman" w:cs="Times New Roman"/>
          <w:color w:val="000000" w:themeColor="text1"/>
          <w:sz w:val="28"/>
          <w:szCs w:val="28"/>
        </w:rPr>
        <w:t xml:space="preserve"> исторической памяти широких масс казахстанского социума за 1991-2021 гг.</w:t>
      </w:r>
      <w:r>
        <w:rPr>
          <w:rFonts w:ascii="Times New Roman" w:eastAsia="Calibri" w:hAnsi="Times New Roman" w:cs="Times New Roman"/>
          <w:color w:val="000000" w:themeColor="text1"/>
          <w:sz w:val="28"/>
          <w:szCs w:val="28"/>
        </w:rPr>
        <w:t>)</w:t>
      </w:r>
    </w:p>
    <w:p w14:paraId="785822AB" w14:textId="7AAF4D06" w:rsidR="00DC12F6" w:rsidRPr="00F82B2C" w:rsidRDefault="000D7ADB" w:rsidP="00DC12F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w:t>
      </w:r>
      <w:r w:rsidR="00DC12F6" w:rsidRPr="00F82B2C">
        <w:rPr>
          <w:rFonts w:ascii="Times New Roman" w:eastAsia="Calibri" w:hAnsi="Times New Roman" w:cs="Times New Roman"/>
          <w:color w:val="000000" w:themeColor="text1"/>
          <w:sz w:val="28"/>
          <w:szCs w:val="28"/>
        </w:rPr>
        <w:t xml:space="preserve">изуальные нарративы городского ландшафта, воплощающего коммеморативные стратегии в архитектуре, топонимике и памятниках. </w:t>
      </w:r>
    </w:p>
    <w:p w14:paraId="18E15325" w14:textId="4D086887" w:rsidR="00DC12F6" w:rsidRPr="00F82B2C" w:rsidRDefault="00DC12F6" w:rsidP="00DC12F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Отдельную категорию собранного и вводимого в научный оборот материала представляют интервью, взятые у представителей казахской национальной интеллигенции, активно производившей исторические нарративы в исследуемый в рамках диссертации период. На основе собранных материалов диссертантом было создано 3 документальных фильма в период </w:t>
      </w:r>
      <w:proofErr w:type="gramStart"/>
      <w:r w:rsidRPr="00F82B2C">
        <w:rPr>
          <w:rFonts w:ascii="Times New Roman" w:eastAsia="Calibri" w:hAnsi="Times New Roman" w:cs="Times New Roman"/>
          <w:color w:val="000000" w:themeColor="text1"/>
          <w:sz w:val="28"/>
          <w:szCs w:val="28"/>
        </w:rPr>
        <w:t>2021 – 2022</w:t>
      </w:r>
      <w:proofErr w:type="gramEnd"/>
      <w:r w:rsidRPr="00F82B2C">
        <w:rPr>
          <w:rFonts w:ascii="Times New Roman" w:eastAsia="Calibri" w:hAnsi="Times New Roman" w:cs="Times New Roman"/>
          <w:color w:val="000000" w:themeColor="text1"/>
          <w:sz w:val="28"/>
          <w:szCs w:val="28"/>
        </w:rPr>
        <w:t xml:space="preserve"> гг. «Векзаметры Бахытжана Канапьянова», «Рифмы мира – Алма-Тау – моя Alma-Mater» (посвященная Олжасу Сулейменову) и «Странник осевого времени – Мурат Ауэз». документальных фильм</w:t>
      </w:r>
      <w:r>
        <w:rPr>
          <w:rFonts w:ascii="Times New Roman" w:eastAsia="Calibri" w:hAnsi="Times New Roman" w:cs="Times New Roman"/>
          <w:color w:val="000000" w:themeColor="text1"/>
          <w:sz w:val="28"/>
          <w:szCs w:val="28"/>
        </w:rPr>
        <w:t>ов</w:t>
      </w:r>
      <w:r w:rsidRPr="00F82B2C">
        <w:rPr>
          <w:rFonts w:ascii="Times New Roman" w:eastAsia="Calibri" w:hAnsi="Times New Roman" w:cs="Times New Roman"/>
          <w:color w:val="000000" w:themeColor="text1"/>
          <w:sz w:val="28"/>
          <w:szCs w:val="28"/>
        </w:rPr>
        <w:t>, вводимых в учебный процесс некоторых вузов Казахстана и Центральной Азии.</w:t>
      </w:r>
      <w:r>
        <w:rPr>
          <w:rFonts w:ascii="Times New Roman" w:eastAsia="Calibri" w:hAnsi="Times New Roman" w:cs="Times New Roman"/>
          <w:color w:val="000000" w:themeColor="text1"/>
          <w:sz w:val="28"/>
          <w:szCs w:val="28"/>
        </w:rPr>
        <w:t xml:space="preserve"> </w:t>
      </w:r>
    </w:p>
    <w:p w14:paraId="4EA103E5" w14:textId="77777777" w:rsidR="00F82B2C" w:rsidRPr="00F82B2C" w:rsidRDefault="00F82B2C" w:rsidP="00F82B2C">
      <w:pPr>
        <w:spacing w:after="0" w:line="240" w:lineRule="auto"/>
        <w:ind w:firstLine="720"/>
        <w:jc w:val="both"/>
        <w:rPr>
          <w:rFonts w:ascii="Times New Roman" w:eastAsia="Calibri" w:hAnsi="Times New Roman" w:cs="Times New Roman"/>
          <w:b/>
          <w:color w:val="000000" w:themeColor="text1"/>
          <w:sz w:val="28"/>
          <w:szCs w:val="28"/>
        </w:rPr>
      </w:pPr>
      <w:bookmarkStart w:id="14" w:name="_Hlk125553190"/>
      <w:r w:rsidRPr="00F82B2C">
        <w:rPr>
          <w:rFonts w:ascii="Times New Roman" w:eastAsia="Calibri" w:hAnsi="Times New Roman" w:cs="Times New Roman"/>
          <w:b/>
          <w:color w:val="000000" w:themeColor="text1"/>
          <w:sz w:val="28"/>
          <w:szCs w:val="28"/>
        </w:rPr>
        <w:t>Основные положения, выносимые на защиту:</w:t>
      </w:r>
    </w:p>
    <w:p w14:paraId="0ECA3D53" w14:textId="4B2E1317" w:rsidR="00986491"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1. </w:t>
      </w:r>
      <w:r w:rsidR="00986491" w:rsidRPr="00986491">
        <w:rPr>
          <w:rFonts w:ascii="Times New Roman" w:eastAsia="Calibri" w:hAnsi="Times New Roman" w:cs="Times New Roman"/>
          <w:color w:val="000000" w:themeColor="text1"/>
          <w:sz w:val="28"/>
          <w:szCs w:val="28"/>
        </w:rPr>
        <w:t xml:space="preserve">В </w:t>
      </w:r>
      <w:r w:rsidR="00986491" w:rsidRPr="00986491">
        <w:rPr>
          <w:rFonts w:ascii="Times New Roman" w:eastAsia="Calibri" w:hAnsi="Times New Roman" w:cs="Times New Roman"/>
          <w:bCs/>
          <w:color w:val="000000" w:themeColor="text1"/>
          <w:sz w:val="28"/>
          <w:szCs w:val="28"/>
        </w:rPr>
        <w:t>ходе работы нами было выявлено 4 взаимозависимых и взаимопроницаемых нарратива</w:t>
      </w:r>
      <w:r w:rsidR="00986491" w:rsidRPr="00986491">
        <w:rPr>
          <w:rFonts w:ascii="Times New Roman" w:eastAsia="Calibri" w:hAnsi="Times New Roman" w:cs="Times New Roman"/>
          <w:color w:val="000000" w:themeColor="text1"/>
          <w:sz w:val="28"/>
          <w:szCs w:val="28"/>
        </w:rPr>
        <w:t xml:space="preserve">, соответствующих 4 уровням исторической памяти. Классификация этих нарративов представляется нам до известной степени условной, поскольку все они находятся в непрерывном диалоге друг </w:t>
      </w:r>
      <w:r w:rsidR="00986491" w:rsidRPr="00986491">
        <w:rPr>
          <w:rFonts w:ascii="Times New Roman" w:eastAsia="Calibri" w:hAnsi="Times New Roman" w:cs="Times New Roman"/>
          <w:color w:val="000000" w:themeColor="text1"/>
          <w:sz w:val="28"/>
          <w:szCs w:val="28"/>
        </w:rPr>
        <w:lastRenderedPageBreak/>
        <w:t>с другом, заимствуя образы, определяя и возникая один из другого: научный (академический) нарратив – научные статьи, монографии, исследования первоисточников; локальный (фольклорный) нарратив – первичные местные легенды и вторичный фольклор и интернетлор; общественный (</w:t>
      </w:r>
      <w:r w:rsidR="00986491" w:rsidRPr="00986491">
        <w:rPr>
          <w:rFonts w:ascii="Times New Roman" w:eastAsia="Calibri" w:hAnsi="Times New Roman" w:cs="Times New Roman"/>
          <w:color w:val="000000" w:themeColor="text1"/>
          <w:sz w:val="28"/>
          <w:szCs w:val="28"/>
          <w:lang w:val="en-US"/>
        </w:rPr>
        <w:t>public</w:t>
      </w:r>
      <w:r w:rsidR="00986491" w:rsidRPr="00986491">
        <w:rPr>
          <w:rFonts w:ascii="Times New Roman" w:eastAsia="Calibri" w:hAnsi="Times New Roman" w:cs="Times New Roman"/>
          <w:color w:val="000000" w:themeColor="text1"/>
          <w:sz w:val="28"/>
          <w:szCs w:val="28"/>
        </w:rPr>
        <w:t xml:space="preserve"> </w:t>
      </w:r>
      <w:r w:rsidR="00986491" w:rsidRPr="00986491">
        <w:rPr>
          <w:rFonts w:ascii="Times New Roman" w:eastAsia="Calibri" w:hAnsi="Times New Roman" w:cs="Times New Roman"/>
          <w:color w:val="000000" w:themeColor="text1"/>
          <w:sz w:val="28"/>
          <w:szCs w:val="28"/>
          <w:lang w:val="en-US"/>
        </w:rPr>
        <w:t>history</w:t>
      </w:r>
      <w:r w:rsidR="00986491" w:rsidRPr="00986491">
        <w:rPr>
          <w:rFonts w:ascii="Times New Roman" w:eastAsia="Calibri" w:hAnsi="Times New Roman" w:cs="Times New Roman"/>
          <w:color w:val="000000" w:themeColor="text1"/>
          <w:sz w:val="28"/>
          <w:szCs w:val="28"/>
        </w:rPr>
        <w:t>) – статьи журналистов, преподавателей истории и археологии, произведения творческой интеллигенции и официальный (государственный) нарратив – программные документы исторической политики Республики Казахстан.</w:t>
      </w:r>
    </w:p>
    <w:p w14:paraId="57066B39" w14:textId="6C0A1A9A" w:rsidR="000575B5" w:rsidRDefault="00986491" w:rsidP="00F82B2C">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color w:val="000000" w:themeColor="text1"/>
          <w:sz w:val="28"/>
          <w:szCs w:val="28"/>
        </w:rPr>
        <w:t xml:space="preserve">2. </w:t>
      </w:r>
      <w:r w:rsidR="00F82B2C" w:rsidRPr="00F82B2C">
        <w:rPr>
          <w:rFonts w:ascii="Times New Roman" w:eastAsia="Calibri" w:hAnsi="Times New Roman" w:cs="Times New Roman"/>
          <w:color w:val="000000" w:themeColor="text1"/>
          <w:sz w:val="28"/>
          <w:szCs w:val="28"/>
        </w:rPr>
        <w:t>В ходе исследования в рамках диссертации, мы пришли к выводу о том, что к</w:t>
      </w:r>
      <w:r w:rsidR="00F82B2C" w:rsidRPr="00F82B2C">
        <w:rPr>
          <w:rFonts w:ascii="Times New Roman" w:eastAsia="Calibri" w:hAnsi="Times New Roman" w:cs="Times New Roman"/>
          <w:bCs/>
          <w:color w:val="000000" w:themeColor="text1"/>
          <w:sz w:val="28"/>
          <w:szCs w:val="28"/>
        </w:rPr>
        <w:t>лючевой для обретения</w:t>
      </w:r>
      <w:r w:rsidR="009300F1">
        <w:rPr>
          <w:rFonts w:ascii="Times New Roman" w:eastAsia="Calibri" w:hAnsi="Times New Roman" w:cs="Times New Roman"/>
          <w:bCs/>
          <w:color w:val="000000" w:themeColor="text1"/>
          <w:sz w:val="28"/>
          <w:szCs w:val="28"/>
        </w:rPr>
        <w:t xml:space="preserve"> (семиозиса)</w:t>
      </w:r>
      <w:r w:rsidR="00F82B2C" w:rsidRPr="00F82B2C">
        <w:rPr>
          <w:rFonts w:ascii="Times New Roman" w:eastAsia="Calibri" w:hAnsi="Times New Roman" w:cs="Times New Roman"/>
          <w:bCs/>
          <w:color w:val="000000" w:themeColor="text1"/>
          <w:sz w:val="28"/>
          <w:szCs w:val="28"/>
        </w:rPr>
        <w:t xml:space="preserve"> казахами исторической субъектности в ХХ веке сюжет, в значительной мере сформировавший </w:t>
      </w:r>
      <w:r w:rsidR="009300F1">
        <w:rPr>
          <w:rFonts w:ascii="Times New Roman" w:eastAsia="Calibri" w:hAnsi="Times New Roman" w:cs="Times New Roman"/>
          <w:bCs/>
          <w:color w:val="000000" w:themeColor="text1"/>
          <w:sz w:val="28"/>
          <w:szCs w:val="28"/>
        </w:rPr>
        <w:t xml:space="preserve">означаемое и означающее </w:t>
      </w:r>
      <w:r w:rsidR="00F82B2C" w:rsidRPr="00F82B2C">
        <w:rPr>
          <w:rFonts w:ascii="Times New Roman" w:eastAsia="Calibri" w:hAnsi="Times New Roman" w:cs="Times New Roman"/>
          <w:bCs/>
          <w:color w:val="000000" w:themeColor="text1"/>
          <w:sz w:val="28"/>
          <w:szCs w:val="28"/>
        </w:rPr>
        <w:t>исторически</w:t>
      </w:r>
      <w:r w:rsidR="009300F1">
        <w:rPr>
          <w:rFonts w:ascii="Times New Roman" w:eastAsia="Calibri" w:hAnsi="Times New Roman" w:cs="Times New Roman"/>
          <w:bCs/>
          <w:color w:val="000000" w:themeColor="text1"/>
          <w:sz w:val="28"/>
          <w:szCs w:val="28"/>
        </w:rPr>
        <w:t>х</w:t>
      </w:r>
      <w:r w:rsidR="00F82B2C" w:rsidRPr="00F82B2C">
        <w:rPr>
          <w:rFonts w:ascii="Times New Roman" w:eastAsia="Calibri" w:hAnsi="Times New Roman" w:cs="Times New Roman"/>
          <w:bCs/>
          <w:color w:val="000000" w:themeColor="text1"/>
          <w:sz w:val="28"/>
          <w:szCs w:val="28"/>
        </w:rPr>
        <w:t xml:space="preserve"> нарратив</w:t>
      </w:r>
      <w:r w:rsidR="009300F1">
        <w:rPr>
          <w:rFonts w:ascii="Times New Roman" w:eastAsia="Calibri" w:hAnsi="Times New Roman" w:cs="Times New Roman"/>
          <w:bCs/>
          <w:color w:val="000000" w:themeColor="text1"/>
          <w:sz w:val="28"/>
          <w:szCs w:val="28"/>
        </w:rPr>
        <w:t>ов</w:t>
      </w:r>
      <w:r w:rsidR="00F82B2C" w:rsidRPr="00F82B2C">
        <w:rPr>
          <w:rFonts w:ascii="Times New Roman" w:eastAsia="Calibri" w:hAnsi="Times New Roman" w:cs="Times New Roman"/>
          <w:bCs/>
          <w:color w:val="000000" w:themeColor="text1"/>
          <w:sz w:val="28"/>
          <w:szCs w:val="28"/>
        </w:rPr>
        <w:t xml:space="preserve"> в период 1991-2021 гг. – это насильственная утрата кочевого образа жизни, музеифицированн</w:t>
      </w:r>
      <w:r w:rsidR="00997D37">
        <w:rPr>
          <w:rFonts w:ascii="Times New Roman" w:eastAsia="Calibri" w:hAnsi="Times New Roman" w:cs="Times New Roman"/>
          <w:bCs/>
          <w:color w:val="000000" w:themeColor="text1"/>
          <w:sz w:val="28"/>
          <w:szCs w:val="28"/>
        </w:rPr>
        <w:t>ое</w:t>
      </w:r>
      <w:r w:rsidR="00F82B2C" w:rsidRPr="00F82B2C">
        <w:rPr>
          <w:rFonts w:ascii="Times New Roman" w:eastAsia="Calibri" w:hAnsi="Times New Roman" w:cs="Times New Roman"/>
          <w:bCs/>
          <w:color w:val="000000" w:themeColor="text1"/>
          <w:sz w:val="28"/>
          <w:szCs w:val="28"/>
        </w:rPr>
        <w:t xml:space="preserve"> </w:t>
      </w:r>
      <w:r w:rsidR="00997D37">
        <w:rPr>
          <w:rFonts w:ascii="Times New Roman" w:eastAsia="Calibri" w:hAnsi="Times New Roman" w:cs="Times New Roman"/>
          <w:bCs/>
          <w:color w:val="000000" w:themeColor="text1"/>
          <w:sz w:val="28"/>
          <w:szCs w:val="28"/>
        </w:rPr>
        <w:t>возрождение</w:t>
      </w:r>
      <w:r w:rsidR="00F82B2C" w:rsidRPr="00F82B2C">
        <w:rPr>
          <w:rFonts w:ascii="Times New Roman" w:eastAsia="Calibri" w:hAnsi="Times New Roman" w:cs="Times New Roman"/>
          <w:bCs/>
          <w:color w:val="000000" w:themeColor="text1"/>
          <w:sz w:val="28"/>
          <w:szCs w:val="28"/>
        </w:rPr>
        <w:t xml:space="preserve"> символов кочевой экзистенции из точки ее невозврата (городского хронотопа седентаризованной кочевой культуры), рецепция исторической памятью постномадов наследия средневековой городской культуры Центральной Азии, последующий диалог новой исторической субъектности с мировой культурой (вписывание национального в планетарное) и пере-изобретения ее образов, увиденных казахской интеллигенцией в отражениях древней истории. </w:t>
      </w:r>
    </w:p>
    <w:p w14:paraId="121F49AD" w14:textId="36D651A1"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Исследованный в рамках диссертации материал позволяет осмыслить проблему соотношения кочевого и оседлого в исторической памяти казахстанского общества и наличие здесь культурной травмы «внеисторичности», преодолеваемой со второй половины ХХ века. К факторам, сформировавшим эту культурную травму можно отнести: 1) </w:t>
      </w:r>
      <w:bookmarkStart w:id="15" w:name="_Hlk105646175"/>
      <w:r w:rsidRPr="00F82B2C">
        <w:rPr>
          <w:rFonts w:ascii="Times New Roman" w:eastAsia="Calibri" w:hAnsi="Times New Roman" w:cs="Times New Roman"/>
          <w:bCs/>
          <w:color w:val="000000" w:themeColor="text1"/>
          <w:sz w:val="28"/>
          <w:szCs w:val="28"/>
        </w:rPr>
        <w:t>прерывание кочевой культуры в результате насильственной коллективизации и седентаризации 1920-1930-х гг.</w:t>
      </w:r>
      <w:bookmarkEnd w:id="15"/>
      <w:r w:rsidRPr="00F82B2C">
        <w:rPr>
          <w:rFonts w:ascii="Times New Roman" w:eastAsia="Calibri" w:hAnsi="Times New Roman" w:cs="Times New Roman"/>
          <w:bCs/>
          <w:color w:val="000000" w:themeColor="text1"/>
          <w:sz w:val="28"/>
          <w:szCs w:val="28"/>
        </w:rPr>
        <w:t xml:space="preserve">; 2) историографическую традицию описания кочевой культуры как регрессивной и ее восприятие казахской национальной интеллигенцией 1960-70-х гг. через доминировавший исторический нарратив. Способом преодоления этой травмы стала рецепция культурного наследия средневековой городской культуры Центральной Азии, активное археологическое исследование которой начинается в эти годы в Казахской ССР и вписывание пере-изобретаемой исторической субъектности казахской научной и творческой интеллигенцией во всемирную историю цивилизации, ставшее в период </w:t>
      </w:r>
      <w:proofErr w:type="gramStart"/>
      <w:r w:rsidRPr="00F82B2C">
        <w:rPr>
          <w:rFonts w:ascii="Times New Roman" w:eastAsia="Calibri" w:hAnsi="Times New Roman" w:cs="Times New Roman"/>
          <w:bCs/>
          <w:color w:val="000000" w:themeColor="text1"/>
          <w:sz w:val="28"/>
          <w:szCs w:val="28"/>
        </w:rPr>
        <w:t>1991 – 2021</w:t>
      </w:r>
      <w:proofErr w:type="gramEnd"/>
      <w:r w:rsidRPr="00F82B2C">
        <w:rPr>
          <w:rFonts w:ascii="Times New Roman" w:eastAsia="Calibri" w:hAnsi="Times New Roman" w:cs="Times New Roman"/>
          <w:bCs/>
          <w:color w:val="000000" w:themeColor="text1"/>
          <w:sz w:val="28"/>
          <w:szCs w:val="28"/>
        </w:rPr>
        <w:t xml:space="preserve"> гг. виктимизирующим нарративом. Также влияние на это оказало пере-кодирование исторической субъектности казахов в процессе советского нациестроительства и антирелигиозной кампании 1958-1964 гг., когда с целью сохранения культурного наследия средневековых памятников Центральной Азии в рамках концепции автохтонизма и «борьбы за прогрессивные народные традиции» местными элитами активизировалось археологическое исследование, рецепция и освоение этого наследия, выведенное из-под классификации «религиозное» под определение «народное». В этот период образ средневековой городской культуры начинает формироваться в качестве хронотопа золотого века в исторической памяти казахстанского общества. Еще одним фактором этноренессанса в </w:t>
      </w:r>
      <w:r w:rsidRPr="00F82B2C">
        <w:rPr>
          <w:rFonts w:ascii="Times New Roman" w:eastAsia="Calibri" w:hAnsi="Times New Roman" w:cs="Times New Roman"/>
          <w:bCs/>
          <w:color w:val="000000" w:themeColor="text1"/>
          <w:sz w:val="28"/>
          <w:szCs w:val="28"/>
        </w:rPr>
        <w:lastRenderedPageBreak/>
        <w:t xml:space="preserve">исторической памяти казахстанского общества второй половины ХХ века, доведенной до логической завершенности и абсолюта в период </w:t>
      </w:r>
      <w:proofErr w:type="gramStart"/>
      <w:r w:rsidRPr="00F82B2C">
        <w:rPr>
          <w:rFonts w:ascii="Times New Roman" w:eastAsia="Calibri" w:hAnsi="Times New Roman" w:cs="Times New Roman"/>
          <w:bCs/>
          <w:color w:val="000000" w:themeColor="text1"/>
          <w:sz w:val="28"/>
          <w:szCs w:val="28"/>
        </w:rPr>
        <w:t>1991-2021</w:t>
      </w:r>
      <w:proofErr w:type="gramEnd"/>
      <w:r w:rsidRPr="00F82B2C">
        <w:rPr>
          <w:rFonts w:ascii="Times New Roman" w:eastAsia="Calibri" w:hAnsi="Times New Roman" w:cs="Times New Roman"/>
          <w:bCs/>
          <w:color w:val="000000" w:themeColor="text1"/>
          <w:sz w:val="28"/>
          <w:szCs w:val="28"/>
        </w:rPr>
        <w:t xml:space="preserve"> гг. – было сочетание идеологических послаблений оттепели и в то же время </w:t>
      </w:r>
      <w:proofErr w:type="spellStart"/>
      <w:r w:rsidRPr="00F82B2C">
        <w:rPr>
          <w:rFonts w:ascii="Times New Roman" w:eastAsia="Calibri" w:hAnsi="Times New Roman" w:cs="Times New Roman"/>
          <w:bCs/>
          <w:color w:val="000000" w:themeColor="text1"/>
          <w:sz w:val="28"/>
          <w:szCs w:val="28"/>
        </w:rPr>
        <w:t>идеократической</w:t>
      </w:r>
      <w:proofErr w:type="spellEnd"/>
      <w:r w:rsidRPr="00F82B2C">
        <w:rPr>
          <w:rFonts w:ascii="Times New Roman" w:eastAsia="Calibri" w:hAnsi="Times New Roman" w:cs="Times New Roman"/>
          <w:bCs/>
          <w:color w:val="000000" w:themeColor="text1"/>
          <w:sz w:val="28"/>
          <w:szCs w:val="28"/>
        </w:rPr>
        <w:t xml:space="preserve"> невозможности критического отношения к будущему (светлому коммунистическому «завтра»), перенаправлявшей интеллектуальный поиск, научный и творческий скепсис в прошлое.</w:t>
      </w:r>
      <w:r w:rsidR="00414D3B">
        <w:rPr>
          <w:rFonts w:ascii="Times New Roman" w:eastAsia="Calibri" w:hAnsi="Times New Roman" w:cs="Times New Roman"/>
          <w:bCs/>
          <w:color w:val="000000" w:themeColor="text1"/>
          <w:sz w:val="28"/>
          <w:szCs w:val="28"/>
        </w:rPr>
        <w:t xml:space="preserve"> Преодоление</w:t>
      </w:r>
      <w:r w:rsidR="005B7DCE">
        <w:rPr>
          <w:rFonts w:ascii="Times New Roman" w:eastAsia="Calibri" w:hAnsi="Times New Roman" w:cs="Times New Roman"/>
          <w:bCs/>
          <w:color w:val="000000" w:themeColor="text1"/>
          <w:sz w:val="28"/>
          <w:szCs w:val="28"/>
        </w:rPr>
        <w:t xml:space="preserve"> комплекса исторических травм обозначенными методами стало системным свойством исторической памяти казахстанского социума.</w:t>
      </w:r>
    </w:p>
    <w:p w14:paraId="555A3163" w14:textId="0068E6FA"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00986491">
        <w:rPr>
          <w:rFonts w:ascii="Times New Roman" w:eastAsia="Calibri" w:hAnsi="Times New Roman" w:cs="Times New Roman"/>
          <w:color w:val="000000" w:themeColor="text1"/>
          <w:sz w:val="28"/>
          <w:szCs w:val="28"/>
        </w:rPr>
        <w:t>3</w:t>
      </w:r>
      <w:r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bCs/>
          <w:color w:val="000000" w:themeColor="text1"/>
          <w:sz w:val="28"/>
          <w:szCs w:val="28"/>
        </w:rPr>
        <w:t>Выстроенная советской национальной политикой иерархия субъектностей задавала условия, приведшие к ее краху в 1991 году: иерархия младших и старших братьев (республик/народов) изначально создавала возможность для удревнения и реконтекстуализации ущемленной такой иерархией исторической субъектности. Форма и новая хронология советской истории, декларировавшей подлинное начало и бытие новообразованных наций с проекта эмансипации из «тюрьмы народов», «гнета баев-феодалов», «патриархальной отсталости» порождала естественную неудовлетворенность национальной интеллигенции и стремление отыскать более древние корни, зачастую идеализируя, если не полузапретные, то по крайней мере, полузабытые истоки национальной культуры, вписываемой в мировую древность, что явилось стартом процессов глорификации и виктимизации исторической памяти казахстанского общества уже в эпоху после 1991 года. В этом отношении роль национальной интеллигенции возрастает и играет одну из доминантных ролей в особенно в периоды исторических разломов и трансформаций.</w:t>
      </w:r>
    </w:p>
    <w:p w14:paraId="00257E02" w14:textId="4E0E1DE4" w:rsidR="00F82B2C" w:rsidRPr="00F82B2C" w:rsidRDefault="00986491"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r w:rsidR="00F82B2C" w:rsidRPr="00F82B2C">
        <w:rPr>
          <w:rFonts w:ascii="Times New Roman" w:eastAsia="Calibri" w:hAnsi="Times New Roman" w:cs="Times New Roman"/>
          <w:color w:val="000000" w:themeColor="text1"/>
          <w:sz w:val="28"/>
          <w:szCs w:val="28"/>
        </w:rPr>
        <w:t xml:space="preserve">. С момента обретения независимости виктимизация колониального и советского прошлого и глорификация древней и средневековой истории, вызванные преодолеваемой травмой внеисторичности во второй половине ХХ века трансформировались, став доминирующими, и распространились на все существующие нарративы: академический (научный), публичный (медийный, производимый творческой интеллигенцией и </w:t>
      </w:r>
      <w:proofErr w:type="gramStart"/>
      <w:r w:rsidR="00F82B2C" w:rsidRPr="00F82B2C">
        <w:rPr>
          <w:rFonts w:ascii="Times New Roman" w:eastAsia="Calibri" w:hAnsi="Times New Roman" w:cs="Times New Roman"/>
          <w:color w:val="000000" w:themeColor="text1"/>
          <w:sz w:val="28"/>
          <w:szCs w:val="28"/>
        </w:rPr>
        <w:t>т.д.</w:t>
      </w:r>
      <w:proofErr w:type="gramEnd"/>
      <w:r w:rsidR="00F82B2C" w:rsidRPr="00F82B2C">
        <w:rPr>
          <w:rFonts w:ascii="Times New Roman" w:eastAsia="Calibri" w:hAnsi="Times New Roman" w:cs="Times New Roman"/>
          <w:color w:val="000000" w:themeColor="text1"/>
          <w:sz w:val="28"/>
          <w:szCs w:val="28"/>
        </w:rPr>
        <w:t xml:space="preserve">), официальный (государственный) и фольклорный. И если до 1991 года культурная и гуманитарная травма были распространены преимущественно в среде творческой и научной интеллигенции, выполняя функцию своего рода экзистенциального протеста и деколониального выбора, после 1991 года они были включены в официальный, поддерживаемый всеми средствами государства, нарратив, включены в школьные учебники, энциклопедии, фильмы, коммеморативные практики, став системным свойством национальной идентичности. </w:t>
      </w:r>
    </w:p>
    <w:p w14:paraId="21F7D0A9" w14:textId="47BCE67C" w:rsidR="001B50D8" w:rsidRDefault="00986491"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sidR="00F82B2C" w:rsidRPr="00F82B2C">
        <w:rPr>
          <w:rFonts w:ascii="Times New Roman" w:eastAsia="Calibri" w:hAnsi="Times New Roman" w:cs="Times New Roman"/>
          <w:color w:val="000000" w:themeColor="text1"/>
          <w:sz w:val="28"/>
          <w:szCs w:val="28"/>
        </w:rPr>
        <w:t xml:space="preserve">. В исследуемый период </w:t>
      </w:r>
      <w:proofErr w:type="gramStart"/>
      <w:r w:rsidR="00F82B2C" w:rsidRPr="00F82B2C">
        <w:rPr>
          <w:rFonts w:ascii="Times New Roman" w:eastAsia="Calibri" w:hAnsi="Times New Roman" w:cs="Times New Roman"/>
          <w:color w:val="000000" w:themeColor="text1"/>
          <w:sz w:val="28"/>
          <w:szCs w:val="28"/>
        </w:rPr>
        <w:t>1991-2021</w:t>
      </w:r>
      <w:proofErr w:type="gramEnd"/>
      <w:r w:rsidR="00F82B2C" w:rsidRPr="00F82B2C">
        <w:rPr>
          <w:rFonts w:ascii="Times New Roman" w:eastAsia="Calibri" w:hAnsi="Times New Roman" w:cs="Times New Roman"/>
          <w:color w:val="000000" w:themeColor="text1"/>
          <w:sz w:val="28"/>
          <w:szCs w:val="28"/>
        </w:rPr>
        <w:t xml:space="preserve"> гг. этнодемографическая среда казахстанского общества значительно изменилась: из титульного национального меньшинства казахи стали титульным большинством. Соответственно расширилась социальная база реципиентов описанной выше культурной травмы, которая, отсутствовала либо цензурировалась в публичном поле до конца 1980-х. Ключевой здесь вопрос: как обнаруженная </w:t>
      </w:r>
      <w:r w:rsidR="00F82B2C" w:rsidRPr="00F82B2C">
        <w:rPr>
          <w:rFonts w:ascii="Times New Roman" w:eastAsia="Calibri" w:hAnsi="Times New Roman" w:cs="Times New Roman"/>
          <w:color w:val="000000" w:themeColor="text1"/>
          <w:sz w:val="28"/>
          <w:szCs w:val="28"/>
        </w:rPr>
        <w:lastRenderedPageBreak/>
        <w:t xml:space="preserve">и исследованная нами травма преломилась в призме изменившейся социальной среды, расширившей действие и актуальность виктимизирующего нарратива и привнесшей свои представления, когнитивные схемы и ожидания? Несомненно то, что как академические, так и </w:t>
      </w:r>
      <w:r w:rsidR="00F82B2C" w:rsidRPr="00F82B2C">
        <w:rPr>
          <w:rFonts w:ascii="Times New Roman" w:eastAsia="Calibri" w:hAnsi="Times New Roman" w:cs="Times New Roman"/>
          <w:color w:val="000000" w:themeColor="text1"/>
          <w:sz w:val="28"/>
          <w:szCs w:val="28"/>
          <w:lang w:val="en-US"/>
        </w:rPr>
        <w:t>public</w:t>
      </w:r>
      <w:r w:rsidR="00F82B2C" w:rsidRPr="00F82B2C">
        <w:rPr>
          <w:rFonts w:ascii="Times New Roman" w:eastAsia="Calibri" w:hAnsi="Times New Roman" w:cs="Times New Roman"/>
          <w:color w:val="000000" w:themeColor="text1"/>
          <w:sz w:val="28"/>
          <w:szCs w:val="28"/>
        </w:rPr>
        <w:t xml:space="preserve"> нарративы исторической памяти являются концентратом социальных ожиданий того или иного общества, актуализируясь как исторической политикой, проводимой государством, так и обозначенными социальными ожиданиями. </w:t>
      </w:r>
    </w:p>
    <w:p w14:paraId="34E3091A" w14:textId="01C17469" w:rsidR="00B752D8" w:rsidRDefault="00B752D8" w:rsidP="00F82B2C">
      <w:pPr>
        <w:spacing w:after="0" w:line="240" w:lineRule="auto"/>
        <w:ind w:firstLine="720"/>
        <w:jc w:val="both"/>
        <w:rPr>
          <w:rFonts w:ascii="Times New Roman" w:eastAsia="Calibri" w:hAnsi="Times New Roman" w:cs="Times New Roman"/>
          <w:color w:val="000000" w:themeColor="text1"/>
          <w:sz w:val="28"/>
          <w:szCs w:val="28"/>
        </w:rPr>
      </w:pPr>
      <w:r w:rsidRPr="00B752D8">
        <w:rPr>
          <w:rFonts w:ascii="Times New Roman" w:eastAsia="Calibri" w:hAnsi="Times New Roman" w:cs="Times New Roman"/>
          <w:color w:val="000000" w:themeColor="text1"/>
          <w:sz w:val="28"/>
          <w:szCs w:val="28"/>
        </w:rPr>
        <w:t>В ходе исследований нарративов был сформулирован критерий определения историчности в исторической памяти казахстанского общества в сравнении с советским периодом: если в советский период в силу разных факторов, о которых говорилось выше, применялся подход, который условно можно назвать «конструктивистская территориальность» (культурными героями и местами памяти казахстанского общества становились персоналии или объекты так или иначе соотносимые с территорией КазССР, независимо от их этнического происхождения, но с поправками идеологического канона классовой борьбы), то в период 1991 – 2021 гг. базовым критерием становится примордиальная этничность, когда пантеон исторической памяти состоит преимущественно из представителей титульной национальности (при этом нередко из внимания упускается гетерогенность культурных героев, объединенных в один пантеон, различие их политических и идеологических позиций, объединяемых, главным образом, этномобилизующим потенциалом, которым обладает их значение для обретения казахстанским обществом независимой исторической субъектности).</w:t>
      </w:r>
      <w:r>
        <w:rPr>
          <w:rFonts w:ascii="Times New Roman" w:eastAsia="Calibri" w:hAnsi="Times New Roman" w:cs="Times New Roman"/>
          <w:color w:val="000000" w:themeColor="text1"/>
          <w:sz w:val="28"/>
          <w:szCs w:val="28"/>
        </w:rPr>
        <w:t xml:space="preserve"> </w:t>
      </w:r>
    </w:p>
    <w:p w14:paraId="395FBA70" w14:textId="0FCC77A6"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00B752D8">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iCs/>
          <w:color w:val="000000" w:themeColor="text1"/>
          <w:sz w:val="28"/>
          <w:szCs w:val="28"/>
        </w:rPr>
        <w:t xml:space="preserve">Необходимо использовать исторические мифы, составляющие фольклорный нарратив исторической памяти как отдельный исторический источник, важность которого для науки заключается в том, что именно исторические мифы аккумулируют и артикулируют социальные ожидания и представления народа о себе и своей исторической субъектности. </w:t>
      </w:r>
      <w:r w:rsidR="00B752D8" w:rsidRPr="00B752D8">
        <w:rPr>
          <w:rFonts w:ascii="Times New Roman" w:eastAsia="Calibri" w:hAnsi="Times New Roman" w:cs="Times New Roman"/>
          <w:iCs/>
          <w:color w:val="000000" w:themeColor="text1"/>
          <w:sz w:val="28"/>
          <w:szCs w:val="28"/>
        </w:rPr>
        <w:t>Описанные выше факторы этого следует конкретизировать: тип воспринимающего массового сознания этих нарративов (носителями которого, с одной стороны, были представители герметизированной в сельской местности традиционной казахской культуры, а с другой – советское тоталитарно-утопическое, существующие в рамках мифа, утопии, канона, советской мифопоэтики и специфических каналов информации: недоверия к официальным источникам информации и знания и наличие сетевых способов  узнавания).</w:t>
      </w:r>
      <w:r w:rsidRPr="00F82B2C">
        <w:rPr>
          <w:rFonts w:ascii="Times New Roman" w:eastAsia="Calibri" w:hAnsi="Times New Roman" w:cs="Times New Roman"/>
          <w:iCs/>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Дополнительным фактором уже после появления Интернета, </w:t>
      </w:r>
      <w:r w:rsidR="00001754">
        <w:rPr>
          <w:rFonts w:ascii="Times New Roman" w:eastAsia="Calibri" w:hAnsi="Times New Roman" w:cs="Times New Roman"/>
          <w:color w:val="000000" w:themeColor="text1"/>
          <w:sz w:val="28"/>
          <w:szCs w:val="28"/>
        </w:rPr>
        <w:t>стала</w:t>
      </w:r>
      <w:r w:rsidRPr="00F82B2C">
        <w:rPr>
          <w:rFonts w:ascii="Times New Roman" w:eastAsia="Calibri" w:hAnsi="Times New Roman" w:cs="Times New Roman"/>
          <w:color w:val="000000" w:themeColor="text1"/>
          <w:sz w:val="28"/>
          <w:szCs w:val="28"/>
        </w:rPr>
        <w:t xml:space="preserve"> его структура и общемировая ситуация информационной матрицы: интернет - фольклорная структура, ризома, растворяющая наличие и верифицируемость источника информации. </w:t>
      </w:r>
      <w:r w:rsidR="00B752D8">
        <w:rPr>
          <w:rFonts w:ascii="Times New Roman" w:eastAsia="Calibri" w:hAnsi="Times New Roman" w:cs="Times New Roman"/>
          <w:color w:val="000000" w:themeColor="text1"/>
          <w:sz w:val="28"/>
          <w:szCs w:val="28"/>
        </w:rPr>
        <w:t xml:space="preserve"> </w:t>
      </w:r>
    </w:p>
    <w:p w14:paraId="5AF8AD41" w14:textId="77777777"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lang w:val="kk-KZ"/>
        </w:rPr>
      </w:pPr>
      <w:r w:rsidRPr="00F82B2C">
        <w:rPr>
          <w:rFonts w:ascii="Times New Roman" w:eastAsia="Calibri" w:hAnsi="Times New Roman" w:cs="Times New Roman"/>
          <w:bCs/>
          <w:color w:val="000000" w:themeColor="text1"/>
          <w:sz w:val="28"/>
          <w:szCs w:val="28"/>
          <w:lang w:val="kk-KZ"/>
        </w:rPr>
        <w:t xml:space="preserve">7. </w:t>
      </w:r>
      <w:bookmarkStart w:id="16" w:name="_Hlk106185409"/>
      <w:r w:rsidRPr="00F82B2C">
        <w:rPr>
          <w:rFonts w:ascii="Times New Roman" w:eastAsia="Calibri" w:hAnsi="Times New Roman" w:cs="Times New Roman"/>
          <w:bCs/>
          <w:color w:val="000000" w:themeColor="text1"/>
          <w:sz w:val="28"/>
          <w:szCs w:val="28"/>
          <w:lang w:val="kk-KZ"/>
        </w:rPr>
        <w:t>С целью определения уровня сформированности у обучающихся основных знаний и понятийного аппарата по проблемам формирования исторической памяти казахстанского общества был разработан педагогический эксперимент, чтобы выявить механизмы формирования исторического знания и</w:t>
      </w:r>
      <w:r w:rsidRPr="00F82B2C">
        <w:rPr>
          <w:rFonts w:ascii="Times New Roman" w:eastAsia="Calibri" w:hAnsi="Times New Roman" w:cs="Times New Roman"/>
          <w:bCs/>
          <w:color w:val="000000" w:themeColor="text1"/>
          <w:sz w:val="28"/>
          <w:szCs w:val="28"/>
        </w:rPr>
        <w:t xml:space="preserve"> понимания</w:t>
      </w:r>
      <w:r w:rsidRPr="00F82B2C">
        <w:rPr>
          <w:rFonts w:ascii="Times New Roman" w:eastAsia="Calibri" w:hAnsi="Times New Roman" w:cs="Times New Roman"/>
          <w:bCs/>
          <w:color w:val="000000" w:themeColor="text1"/>
          <w:sz w:val="28"/>
          <w:szCs w:val="28"/>
          <w:lang w:val="kk-KZ"/>
        </w:rPr>
        <w:t xml:space="preserve"> учащимися, студентами и </w:t>
      </w:r>
      <w:r w:rsidRPr="00F82B2C">
        <w:rPr>
          <w:rFonts w:ascii="Times New Roman" w:eastAsia="Calibri" w:hAnsi="Times New Roman" w:cs="Times New Roman"/>
          <w:bCs/>
          <w:color w:val="000000" w:themeColor="text1"/>
          <w:sz w:val="28"/>
          <w:szCs w:val="28"/>
          <w:lang w:val="kk-KZ"/>
        </w:rPr>
        <w:lastRenderedPageBreak/>
        <w:t>преподавателями проблем исторической памяти казахстанского общества. Для системного формирования научных представлений о прошлом необходимо использовать научно выверенный понятийный и фактологический учебный контент на основе сочетания методик работы с аудио-визуальными документальными материалами с методиками вовлечения обучающихся в проектно-исследовательскую деятельность.</w:t>
      </w:r>
    </w:p>
    <w:bookmarkEnd w:id="16"/>
    <w:p w14:paraId="6610A189" w14:textId="47E405CA" w:rsidR="00F82B2C" w:rsidRDefault="00F82B2C" w:rsidP="00F82B2C">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Основные результаты исследования были апробированы в международных рейтинговых журналах, отечественных изданиях КОКСОН и др. Итого 2</w:t>
      </w:r>
      <w:r w:rsidR="0029789A">
        <w:rPr>
          <w:rFonts w:ascii="Times New Roman" w:hAnsi="Times New Roman" w:cs="Times New Roman"/>
          <w:bCs/>
          <w:iCs/>
          <w:color w:val="000000" w:themeColor="text1"/>
          <w:sz w:val="28"/>
          <w:szCs w:val="28"/>
        </w:rPr>
        <w:t>3</w:t>
      </w:r>
      <w:r w:rsidRPr="00F82B2C">
        <w:rPr>
          <w:rFonts w:ascii="Times New Roman" w:hAnsi="Times New Roman" w:cs="Times New Roman"/>
          <w:bCs/>
          <w:iCs/>
          <w:color w:val="000000" w:themeColor="text1"/>
          <w:sz w:val="28"/>
          <w:szCs w:val="28"/>
        </w:rPr>
        <w:t xml:space="preserve"> публикаций: </w:t>
      </w:r>
      <w:r w:rsidRPr="00F82B2C">
        <w:rPr>
          <w:rFonts w:ascii="Times New Roman" w:hAnsi="Times New Roman" w:cs="Times New Roman"/>
          <w:bCs/>
          <w:iCs/>
          <w:color w:val="000000" w:themeColor="text1"/>
          <w:sz w:val="28"/>
          <w:szCs w:val="28"/>
          <w:lang w:val="en-US"/>
        </w:rPr>
        <w:t>Scopus</w:t>
      </w:r>
      <w:r w:rsidRPr="00F82B2C">
        <w:rPr>
          <w:rFonts w:ascii="Times New Roman" w:hAnsi="Times New Roman" w:cs="Times New Roman"/>
          <w:bCs/>
          <w:iCs/>
          <w:color w:val="000000" w:themeColor="text1"/>
          <w:sz w:val="28"/>
          <w:szCs w:val="28"/>
        </w:rPr>
        <w:t>/</w:t>
      </w:r>
      <w:r w:rsidRPr="00F82B2C">
        <w:rPr>
          <w:rFonts w:ascii="Times New Roman" w:hAnsi="Times New Roman" w:cs="Times New Roman"/>
          <w:bCs/>
          <w:iCs/>
          <w:color w:val="000000" w:themeColor="text1"/>
          <w:sz w:val="28"/>
          <w:szCs w:val="28"/>
          <w:lang w:val="en-US"/>
        </w:rPr>
        <w:t>Web</w:t>
      </w:r>
      <w:r w:rsidRPr="00F82B2C">
        <w:rPr>
          <w:rFonts w:ascii="Times New Roman" w:hAnsi="Times New Roman" w:cs="Times New Roman"/>
          <w:bCs/>
          <w:iCs/>
          <w:color w:val="000000" w:themeColor="text1"/>
          <w:sz w:val="28"/>
          <w:szCs w:val="28"/>
        </w:rPr>
        <w:t xml:space="preserve"> </w:t>
      </w:r>
      <w:r w:rsidRPr="00F82B2C">
        <w:rPr>
          <w:rFonts w:ascii="Times New Roman" w:hAnsi="Times New Roman" w:cs="Times New Roman"/>
          <w:bCs/>
          <w:iCs/>
          <w:color w:val="000000" w:themeColor="text1"/>
          <w:sz w:val="28"/>
          <w:szCs w:val="28"/>
          <w:lang w:val="en-US"/>
        </w:rPr>
        <w:t>of</w:t>
      </w:r>
      <w:r w:rsidRPr="00F82B2C">
        <w:rPr>
          <w:rFonts w:ascii="Times New Roman" w:hAnsi="Times New Roman" w:cs="Times New Roman"/>
          <w:bCs/>
          <w:iCs/>
          <w:color w:val="000000" w:themeColor="text1"/>
          <w:sz w:val="28"/>
          <w:szCs w:val="28"/>
        </w:rPr>
        <w:t xml:space="preserve"> </w:t>
      </w:r>
      <w:r w:rsidRPr="00F82B2C">
        <w:rPr>
          <w:rFonts w:ascii="Times New Roman" w:hAnsi="Times New Roman" w:cs="Times New Roman"/>
          <w:bCs/>
          <w:iCs/>
          <w:color w:val="000000" w:themeColor="text1"/>
          <w:sz w:val="28"/>
          <w:szCs w:val="28"/>
          <w:lang w:val="en-US"/>
        </w:rPr>
        <w:t>Science</w:t>
      </w:r>
      <w:r w:rsidRPr="00F82B2C">
        <w:rPr>
          <w:rFonts w:ascii="Times New Roman" w:hAnsi="Times New Roman" w:cs="Times New Roman"/>
          <w:bCs/>
          <w:iCs/>
          <w:color w:val="000000" w:themeColor="text1"/>
          <w:sz w:val="28"/>
          <w:szCs w:val="28"/>
        </w:rPr>
        <w:t xml:space="preserve"> – 3, КОКСОН – </w:t>
      </w:r>
      <w:r w:rsidR="000A39DB" w:rsidRPr="00D33C2E">
        <w:rPr>
          <w:rFonts w:ascii="Times New Roman" w:hAnsi="Times New Roman" w:cs="Times New Roman"/>
          <w:bCs/>
          <w:iCs/>
          <w:color w:val="000000" w:themeColor="text1"/>
          <w:sz w:val="28"/>
          <w:szCs w:val="28"/>
        </w:rPr>
        <w:t>8</w:t>
      </w:r>
      <w:r w:rsidRPr="00F82B2C">
        <w:rPr>
          <w:rFonts w:ascii="Times New Roman" w:hAnsi="Times New Roman" w:cs="Times New Roman"/>
          <w:bCs/>
          <w:iCs/>
          <w:color w:val="000000" w:themeColor="text1"/>
          <w:sz w:val="28"/>
          <w:szCs w:val="28"/>
        </w:rPr>
        <w:t>, РИНЦ – 3, другие международные и республиканские издания – 10. Апробация на международных и зарубежных конференциях – 7.</w:t>
      </w:r>
    </w:p>
    <w:bookmarkEnd w:id="14"/>
    <w:p w14:paraId="5BDE3FBE" w14:textId="50224C99" w:rsidR="000857E8" w:rsidRDefault="000857E8" w:rsidP="00F82B2C">
      <w:pPr>
        <w:spacing w:after="0" w:line="240" w:lineRule="auto"/>
        <w:ind w:firstLine="720"/>
        <w:jc w:val="both"/>
        <w:rPr>
          <w:rFonts w:ascii="Times New Roman" w:hAnsi="Times New Roman" w:cs="Times New Roman"/>
          <w:bCs/>
          <w:iCs/>
          <w:color w:val="000000" w:themeColor="text1"/>
          <w:sz w:val="28"/>
          <w:szCs w:val="28"/>
        </w:rPr>
      </w:pPr>
    </w:p>
    <w:p w14:paraId="4EE17807" w14:textId="033EB479"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179E4859" w14:textId="0764E36B"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44754255" w14:textId="4E8E6CE4"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48F44B28" w14:textId="3424F354"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0897AEF7" w14:textId="7B00D1AA"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697863A9" w14:textId="37E20F60"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7674A37F" w14:textId="1DFC7112"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788A8CC9" w14:textId="459A203F"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44D3EB8D" w14:textId="11479377"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01F1079D" w14:textId="456E59D2"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3578AB7A" w14:textId="2F977315"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6026B2E9" w14:textId="5A171705"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42DB0B6F" w14:textId="24AE8086"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55856407" w14:textId="46036FE3"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0CE8247F" w14:textId="148B8F74"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490B1547" w14:textId="11BAC8F5"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45BC170D" w14:textId="69D9CC5E"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6382339F" w14:textId="6F4DDACD"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18CFED73" w14:textId="443290A2"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62E36154" w14:textId="7E6F7D7D"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162E0F8F" w14:textId="18DE657A"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26E7A53B" w14:textId="46BB571B"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1C097CFB" w14:textId="7E1514E7"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09CFE738" w14:textId="11FD95E3"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486BE84D" w14:textId="4083FA06"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221B98D7" w14:textId="4D0A8026" w:rsidR="00B6072E" w:rsidRDefault="00B6072E" w:rsidP="00F82B2C">
      <w:pPr>
        <w:spacing w:after="0" w:line="240" w:lineRule="auto"/>
        <w:ind w:firstLine="720"/>
        <w:jc w:val="both"/>
        <w:rPr>
          <w:rFonts w:ascii="Times New Roman" w:hAnsi="Times New Roman" w:cs="Times New Roman"/>
          <w:bCs/>
          <w:iCs/>
          <w:color w:val="000000" w:themeColor="text1"/>
          <w:sz w:val="28"/>
          <w:szCs w:val="28"/>
        </w:rPr>
      </w:pPr>
    </w:p>
    <w:p w14:paraId="6AAAEA50" w14:textId="46C89300" w:rsidR="00B6072E" w:rsidRDefault="00B6072E" w:rsidP="00B6072E">
      <w:pPr>
        <w:spacing w:after="0" w:line="240" w:lineRule="auto"/>
        <w:ind w:firstLine="720"/>
        <w:jc w:val="both"/>
        <w:rPr>
          <w:rFonts w:ascii="Times New Roman" w:hAnsi="Times New Roman" w:cs="Times New Roman"/>
          <w:bCs/>
          <w:iCs/>
          <w:color w:val="000000" w:themeColor="text1"/>
          <w:sz w:val="28"/>
          <w:szCs w:val="28"/>
        </w:rPr>
      </w:pPr>
    </w:p>
    <w:p w14:paraId="17BC33F4" w14:textId="2D7194ED" w:rsidR="00B6072E" w:rsidRDefault="00B6072E" w:rsidP="00B6072E">
      <w:pPr>
        <w:spacing w:after="0" w:line="240" w:lineRule="auto"/>
        <w:ind w:firstLine="720"/>
        <w:jc w:val="both"/>
        <w:rPr>
          <w:rFonts w:ascii="Times New Roman" w:hAnsi="Times New Roman" w:cs="Times New Roman"/>
          <w:bCs/>
          <w:iCs/>
          <w:color w:val="000000" w:themeColor="text1"/>
          <w:sz w:val="28"/>
          <w:szCs w:val="28"/>
        </w:rPr>
      </w:pPr>
    </w:p>
    <w:p w14:paraId="796B0BC1" w14:textId="50616902" w:rsidR="00B6072E" w:rsidRDefault="00B6072E" w:rsidP="00B6072E">
      <w:pPr>
        <w:spacing w:after="0" w:line="240" w:lineRule="auto"/>
        <w:ind w:firstLine="720"/>
        <w:jc w:val="both"/>
        <w:rPr>
          <w:rFonts w:ascii="Times New Roman" w:hAnsi="Times New Roman" w:cs="Times New Roman"/>
          <w:bCs/>
          <w:iCs/>
          <w:color w:val="000000" w:themeColor="text1"/>
          <w:sz w:val="28"/>
          <w:szCs w:val="28"/>
        </w:rPr>
      </w:pPr>
    </w:p>
    <w:p w14:paraId="44066232" w14:textId="0DDF9AAC" w:rsidR="00B6072E" w:rsidRDefault="00B6072E" w:rsidP="00B6072E">
      <w:pPr>
        <w:spacing w:after="0" w:line="240" w:lineRule="auto"/>
        <w:ind w:firstLine="720"/>
        <w:jc w:val="both"/>
        <w:rPr>
          <w:rFonts w:ascii="Times New Roman" w:hAnsi="Times New Roman" w:cs="Times New Roman"/>
          <w:bCs/>
          <w:iCs/>
          <w:color w:val="000000" w:themeColor="text1"/>
          <w:sz w:val="28"/>
          <w:szCs w:val="28"/>
        </w:rPr>
      </w:pPr>
    </w:p>
    <w:bookmarkEnd w:id="6"/>
    <w:p w14:paraId="645A045D" w14:textId="628695F0"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1 ОБРЕТЕНИЕ ИСТОРИЧЕСКОЙ СУБЪЕКТНОСТИ И СЕМИОЗИС НЕКОТОРЫХ ОБРАЗОВ И НАРРАТИВОВ ИСТОРИЧЕСКОЙ ПАМЯТИ КАЗАХСТАНСКОГО ОБЩЕСТВА</w:t>
      </w:r>
    </w:p>
    <w:p w14:paraId="6C66511A"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 xml:space="preserve"> </w:t>
      </w:r>
    </w:p>
    <w:p w14:paraId="2C42532C" w14:textId="3B5EE59F" w:rsidR="00F82B2C" w:rsidRPr="00F82B2C" w:rsidRDefault="00F82B2C" w:rsidP="00F82B2C">
      <w:pPr>
        <w:spacing w:after="0" w:line="240" w:lineRule="auto"/>
        <w:ind w:firstLine="709"/>
        <w:jc w:val="center"/>
        <w:rPr>
          <w:rFonts w:ascii="Times New Roman" w:eastAsia="Calibri" w:hAnsi="Times New Roman" w:cs="Times New Roman"/>
          <w:b/>
          <w:color w:val="000000" w:themeColor="text1"/>
          <w:sz w:val="28"/>
          <w:szCs w:val="28"/>
        </w:rPr>
      </w:pPr>
      <w:r w:rsidRPr="00F82B2C">
        <w:rPr>
          <w:rFonts w:ascii="Times New Roman" w:eastAsia="Calibri" w:hAnsi="Times New Roman" w:cs="Times New Roman"/>
          <w:b/>
          <w:color w:val="000000" w:themeColor="text1"/>
          <w:sz w:val="28"/>
          <w:szCs w:val="28"/>
        </w:rPr>
        <w:t xml:space="preserve">1.1 </w:t>
      </w:r>
      <w:r w:rsidR="00CA3E41">
        <w:rPr>
          <w:rFonts w:ascii="Times New Roman" w:eastAsia="Calibri" w:hAnsi="Times New Roman" w:cs="Times New Roman"/>
          <w:b/>
          <w:color w:val="000000" w:themeColor="text1"/>
          <w:sz w:val="28"/>
          <w:szCs w:val="28"/>
        </w:rPr>
        <w:t>С</w:t>
      </w:r>
      <w:r w:rsidR="00CA3E41" w:rsidRPr="00F82B2C">
        <w:rPr>
          <w:rFonts w:ascii="Times New Roman" w:eastAsia="Calibri" w:hAnsi="Times New Roman" w:cs="Times New Roman"/>
          <w:b/>
          <w:color w:val="000000" w:themeColor="text1"/>
          <w:sz w:val="28"/>
          <w:szCs w:val="28"/>
        </w:rPr>
        <w:t>емиозис образ</w:t>
      </w:r>
      <w:r w:rsidR="00CA3E41">
        <w:rPr>
          <w:rFonts w:ascii="Times New Roman" w:eastAsia="Calibri" w:hAnsi="Times New Roman" w:cs="Times New Roman"/>
          <w:b/>
          <w:color w:val="000000" w:themeColor="text1"/>
          <w:sz w:val="28"/>
          <w:szCs w:val="28"/>
        </w:rPr>
        <w:t>ов</w:t>
      </w:r>
      <w:r w:rsidR="00CA3E41" w:rsidRPr="00F82B2C">
        <w:rPr>
          <w:rFonts w:ascii="Times New Roman" w:eastAsia="Calibri" w:hAnsi="Times New Roman" w:cs="Times New Roman"/>
          <w:b/>
          <w:color w:val="000000" w:themeColor="text1"/>
          <w:sz w:val="28"/>
          <w:szCs w:val="28"/>
        </w:rPr>
        <w:t xml:space="preserve"> и нарративов исторической субъектности: в поисках утраченного просвещения</w:t>
      </w:r>
    </w:p>
    <w:p w14:paraId="077D9B3A" w14:textId="77777777"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p>
    <w:p w14:paraId="78B8A42F" w14:textId="507FF2A9"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В культурной и исторической памяти каждого народа существует явление, называемое исторической наукой «места </w:t>
      </w:r>
      <w:proofErr w:type="gramStart"/>
      <w:r w:rsidRPr="00F82B2C">
        <w:rPr>
          <w:rFonts w:ascii="Times New Roman" w:hAnsi="Times New Roman" w:cs="Times New Roman"/>
          <w:color w:val="000000" w:themeColor="text1"/>
          <w:sz w:val="28"/>
          <w:szCs w:val="28"/>
        </w:rPr>
        <w:t>памяти»[</w:t>
      </w:r>
      <w:proofErr w:type="gramEnd"/>
      <w:r w:rsidR="00F2276F">
        <w:rPr>
          <w:rFonts w:ascii="Times New Roman" w:hAnsi="Times New Roman" w:cs="Times New Roman"/>
          <w:color w:val="000000" w:themeColor="text1"/>
          <w:sz w:val="28"/>
          <w:szCs w:val="28"/>
        </w:rPr>
        <w:t>7</w:t>
      </w:r>
      <w:r w:rsidRPr="00F82B2C">
        <w:rPr>
          <w:rFonts w:ascii="Times New Roman" w:hAnsi="Times New Roman" w:cs="Times New Roman"/>
          <w:color w:val="000000" w:themeColor="text1"/>
          <w:sz w:val="28"/>
          <w:szCs w:val="28"/>
        </w:rPr>
        <w:t>], известные большинству представителей этой культуры и существующие как символы исторической субъектности и национальной идентичности – места, где, по выражению историка Марка Блока, происходит «встреча людей в веках». Места памяти не всегда имеют конкретное материальное воплощение: ими могут быть символические фигуры, исторические события, реальные или воображаемые тексты, предметы, здания, песни или географические локусы, окруженные символическим нарративом. Их главная функция –</w:t>
      </w:r>
      <w:r w:rsidR="002A54CF">
        <w:rPr>
          <w:rFonts w:ascii="Times New Roman" w:hAnsi="Times New Roman" w:cs="Times New Roman"/>
          <w:color w:val="000000" w:themeColor="text1"/>
          <w:sz w:val="28"/>
          <w:szCs w:val="28"/>
        </w:rPr>
        <w:t xml:space="preserve"> генерировать означающее и означаемое для</w:t>
      </w:r>
      <w:r w:rsidRPr="00F82B2C">
        <w:rPr>
          <w:rFonts w:ascii="Times New Roman" w:hAnsi="Times New Roman" w:cs="Times New Roman"/>
          <w:color w:val="000000" w:themeColor="text1"/>
          <w:sz w:val="28"/>
          <w:szCs w:val="28"/>
        </w:rPr>
        <w:t xml:space="preserve"> нарратив</w:t>
      </w:r>
      <w:r w:rsidR="002A54CF">
        <w:rPr>
          <w:rFonts w:ascii="Times New Roman" w:hAnsi="Times New Roman" w:cs="Times New Roman"/>
          <w:color w:val="000000" w:themeColor="text1"/>
          <w:sz w:val="28"/>
          <w:szCs w:val="28"/>
        </w:rPr>
        <w:t>ов</w:t>
      </w:r>
      <w:r w:rsidRPr="00F82B2C">
        <w:rPr>
          <w:rFonts w:ascii="Times New Roman" w:hAnsi="Times New Roman" w:cs="Times New Roman"/>
          <w:color w:val="000000" w:themeColor="text1"/>
          <w:sz w:val="28"/>
          <w:szCs w:val="28"/>
        </w:rPr>
        <w:t xml:space="preserve"> и образ</w:t>
      </w:r>
      <w:r w:rsidR="002A54CF">
        <w:rPr>
          <w:rFonts w:ascii="Times New Roman" w:hAnsi="Times New Roman" w:cs="Times New Roman"/>
          <w:color w:val="000000" w:themeColor="text1"/>
          <w:sz w:val="28"/>
          <w:szCs w:val="28"/>
        </w:rPr>
        <w:t>ов</w:t>
      </w:r>
      <w:r w:rsidRPr="00F82B2C">
        <w:rPr>
          <w:rFonts w:ascii="Times New Roman" w:hAnsi="Times New Roman" w:cs="Times New Roman"/>
          <w:color w:val="000000" w:themeColor="text1"/>
          <w:sz w:val="28"/>
          <w:szCs w:val="28"/>
        </w:rPr>
        <w:t xml:space="preserve"> общества о себе и своей истории. Так, например, Отрарская библиотека является для казахстанского социума классическим местом исторической памяти, исследуемым в таком качестве впервые в историографии. Исследование образа Отрарской библиотеки в исторической памяти казахстанского общества позволило выявить 4 нарратива (уровня): академический, фольклорный, медийный (</w:t>
      </w:r>
      <w:r w:rsidRPr="00F82B2C">
        <w:rPr>
          <w:rFonts w:ascii="Times New Roman" w:hAnsi="Times New Roman" w:cs="Times New Roman"/>
          <w:color w:val="000000" w:themeColor="text1"/>
          <w:sz w:val="28"/>
          <w:szCs w:val="28"/>
          <w:lang w:val="en-US"/>
        </w:rPr>
        <w:t>public</w:t>
      </w:r>
      <w:r w:rsidRPr="00F82B2C">
        <w:rPr>
          <w:rFonts w:ascii="Times New Roman" w:hAnsi="Times New Roman" w:cs="Times New Roman"/>
          <w:color w:val="000000" w:themeColor="text1"/>
          <w:sz w:val="28"/>
          <w:szCs w:val="28"/>
        </w:rPr>
        <w:t xml:space="preserve">) и официальный (государственный) этого места памяти. Также исследование обозначенных нарративов Отрарской библиотеки позволяет осмыслить проблему соотношения кочевого и оседлого в исторической памяти казахстанского общества и наличие здесь культурной травмы. К факторам, сформировавшим эту культурную травму можно отнести: 1) прерывание кочевой культуры в результате насильственной коллективизации и седентаризации; 2) историографическую традицию описания кочевой культуры как регрессивной, восприятие этой виктимизирующей историографической традиции казахской национальной интеллигенцией второй половины ХХ – начала </w:t>
      </w:r>
      <w:r w:rsidRPr="00F82B2C">
        <w:rPr>
          <w:rFonts w:ascii="Times New Roman" w:hAnsi="Times New Roman" w:cs="Times New Roman"/>
          <w:color w:val="000000" w:themeColor="text1"/>
          <w:sz w:val="28"/>
          <w:szCs w:val="28"/>
          <w:lang w:val="en-US"/>
        </w:rPr>
        <w:t>XXI</w:t>
      </w:r>
      <w:r w:rsidRPr="00F82B2C">
        <w:rPr>
          <w:rFonts w:ascii="Times New Roman" w:hAnsi="Times New Roman" w:cs="Times New Roman"/>
          <w:color w:val="000000" w:themeColor="text1"/>
          <w:sz w:val="28"/>
          <w:szCs w:val="28"/>
        </w:rPr>
        <w:t xml:space="preserve"> вв. Способом преодоления этой травмы стала рецепция культурного наследия средневековой городской культуры Центральной Азии, активное археологическое исследование которой происходит в эти годы в Казахстане и вписывание пере-изобретаемой исторической субъектности во всемирную историю цивилизации, важным аргументом чего стало наличие в исторической памяти образа «утраченного просвещения», воплощенного в Отрарской библиотеке. </w:t>
      </w:r>
    </w:p>
    <w:p w14:paraId="5E7F8E0B" w14:textId="19EEBD1A"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color w:val="000000" w:themeColor="text1"/>
          <w:sz w:val="28"/>
          <w:szCs w:val="28"/>
        </w:rPr>
        <w:t xml:space="preserve">Образ Отрарской библиотеки с сопутствующим нарративным сюжетом существует как известная всем имманентная данность, не требующая доказательной базы исторических источников – результат вторичной фольклоризации, </w:t>
      </w:r>
      <w:r w:rsidR="0090017C">
        <w:rPr>
          <w:rFonts w:ascii="Times New Roman" w:hAnsi="Times New Roman" w:cs="Times New Roman"/>
          <w:color w:val="000000" w:themeColor="text1"/>
          <w:sz w:val="28"/>
          <w:szCs w:val="28"/>
        </w:rPr>
        <w:t>освобо</w:t>
      </w:r>
      <w:r w:rsidR="00832961">
        <w:rPr>
          <w:rFonts w:ascii="Times New Roman" w:hAnsi="Times New Roman" w:cs="Times New Roman"/>
          <w:color w:val="000000" w:themeColor="text1"/>
          <w:sz w:val="28"/>
          <w:szCs w:val="28"/>
        </w:rPr>
        <w:t>дившей ее</w:t>
      </w:r>
      <w:r w:rsidRPr="00F82B2C">
        <w:rPr>
          <w:rFonts w:ascii="Times New Roman" w:hAnsi="Times New Roman" w:cs="Times New Roman"/>
          <w:color w:val="000000" w:themeColor="text1"/>
          <w:sz w:val="28"/>
          <w:szCs w:val="28"/>
        </w:rPr>
        <w:t xml:space="preserve"> образ</w:t>
      </w:r>
      <w:r w:rsidR="00832961">
        <w:rPr>
          <w:rFonts w:ascii="Times New Roman" w:hAnsi="Times New Roman" w:cs="Times New Roman"/>
          <w:color w:val="000000" w:themeColor="text1"/>
          <w:sz w:val="28"/>
          <w:szCs w:val="28"/>
        </w:rPr>
        <w:t xml:space="preserve"> от</w:t>
      </w:r>
      <w:r w:rsidRPr="00F82B2C">
        <w:rPr>
          <w:rFonts w:ascii="Times New Roman" w:hAnsi="Times New Roman" w:cs="Times New Roman"/>
          <w:color w:val="000000" w:themeColor="text1"/>
          <w:sz w:val="28"/>
          <w:szCs w:val="28"/>
        </w:rPr>
        <w:t xml:space="preserve"> необходимости быть верифицированным и </w:t>
      </w:r>
      <w:r w:rsidR="00832961">
        <w:rPr>
          <w:rFonts w:ascii="Times New Roman" w:hAnsi="Times New Roman" w:cs="Times New Roman"/>
          <w:color w:val="000000" w:themeColor="text1"/>
          <w:sz w:val="28"/>
          <w:szCs w:val="28"/>
        </w:rPr>
        <w:t>встраиваться в</w:t>
      </w:r>
      <w:r w:rsidRPr="00F82B2C">
        <w:rPr>
          <w:rFonts w:ascii="Times New Roman" w:hAnsi="Times New Roman" w:cs="Times New Roman"/>
          <w:color w:val="000000" w:themeColor="text1"/>
          <w:sz w:val="28"/>
          <w:szCs w:val="28"/>
        </w:rPr>
        <w:t xml:space="preserve"> цеп</w:t>
      </w:r>
      <w:r w:rsidR="00832961">
        <w:rPr>
          <w:rFonts w:ascii="Times New Roman" w:hAnsi="Times New Roman" w:cs="Times New Roman"/>
          <w:color w:val="000000" w:themeColor="text1"/>
          <w:sz w:val="28"/>
          <w:szCs w:val="28"/>
        </w:rPr>
        <w:t>и</w:t>
      </w:r>
      <w:r w:rsidRPr="00F82B2C">
        <w:rPr>
          <w:rFonts w:ascii="Times New Roman" w:hAnsi="Times New Roman" w:cs="Times New Roman"/>
          <w:color w:val="000000" w:themeColor="text1"/>
          <w:sz w:val="28"/>
          <w:szCs w:val="28"/>
        </w:rPr>
        <w:t xml:space="preserve"> причинно-следственных связей, </w:t>
      </w:r>
      <w:r w:rsidR="00832961">
        <w:rPr>
          <w:rFonts w:ascii="Times New Roman" w:hAnsi="Times New Roman" w:cs="Times New Roman"/>
          <w:color w:val="000000" w:themeColor="text1"/>
          <w:sz w:val="28"/>
          <w:szCs w:val="28"/>
        </w:rPr>
        <w:t>поскольку фольклор</w:t>
      </w:r>
      <w:r w:rsidR="00230D69">
        <w:rPr>
          <w:rFonts w:ascii="Times New Roman" w:hAnsi="Times New Roman" w:cs="Times New Roman"/>
          <w:color w:val="000000" w:themeColor="text1"/>
          <w:sz w:val="28"/>
          <w:szCs w:val="28"/>
        </w:rPr>
        <w:t xml:space="preserve"> всегда</w:t>
      </w:r>
      <w:r w:rsidR="00832961">
        <w:rPr>
          <w:rFonts w:ascii="Times New Roman" w:hAnsi="Times New Roman" w:cs="Times New Roman"/>
          <w:color w:val="000000" w:themeColor="text1"/>
          <w:sz w:val="28"/>
          <w:szCs w:val="28"/>
        </w:rPr>
        <w:t xml:space="preserve"> существует</w:t>
      </w:r>
      <w:r w:rsidRPr="00F82B2C">
        <w:rPr>
          <w:rFonts w:ascii="Times New Roman" w:hAnsi="Times New Roman" w:cs="Times New Roman"/>
          <w:color w:val="000000" w:themeColor="text1"/>
          <w:sz w:val="28"/>
          <w:szCs w:val="28"/>
        </w:rPr>
        <w:t xml:space="preserve"> в роли изначального сакрального </w:t>
      </w:r>
      <w:r w:rsidRPr="00F82B2C">
        <w:rPr>
          <w:rFonts w:ascii="Times New Roman" w:hAnsi="Times New Roman" w:cs="Times New Roman"/>
          <w:color w:val="000000" w:themeColor="text1"/>
          <w:sz w:val="28"/>
          <w:szCs w:val="28"/>
        </w:rPr>
        <w:lastRenderedPageBreak/>
        <w:t xml:space="preserve">знания культурной памяти. Несмотря на то, что городище Отрар исследовалось сначала отдельными учеными с конца </w:t>
      </w:r>
      <w:r w:rsidRPr="00F82B2C">
        <w:rPr>
          <w:rFonts w:ascii="Times New Roman" w:hAnsi="Times New Roman" w:cs="Times New Roman"/>
          <w:color w:val="000000" w:themeColor="text1"/>
          <w:sz w:val="28"/>
          <w:szCs w:val="28"/>
          <w:lang w:val="en-US"/>
        </w:rPr>
        <w:t>XIX</w:t>
      </w:r>
      <w:r w:rsidRPr="00F82B2C">
        <w:rPr>
          <w:rFonts w:ascii="Times New Roman" w:hAnsi="Times New Roman" w:cs="Times New Roman"/>
          <w:color w:val="000000" w:themeColor="text1"/>
          <w:sz w:val="28"/>
          <w:szCs w:val="28"/>
        </w:rPr>
        <w:t xml:space="preserve"> века, а затем в рамках Южно-Казахстанской комплексной археологической экспедиции с 1969 г., проблема существования Отрарской библиотеки в сфере исторической памяти в казахстанской или зарубежной историографии еще не рассматривалась комплексно за исключением 1 журналистской статьи 2010 г. «Отрарская библиотека – миф в законе» [3</w:t>
      </w:r>
      <w:r w:rsidR="002A2570">
        <w:rPr>
          <w:rFonts w:ascii="Times New Roman" w:hAnsi="Times New Roman" w:cs="Times New Roman"/>
          <w:color w:val="000000" w:themeColor="text1"/>
          <w:sz w:val="28"/>
          <w:szCs w:val="28"/>
        </w:rPr>
        <w:t>3</w:t>
      </w:r>
      <w:r w:rsidRPr="00F82B2C">
        <w:rPr>
          <w:rFonts w:ascii="Times New Roman" w:hAnsi="Times New Roman" w:cs="Times New Roman"/>
          <w:color w:val="000000" w:themeColor="text1"/>
          <w:sz w:val="28"/>
          <w:szCs w:val="28"/>
        </w:rPr>
        <w:t>], производящей генеалогию этого образа из статьи 1971 года спецкоров ж</w:t>
      </w:r>
      <w:r w:rsidRPr="00F82B2C">
        <w:rPr>
          <w:rFonts w:ascii="Times New Roman" w:hAnsi="Times New Roman" w:cs="Times New Roman"/>
          <w:iCs/>
          <w:color w:val="000000" w:themeColor="text1"/>
          <w:sz w:val="28"/>
          <w:szCs w:val="28"/>
        </w:rPr>
        <w:t>урнала «Вокруг Света» Д. Досжанова и В. Малова «Курганы Отрара» [3</w:t>
      </w:r>
      <w:r w:rsidR="002A2570">
        <w:rPr>
          <w:rFonts w:ascii="Times New Roman" w:hAnsi="Times New Roman" w:cs="Times New Roman"/>
          <w:iCs/>
          <w:color w:val="000000" w:themeColor="text1"/>
          <w:sz w:val="28"/>
          <w:szCs w:val="28"/>
        </w:rPr>
        <w:t>4</w:t>
      </w:r>
      <w:r w:rsidRPr="00F82B2C">
        <w:rPr>
          <w:rFonts w:ascii="Times New Roman" w:hAnsi="Times New Roman" w:cs="Times New Roman"/>
          <w:iCs/>
          <w:color w:val="000000" w:themeColor="text1"/>
          <w:sz w:val="28"/>
          <w:szCs w:val="28"/>
        </w:rPr>
        <w:t xml:space="preserve">], статьи А. </w:t>
      </w:r>
      <w:proofErr w:type="spellStart"/>
      <w:r w:rsidRPr="00F82B2C">
        <w:rPr>
          <w:rFonts w:ascii="Times New Roman" w:hAnsi="Times New Roman" w:cs="Times New Roman"/>
          <w:iCs/>
          <w:color w:val="000000" w:themeColor="text1"/>
          <w:sz w:val="28"/>
          <w:szCs w:val="28"/>
        </w:rPr>
        <w:t>Бустанова</w:t>
      </w:r>
      <w:proofErr w:type="spellEnd"/>
      <w:r w:rsidRPr="00F82B2C">
        <w:rPr>
          <w:rFonts w:ascii="Times New Roman" w:hAnsi="Times New Roman" w:cs="Times New Roman"/>
          <w:iCs/>
          <w:color w:val="000000" w:themeColor="text1"/>
          <w:sz w:val="28"/>
          <w:szCs w:val="28"/>
        </w:rPr>
        <w:t xml:space="preserve"> «Восточная археология в советском Казахстане»[3</w:t>
      </w:r>
      <w:r w:rsidR="002A2570">
        <w:rPr>
          <w:rFonts w:ascii="Times New Roman" w:hAnsi="Times New Roman" w:cs="Times New Roman"/>
          <w:iCs/>
          <w:color w:val="000000" w:themeColor="text1"/>
          <w:sz w:val="28"/>
          <w:szCs w:val="28"/>
        </w:rPr>
        <w:t>5</w:t>
      </w:r>
      <w:r w:rsidRPr="00F82B2C">
        <w:rPr>
          <w:rFonts w:ascii="Times New Roman" w:hAnsi="Times New Roman" w:cs="Times New Roman"/>
          <w:iCs/>
          <w:color w:val="000000" w:themeColor="text1"/>
          <w:sz w:val="28"/>
          <w:szCs w:val="28"/>
        </w:rPr>
        <w:t xml:space="preserve">] и </w:t>
      </w:r>
      <w:r w:rsidR="00CE4989">
        <w:rPr>
          <w:rFonts w:ascii="Times New Roman" w:hAnsi="Times New Roman" w:cs="Times New Roman"/>
          <w:iCs/>
          <w:color w:val="000000" w:themeColor="text1"/>
          <w:sz w:val="28"/>
          <w:szCs w:val="28"/>
        </w:rPr>
        <w:t xml:space="preserve">соответствующей </w:t>
      </w:r>
      <w:r w:rsidRPr="00F82B2C">
        <w:rPr>
          <w:rFonts w:ascii="Times New Roman" w:hAnsi="Times New Roman" w:cs="Times New Roman"/>
          <w:iCs/>
          <w:color w:val="000000" w:themeColor="text1"/>
          <w:sz w:val="28"/>
          <w:szCs w:val="28"/>
        </w:rPr>
        <w:t xml:space="preserve">статьи диссертанта 2020 г. </w:t>
      </w:r>
      <w:r w:rsidRPr="00F82B2C">
        <w:rPr>
          <w:rFonts w:ascii="Times New Roman" w:hAnsi="Times New Roman" w:cs="Times New Roman"/>
          <w:color w:val="000000" w:themeColor="text1"/>
          <w:sz w:val="28"/>
          <w:szCs w:val="28"/>
        </w:rPr>
        <w:t xml:space="preserve">выводы которой на настоящий момент </w:t>
      </w:r>
      <w:r w:rsidRPr="00F82B2C">
        <w:rPr>
          <w:rFonts w:ascii="Times New Roman" w:hAnsi="Times New Roman" w:cs="Times New Roman"/>
          <w:iCs/>
          <w:color w:val="000000" w:themeColor="text1"/>
          <w:sz w:val="28"/>
          <w:szCs w:val="28"/>
        </w:rPr>
        <w:t>не отражают всей полноты картины и поэтому могут быть признаны ограниченными, поскольку автор ограничился в своем тогдашнем исследовании лишь вопросом вторичной фольклоризации, и только фольклорным нарративом[3</w:t>
      </w:r>
      <w:r w:rsidR="002A2570">
        <w:rPr>
          <w:rFonts w:ascii="Times New Roman" w:hAnsi="Times New Roman" w:cs="Times New Roman"/>
          <w:iCs/>
          <w:color w:val="000000" w:themeColor="text1"/>
          <w:sz w:val="28"/>
          <w:szCs w:val="28"/>
        </w:rPr>
        <w:t>6</w:t>
      </w:r>
      <w:r w:rsidRPr="00F82B2C">
        <w:rPr>
          <w:rFonts w:ascii="Times New Roman" w:hAnsi="Times New Roman" w:cs="Times New Roman"/>
          <w:iCs/>
          <w:color w:val="000000" w:themeColor="text1"/>
          <w:sz w:val="28"/>
          <w:szCs w:val="28"/>
        </w:rPr>
        <w:t>]. Сейчас нам представляется, что определение «миф» не является удачным и описывающим всю сложность семиозиса, заключенного в образе и нарративах Отрарской библиотеки. Гораздо более приемлемым является определение этого феномена как «места памяти» [</w:t>
      </w:r>
      <w:r w:rsidR="002A2570">
        <w:rPr>
          <w:rFonts w:ascii="Times New Roman" w:hAnsi="Times New Roman" w:cs="Times New Roman"/>
          <w:iCs/>
          <w:color w:val="000000" w:themeColor="text1"/>
          <w:sz w:val="28"/>
          <w:szCs w:val="28"/>
        </w:rPr>
        <w:t>7</w:t>
      </w:r>
      <w:r w:rsidRPr="00F82B2C">
        <w:rPr>
          <w:rFonts w:ascii="Times New Roman" w:hAnsi="Times New Roman" w:cs="Times New Roman"/>
          <w:iCs/>
          <w:color w:val="000000" w:themeColor="text1"/>
          <w:sz w:val="28"/>
          <w:szCs w:val="28"/>
        </w:rPr>
        <w:t xml:space="preserve">, с.17-50], тем более, что хронология этой генеалогии начинается не с 1971 года, а намного раньше и является уникальным переплетением универсальных вопросов и проблем, </w:t>
      </w:r>
      <w:proofErr w:type="spellStart"/>
      <w:r w:rsidRPr="00F82B2C">
        <w:rPr>
          <w:rFonts w:ascii="Times New Roman" w:hAnsi="Times New Roman" w:cs="Times New Roman"/>
          <w:iCs/>
          <w:color w:val="000000" w:themeColor="text1"/>
          <w:sz w:val="28"/>
          <w:szCs w:val="28"/>
        </w:rPr>
        <w:t>микроисторическим</w:t>
      </w:r>
      <w:proofErr w:type="spellEnd"/>
      <w:r w:rsidRPr="00F82B2C">
        <w:rPr>
          <w:rFonts w:ascii="Times New Roman" w:hAnsi="Times New Roman" w:cs="Times New Roman"/>
          <w:iCs/>
          <w:color w:val="000000" w:themeColor="text1"/>
          <w:sz w:val="28"/>
          <w:szCs w:val="28"/>
        </w:rPr>
        <w:t xml:space="preserve"> средоточием </w:t>
      </w:r>
      <w:proofErr w:type="spellStart"/>
      <w:r w:rsidRPr="00F82B2C">
        <w:rPr>
          <w:rFonts w:ascii="Times New Roman" w:hAnsi="Times New Roman" w:cs="Times New Roman"/>
          <w:iCs/>
          <w:color w:val="000000" w:themeColor="text1"/>
          <w:sz w:val="28"/>
          <w:szCs w:val="28"/>
        </w:rPr>
        <w:t>макроисторических</w:t>
      </w:r>
      <w:proofErr w:type="spellEnd"/>
      <w:r w:rsidRPr="00F82B2C">
        <w:rPr>
          <w:rFonts w:ascii="Times New Roman" w:hAnsi="Times New Roman" w:cs="Times New Roman"/>
          <w:iCs/>
          <w:color w:val="000000" w:themeColor="text1"/>
          <w:sz w:val="28"/>
          <w:szCs w:val="28"/>
        </w:rPr>
        <w:t xml:space="preserve"> процессов культурной и исторической памяти казахстанского общества за последние 100 лет. </w:t>
      </w:r>
    </w:p>
    <w:p w14:paraId="5E791648" w14:textId="35FEF749"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В первую очередь это проблема соотношения кочевого и оседлого в обретении исторической субъектности и памяти казахстанского общества в ХХ веке, утраты кочевого образа жизни, музеифицированно</w:t>
      </w:r>
      <w:r w:rsidR="00997D37">
        <w:rPr>
          <w:rFonts w:ascii="Times New Roman" w:hAnsi="Times New Roman" w:cs="Times New Roman"/>
          <w:iCs/>
          <w:color w:val="000000" w:themeColor="text1"/>
          <w:sz w:val="28"/>
          <w:szCs w:val="28"/>
        </w:rPr>
        <w:t xml:space="preserve">е возрождение </w:t>
      </w:r>
      <w:r w:rsidRPr="00F82B2C">
        <w:rPr>
          <w:rFonts w:ascii="Times New Roman" w:hAnsi="Times New Roman" w:cs="Times New Roman"/>
          <w:iCs/>
          <w:color w:val="000000" w:themeColor="text1"/>
          <w:sz w:val="28"/>
          <w:szCs w:val="28"/>
        </w:rPr>
        <w:t xml:space="preserve">символов кочевой экзистенции из точки ее невозврата (городского хронотопа седентаризованной кочевой культуры), рецепции исторической памятью постномадов наследия средневековой городской культуры Центральной Азии, диалога новой исторической субъектности с мировой культурой (вписывание национального в планетарное) и пере-изобретения ее образов, увиденных казахской интеллигенцией в отражениях древней истории. Поэтому далее мы приведем краткую историографию вопроса, включая в нее лишь несколько наиболее репрезентативных работ. Академическая историография сама является объектом нашего исследования, представляя один из выявленных нарративов, воспроизводящих знание об Отрарской библиотеке и проблемным темам, подготовившим почву, без которой библиотека не существовала бы в культурной и исторической памяти казахстанского общества. </w:t>
      </w:r>
    </w:p>
    <w:p w14:paraId="6658C3A3" w14:textId="20D26E23"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 xml:space="preserve">  В своем фундаментальном исследовании «Кочевая цивилизация казахов» </w:t>
      </w:r>
      <w:proofErr w:type="gramStart"/>
      <w:r w:rsidRPr="00F82B2C">
        <w:rPr>
          <w:rFonts w:ascii="Times New Roman" w:hAnsi="Times New Roman" w:cs="Times New Roman"/>
          <w:iCs/>
          <w:color w:val="000000" w:themeColor="text1"/>
          <w:sz w:val="28"/>
          <w:szCs w:val="28"/>
        </w:rPr>
        <w:t>Н.Э.</w:t>
      </w:r>
      <w:proofErr w:type="gramEnd"/>
      <w:r w:rsidRPr="00F82B2C">
        <w:rPr>
          <w:rFonts w:ascii="Times New Roman" w:hAnsi="Times New Roman" w:cs="Times New Roman"/>
          <w:iCs/>
          <w:color w:val="000000" w:themeColor="text1"/>
          <w:sz w:val="28"/>
          <w:szCs w:val="28"/>
        </w:rPr>
        <w:t xml:space="preserve"> Масанов констатировал итог имперского восприятия кочевой культуры к концу </w:t>
      </w:r>
      <w:r w:rsidRPr="00F82B2C">
        <w:rPr>
          <w:rFonts w:ascii="Times New Roman" w:hAnsi="Times New Roman" w:cs="Times New Roman"/>
          <w:iCs/>
          <w:color w:val="000000" w:themeColor="text1"/>
          <w:sz w:val="28"/>
          <w:szCs w:val="28"/>
          <w:lang w:val="en-US"/>
        </w:rPr>
        <w:t>XIX</w:t>
      </w:r>
      <w:r w:rsidRPr="00F82B2C">
        <w:rPr>
          <w:rFonts w:ascii="Times New Roman" w:hAnsi="Times New Roman" w:cs="Times New Roman"/>
          <w:iCs/>
          <w:color w:val="000000" w:themeColor="text1"/>
          <w:sz w:val="28"/>
          <w:szCs w:val="28"/>
        </w:rPr>
        <w:t xml:space="preserve"> века так: «Дореволюционная историография постепенно эволюционировала от изначального императива географической обусловленности кочевого скотоводческого хозяйства к выводу об их негативном воздействии на природу и ответственности номадов за опустынивание в Евразии и Северной Африке.» [3</w:t>
      </w:r>
      <w:r w:rsidR="001D5C1C">
        <w:rPr>
          <w:rFonts w:ascii="Times New Roman" w:hAnsi="Times New Roman" w:cs="Times New Roman"/>
          <w:iCs/>
          <w:color w:val="000000" w:themeColor="text1"/>
          <w:sz w:val="28"/>
          <w:szCs w:val="28"/>
        </w:rPr>
        <w:t>7</w:t>
      </w:r>
      <w:r w:rsidRPr="00F82B2C">
        <w:rPr>
          <w:rFonts w:ascii="Times New Roman" w:hAnsi="Times New Roman" w:cs="Times New Roman"/>
          <w:iCs/>
          <w:color w:val="000000" w:themeColor="text1"/>
          <w:sz w:val="28"/>
          <w:szCs w:val="28"/>
        </w:rPr>
        <w:t xml:space="preserve">, с.9]. Это подкреплялось, </w:t>
      </w:r>
      <w:r w:rsidRPr="00F82B2C">
        <w:rPr>
          <w:rFonts w:ascii="Times New Roman" w:hAnsi="Times New Roman" w:cs="Times New Roman"/>
          <w:iCs/>
          <w:color w:val="000000" w:themeColor="text1"/>
          <w:sz w:val="28"/>
          <w:szCs w:val="28"/>
        </w:rPr>
        <w:lastRenderedPageBreak/>
        <w:t>выводами классиков отечественного востоковедения, часто цитируемых в книгах по истории Центральной Азии [3</w:t>
      </w:r>
      <w:r w:rsidR="001D5C1C">
        <w:rPr>
          <w:rFonts w:ascii="Times New Roman" w:hAnsi="Times New Roman" w:cs="Times New Roman"/>
          <w:iCs/>
          <w:color w:val="000000" w:themeColor="text1"/>
          <w:sz w:val="28"/>
          <w:szCs w:val="28"/>
        </w:rPr>
        <w:t>8</w:t>
      </w:r>
      <w:r w:rsidRPr="00F82B2C">
        <w:rPr>
          <w:rFonts w:ascii="Times New Roman" w:hAnsi="Times New Roman" w:cs="Times New Roman"/>
          <w:iCs/>
          <w:color w:val="000000" w:themeColor="text1"/>
          <w:sz w:val="28"/>
          <w:szCs w:val="28"/>
        </w:rPr>
        <w:t>]. Со временем подобная эпистемология неизбежно обретает форму социально-политического действия и «сводится к обоснованию необходимости скорейшего перевода кочевников на оседлый образ жизни» [3</w:t>
      </w:r>
      <w:r w:rsidR="00130A1D">
        <w:rPr>
          <w:rFonts w:ascii="Times New Roman" w:hAnsi="Times New Roman" w:cs="Times New Roman"/>
          <w:iCs/>
          <w:color w:val="000000" w:themeColor="text1"/>
          <w:sz w:val="28"/>
          <w:szCs w:val="28"/>
        </w:rPr>
        <w:t>7</w:t>
      </w:r>
      <w:r w:rsidRPr="00F82B2C">
        <w:rPr>
          <w:rFonts w:ascii="Times New Roman" w:hAnsi="Times New Roman" w:cs="Times New Roman"/>
          <w:iCs/>
          <w:color w:val="000000" w:themeColor="text1"/>
          <w:sz w:val="28"/>
          <w:szCs w:val="28"/>
        </w:rPr>
        <w:t xml:space="preserve">, с.9-10]. Однако существовало и противоположное мнение, </w:t>
      </w:r>
      <w:proofErr w:type="gramStart"/>
      <w:r w:rsidRPr="00F82B2C">
        <w:rPr>
          <w:rFonts w:ascii="Times New Roman" w:hAnsi="Times New Roman" w:cs="Times New Roman"/>
          <w:iCs/>
          <w:color w:val="000000" w:themeColor="text1"/>
          <w:sz w:val="28"/>
          <w:szCs w:val="28"/>
        </w:rPr>
        <w:t>например,</w:t>
      </w:r>
      <w:proofErr w:type="gramEnd"/>
      <w:r w:rsidRPr="00F82B2C">
        <w:rPr>
          <w:rFonts w:ascii="Times New Roman" w:hAnsi="Times New Roman" w:cs="Times New Roman"/>
          <w:iCs/>
          <w:color w:val="000000" w:themeColor="text1"/>
          <w:sz w:val="28"/>
          <w:szCs w:val="28"/>
        </w:rPr>
        <w:t xml:space="preserve"> заключение крупнейшего востоковеда В.В.Радлова: «большая часть степей по своим природным условиям пригодна только для кочевой жизни и, если вынудить кочевников перейти к оседлости, это, безусловно явится причиной регресса и приведет к обезлюдению степей» [3</w:t>
      </w:r>
      <w:r w:rsidR="00845893">
        <w:rPr>
          <w:rFonts w:ascii="Times New Roman" w:hAnsi="Times New Roman" w:cs="Times New Roman"/>
          <w:iCs/>
          <w:color w:val="000000" w:themeColor="text1"/>
          <w:sz w:val="28"/>
          <w:szCs w:val="28"/>
        </w:rPr>
        <w:t>7</w:t>
      </w:r>
      <w:r w:rsidRPr="00F82B2C">
        <w:rPr>
          <w:rFonts w:ascii="Times New Roman" w:hAnsi="Times New Roman" w:cs="Times New Roman"/>
          <w:iCs/>
          <w:color w:val="000000" w:themeColor="text1"/>
          <w:sz w:val="28"/>
          <w:szCs w:val="28"/>
        </w:rPr>
        <w:t xml:space="preserve">, с. 9]. </w:t>
      </w:r>
    </w:p>
    <w:p w14:paraId="76562B3D" w14:textId="5A7BFF13"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В ХХ веке важным (а для советского пространства единственным) теоретическим языком описания кочевников становится марксистский. В марксистской теории исторического прогресса интерпретация номадизма, встраивание его в телеологию линейной периодизации пяти способов производства столкнулась с теми же проблемами. Гомеостазисный «базис» кочевников предполагал в этой логике соответствующую «надстройку». Авторы работы «Социальная эволюция, альтернативы и номадизм», осмысляя диалектику номадизма в марксистской интерпретации приходят к выводу, что в ней: «утверждалось, что номады в общественной эволюции достигали, самое большее, позднепервобытной стадии.» [3</w:t>
      </w:r>
      <w:r w:rsidR="00B21FD1">
        <w:rPr>
          <w:rFonts w:ascii="Times New Roman" w:hAnsi="Times New Roman" w:cs="Times New Roman"/>
          <w:color w:val="000000" w:themeColor="text1"/>
          <w:sz w:val="28"/>
          <w:szCs w:val="28"/>
        </w:rPr>
        <w:t>9</w:t>
      </w:r>
      <w:r w:rsidRPr="00F82B2C">
        <w:rPr>
          <w:rFonts w:ascii="Times New Roman" w:hAnsi="Times New Roman" w:cs="Times New Roman"/>
          <w:color w:val="000000" w:themeColor="text1"/>
          <w:sz w:val="28"/>
          <w:szCs w:val="28"/>
        </w:rPr>
        <w:t xml:space="preserve">, с.8].  </w:t>
      </w:r>
    </w:p>
    <w:p w14:paraId="62C5B9FF" w14:textId="75FA5056"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Произошедшая в 20-30-е годы ХХ века коллективизация, воплотила давние проекты седентаризации казахов-кочевников и повлекла помимо социально-экономических значительные социокультурные изменения в казахском обществе, в частности, в гуманитарной сфере. </w:t>
      </w:r>
      <w:r w:rsidR="00F276BF">
        <w:rPr>
          <w:rFonts w:ascii="Times New Roman" w:hAnsi="Times New Roman" w:cs="Times New Roman"/>
          <w:color w:val="000000" w:themeColor="text1"/>
          <w:sz w:val="28"/>
          <w:szCs w:val="28"/>
        </w:rPr>
        <w:t>В частности, произошедшая</w:t>
      </w:r>
      <w:r w:rsidRPr="00F82B2C">
        <w:rPr>
          <w:rFonts w:ascii="Times New Roman" w:hAnsi="Times New Roman" w:cs="Times New Roman"/>
          <w:color w:val="000000" w:themeColor="text1"/>
          <w:sz w:val="28"/>
          <w:szCs w:val="28"/>
        </w:rPr>
        <w:t xml:space="preserve"> социально-экономическо</w:t>
      </w:r>
      <w:r w:rsidR="00F276BF">
        <w:rPr>
          <w:rFonts w:ascii="Times New Roman" w:hAnsi="Times New Roman" w:cs="Times New Roman"/>
          <w:color w:val="000000" w:themeColor="text1"/>
          <w:sz w:val="28"/>
          <w:szCs w:val="28"/>
        </w:rPr>
        <w:t>е насильственное оседание</w:t>
      </w:r>
      <w:r w:rsidRPr="00F82B2C">
        <w:rPr>
          <w:rFonts w:ascii="Times New Roman" w:hAnsi="Times New Roman" w:cs="Times New Roman"/>
          <w:color w:val="000000" w:themeColor="text1"/>
          <w:sz w:val="28"/>
          <w:szCs w:val="28"/>
        </w:rPr>
        <w:t xml:space="preserve"> </w:t>
      </w:r>
      <w:r w:rsidR="00F276BF">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rPr>
        <w:t>седентаризаци</w:t>
      </w:r>
      <w:r w:rsidR="00F276BF">
        <w:rPr>
          <w:rFonts w:ascii="Times New Roman" w:hAnsi="Times New Roman" w:cs="Times New Roman"/>
          <w:color w:val="000000" w:themeColor="text1"/>
          <w:sz w:val="28"/>
          <w:szCs w:val="28"/>
        </w:rPr>
        <w:t>я)</w:t>
      </w:r>
      <w:r w:rsidRPr="00F82B2C">
        <w:rPr>
          <w:rFonts w:ascii="Times New Roman" w:hAnsi="Times New Roman" w:cs="Times New Roman"/>
          <w:color w:val="000000" w:themeColor="text1"/>
          <w:sz w:val="28"/>
          <w:szCs w:val="28"/>
        </w:rPr>
        <w:t xml:space="preserve"> казах</w:t>
      </w:r>
      <w:r w:rsidR="00F276BF">
        <w:rPr>
          <w:rFonts w:ascii="Times New Roman" w:hAnsi="Times New Roman" w:cs="Times New Roman"/>
          <w:color w:val="000000" w:themeColor="text1"/>
          <w:sz w:val="28"/>
          <w:szCs w:val="28"/>
        </w:rPr>
        <w:t>ского народа</w:t>
      </w:r>
      <w:r w:rsidRPr="00F82B2C">
        <w:rPr>
          <w:rFonts w:ascii="Times New Roman" w:hAnsi="Times New Roman" w:cs="Times New Roman"/>
          <w:color w:val="000000" w:themeColor="text1"/>
          <w:sz w:val="28"/>
          <w:szCs w:val="28"/>
        </w:rPr>
        <w:t xml:space="preserve"> </w:t>
      </w:r>
      <w:r w:rsidR="00F276BF">
        <w:rPr>
          <w:rFonts w:ascii="Times New Roman" w:hAnsi="Times New Roman" w:cs="Times New Roman"/>
          <w:color w:val="000000" w:themeColor="text1"/>
          <w:sz w:val="28"/>
          <w:szCs w:val="28"/>
        </w:rPr>
        <w:t>повлекла</w:t>
      </w:r>
      <w:r w:rsidRPr="00F82B2C">
        <w:rPr>
          <w:rFonts w:ascii="Times New Roman" w:hAnsi="Times New Roman" w:cs="Times New Roman"/>
          <w:color w:val="000000" w:themeColor="text1"/>
          <w:sz w:val="28"/>
          <w:szCs w:val="28"/>
        </w:rPr>
        <w:t xml:space="preserve"> </w:t>
      </w:r>
      <w:r w:rsidR="00F276BF">
        <w:rPr>
          <w:rFonts w:ascii="Times New Roman" w:hAnsi="Times New Roman" w:cs="Times New Roman"/>
          <w:color w:val="000000" w:themeColor="text1"/>
          <w:sz w:val="28"/>
          <w:szCs w:val="28"/>
        </w:rPr>
        <w:t xml:space="preserve">за собой определенную </w:t>
      </w:r>
      <w:r w:rsidRPr="00F82B2C">
        <w:rPr>
          <w:rFonts w:ascii="Times New Roman" w:hAnsi="Times New Roman" w:cs="Times New Roman"/>
          <w:color w:val="000000" w:themeColor="text1"/>
          <w:sz w:val="28"/>
          <w:szCs w:val="28"/>
        </w:rPr>
        <w:t>«</w:t>
      </w:r>
      <w:proofErr w:type="spellStart"/>
      <w:r w:rsidRPr="00F82B2C">
        <w:rPr>
          <w:rFonts w:ascii="Times New Roman" w:hAnsi="Times New Roman" w:cs="Times New Roman"/>
          <w:color w:val="000000" w:themeColor="text1"/>
          <w:sz w:val="28"/>
          <w:szCs w:val="28"/>
        </w:rPr>
        <w:t>седентаризаци</w:t>
      </w:r>
      <w:r w:rsidR="00F276BF">
        <w:rPr>
          <w:rFonts w:ascii="Times New Roman" w:hAnsi="Times New Roman" w:cs="Times New Roman"/>
          <w:color w:val="000000" w:themeColor="text1"/>
          <w:sz w:val="28"/>
          <w:szCs w:val="28"/>
        </w:rPr>
        <w:t>ю</w:t>
      </w:r>
      <w:proofErr w:type="spellEnd"/>
      <w:r w:rsidRPr="00F82B2C">
        <w:rPr>
          <w:rFonts w:ascii="Times New Roman" w:hAnsi="Times New Roman" w:cs="Times New Roman"/>
          <w:color w:val="000000" w:themeColor="text1"/>
          <w:sz w:val="28"/>
          <w:szCs w:val="28"/>
        </w:rPr>
        <w:t>»</w:t>
      </w:r>
      <w:r w:rsidR="00F276BF">
        <w:rPr>
          <w:rFonts w:ascii="Times New Roman" w:hAnsi="Times New Roman" w:cs="Times New Roman"/>
          <w:color w:val="000000" w:themeColor="text1"/>
          <w:sz w:val="28"/>
          <w:szCs w:val="28"/>
        </w:rPr>
        <w:t xml:space="preserve"> исторической</w:t>
      </w:r>
      <w:r w:rsidRPr="00F82B2C">
        <w:rPr>
          <w:rFonts w:ascii="Times New Roman" w:hAnsi="Times New Roman" w:cs="Times New Roman"/>
          <w:color w:val="000000" w:themeColor="text1"/>
          <w:sz w:val="28"/>
          <w:szCs w:val="28"/>
        </w:rPr>
        <w:t xml:space="preserve"> </w:t>
      </w:r>
      <w:r w:rsidR="00F276BF">
        <w:rPr>
          <w:rFonts w:ascii="Times New Roman" w:hAnsi="Times New Roman" w:cs="Times New Roman"/>
          <w:color w:val="000000" w:themeColor="text1"/>
          <w:sz w:val="28"/>
          <w:szCs w:val="28"/>
        </w:rPr>
        <w:t>памяти</w:t>
      </w:r>
      <w:r w:rsidR="008C0796">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[3</w:t>
      </w:r>
      <w:r w:rsidR="00B21FD1">
        <w:rPr>
          <w:rFonts w:ascii="Times New Roman" w:hAnsi="Times New Roman" w:cs="Times New Roman"/>
          <w:color w:val="000000" w:themeColor="text1"/>
          <w:sz w:val="28"/>
          <w:szCs w:val="28"/>
        </w:rPr>
        <w:t>5</w:t>
      </w:r>
      <w:r w:rsidRPr="00F82B2C">
        <w:rPr>
          <w:rFonts w:ascii="Times New Roman" w:hAnsi="Times New Roman" w:cs="Times New Roman"/>
          <w:color w:val="000000" w:themeColor="text1"/>
          <w:sz w:val="28"/>
          <w:szCs w:val="28"/>
        </w:rPr>
        <w:t xml:space="preserve">, с.38-63].  В </w:t>
      </w:r>
      <w:proofErr w:type="gramStart"/>
      <w:r w:rsidRPr="00F82B2C">
        <w:rPr>
          <w:rFonts w:ascii="Times New Roman" w:hAnsi="Times New Roman" w:cs="Times New Roman"/>
          <w:color w:val="000000" w:themeColor="text1"/>
          <w:sz w:val="28"/>
          <w:szCs w:val="28"/>
        </w:rPr>
        <w:t>1950-м</w:t>
      </w:r>
      <w:proofErr w:type="gramEnd"/>
      <w:r w:rsidRPr="00F82B2C">
        <w:rPr>
          <w:rFonts w:ascii="Times New Roman" w:hAnsi="Times New Roman" w:cs="Times New Roman"/>
          <w:color w:val="000000" w:themeColor="text1"/>
          <w:sz w:val="28"/>
          <w:szCs w:val="28"/>
        </w:rPr>
        <w:t xml:space="preserve"> году впервые А.Маргуланом, именем которого был назван казахстанский Институт археологии после получения независимости в 1991 г., была высказана мысль о связи оседлого населения городов Южного Казахстана с кочевниками Центрального Казахстана [</w:t>
      </w:r>
      <w:r w:rsidR="00BA51B4">
        <w:rPr>
          <w:rFonts w:ascii="Times New Roman" w:hAnsi="Times New Roman" w:cs="Times New Roman"/>
          <w:color w:val="000000" w:themeColor="text1"/>
          <w:sz w:val="28"/>
          <w:szCs w:val="28"/>
        </w:rPr>
        <w:t>40</w:t>
      </w:r>
      <w:r w:rsidRPr="00F82B2C">
        <w:rPr>
          <w:rFonts w:ascii="Times New Roman" w:hAnsi="Times New Roman" w:cs="Times New Roman"/>
          <w:color w:val="000000" w:themeColor="text1"/>
          <w:sz w:val="28"/>
          <w:szCs w:val="28"/>
        </w:rPr>
        <w:t xml:space="preserve">]. </w:t>
      </w:r>
    </w:p>
    <w:p w14:paraId="567D48C6" w14:textId="168B7704"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 xml:space="preserve">Другой важной причиной, во многом сформировавшей нарратив о средневековых памятниках как объектах культурного наследия и оказавшей значительное влияние на исторические нарративы, стала Хрущевская антирелигиозная кампания – период обострения борьбы с религией в СССР, пик которой пришёлся на 1958—1964 годы и одновременно, некоторых идеологических послаблений </w:t>
      </w:r>
      <w:r w:rsidRPr="00F82B2C">
        <w:rPr>
          <w:rFonts w:ascii="Times New Roman" w:hAnsi="Times New Roman" w:cs="Times New Roman"/>
          <w:color w:val="000000" w:themeColor="text1"/>
          <w:sz w:val="28"/>
          <w:szCs w:val="28"/>
        </w:rPr>
        <w:t>т.н.</w:t>
      </w:r>
      <w:r w:rsidRPr="00F82B2C">
        <w:rPr>
          <w:rFonts w:ascii="Times New Roman" w:hAnsi="Times New Roman" w:cs="Times New Roman"/>
          <w:iCs/>
          <w:color w:val="000000" w:themeColor="text1"/>
          <w:sz w:val="28"/>
          <w:szCs w:val="28"/>
        </w:rPr>
        <w:t xml:space="preserve"> «оттепели», позволивших, наполнить некоторые идеократические максимы слегка обновленным содержанием. В рамках двух этих процессов в 1958 г. на </w:t>
      </w:r>
      <w:r w:rsidRPr="00F82B2C">
        <w:rPr>
          <w:rFonts w:ascii="Times New Roman" w:hAnsi="Times New Roman" w:cs="Times New Roman"/>
          <w:iCs/>
          <w:color w:val="000000" w:themeColor="text1"/>
          <w:sz w:val="28"/>
          <w:szCs w:val="28"/>
          <w:lang w:val="en"/>
        </w:rPr>
        <w:t>XIII</w:t>
      </w:r>
      <w:r w:rsidRPr="00F82B2C">
        <w:rPr>
          <w:rFonts w:ascii="Times New Roman" w:hAnsi="Times New Roman" w:cs="Times New Roman"/>
          <w:iCs/>
          <w:color w:val="000000" w:themeColor="text1"/>
          <w:sz w:val="28"/>
          <w:szCs w:val="28"/>
        </w:rPr>
        <w:t> съезде ВЛКСМ стартовала вторая волна борьбы за «новую обрядность», неожиданным образом давшая начало новому витку советского нациестроительства в республиках [</w:t>
      </w:r>
      <w:r w:rsidR="00322E37">
        <w:rPr>
          <w:rFonts w:ascii="Times New Roman" w:hAnsi="Times New Roman" w:cs="Times New Roman"/>
          <w:iCs/>
          <w:color w:val="000000" w:themeColor="text1"/>
          <w:sz w:val="28"/>
          <w:szCs w:val="28"/>
        </w:rPr>
        <w:t>41</w:t>
      </w:r>
      <w:r w:rsidRPr="00F82B2C">
        <w:rPr>
          <w:rFonts w:ascii="Times New Roman" w:hAnsi="Times New Roman" w:cs="Times New Roman"/>
          <w:iCs/>
          <w:color w:val="000000" w:themeColor="text1"/>
          <w:sz w:val="28"/>
          <w:szCs w:val="28"/>
        </w:rPr>
        <w:t>],[4</w:t>
      </w:r>
      <w:r w:rsidR="00322E37">
        <w:rPr>
          <w:rFonts w:ascii="Times New Roman" w:hAnsi="Times New Roman" w:cs="Times New Roman"/>
          <w:iCs/>
          <w:color w:val="000000" w:themeColor="text1"/>
          <w:sz w:val="28"/>
          <w:szCs w:val="28"/>
        </w:rPr>
        <w:t>2</w:t>
      </w:r>
      <w:r w:rsidRPr="00F82B2C">
        <w:rPr>
          <w:rFonts w:ascii="Times New Roman" w:hAnsi="Times New Roman" w:cs="Times New Roman"/>
          <w:iCs/>
          <w:color w:val="000000" w:themeColor="text1"/>
          <w:sz w:val="28"/>
          <w:szCs w:val="28"/>
        </w:rPr>
        <w:t>],[4</w:t>
      </w:r>
      <w:r w:rsidR="00322E37">
        <w:rPr>
          <w:rFonts w:ascii="Times New Roman" w:hAnsi="Times New Roman" w:cs="Times New Roman"/>
          <w:iCs/>
          <w:color w:val="000000" w:themeColor="text1"/>
          <w:sz w:val="28"/>
          <w:szCs w:val="28"/>
        </w:rPr>
        <w:t>3</w:t>
      </w:r>
      <w:r w:rsidRPr="00F82B2C">
        <w:rPr>
          <w:rFonts w:ascii="Times New Roman" w:hAnsi="Times New Roman" w:cs="Times New Roman"/>
          <w:iCs/>
          <w:color w:val="000000" w:themeColor="text1"/>
          <w:sz w:val="28"/>
          <w:szCs w:val="28"/>
        </w:rPr>
        <w:t xml:space="preserve">].  Главным идеологическим месседжем стала т.н. борьба за «прогрессивные» народные традиции, что сформировало последующий исторический нарратив через выведение обрядов, ритуалов, сакральных практик, древних и </w:t>
      </w:r>
      <w:r w:rsidRPr="00F82B2C">
        <w:rPr>
          <w:rFonts w:ascii="Times New Roman" w:hAnsi="Times New Roman" w:cs="Times New Roman"/>
          <w:i/>
          <w:iCs/>
          <w:color w:val="000000" w:themeColor="text1"/>
          <w:sz w:val="28"/>
          <w:szCs w:val="28"/>
        </w:rPr>
        <w:lastRenderedPageBreak/>
        <w:t xml:space="preserve">средневековых археологических памятников </w:t>
      </w:r>
      <w:r w:rsidRPr="00F82B2C">
        <w:rPr>
          <w:rFonts w:ascii="Times New Roman" w:hAnsi="Times New Roman" w:cs="Times New Roman"/>
          <w:iCs/>
          <w:color w:val="000000" w:themeColor="text1"/>
          <w:sz w:val="28"/>
          <w:szCs w:val="28"/>
        </w:rPr>
        <w:t>из-под определения «религиозные» и классификация их в качестве «народных» (о влиянии оттепели, ставшей в некотором смысле осевым временем для исторической памяти казахской научной и творческой элиты 1950-1960-х гг. говорит даже тот факт, что в 2006 году государственный Гимн РК, созданный в 1992 г. был заменен на новый, слова и музыка которого были написаны и обрели популярность в 1956 г.</w:t>
      </w:r>
      <w:r w:rsidR="00F844B7">
        <w:rPr>
          <w:rFonts w:ascii="Times New Roman" w:hAnsi="Times New Roman" w:cs="Times New Roman"/>
          <w:iCs/>
          <w:color w:val="000000" w:themeColor="text1"/>
          <w:sz w:val="28"/>
          <w:szCs w:val="28"/>
        </w:rPr>
        <w:t xml:space="preserve"> т.к. содержали значительный </w:t>
      </w:r>
      <w:r w:rsidR="00B87089">
        <w:rPr>
          <w:rFonts w:ascii="Times New Roman" w:hAnsi="Times New Roman" w:cs="Times New Roman"/>
          <w:iCs/>
          <w:color w:val="000000" w:themeColor="text1"/>
          <w:sz w:val="28"/>
          <w:szCs w:val="28"/>
        </w:rPr>
        <w:t>этномобилизующий потенциал</w:t>
      </w:r>
      <w:r w:rsidRPr="00F82B2C">
        <w:rPr>
          <w:rFonts w:ascii="Times New Roman" w:hAnsi="Times New Roman" w:cs="Times New Roman"/>
          <w:iCs/>
          <w:color w:val="000000" w:themeColor="text1"/>
          <w:sz w:val="28"/>
          <w:szCs w:val="28"/>
        </w:rPr>
        <w:t>).</w:t>
      </w:r>
    </w:p>
    <w:p w14:paraId="1F5DA54E" w14:textId="529C2C7D"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 xml:space="preserve">Для нашей темы в академическом нарративе периода позднего социализма наиболее яркой работой является книга К.Акишева (о роли которого в создании образа Отрарской библиотеки будет сказано отдельно) и Е.Агеевой «Древние памятники Казахстана» 1958 г. В ней авторы воспроизводят обозначенный идеологический нарратив следующим образом: «Главной задачей брошюры является </w:t>
      </w:r>
      <w:r w:rsidRPr="00F82B2C">
        <w:rPr>
          <w:rFonts w:ascii="Times New Roman" w:hAnsi="Times New Roman" w:cs="Times New Roman"/>
          <w:i/>
          <w:iCs/>
          <w:color w:val="000000" w:themeColor="text1"/>
          <w:sz w:val="28"/>
          <w:szCs w:val="28"/>
        </w:rPr>
        <w:t>восстановление исторической правды</w:t>
      </w:r>
      <w:r w:rsidRPr="00F82B2C">
        <w:rPr>
          <w:rFonts w:ascii="Times New Roman" w:hAnsi="Times New Roman" w:cs="Times New Roman"/>
          <w:iCs/>
          <w:color w:val="000000" w:themeColor="text1"/>
          <w:sz w:val="28"/>
          <w:szCs w:val="28"/>
        </w:rPr>
        <w:t xml:space="preserve"> о роли и значении крупных средневековых мавзолеев (Ахмеда Ясеви, Кара-хан, Арслан-баба, Джош, </w:t>
      </w:r>
      <w:proofErr w:type="spellStart"/>
      <w:r w:rsidRPr="00F82B2C">
        <w:rPr>
          <w:rFonts w:ascii="Times New Roman" w:hAnsi="Times New Roman" w:cs="Times New Roman"/>
          <w:iCs/>
          <w:color w:val="000000" w:themeColor="text1"/>
          <w:sz w:val="28"/>
          <w:szCs w:val="28"/>
        </w:rPr>
        <w:t>Карашаш</w:t>
      </w:r>
      <w:proofErr w:type="spellEnd"/>
      <w:r w:rsidRPr="00F82B2C">
        <w:rPr>
          <w:rFonts w:ascii="Times New Roman" w:hAnsi="Times New Roman" w:cs="Times New Roman"/>
          <w:iCs/>
          <w:color w:val="000000" w:themeColor="text1"/>
          <w:sz w:val="28"/>
          <w:szCs w:val="28"/>
        </w:rPr>
        <w:t xml:space="preserve"> и др.), которые еще и поныне религиозно настроенной, отсталой частью населения почитаются как «святые» места, куда они идут на поклонение, совершают религиозные обряды. Известно, что строительство их осуществлялось руками </w:t>
      </w:r>
      <w:r w:rsidRPr="00F82B2C">
        <w:rPr>
          <w:rFonts w:ascii="Times New Roman" w:hAnsi="Times New Roman" w:cs="Times New Roman"/>
          <w:i/>
          <w:iCs/>
          <w:color w:val="000000" w:themeColor="text1"/>
          <w:sz w:val="28"/>
          <w:szCs w:val="28"/>
        </w:rPr>
        <w:t>народа</w:t>
      </w:r>
      <w:r w:rsidRPr="00F82B2C">
        <w:rPr>
          <w:rFonts w:ascii="Times New Roman" w:hAnsi="Times New Roman" w:cs="Times New Roman"/>
          <w:iCs/>
          <w:color w:val="000000" w:themeColor="text1"/>
          <w:sz w:val="28"/>
          <w:szCs w:val="28"/>
        </w:rPr>
        <w:t xml:space="preserve">, под руководством талантливых мастеров-умельцев, выходцев из </w:t>
      </w:r>
      <w:r w:rsidRPr="00F82B2C">
        <w:rPr>
          <w:rFonts w:ascii="Times New Roman" w:hAnsi="Times New Roman" w:cs="Times New Roman"/>
          <w:i/>
          <w:iCs/>
          <w:color w:val="000000" w:themeColor="text1"/>
          <w:sz w:val="28"/>
          <w:szCs w:val="28"/>
        </w:rPr>
        <w:t>народа</w:t>
      </w:r>
      <w:r w:rsidRPr="00F82B2C">
        <w:rPr>
          <w:rFonts w:ascii="Times New Roman" w:hAnsi="Times New Roman" w:cs="Times New Roman"/>
          <w:iCs/>
          <w:color w:val="000000" w:themeColor="text1"/>
          <w:sz w:val="28"/>
          <w:szCs w:val="28"/>
        </w:rPr>
        <w:t xml:space="preserve">. Поэтому эти памятники считаются не мавзолеями того или иного хана, султана, бия, а </w:t>
      </w:r>
      <w:r w:rsidRPr="00F82B2C">
        <w:rPr>
          <w:rFonts w:ascii="Times New Roman" w:hAnsi="Times New Roman" w:cs="Times New Roman"/>
          <w:i/>
          <w:iCs/>
          <w:color w:val="000000" w:themeColor="text1"/>
          <w:sz w:val="28"/>
          <w:szCs w:val="28"/>
        </w:rPr>
        <w:t>национальным памятником</w:t>
      </w:r>
      <w:r w:rsidRPr="00F82B2C">
        <w:rPr>
          <w:rFonts w:ascii="Times New Roman" w:hAnsi="Times New Roman" w:cs="Times New Roman"/>
          <w:iCs/>
          <w:color w:val="000000" w:themeColor="text1"/>
          <w:sz w:val="28"/>
          <w:szCs w:val="28"/>
        </w:rPr>
        <w:t xml:space="preserve">, памятником </w:t>
      </w:r>
      <w:r w:rsidRPr="00F82B2C">
        <w:rPr>
          <w:rFonts w:ascii="Times New Roman" w:hAnsi="Times New Roman" w:cs="Times New Roman"/>
          <w:i/>
          <w:iCs/>
          <w:color w:val="000000" w:themeColor="text1"/>
          <w:sz w:val="28"/>
          <w:szCs w:val="28"/>
        </w:rPr>
        <w:t>народной</w:t>
      </w:r>
      <w:r w:rsidRPr="00F82B2C">
        <w:rPr>
          <w:rFonts w:ascii="Times New Roman" w:hAnsi="Times New Roman" w:cs="Times New Roman"/>
          <w:iCs/>
          <w:color w:val="000000" w:themeColor="text1"/>
          <w:sz w:val="28"/>
          <w:szCs w:val="28"/>
        </w:rPr>
        <w:t xml:space="preserve"> архитектуры</w:t>
      </w:r>
      <w:proofErr w:type="gramStart"/>
      <w:r w:rsidRPr="00F82B2C">
        <w:rPr>
          <w:rFonts w:ascii="Times New Roman" w:hAnsi="Times New Roman" w:cs="Times New Roman"/>
          <w:iCs/>
          <w:color w:val="000000" w:themeColor="text1"/>
          <w:sz w:val="28"/>
          <w:szCs w:val="28"/>
        </w:rPr>
        <w:t>.»[</w:t>
      </w:r>
      <w:proofErr w:type="gramEnd"/>
      <w:r w:rsidRPr="00F82B2C">
        <w:rPr>
          <w:rFonts w:ascii="Times New Roman" w:hAnsi="Times New Roman" w:cs="Times New Roman"/>
          <w:iCs/>
          <w:color w:val="000000" w:themeColor="text1"/>
          <w:sz w:val="28"/>
          <w:szCs w:val="28"/>
        </w:rPr>
        <w:t>4</w:t>
      </w:r>
      <w:r w:rsidR="00E20936">
        <w:rPr>
          <w:rFonts w:ascii="Times New Roman" w:hAnsi="Times New Roman" w:cs="Times New Roman"/>
          <w:iCs/>
          <w:color w:val="000000" w:themeColor="text1"/>
          <w:sz w:val="28"/>
          <w:szCs w:val="28"/>
        </w:rPr>
        <w:t>4</w:t>
      </w:r>
      <w:r w:rsidRPr="00F82B2C">
        <w:rPr>
          <w:rFonts w:ascii="Times New Roman" w:hAnsi="Times New Roman" w:cs="Times New Roman"/>
          <w:iCs/>
          <w:color w:val="000000" w:themeColor="text1"/>
          <w:sz w:val="28"/>
          <w:szCs w:val="28"/>
        </w:rPr>
        <w:t xml:space="preserve">, с.4]. Завершается книга тем же нарративом: </w:t>
      </w:r>
      <w:proofErr w:type="gramStart"/>
      <w:r w:rsidRPr="00F82B2C">
        <w:rPr>
          <w:rFonts w:ascii="Times New Roman" w:hAnsi="Times New Roman" w:cs="Times New Roman"/>
          <w:iCs/>
          <w:color w:val="000000" w:themeColor="text1"/>
          <w:sz w:val="28"/>
          <w:szCs w:val="28"/>
        </w:rPr>
        <w:t>«</w:t>
      </w:r>
      <w:r w:rsidR="00B936E6">
        <w:rPr>
          <w:rFonts w:ascii="Times New Roman" w:hAnsi="Times New Roman" w:cs="Times New Roman"/>
          <w:iCs/>
          <w:color w:val="000000" w:themeColor="text1"/>
          <w:sz w:val="28"/>
          <w:szCs w:val="28"/>
        </w:rPr>
        <w:t>..</w:t>
      </w:r>
      <w:proofErr w:type="gramEnd"/>
      <w:r w:rsidRPr="00F82B2C">
        <w:rPr>
          <w:rFonts w:ascii="Times New Roman" w:hAnsi="Times New Roman" w:cs="Times New Roman"/>
          <w:iCs/>
          <w:color w:val="000000" w:themeColor="text1"/>
          <w:sz w:val="28"/>
          <w:szCs w:val="28"/>
        </w:rPr>
        <w:t xml:space="preserve">учителя-историки должны противопоставить широкую пропагандистскую работу среди населения, особенно среди молодежи, по разъяснению </w:t>
      </w:r>
      <w:r w:rsidRPr="00F82B2C">
        <w:rPr>
          <w:rFonts w:ascii="Times New Roman" w:hAnsi="Times New Roman" w:cs="Times New Roman"/>
          <w:i/>
          <w:iCs/>
          <w:color w:val="000000" w:themeColor="text1"/>
          <w:sz w:val="28"/>
          <w:szCs w:val="28"/>
        </w:rPr>
        <w:t>научно-познавательного</w:t>
      </w:r>
      <w:r w:rsidRPr="00F82B2C">
        <w:rPr>
          <w:rFonts w:ascii="Times New Roman" w:hAnsi="Times New Roman" w:cs="Times New Roman"/>
          <w:iCs/>
          <w:color w:val="000000" w:themeColor="text1"/>
          <w:sz w:val="28"/>
          <w:szCs w:val="28"/>
        </w:rPr>
        <w:t xml:space="preserve"> характера этих памятников, превратить их в места экскурсий, туристических поездок, популяризировать древние архитектурные памятники как достопримечательности города, села, как </w:t>
      </w:r>
      <w:r w:rsidRPr="00F82B2C">
        <w:rPr>
          <w:rFonts w:ascii="Times New Roman" w:hAnsi="Times New Roman" w:cs="Times New Roman"/>
          <w:i/>
          <w:iCs/>
          <w:color w:val="000000" w:themeColor="text1"/>
          <w:sz w:val="28"/>
          <w:szCs w:val="28"/>
        </w:rPr>
        <w:t>гениальные творения народа</w:t>
      </w:r>
      <w:r w:rsidRPr="00F82B2C">
        <w:rPr>
          <w:rFonts w:ascii="Times New Roman" w:hAnsi="Times New Roman" w:cs="Times New Roman"/>
          <w:iCs/>
          <w:color w:val="000000" w:themeColor="text1"/>
          <w:sz w:val="28"/>
          <w:szCs w:val="28"/>
        </w:rPr>
        <w:t>» [4</w:t>
      </w:r>
      <w:r w:rsidR="00E20936">
        <w:rPr>
          <w:rFonts w:ascii="Times New Roman" w:hAnsi="Times New Roman" w:cs="Times New Roman"/>
          <w:iCs/>
          <w:color w:val="000000" w:themeColor="text1"/>
          <w:sz w:val="28"/>
          <w:szCs w:val="28"/>
        </w:rPr>
        <w:t>4</w:t>
      </w:r>
      <w:r w:rsidRPr="00F82B2C">
        <w:rPr>
          <w:rFonts w:ascii="Times New Roman" w:hAnsi="Times New Roman" w:cs="Times New Roman"/>
          <w:iCs/>
          <w:color w:val="000000" w:themeColor="text1"/>
          <w:sz w:val="28"/>
          <w:szCs w:val="28"/>
        </w:rPr>
        <w:t xml:space="preserve">, с.60]. Любопытной в этой книге представляется нам первая, косвенная попытка упоминания К.Акишевым образа утраченной библиотеки и «Отрарской катастрофы» в разделе, посвященном памятникам Отрарского оазиса в форме ссылки на Карла Маркса, писавшего о монгольских завоеваниях Чингиз-хана следующее: </w:t>
      </w:r>
      <w:proofErr w:type="gramStart"/>
      <w:r w:rsidRPr="00F82B2C">
        <w:rPr>
          <w:rFonts w:ascii="Times New Roman" w:hAnsi="Times New Roman" w:cs="Times New Roman"/>
          <w:iCs/>
          <w:color w:val="000000" w:themeColor="text1"/>
          <w:sz w:val="28"/>
          <w:szCs w:val="28"/>
        </w:rPr>
        <w:t>«..</w:t>
      </w:r>
      <w:proofErr w:type="gramEnd"/>
      <w:r w:rsidRPr="00F82B2C">
        <w:rPr>
          <w:rFonts w:ascii="Times New Roman" w:hAnsi="Times New Roman" w:cs="Times New Roman"/>
          <w:iCs/>
          <w:color w:val="000000" w:themeColor="text1"/>
          <w:sz w:val="28"/>
          <w:szCs w:val="28"/>
        </w:rPr>
        <w:t>искусство, богатые библиотеки, превосходное сельское хозяйство, дворцы и мечети – все летит к чорту..» [4</w:t>
      </w:r>
      <w:r w:rsidR="00E20936">
        <w:rPr>
          <w:rFonts w:ascii="Times New Roman" w:hAnsi="Times New Roman" w:cs="Times New Roman"/>
          <w:iCs/>
          <w:color w:val="000000" w:themeColor="text1"/>
          <w:sz w:val="28"/>
          <w:szCs w:val="28"/>
        </w:rPr>
        <w:t>5</w:t>
      </w:r>
      <w:r w:rsidRPr="00F82B2C">
        <w:rPr>
          <w:rFonts w:ascii="Times New Roman" w:hAnsi="Times New Roman" w:cs="Times New Roman"/>
          <w:iCs/>
          <w:color w:val="000000" w:themeColor="text1"/>
          <w:sz w:val="28"/>
          <w:szCs w:val="28"/>
        </w:rPr>
        <w:t xml:space="preserve">, с.50].  </w:t>
      </w:r>
    </w:p>
    <w:p w14:paraId="669B5EDA" w14:textId="77777777"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 xml:space="preserve">Таким образом, главную роль в производстве знаний для рецепции культурного наследия средневековой городской культуры Центральной Азии сыграли археологические исследования в условиях идеологических приоритетов советского нациестроительства. </w:t>
      </w:r>
    </w:p>
    <w:p w14:paraId="7192AFE7" w14:textId="1E955310"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Проблематизация кочевой и оседлой культур существует и в официальном казахстанском нарративе после 1991 года, например, в Концепции становления исторического сознания 1995 года (главного документа, излагающего историческую политику независимого Казахстана) присутствует критика европоцентристских нарративов на исследуем</w:t>
      </w:r>
      <w:r w:rsidR="00D758D7">
        <w:rPr>
          <w:rFonts w:ascii="Times New Roman" w:hAnsi="Times New Roman" w:cs="Times New Roman"/>
          <w:iCs/>
          <w:color w:val="000000" w:themeColor="text1"/>
          <w:sz w:val="28"/>
          <w:szCs w:val="28"/>
        </w:rPr>
        <w:t>ых</w:t>
      </w:r>
      <w:r w:rsidRPr="00F82B2C">
        <w:rPr>
          <w:rFonts w:ascii="Times New Roman" w:hAnsi="Times New Roman" w:cs="Times New Roman"/>
          <w:iCs/>
          <w:color w:val="000000" w:themeColor="text1"/>
          <w:sz w:val="28"/>
          <w:szCs w:val="28"/>
        </w:rPr>
        <w:t xml:space="preserve"> нами материал</w:t>
      </w:r>
      <w:r w:rsidR="00D758D7">
        <w:rPr>
          <w:rFonts w:ascii="Times New Roman" w:hAnsi="Times New Roman" w:cs="Times New Roman"/>
          <w:iCs/>
          <w:color w:val="000000" w:themeColor="text1"/>
          <w:sz w:val="28"/>
          <w:szCs w:val="28"/>
        </w:rPr>
        <w:t>ах</w:t>
      </w:r>
      <w:r w:rsidRPr="00F82B2C">
        <w:rPr>
          <w:rFonts w:ascii="Times New Roman" w:hAnsi="Times New Roman" w:cs="Times New Roman"/>
          <w:iCs/>
          <w:color w:val="000000" w:themeColor="text1"/>
          <w:sz w:val="28"/>
          <w:szCs w:val="28"/>
        </w:rPr>
        <w:t xml:space="preserve">: «Недооценка роли кочевых цивилизаций в мировой истории </w:t>
      </w:r>
      <w:r w:rsidRPr="00F82B2C">
        <w:rPr>
          <w:rFonts w:ascii="Times New Roman" w:hAnsi="Times New Roman" w:cs="Times New Roman"/>
          <w:iCs/>
          <w:color w:val="000000" w:themeColor="text1"/>
          <w:sz w:val="28"/>
          <w:szCs w:val="28"/>
        </w:rPr>
        <w:lastRenderedPageBreak/>
        <w:t>приводила к тому, что развитие мировой культуры связывалось только с оседлым образом жизни и хозяйствования.» [</w:t>
      </w:r>
      <w:r w:rsidR="009B12B3">
        <w:rPr>
          <w:rFonts w:ascii="Times New Roman" w:hAnsi="Times New Roman" w:cs="Times New Roman"/>
          <w:iCs/>
          <w:color w:val="000000" w:themeColor="text1"/>
          <w:sz w:val="28"/>
          <w:szCs w:val="28"/>
        </w:rPr>
        <w:t>31</w:t>
      </w:r>
      <w:r w:rsidRPr="00F82B2C">
        <w:rPr>
          <w:rFonts w:ascii="Times New Roman" w:hAnsi="Times New Roman" w:cs="Times New Roman"/>
          <w:iCs/>
          <w:color w:val="000000" w:themeColor="text1"/>
          <w:sz w:val="28"/>
          <w:szCs w:val="28"/>
        </w:rPr>
        <w:t xml:space="preserve">, с. </w:t>
      </w:r>
      <w:proofErr w:type="gramStart"/>
      <w:r w:rsidRPr="00F82B2C">
        <w:rPr>
          <w:rFonts w:ascii="Times New Roman" w:hAnsi="Times New Roman" w:cs="Times New Roman"/>
          <w:iCs/>
          <w:color w:val="000000" w:themeColor="text1"/>
          <w:sz w:val="28"/>
          <w:szCs w:val="28"/>
        </w:rPr>
        <w:t>226-232</w:t>
      </w:r>
      <w:proofErr w:type="gramEnd"/>
      <w:r w:rsidRPr="00F82B2C">
        <w:rPr>
          <w:rFonts w:ascii="Times New Roman" w:hAnsi="Times New Roman" w:cs="Times New Roman"/>
          <w:iCs/>
          <w:color w:val="000000" w:themeColor="text1"/>
          <w:sz w:val="28"/>
          <w:szCs w:val="28"/>
        </w:rPr>
        <w:t>]. Однако далее воспроизводится все тот же критикуемый нарратив: «Доказано, что современная территория Казахстана являлась одним из регионов, где первоначально происходил процесс перехода древних кочевых племен от скотоводства к земледелию, где осуществлялось становление оседлости, развитие городской культуры.» [</w:t>
      </w:r>
      <w:r w:rsidR="00D67269">
        <w:rPr>
          <w:rFonts w:ascii="Times New Roman" w:hAnsi="Times New Roman" w:cs="Times New Roman"/>
          <w:iCs/>
          <w:color w:val="000000" w:themeColor="text1"/>
          <w:sz w:val="28"/>
          <w:szCs w:val="28"/>
        </w:rPr>
        <w:t>31</w:t>
      </w:r>
      <w:r w:rsidRPr="00F82B2C">
        <w:rPr>
          <w:rFonts w:ascii="Times New Roman" w:hAnsi="Times New Roman" w:cs="Times New Roman"/>
          <w:iCs/>
          <w:color w:val="000000" w:themeColor="text1"/>
          <w:sz w:val="28"/>
          <w:szCs w:val="28"/>
        </w:rPr>
        <w:t xml:space="preserve">, с.229]. Здесь в постколониальном ключе проблематизируемая оседлость становится телеологической (процесс </w:t>
      </w:r>
      <w:r w:rsidRPr="00F82B2C">
        <w:rPr>
          <w:rFonts w:ascii="Times New Roman" w:hAnsi="Times New Roman" w:cs="Times New Roman"/>
          <w:i/>
          <w:iCs/>
          <w:color w:val="000000" w:themeColor="text1"/>
          <w:sz w:val="28"/>
          <w:szCs w:val="28"/>
        </w:rPr>
        <w:t>перехода</w:t>
      </w:r>
      <w:r w:rsidRPr="00F82B2C">
        <w:rPr>
          <w:rFonts w:ascii="Times New Roman" w:hAnsi="Times New Roman" w:cs="Times New Roman"/>
          <w:iCs/>
          <w:color w:val="000000" w:themeColor="text1"/>
          <w:sz w:val="28"/>
          <w:szCs w:val="28"/>
        </w:rPr>
        <w:t xml:space="preserve"> к земледелию) целью исторического развития и приводится в качестве аргумента глорификации. Смысл и полемический пафос критики нарратива, интерпретирующего кочевую культуру как находящуюся ниже на лестнице исторического прогресса по сравнению с оседлой, здесь превращается в свою противоположность. Однако чаще в официальном академическом нарративе современного Казахстана соотношение кочевого и оседлого в культурном наследии исторической памяти не проблематизируется</w:t>
      </w:r>
      <w:r w:rsidR="00AD2DC8">
        <w:rPr>
          <w:rFonts w:ascii="Times New Roman" w:hAnsi="Times New Roman" w:cs="Times New Roman"/>
          <w:iCs/>
          <w:color w:val="000000" w:themeColor="text1"/>
          <w:sz w:val="28"/>
          <w:szCs w:val="28"/>
        </w:rPr>
        <w:t xml:space="preserve"> </w:t>
      </w:r>
      <w:r w:rsidRPr="00F82B2C">
        <w:rPr>
          <w:rFonts w:ascii="Times New Roman" w:hAnsi="Times New Roman" w:cs="Times New Roman"/>
          <w:iCs/>
          <w:color w:val="000000" w:themeColor="text1"/>
          <w:sz w:val="28"/>
          <w:szCs w:val="28"/>
        </w:rPr>
        <w:t>[</w:t>
      </w:r>
      <w:r w:rsidR="00D67269">
        <w:rPr>
          <w:rFonts w:ascii="Times New Roman" w:hAnsi="Times New Roman" w:cs="Times New Roman"/>
          <w:iCs/>
          <w:color w:val="000000" w:themeColor="text1"/>
          <w:sz w:val="28"/>
          <w:szCs w:val="28"/>
        </w:rPr>
        <w:t>32</w:t>
      </w:r>
      <w:r w:rsidRPr="00F82B2C">
        <w:rPr>
          <w:rFonts w:ascii="Times New Roman" w:hAnsi="Times New Roman" w:cs="Times New Roman"/>
          <w:iCs/>
          <w:color w:val="000000" w:themeColor="text1"/>
          <w:sz w:val="28"/>
          <w:szCs w:val="28"/>
        </w:rPr>
        <w:t xml:space="preserve">, с.27]. Взаимозависимость города и кочевья, оседлых и кочевых культур в рамках «степной цивилизации» (термин, введенный академиком Карлом </w:t>
      </w:r>
      <w:proofErr w:type="spellStart"/>
      <w:r w:rsidRPr="00F82B2C">
        <w:rPr>
          <w:rFonts w:ascii="Times New Roman" w:hAnsi="Times New Roman" w:cs="Times New Roman"/>
          <w:iCs/>
          <w:color w:val="000000" w:themeColor="text1"/>
          <w:sz w:val="28"/>
          <w:szCs w:val="28"/>
        </w:rPr>
        <w:t>Байпаковым</w:t>
      </w:r>
      <w:proofErr w:type="spellEnd"/>
      <w:r w:rsidRPr="00F82B2C">
        <w:rPr>
          <w:rFonts w:ascii="Times New Roman" w:hAnsi="Times New Roman" w:cs="Times New Roman"/>
          <w:iCs/>
          <w:color w:val="000000" w:themeColor="text1"/>
          <w:sz w:val="28"/>
          <w:szCs w:val="28"/>
        </w:rPr>
        <w:t xml:space="preserve">) подтверждают и зарубежные исследователи. Например, в своей самой известной книге с характерным названием «Утраченное просвещение» Стивен Старр характеризует отношения между </w:t>
      </w:r>
      <w:r w:rsidR="000F0E1D">
        <w:rPr>
          <w:rFonts w:ascii="Times New Roman" w:hAnsi="Times New Roman" w:cs="Times New Roman"/>
          <w:iCs/>
          <w:color w:val="000000" w:themeColor="text1"/>
          <w:sz w:val="28"/>
          <w:szCs w:val="28"/>
        </w:rPr>
        <w:t>номадами</w:t>
      </w:r>
      <w:r w:rsidRPr="00F82B2C">
        <w:rPr>
          <w:rFonts w:ascii="Times New Roman" w:hAnsi="Times New Roman" w:cs="Times New Roman"/>
          <w:iCs/>
          <w:color w:val="000000" w:themeColor="text1"/>
          <w:sz w:val="28"/>
          <w:szCs w:val="28"/>
        </w:rPr>
        <w:t xml:space="preserve"> и </w:t>
      </w:r>
      <w:r w:rsidR="000F0E1D">
        <w:rPr>
          <w:rFonts w:ascii="Times New Roman" w:hAnsi="Times New Roman" w:cs="Times New Roman"/>
          <w:iCs/>
          <w:color w:val="000000" w:themeColor="text1"/>
          <w:sz w:val="28"/>
          <w:szCs w:val="28"/>
        </w:rPr>
        <w:t>оседлым населением</w:t>
      </w:r>
      <w:r w:rsidRPr="00F82B2C">
        <w:rPr>
          <w:rFonts w:ascii="Times New Roman" w:hAnsi="Times New Roman" w:cs="Times New Roman"/>
          <w:iCs/>
          <w:color w:val="000000" w:themeColor="text1"/>
          <w:sz w:val="28"/>
          <w:szCs w:val="28"/>
        </w:rPr>
        <w:t xml:space="preserve"> средневековых городов </w:t>
      </w:r>
      <w:r w:rsidR="00F7386D">
        <w:rPr>
          <w:rFonts w:ascii="Times New Roman" w:hAnsi="Times New Roman" w:cs="Times New Roman"/>
          <w:iCs/>
          <w:color w:val="000000" w:themeColor="text1"/>
          <w:sz w:val="28"/>
          <w:szCs w:val="28"/>
        </w:rPr>
        <w:t>региона</w:t>
      </w:r>
      <w:r w:rsidRPr="00F82B2C">
        <w:rPr>
          <w:rFonts w:ascii="Times New Roman" w:hAnsi="Times New Roman" w:cs="Times New Roman"/>
          <w:iCs/>
          <w:color w:val="000000" w:themeColor="text1"/>
          <w:sz w:val="28"/>
          <w:szCs w:val="28"/>
        </w:rPr>
        <w:t xml:space="preserve"> как «взаимную зависимость между степью и городом, пастухами и крестьянами, тюрками и персами. Со временем этот межкультурный обмен превратился в сосуществование» [4</w:t>
      </w:r>
      <w:r w:rsidR="00A54635">
        <w:rPr>
          <w:rFonts w:ascii="Times New Roman" w:hAnsi="Times New Roman" w:cs="Times New Roman"/>
          <w:iCs/>
          <w:color w:val="000000" w:themeColor="text1"/>
          <w:sz w:val="28"/>
          <w:szCs w:val="28"/>
        </w:rPr>
        <w:t>6</w:t>
      </w:r>
      <w:r w:rsidRPr="00F82B2C">
        <w:rPr>
          <w:rFonts w:ascii="Times New Roman" w:hAnsi="Times New Roman" w:cs="Times New Roman"/>
          <w:iCs/>
          <w:color w:val="000000" w:themeColor="text1"/>
          <w:sz w:val="28"/>
          <w:szCs w:val="28"/>
        </w:rPr>
        <w:t>, с. 86]. В то же время в меньшей степени в казахстанской историографии сохраняется понимание далеко не мирных периодов в отношениях между жителями городов и кочевниками, сменявших этапы осознанной взаимозависимости и взаимовыгодного обмена [4</w:t>
      </w:r>
      <w:r w:rsidR="00A54635">
        <w:rPr>
          <w:rFonts w:ascii="Times New Roman" w:hAnsi="Times New Roman" w:cs="Times New Roman"/>
          <w:iCs/>
          <w:color w:val="000000" w:themeColor="text1"/>
          <w:sz w:val="28"/>
          <w:szCs w:val="28"/>
        </w:rPr>
        <w:t>7</w:t>
      </w:r>
      <w:r w:rsidRPr="00F82B2C">
        <w:rPr>
          <w:rFonts w:ascii="Times New Roman" w:hAnsi="Times New Roman" w:cs="Times New Roman"/>
          <w:iCs/>
          <w:color w:val="000000" w:themeColor="text1"/>
          <w:sz w:val="28"/>
          <w:szCs w:val="28"/>
        </w:rPr>
        <w:t xml:space="preserve">]. </w:t>
      </w:r>
    </w:p>
    <w:p w14:paraId="2373218A" w14:textId="04C9E625"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 xml:space="preserve">В современном академическом и публичном исторических нарративах </w:t>
      </w:r>
      <w:r w:rsidR="00442E52">
        <w:rPr>
          <w:rFonts w:ascii="Times New Roman" w:hAnsi="Times New Roman" w:cs="Times New Roman"/>
          <w:iCs/>
          <w:color w:val="000000" w:themeColor="text1"/>
          <w:sz w:val="28"/>
          <w:szCs w:val="28"/>
        </w:rPr>
        <w:t>эволюционно произошло семиотическое смещение акцентов</w:t>
      </w:r>
      <w:r w:rsidRPr="00F82B2C">
        <w:rPr>
          <w:rFonts w:ascii="Times New Roman" w:hAnsi="Times New Roman" w:cs="Times New Roman"/>
          <w:iCs/>
          <w:color w:val="000000" w:themeColor="text1"/>
          <w:sz w:val="28"/>
          <w:szCs w:val="28"/>
        </w:rPr>
        <w:t xml:space="preserve">. </w:t>
      </w:r>
      <w:r w:rsidR="00442E52">
        <w:rPr>
          <w:rFonts w:ascii="Times New Roman" w:hAnsi="Times New Roman" w:cs="Times New Roman"/>
          <w:iCs/>
          <w:color w:val="000000" w:themeColor="text1"/>
          <w:sz w:val="28"/>
          <w:szCs w:val="28"/>
        </w:rPr>
        <w:t>Вопреки тому</w:t>
      </w:r>
      <w:r w:rsidRPr="00F82B2C">
        <w:rPr>
          <w:rFonts w:ascii="Times New Roman" w:hAnsi="Times New Roman" w:cs="Times New Roman"/>
          <w:iCs/>
          <w:color w:val="000000" w:themeColor="text1"/>
          <w:sz w:val="28"/>
          <w:szCs w:val="28"/>
        </w:rPr>
        <w:t xml:space="preserve">, что </w:t>
      </w:r>
      <w:r w:rsidR="00442E52">
        <w:rPr>
          <w:rFonts w:ascii="Times New Roman" w:hAnsi="Times New Roman" w:cs="Times New Roman"/>
          <w:iCs/>
          <w:color w:val="000000" w:themeColor="text1"/>
          <w:sz w:val="28"/>
          <w:szCs w:val="28"/>
        </w:rPr>
        <w:t>описанное выше археологическое наследие</w:t>
      </w:r>
      <w:r w:rsidRPr="00F82B2C">
        <w:rPr>
          <w:rFonts w:ascii="Times New Roman" w:hAnsi="Times New Roman" w:cs="Times New Roman"/>
          <w:iCs/>
          <w:color w:val="000000" w:themeColor="text1"/>
          <w:sz w:val="28"/>
          <w:szCs w:val="28"/>
        </w:rPr>
        <w:t xml:space="preserve"> </w:t>
      </w:r>
      <w:r w:rsidR="00424696">
        <w:rPr>
          <w:rFonts w:ascii="Times New Roman" w:hAnsi="Times New Roman" w:cs="Times New Roman"/>
          <w:iCs/>
          <w:color w:val="000000" w:themeColor="text1"/>
          <w:sz w:val="28"/>
          <w:szCs w:val="28"/>
        </w:rPr>
        <w:t xml:space="preserve">начало исследоваться </w:t>
      </w:r>
      <w:r w:rsidRPr="00F82B2C">
        <w:rPr>
          <w:rFonts w:ascii="Times New Roman" w:hAnsi="Times New Roman" w:cs="Times New Roman"/>
          <w:iCs/>
          <w:color w:val="000000" w:themeColor="text1"/>
          <w:sz w:val="28"/>
          <w:szCs w:val="28"/>
        </w:rPr>
        <w:t xml:space="preserve">сначала учеными Российской империи, а затем и советскими казахстанскими археологами, в </w:t>
      </w:r>
      <w:r w:rsidR="001747A6">
        <w:rPr>
          <w:rFonts w:ascii="Times New Roman" w:hAnsi="Times New Roman" w:cs="Times New Roman"/>
          <w:iCs/>
          <w:color w:val="000000" w:themeColor="text1"/>
          <w:sz w:val="28"/>
          <w:szCs w:val="28"/>
          <w:lang w:val="en-US"/>
        </w:rPr>
        <w:t>public</w:t>
      </w:r>
      <w:r w:rsidR="001747A6">
        <w:rPr>
          <w:rFonts w:ascii="Times New Roman" w:hAnsi="Times New Roman" w:cs="Times New Roman"/>
          <w:iCs/>
          <w:color w:val="000000" w:themeColor="text1"/>
          <w:sz w:val="28"/>
          <w:szCs w:val="28"/>
        </w:rPr>
        <w:t xml:space="preserve">, а зачастую и научном исторических </w:t>
      </w:r>
      <w:r w:rsidRPr="00F82B2C">
        <w:rPr>
          <w:rFonts w:ascii="Times New Roman" w:hAnsi="Times New Roman" w:cs="Times New Roman"/>
          <w:iCs/>
          <w:color w:val="000000" w:themeColor="text1"/>
          <w:sz w:val="28"/>
          <w:szCs w:val="28"/>
        </w:rPr>
        <w:t>нарративах</w:t>
      </w:r>
      <w:r w:rsidR="001747A6">
        <w:rPr>
          <w:rFonts w:ascii="Times New Roman" w:hAnsi="Times New Roman" w:cs="Times New Roman"/>
          <w:iCs/>
          <w:color w:val="000000" w:themeColor="text1"/>
          <w:sz w:val="28"/>
          <w:szCs w:val="28"/>
        </w:rPr>
        <w:t xml:space="preserve">, </w:t>
      </w:r>
      <w:r w:rsidRPr="00F82B2C">
        <w:rPr>
          <w:rFonts w:ascii="Times New Roman" w:hAnsi="Times New Roman" w:cs="Times New Roman"/>
          <w:iCs/>
          <w:color w:val="000000" w:themeColor="text1"/>
          <w:sz w:val="28"/>
          <w:szCs w:val="28"/>
        </w:rPr>
        <w:t xml:space="preserve">этот </w:t>
      </w:r>
      <w:r w:rsidR="001747A6">
        <w:rPr>
          <w:rFonts w:ascii="Times New Roman" w:hAnsi="Times New Roman" w:cs="Times New Roman"/>
          <w:iCs/>
          <w:color w:val="000000" w:themeColor="text1"/>
          <w:sz w:val="28"/>
          <w:szCs w:val="28"/>
        </w:rPr>
        <w:t>факт в период</w:t>
      </w:r>
      <w:r w:rsidRPr="00F82B2C">
        <w:rPr>
          <w:rFonts w:ascii="Times New Roman" w:hAnsi="Times New Roman" w:cs="Times New Roman"/>
          <w:iCs/>
          <w:color w:val="000000" w:themeColor="text1"/>
          <w:sz w:val="28"/>
          <w:szCs w:val="28"/>
        </w:rPr>
        <w:t xml:space="preserve"> 1991</w:t>
      </w:r>
      <w:r w:rsidR="001747A6">
        <w:rPr>
          <w:rFonts w:ascii="Times New Roman" w:hAnsi="Times New Roman" w:cs="Times New Roman"/>
          <w:iCs/>
          <w:color w:val="000000" w:themeColor="text1"/>
          <w:sz w:val="28"/>
          <w:szCs w:val="28"/>
        </w:rPr>
        <w:t xml:space="preserve"> – 2021 гг.</w:t>
      </w:r>
      <w:r w:rsidRPr="00F82B2C">
        <w:rPr>
          <w:rFonts w:ascii="Times New Roman" w:hAnsi="Times New Roman" w:cs="Times New Roman"/>
          <w:iCs/>
          <w:color w:val="000000" w:themeColor="text1"/>
          <w:sz w:val="28"/>
          <w:szCs w:val="28"/>
        </w:rPr>
        <w:t xml:space="preserve"> </w:t>
      </w:r>
      <w:r w:rsidR="001747A6">
        <w:rPr>
          <w:rFonts w:ascii="Times New Roman" w:hAnsi="Times New Roman" w:cs="Times New Roman"/>
          <w:iCs/>
          <w:color w:val="000000" w:themeColor="text1"/>
          <w:sz w:val="28"/>
          <w:szCs w:val="28"/>
        </w:rPr>
        <w:t>акцентируется как</w:t>
      </w:r>
      <w:r w:rsidRPr="00F82B2C">
        <w:rPr>
          <w:rFonts w:ascii="Times New Roman" w:hAnsi="Times New Roman" w:cs="Times New Roman"/>
          <w:iCs/>
          <w:color w:val="000000" w:themeColor="text1"/>
          <w:sz w:val="28"/>
          <w:szCs w:val="28"/>
        </w:rPr>
        <w:t xml:space="preserve"> </w:t>
      </w:r>
      <w:r w:rsidR="001747A6">
        <w:rPr>
          <w:rFonts w:ascii="Times New Roman" w:hAnsi="Times New Roman" w:cs="Times New Roman"/>
          <w:iCs/>
          <w:color w:val="000000" w:themeColor="text1"/>
          <w:sz w:val="28"/>
          <w:szCs w:val="28"/>
        </w:rPr>
        <w:t>деколонизация</w:t>
      </w:r>
      <w:r w:rsidRPr="00F82B2C">
        <w:rPr>
          <w:rFonts w:ascii="Times New Roman" w:hAnsi="Times New Roman" w:cs="Times New Roman"/>
          <w:iCs/>
          <w:color w:val="000000" w:themeColor="text1"/>
          <w:sz w:val="28"/>
          <w:szCs w:val="28"/>
        </w:rPr>
        <w:t xml:space="preserve"> евро</w:t>
      </w:r>
      <w:r w:rsidR="001747A6">
        <w:rPr>
          <w:rFonts w:ascii="Times New Roman" w:hAnsi="Times New Roman" w:cs="Times New Roman"/>
          <w:iCs/>
          <w:color w:val="000000" w:themeColor="text1"/>
          <w:sz w:val="28"/>
          <w:szCs w:val="28"/>
        </w:rPr>
        <w:t>по</w:t>
      </w:r>
      <w:r w:rsidRPr="00F82B2C">
        <w:rPr>
          <w:rFonts w:ascii="Times New Roman" w:hAnsi="Times New Roman" w:cs="Times New Roman"/>
          <w:iCs/>
          <w:color w:val="000000" w:themeColor="text1"/>
          <w:sz w:val="28"/>
          <w:szCs w:val="28"/>
        </w:rPr>
        <w:t xml:space="preserve">центристских </w:t>
      </w:r>
      <w:r w:rsidR="001747A6">
        <w:rPr>
          <w:rFonts w:ascii="Times New Roman" w:hAnsi="Times New Roman" w:cs="Times New Roman"/>
          <w:iCs/>
          <w:color w:val="000000" w:themeColor="text1"/>
          <w:sz w:val="28"/>
          <w:szCs w:val="28"/>
        </w:rPr>
        <w:t>стереотипов</w:t>
      </w:r>
      <w:r w:rsidR="00997C83">
        <w:rPr>
          <w:rFonts w:ascii="Times New Roman" w:hAnsi="Times New Roman" w:cs="Times New Roman"/>
          <w:iCs/>
          <w:color w:val="000000" w:themeColor="text1"/>
          <w:sz w:val="28"/>
          <w:szCs w:val="28"/>
        </w:rPr>
        <w:t>, предписывавших</w:t>
      </w:r>
      <w:r w:rsidRPr="00F82B2C">
        <w:rPr>
          <w:rFonts w:ascii="Times New Roman" w:hAnsi="Times New Roman" w:cs="Times New Roman"/>
          <w:iCs/>
          <w:color w:val="000000" w:themeColor="text1"/>
          <w:sz w:val="28"/>
          <w:szCs w:val="28"/>
        </w:rPr>
        <w:t xml:space="preserve"> казаха</w:t>
      </w:r>
      <w:r w:rsidR="00997C83">
        <w:rPr>
          <w:rFonts w:ascii="Times New Roman" w:hAnsi="Times New Roman" w:cs="Times New Roman"/>
          <w:iCs/>
          <w:color w:val="000000" w:themeColor="text1"/>
          <w:sz w:val="28"/>
          <w:szCs w:val="28"/>
        </w:rPr>
        <w:t>м</w:t>
      </w:r>
      <w:r w:rsidRPr="00F82B2C">
        <w:rPr>
          <w:rFonts w:ascii="Times New Roman" w:hAnsi="Times New Roman" w:cs="Times New Roman"/>
          <w:iCs/>
          <w:color w:val="000000" w:themeColor="text1"/>
          <w:sz w:val="28"/>
          <w:szCs w:val="28"/>
        </w:rPr>
        <w:t xml:space="preserve"> </w:t>
      </w:r>
      <w:r w:rsidR="00997C83">
        <w:rPr>
          <w:rFonts w:ascii="Times New Roman" w:hAnsi="Times New Roman" w:cs="Times New Roman"/>
          <w:iCs/>
          <w:color w:val="000000" w:themeColor="text1"/>
          <w:sz w:val="28"/>
          <w:szCs w:val="28"/>
        </w:rPr>
        <w:t>исключительно кочевое наследие исторической памяти</w:t>
      </w:r>
      <w:r w:rsidR="00130E3A">
        <w:rPr>
          <w:rFonts w:ascii="Times New Roman" w:hAnsi="Times New Roman" w:cs="Times New Roman"/>
          <w:iCs/>
          <w:color w:val="000000" w:themeColor="text1"/>
          <w:sz w:val="28"/>
          <w:szCs w:val="28"/>
        </w:rPr>
        <w:t xml:space="preserve"> и вычеркивавших в ней место для средневековой городской культуры</w:t>
      </w:r>
      <w:r w:rsidRPr="00F82B2C">
        <w:rPr>
          <w:rFonts w:ascii="Times New Roman" w:hAnsi="Times New Roman" w:cs="Times New Roman"/>
          <w:iCs/>
          <w:color w:val="000000" w:themeColor="text1"/>
          <w:sz w:val="28"/>
          <w:szCs w:val="28"/>
        </w:rPr>
        <w:t xml:space="preserve">. </w:t>
      </w:r>
      <w:r w:rsidR="00D03136">
        <w:rPr>
          <w:rFonts w:ascii="Times New Roman" w:hAnsi="Times New Roman" w:cs="Times New Roman"/>
          <w:iCs/>
          <w:color w:val="000000" w:themeColor="text1"/>
          <w:sz w:val="28"/>
          <w:szCs w:val="28"/>
        </w:rPr>
        <w:t>Например, в</w:t>
      </w:r>
      <w:r w:rsidRPr="00F82B2C">
        <w:rPr>
          <w:rFonts w:ascii="Times New Roman" w:hAnsi="Times New Roman" w:cs="Times New Roman"/>
          <w:iCs/>
          <w:color w:val="000000" w:themeColor="text1"/>
          <w:sz w:val="28"/>
          <w:szCs w:val="28"/>
        </w:rPr>
        <w:t xml:space="preserve"> </w:t>
      </w:r>
      <w:r w:rsidR="00D03136">
        <w:rPr>
          <w:rFonts w:ascii="Times New Roman" w:hAnsi="Times New Roman" w:cs="Times New Roman"/>
          <w:iCs/>
          <w:color w:val="000000" w:themeColor="text1"/>
          <w:sz w:val="28"/>
          <w:szCs w:val="28"/>
        </w:rPr>
        <w:t>программе «Беседы на Великом Шелковом пути»</w:t>
      </w:r>
      <w:r w:rsidRPr="00F82B2C">
        <w:rPr>
          <w:rFonts w:ascii="Times New Roman" w:hAnsi="Times New Roman" w:cs="Times New Roman"/>
          <w:iCs/>
          <w:color w:val="000000" w:themeColor="text1"/>
          <w:sz w:val="28"/>
          <w:szCs w:val="28"/>
        </w:rPr>
        <w:t xml:space="preserve">, </w:t>
      </w:r>
      <w:r w:rsidR="00D03136">
        <w:rPr>
          <w:rFonts w:ascii="Times New Roman" w:hAnsi="Times New Roman" w:cs="Times New Roman"/>
          <w:iCs/>
          <w:color w:val="000000" w:themeColor="text1"/>
          <w:sz w:val="28"/>
          <w:szCs w:val="28"/>
        </w:rPr>
        <w:t>выдающийся</w:t>
      </w:r>
      <w:r w:rsidRPr="00F82B2C">
        <w:rPr>
          <w:rFonts w:ascii="Times New Roman" w:hAnsi="Times New Roman" w:cs="Times New Roman"/>
          <w:iCs/>
          <w:color w:val="000000" w:themeColor="text1"/>
          <w:sz w:val="28"/>
          <w:szCs w:val="28"/>
        </w:rPr>
        <w:t xml:space="preserve"> казахский археолог, </w:t>
      </w:r>
      <w:r w:rsidR="00D03136">
        <w:rPr>
          <w:rFonts w:ascii="Times New Roman" w:hAnsi="Times New Roman" w:cs="Times New Roman"/>
          <w:iCs/>
          <w:color w:val="000000" w:themeColor="text1"/>
          <w:sz w:val="28"/>
          <w:szCs w:val="28"/>
        </w:rPr>
        <w:t>исследова</w:t>
      </w:r>
      <w:r w:rsidRPr="00F82B2C">
        <w:rPr>
          <w:rFonts w:ascii="Times New Roman" w:hAnsi="Times New Roman" w:cs="Times New Roman"/>
          <w:iCs/>
          <w:color w:val="000000" w:themeColor="text1"/>
          <w:sz w:val="28"/>
          <w:szCs w:val="28"/>
        </w:rPr>
        <w:t xml:space="preserve">тель </w:t>
      </w:r>
      <w:r w:rsidR="00D03136">
        <w:rPr>
          <w:rFonts w:ascii="Times New Roman" w:hAnsi="Times New Roman" w:cs="Times New Roman"/>
          <w:iCs/>
          <w:color w:val="000000" w:themeColor="text1"/>
          <w:sz w:val="28"/>
          <w:szCs w:val="28"/>
        </w:rPr>
        <w:t>первого</w:t>
      </w:r>
      <w:r w:rsidRPr="00F82B2C">
        <w:rPr>
          <w:rFonts w:ascii="Times New Roman" w:hAnsi="Times New Roman" w:cs="Times New Roman"/>
          <w:iCs/>
          <w:color w:val="000000" w:themeColor="text1"/>
          <w:sz w:val="28"/>
          <w:szCs w:val="28"/>
        </w:rPr>
        <w:t xml:space="preserve"> «Золотого человека» </w:t>
      </w:r>
      <w:proofErr w:type="spellStart"/>
      <w:r w:rsidRPr="00F82B2C">
        <w:rPr>
          <w:rFonts w:ascii="Times New Roman" w:hAnsi="Times New Roman" w:cs="Times New Roman"/>
          <w:iCs/>
          <w:color w:val="000000" w:themeColor="text1"/>
          <w:sz w:val="28"/>
          <w:szCs w:val="28"/>
        </w:rPr>
        <w:t>Бекен</w:t>
      </w:r>
      <w:proofErr w:type="spellEnd"/>
      <w:r w:rsidRPr="00F82B2C">
        <w:rPr>
          <w:rFonts w:ascii="Times New Roman" w:hAnsi="Times New Roman" w:cs="Times New Roman"/>
          <w:iCs/>
          <w:color w:val="000000" w:themeColor="text1"/>
          <w:sz w:val="28"/>
          <w:szCs w:val="28"/>
        </w:rPr>
        <w:t xml:space="preserve"> Нурмаханбетов </w:t>
      </w:r>
      <w:r w:rsidR="00D03136">
        <w:rPr>
          <w:rFonts w:ascii="Times New Roman" w:hAnsi="Times New Roman" w:cs="Times New Roman"/>
          <w:iCs/>
          <w:color w:val="000000" w:themeColor="text1"/>
          <w:sz w:val="28"/>
          <w:szCs w:val="28"/>
        </w:rPr>
        <w:t>сформулировал это утверждение так</w:t>
      </w:r>
      <w:r w:rsidRPr="00F82B2C">
        <w:rPr>
          <w:rFonts w:ascii="Times New Roman" w:hAnsi="Times New Roman" w:cs="Times New Roman"/>
          <w:iCs/>
          <w:color w:val="000000" w:themeColor="text1"/>
          <w:sz w:val="28"/>
          <w:szCs w:val="28"/>
        </w:rPr>
        <w:t>: «Нас в школе и университете учили так: первобытно-общинный строй. Государственность присуща только оседлой культуре, а мы – чистые кочевники, не знаем оседлости</w:t>
      </w:r>
      <w:proofErr w:type="gramStart"/>
      <w:r w:rsidRPr="00F82B2C">
        <w:rPr>
          <w:rFonts w:ascii="Times New Roman" w:hAnsi="Times New Roman" w:cs="Times New Roman"/>
          <w:iCs/>
          <w:color w:val="000000" w:themeColor="text1"/>
          <w:sz w:val="28"/>
          <w:szCs w:val="28"/>
        </w:rPr>
        <w:t>.»[</w:t>
      </w:r>
      <w:proofErr w:type="gramEnd"/>
      <w:r w:rsidRPr="00F82B2C">
        <w:rPr>
          <w:rFonts w:ascii="Times New Roman" w:hAnsi="Times New Roman" w:cs="Times New Roman"/>
          <w:iCs/>
          <w:color w:val="000000" w:themeColor="text1"/>
          <w:sz w:val="28"/>
          <w:szCs w:val="28"/>
        </w:rPr>
        <w:t>4</w:t>
      </w:r>
      <w:r w:rsidR="00A54635">
        <w:rPr>
          <w:rFonts w:ascii="Times New Roman" w:hAnsi="Times New Roman" w:cs="Times New Roman"/>
          <w:iCs/>
          <w:color w:val="000000" w:themeColor="text1"/>
          <w:sz w:val="28"/>
          <w:szCs w:val="28"/>
        </w:rPr>
        <w:t>8</w:t>
      </w:r>
      <w:r w:rsidRPr="00F82B2C">
        <w:rPr>
          <w:rFonts w:ascii="Times New Roman" w:hAnsi="Times New Roman" w:cs="Times New Roman"/>
          <w:iCs/>
          <w:color w:val="000000" w:themeColor="text1"/>
          <w:sz w:val="28"/>
          <w:szCs w:val="28"/>
        </w:rPr>
        <w:t xml:space="preserve">].  </w:t>
      </w:r>
    </w:p>
    <w:p w14:paraId="12DA5EE9" w14:textId="6D2158C8" w:rsidR="00F82B2C" w:rsidRPr="00F82B2C" w:rsidRDefault="00713146" w:rsidP="00F82B2C">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iCs/>
          <w:color w:val="000000" w:themeColor="text1"/>
          <w:sz w:val="28"/>
          <w:szCs w:val="28"/>
        </w:rPr>
        <w:t>Приведенный</w:t>
      </w:r>
      <w:r w:rsidR="00F82B2C" w:rsidRPr="00F82B2C">
        <w:rPr>
          <w:rFonts w:ascii="Times New Roman" w:hAnsi="Times New Roman" w:cs="Times New Roman"/>
          <w:iCs/>
          <w:color w:val="000000" w:themeColor="text1"/>
          <w:sz w:val="28"/>
          <w:szCs w:val="28"/>
        </w:rPr>
        <w:t>, на первый взгляд, смысловой парадокс мож</w:t>
      </w:r>
      <w:r w:rsidR="00D03136">
        <w:rPr>
          <w:rFonts w:ascii="Times New Roman" w:hAnsi="Times New Roman" w:cs="Times New Roman"/>
          <w:iCs/>
          <w:color w:val="000000" w:themeColor="text1"/>
          <w:sz w:val="28"/>
          <w:szCs w:val="28"/>
        </w:rPr>
        <w:t xml:space="preserve">ет быть классифицирован как </w:t>
      </w:r>
      <w:r w:rsidR="00F82B2C" w:rsidRPr="00F82B2C">
        <w:rPr>
          <w:rFonts w:ascii="Times New Roman" w:hAnsi="Times New Roman" w:cs="Times New Roman"/>
          <w:iCs/>
          <w:color w:val="000000" w:themeColor="text1"/>
          <w:sz w:val="28"/>
          <w:szCs w:val="28"/>
        </w:rPr>
        <w:t>од</w:t>
      </w:r>
      <w:r w:rsidR="00D03136">
        <w:rPr>
          <w:rFonts w:ascii="Times New Roman" w:hAnsi="Times New Roman" w:cs="Times New Roman"/>
          <w:iCs/>
          <w:color w:val="000000" w:themeColor="text1"/>
          <w:sz w:val="28"/>
          <w:szCs w:val="28"/>
        </w:rPr>
        <w:t>ин</w:t>
      </w:r>
      <w:r w:rsidR="00F82B2C" w:rsidRPr="00F82B2C">
        <w:rPr>
          <w:rFonts w:ascii="Times New Roman" w:hAnsi="Times New Roman" w:cs="Times New Roman"/>
          <w:iCs/>
          <w:color w:val="000000" w:themeColor="text1"/>
          <w:sz w:val="28"/>
          <w:szCs w:val="28"/>
        </w:rPr>
        <w:t xml:space="preserve"> из пр</w:t>
      </w:r>
      <w:r w:rsidR="00D03136">
        <w:rPr>
          <w:rFonts w:ascii="Times New Roman" w:hAnsi="Times New Roman" w:cs="Times New Roman"/>
          <w:iCs/>
          <w:color w:val="000000" w:themeColor="text1"/>
          <w:sz w:val="28"/>
          <w:szCs w:val="28"/>
        </w:rPr>
        <w:t>имеров</w:t>
      </w:r>
      <w:r w:rsidR="00F82B2C" w:rsidRPr="00F82B2C">
        <w:rPr>
          <w:rFonts w:ascii="Times New Roman" w:hAnsi="Times New Roman" w:cs="Times New Roman"/>
          <w:iCs/>
          <w:color w:val="000000" w:themeColor="text1"/>
          <w:sz w:val="28"/>
          <w:szCs w:val="28"/>
        </w:rPr>
        <w:t xml:space="preserve"> виктимизации исторической памяти, причины возникновения которого следующие: по мере освоения культурного </w:t>
      </w:r>
      <w:r w:rsidR="00F82B2C" w:rsidRPr="00F82B2C">
        <w:rPr>
          <w:rFonts w:ascii="Times New Roman" w:hAnsi="Times New Roman" w:cs="Times New Roman"/>
          <w:iCs/>
          <w:color w:val="000000" w:themeColor="text1"/>
          <w:sz w:val="28"/>
          <w:szCs w:val="28"/>
        </w:rPr>
        <w:lastRenderedPageBreak/>
        <w:t xml:space="preserve">наследия средневековой городской культуры и укреплении в памяти, о том, что «мы были горожанами всегда», отношение к кочевому эволюционирует в дистанциирование от кочевого в т.ч. с помощью нового виктимного нарратива «от нас скрывали, что у нас были города и говорили, что мы были вечными кочевниками без зафиксированной материально истории». Приоритет наследия городской культуры над кочевой в исторической памяти казахстанского общества можно наблюдать даже на таком примере как судьба единственного НИИ </w:t>
      </w:r>
      <w:r w:rsidR="00F82B2C" w:rsidRPr="00F82B2C">
        <w:rPr>
          <w:rFonts w:ascii="Times New Roman" w:hAnsi="Times New Roman" w:cs="Times New Roman"/>
          <w:bCs/>
          <w:iCs/>
          <w:color w:val="000000" w:themeColor="text1"/>
          <w:sz w:val="28"/>
          <w:szCs w:val="28"/>
        </w:rPr>
        <w:t>по проблемам культурного наследия номадов в Казахстане, созданного Н.Масановым в 2005 году и просуществовавшем после его смерти всего несколько лет. После 2011 года Институт был переформатирован в Казахский научно-исследовательский институт культуры, занимающийся главным образом изучением и реставрацией памятников средневековой городской культуры [4</w:t>
      </w:r>
      <w:r w:rsidR="00A54635">
        <w:rPr>
          <w:rFonts w:ascii="Times New Roman" w:hAnsi="Times New Roman" w:cs="Times New Roman"/>
          <w:bCs/>
          <w:iCs/>
          <w:color w:val="000000" w:themeColor="text1"/>
          <w:sz w:val="28"/>
          <w:szCs w:val="28"/>
        </w:rPr>
        <w:t>9</w:t>
      </w:r>
      <w:r w:rsidR="00F82B2C" w:rsidRPr="00F82B2C">
        <w:rPr>
          <w:rFonts w:ascii="Times New Roman" w:hAnsi="Times New Roman" w:cs="Times New Roman"/>
          <w:bCs/>
          <w:iCs/>
          <w:color w:val="000000" w:themeColor="text1"/>
          <w:sz w:val="28"/>
          <w:szCs w:val="28"/>
        </w:rPr>
        <w:t xml:space="preserve">].   </w:t>
      </w:r>
    </w:p>
    <w:p w14:paraId="5E77D7D3" w14:textId="77777777"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Таким образом приведенная выше историография позволяет осуществить краткое введение в проблему наличия культурной травмы «внеисторичности» кочевой культуры в исторической памяти казахстанского общества ХХ – нач. </w:t>
      </w:r>
      <w:r w:rsidRPr="00F82B2C">
        <w:rPr>
          <w:rFonts w:ascii="Times New Roman" w:hAnsi="Times New Roman" w:cs="Times New Roman"/>
          <w:color w:val="000000" w:themeColor="text1"/>
          <w:sz w:val="28"/>
          <w:szCs w:val="28"/>
          <w:lang w:val="en-US"/>
        </w:rPr>
        <w:t>XXI</w:t>
      </w:r>
      <w:r w:rsidRPr="00F82B2C">
        <w:rPr>
          <w:rFonts w:ascii="Times New Roman" w:hAnsi="Times New Roman" w:cs="Times New Roman"/>
          <w:color w:val="000000" w:themeColor="text1"/>
          <w:sz w:val="28"/>
          <w:szCs w:val="28"/>
        </w:rPr>
        <w:t xml:space="preserve"> вв., преодоление которой началось благодаря археологическим исследованиям древней и средневековой городской культуры преимущественно на территории Юго-Восточного Казахстана, наделению ее статусом «культурного наследия» и последующего конфликта образов кочевого и оседло-земледельческого прошлого в исторической памяти.  Главным местом памяти и аргументом в пользу средневековых городов как определяющей характеристики истории Казахстана стал город Отрар, в ходе раскопок и исследований которого зародилось не менее значимое и легендарное, окруженное многочисленным фольклором и вошедшее в энциклопедии и государственные программы место памяти – Отрарская библиотека. </w:t>
      </w:r>
    </w:p>
    <w:p w14:paraId="369FA8EC" w14:textId="4B66348B" w:rsidR="00F82B2C" w:rsidRPr="00F82B2C" w:rsidRDefault="00204345" w:rsidP="00F82B2C">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исследование генеалогии образов и нарративов, содержащих в себе такое место как Отрарская библиотека представляется достаточно репрезентативным</w:t>
      </w:r>
      <w:r w:rsidR="00F82B2C" w:rsidRPr="00F82B2C">
        <w:rPr>
          <w:rFonts w:ascii="Times New Roman" w:hAnsi="Times New Roman" w:cs="Times New Roman"/>
          <w:color w:val="000000" w:themeColor="text1"/>
          <w:sz w:val="28"/>
          <w:szCs w:val="28"/>
        </w:rPr>
        <w:t xml:space="preserve">. В этом смысле исследование и понимание законов и истории «восприятия» объекта равнозначно знанию о ее «существовании». Поскольку в данном случае мы можем говорить о существовании библиотеки в сфере исторической памяти казахстанского общества и классифицировать ее как место памяти.  </w:t>
      </w:r>
    </w:p>
    <w:p w14:paraId="26203576" w14:textId="77777777"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В исследовании данного кейса применялись методы и концептуальная оптика </w:t>
      </w:r>
      <w:r w:rsidRPr="00F82B2C">
        <w:rPr>
          <w:rFonts w:ascii="Times New Roman" w:hAnsi="Times New Roman" w:cs="Times New Roman"/>
          <w:color w:val="000000" w:themeColor="text1"/>
          <w:sz w:val="28"/>
          <w:szCs w:val="28"/>
          <w:lang w:val="en-US"/>
        </w:rPr>
        <w:t>memory</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lang w:val="en-US"/>
        </w:rPr>
        <w:t>studies</w:t>
      </w:r>
      <w:r w:rsidRPr="00F82B2C">
        <w:rPr>
          <w:rFonts w:ascii="Times New Roman" w:hAnsi="Times New Roman" w:cs="Times New Roman"/>
          <w:color w:val="000000" w:themeColor="text1"/>
          <w:sz w:val="28"/>
          <w:szCs w:val="28"/>
        </w:rPr>
        <w:t>. Материалами послужили многочисленные архивные и находящиеся в открытом доступе в библиотеке Академии наук и Института археологии им.А.Х.Маргулана археологические отчеты, статьи, монографии ХХ-</w:t>
      </w:r>
      <w:r w:rsidRPr="00F82B2C">
        <w:rPr>
          <w:rFonts w:ascii="Times New Roman" w:hAnsi="Times New Roman" w:cs="Times New Roman"/>
          <w:color w:val="000000" w:themeColor="text1"/>
          <w:sz w:val="28"/>
          <w:szCs w:val="28"/>
          <w:lang w:val="en-US"/>
        </w:rPr>
        <w:t>XXI</w:t>
      </w:r>
      <w:r w:rsidRPr="00F82B2C">
        <w:rPr>
          <w:rFonts w:ascii="Times New Roman" w:hAnsi="Times New Roman" w:cs="Times New Roman"/>
          <w:color w:val="000000" w:themeColor="text1"/>
          <w:sz w:val="28"/>
          <w:szCs w:val="28"/>
        </w:rPr>
        <w:t xml:space="preserve"> вв., многочисленные фильмы, интервью, медийный контент. Также часть материала была собрана с помощью интервью у некоторых участников исследуемых событий. </w:t>
      </w:r>
    </w:p>
    <w:p w14:paraId="3CAFAD89" w14:textId="77777777" w:rsidR="00F82B2C" w:rsidRPr="00F82B2C" w:rsidRDefault="00F82B2C" w:rsidP="00F82B2C">
      <w:pPr>
        <w:spacing w:after="0" w:line="240" w:lineRule="auto"/>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К исследованным в рамках данной главы п</w:t>
      </w:r>
      <w:r w:rsidRPr="00F82B2C">
        <w:rPr>
          <w:rFonts w:ascii="Times New Roman" w:hAnsi="Times New Roman" w:cs="Times New Roman"/>
          <w:bCs/>
          <w:color w:val="000000" w:themeColor="text1"/>
          <w:sz w:val="28"/>
          <w:szCs w:val="28"/>
        </w:rPr>
        <w:t>роблемам и вопросам можно отнести следующие: какова г</w:t>
      </w:r>
      <w:r w:rsidRPr="00F82B2C">
        <w:rPr>
          <w:rFonts w:ascii="Times New Roman" w:hAnsi="Times New Roman" w:cs="Times New Roman"/>
          <w:color w:val="000000" w:themeColor="text1"/>
          <w:sz w:val="28"/>
          <w:szCs w:val="28"/>
        </w:rPr>
        <w:t xml:space="preserve">енеалогия образа Отрарской библиотеки? Как происходило превращение ее в место исторической памяти? Каковы причины </w:t>
      </w:r>
      <w:r w:rsidRPr="00F82B2C">
        <w:rPr>
          <w:rFonts w:ascii="Times New Roman" w:hAnsi="Times New Roman" w:cs="Times New Roman"/>
          <w:color w:val="000000" w:themeColor="text1"/>
          <w:sz w:val="28"/>
          <w:szCs w:val="28"/>
        </w:rPr>
        <w:lastRenderedPageBreak/>
        <w:t xml:space="preserve">популярности этого нарратива/образа и как происходила его вторичная фольклоризация? </w:t>
      </w:r>
    </w:p>
    <w:p w14:paraId="3AA1270E" w14:textId="77777777" w:rsidR="00F82B2C" w:rsidRPr="00F82B2C" w:rsidRDefault="00F82B2C" w:rsidP="00F82B2C">
      <w:pPr>
        <w:spacing w:after="0" w:line="240" w:lineRule="auto"/>
        <w:jc w:val="both"/>
        <w:rPr>
          <w:rFonts w:ascii="Times New Roman" w:hAnsi="Times New Roman" w:cs="Times New Roman"/>
          <w:color w:val="000000" w:themeColor="text1"/>
          <w:sz w:val="28"/>
          <w:szCs w:val="28"/>
        </w:rPr>
      </w:pPr>
      <w:r w:rsidRPr="00F82B2C">
        <w:rPr>
          <w:rFonts w:ascii="Times New Roman" w:hAnsi="Times New Roman" w:cs="Times New Roman"/>
          <w:bCs/>
          <w:color w:val="000000" w:themeColor="text1"/>
          <w:sz w:val="28"/>
          <w:szCs w:val="28"/>
        </w:rPr>
        <w:t xml:space="preserve">          В ходе работы нами было выявлено 4 взаимозависимых и взаимопроницаемых нарратива</w:t>
      </w:r>
      <w:r w:rsidRPr="00F82B2C">
        <w:rPr>
          <w:rFonts w:ascii="Times New Roman" w:hAnsi="Times New Roman" w:cs="Times New Roman"/>
          <w:color w:val="000000" w:themeColor="text1"/>
          <w:sz w:val="28"/>
          <w:szCs w:val="28"/>
        </w:rPr>
        <w:t xml:space="preserve">, соответствующих 4 уровням исторической памяти, содержащих центральный образ Отрарской библиотеки и сюжета о ее существовании. Классификация этих нарративов представляется нам до известной степени условной, поскольку все они находятся в непрерывном диалоге друг с другом, заимствуя образы, определяя и возникая один из другого:  </w:t>
      </w:r>
    </w:p>
    <w:p w14:paraId="53640619" w14:textId="77777777" w:rsidR="00F82B2C" w:rsidRPr="00A54635" w:rsidRDefault="00F82B2C" w:rsidP="00F82B2C">
      <w:pPr>
        <w:numPr>
          <w:ilvl w:val="0"/>
          <w:numId w:val="3"/>
        </w:numPr>
        <w:spacing w:after="0" w:line="240" w:lineRule="auto"/>
        <w:jc w:val="both"/>
        <w:rPr>
          <w:rFonts w:ascii="Times New Roman" w:hAnsi="Times New Roman" w:cs="Times New Roman"/>
          <w:bCs/>
          <w:color w:val="000000" w:themeColor="text1"/>
          <w:sz w:val="28"/>
          <w:szCs w:val="28"/>
        </w:rPr>
      </w:pPr>
      <w:r w:rsidRPr="00A54635">
        <w:rPr>
          <w:rFonts w:ascii="Times New Roman" w:hAnsi="Times New Roman" w:cs="Times New Roman"/>
          <w:bCs/>
          <w:color w:val="000000" w:themeColor="text1"/>
          <w:sz w:val="28"/>
          <w:szCs w:val="28"/>
        </w:rPr>
        <w:t xml:space="preserve">Научный (академический) нарратив – научные статьи, монографии, исследования первоисточников; </w:t>
      </w:r>
    </w:p>
    <w:p w14:paraId="3F4AC7E5" w14:textId="77777777" w:rsidR="00F82B2C" w:rsidRPr="00A54635" w:rsidRDefault="00F82B2C" w:rsidP="00F82B2C">
      <w:pPr>
        <w:numPr>
          <w:ilvl w:val="0"/>
          <w:numId w:val="3"/>
        </w:numPr>
        <w:spacing w:after="0" w:line="240" w:lineRule="auto"/>
        <w:jc w:val="both"/>
        <w:rPr>
          <w:rFonts w:ascii="Times New Roman" w:hAnsi="Times New Roman" w:cs="Times New Roman"/>
          <w:bCs/>
          <w:color w:val="000000" w:themeColor="text1"/>
          <w:sz w:val="28"/>
          <w:szCs w:val="28"/>
        </w:rPr>
      </w:pPr>
      <w:r w:rsidRPr="00A54635">
        <w:rPr>
          <w:rFonts w:ascii="Times New Roman" w:hAnsi="Times New Roman" w:cs="Times New Roman"/>
          <w:bCs/>
          <w:color w:val="000000" w:themeColor="text1"/>
          <w:sz w:val="28"/>
          <w:szCs w:val="28"/>
        </w:rPr>
        <w:t>Локальный (фольклорный) нарратив – первичные местные легенды;</w:t>
      </w:r>
    </w:p>
    <w:p w14:paraId="32E37BBA" w14:textId="77777777" w:rsidR="00F82B2C" w:rsidRPr="00A54635" w:rsidRDefault="00F82B2C" w:rsidP="00F82B2C">
      <w:pPr>
        <w:numPr>
          <w:ilvl w:val="0"/>
          <w:numId w:val="3"/>
        </w:numPr>
        <w:spacing w:after="0" w:line="240" w:lineRule="auto"/>
        <w:jc w:val="both"/>
        <w:rPr>
          <w:rFonts w:ascii="Times New Roman" w:hAnsi="Times New Roman" w:cs="Times New Roman"/>
          <w:bCs/>
          <w:color w:val="000000" w:themeColor="text1"/>
          <w:sz w:val="28"/>
          <w:szCs w:val="28"/>
        </w:rPr>
      </w:pPr>
      <w:r w:rsidRPr="00A54635">
        <w:rPr>
          <w:rFonts w:ascii="Times New Roman" w:hAnsi="Times New Roman" w:cs="Times New Roman"/>
          <w:bCs/>
          <w:color w:val="000000" w:themeColor="text1"/>
          <w:sz w:val="28"/>
          <w:szCs w:val="28"/>
        </w:rPr>
        <w:t>Общественный (</w:t>
      </w:r>
      <w:r w:rsidRPr="00A54635">
        <w:rPr>
          <w:rFonts w:ascii="Times New Roman" w:hAnsi="Times New Roman" w:cs="Times New Roman"/>
          <w:bCs/>
          <w:color w:val="000000" w:themeColor="text1"/>
          <w:sz w:val="28"/>
          <w:szCs w:val="28"/>
          <w:lang w:val="en-US"/>
        </w:rPr>
        <w:t>public</w:t>
      </w:r>
      <w:r w:rsidRPr="00A54635">
        <w:rPr>
          <w:rFonts w:ascii="Times New Roman" w:hAnsi="Times New Roman" w:cs="Times New Roman"/>
          <w:bCs/>
          <w:color w:val="000000" w:themeColor="text1"/>
          <w:sz w:val="28"/>
          <w:szCs w:val="28"/>
        </w:rPr>
        <w:t xml:space="preserve"> </w:t>
      </w:r>
      <w:r w:rsidRPr="00A54635">
        <w:rPr>
          <w:rFonts w:ascii="Times New Roman" w:hAnsi="Times New Roman" w:cs="Times New Roman"/>
          <w:bCs/>
          <w:color w:val="000000" w:themeColor="text1"/>
          <w:sz w:val="28"/>
          <w:szCs w:val="28"/>
          <w:lang w:val="en-US"/>
        </w:rPr>
        <w:t>history</w:t>
      </w:r>
      <w:r w:rsidRPr="00A54635">
        <w:rPr>
          <w:rFonts w:ascii="Times New Roman" w:hAnsi="Times New Roman" w:cs="Times New Roman"/>
          <w:bCs/>
          <w:color w:val="000000" w:themeColor="text1"/>
          <w:sz w:val="28"/>
          <w:szCs w:val="28"/>
        </w:rPr>
        <w:t>/медийный) – статьи журналистов, преподавателей истории и археологии, произведения творческой интеллигенции, и вторичный фольклор;</w:t>
      </w:r>
    </w:p>
    <w:p w14:paraId="5C0E58BF" w14:textId="77777777" w:rsidR="00F82B2C" w:rsidRPr="00F82B2C" w:rsidRDefault="00F82B2C" w:rsidP="00F82B2C">
      <w:pPr>
        <w:numPr>
          <w:ilvl w:val="0"/>
          <w:numId w:val="3"/>
        </w:numPr>
        <w:spacing w:after="0" w:line="240" w:lineRule="auto"/>
        <w:jc w:val="both"/>
        <w:rPr>
          <w:rFonts w:ascii="Times New Roman" w:hAnsi="Times New Roman" w:cs="Times New Roman"/>
          <w:color w:val="000000" w:themeColor="text1"/>
          <w:sz w:val="28"/>
          <w:szCs w:val="28"/>
        </w:rPr>
      </w:pPr>
      <w:r w:rsidRPr="00A54635">
        <w:rPr>
          <w:rFonts w:ascii="Times New Roman" w:hAnsi="Times New Roman" w:cs="Times New Roman"/>
          <w:bCs/>
          <w:color w:val="000000" w:themeColor="text1"/>
          <w:sz w:val="28"/>
          <w:szCs w:val="28"/>
        </w:rPr>
        <w:t>Официальный (государственный) нарратив –</w:t>
      </w:r>
      <w:r w:rsidRPr="00F82B2C">
        <w:rPr>
          <w:rFonts w:ascii="Times New Roman" w:hAnsi="Times New Roman" w:cs="Times New Roman"/>
          <w:color w:val="000000" w:themeColor="text1"/>
          <w:sz w:val="28"/>
          <w:szCs w:val="28"/>
        </w:rPr>
        <w:t xml:space="preserve"> программные документы исторической политики Республики Казахстан.</w:t>
      </w:r>
    </w:p>
    <w:p w14:paraId="2D6F90D9" w14:textId="41CF556C"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Впервые в научном нарративе казахстанской историографии образ Отрарской библиотеки возникает на страницах Вестника АН КазССР в мае 1961 года в статье доктора геолого-минералогических наук, член-корреспондента АН Казахской ССР </w:t>
      </w:r>
      <w:r w:rsidRPr="00F82B2C">
        <w:rPr>
          <w:rFonts w:ascii="Times New Roman" w:hAnsi="Times New Roman" w:cs="Times New Roman"/>
          <w:bCs/>
          <w:color w:val="000000" w:themeColor="text1"/>
          <w:sz w:val="28"/>
          <w:szCs w:val="28"/>
        </w:rPr>
        <w:t>Акжана Машанова</w:t>
      </w:r>
      <w:r w:rsidRPr="00F82B2C">
        <w:rPr>
          <w:rFonts w:ascii="Times New Roman" w:hAnsi="Times New Roman" w:cs="Times New Roman"/>
          <w:color w:val="000000" w:themeColor="text1"/>
          <w:sz w:val="28"/>
          <w:szCs w:val="28"/>
        </w:rPr>
        <w:t>, получившего известность в 1960-70-е годы в качестве писателя, переводчика и популяризатора трудов аль-Фараби, впоследствии взявшего себе псевдоним аль-Машани. В самом начале статьи, посвященной аль-Фараби автор пишет: «</w:t>
      </w:r>
      <w:r w:rsidRPr="00F82B2C">
        <w:rPr>
          <w:rFonts w:ascii="Times New Roman" w:hAnsi="Times New Roman" w:cs="Times New Roman"/>
          <w:color w:val="000000" w:themeColor="text1"/>
          <w:sz w:val="28"/>
          <w:szCs w:val="28"/>
          <w:lang w:val="kk-KZ"/>
        </w:rPr>
        <w:t>Отрар қаласы өз заманында ірі мәдениет орталығы болса керек</w:t>
      </w:r>
      <w:r w:rsidRPr="00F82B2C">
        <w:rPr>
          <w:rFonts w:ascii="Times New Roman" w:hAnsi="Times New Roman" w:cs="Times New Roman"/>
          <w:color w:val="000000" w:themeColor="text1"/>
          <w:sz w:val="28"/>
          <w:szCs w:val="28"/>
        </w:rPr>
        <w:t>. Ата</w:t>
      </w:r>
      <w:r w:rsidRPr="00F82B2C">
        <w:rPr>
          <w:rFonts w:ascii="Times New Roman" w:hAnsi="Times New Roman" w:cs="Times New Roman"/>
          <w:color w:val="000000" w:themeColor="text1"/>
          <w:sz w:val="28"/>
          <w:szCs w:val="28"/>
          <w:lang w:val="kk-KZ"/>
        </w:rPr>
        <w:t>қты Александриядан кейінгі кітапқа ең бай қала осы Отрар деп аңыз қылады екен</w:t>
      </w:r>
      <w:r w:rsidRPr="00F82B2C">
        <w:rPr>
          <w:rFonts w:ascii="Times New Roman" w:hAnsi="Times New Roman" w:cs="Times New Roman"/>
          <w:color w:val="000000" w:themeColor="text1"/>
          <w:sz w:val="28"/>
          <w:szCs w:val="28"/>
        </w:rPr>
        <w:t xml:space="preserve">. (В свое время город Отрар был крупным культурным центром. После знаменитой Александрийской библиотеки, согласно преданиям, самой богатой была Отрарская библиотека. – пер. авт. </w:t>
      </w:r>
      <w:proofErr w:type="gramStart"/>
      <w:r w:rsidRPr="00F82B2C">
        <w:rPr>
          <w:rFonts w:ascii="Times New Roman" w:hAnsi="Times New Roman" w:cs="Times New Roman"/>
          <w:color w:val="000000" w:themeColor="text1"/>
          <w:sz w:val="28"/>
          <w:szCs w:val="28"/>
        </w:rPr>
        <w:t>И.В.</w:t>
      </w:r>
      <w:proofErr w:type="gramEnd"/>
      <w:r w:rsidRPr="00F82B2C">
        <w:rPr>
          <w:rFonts w:ascii="Times New Roman" w:hAnsi="Times New Roman" w:cs="Times New Roman"/>
          <w:color w:val="000000" w:themeColor="text1"/>
          <w:sz w:val="28"/>
          <w:szCs w:val="28"/>
        </w:rPr>
        <w:t xml:space="preserve"> Крупко)» [</w:t>
      </w:r>
      <w:r w:rsidR="00A54635">
        <w:rPr>
          <w:rFonts w:ascii="Times New Roman" w:hAnsi="Times New Roman" w:cs="Times New Roman"/>
          <w:color w:val="000000" w:themeColor="text1"/>
          <w:sz w:val="28"/>
          <w:szCs w:val="28"/>
        </w:rPr>
        <w:t>50</w:t>
      </w:r>
      <w:r w:rsidRPr="00F82B2C">
        <w:rPr>
          <w:rFonts w:ascii="Times New Roman" w:hAnsi="Times New Roman" w:cs="Times New Roman"/>
          <w:color w:val="000000" w:themeColor="text1"/>
          <w:sz w:val="28"/>
          <w:szCs w:val="28"/>
        </w:rPr>
        <w:t xml:space="preserve">, с. 57]. Ссылки на письменные или устные источники этих преданий отсутствуют (возможно, еще одним каузальным аргументом, дополняющим в представлениях Машанова связь между сожженной Александрийской и предполагаемой Отрарской библиотеками, была связь между тем, что аль-Фараби оказал значительное влияние на мировую философию </w:t>
      </w:r>
      <w:proofErr w:type="gramStart"/>
      <w:r w:rsidRPr="00F82B2C">
        <w:rPr>
          <w:rFonts w:ascii="Times New Roman" w:hAnsi="Times New Roman" w:cs="Times New Roman"/>
          <w:color w:val="000000" w:themeColor="text1"/>
          <w:sz w:val="28"/>
          <w:szCs w:val="28"/>
        </w:rPr>
        <w:t>во многом, благодаря тому, что</w:t>
      </w:r>
      <w:proofErr w:type="gramEnd"/>
      <w:r w:rsidRPr="00F82B2C">
        <w:rPr>
          <w:rFonts w:ascii="Times New Roman" w:hAnsi="Times New Roman" w:cs="Times New Roman"/>
          <w:color w:val="000000" w:themeColor="text1"/>
          <w:sz w:val="28"/>
          <w:szCs w:val="28"/>
        </w:rPr>
        <w:t xml:space="preserve"> перевел на арабский и персидский языки и прокомментировал труды Аристотеля – учителя Александра Македонского). Не вызывает сомнений, что в первую очередь актуализация образа Отрарской библиотеки в 1960-е годы в значительной степени связана с рецепцией и освоением культурного наследия Центральной Азии (и такой его части как символические фигуры и культурные герои древности и средневековья), необходимого для обретения исторической субъектности в условиях советского нациестроительства в республиках. Первой крупной научной работой, обозначившей аль-Фараби в качестве философа древнего Казахстана и Средней Азии, было исследование 1960 года </w:t>
      </w:r>
      <w:proofErr w:type="gramStart"/>
      <w:r w:rsidRPr="00F82B2C">
        <w:rPr>
          <w:rFonts w:ascii="Times New Roman" w:hAnsi="Times New Roman" w:cs="Times New Roman"/>
          <w:color w:val="000000" w:themeColor="text1"/>
          <w:sz w:val="28"/>
          <w:szCs w:val="28"/>
        </w:rPr>
        <w:t>С.Н.</w:t>
      </w:r>
      <w:proofErr w:type="gramEnd"/>
      <w:r w:rsidRPr="00F82B2C">
        <w:rPr>
          <w:rFonts w:ascii="Times New Roman" w:hAnsi="Times New Roman" w:cs="Times New Roman"/>
          <w:color w:val="000000" w:themeColor="text1"/>
          <w:sz w:val="28"/>
          <w:szCs w:val="28"/>
        </w:rPr>
        <w:t xml:space="preserve"> Григоряна «Из истории </w:t>
      </w:r>
      <w:r w:rsidRPr="00F82B2C">
        <w:rPr>
          <w:rFonts w:ascii="Times New Roman" w:hAnsi="Times New Roman" w:cs="Times New Roman"/>
          <w:color w:val="000000" w:themeColor="text1"/>
          <w:sz w:val="28"/>
          <w:szCs w:val="28"/>
        </w:rPr>
        <w:lastRenderedPageBreak/>
        <w:t>философии Средней Азии и Ирана» [</w:t>
      </w:r>
      <w:r w:rsidR="00A54635">
        <w:rPr>
          <w:rFonts w:ascii="Times New Roman" w:hAnsi="Times New Roman" w:cs="Times New Roman"/>
          <w:color w:val="000000" w:themeColor="text1"/>
          <w:sz w:val="28"/>
          <w:szCs w:val="28"/>
        </w:rPr>
        <w:t>51</w:t>
      </w:r>
      <w:r w:rsidRPr="00F82B2C">
        <w:rPr>
          <w:rFonts w:ascii="Times New Roman" w:hAnsi="Times New Roman" w:cs="Times New Roman"/>
          <w:color w:val="000000" w:themeColor="text1"/>
          <w:sz w:val="28"/>
          <w:szCs w:val="28"/>
        </w:rPr>
        <w:t xml:space="preserve">]. Также в этом издании были опубликованы некоторые из трактатов аль-Фараби в переводе </w:t>
      </w:r>
      <w:proofErr w:type="spellStart"/>
      <w:r w:rsidRPr="00F82B2C">
        <w:rPr>
          <w:rFonts w:ascii="Times New Roman" w:hAnsi="Times New Roman" w:cs="Times New Roman"/>
          <w:color w:val="000000" w:themeColor="text1"/>
          <w:sz w:val="28"/>
          <w:szCs w:val="28"/>
        </w:rPr>
        <w:t>А.В.Сагадеева</w:t>
      </w:r>
      <w:proofErr w:type="spellEnd"/>
      <w:r w:rsidRPr="00F82B2C">
        <w:rPr>
          <w:rFonts w:ascii="Times New Roman" w:hAnsi="Times New Roman" w:cs="Times New Roman"/>
          <w:color w:val="000000" w:themeColor="text1"/>
          <w:sz w:val="28"/>
          <w:szCs w:val="28"/>
        </w:rPr>
        <w:t xml:space="preserve"> и </w:t>
      </w:r>
      <w:proofErr w:type="spellStart"/>
      <w:r w:rsidRPr="00F82B2C">
        <w:rPr>
          <w:rFonts w:ascii="Times New Roman" w:hAnsi="Times New Roman" w:cs="Times New Roman"/>
          <w:color w:val="000000" w:themeColor="text1"/>
          <w:sz w:val="28"/>
          <w:szCs w:val="28"/>
        </w:rPr>
        <w:t>А.И.Рубина</w:t>
      </w:r>
      <w:proofErr w:type="spellEnd"/>
      <w:r w:rsidRPr="00F82B2C">
        <w:rPr>
          <w:rFonts w:ascii="Times New Roman" w:hAnsi="Times New Roman" w:cs="Times New Roman"/>
          <w:color w:val="000000" w:themeColor="text1"/>
          <w:sz w:val="28"/>
          <w:szCs w:val="28"/>
        </w:rPr>
        <w:t xml:space="preserve">. Несмотря на это, по воспоминаниям представителей творческой интеллигенции Казахстана 1960-х годов, работы </w:t>
      </w:r>
      <w:proofErr w:type="spellStart"/>
      <w:r w:rsidRPr="00F82B2C">
        <w:rPr>
          <w:rFonts w:ascii="Times New Roman" w:hAnsi="Times New Roman" w:cs="Times New Roman"/>
          <w:color w:val="000000" w:themeColor="text1"/>
          <w:sz w:val="28"/>
          <w:szCs w:val="28"/>
        </w:rPr>
        <w:t>А.Машанова</w:t>
      </w:r>
      <w:proofErr w:type="spellEnd"/>
      <w:r w:rsidRPr="00F82B2C">
        <w:rPr>
          <w:rFonts w:ascii="Times New Roman" w:hAnsi="Times New Roman" w:cs="Times New Roman"/>
          <w:color w:val="000000" w:themeColor="text1"/>
          <w:sz w:val="28"/>
          <w:szCs w:val="28"/>
        </w:rPr>
        <w:t xml:space="preserve">, посвященные аль-Фараби и популяризации его трудов, оказали гораздо большее влияние на историческую память казахстанской интеллигенции (нарратив </w:t>
      </w:r>
      <w:r w:rsidRPr="00F82B2C">
        <w:rPr>
          <w:rFonts w:ascii="Times New Roman" w:hAnsi="Times New Roman" w:cs="Times New Roman"/>
          <w:color w:val="000000" w:themeColor="text1"/>
          <w:sz w:val="28"/>
          <w:szCs w:val="28"/>
          <w:lang w:val="en-US"/>
        </w:rPr>
        <w:t>public</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lang w:val="en-US"/>
        </w:rPr>
        <w:t>history</w:t>
      </w:r>
      <w:r w:rsidRPr="00F82B2C">
        <w:rPr>
          <w:rFonts w:ascii="Times New Roman" w:hAnsi="Times New Roman" w:cs="Times New Roman"/>
          <w:color w:val="000000" w:themeColor="text1"/>
          <w:sz w:val="28"/>
          <w:szCs w:val="28"/>
        </w:rPr>
        <w:t xml:space="preserve">) тех лет. Впоследствии, со второй половины 1960-х годов началась масштабная подготовка 1100-летнего юбилея аль-Фараби (1970 г.), в рамках которого переводились и издавались его трактаты, проводились обсуждения его творчества и другие многочисленные мероприятия, нацеленные на рецепцию этой символической фигуры и превращение его в культурного героя исторической памяти казахстанского общества. О возможном первоисточнике информации, почерпнутой Машановым о библиотеке средневекового Отрара мы сообщим далее.  </w:t>
      </w:r>
    </w:p>
    <w:p w14:paraId="14F6B896" w14:textId="49DB4D57" w:rsidR="00F82B2C" w:rsidRPr="00F82B2C" w:rsidRDefault="00F82B2C" w:rsidP="002870E6">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Следующий нарратив </w:t>
      </w:r>
      <w:r w:rsidRPr="00F82B2C">
        <w:rPr>
          <w:rFonts w:ascii="Times New Roman" w:hAnsi="Times New Roman" w:cs="Times New Roman"/>
          <w:color w:val="000000" w:themeColor="text1"/>
          <w:sz w:val="28"/>
          <w:szCs w:val="28"/>
          <w:lang w:val="en-US"/>
        </w:rPr>
        <w:t>public</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lang w:val="en-US"/>
        </w:rPr>
        <w:t>history</w:t>
      </w:r>
      <w:r w:rsidRPr="00F82B2C">
        <w:rPr>
          <w:rFonts w:ascii="Times New Roman" w:hAnsi="Times New Roman" w:cs="Times New Roman"/>
          <w:color w:val="000000" w:themeColor="text1"/>
          <w:sz w:val="28"/>
          <w:szCs w:val="28"/>
        </w:rPr>
        <w:t xml:space="preserve">, обогащенный образом Отрарской библиотеки ретранслирует его уже через год стихотворением Олжаса Сулейменова, ставшего </w:t>
      </w:r>
      <w:proofErr w:type="spellStart"/>
      <w:r w:rsidRPr="00F82B2C">
        <w:rPr>
          <w:rFonts w:ascii="Times New Roman" w:hAnsi="Times New Roman" w:cs="Times New Roman"/>
          <w:color w:val="000000" w:themeColor="text1"/>
          <w:sz w:val="28"/>
          <w:szCs w:val="28"/>
        </w:rPr>
        <w:t>всесоюзно</w:t>
      </w:r>
      <w:proofErr w:type="spellEnd"/>
      <w:r w:rsidRPr="00F82B2C">
        <w:rPr>
          <w:rFonts w:ascii="Times New Roman" w:hAnsi="Times New Roman" w:cs="Times New Roman"/>
          <w:color w:val="000000" w:themeColor="text1"/>
          <w:sz w:val="28"/>
          <w:szCs w:val="28"/>
        </w:rPr>
        <w:t xml:space="preserve"> известным после поэмы «Земля, поклонись человеку!» и оказавшего во многом определяющее влияние на процессы вписывания национальной культуры казахов в мировую историю древности, благодаря своим многочисленным литературно-историософским произведениям, посвященным этой нарративной стратегии обретения исторической субъектности. Стихотворение 1962 года «Чем порадовать сердце?» посвящено Отрарской трагедии – разорению города монгольскими войсками и осмыслению поэтом своего места и наследия в этом историческом событии [5</w:t>
      </w:r>
      <w:r w:rsidR="00BA13D7">
        <w:rPr>
          <w:rFonts w:ascii="Times New Roman" w:hAnsi="Times New Roman" w:cs="Times New Roman"/>
          <w:color w:val="000000" w:themeColor="text1"/>
          <w:sz w:val="28"/>
          <w:szCs w:val="28"/>
        </w:rPr>
        <w:t>2</w:t>
      </w:r>
      <w:r w:rsidRPr="00F82B2C">
        <w:rPr>
          <w:rFonts w:ascii="Times New Roman" w:hAnsi="Times New Roman" w:cs="Times New Roman"/>
          <w:color w:val="000000" w:themeColor="text1"/>
          <w:sz w:val="28"/>
          <w:szCs w:val="28"/>
        </w:rPr>
        <w:t>, с.50]. В первой половине стихотворения лирический герой на стороне осажденного Отрара и оплакивает его, во второй задаваясь вопросом «кем бы я был десять пыльных столетий назад?», осознает, что этнически его предками, скорее всего, являются те, кто был по другую сторону стен сожженного города и, наконец, в третьей заявляет принципиальную всеотзывчивость, наследуя всей истории мира, признавая свое степное происхождение, но утверждая превосходство этического над этническим. Неслучайно в стихотворении дважды возникает образ Пушкина – главного символа «всемирной отзывчивости» в российском литературном контексте. Таким образом в пространстве стихотворения происходит диалог кочевой и оседлой памяти в исторической субъектности казахского поэта и утверждение ее универсальных ценностей. Нас же это стихотворение интересует потому, что в нем появляется образ Отрарской библиотеки и обретает трагическое звучание «утраченного просвещения» [5</w:t>
      </w:r>
      <w:r w:rsidR="00BA13D7">
        <w:rPr>
          <w:rFonts w:ascii="Times New Roman" w:hAnsi="Times New Roman" w:cs="Times New Roman"/>
          <w:color w:val="000000" w:themeColor="text1"/>
          <w:sz w:val="28"/>
          <w:szCs w:val="28"/>
        </w:rPr>
        <w:t>2</w:t>
      </w:r>
      <w:r w:rsidRPr="00F82B2C">
        <w:rPr>
          <w:rFonts w:ascii="Times New Roman" w:hAnsi="Times New Roman" w:cs="Times New Roman"/>
          <w:color w:val="000000" w:themeColor="text1"/>
          <w:sz w:val="28"/>
          <w:szCs w:val="28"/>
        </w:rPr>
        <w:t>, с.50]</w:t>
      </w:r>
      <w:r w:rsidR="002870E6">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rPr>
        <w:t xml:space="preserve"> </w:t>
      </w:r>
    </w:p>
    <w:p w14:paraId="58141E9E" w14:textId="5914C9E9"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Отдельные попытки разведочных работ и сбора материалов по истории археологических памятников Отрарского оазиса проводились со второй половины </w:t>
      </w:r>
      <w:r w:rsidRPr="00F82B2C">
        <w:rPr>
          <w:rFonts w:ascii="Times New Roman" w:hAnsi="Times New Roman" w:cs="Times New Roman"/>
          <w:color w:val="000000" w:themeColor="text1"/>
          <w:sz w:val="28"/>
          <w:szCs w:val="28"/>
          <w:lang w:val="en-US"/>
        </w:rPr>
        <w:t>XIX</w:t>
      </w:r>
      <w:r w:rsidRPr="00F82B2C">
        <w:rPr>
          <w:rFonts w:ascii="Times New Roman" w:hAnsi="Times New Roman" w:cs="Times New Roman"/>
          <w:color w:val="000000" w:themeColor="text1"/>
          <w:sz w:val="28"/>
          <w:szCs w:val="28"/>
        </w:rPr>
        <w:t xml:space="preserve"> века. В 1893 году на вершине сторожевого холма Караул-тобе рядом с селом </w:t>
      </w:r>
      <w:proofErr w:type="spellStart"/>
      <w:r w:rsidRPr="00F82B2C">
        <w:rPr>
          <w:rFonts w:ascii="Times New Roman" w:hAnsi="Times New Roman" w:cs="Times New Roman"/>
          <w:color w:val="000000" w:themeColor="text1"/>
          <w:sz w:val="28"/>
          <w:szCs w:val="28"/>
        </w:rPr>
        <w:t>Мамаевка</w:t>
      </w:r>
      <w:proofErr w:type="spellEnd"/>
      <w:r w:rsidRPr="00F82B2C">
        <w:rPr>
          <w:rFonts w:ascii="Times New Roman" w:hAnsi="Times New Roman" w:cs="Times New Roman"/>
          <w:color w:val="000000" w:themeColor="text1"/>
          <w:sz w:val="28"/>
          <w:szCs w:val="28"/>
        </w:rPr>
        <w:t xml:space="preserve"> был найден клад монет в глиняном кувшине, отчеканенных, как стало ясно специалистам-нумизматам, в Отраре, вызвав повышенный интерес к средневековому городу у местного населения и членов </w:t>
      </w:r>
      <w:r w:rsidRPr="00F82B2C">
        <w:rPr>
          <w:rFonts w:ascii="Times New Roman" w:hAnsi="Times New Roman" w:cs="Times New Roman"/>
          <w:color w:val="000000" w:themeColor="text1"/>
          <w:sz w:val="28"/>
          <w:szCs w:val="28"/>
        </w:rPr>
        <w:lastRenderedPageBreak/>
        <w:t>Туркестанского кружка любителей археологии, созданного в 1895 г. [5</w:t>
      </w:r>
      <w:r w:rsidR="002040F4">
        <w:rPr>
          <w:rFonts w:ascii="Times New Roman" w:hAnsi="Times New Roman" w:cs="Times New Roman"/>
          <w:color w:val="000000" w:themeColor="text1"/>
          <w:sz w:val="28"/>
          <w:szCs w:val="28"/>
        </w:rPr>
        <w:t>3</w:t>
      </w:r>
      <w:r w:rsidRPr="00F82B2C">
        <w:rPr>
          <w:rFonts w:ascii="Times New Roman" w:hAnsi="Times New Roman" w:cs="Times New Roman"/>
          <w:color w:val="000000" w:themeColor="text1"/>
          <w:sz w:val="28"/>
          <w:szCs w:val="28"/>
        </w:rPr>
        <w:t>, с.13], [5</w:t>
      </w:r>
      <w:r w:rsidR="002040F4">
        <w:rPr>
          <w:rFonts w:ascii="Times New Roman" w:hAnsi="Times New Roman" w:cs="Times New Roman"/>
          <w:color w:val="000000" w:themeColor="text1"/>
          <w:sz w:val="28"/>
          <w:szCs w:val="28"/>
        </w:rPr>
        <w:t>4</w:t>
      </w:r>
      <w:r w:rsidRPr="00F82B2C">
        <w:rPr>
          <w:rFonts w:ascii="Times New Roman" w:hAnsi="Times New Roman" w:cs="Times New Roman"/>
          <w:color w:val="000000" w:themeColor="text1"/>
          <w:sz w:val="28"/>
          <w:szCs w:val="28"/>
        </w:rPr>
        <w:t xml:space="preserve">, с. 898-907]. </w:t>
      </w:r>
    </w:p>
    <w:p w14:paraId="16E78238" w14:textId="67244F5A"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Следующим важным триггером создания вокруг памятников Отрарского оазиса атмосферы легенд об утраченных сокровищах стала публикация на страницах журнала Туркестанского кружка И.Т. </w:t>
      </w:r>
      <w:proofErr w:type="spellStart"/>
      <w:r w:rsidRPr="00F82B2C">
        <w:rPr>
          <w:rFonts w:ascii="Times New Roman" w:hAnsi="Times New Roman" w:cs="Times New Roman"/>
          <w:color w:val="000000" w:themeColor="text1"/>
          <w:sz w:val="28"/>
          <w:szCs w:val="28"/>
        </w:rPr>
        <w:t>Пославского</w:t>
      </w:r>
      <w:proofErr w:type="spellEnd"/>
      <w:r w:rsidRPr="00F82B2C">
        <w:rPr>
          <w:rFonts w:ascii="Times New Roman" w:hAnsi="Times New Roman" w:cs="Times New Roman"/>
          <w:color w:val="000000" w:themeColor="text1"/>
          <w:sz w:val="28"/>
          <w:szCs w:val="28"/>
        </w:rPr>
        <w:t>, побывавшего на городище в 1898 г. об обнаруженном им «подземном тайном ходе», сохранившемся в развалинах Отрар-тобе и «грабительских раскопках некоего паломника, искавшего здесь сокровища, о которых он прочел в священных книгах в Мекке»[5</w:t>
      </w:r>
      <w:r w:rsidR="002040F4">
        <w:rPr>
          <w:rFonts w:ascii="Times New Roman" w:hAnsi="Times New Roman" w:cs="Times New Roman"/>
          <w:color w:val="000000" w:themeColor="text1"/>
          <w:sz w:val="28"/>
          <w:szCs w:val="28"/>
        </w:rPr>
        <w:t>5</w:t>
      </w:r>
      <w:r w:rsidRPr="00F82B2C">
        <w:rPr>
          <w:rFonts w:ascii="Times New Roman" w:hAnsi="Times New Roman" w:cs="Times New Roman"/>
          <w:color w:val="000000" w:themeColor="text1"/>
          <w:sz w:val="28"/>
          <w:szCs w:val="28"/>
        </w:rPr>
        <w:t>, с.13]. Впоследствии, но лишь в 1969 г. эта информация была опровергнута: подземный тайный ход оказался остатками городской системы водоснабжения (высота 1.6 м. – ширина 2 м.) [</w:t>
      </w:r>
      <w:r w:rsidR="005C7F75">
        <w:rPr>
          <w:rFonts w:ascii="Times New Roman" w:hAnsi="Times New Roman" w:cs="Times New Roman"/>
          <w:color w:val="000000" w:themeColor="text1"/>
          <w:sz w:val="28"/>
          <w:szCs w:val="28"/>
        </w:rPr>
        <w:t>32</w:t>
      </w:r>
      <w:r w:rsidRPr="00F82B2C">
        <w:rPr>
          <w:rFonts w:ascii="Times New Roman" w:hAnsi="Times New Roman" w:cs="Times New Roman"/>
          <w:color w:val="000000" w:themeColor="text1"/>
          <w:sz w:val="28"/>
          <w:szCs w:val="28"/>
        </w:rPr>
        <w:t xml:space="preserve">, с.42]. Следует отметить, что легенды о кладах и сокровищах, могилах Чингиз-хана или Александра Македонского являются имманентным свойством практически любых археологических памятников. Местное население регулярно генерирует фольклорные сюжеты вокруг того или иного памятника, интерес к которому обостряется, если на нем начинаются археологические раскопки. </w:t>
      </w:r>
    </w:p>
    <w:p w14:paraId="4A7B6A9F" w14:textId="1D059C7D"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Полномасштабное исследование памятников Отрарского оазиса началось в 1969 году под руководством К. Акишева, создавшего Южно-Казахстанскую комплексную археологическую экспедицию, ставшую самой масштабной в СССР. В результате Отрар оказался самым исследованным средневековым городом на территории Казахстана и Центральной Азии. Образ Отрарской библиотеки возникает в самом начале этих работ, как одно из обоснований их проведения. В 1965 году Акишев, аргументируя научную значимость комплексного археологического исследования Отрара в заявке в Президиум Академии наук Казахской ССР написал: «Существуют полулегендарные сведения о большой коллекции древних рукописей в Отраре. Их число может достигать нескольких десятков тысяч книг» [5</w:t>
      </w:r>
      <w:r w:rsidR="005C7F75">
        <w:rPr>
          <w:rFonts w:ascii="Times New Roman" w:hAnsi="Times New Roman" w:cs="Times New Roman"/>
          <w:color w:val="000000" w:themeColor="text1"/>
          <w:sz w:val="28"/>
          <w:szCs w:val="28"/>
        </w:rPr>
        <w:t>6</w:t>
      </w:r>
      <w:r w:rsidRPr="00F82B2C">
        <w:rPr>
          <w:rFonts w:ascii="Times New Roman" w:hAnsi="Times New Roman" w:cs="Times New Roman"/>
          <w:color w:val="000000" w:themeColor="text1"/>
          <w:sz w:val="28"/>
          <w:szCs w:val="28"/>
        </w:rPr>
        <w:t xml:space="preserve">, с.75-76]. Ссылка на источники (в </w:t>
      </w:r>
      <w:proofErr w:type="gramStart"/>
      <w:r w:rsidRPr="00F82B2C">
        <w:rPr>
          <w:rFonts w:ascii="Times New Roman" w:hAnsi="Times New Roman" w:cs="Times New Roman"/>
          <w:color w:val="000000" w:themeColor="text1"/>
          <w:sz w:val="28"/>
          <w:szCs w:val="28"/>
        </w:rPr>
        <w:t>т.ч.</w:t>
      </w:r>
      <w:proofErr w:type="gramEnd"/>
      <w:r w:rsidRPr="00F82B2C">
        <w:rPr>
          <w:rFonts w:ascii="Times New Roman" w:hAnsi="Times New Roman" w:cs="Times New Roman"/>
          <w:color w:val="000000" w:themeColor="text1"/>
          <w:sz w:val="28"/>
          <w:szCs w:val="28"/>
        </w:rPr>
        <w:t xml:space="preserve"> на устный локальный нарратив) вновь отсутствует.  </w:t>
      </w:r>
    </w:p>
    <w:p w14:paraId="7BB62C27" w14:textId="35F71078"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Главным источником для медийного нарратива и вторичной фольклоризации сюжета и образа Отрарской библиотеки стала публикация </w:t>
      </w:r>
      <w:proofErr w:type="gramStart"/>
      <w:r w:rsidRPr="00F82B2C">
        <w:rPr>
          <w:rFonts w:ascii="Times New Roman" w:hAnsi="Times New Roman" w:cs="Times New Roman"/>
          <w:color w:val="000000" w:themeColor="text1"/>
          <w:sz w:val="28"/>
          <w:szCs w:val="28"/>
        </w:rPr>
        <w:t>1971-м</w:t>
      </w:r>
      <w:proofErr w:type="gramEnd"/>
      <w:r w:rsidRPr="00F82B2C">
        <w:rPr>
          <w:rFonts w:ascii="Times New Roman" w:hAnsi="Times New Roman" w:cs="Times New Roman"/>
          <w:color w:val="000000" w:themeColor="text1"/>
          <w:sz w:val="28"/>
          <w:szCs w:val="28"/>
        </w:rPr>
        <w:t xml:space="preserve"> года в журнале «Вокруг света». Д. Досжанов (писатель исторических романов и повестей, посвященных этой тематике «Отырар» 1965 г., «Фараби» 1965 г., социального романа «Трудный шаг», посвященного сельской молодежи) и В. Малов (известный детский фантаст, перу которого принадлежат «Академия Биссектриса», «Я - шерристянин», «Куклы из космоса» и др.) были направлены осветить в репортаже раскопки средневекового города и взять интервью у руководителя экспедиции К.Акишева, что было сделано 1 марта того же года [3</w:t>
      </w:r>
      <w:r w:rsidR="00EA285C">
        <w:rPr>
          <w:rFonts w:ascii="Times New Roman" w:hAnsi="Times New Roman" w:cs="Times New Roman"/>
          <w:color w:val="000000" w:themeColor="text1"/>
          <w:sz w:val="28"/>
          <w:szCs w:val="28"/>
        </w:rPr>
        <w:t>4</w:t>
      </w:r>
      <w:r w:rsidRPr="00F82B2C">
        <w:rPr>
          <w:rFonts w:ascii="Times New Roman" w:hAnsi="Times New Roman" w:cs="Times New Roman"/>
          <w:color w:val="000000" w:themeColor="text1"/>
          <w:sz w:val="28"/>
          <w:szCs w:val="28"/>
        </w:rPr>
        <w:t xml:space="preserve">]. Написанный в лучших традициях исторического романа, репортаж с первых строк увлекает читателя воссоздаваемым колоритом эпохи, в который помещены знакомые советскому читателю психологизм и модели речевого поведения, убедительные детали средневекового быта, а главное – попытка приоткрыть завесу тайн – описание </w:t>
      </w:r>
      <w:r w:rsidRPr="00F82B2C">
        <w:rPr>
          <w:rFonts w:ascii="Times New Roman" w:hAnsi="Times New Roman" w:cs="Times New Roman"/>
          <w:color w:val="000000" w:themeColor="text1"/>
          <w:sz w:val="28"/>
          <w:szCs w:val="28"/>
        </w:rPr>
        <w:lastRenderedPageBreak/>
        <w:t xml:space="preserve">библиотеки, разрушенной и погребенной под песками. Текст репортажа крайне важен для нашей темы, поскольку именно он расширил аудиторию легенд об Отрарской библиотеки до общесоюзной, </w:t>
      </w:r>
      <w:r w:rsidR="00675B01">
        <w:rPr>
          <w:rFonts w:ascii="Times New Roman" w:hAnsi="Times New Roman" w:cs="Times New Roman"/>
          <w:color w:val="000000" w:themeColor="text1"/>
          <w:sz w:val="28"/>
          <w:szCs w:val="28"/>
        </w:rPr>
        <w:t>после чего она превратилась</w:t>
      </w:r>
      <w:r w:rsidRPr="00F82B2C">
        <w:rPr>
          <w:rFonts w:ascii="Times New Roman" w:hAnsi="Times New Roman" w:cs="Times New Roman"/>
          <w:color w:val="000000" w:themeColor="text1"/>
          <w:sz w:val="28"/>
          <w:szCs w:val="28"/>
        </w:rPr>
        <w:t xml:space="preserve"> </w:t>
      </w:r>
      <w:r w:rsidR="00675B01">
        <w:rPr>
          <w:rFonts w:ascii="Times New Roman" w:hAnsi="Times New Roman" w:cs="Times New Roman"/>
          <w:color w:val="000000" w:themeColor="text1"/>
          <w:sz w:val="28"/>
          <w:szCs w:val="28"/>
        </w:rPr>
        <w:t xml:space="preserve">в настоящее </w:t>
      </w:r>
      <w:r w:rsidRPr="00F82B2C">
        <w:rPr>
          <w:rFonts w:ascii="Times New Roman" w:hAnsi="Times New Roman" w:cs="Times New Roman"/>
          <w:color w:val="000000" w:themeColor="text1"/>
          <w:sz w:val="28"/>
          <w:szCs w:val="28"/>
        </w:rPr>
        <w:t xml:space="preserve">место памяти: «..Древние хроники единодушно утверждают, что за столетия в Отрарской библиотеке были собраны тысячи и тысячи книг со всего света — кипчакские летописи, обтянутые бараньими шкурами, арабские дастаны, книги, написанные на белой шагреневой коже, индийские своды, украшенные рыбьей чешуей, </w:t>
      </w:r>
      <w:proofErr w:type="spellStart"/>
      <w:r w:rsidRPr="00F82B2C">
        <w:rPr>
          <w:rFonts w:ascii="Times New Roman" w:hAnsi="Times New Roman" w:cs="Times New Roman"/>
          <w:color w:val="000000" w:themeColor="text1"/>
          <w:sz w:val="28"/>
          <w:szCs w:val="28"/>
        </w:rPr>
        <w:t>инжали</w:t>
      </w:r>
      <w:proofErr w:type="spellEnd"/>
      <w:r w:rsidRPr="00F82B2C">
        <w:rPr>
          <w:rFonts w:ascii="Times New Roman" w:hAnsi="Times New Roman" w:cs="Times New Roman"/>
          <w:color w:val="000000" w:themeColor="text1"/>
          <w:sz w:val="28"/>
          <w:szCs w:val="28"/>
        </w:rPr>
        <w:t xml:space="preserve"> мусульман, евангелия христиан... Книги научные и художественные, стихи и рецепты лекарств, книги религиозные и описания путешествий, совершенных в древности..»[3</w:t>
      </w:r>
      <w:r w:rsidR="00EA285C">
        <w:rPr>
          <w:rFonts w:ascii="Times New Roman" w:hAnsi="Times New Roman" w:cs="Times New Roman"/>
          <w:color w:val="000000" w:themeColor="text1"/>
          <w:sz w:val="28"/>
          <w:szCs w:val="28"/>
        </w:rPr>
        <w:t>4</w:t>
      </w:r>
      <w:r w:rsidRPr="00F82B2C">
        <w:rPr>
          <w:rFonts w:ascii="Times New Roman" w:hAnsi="Times New Roman" w:cs="Times New Roman"/>
          <w:color w:val="000000" w:themeColor="text1"/>
          <w:sz w:val="28"/>
          <w:szCs w:val="28"/>
        </w:rPr>
        <w:t xml:space="preserve">]. </w:t>
      </w:r>
      <w:r w:rsidR="0082109C">
        <w:rPr>
          <w:rFonts w:ascii="Times New Roman" w:hAnsi="Times New Roman" w:cs="Times New Roman"/>
          <w:color w:val="000000" w:themeColor="text1"/>
          <w:sz w:val="28"/>
          <w:szCs w:val="28"/>
        </w:rPr>
        <w:t>Журналисты описывали</w:t>
      </w:r>
      <w:r w:rsidR="00A873EF">
        <w:rPr>
          <w:rFonts w:ascii="Times New Roman" w:hAnsi="Times New Roman" w:cs="Times New Roman"/>
          <w:color w:val="000000" w:themeColor="text1"/>
          <w:sz w:val="28"/>
          <w:szCs w:val="28"/>
        </w:rPr>
        <w:t xml:space="preserve"> место</w:t>
      </w:r>
      <w:r w:rsidRPr="00F82B2C">
        <w:rPr>
          <w:rFonts w:ascii="Times New Roman" w:hAnsi="Times New Roman" w:cs="Times New Roman"/>
          <w:color w:val="000000" w:themeColor="text1"/>
          <w:sz w:val="28"/>
          <w:szCs w:val="28"/>
        </w:rPr>
        <w:t>, обнаружив</w:t>
      </w:r>
      <w:r w:rsidR="00A873EF">
        <w:rPr>
          <w:rFonts w:ascii="Times New Roman" w:hAnsi="Times New Roman" w:cs="Times New Roman"/>
          <w:color w:val="000000" w:themeColor="text1"/>
          <w:sz w:val="28"/>
          <w:szCs w:val="28"/>
        </w:rPr>
        <w:t>ая о</w:t>
      </w:r>
      <w:r w:rsidRPr="00F82B2C">
        <w:rPr>
          <w:rFonts w:ascii="Times New Roman" w:hAnsi="Times New Roman" w:cs="Times New Roman"/>
          <w:color w:val="000000" w:themeColor="text1"/>
          <w:sz w:val="28"/>
          <w:szCs w:val="28"/>
        </w:rPr>
        <w:t xml:space="preserve">тголоски «тайного подземного хода», описанного </w:t>
      </w:r>
      <w:proofErr w:type="spellStart"/>
      <w:r w:rsidRPr="00F82B2C">
        <w:rPr>
          <w:rFonts w:ascii="Times New Roman" w:hAnsi="Times New Roman" w:cs="Times New Roman"/>
          <w:color w:val="000000" w:themeColor="text1"/>
          <w:sz w:val="28"/>
          <w:szCs w:val="28"/>
        </w:rPr>
        <w:t>Пославским</w:t>
      </w:r>
      <w:proofErr w:type="spellEnd"/>
      <w:r w:rsidRPr="00F82B2C">
        <w:rPr>
          <w:rFonts w:ascii="Times New Roman" w:hAnsi="Times New Roman" w:cs="Times New Roman"/>
          <w:color w:val="000000" w:themeColor="text1"/>
          <w:sz w:val="28"/>
          <w:szCs w:val="28"/>
        </w:rPr>
        <w:t>, сведения о котором, возможно, были сообщены корреспондентам Акишевым</w:t>
      </w:r>
      <w:r w:rsidR="00CE41F9">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[3</w:t>
      </w:r>
      <w:r w:rsidR="00EA285C">
        <w:rPr>
          <w:rFonts w:ascii="Times New Roman" w:hAnsi="Times New Roman" w:cs="Times New Roman"/>
          <w:color w:val="000000" w:themeColor="text1"/>
          <w:sz w:val="28"/>
          <w:szCs w:val="28"/>
        </w:rPr>
        <w:t>4</w:t>
      </w:r>
      <w:r w:rsidRPr="00F82B2C">
        <w:rPr>
          <w:rFonts w:ascii="Times New Roman" w:hAnsi="Times New Roman" w:cs="Times New Roman"/>
          <w:color w:val="000000" w:themeColor="text1"/>
          <w:sz w:val="28"/>
          <w:szCs w:val="28"/>
        </w:rPr>
        <w:t xml:space="preserve">]. В дальнейшем текст с описанием библиотеки пережил вторичную фольклоризацию и полную утрату авторства, став частью книжной памяти: на него ссылаются как на аутентичный источник древности. Подобное превращение неудивительно, учитывая, тираж журнала в 250 000 экземпляров. Здесь мы видим переплетение академического, медийного и фольклорного нарративов. </w:t>
      </w:r>
    </w:p>
    <w:p w14:paraId="224718F5" w14:textId="66522A42"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proofErr w:type="gramStart"/>
      <w:r w:rsidRPr="00F82B2C">
        <w:rPr>
          <w:rFonts w:ascii="Times New Roman" w:hAnsi="Times New Roman" w:cs="Times New Roman"/>
          <w:color w:val="000000" w:themeColor="text1"/>
          <w:sz w:val="28"/>
          <w:szCs w:val="28"/>
        </w:rPr>
        <w:t>Со</w:t>
      </w:r>
      <w:r w:rsidR="00EA285C">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временем,</w:t>
      </w:r>
      <w:proofErr w:type="gramEnd"/>
      <w:r w:rsidRPr="00F82B2C">
        <w:rPr>
          <w:rFonts w:ascii="Times New Roman" w:hAnsi="Times New Roman" w:cs="Times New Roman"/>
          <w:color w:val="000000" w:themeColor="text1"/>
          <w:sz w:val="28"/>
          <w:szCs w:val="28"/>
        </w:rPr>
        <w:t xml:space="preserve"> образ Отрарской библиотеки стал важным местом исторической памяти казахстанского общества. Результатом вторичной фольклоризации стало то, что в медийном нарративе присутствуют как версии, согласно которым создание «Отрарской библиотеки» возводится к философу аль-Фараби, родившемуся и несколько лет жившему в округе Отрар, а в юношеском возрасте переехавшему в Дамаск, так и версии, утверждающие существование библиотеки задолго до появления аль-Фараби, получившего в ней свое первое образование. Образ библиотеки существует в качестве места памяти, как известная всем имманентная данность, не требующая доказательной базы исторических источников, что характерно для фольклора, лишенного первоисточника и существующего как изначальное сакральное знание [5</w:t>
      </w:r>
      <w:r w:rsidR="00271CAE">
        <w:rPr>
          <w:rFonts w:ascii="Times New Roman" w:hAnsi="Times New Roman" w:cs="Times New Roman"/>
          <w:color w:val="000000" w:themeColor="text1"/>
          <w:sz w:val="28"/>
          <w:szCs w:val="28"/>
        </w:rPr>
        <w:t>7</w:t>
      </w:r>
      <w:r w:rsidRPr="00F82B2C">
        <w:rPr>
          <w:rFonts w:ascii="Times New Roman" w:hAnsi="Times New Roman" w:cs="Times New Roman"/>
          <w:color w:val="000000" w:themeColor="text1"/>
          <w:sz w:val="28"/>
          <w:szCs w:val="28"/>
        </w:rPr>
        <w:t xml:space="preserve">].  </w:t>
      </w:r>
    </w:p>
    <w:p w14:paraId="210AD257" w14:textId="364CE54D" w:rsidR="00F82B2C" w:rsidRPr="00F82B2C" w:rsidRDefault="00F82B2C" w:rsidP="00CE41F9">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Закономерно задаться вопросом: какое произведение средневекового автора стало источниковой базой, откуда и Машанов, и Акишев почерпнули информацию о «второй в мире после Александрийской» Отрарской библиотеке? Как уже говорилось ранее, научных статей на тему генеалогии образа Отрарской библиотеки или проблематизации ее существования – не существует, за исключением одной журналистской статьи и отдельных косвенных попыток в рамках других тем. Также за последние 10 лет в медийном нарративе в нескольких интервью казахстанских археологов журналистами задавался вопрос: «Существует ли Отрарская библиотека?» (медийный нарратив вновь обращается к научному)</w:t>
      </w:r>
      <w:r w:rsidR="00CE41F9">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[3</w:t>
      </w:r>
      <w:r w:rsidR="00FC1764">
        <w:rPr>
          <w:rFonts w:ascii="Times New Roman" w:hAnsi="Times New Roman" w:cs="Times New Roman"/>
          <w:color w:val="000000" w:themeColor="text1"/>
          <w:sz w:val="28"/>
          <w:szCs w:val="28"/>
        </w:rPr>
        <w:t>3</w:t>
      </w:r>
      <w:r w:rsidRPr="00F82B2C">
        <w:rPr>
          <w:rFonts w:ascii="Times New Roman" w:hAnsi="Times New Roman" w:cs="Times New Roman"/>
          <w:color w:val="000000" w:themeColor="text1"/>
          <w:sz w:val="28"/>
          <w:szCs w:val="28"/>
        </w:rPr>
        <w:t xml:space="preserve">]. </w:t>
      </w:r>
      <w:r w:rsidR="00CE41F9">
        <w:rPr>
          <w:rFonts w:ascii="Times New Roman" w:hAnsi="Times New Roman" w:cs="Times New Roman"/>
          <w:color w:val="000000" w:themeColor="text1"/>
          <w:sz w:val="28"/>
          <w:szCs w:val="28"/>
        </w:rPr>
        <w:t>Е</w:t>
      </w:r>
      <w:r w:rsidRPr="00F82B2C">
        <w:rPr>
          <w:rFonts w:ascii="Times New Roman" w:hAnsi="Times New Roman" w:cs="Times New Roman"/>
          <w:color w:val="000000" w:themeColor="text1"/>
          <w:sz w:val="28"/>
          <w:szCs w:val="28"/>
        </w:rPr>
        <w:t>го сведения затрагивают поздний слой вторичного фольклора 70-х годов, возникшего после публикации репортажа «Вокруг света».</w:t>
      </w:r>
    </w:p>
    <w:p w14:paraId="373413AC" w14:textId="2D431876"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lastRenderedPageBreak/>
        <w:t>В 2016 г. в одном из своих интервью бывший директор Института археологии им.А.Х. Маргулана, академик НАН РК К.М.Байпаков определил сюжеты вокруг библиотеки как мифологические [5</w:t>
      </w:r>
      <w:r w:rsidR="00271CAE">
        <w:rPr>
          <w:rFonts w:ascii="Times New Roman" w:hAnsi="Times New Roman" w:cs="Times New Roman"/>
          <w:color w:val="000000" w:themeColor="text1"/>
          <w:sz w:val="28"/>
          <w:szCs w:val="28"/>
        </w:rPr>
        <w:t>8</w:t>
      </w:r>
      <w:r w:rsidRPr="00F82B2C">
        <w:rPr>
          <w:rFonts w:ascii="Times New Roman" w:hAnsi="Times New Roman" w:cs="Times New Roman"/>
          <w:color w:val="000000" w:themeColor="text1"/>
          <w:sz w:val="28"/>
          <w:szCs w:val="28"/>
        </w:rPr>
        <w:t>].</w:t>
      </w:r>
    </w:p>
    <w:p w14:paraId="0C1D6914" w14:textId="5EA80FEF" w:rsidR="00F82B2C" w:rsidRPr="00F82B2C" w:rsidRDefault="00F82B2C" w:rsidP="00951293">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В 2021 г.: археологу, заместителю директора музея-заповедника Отрар Серику Акылбеку в интервью </w:t>
      </w:r>
      <w:r w:rsidR="00CE41F9">
        <w:rPr>
          <w:rFonts w:ascii="Times New Roman" w:hAnsi="Times New Roman" w:cs="Times New Roman"/>
          <w:color w:val="000000" w:themeColor="text1"/>
          <w:sz w:val="28"/>
          <w:szCs w:val="28"/>
        </w:rPr>
        <w:t xml:space="preserve">также </w:t>
      </w:r>
      <w:r w:rsidRPr="00F82B2C">
        <w:rPr>
          <w:rFonts w:ascii="Times New Roman" w:hAnsi="Times New Roman" w:cs="Times New Roman"/>
          <w:color w:val="000000" w:themeColor="text1"/>
          <w:sz w:val="28"/>
          <w:szCs w:val="28"/>
        </w:rPr>
        <w:t xml:space="preserve">был задан вопрос, </w:t>
      </w:r>
      <w:r w:rsidR="00CE41F9">
        <w:rPr>
          <w:rFonts w:ascii="Times New Roman" w:hAnsi="Times New Roman" w:cs="Times New Roman"/>
          <w:color w:val="000000" w:themeColor="text1"/>
          <w:sz w:val="28"/>
          <w:szCs w:val="28"/>
        </w:rPr>
        <w:t xml:space="preserve">на </w:t>
      </w:r>
      <w:r w:rsidRPr="00F82B2C">
        <w:rPr>
          <w:rFonts w:ascii="Times New Roman" w:hAnsi="Times New Roman" w:cs="Times New Roman"/>
          <w:color w:val="000000" w:themeColor="text1"/>
          <w:sz w:val="28"/>
          <w:szCs w:val="28"/>
        </w:rPr>
        <w:t xml:space="preserve">который </w:t>
      </w:r>
      <w:r w:rsidR="00CE41F9">
        <w:rPr>
          <w:rFonts w:ascii="Times New Roman" w:hAnsi="Times New Roman" w:cs="Times New Roman"/>
          <w:color w:val="000000" w:themeColor="text1"/>
          <w:sz w:val="28"/>
          <w:szCs w:val="28"/>
        </w:rPr>
        <w:t xml:space="preserve">ученый ответил отрицательно, подробно описав последствия вторичной фольклоризации этого места памяти </w:t>
      </w:r>
      <w:r w:rsidR="00951293">
        <w:rPr>
          <w:rFonts w:ascii="Times New Roman" w:hAnsi="Times New Roman" w:cs="Times New Roman"/>
          <w:color w:val="000000" w:themeColor="text1"/>
          <w:sz w:val="28"/>
          <w:szCs w:val="28"/>
        </w:rPr>
        <w:t xml:space="preserve">в период </w:t>
      </w:r>
      <w:proofErr w:type="gramStart"/>
      <w:r w:rsidR="00951293">
        <w:rPr>
          <w:rFonts w:ascii="Times New Roman" w:hAnsi="Times New Roman" w:cs="Times New Roman"/>
          <w:color w:val="000000" w:themeColor="text1"/>
          <w:sz w:val="28"/>
          <w:szCs w:val="28"/>
        </w:rPr>
        <w:t>1991 – 2021</w:t>
      </w:r>
      <w:proofErr w:type="gramEnd"/>
      <w:r w:rsidR="00951293">
        <w:rPr>
          <w:rFonts w:ascii="Times New Roman" w:hAnsi="Times New Roman" w:cs="Times New Roman"/>
          <w:color w:val="000000" w:themeColor="text1"/>
          <w:sz w:val="28"/>
          <w:szCs w:val="28"/>
        </w:rPr>
        <w:t xml:space="preserve"> гг.</w:t>
      </w:r>
      <w:r w:rsidRPr="00F82B2C">
        <w:rPr>
          <w:rFonts w:ascii="Times New Roman" w:hAnsi="Times New Roman" w:cs="Times New Roman"/>
          <w:color w:val="000000" w:themeColor="text1"/>
          <w:sz w:val="28"/>
          <w:szCs w:val="28"/>
        </w:rPr>
        <w:t xml:space="preserve"> [5</w:t>
      </w:r>
      <w:r w:rsidR="00271CAE">
        <w:rPr>
          <w:rFonts w:ascii="Times New Roman" w:hAnsi="Times New Roman" w:cs="Times New Roman"/>
          <w:color w:val="000000" w:themeColor="text1"/>
          <w:sz w:val="28"/>
          <w:szCs w:val="28"/>
        </w:rPr>
        <w:t>9</w:t>
      </w:r>
      <w:r w:rsidRPr="00F82B2C">
        <w:rPr>
          <w:rFonts w:ascii="Times New Roman" w:hAnsi="Times New Roman" w:cs="Times New Roman"/>
          <w:color w:val="000000" w:themeColor="text1"/>
          <w:sz w:val="28"/>
          <w:szCs w:val="28"/>
        </w:rPr>
        <w:t xml:space="preserve">]. </w:t>
      </w:r>
    </w:p>
    <w:p w14:paraId="5F54DFD5" w14:textId="17736878"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Известный археолог и исследователь древнего и средневекового искусства Алишер Акишев (сын К.Акишева) в интервью 2021 г. также обозначил Отрарскую библиотеку как миф [</w:t>
      </w:r>
      <w:r w:rsidR="00271CAE">
        <w:rPr>
          <w:rFonts w:ascii="Times New Roman" w:hAnsi="Times New Roman" w:cs="Times New Roman"/>
          <w:color w:val="000000" w:themeColor="text1"/>
          <w:sz w:val="28"/>
          <w:szCs w:val="28"/>
        </w:rPr>
        <w:t>60</w:t>
      </w:r>
      <w:r w:rsidRPr="00F82B2C">
        <w:rPr>
          <w:rFonts w:ascii="Times New Roman" w:hAnsi="Times New Roman" w:cs="Times New Roman"/>
          <w:color w:val="000000" w:themeColor="text1"/>
          <w:sz w:val="28"/>
          <w:szCs w:val="28"/>
        </w:rPr>
        <w:t xml:space="preserve">]. </w:t>
      </w:r>
    </w:p>
    <w:p w14:paraId="561BD7BA" w14:textId="715CF80E"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r w:rsidRPr="00F82B2C">
        <w:rPr>
          <w:rFonts w:ascii="Times New Roman" w:hAnsi="Times New Roman" w:cs="Times New Roman"/>
          <w:color w:val="000000" w:themeColor="text1"/>
          <w:sz w:val="28"/>
          <w:szCs w:val="28"/>
        </w:rPr>
        <w:t xml:space="preserve">Ответ на наш вопрос об источнике информации Машанова и Акишева о наличии в Отраре второй в мире после Александрийской библиотеки может быть найден лишь в одной книге К.Акишева «Древний Отрар. Топография. Стратиграфия. Перспективы» (написанной уже в соавторстве с К.Байпаковым и Л.Ерзаковичем) 1972 г. В книге, опубликованной через год </w:t>
      </w:r>
      <w:proofErr w:type="gramStart"/>
      <w:r w:rsidRPr="00F82B2C">
        <w:rPr>
          <w:rFonts w:ascii="Times New Roman" w:hAnsi="Times New Roman" w:cs="Times New Roman"/>
          <w:color w:val="000000" w:themeColor="text1"/>
          <w:sz w:val="28"/>
          <w:szCs w:val="28"/>
        </w:rPr>
        <w:t>после репортажа «Вокруг света»</w:t>
      </w:r>
      <w:proofErr w:type="gramEnd"/>
      <w:r w:rsidRPr="00F82B2C">
        <w:rPr>
          <w:rFonts w:ascii="Times New Roman" w:hAnsi="Times New Roman" w:cs="Times New Roman"/>
          <w:color w:val="000000" w:themeColor="text1"/>
          <w:sz w:val="28"/>
          <w:szCs w:val="28"/>
        </w:rPr>
        <w:t xml:space="preserve"> авторы осторожно выдвигают предположение: «По некоторым сведениям, можно предполагать, что в Отраре имелось свое книгохранилище. Так, по сообщению </w:t>
      </w:r>
      <w:proofErr w:type="spellStart"/>
      <w:r w:rsidRPr="00F82B2C">
        <w:rPr>
          <w:rFonts w:ascii="Times New Roman" w:hAnsi="Times New Roman" w:cs="Times New Roman"/>
          <w:color w:val="000000" w:themeColor="text1"/>
          <w:sz w:val="28"/>
          <w:szCs w:val="28"/>
        </w:rPr>
        <w:t>Рузбехана</w:t>
      </w:r>
      <w:proofErr w:type="spellEnd"/>
      <w:r w:rsidRPr="00F82B2C">
        <w:rPr>
          <w:rFonts w:ascii="Times New Roman" w:hAnsi="Times New Roman" w:cs="Times New Roman"/>
          <w:color w:val="000000" w:themeColor="text1"/>
          <w:sz w:val="28"/>
          <w:szCs w:val="28"/>
        </w:rPr>
        <w:t xml:space="preserve"> и </w:t>
      </w:r>
      <w:proofErr w:type="spellStart"/>
      <w:r w:rsidRPr="00F82B2C">
        <w:rPr>
          <w:rFonts w:ascii="Times New Roman" w:hAnsi="Times New Roman" w:cs="Times New Roman"/>
          <w:color w:val="000000" w:themeColor="text1"/>
          <w:sz w:val="28"/>
          <w:szCs w:val="28"/>
        </w:rPr>
        <w:t>Бенаи</w:t>
      </w:r>
      <w:proofErr w:type="spellEnd"/>
      <w:r w:rsidRPr="00F82B2C">
        <w:rPr>
          <w:rFonts w:ascii="Times New Roman" w:hAnsi="Times New Roman" w:cs="Times New Roman"/>
          <w:color w:val="000000" w:themeColor="text1"/>
          <w:sz w:val="28"/>
          <w:szCs w:val="28"/>
        </w:rPr>
        <w:t xml:space="preserve">, в </w:t>
      </w:r>
      <w:r w:rsidRPr="00F82B2C">
        <w:rPr>
          <w:rFonts w:ascii="Times New Roman" w:hAnsi="Times New Roman" w:cs="Times New Roman"/>
          <w:color w:val="000000" w:themeColor="text1"/>
          <w:sz w:val="28"/>
          <w:szCs w:val="28"/>
          <w:lang w:val="en-US"/>
        </w:rPr>
        <w:t>XV</w:t>
      </w:r>
      <w:r w:rsidRPr="00F82B2C">
        <w:rPr>
          <w:rFonts w:ascii="Times New Roman" w:hAnsi="Times New Roman" w:cs="Times New Roman"/>
          <w:color w:val="000000" w:themeColor="text1"/>
          <w:sz w:val="28"/>
          <w:szCs w:val="28"/>
        </w:rPr>
        <w:t xml:space="preserve"> в. рукописи из Отрара доходили до города </w:t>
      </w:r>
      <w:proofErr w:type="spellStart"/>
      <w:r w:rsidRPr="00F82B2C">
        <w:rPr>
          <w:rFonts w:ascii="Times New Roman" w:hAnsi="Times New Roman" w:cs="Times New Roman"/>
          <w:color w:val="000000" w:themeColor="text1"/>
          <w:sz w:val="28"/>
          <w:szCs w:val="28"/>
        </w:rPr>
        <w:t>Сыгнака</w:t>
      </w:r>
      <w:proofErr w:type="spellEnd"/>
      <w:r w:rsidRPr="00F82B2C">
        <w:rPr>
          <w:rFonts w:ascii="Times New Roman" w:hAnsi="Times New Roman" w:cs="Times New Roman"/>
          <w:color w:val="000000" w:themeColor="text1"/>
          <w:sz w:val="28"/>
          <w:szCs w:val="28"/>
        </w:rPr>
        <w:t xml:space="preserve">, где были переданы в дар </w:t>
      </w:r>
      <w:proofErr w:type="spellStart"/>
      <w:r w:rsidRPr="00F82B2C">
        <w:rPr>
          <w:rFonts w:ascii="Times New Roman" w:hAnsi="Times New Roman" w:cs="Times New Roman"/>
          <w:color w:val="000000" w:themeColor="text1"/>
          <w:sz w:val="28"/>
          <w:szCs w:val="28"/>
        </w:rPr>
        <w:t>Шайбани</w:t>
      </w:r>
      <w:proofErr w:type="spellEnd"/>
      <w:r w:rsidRPr="00F82B2C">
        <w:rPr>
          <w:rFonts w:ascii="Times New Roman" w:hAnsi="Times New Roman" w:cs="Times New Roman"/>
          <w:color w:val="000000" w:themeColor="text1"/>
          <w:sz w:val="28"/>
          <w:szCs w:val="28"/>
        </w:rPr>
        <w:t>-хану</w:t>
      </w:r>
      <w:proofErr w:type="gramStart"/>
      <w:r w:rsidRPr="00F82B2C">
        <w:rPr>
          <w:rFonts w:ascii="Times New Roman" w:hAnsi="Times New Roman" w:cs="Times New Roman"/>
          <w:color w:val="000000" w:themeColor="text1"/>
          <w:sz w:val="28"/>
          <w:szCs w:val="28"/>
        </w:rPr>
        <w:t>.»[</w:t>
      </w:r>
      <w:proofErr w:type="gramEnd"/>
      <w:r w:rsidRPr="00F82B2C">
        <w:rPr>
          <w:rFonts w:ascii="Times New Roman" w:hAnsi="Times New Roman" w:cs="Times New Roman"/>
          <w:color w:val="000000" w:themeColor="text1"/>
          <w:sz w:val="28"/>
          <w:szCs w:val="28"/>
        </w:rPr>
        <w:t>5</w:t>
      </w:r>
      <w:r w:rsidR="00271CAE">
        <w:rPr>
          <w:rFonts w:ascii="Times New Roman" w:hAnsi="Times New Roman" w:cs="Times New Roman"/>
          <w:color w:val="000000" w:themeColor="text1"/>
          <w:sz w:val="28"/>
          <w:szCs w:val="28"/>
        </w:rPr>
        <w:t>3</w:t>
      </w:r>
      <w:r w:rsidRPr="00F82B2C">
        <w:rPr>
          <w:rFonts w:ascii="Times New Roman" w:hAnsi="Times New Roman" w:cs="Times New Roman"/>
          <w:color w:val="000000" w:themeColor="text1"/>
          <w:sz w:val="28"/>
          <w:szCs w:val="28"/>
        </w:rPr>
        <w:t>, с. 204]. В качестве первоисточников приведены два произведения позднесредневековых авторов: «Михман-наме-и Бухара» и «</w:t>
      </w:r>
      <w:proofErr w:type="spellStart"/>
      <w:r w:rsidRPr="00F82B2C">
        <w:rPr>
          <w:rFonts w:ascii="Times New Roman" w:hAnsi="Times New Roman" w:cs="Times New Roman"/>
          <w:color w:val="000000" w:themeColor="text1"/>
          <w:sz w:val="28"/>
          <w:szCs w:val="28"/>
        </w:rPr>
        <w:t>Шайбани</w:t>
      </w:r>
      <w:proofErr w:type="spellEnd"/>
      <w:r w:rsidRPr="00F82B2C">
        <w:rPr>
          <w:rFonts w:ascii="Times New Roman" w:hAnsi="Times New Roman" w:cs="Times New Roman"/>
          <w:color w:val="000000" w:themeColor="text1"/>
          <w:sz w:val="28"/>
          <w:szCs w:val="28"/>
        </w:rPr>
        <w:t xml:space="preserve">-наме», повествующие главным образом о войнах </w:t>
      </w:r>
      <w:proofErr w:type="spellStart"/>
      <w:r w:rsidRPr="00F82B2C">
        <w:rPr>
          <w:rFonts w:ascii="Times New Roman" w:hAnsi="Times New Roman" w:cs="Times New Roman"/>
          <w:color w:val="000000" w:themeColor="text1"/>
          <w:sz w:val="28"/>
          <w:szCs w:val="28"/>
        </w:rPr>
        <w:t>Шайбани</w:t>
      </w:r>
      <w:proofErr w:type="spellEnd"/>
      <w:r w:rsidRPr="00F82B2C">
        <w:rPr>
          <w:rFonts w:ascii="Times New Roman" w:hAnsi="Times New Roman" w:cs="Times New Roman"/>
          <w:color w:val="000000" w:themeColor="text1"/>
          <w:sz w:val="28"/>
          <w:szCs w:val="28"/>
        </w:rPr>
        <w:t xml:space="preserve">-хана в </w:t>
      </w:r>
      <w:proofErr w:type="gramStart"/>
      <w:r w:rsidRPr="00F82B2C">
        <w:rPr>
          <w:rFonts w:ascii="Times New Roman" w:hAnsi="Times New Roman" w:cs="Times New Roman"/>
          <w:color w:val="000000" w:themeColor="text1"/>
          <w:sz w:val="28"/>
          <w:szCs w:val="28"/>
          <w:lang w:val="en-US"/>
        </w:rPr>
        <w:t>XV</w:t>
      </w:r>
      <w:r w:rsidRPr="00F82B2C">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lang w:val="en-US"/>
        </w:rPr>
        <w:t>XVI</w:t>
      </w:r>
      <w:proofErr w:type="gramEnd"/>
      <w:r w:rsidRPr="00F82B2C">
        <w:rPr>
          <w:rFonts w:ascii="Times New Roman" w:hAnsi="Times New Roman" w:cs="Times New Roman"/>
          <w:color w:val="000000" w:themeColor="text1"/>
          <w:sz w:val="28"/>
          <w:szCs w:val="28"/>
        </w:rPr>
        <w:t xml:space="preserve"> вв. т.е. спустя почти 3 века после завоевания Отрара монголами и его последующего восстановления [6</w:t>
      </w:r>
      <w:r w:rsidR="00AA4675">
        <w:rPr>
          <w:rFonts w:ascii="Times New Roman" w:hAnsi="Times New Roman" w:cs="Times New Roman"/>
          <w:color w:val="000000" w:themeColor="text1"/>
          <w:sz w:val="28"/>
          <w:szCs w:val="28"/>
        </w:rPr>
        <w:t>1</w:t>
      </w:r>
      <w:r w:rsidRPr="00F82B2C">
        <w:rPr>
          <w:rFonts w:ascii="Times New Roman" w:hAnsi="Times New Roman" w:cs="Times New Roman"/>
          <w:color w:val="000000" w:themeColor="text1"/>
          <w:sz w:val="28"/>
          <w:szCs w:val="28"/>
        </w:rPr>
        <w:t>],[6</w:t>
      </w:r>
      <w:r w:rsidR="00AA4675">
        <w:rPr>
          <w:rFonts w:ascii="Times New Roman" w:hAnsi="Times New Roman" w:cs="Times New Roman"/>
          <w:color w:val="000000" w:themeColor="text1"/>
          <w:sz w:val="28"/>
          <w:szCs w:val="28"/>
        </w:rPr>
        <w:t>2</w:t>
      </w:r>
      <w:r w:rsidRPr="00F82B2C">
        <w:rPr>
          <w:rFonts w:ascii="Times New Roman" w:hAnsi="Times New Roman" w:cs="Times New Roman"/>
          <w:color w:val="000000" w:themeColor="text1"/>
          <w:sz w:val="28"/>
          <w:szCs w:val="28"/>
        </w:rPr>
        <w:t xml:space="preserve">]. В них приводится множество свидетельств просвещенности правителей </w:t>
      </w:r>
      <w:proofErr w:type="spellStart"/>
      <w:r w:rsidRPr="00F82B2C">
        <w:rPr>
          <w:rFonts w:ascii="Times New Roman" w:hAnsi="Times New Roman" w:cs="Times New Roman"/>
          <w:color w:val="000000" w:themeColor="text1"/>
          <w:sz w:val="28"/>
          <w:szCs w:val="28"/>
        </w:rPr>
        <w:t>Шайбанидов</w:t>
      </w:r>
      <w:proofErr w:type="spellEnd"/>
      <w:r w:rsidRPr="00F82B2C">
        <w:rPr>
          <w:rFonts w:ascii="Times New Roman" w:hAnsi="Times New Roman" w:cs="Times New Roman"/>
          <w:color w:val="000000" w:themeColor="text1"/>
          <w:sz w:val="28"/>
          <w:szCs w:val="28"/>
        </w:rPr>
        <w:t xml:space="preserve">, упоминаний об их покровительстве богословам и историкам той эпохи, чтении рукописи «Искандер-наме», привезенной хану из Османской империи, многочисленных войнах с казахами и мн.др. После становления Отрарской библиотеки местом исторической памяти, ее образ и любые попытки ее исследования практически пропадают из научного нарратива (отсутствуют упоминания библиотеки и в документах, и на современном сайте Отрарского музея-заповедника, созданного в </w:t>
      </w:r>
      <w:proofErr w:type="gramStart"/>
      <w:r w:rsidRPr="00F82B2C">
        <w:rPr>
          <w:rFonts w:ascii="Times New Roman" w:hAnsi="Times New Roman" w:cs="Times New Roman"/>
          <w:color w:val="000000" w:themeColor="text1"/>
          <w:sz w:val="28"/>
          <w:szCs w:val="28"/>
        </w:rPr>
        <w:t>1979-1982</w:t>
      </w:r>
      <w:proofErr w:type="gramEnd"/>
      <w:r w:rsidRPr="00F82B2C">
        <w:rPr>
          <w:rFonts w:ascii="Times New Roman" w:hAnsi="Times New Roman" w:cs="Times New Roman"/>
          <w:color w:val="000000" w:themeColor="text1"/>
          <w:sz w:val="28"/>
          <w:szCs w:val="28"/>
        </w:rPr>
        <w:t xml:space="preserve"> гг.), полностью перейдя в медийный (или </w:t>
      </w:r>
      <w:r w:rsidRPr="00F82B2C">
        <w:rPr>
          <w:rFonts w:ascii="Times New Roman" w:hAnsi="Times New Roman" w:cs="Times New Roman"/>
          <w:color w:val="000000" w:themeColor="text1"/>
          <w:sz w:val="28"/>
          <w:szCs w:val="28"/>
          <w:lang w:val="en-US"/>
        </w:rPr>
        <w:t>public</w:t>
      </w:r>
      <w:r w:rsidRPr="00F82B2C">
        <w:rPr>
          <w:rFonts w:ascii="Times New Roman" w:hAnsi="Times New Roman" w:cs="Times New Roman"/>
          <w:color w:val="000000" w:themeColor="text1"/>
          <w:sz w:val="28"/>
          <w:szCs w:val="28"/>
        </w:rPr>
        <w:t>), художественный, фольклорный и официальный (государственный) исторические нарративы. Так, например, ее образ возникает в</w:t>
      </w:r>
      <w:r w:rsidRPr="00F82B2C">
        <w:rPr>
          <w:rFonts w:ascii="Times New Roman" w:hAnsi="Times New Roman" w:cs="Times New Roman"/>
          <w:i/>
          <w:iCs/>
          <w:color w:val="000000" w:themeColor="text1"/>
          <w:sz w:val="28"/>
          <w:szCs w:val="28"/>
        </w:rPr>
        <w:t xml:space="preserve"> </w:t>
      </w:r>
      <w:r w:rsidRPr="00F82B2C">
        <w:rPr>
          <w:rFonts w:ascii="Times New Roman" w:hAnsi="Times New Roman" w:cs="Times New Roman"/>
          <w:iCs/>
          <w:color w:val="000000" w:themeColor="text1"/>
          <w:sz w:val="28"/>
          <w:szCs w:val="28"/>
        </w:rPr>
        <w:t xml:space="preserve">романах Ануара Алимжанова «Возвращение </w:t>
      </w:r>
      <w:proofErr w:type="gramStart"/>
      <w:r w:rsidRPr="00F82B2C">
        <w:rPr>
          <w:rFonts w:ascii="Times New Roman" w:hAnsi="Times New Roman" w:cs="Times New Roman"/>
          <w:iCs/>
          <w:color w:val="000000" w:themeColor="text1"/>
          <w:sz w:val="28"/>
          <w:szCs w:val="28"/>
        </w:rPr>
        <w:t>учителя»[</w:t>
      </w:r>
      <w:proofErr w:type="gramEnd"/>
      <w:r w:rsidRPr="00F82B2C">
        <w:rPr>
          <w:rFonts w:ascii="Times New Roman" w:hAnsi="Times New Roman" w:cs="Times New Roman"/>
          <w:iCs/>
          <w:color w:val="000000" w:themeColor="text1"/>
          <w:sz w:val="28"/>
          <w:szCs w:val="28"/>
        </w:rPr>
        <w:t>6</w:t>
      </w:r>
      <w:r w:rsidR="00AA4675">
        <w:rPr>
          <w:rFonts w:ascii="Times New Roman" w:hAnsi="Times New Roman" w:cs="Times New Roman"/>
          <w:iCs/>
          <w:color w:val="000000" w:themeColor="text1"/>
          <w:sz w:val="28"/>
          <w:szCs w:val="28"/>
        </w:rPr>
        <w:t>3</w:t>
      </w:r>
      <w:r w:rsidRPr="00F82B2C">
        <w:rPr>
          <w:rFonts w:ascii="Times New Roman" w:hAnsi="Times New Roman" w:cs="Times New Roman"/>
          <w:iCs/>
          <w:color w:val="000000" w:themeColor="text1"/>
          <w:sz w:val="28"/>
          <w:szCs w:val="28"/>
        </w:rPr>
        <w:t>] и Юрия Домбровского «Факультет ненужных вещей»[6</w:t>
      </w:r>
      <w:r w:rsidR="00633BAF">
        <w:rPr>
          <w:rFonts w:ascii="Times New Roman" w:hAnsi="Times New Roman" w:cs="Times New Roman"/>
          <w:iCs/>
          <w:color w:val="000000" w:themeColor="text1"/>
          <w:sz w:val="28"/>
          <w:szCs w:val="28"/>
        </w:rPr>
        <w:t>4</w:t>
      </w:r>
      <w:r w:rsidRPr="00F82B2C">
        <w:rPr>
          <w:rFonts w:ascii="Times New Roman" w:hAnsi="Times New Roman" w:cs="Times New Roman"/>
          <w:iCs/>
          <w:color w:val="000000" w:themeColor="text1"/>
          <w:sz w:val="28"/>
          <w:szCs w:val="28"/>
        </w:rPr>
        <w:t xml:space="preserve">, с.208].  </w:t>
      </w:r>
    </w:p>
    <w:p w14:paraId="192DB836" w14:textId="37E98465"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iCs/>
          <w:color w:val="000000" w:themeColor="text1"/>
          <w:sz w:val="28"/>
          <w:szCs w:val="28"/>
        </w:rPr>
        <w:t>Образ ее ретранслируется в художественном фильме «Гибель Отрара» 1991 г., энциклопедиях по истории и культуре Казахстана, учебниках по истории. Так, например, в учебнике по истории Казахстана за 6 класс 2018 г. говорится: «Общепризнанно, что аль-Фараби сыграл большую роль в соби</w:t>
      </w:r>
      <w:r w:rsidRPr="00F82B2C">
        <w:rPr>
          <w:rFonts w:ascii="Times New Roman" w:hAnsi="Times New Roman" w:cs="Times New Roman"/>
          <w:iCs/>
          <w:color w:val="000000" w:themeColor="text1"/>
          <w:sz w:val="28"/>
          <w:szCs w:val="28"/>
        </w:rPr>
        <w:softHyphen/>
        <w:t>рании Отрарской би</w:t>
      </w:r>
      <w:r w:rsidRPr="00F82B2C">
        <w:rPr>
          <w:rFonts w:ascii="Times New Roman" w:hAnsi="Times New Roman" w:cs="Times New Roman"/>
          <w:iCs/>
          <w:color w:val="000000" w:themeColor="text1"/>
          <w:sz w:val="28"/>
          <w:szCs w:val="28"/>
        </w:rPr>
        <w:softHyphen/>
        <w:t>блиотеки. Отрарская библиотека существовала в домонгольское время. Библиотека считалась второй после Александрийской.»[6</w:t>
      </w:r>
      <w:r w:rsidR="00633BAF">
        <w:rPr>
          <w:rFonts w:ascii="Times New Roman" w:hAnsi="Times New Roman" w:cs="Times New Roman"/>
          <w:iCs/>
          <w:color w:val="000000" w:themeColor="text1"/>
          <w:sz w:val="28"/>
          <w:szCs w:val="28"/>
        </w:rPr>
        <w:t>5</w:t>
      </w:r>
      <w:r w:rsidRPr="00F82B2C">
        <w:rPr>
          <w:rFonts w:ascii="Times New Roman" w:hAnsi="Times New Roman" w:cs="Times New Roman"/>
          <w:iCs/>
          <w:color w:val="000000" w:themeColor="text1"/>
          <w:sz w:val="28"/>
          <w:szCs w:val="28"/>
        </w:rPr>
        <w:t xml:space="preserve">, с.99], бесчисленных медийных текстах эпохи интернета, названии </w:t>
      </w:r>
      <w:r w:rsidRPr="00F82B2C">
        <w:rPr>
          <w:rFonts w:ascii="Times New Roman" w:hAnsi="Times New Roman" w:cs="Times New Roman"/>
          <w:color w:val="000000" w:themeColor="text1"/>
          <w:sz w:val="28"/>
          <w:szCs w:val="28"/>
        </w:rPr>
        <w:t xml:space="preserve">научно-исследовательского Центра «Отырар </w:t>
      </w:r>
      <w:r w:rsidRPr="00F82B2C">
        <w:rPr>
          <w:rFonts w:ascii="Times New Roman" w:hAnsi="Times New Roman" w:cs="Times New Roman"/>
          <w:color w:val="000000" w:themeColor="text1"/>
          <w:sz w:val="28"/>
          <w:szCs w:val="28"/>
        </w:rPr>
        <w:lastRenderedPageBreak/>
        <w:t>к</w:t>
      </w:r>
      <w:r w:rsidRPr="00F82B2C">
        <w:rPr>
          <w:rFonts w:ascii="Times New Roman" w:hAnsi="Times New Roman" w:cs="Times New Roman"/>
          <w:color w:val="000000" w:themeColor="text1"/>
          <w:sz w:val="28"/>
          <w:szCs w:val="28"/>
          <w:lang w:val="kk-KZ"/>
        </w:rPr>
        <w:t>і</w:t>
      </w:r>
      <w:proofErr w:type="spellStart"/>
      <w:r w:rsidRPr="00F82B2C">
        <w:rPr>
          <w:rFonts w:ascii="Times New Roman" w:hAnsi="Times New Roman" w:cs="Times New Roman"/>
          <w:color w:val="000000" w:themeColor="text1"/>
          <w:sz w:val="28"/>
          <w:szCs w:val="28"/>
        </w:rPr>
        <w:t>тапханасы</w:t>
      </w:r>
      <w:proofErr w:type="spellEnd"/>
      <w:r w:rsidRPr="00F82B2C">
        <w:rPr>
          <w:rFonts w:ascii="Times New Roman" w:hAnsi="Times New Roman" w:cs="Times New Roman"/>
          <w:color w:val="000000" w:themeColor="text1"/>
          <w:sz w:val="28"/>
          <w:szCs w:val="28"/>
        </w:rPr>
        <w:t>» при Евразийском национальном университете им.Л.Н.Гумилева и официальном (государственном) нарративе, возникая в программных документах исторической политики, а именно, в Концепции на 2009–2011 гг. масштабной программы «Культурное наследие»[6</w:t>
      </w:r>
      <w:r w:rsidR="00633BAF">
        <w:rPr>
          <w:rFonts w:ascii="Times New Roman" w:hAnsi="Times New Roman" w:cs="Times New Roman"/>
          <w:color w:val="000000" w:themeColor="text1"/>
          <w:sz w:val="28"/>
          <w:szCs w:val="28"/>
        </w:rPr>
        <w:t>6</w:t>
      </w:r>
      <w:r w:rsidRPr="00F82B2C">
        <w:rPr>
          <w:rFonts w:ascii="Times New Roman" w:hAnsi="Times New Roman" w:cs="Times New Roman"/>
          <w:color w:val="000000" w:themeColor="text1"/>
          <w:sz w:val="28"/>
          <w:szCs w:val="28"/>
        </w:rPr>
        <w:t xml:space="preserve">] среди приоритетных направлений деятельности которой упоминается: «городище Отрар — духовная колыбель, имевшая крупнейшую в мировой истории библиотеку», а целью определяется </w:t>
      </w:r>
      <w:r w:rsidRPr="00F82B2C">
        <w:rPr>
          <w:rFonts w:ascii="Times New Roman" w:hAnsi="Times New Roman" w:cs="Times New Roman"/>
          <w:i/>
          <w:color w:val="000000" w:themeColor="text1"/>
          <w:sz w:val="28"/>
          <w:szCs w:val="28"/>
        </w:rPr>
        <w:t>формирование их в качестве национальных символов</w:t>
      </w:r>
      <w:r w:rsidRPr="00F82B2C">
        <w:rPr>
          <w:rFonts w:ascii="Times New Roman" w:hAnsi="Times New Roman" w:cs="Times New Roman"/>
          <w:color w:val="000000" w:themeColor="text1"/>
          <w:sz w:val="28"/>
          <w:szCs w:val="28"/>
        </w:rPr>
        <w:t>, что интересным образом рифмуется с «</w:t>
      </w:r>
      <w:r w:rsidRPr="00F82B2C">
        <w:rPr>
          <w:rFonts w:ascii="Times New Roman" w:hAnsi="Times New Roman" w:cs="Times New Roman"/>
          <w:i/>
          <w:iCs/>
          <w:color w:val="000000" w:themeColor="text1"/>
          <w:sz w:val="28"/>
          <w:szCs w:val="28"/>
        </w:rPr>
        <w:t>популяризацией их как гениальных творений народа</w:t>
      </w:r>
      <w:r w:rsidRPr="00F82B2C">
        <w:rPr>
          <w:rFonts w:ascii="Times New Roman" w:hAnsi="Times New Roman" w:cs="Times New Roman"/>
          <w:iCs/>
          <w:color w:val="000000" w:themeColor="text1"/>
          <w:sz w:val="28"/>
          <w:szCs w:val="28"/>
        </w:rPr>
        <w:t>» в антирелигиозной брошюре К.Акишева 1958 г.</w:t>
      </w:r>
    </w:p>
    <w:p w14:paraId="0A00BEAC" w14:textId="77777777"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Хотелось бы отметить, что целью исследования данного сюжета является отнюдь не деконструкция представлений о существовании библиотеки. Мы исследовали генеалогию ее образа и исторические факторы ее зарождения. Теперь необходимо ответить на вопрос: почему сюжет о библиотеке стал столь популярной и неотъемлемой частью исторической памяти казахстанского общества?  </w:t>
      </w:r>
    </w:p>
    <w:p w14:paraId="599F71CC" w14:textId="77777777"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Ранее мы обозначили один из факторов, сформировавших столь восприимчивую нарративную почву для превращения образа Отрарской библиотеки </w:t>
      </w:r>
      <w:proofErr w:type="gramStart"/>
      <w:r w:rsidRPr="00F82B2C">
        <w:rPr>
          <w:rFonts w:ascii="Times New Roman" w:hAnsi="Times New Roman" w:cs="Times New Roman"/>
          <w:color w:val="000000" w:themeColor="text1"/>
          <w:sz w:val="28"/>
          <w:szCs w:val="28"/>
        </w:rPr>
        <w:t>в место</w:t>
      </w:r>
      <w:proofErr w:type="gramEnd"/>
      <w:r w:rsidRPr="00F82B2C">
        <w:rPr>
          <w:rFonts w:ascii="Times New Roman" w:hAnsi="Times New Roman" w:cs="Times New Roman"/>
          <w:color w:val="000000" w:themeColor="text1"/>
          <w:sz w:val="28"/>
          <w:szCs w:val="28"/>
        </w:rPr>
        <w:t xml:space="preserve"> памяти – проблемное соотношение кочевого и оседлого в исторической памяти казахстанского общества (конфликт между восприятием кочевого как вечного движения без памяти, и оседлого – как материализованного средневековыми городами, зафиксированного письменной историографической традицией и т.д.). Этот фактор был, в свою очередь, сформирован культурной травмой, вызванной: 1) прерыванием кочевой культуры в результате насильственной коллективизации и седентаризации; 2) историографической традицией описания кочевой культуры как регрессивной, восприятие этой виктимизирующей историографической традиции казахской национальной интеллигенцией второй половины ХХ – начала </w:t>
      </w:r>
      <w:r w:rsidRPr="00F82B2C">
        <w:rPr>
          <w:rFonts w:ascii="Times New Roman" w:hAnsi="Times New Roman" w:cs="Times New Roman"/>
          <w:color w:val="000000" w:themeColor="text1"/>
          <w:sz w:val="28"/>
          <w:szCs w:val="28"/>
          <w:lang w:val="en-US"/>
        </w:rPr>
        <w:t>XXI</w:t>
      </w:r>
      <w:r w:rsidRPr="00F82B2C">
        <w:rPr>
          <w:rFonts w:ascii="Times New Roman" w:hAnsi="Times New Roman" w:cs="Times New Roman"/>
          <w:color w:val="000000" w:themeColor="text1"/>
          <w:sz w:val="28"/>
          <w:szCs w:val="28"/>
        </w:rPr>
        <w:t xml:space="preserve"> вв. Способом преодоления этой травмы стала рецепция культурного наследия средневековой городской культуры Центральной Азии, активное археологическое исследование которой происходит в эти годы в Казахстане и вписывание пере-изобретаемой исторической субъектности во всемирную историю цивилизации. </w:t>
      </w:r>
    </w:p>
    <w:p w14:paraId="54DD8A7B" w14:textId="77777777"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Другой фактор восприимчивости образа Отрарской библиотеки – советское нациестроительство, новый виток которого в диалоге с местными </w:t>
      </w:r>
      <w:proofErr w:type="spellStart"/>
      <w:r w:rsidRPr="00F82B2C">
        <w:rPr>
          <w:rFonts w:ascii="Times New Roman" w:hAnsi="Times New Roman" w:cs="Times New Roman"/>
          <w:color w:val="000000" w:themeColor="text1"/>
          <w:sz w:val="28"/>
          <w:szCs w:val="28"/>
        </w:rPr>
        <w:t>этнонациональными</w:t>
      </w:r>
      <w:proofErr w:type="spellEnd"/>
      <w:r w:rsidRPr="00F82B2C">
        <w:rPr>
          <w:rFonts w:ascii="Times New Roman" w:hAnsi="Times New Roman" w:cs="Times New Roman"/>
          <w:color w:val="000000" w:themeColor="text1"/>
          <w:sz w:val="28"/>
          <w:szCs w:val="28"/>
        </w:rPr>
        <w:t xml:space="preserve"> импульсами </w:t>
      </w:r>
      <w:proofErr w:type="spellStart"/>
      <w:r w:rsidRPr="00F82B2C">
        <w:rPr>
          <w:rFonts w:ascii="Times New Roman" w:hAnsi="Times New Roman" w:cs="Times New Roman"/>
          <w:color w:val="000000" w:themeColor="text1"/>
          <w:sz w:val="28"/>
          <w:szCs w:val="28"/>
        </w:rPr>
        <w:t>ревитализировал</w:t>
      </w:r>
      <w:proofErr w:type="spellEnd"/>
      <w:r w:rsidRPr="00F82B2C">
        <w:rPr>
          <w:rFonts w:ascii="Times New Roman" w:hAnsi="Times New Roman" w:cs="Times New Roman"/>
          <w:color w:val="000000" w:themeColor="text1"/>
          <w:sz w:val="28"/>
          <w:szCs w:val="28"/>
        </w:rPr>
        <w:t xml:space="preserve"> новую символическую фигуру и культурного героя в исторической памяти казахстанского общества – аль-Фараби, рецепция философского наследия и биографии которого актуализировала исследовательский интерес к месту его рождения – средневековым городам Отрарского оазиса. </w:t>
      </w:r>
    </w:p>
    <w:p w14:paraId="521675B0" w14:textId="485E9D3E"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Еще один немаловажный фактор, балансирующий между причиной и следствием: </w:t>
      </w:r>
      <w:bookmarkStart w:id="17" w:name="_Hlk107609042"/>
      <w:r w:rsidRPr="00F82B2C">
        <w:rPr>
          <w:rFonts w:ascii="Times New Roman" w:hAnsi="Times New Roman" w:cs="Times New Roman"/>
          <w:color w:val="000000" w:themeColor="text1"/>
          <w:sz w:val="28"/>
          <w:szCs w:val="28"/>
        </w:rPr>
        <w:t>в казахской литературе (и, шире говоря, культуре) 60-70-х годов ХХ века образ утраченной Книги, утраченного просвещения – один из самых частых («Народ наш лишился письма», «Ты бесконечен, я кратка как миг, ты долговечнее шумерских книг»[6</w:t>
      </w:r>
      <w:r w:rsidR="00633BAF">
        <w:rPr>
          <w:rFonts w:ascii="Times New Roman" w:hAnsi="Times New Roman" w:cs="Times New Roman"/>
          <w:color w:val="000000" w:themeColor="text1"/>
          <w:sz w:val="28"/>
          <w:szCs w:val="28"/>
        </w:rPr>
        <w:t>7</w:t>
      </w:r>
      <w:r w:rsidRPr="00F82B2C">
        <w:rPr>
          <w:rFonts w:ascii="Times New Roman" w:hAnsi="Times New Roman" w:cs="Times New Roman"/>
          <w:color w:val="000000" w:themeColor="text1"/>
          <w:sz w:val="28"/>
          <w:szCs w:val="28"/>
        </w:rPr>
        <w:t xml:space="preserve">, с.220]). Свою роль здесь сыграл советский </w:t>
      </w:r>
      <w:r w:rsidRPr="00F82B2C">
        <w:rPr>
          <w:rFonts w:ascii="Times New Roman" w:hAnsi="Times New Roman" w:cs="Times New Roman"/>
          <w:color w:val="000000" w:themeColor="text1"/>
          <w:sz w:val="28"/>
          <w:szCs w:val="28"/>
        </w:rPr>
        <w:lastRenderedPageBreak/>
        <w:t>нарратив и самоопределение СССР как «самой читающей страны» в связке с утверждением, что именно советская власть даровала народам, освобожденным из империи, просвещение и всеобщую грамотность, что вызывало латентный протест национальной интеллигенции (так, например, в 1974 г. во время выставки советской культуры в Индии Мурат Ауэзов сорвал табличку с этим утверждением в павильоне КазССР</w:t>
      </w:r>
      <w:bookmarkEnd w:id="17"/>
      <w:r w:rsidRPr="00F82B2C">
        <w:rPr>
          <w:rFonts w:ascii="Times New Roman" w:hAnsi="Times New Roman" w:cs="Times New Roman"/>
          <w:color w:val="000000" w:themeColor="text1"/>
          <w:sz w:val="28"/>
          <w:szCs w:val="28"/>
        </w:rPr>
        <w:t xml:space="preserve"> [6</w:t>
      </w:r>
      <w:r w:rsidR="00633BAF">
        <w:rPr>
          <w:rFonts w:ascii="Times New Roman" w:hAnsi="Times New Roman" w:cs="Times New Roman"/>
          <w:color w:val="000000" w:themeColor="text1"/>
          <w:sz w:val="28"/>
          <w:szCs w:val="28"/>
        </w:rPr>
        <w:t>8</w:t>
      </w:r>
      <w:r w:rsidRPr="00F82B2C">
        <w:rPr>
          <w:rFonts w:ascii="Times New Roman" w:hAnsi="Times New Roman" w:cs="Times New Roman"/>
          <w:color w:val="000000" w:themeColor="text1"/>
          <w:sz w:val="28"/>
          <w:szCs w:val="28"/>
        </w:rPr>
        <w:t xml:space="preserve">, с.73-74]. </w:t>
      </w:r>
    </w:p>
    <w:p w14:paraId="42ADB515" w14:textId="78BF5B11"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Также этот латентный этнонациональный протест во многом был вызван когнитивным диссонансом между утверждениями о «нищем, темном народе, опутанном сетями патриархально-родовых предрассудков»[4</w:t>
      </w:r>
      <w:r w:rsidR="00E06019">
        <w:rPr>
          <w:rFonts w:ascii="Times New Roman" w:hAnsi="Times New Roman" w:cs="Times New Roman"/>
          <w:color w:val="000000" w:themeColor="text1"/>
          <w:sz w:val="28"/>
          <w:szCs w:val="28"/>
        </w:rPr>
        <w:t>4</w:t>
      </w:r>
      <w:r w:rsidRPr="00F82B2C">
        <w:rPr>
          <w:rFonts w:ascii="Times New Roman" w:hAnsi="Times New Roman" w:cs="Times New Roman"/>
          <w:color w:val="000000" w:themeColor="text1"/>
          <w:sz w:val="28"/>
          <w:szCs w:val="28"/>
        </w:rPr>
        <w:t>, с.58] и о «народном гении», сочинившем эпосы или воздвигшем выдающиеся памятники архитектуры, «вошедшие в историю мировой цивилизации» [4</w:t>
      </w:r>
      <w:r w:rsidR="00E06019">
        <w:rPr>
          <w:rFonts w:ascii="Times New Roman" w:hAnsi="Times New Roman" w:cs="Times New Roman"/>
          <w:color w:val="000000" w:themeColor="text1"/>
          <w:sz w:val="28"/>
          <w:szCs w:val="28"/>
        </w:rPr>
        <w:t>4</w:t>
      </w:r>
      <w:r w:rsidRPr="00F82B2C">
        <w:rPr>
          <w:rFonts w:ascii="Times New Roman" w:hAnsi="Times New Roman" w:cs="Times New Roman"/>
          <w:color w:val="000000" w:themeColor="text1"/>
          <w:sz w:val="28"/>
          <w:szCs w:val="28"/>
        </w:rPr>
        <w:t xml:space="preserve">, с.28], диссонанс между имперско-шовинистическим отношением к «народам-младшим братьям» и марксистским возведением народа в творцы истории.  </w:t>
      </w:r>
    </w:p>
    <w:p w14:paraId="1D08BFCC" w14:textId="170E354B"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Отдельную тему для исследования представляют кросс-культурные аналогии. Например, в те же годы в литературе Латинской Америки – у Борхеса, главная тема которого – тайны книг, а главный образ – Вавилонская библиотека (к примеру, в новелле "Письмена бога" главный герой (бывший жрец одной из америндских цивилизаций, брошенный колонизаторами в темницу) разгадывает священный текст - формулу бессмертия и всемогущества в узорах шкуры ягуара, зашифрованную когда-то </w:t>
      </w:r>
      <w:proofErr w:type="gramStart"/>
      <w:r w:rsidRPr="00F82B2C">
        <w:rPr>
          <w:rFonts w:ascii="Times New Roman" w:hAnsi="Times New Roman" w:cs="Times New Roman"/>
          <w:color w:val="000000" w:themeColor="text1"/>
          <w:sz w:val="28"/>
          <w:szCs w:val="28"/>
        </w:rPr>
        <w:t>Создателем)[</w:t>
      </w:r>
      <w:proofErr w:type="gramEnd"/>
      <w:r w:rsidRPr="00F82B2C">
        <w:rPr>
          <w:rFonts w:ascii="Times New Roman" w:hAnsi="Times New Roman" w:cs="Times New Roman"/>
          <w:color w:val="000000" w:themeColor="text1"/>
          <w:sz w:val="28"/>
          <w:szCs w:val="28"/>
        </w:rPr>
        <w:t>6</w:t>
      </w:r>
      <w:r w:rsidR="00E06019">
        <w:rPr>
          <w:rFonts w:ascii="Times New Roman" w:hAnsi="Times New Roman" w:cs="Times New Roman"/>
          <w:color w:val="000000" w:themeColor="text1"/>
          <w:sz w:val="28"/>
          <w:szCs w:val="28"/>
        </w:rPr>
        <w:t>9</w:t>
      </w:r>
      <w:r w:rsidRPr="00F82B2C">
        <w:rPr>
          <w:rFonts w:ascii="Times New Roman" w:hAnsi="Times New Roman" w:cs="Times New Roman"/>
          <w:color w:val="000000" w:themeColor="text1"/>
          <w:sz w:val="28"/>
          <w:szCs w:val="28"/>
        </w:rPr>
        <w:t xml:space="preserve">, с.180]. Схожая ситуация была и в германской культуре, пережившей в 30-е годы ХХ в. опыт массового сожжения книг и </w:t>
      </w:r>
      <w:proofErr w:type="gramStart"/>
      <w:r w:rsidRPr="00F82B2C">
        <w:rPr>
          <w:rFonts w:ascii="Times New Roman" w:hAnsi="Times New Roman" w:cs="Times New Roman"/>
          <w:color w:val="000000" w:themeColor="text1"/>
          <w:sz w:val="28"/>
          <w:szCs w:val="28"/>
        </w:rPr>
        <w:t>вспоминающей</w:t>
      </w:r>
      <w:proofErr w:type="gramEnd"/>
      <w:r w:rsidRPr="00F82B2C">
        <w:rPr>
          <w:rFonts w:ascii="Times New Roman" w:hAnsi="Times New Roman" w:cs="Times New Roman"/>
          <w:color w:val="000000" w:themeColor="text1"/>
          <w:sz w:val="28"/>
          <w:szCs w:val="28"/>
        </w:rPr>
        <w:t xml:space="preserve"> в связи с этим древний китайский опыт, где, согласно преданию, по приказу императора Ши Хуанди было сожжено множество книг. Как писал германский писатель ХХ века Элиас Канетти: «Признаюсь, меня и сегодня еще преследует запах гари, стоявший в те </w:t>
      </w:r>
      <w:proofErr w:type="gramStart"/>
      <w:r w:rsidRPr="00F82B2C">
        <w:rPr>
          <w:rFonts w:ascii="Times New Roman" w:hAnsi="Times New Roman" w:cs="Times New Roman"/>
          <w:color w:val="000000" w:themeColor="text1"/>
          <w:sz w:val="28"/>
          <w:szCs w:val="28"/>
        </w:rPr>
        <w:t>дни..</w:t>
      </w:r>
      <w:proofErr w:type="gramEnd"/>
      <w:r w:rsidRPr="00F82B2C">
        <w:rPr>
          <w:rFonts w:ascii="Times New Roman" w:hAnsi="Times New Roman" w:cs="Times New Roman"/>
          <w:color w:val="000000" w:themeColor="text1"/>
          <w:sz w:val="28"/>
          <w:szCs w:val="28"/>
        </w:rPr>
        <w:t>» [</w:t>
      </w:r>
      <w:r w:rsidR="00E06019">
        <w:rPr>
          <w:rFonts w:ascii="Times New Roman" w:hAnsi="Times New Roman" w:cs="Times New Roman"/>
          <w:color w:val="000000" w:themeColor="text1"/>
          <w:sz w:val="28"/>
          <w:szCs w:val="28"/>
        </w:rPr>
        <w:t>70</w:t>
      </w:r>
      <w:r w:rsidRPr="00F82B2C">
        <w:rPr>
          <w:rFonts w:ascii="Times New Roman" w:hAnsi="Times New Roman" w:cs="Times New Roman"/>
          <w:color w:val="000000" w:themeColor="text1"/>
          <w:sz w:val="28"/>
          <w:szCs w:val="28"/>
        </w:rPr>
        <w:t xml:space="preserve">, с.106-107]. К слову, образ утраченной книги был зафиксирован у казахов в середине </w:t>
      </w:r>
      <w:r w:rsidRPr="00F82B2C">
        <w:rPr>
          <w:rFonts w:ascii="Times New Roman" w:hAnsi="Times New Roman" w:cs="Times New Roman"/>
          <w:color w:val="000000" w:themeColor="text1"/>
          <w:sz w:val="28"/>
          <w:szCs w:val="28"/>
          <w:lang w:val="en-US"/>
        </w:rPr>
        <w:t>XIX</w:t>
      </w:r>
      <w:r w:rsidRPr="00F82B2C">
        <w:rPr>
          <w:rFonts w:ascii="Times New Roman" w:hAnsi="Times New Roman" w:cs="Times New Roman"/>
          <w:color w:val="000000" w:themeColor="text1"/>
          <w:sz w:val="28"/>
          <w:szCs w:val="28"/>
        </w:rPr>
        <w:t xml:space="preserve"> в. под названием «Киiз </w:t>
      </w:r>
      <w:proofErr w:type="spellStart"/>
      <w:r w:rsidRPr="00F82B2C">
        <w:rPr>
          <w:rFonts w:ascii="Times New Roman" w:hAnsi="Times New Roman" w:cs="Times New Roman"/>
          <w:color w:val="000000" w:themeColor="text1"/>
          <w:sz w:val="28"/>
          <w:szCs w:val="28"/>
        </w:rPr>
        <w:t>кiтап</w:t>
      </w:r>
      <w:proofErr w:type="spellEnd"/>
      <w:r w:rsidRPr="00F82B2C">
        <w:rPr>
          <w:rFonts w:ascii="Times New Roman" w:hAnsi="Times New Roman" w:cs="Times New Roman"/>
          <w:color w:val="000000" w:themeColor="text1"/>
          <w:sz w:val="28"/>
          <w:szCs w:val="28"/>
        </w:rPr>
        <w:t xml:space="preserve">» (в современном казахском языке это слово означает «записную книжку»). В статье 1863 г. «О мусульманстве в степи» Чокан Валиханов писал: </w:t>
      </w:r>
      <w:proofErr w:type="gramStart"/>
      <w:r w:rsidRPr="00F82B2C">
        <w:rPr>
          <w:rFonts w:ascii="Times New Roman" w:hAnsi="Times New Roman" w:cs="Times New Roman"/>
          <w:i/>
          <w:color w:val="000000" w:themeColor="text1"/>
          <w:sz w:val="28"/>
          <w:szCs w:val="28"/>
        </w:rPr>
        <w:t>« Наши</w:t>
      </w:r>
      <w:proofErr w:type="gramEnd"/>
      <w:r w:rsidRPr="00F82B2C">
        <w:rPr>
          <w:rFonts w:ascii="Times New Roman" w:hAnsi="Times New Roman" w:cs="Times New Roman"/>
          <w:i/>
          <w:color w:val="000000" w:themeColor="text1"/>
          <w:sz w:val="28"/>
          <w:szCs w:val="28"/>
        </w:rPr>
        <w:t xml:space="preserve"> книжники так же энергически, как книжники древней Руси, преследуют свою народную старину. Наши предания, эпосы, юридические и судебные обычаи они заклеймили позорным именем </w:t>
      </w:r>
      <w:r w:rsidRPr="00F82B2C">
        <w:rPr>
          <w:rFonts w:ascii="Times New Roman" w:hAnsi="Times New Roman" w:cs="Times New Roman"/>
          <w:i/>
          <w:iCs/>
          <w:color w:val="000000" w:themeColor="text1"/>
          <w:sz w:val="28"/>
          <w:szCs w:val="28"/>
        </w:rPr>
        <w:t>войлочной книги</w:t>
      </w:r>
      <w:r w:rsidRPr="00F82B2C">
        <w:rPr>
          <w:rFonts w:ascii="Times New Roman" w:hAnsi="Times New Roman" w:cs="Times New Roman"/>
          <w:i/>
          <w:color w:val="000000" w:themeColor="text1"/>
          <w:sz w:val="28"/>
          <w:szCs w:val="28"/>
        </w:rPr>
        <w:t> [</w:t>
      </w:r>
      <w:r w:rsidRPr="00F82B2C">
        <w:rPr>
          <w:rFonts w:ascii="Times New Roman" w:hAnsi="Times New Roman" w:cs="Times New Roman"/>
          <w:i/>
          <w:iCs/>
          <w:color w:val="000000" w:themeColor="text1"/>
          <w:sz w:val="28"/>
          <w:szCs w:val="28"/>
        </w:rPr>
        <w:t>киiз-кiтап</w:t>
      </w:r>
      <w:r w:rsidRPr="00F82B2C">
        <w:rPr>
          <w:rFonts w:ascii="Times New Roman" w:hAnsi="Times New Roman" w:cs="Times New Roman"/>
          <w:i/>
          <w:color w:val="000000" w:themeColor="text1"/>
          <w:sz w:val="28"/>
          <w:szCs w:val="28"/>
        </w:rPr>
        <w:t>; по казахскому преданию, раньше существовали старинные тексты, писанные на войлоке</w:t>
      </w:r>
      <w:r w:rsidR="005F01FB">
        <w:rPr>
          <w:rFonts w:ascii="Times New Roman" w:hAnsi="Times New Roman" w:cs="Times New Roman"/>
          <w:i/>
          <w:color w:val="000000" w:themeColor="text1"/>
          <w:sz w:val="28"/>
          <w:szCs w:val="28"/>
        </w:rPr>
        <w:t>.</w:t>
      </w:r>
      <w:r w:rsidRPr="00F82B2C">
        <w:rPr>
          <w:rFonts w:ascii="Times New Roman" w:hAnsi="Times New Roman" w:cs="Times New Roman"/>
          <w:i/>
          <w:color w:val="000000" w:themeColor="text1"/>
          <w:sz w:val="28"/>
          <w:szCs w:val="28"/>
        </w:rPr>
        <w:t xml:space="preserve">» </w:t>
      </w:r>
      <w:r w:rsidRPr="00F82B2C">
        <w:rPr>
          <w:rFonts w:ascii="Times New Roman" w:hAnsi="Times New Roman" w:cs="Times New Roman"/>
          <w:color w:val="000000" w:themeColor="text1"/>
          <w:sz w:val="28"/>
          <w:szCs w:val="28"/>
        </w:rPr>
        <w:t>[7</w:t>
      </w:r>
      <w:r w:rsidR="00E06019">
        <w:rPr>
          <w:rFonts w:ascii="Times New Roman" w:hAnsi="Times New Roman" w:cs="Times New Roman"/>
          <w:color w:val="000000" w:themeColor="text1"/>
          <w:sz w:val="28"/>
          <w:szCs w:val="28"/>
        </w:rPr>
        <w:t>1</w:t>
      </w:r>
      <w:r w:rsidRPr="00F82B2C">
        <w:rPr>
          <w:rFonts w:ascii="Times New Roman" w:hAnsi="Times New Roman" w:cs="Times New Roman"/>
          <w:color w:val="000000" w:themeColor="text1"/>
          <w:sz w:val="28"/>
          <w:szCs w:val="28"/>
        </w:rPr>
        <w:t>]</w:t>
      </w:r>
      <w:r w:rsidRPr="00F82B2C">
        <w:rPr>
          <w:rFonts w:ascii="Times New Roman" w:hAnsi="Times New Roman" w:cs="Times New Roman"/>
          <w:iCs/>
          <w:color w:val="000000" w:themeColor="text1"/>
          <w:sz w:val="28"/>
          <w:szCs w:val="28"/>
        </w:rPr>
        <w:t xml:space="preserve">. </w:t>
      </w:r>
      <w:r w:rsidRPr="00F82B2C">
        <w:rPr>
          <w:rFonts w:ascii="Times New Roman" w:hAnsi="Times New Roman" w:cs="Times New Roman"/>
          <w:color w:val="000000" w:themeColor="text1"/>
          <w:sz w:val="28"/>
          <w:szCs w:val="28"/>
        </w:rPr>
        <w:t xml:space="preserve">О том, есть ли связь между темой данной главы и понятием </w:t>
      </w:r>
      <w:r w:rsidRPr="00F82B2C">
        <w:rPr>
          <w:rFonts w:ascii="Times New Roman" w:hAnsi="Times New Roman" w:cs="Times New Roman"/>
          <w:color w:val="000000" w:themeColor="text1"/>
          <w:sz w:val="28"/>
          <w:szCs w:val="28"/>
          <w:lang w:val="en-US"/>
        </w:rPr>
        <w:t>XIX</w:t>
      </w:r>
      <w:r w:rsidRPr="00F82B2C">
        <w:rPr>
          <w:rFonts w:ascii="Times New Roman" w:hAnsi="Times New Roman" w:cs="Times New Roman"/>
          <w:color w:val="000000" w:themeColor="text1"/>
          <w:sz w:val="28"/>
          <w:szCs w:val="28"/>
        </w:rPr>
        <w:t xml:space="preserve"> в. «Киiз </w:t>
      </w:r>
      <w:proofErr w:type="spellStart"/>
      <w:r w:rsidRPr="00F82B2C">
        <w:rPr>
          <w:rFonts w:ascii="Times New Roman" w:hAnsi="Times New Roman" w:cs="Times New Roman"/>
          <w:color w:val="000000" w:themeColor="text1"/>
          <w:sz w:val="28"/>
          <w:szCs w:val="28"/>
        </w:rPr>
        <w:t>кiтап</w:t>
      </w:r>
      <w:proofErr w:type="spellEnd"/>
      <w:r w:rsidRPr="00F82B2C">
        <w:rPr>
          <w:rFonts w:ascii="Times New Roman" w:hAnsi="Times New Roman" w:cs="Times New Roman"/>
          <w:color w:val="000000" w:themeColor="text1"/>
          <w:sz w:val="28"/>
          <w:szCs w:val="28"/>
        </w:rPr>
        <w:t xml:space="preserve">» сведений нет. </w:t>
      </w:r>
    </w:p>
    <w:p w14:paraId="73B2AE6D" w14:textId="77777777"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Таким образом мы видим, что для популярности и тотальности образа Отрарской библиотеки почва была </w:t>
      </w:r>
      <w:proofErr w:type="gramStart"/>
      <w:r w:rsidRPr="00F82B2C">
        <w:rPr>
          <w:rFonts w:ascii="Times New Roman" w:hAnsi="Times New Roman" w:cs="Times New Roman"/>
          <w:color w:val="000000" w:themeColor="text1"/>
          <w:sz w:val="28"/>
          <w:szCs w:val="28"/>
        </w:rPr>
        <w:t>самая лучшая</w:t>
      </w:r>
      <w:proofErr w:type="gramEnd"/>
      <w:r w:rsidRPr="00F82B2C">
        <w:rPr>
          <w:rFonts w:ascii="Times New Roman" w:hAnsi="Times New Roman" w:cs="Times New Roman"/>
          <w:color w:val="000000" w:themeColor="text1"/>
          <w:sz w:val="28"/>
          <w:szCs w:val="28"/>
        </w:rPr>
        <w:t xml:space="preserve"> и подготовленная. Национальной интеллигенции был необходим образ утраченного просвещения – и он был найден в утраченных книгах Отрарской библиотеки.</w:t>
      </w:r>
    </w:p>
    <w:p w14:paraId="28DA8A14" w14:textId="62DF48B4" w:rsidR="00F82B2C" w:rsidRDefault="00F82B2C" w:rsidP="001645F0">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Историческая политика во второй половине ХХ века, как и в других сферах советского культурогенеза, а также выстроенная национальной политикой иерархия этничностей задавали условия, приведшие к их краху в 1991 году: иерархия младших и старших братьев (республик/народов) парадоксальным образом изначально задавала возможность для расширения, </w:t>
      </w:r>
      <w:r w:rsidRPr="00F82B2C">
        <w:rPr>
          <w:rFonts w:ascii="Times New Roman" w:hAnsi="Times New Roman" w:cs="Times New Roman"/>
          <w:color w:val="000000" w:themeColor="text1"/>
          <w:sz w:val="28"/>
          <w:szCs w:val="28"/>
        </w:rPr>
        <w:lastRenderedPageBreak/>
        <w:t xml:space="preserve">удревнения и реконтекстуализации ущемленной такой иерархией исторической субъектности. Форма и новая хронология советской истории, декларировавшей подлинное начало и бытие новообразованных наций с проекта эмансипации из «тюрьмы народов», «гнета баев-феодалов», «патриархальной отсталости» и т.д. порождала естественную неудовлетворенность национальной интеллигенции (чаще творческой) и стремление отыскать более древние этнические корни, зачастую идеализируя, если не полузапретные, то по крайней мере, полузабытые истоки национальной культуры, что явилось стартом процессов глорификации и виктимизации исторической памяти казахстанского общества </w:t>
      </w:r>
      <w:r w:rsidR="00AA5677">
        <w:rPr>
          <w:rFonts w:ascii="Times New Roman" w:hAnsi="Times New Roman" w:cs="Times New Roman"/>
          <w:color w:val="000000" w:themeColor="text1"/>
          <w:sz w:val="28"/>
          <w:szCs w:val="28"/>
        </w:rPr>
        <w:t>в период</w:t>
      </w:r>
      <w:r w:rsidRPr="00F82B2C">
        <w:rPr>
          <w:rFonts w:ascii="Times New Roman" w:hAnsi="Times New Roman" w:cs="Times New Roman"/>
          <w:color w:val="000000" w:themeColor="text1"/>
          <w:sz w:val="28"/>
          <w:szCs w:val="28"/>
        </w:rPr>
        <w:t xml:space="preserve"> 1991</w:t>
      </w:r>
      <w:r w:rsidR="00AA5677">
        <w:rPr>
          <w:rFonts w:ascii="Times New Roman" w:hAnsi="Times New Roman" w:cs="Times New Roman"/>
          <w:color w:val="000000" w:themeColor="text1"/>
          <w:sz w:val="28"/>
          <w:szCs w:val="28"/>
        </w:rPr>
        <w:t xml:space="preserve"> - 2021</w:t>
      </w:r>
      <w:r w:rsidRPr="00F82B2C">
        <w:rPr>
          <w:rFonts w:ascii="Times New Roman" w:hAnsi="Times New Roman" w:cs="Times New Roman"/>
          <w:color w:val="000000" w:themeColor="text1"/>
          <w:sz w:val="28"/>
          <w:szCs w:val="28"/>
        </w:rPr>
        <w:t xml:space="preserve"> г</w:t>
      </w:r>
      <w:r w:rsidR="00AA5677">
        <w:rPr>
          <w:rFonts w:ascii="Times New Roman" w:hAnsi="Times New Roman" w:cs="Times New Roman"/>
          <w:color w:val="000000" w:themeColor="text1"/>
          <w:sz w:val="28"/>
          <w:szCs w:val="28"/>
        </w:rPr>
        <w:t>г</w:t>
      </w:r>
      <w:r w:rsidRPr="00F82B2C">
        <w:rPr>
          <w:rFonts w:ascii="Times New Roman" w:hAnsi="Times New Roman" w:cs="Times New Roman"/>
          <w:color w:val="000000" w:themeColor="text1"/>
          <w:sz w:val="28"/>
          <w:szCs w:val="28"/>
        </w:rPr>
        <w:t xml:space="preserve">. </w:t>
      </w:r>
    </w:p>
    <w:p w14:paraId="54E4163C" w14:textId="3F6C663A" w:rsidR="0031446D" w:rsidRPr="0031446D" w:rsidRDefault="00F22D83" w:rsidP="00867B95">
      <w:pPr>
        <w:spacing w:after="0" w:line="240" w:lineRule="auto"/>
        <w:ind w:firstLine="720"/>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Данный сюжет является ярким примером</w:t>
      </w:r>
      <w:r w:rsidR="0031446D" w:rsidRPr="0031446D">
        <w:rPr>
          <w:rFonts w:ascii="Times New Roman" w:hAnsi="Times New Roman" w:cs="Times New Roman"/>
          <w:bCs/>
          <w:color w:val="000000" w:themeColor="text1"/>
          <w:sz w:val="28"/>
          <w:szCs w:val="28"/>
          <w:lang w:val="kk-KZ"/>
        </w:rPr>
        <w:t xml:space="preserve"> синхрониз</w:t>
      </w:r>
      <w:r>
        <w:rPr>
          <w:rFonts w:ascii="Times New Roman" w:hAnsi="Times New Roman" w:cs="Times New Roman"/>
          <w:bCs/>
          <w:color w:val="000000" w:themeColor="text1"/>
          <w:sz w:val="28"/>
          <w:szCs w:val="28"/>
          <w:lang w:val="kk-KZ"/>
        </w:rPr>
        <w:t>ации</w:t>
      </w:r>
      <w:r w:rsidR="0031446D" w:rsidRPr="0031446D">
        <w:rPr>
          <w:rFonts w:ascii="Times New Roman" w:hAnsi="Times New Roman" w:cs="Times New Roman"/>
          <w:bCs/>
          <w:color w:val="000000" w:themeColor="text1"/>
          <w:sz w:val="28"/>
          <w:szCs w:val="28"/>
          <w:lang w:val="kk-KZ"/>
        </w:rPr>
        <w:t xml:space="preserve"> устремления элит и </w:t>
      </w:r>
      <w:r>
        <w:rPr>
          <w:rFonts w:ascii="Times New Roman" w:hAnsi="Times New Roman" w:cs="Times New Roman"/>
          <w:bCs/>
          <w:color w:val="000000" w:themeColor="text1"/>
          <w:sz w:val="28"/>
          <w:szCs w:val="28"/>
          <w:lang w:val="kk-KZ"/>
        </w:rPr>
        <w:t xml:space="preserve">потребностей </w:t>
      </w:r>
      <w:r w:rsidR="0031446D" w:rsidRPr="0031446D">
        <w:rPr>
          <w:rFonts w:ascii="Times New Roman" w:hAnsi="Times New Roman" w:cs="Times New Roman"/>
          <w:bCs/>
          <w:color w:val="000000" w:themeColor="text1"/>
          <w:sz w:val="28"/>
          <w:szCs w:val="28"/>
          <w:lang w:val="kk-KZ"/>
        </w:rPr>
        <w:t>широких масс</w:t>
      </w:r>
      <w:r>
        <w:rPr>
          <w:rFonts w:ascii="Times New Roman" w:hAnsi="Times New Roman" w:cs="Times New Roman"/>
          <w:bCs/>
          <w:color w:val="000000" w:themeColor="text1"/>
          <w:sz w:val="28"/>
          <w:szCs w:val="28"/>
          <w:lang w:val="kk-KZ"/>
        </w:rPr>
        <w:t xml:space="preserve"> в процессе семиозиса</w:t>
      </w:r>
      <w:r w:rsidR="0031446D" w:rsidRPr="0031446D">
        <w:rPr>
          <w:rFonts w:ascii="Times New Roman" w:hAnsi="Times New Roman" w:cs="Times New Roman"/>
          <w:bCs/>
          <w:color w:val="000000" w:themeColor="text1"/>
          <w:sz w:val="28"/>
          <w:szCs w:val="28"/>
          <w:lang w:val="kk-KZ"/>
        </w:rPr>
        <w:t xml:space="preserve"> исторически</w:t>
      </w:r>
      <w:r>
        <w:rPr>
          <w:rFonts w:ascii="Times New Roman" w:hAnsi="Times New Roman" w:cs="Times New Roman"/>
          <w:bCs/>
          <w:color w:val="000000" w:themeColor="text1"/>
          <w:sz w:val="28"/>
          <w:szCs w:val="28"/>
          <w:lang w:val="kk-KZ"/>
        </w:rPr>
        <w:t>х</w:t>
      </w:r>
      <w:r w:rsidR="0031446D" w:rsidRPr="0031446D">
        <w:rPr>
          <w:rFonts w:ascii="Times New Roman" w:hAnsi="Times New Roman" w:cs="Times New Roman"/>
          <w:bCs/>
          <w:color w:val="000000" w:themeColor="text1"/>
          <w:sz w:val="28"/>
          <w:szCs w:val="28"/>
          <w:lang w:val="kk-KZ"/>
        </w:rPr>
        <w:t xml:space="preserve"> нарратив</w:t>
      </w:r>
      <w:r>
        <w:rPr>
          <w:rFonts w:ascii="Times New Roman" w:hAnsi="Times New Roman" w:cs="Times New Roman"/>
          <w:bCs/>
          <w:color w:val="000000" w:themeColor="text1"/>
          <w:sz w:val="28"/>
          <w:szCs w:val="28"/>
          <w:lang w:val="kk-KZ"/>
        </w:rPr>
        <w:t>ов</w:t>
      </w:r>
      <w:r w:rsidR="0031446D" w:rsidRPr="0031446D">
        <w:rPr>
          <w:rFonts w:ascii="Times New Roman" w:hAnsi="Times New Roman" w:cs="Times New Roman"/>
          <w:bCs/>
          <w:color w:val="000000" w:themeColor="text1"/>
          <w:sz w:val="28"/>
          <w:szCs w:val="28"/>
          <w:lang w:val="kk-KZ"/>
        </w:rPr>
        <w:t xml:space="preserve">. </w:t>
      </w:r>
      <w:r w:rsidR="00867B95">
        <w:rPr>
          <w:rFonts w:ascii="Times New Roman" w:hAnsi="Times New Roman" w:cs="Times New Roman"/>
          <w:bCs/>
          <w:color w:val="000000" w:themeColor="text1"/>
          <w:sz w:val="28"/>
          <w:szCs w:val="28"/>
          <w:lang w:val="kk-KZ"/>
        </w:rPr>
        <w:t>В случае Отрарской библиотеки (сюжета, существующего более 60 лет)</w:t>
      </w:r>
      <w:r w:rsidR="0031446D" w:rsidRPr="0031446D">
        <w:rPr>
          <w:rFonts w:ascii="Times New Roman" w:hAnsi="Times New Roman" w:cs="Times New Roman"/>
          <w:bCs/>
          <w:color w:val="000000" w:themeColor="text1"/>
          <w:sz w:val="28"/>
          <w:szCs w:val="28"/>
          <w:lang w:val="kk-KZ"/>
        </w:rPr>
        <w:t xml:space="preserve"> место памяти</w:t>
      </w:r>
      <w:r w:rsidR="00867B95">
        <w:rPr>
          <w:rFonts w:ascii="Times New Roman" w:hAnsi="Times New Roman" w:cs="Times New Roman"/>
          <w:bCs/>
          <w:color w:val="000000" w:themeColor="text1"/>
          <w:sz w:val="28"/>
          <w:szCs w:val="28"/>
          <w:lang w:val="kk-KZ"/>
        </w:rPr>
        <w:t xml:space="preserve"> было реконструировано преимущественно на нарративном уровне, при наличии косвенных артефактов, интерпретация которых позволила говорить о существовании библиотеки и отсутствии прямых доказательств</w:t>
      </w:r>
      <w:r w:rsidR="0031446D" w:rsidRPr="0031446D">
        <w:rPr>
          <w:rFonts w:ascii="Times New Roman" w:hAnsi="Times New Roman" w:cs="Times New Roman"/>
          <w:bCs/>
          <w:color w:val="000000" w:themeColor="text1"/>
          <w:sz w:val="28"/>
          <w:szCs w:val="28"/>
          <w:lang w:val="kk-KZ"/>
        </w:rPr>
        <w:t>. Историки или другие субъекты познания на разных нарративных уровнях вступают с этими артефактами и источниками в процесс взаимодействия, реконструкции и интерпретации, в ходе которой происходит их включение в семиозис нарративов исторической памяти. Субъект</w:t>
      </w:r>
      <w:r w:rsidR="00867B95">
        <w:rPr>
          <w:rFonts w:ascii="Times New Roman" w:hAnsi="Times New Roman" w:cs="Times New Roman"/>
          <w:bCs/>
          <w:color w:val="000000" w:themeColor="text1"/>
          <w:sz w:val="28"/>
          <w:szCs w:val="28"/>
          <w:lang w:val="kk-KZ"/>
        </w:rPr>
        <w:t xml:space="preserve">ы </w:t>
      </w:r>
      <w:r w:rsidR="0031446D" w:rsidRPr="0031446D">
        <w:rPr>
          <w:rFonts w:ascii="Times New Roman" w:hAnsi="Times New Roman" w:cs="Times New Roman"/>
          <w:bCs/>
          <w:color w:val="000000" w:themeColor="text1"/>
          <w:sz w:val="28"/>
          <w:szCs w:val="28"/>
          <w:lang w:val="kk-KZ"/>
        </w:rPr>
        <w:t>исторического познания</w:t>
      </w:r>
      <w:r w:rsidR="00867B95">
        <w:rPr>
          <w:rFonts w:ascii="Times New Roman" w:hAnsi="Times New Roman" w:cs="Times New Roman"/>
          <w:bCs/>
          <w:color w:val="000000" w:themeColor="text1"/>
          <w:sz w:val="28"/>
          <w:szCs w:val="28"/>
          <w:lang w:val="kk-KZ"/>
        </w:rPr>
        <w:t>, о которых было сказано в этой главе</w:t>
      </w:r>
      <w:r w:rsidR="0031446D" w:rsidRPr="0031446D">
        <w:rPr>
          <w:rFonts w:ascii="Times New Roman" w:hAnsi="Times New Roman" w:cs="Times New Roman"/>
          <w:bCs/>
          <w:color w:val="000000" w:themeColor="text1"/>
          <w:sz w:val="28"/>
          <w:szCs w:val="28"/>
          <w:lang w:val="kk-KZ"/>
        </w:rPr>
        <w:t xml:space="preserve"> (на академическом, общественном, официальном или фольклорном нарративных уровнях) </w:t>
      </w:r>
      <w:r w:rsidR="00867B95">
        <w:rPr>
          <w:rFonts w:ascii="Times New Roman" w:hAnsi="Times New Roman" w:cs="Times New Roman"/>
          <w:bCs/>
          <w:color w:val="000000" w:themeColor="text1"/>
          <w:sz w:val="28"/>
          <w:szCs w:val="28"/>
          <w:lang w:val="kk-KZ"/>
        </w:rPr>
        <w:t>производили и воспроизводили</w:t>
      </w:r>
      <w:r w:rsidR="0031446D" w:rsidRPr="0031446D">
        <w:rPr>
          <w:rFonts w:ascii="Times New Roman" w:hAnsi="Times New Roman" w:cs="Times New Roman"/>
          <w:bCs/>
          <w:color w:val="000000" w:themeColor="text1"/>
          <w:sz w:val="28"/>
          <w:szCs w:val="28"/>
          <w:lang w:val="kk-KZ"/>
        </w:rPr>
        <w:t xml:space="preserve"> знак</w:t>
      </w:r>
      <w:r w:rsidR="00867B95">
        <w:rPr>
          <w:rFonts w:ascii="Times New Roman" w:hAnsi="Times New Roman" w:cs="Times New Roman"/>
          <w:bCs/>
          <w:color w:val="000000" w:themeColor="text1"/>
          <w:sz w:val="28"/>
          <w:szCs w:val="28"/>
          <w:lang w:val="kk-KZ"/>
        </w:rPr>
        <w:t xml:space="preserve"> (предполагаемая библиотека)</w:t>
      </w:r>
      <w:r w:rsidR="0031446D" w:rsidRPr="0031446D">
        <w:rPr>
          <w:rFonts w:ascii="Times New Roman" w:hAnsi="Times New Roman" w:cs="Times New Roman"/>
          <w:bCs/>
          <w:color w:val="000000" w:themeColor="text1"/>
          <w:sz w:val="28"/>
          <w:szCs w:val="28"/>
          <w:lang w:val="kk-KZ"/>
        </w:rPr>
        <w:t>, его означающее</w:t>
      </w:r>
      <w:r w:rsidR="00867B95">
        <w:rPr>
          <w:rFonts w:ascii="Times New Roman" w:hAnsi="Times New Roman" w:cs="Times New Roman"/>
          <w:bCs/>
          <w:color w:val="000000" w:themeColor="text1"/>
          <w:sz w:val="28"/>
          <w:szCs w:val="28"/>
          <w:lang w:val="kk-KZ"/>
        </w:rPr>
        <w:t xml:space="preserve"> (существование косвенных признаков ее существования)</w:t>
      </w:r>
      <w:r w:rsidR="0031446D" w:rsidRPr="0031446D">
        <w:rPr>
          <w:rFonts w:ascii="Times New Roman" w:hAnsi="Times New Roman" w:cs="Times New Roman"/>
          <w:bCs/>
          <w:color w:val="000000" w:themeColor="text1"/>
          <w:sz w:val="28"/>
          <w:szCs w:val="28"/>
          <w:lang w:val="kk-KZ"/>
        </w:rPr>
        <w:t xml:space="preserve"> и означаемое </w:t>
      </w:r>
      <w:r w:rsidR="00867B95">
        <w:rPr>
          <w:rFonts w:ascii="Times New Roman" w:hAnsi="Times New Roman" w:cs="Times New Roman"/>
          <w:bCs/>
          <w:color w:val="000000" w:themeColor="text1"/>
          <w:sz w:val="28"/>
          <w:szCs w:val="28"/>
          <w:lang w:val="kk-KZ"/>
        </w:rPr>
        <w:t xml:space="preserve">(утраченное просвещение) – </w:t>
      </w:r>
      <w:r w:rsidR="0031446D" w:rsidRPr="0031446D">
        <w:rPr>
          <w:rFonts w:ascii="Times New Roman" w:hAnsi="Times New Roman" w:cs="Times New Roman"/>
          <w:bCs/>
          <w:color w:val="000000" w:themeColor="text1"/>
          <w:sz w:val="28"/>
          <w:szCs w:val="28"/>
          <w:lang w:val="kk-KZ"/>
        </w:rPr>
        <w:t>ключевую семиотическую триаду, реконструируя его прямое фактологическое значение (означающее/денотат) и аксиологический смысл для исторической памяти народа или иной социальной группы (означаемое/коннотат).</w:t>
      </w:r>
      <w:r w:rsidR="0031446D">
        <w:rPr>
          <w:rFonts w:ascii="Times New Roman" w:hAnsi="Times New Roman" w:cs="Times New Roman"/>
          <w:bCs/>
          <w:color w:val="000000" w:themeColor="text1"/>
          <w:sz w:val="28"/>
          <w:szCs w:val="28"/>
          <w:lang w:val="kk-KZ"/>
        </w:rPr>
        <w:t xml:space="preserve"> </w:t>
      </w:r>
      <w:r w:rsidR="0031446D" w:rsidRPr="0031446D">
        <w:rPr>
          <w:rFonts w:ascii="Times New Roman" w:hAnsi="Times New Roman" w:cs="Times New Roman"/>
          <w:bCs/>
          <w:color w:val="000000" w:themeColor="text1"/>
          <w:sz w:val="28"/>
          <w:szCs w:val="28"/>
          <w:lang w:val="kk-KZ"/>
        </w:rPr>
        <w:t>В этих нарративах Отрарская библиотека актуализируется как важный образ «утраченного просвещения» и продолжает существовать в исторической памяти казахстанского общества</w:t>
      </w:r>
      <w:r w:rsidR="00867B95">
        <w:rPr>
          <w:rFonts w:ascii="Times New Roman" w:hAnsi="Times New Roman" w:cs="Times New Roman"/>
          <w:bCs/>
          <w:color w:val="000000" w:themeColor="text1"/>
          <w:sz w:val="28"/>
          <w:szCs w:val="28"/>
          <w:lang w:val="kk-KZ"/>
        </w:rPr>
        <w:t xml:space="preserve">, что, в свою очередь, представляет значительный интерес для </w:t>
      </w:r>
      <w:r w:rsidR="003B1F73">
        <w:rPr>
          <w:rFonts w:ascii="Times New Roman" w:hAnsi="Times New Roman" w:cs="Times New Roman"/>
          <w:bCs/>
          <w:color w:val="000000" w:themeColor="text1"/>
          <w:sz w:val="28"/>
          <w:szCs w:val="28"/>
          <w:lang w:val="kk-KZ"/>
        </w:rPr>
        <w:t xml:space="preserve">исследований в рамках </w:t>
      </w:r>
      <w:r w:rsidR="00867B95">
        <w:rPr>
          <w:rFonts w:ascii="Times New Roman" w:hAnsi="Times New Roman" w:cs="Times New Roman"/>
          <w:bCs/>
          <w:color w:val="000000" w:themeColor="text1"/>
          <w:sz w:val="28"/>
          <w:szCs w:val="28"/>
          <w:lang w:val="kk-KZ"/>
        </w:rPr>
        <w:t>постколониальной теории</w:t>
      </w:r>
      <w:r w:rsidR="0031446D" w:rsidRPr="0031446D">
        <w:rPr>
          <w:rFonts w:ascii="Times New Roman" w:hAnsi="Times New Roman" w:cs="Times New Roman"/>
          <w:bCs/>
          <w:color w:val="000000" w:themeColor="text1"/>
          <w:sz w:val="28"/>
          <w:szCs w:val="28"/>
          <w:lang w:val="kk-KZ"/>
        </w:rPr>
        <w:t>.</w:t>
      </w:r>
      <w:r w:rsidR="0031446D">
        <w:rPr>
          <w:rFonts w:ascii="Times New Roman" w:hAnsi="Times New Roman" w:cs="Times New Roman"/>
          <w:bCs/>
          <w:color w:val="000000" w:themeColor="text1"/>
          <w:sz w:val="28"/>
          <w:szCs w:val="28"/>
          <w:lang w:val="kk-KZ"/>
        </w:rPr>
        <w:t xml:space="preserve"> </w:t>
      </w:r>
    </w:p>
    <w:p w14:paraId="62EFEC1E" w14:textId="77777777" w:rsidR="00F82B2C" w:rsidRPr="00F82B2C" w:rsidRDefault="00F82B2C" w:rsidP="00F82B2C">
      <w:pPr>
        <w:spacing w:after="0" w:line="240" w:lineRule="auto"/>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w:t>
      </w:r>
    </w:p>
    <w:p w14:paraId="29422659" w14:textId="11CAB4E4" w:rsidR="00F82B2C" w:rsidRPr="00F82B2C" w:rsidRDefault="00F82B2C" w:rsidP="00F82B2C">
      <w:pPr>
        <w:spacing w:after="0" w:line="240" w:lineRule="auto"/>
        <w:jc w:val="both"/>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1.2</w:t>
      </w:r>
      <w:r w:rsidR="00EC19C0">
        <w:rPr>
          <w:rFonts w:ascii="Times New Roman" w:eastAsia="Calibri" w:hAnsi="Times New Roman" w:cs="Times New Roman"/>
          <w:b/>
          <w:bCs/>
          <w:color w:val="000000" w:themeColor="text1"/>
          <w:sz w:val="28"/>
          <w:szCs w:val="28"/>
        </w:rPr>
        <w:t xml:space="preserve"> </w:t>
      </w:r>
      <w:r w:rsidR="00CA3E41">
        <w:rPr>
          <w:rFonts w:ascii="Times New Roman" w:eastAsia="Calibri" w:hAnsi="Times New Roman" w:cs="Times New Roman"/>
          <w:b/>
          <w:bCs/>
          <w:color w:val="000000" w:themeColor="text1"/>
          <w:sz w:val="28"/>
          <w:szCs w:val="28"/>
        </w:rPr>
        <w:t>И</w:t>
      </w:r>
      <w:r w:rsidR="00CA3E41" w:rsidRPr="00F82B2C">
        <w:rPr>
          <w:rFonts w:ascii="Times New Roman" w:eastAsia="Calibri" w:hAnsi="Times New Roman" w:cs="Times New Roman"/>
          <w:b/>
          <w:bCs/>
          <w:color w:val="000000" w:themeColor="text1"/>
          <w:sz w:val="28"/>
          <w:szCs w:val="28"/>
        </w:rPr>
        <w:t>сторико-антропологический контекст постколониальных исследований и деколонизации исторической памяти казахстанского общества</w:t>
      </w:r>
    </w:p>
    <w:p w14:paraId="69C5E9F0"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p>
    <w:p w14:paraId="10F1F681" w14:textId="1BEE24F2" w:rsidR="004D443E" w:rsidRPr="004D443E" w:rsidRDefault="00D36E1F" w:rsidP="004D443E">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понимания семиозиса нарративов исторической памяти казахстанского социума</w:t>
      </w:r>
      <w:r w:rsidR="003A0111">
        <w:rPr>
          <w:rFonts w:ascii="Times New Roman" w:eastAsia="Times New Roman" w:hAnsi="Times New Roman" w:cs="Times New Roman"/>
          <w:color w:val="000000" w:themeColor="text1"/>
          <w:sz w:val="28"/>
          <w:szCs w:val="28"/>
          <w:lang w:eastAsia="ru-RU"/>
        </w:rPr>
        <w:t xml:space="preserve"> значительным эвристическим потенциалом, реализуемым </w:t>
      </w:r>
      <w:r w:rsidR="00844CE2">
        <w:rPr>
          <w:rFonts w:ascii="Times New Roman" w:eastAsia="Times New Roman" w:hAnsi="Times New Roman" w:cs="Times New Roman"/>
          <w:color w:val="000000" w:themeColor="text1"/>
          <w:sz w:val="28"/>
          <w:szCs w:val="28"/>
          <w:lang w:eastAsia="ru-RU"/>
        </w:rPr>
        <w:t xml:space="preserve">в </w:t>
      </w:r>
      <w:r w:rsidR="003A0111">
        <w:rPr>
          <w:rFonts w:ascii="Times New Roman" w:eastAsia="Times New Roman" w:hAnsi="Times New Roman" w:cs="Times New Roman"/>
          <w:color w:val="000000" w:themeColor="text1"/>
          <w:sz w:val="28"/>
          <w:szCs w:val="28"/>
          <w:lang w:eastAsia="ru-RU"/>
        </w:rPr>
        <w:t>последние годы в казахстанской историографии</w:t>
      </w:r>
      <w:r w:rsidR="00F76F05">
        <w:rPr>
          <w:rFonts w:ascii="Times New Roman" w:eastAsia="Times New Roman" w:hAnsi="Times New Roman" w:cs="Times New Roman"/>
          <w:color w:val="000000" w:themeColor="text1"/>
          <w:sz w:val="28"/>
          <w:szCs w:val="28"/>
          <w:lang w:eastAsia="ru-RU"/>
        </w:rPr>
        <w:t xml:space="preserve">, обладает постколониальная теория, объясняющая некоторые системные характеристики </w:t>
      </w:r>
      <w:r w:rsidR="00904C9B">
        <w:rPr>
          <w:rFonts w:ascii="Times New Roman" w:eastAsia="Times New Roman" w:hAnsi="Times New Roman" w:cs="Times New Roman"/>
          <w:color w:val="000000" w:themeColor="text1"/>
          <w:sz w:val="28"/>
          <w:szCs w:val="28"/>
          <w:lang w:eastAsia="ru-RU"/>
        </w:rPr>
        <w:t xml:space="preserve">обретения </w:t>
      </w:r>
      <w:r w:rsidR="002B3566">
        <w:rPr>
          <w:rFonts w:ascii="Times New Roman" w:eastAsia="Times New Roman" w:hAnsi="Times New Roman" w:cs="Times New Roman"/>
          <w:color w:val="000000" w:themeColor="text1"/>
          <w:sz w:val="28"/>
          <w:szCs w:val="28"/>
          <w:lang w:eastAsia="ru-RU"/>
        </w:rPr>
        <w:t>казахстанским обществом исторической субъектности. В данной главе предприн</w:t>
      </w:r>
      <w:r w:rsidR="00DD7AC9">
        <w:rPr>
          <w:rFonts w:ascii="Times New Roman" w:eastAsia="Times New Roman" w:hAnsi="Times New Roman" w:cs="Times New Roman"/>
          <w:color w:val="000000" w:themeColor="text1"/>
          <w:sz w:val="28"/>
          <w:szCs w:val="28"/>
          <w:lang w:eastAsia="ru-RU"/>
        </w:rPr>
        <w:t xml:space="preserve">ят анализ попыток применения </w:t>
      </w:r>
      <w:r w:rsidR="00DD7AC9">
        <w:rPr>
          <w:rFonts w:ascii="Times New Roman" w:eastAsia="Times New Roman" w:hAnsi="Times New Roman" w:cs="Times New Roman"/>
          <w:color w:val="000000" w:themeColor="text1"/>
          <w:sz w:val="28"/>
          <w:szCs w:val="28"/>
          <w:lang w:eastAsia="ru-RU"/>
        </w:rPr>
        <w:lastRenderedPageBreak/>
        <w:t xml:space="preserve">потстколониальной и деколониальной теорий к казахстанскому материалу, а также генеалогия историко-антропологического контекста – среды, воспринимающей эту эпистемологию. </w:t>
      </w:r>
    </w:p>
    <w:p w14:paraId="68AC9292" w14:textId="5DD74CA3"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Процесс деколонизации, определивший антропологические контуры ХХ-</w:t>
      </w:r>
      <w:r w:rsidRPr="00F82B2C">
        <w:rPr>
          <w:rFonts w:ascii="Times New Roman" w:eastAsia="Times New Roman" w:hAnsi="Times New Roman" w:cs="Times New Roman"/>
          <w:color w:val="000000" w:themeColor="text1"/>
          <w:sz w:val="28"/>
          <w:szCs w:val="28"/>
          <w:lang w:val="en-US" w:eastAsia="ru-RU"/>
        </w:rPr>
        <w:t>XXI</w:t>
      </w:r>
      <w:r w:rsidRPr="00F82B2C">
        <w:rPr>
          <w:rFonts w:ascii="Times New Roman" w:eastAsia="Times New Roman" w:hAnsi="Times New Roman" w:cs="Times New Roman"/>
          <w:color w:val="000000" w:themeColor="text1"/>
          <w:sz w:val="28"/>
          <w:szCs w:val="28"/>
          <w:lang w:eastAsia="ru-RU"/>
        </w:rPr>
        <w:t xml:space="preserve"> веков, положил начало не менее существенному явлению – обретению населением (народами, племенами и этноконфессиональными группами) бывших колоний исторической субъектности на равных с прежними гегемонами правах. В 1988 году исследователь и теоретик Г. Спивак адресовала западным интеллектуалам радикальный вопрос «</w:t>
      </w:r>
      <w:proofErr w:type="spellStart"/>
      <w:r w:rsidRPr="00F82B2C">
        <w:rPr>
          <w:rFonts w:ascii="Times New Roman" w:eastAsia="Times New Roman" w:hAnsi="Times New Roman" w:cs="Times New Roman"/>
          <w:color w:val="000000" w:themeColor="text1"/>
          <w:sz w:val="28"/>
          <w:szCs w:val="28"/>
          <w:lang w:eastAsia="ru-RU"/>
        </w:rPr>
        <w:t>Can</w:t>
      </w:r>
      <w:proofErr w:type="spellEnd"/>
      <w:r w:rsidRPr="00F82B2C">
        <w:rPr>
          <w:rFonts w:ascii="Times New Roman" w:eastAsia="Times New Roman" w:hAnsi="Times New Roman" w:cs="Times New Roman"/>
          <w:color w:val="000000" w:themeColor="text1"/>
          <w:sz w:val="28"/>
          <w:szCs w:val="28"/>
          <w:lang w:eastAsia="ru-RU"/>
        </w:rPr>
        <w:t xml:space="preserve"> the </w:t>
      </w:r>
      <w:proofErr w:type="spellStart"/>
      <w:r w:rsidRPr="00F82B2C">
        <w:rPr>
          <w:rFonts w:ascii="Times New Roman" w:eastAsia="Times New Roman" w:hAnsi="Times New Roman" w:cs="Times New Roman"/>
          <w:color w:val="000000" w:themeColor="text1"/>
          <w:sz w:val="28"/>
          <w:szCs w:val="28"/>
          <w:lang w:eastAsia="ru-RU"/>
        </w:rPr>
        <w:t>subaltern</w:t>
      </w:r>
      <w:proofErr w:type="spellEnd"/>
      <w:r w:rsidRPr="00F82B2C">
        <w:rPr>
          <w:rFonts w:ascii="Times New Roman" w:eastAsia="Times New Roman" w:hAnsi="Times New Roman" w:cs="Times New Roman"/>
          <w:color w:val="000000" w:themeColor="text1"/>
          <w:sz w:val="28"/>
          <w:szCs w:val="28"/>
          <w:lang w:eastAsia="ru-RU"/>
        </w:rPr>
        <w:t xml:space="preserve"> </w:t>
      </w:r>
      <w:proofErr w:type="spellStart"/>
      <w:r w:rsidRPr="00F82B2C">
        <w:rPr>
          <w:rFonts w:ascii="Times New Roman" w:eastAsia="Times New Roman" w:hAnsi="Times New Roman" w:cs="Times New Roman"/>
          <w:color w:val="000000" w:themeColor="text1"/>
          <w:sz w:val="28"/>
          <w:szCs w:val="28"/>
          <w:lang w:eastAsia="ru-RU"/>
        </w:rPr>
        <w:t>speak</w:t>
      </w:r>
      <w:proofErr w:type="spellEnd"/>
      <w:r w:rsidRPr="00F82B2C">
        <w:rPr>
          <w:rFonts w:ascii="Times New Roman" w:eastAsia="Times New Roman" w:hAnsi="Times New Roman" w:cs="Times New Roman"/>
          <w:color w:val="000000" w:themeColor="text1"/>
          <w:sz w:val="28"/>
          <w:szCs w:val="28"/>
          <w:lang w:eastAsia="ru-RU"/>
        </w:rPr>
        <w:t xml:space="preserve">?» (Могут ли </w:t>
      </w:r>
      <w:proofErr w:type="spellStart"/>
      <w:r w:rsidRPr="00F82B2C">
        <w:rPr>
          <w:rFonts w:ascii="Times New Roman" w:eastAsia="Times New Roman" w:hAnsi="Times New Roman" w:cs="Times New Roman"/>
          <w:color w:val="000000" w:themeColor="text1"/>
          <w:sz w:val="28"/>
          <w:szCs w:val="28"/>
          <w:lang w:eastAsia="ru-RU"/>
        </w:rPr>
        <w:t>субалтерны</w:t>
      </w:r>
      <w:proofErr w:type="spellEnd"/>
      <w:r w:rsidRPr="00F82B2C">
        <w:rPr>
          <w:rFonts w:ascii="Times New Roman" w:eastAsia="Times New Roman" w:hAnsi="Times New Roman" w:cs="Times New Roman"/>
          <w:color w:val="000000" w:themeColor="text1"/>
          <w:sz w:val="28"/>
          <w:szCs w:val="28"/>
          <w:lang w:eastAsia="ru-RU"/>
        </w:rPr>
        <w:t xml:space="preserve"> говорить?), ставший классическим – исследовательской группе, обозначившей себя как </w:t>
      </w:r>
      <w:proofErr w:type="spellStart"/>
      <w:r w:rsidRPr="00F82B2C">
        <w:rPr>
          <w:rFonts w:ascii="Times New Roman" w:eastAsia="Times New Roman" w:hAnsi="Times New Roman" w:cs="Times New Roman"/>
          <w:color w:val="000000" w:themeColor="text1"/>
          <w:sz w:val="28"/>
          <w:szCs w:val="28"/>
          <w:lang w:eastAsia="ru-RU"/>
        </w:rPr>
        <w:t>Subaltern</w:t>
      </w:r>
      <w:proofErr w:type="spellEnd"/>
      <w:r w:rsidRPr="00F82B2C">
        <w:rPr>
          <w:rFonts w:ascii="Times New Roman" w:eastAsia="Times New Roman" w:hAnsi="Times New Roman" w:cs="Times New Roman"/>
          <w:color w:val="000000" w:themeColor="text1"/>
          <w:sz w:val="28"/>
          <w:szCs w:val="28"/>
          <w:lang w:eastAsia="ru-RU"/>
        </w:rPr>
        <w:t xml:space="preserve"> Studies </w:t>
      </w:r>
      <w:proofErr w:type="spellStart"/>
      <w:r w:rsidRPr="00F82B2C">
        <w:rPr>
          <w:rFonts w:ascii="Times New Roman" w:eastAsia="Times New Roman" w:hAnsi="Times New Roman" w:cs="Times New Roman"/>
          <w:color w:val="000000" w:themeColor="text1"/>
          <w:sz w:val="28"/>
          <w:szCs w:val="28"/>
          <w:lang w:eastAsia="ru-RU"/>
        </w:rPr>
        <w:t>group</w:t>
      </w:r>
      <w:proofErr w:type="spellEnd"/>
      <w:r w:rsidRPr="00F82B2C">
        <w:rPr>
          <w:rFonts w:ascii="Times New Roman" w:eastAsia="Times New Roman" w:hAnsi="Times New Roman" w:cs="Times New Roman"/>
          <w:color w:val="000000" w:themeColor="text1"/>
          <w:sz w:val="28"/>
          <w:szCs w:val="28"/>
          <w:lang w:eastAsia="ru-RU"/>
        </w:rPr>
        <w:t xml:space="preserve">. Ответ Спивак был пессимистичен: </w:t>
      </w:r>
      <w:proofErr w:type="spellStart"/>
      <w:r w:rsidRPr="00F82B2C">
        <w:rPr>
          <w:rFonts w:ascii="Times New Roman" w:eastAsia="Times New Roman" w:hAnsi="Times New Roman" w:cs="Times New Roman"/>
          <w:color w:val="000000" w:themeColor="text1"/>
          <w:sz w:val="28"/>
          <w:szCs w:val="28"/>
          <w:lang w:eastAsia="ru-RU"/>
        </w:rPr>
        <w:t>субалтерн</w:t>
      </w:r>
      <w:proofErr w:type="spellEnd"/>
      <w:r w:rsidRPr="00F82B2C">
        <w:rPr>
          <w:rFonts w:ascii="Times New Roman" w:eastAsia="Times New Roman" w:hAnsi="Times New Roman" w:cs="Times New Roman"/>
          <w:color w:val="000000" w:themeColor="text1"/>
          <w:sz w:val="28"/>
          <w:szCs w:val="28"/>
          <w:lang w:eastAsia="ru-RU"/>
        </w:rPr>
        <w:t xml:space="preserve"> говорить не в состоянии, он не имеет возможности «пробиться», «возвысить» свой голос до уровня репрезентации. В силу этого, за него и от его имени всегда говорят-</w:t>
      </w:r>
      <w:proofErr w:type="gramStart"/>
      <w:r w:rsidRPr="00F82B2C">
        <w:rPr>
          <w:rFonts w:ascii="Times New Roman" w:eastAsia="Times New Roman" w:hAnsi="Times New Roman" w:cs="Times New Roman"/>
          <w:color w:val="000000" w:themeColor="text1"/>
          <w:sz w:val="28"/>
          <w:szCs w:val="28"/>
          <w:lang w:eastAsia="ru-RU"/>
        </w:rPr>
        <w:t>репрезентируют Другие</w:t>
      </w:r>
      <w:proofErr w:type="gramEnd"/>
      <w:r w:rsidRPr="00F82B2C">
        <w:rPr>
          <w:rFonts w:ascii="Times New Roman" w:eastAsia="Times New Roman" w:hAnsi="Times New Roman" w:cs="Times New Roman"/>
          <w:color w:val="000000" w:themeColor="text1"/>
          <w:sz w:val="28"/>
          <w:szCs w:val="28"/>
          <w:lang w:eastAsia="ru-RU"/>
        </w:rPr>
        <w:t xml:space="preserve"> [7</w:t>
      </w:r>
      <w:r w:rsidR="00E34FBA">
        <w:rPr>
          <w:rFonts w:ascii="Times New Roman" w:eastAsia="Times New Roman" w:hAnsi="Times New Roman" w:cs="Times New Roman"/>
          <w:color w:val="000000" w:themeColor="text1"/>
          <w:sz w:val="28"/>
          <w:szCs w:val="28"/>
          <w:lang w:eastAsia="ru-RU"/>
        </w:rPr>
        <w:t>2</w:t>
      </w:r>
      <w:r w:rsidRPr="00F82B2C">
        <w:rPr>
          <w:rFonts w:ascii="Times New Roman" w:eastAsia="Times New Roman" w:hAnsi="Times New Roman" w:cs="Times New Roman"/>
          <w:color w:val="000000" w:themeColor="text1"/>
          <w:sz w:val="28"/>
          <w:szCs w:val="28"/>
          <w:lang w:eastAsia="ru-RU"/>
        </w:rPr>
        <w:t>, с. 271-313].</w:t>
      </w:r>
    </w:p>
    <w:p w14:paraId="3F7FEAF1" w14:textId="78EE20CB"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Спустя 30 лет во введении к ставшей культовой книге «Каннибальские метафизики» бразильский антрополог </w:t>
      </w:r>
      <w:bookmarkStart w:id="18" w:name="_Hlk106339594"/>
      <w:r w:rsidRPr="00F82B2C">
        <w:rPr>
          <w:rFonts w:ascii="Times New Roman" w:eastAsia="Times New Roman" w:hAnsi="Times New Roman" w:cs="Times New Roman"/>
          <w:color w:val="000000" w:themeColor="text1"/>
          <w:sz w:val="28"/>
          <w:szCs w:val="28"/>
          <w:lang w:eastAsia="ru-RU"/>
        </w:rPr>
        <w:t xml:space="preserve">Эдуард </w:t>
      </w:r>
      <w:proofErr w:type="spellStart"/>
      <w:r w:rsidRPr="00F82B2C">
        <w:rPr>
          <w:rFonts w:ascii="Times New Roman" w:eastAsia="Times New Roman" w:hAnsi="Times New Roman" w:cs="Times New Roman"/>
          <w:color w:val="000000" w:themeColor="text1"/>
          <w:sz w:val="28"/>
          <w:szCs w:val="28"/>
          <w:lang w:eastAsia="ru-RU"/>
        </w:rPr>
        <w:t>Вивейруш</w:t>
      </w:r>
      <w:proofErr w:type="spellEnd"/>
      <w:r w:rsidRPr="00F82B2C">
        <w:rPr>
          <w:rFonts w:ascii="Times New Roman" w:eastAsia="Times New Roman" w:hAnsi="Times New Roman" w:cs="Times New Roman"/>
          <w:color w:val="000000" w:themeColor="text1"/>
          <w:sz w:val="28"/>
          <w:szCs w:val="28"/>
          <w:lang w:eastAsia="ru-RU"/>
        </w:rPr>
        <w:t xml:space="preserve"> де </w:t>
      </w:r>
      <w:proofErr w:type="spellStart"/>
      <w:r w:rsidRPr="00F82B2C">
        <w:rPr>
          <w:rFonts w:ascii="Times New Roman" w:eastAsia="Times New Roman" w:hAnsi="Times New Roman" w:cs="Times New Roman"/>
          <w:color w:val="000000" w:themeColor="text1"/>
          <w:sz w:val="28"/>
          <w:szCs w:val="28"/>
          <w:lang w:eastAsia="ru-RU"/>
        </w:rPr>
        <w:t>Кастру</w:t>
      </w:r>
      <w:proofErr w:type="spellEnd"/>
      <w:r w:rsidRPr="00F82B2C">
        <w:rPr>
          <w:rFonts w:ascii="Times New Roman" w:eastAsia="Times New Roman" w:hAnsi="Times New Roman" w:cs="Times New Roman"/>
          <w:color w:val="000000" w:themeColor="text1"/>
          <w:sz w:val="28"/>
          <w:szCs w:val="28"/>
          <w:lang w:eastAsia="ru-RU"/>
        </w:rPr>
        <w:t xml:space="preserve"> </w:t>
      </w:r>
      <w:bookmarkEnd w:id="18"/>
      <w:r w:rsidRPr="00F82B2C">
        <w:rPr>
          <w:rFonts w:ascii="Times New Roman" w:eastAsia="Times New Roman" w:hAnsi="Times New Roman" w:cs="Times New Roman"/>
          <w:color w:val="000000" w:themeColor="text1"/>
          <w:sz w:val="28"/>
          <w:szCs w:val="28"/>
          <w:lang w:eastAsia="ru-RU"/>
        </w:rPr>
        <w:t xml:space="preserve">диагностирует обозначенную проблему гуманитарных наук в </w:t>
      </w:r>
      <w:proofErr w:type="spellStart"/>
      <w:r w:rsidRPr="00F82B2C">
        <w:rPr>
          <w:rFonts w:ascii="Times New Roman" w:eastAsia="Times New Roman" w:hAnsi="Times New Roman" w:cs="Times New Roman"/>
          <w:color w:val="000000" w:themeColor="text1"/>
          <w:sz w:val="28"/>
          <w:szCs w:val="28"/>
          <w:lang w:eastAsia="ru-RU"/>
        </w:rPr>
        <w:t>деколонизированном</w:t>
      </w:r>
      <w:proofErr w:type="spellEnd"/>
      <w:r w:rsidRPr="00F82B2C">
        <w:rPr>
          <w:rFonts w:ascii="Times New Roman" w:eastAsia="Times New Roman" w:hAnsi="Times New Roman" w:cs="Times New Roman"/>
          <w:color w:val="000000" w:themeColor="text1"/>
          <w:sz w:val="28"/>
          <w:szCs w:val="28"/>
          <w:lang w:eastAsia="ru-RU"/>
        </w:rPr>
        <w:t xml:space="preserve"> мире новой этики как </w:t>
      </w:r>
      <w:proofErr w:type="gramStart"/>
      <w:r w:rsidRPr="00F82B2C">
        <w:rPr>
          <w:rFonts w:ascii="Times New Roman" w:eastAsia="Times New Roman" w:hAnsi="Times New Roman" w:cs="Times New Roman"/>
          <w:color w:val="000000" w:themeColor="text1"/>
          <w:sz w:val="28"/>
          <w:szCs w:val="28"/>
          <w:lang w:eastAsia="ru-RU"/>
        </w:rPr>
        <w:t>«..</w:t>
      </w:r>
      <w:proofErr w:type="gramEnd"/>
      <w:r w:rsidRPr="00F82B2C">
        <w:rPr>
          <w:rFonts w:ascii="Times New Roman" w:eastAsia="Times New Roman" w:hAnsi="Times New Roman" w:cs="Times New Roman"/>
          <w:i/>
          <w:iCs/>
          <w:color w:val="000000" w:themeColor="text1"/>
          <w:sz w:val="28"/>
          <w:szCs w:val="28"/>
          <w:lang w:eastAsia="ru-RU"/>
        </w:rPr>
        <w:t xml:space="preserve">превращение одной из разновидностей теоретического </w:t>
      </w:r>
      <w:proofErr w:type="spellStart"/>
      <w:r w:rsidRPr="00F82B2C">
        <w:rPr>
          <w:rFonts w:ascii="Times New Roman" w:eastAsia="Times New Roman" w:hAnsi="Times New Roman" w:cs="Times New Roman"/>
          <w:i/>
          <w:iCs/>
          <w:color w:val="000000" w:themeColor="text1"/>
          <w:sz w:val="28"/>
          <w:szCs w:val="28"/>
          <w:lang w:eastAsia="ru-RU"/>
        </w:rPr>
        <w:t>постколониализма</w:t>
      </w:r>
      <w:proofErr w:type="spellEnd"/>
      <w:r w:rsidRPr="00F82B2C">
        <w:rPr>
          <w:rFonts w:ascii="Times New Roman" w:eastAsia="Times New Roman" w:hAnsi="Times New Roman" w:cs="Times New Roman"/>
          <w:i/>
          <w:iCs/>
          <w:color w:val="000000" w:themeColor="text1"/>
          <w:sz w:val="28"/>
          <w:szCs w:val="28"/>
          <w:lang w:eastAsia="ru-RU"/>
        </w:rPr>
        <w:t xml:space="preserve"> в конечную стадию этноцентризма</w:t>
      </w:r>
      <w:r w:rsidRPr="00F82B2C">
        <w:rPr>
          <w:rFonts w:ascii="Times New Roman" w:eastAsia="Times New Roman" w:hAnsi="Times New Roman" w:cs="Times New Roman"/>
          <w:b/>
          <w:bCs/>
          <w:i/>
          <w:iCs/>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(выделено нами - авт.)..» [7</w:t>
      </w:r>
      <w:r w:rsidR="00E34FBA">
        <w:rPr>
          <w:rFonts w:ascii="Times New Roman" w:eastAsia="Times New Roman" w:hAnsi="Times New Roman" w:cs="Times New Roman"/>
          <w:color w:val="000000" w:themeColor="text1"/>
          <w:sz w:val="28"/>
          <w:szCs w:val="28"/>
          <w:lang w:eastAsia="ru-RU"/>
        </w:rPr>
        <w:t>3</w:t>
      </w:r>
      <w:r w:rsidRPr="00F82B2C">
        <w:rPr>
          <w:rFonts w:ascii="Times New Roman" w:eastAsia="Times New Roman" w:hAnsi="Times New Roman" w:cs="Times New Roman"/>
          <w:color w:val="000000" w:themeColor="text1"/>
          <w:sz w:val="28"/>
          <w:szCs w:val="28"/>
          <w:lang w:eastAsia="ru-RU"/>
        </w:rPr>
        <w:t xml:space="preserve">, с.8]. </w:t>
      </w:r>
    </w:p>
    <w:p w14:paraId="2964FBB7" w14:textId="1075D4C5"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Обе позиции представляются нам одинаково убедительными, однако в последние годы постколониальные и деколониальные тезисы, как и многие концепты (например, «ментальность» или «идентичность»), пользующиеся широкой популярностью за пределами научного поля, радикализируются и </w:t>
      </w:r>
      <w:proofErr w:type="spellStart"/>
      <w:r w:rsidRPr="00F82B2C">
        <w:rPr>
          <w:rFonts w:ascii="Times New Roman" w:eastAsia="Times New Roman" w:hAnsi="Times New Roman" w:cs="Times New Roman"/>
          <w:color w:val="000000" w:themeColor="text1"/>
          <w:sz w:val="28"/>
          <w:szCs w:val="28"/>
          <w:lang w:eastAsia="ru-RU"/>
        </w:rPr>
        <w:t>рутинизируются</w:t>
      </w:r>
      <w:proofErr w:type="spellEnd"/>
      <w:r w:rsidRPr="00F82B2C">
        <w:rPr>
          <w:rFonts w:ascii="Times New Roman" w:eastAsia="Times New Roman" w:hAnsi="Times New Roman" w:cs="Times New Roman"/>
          <w:color w:val="000000" w:themeColor="text1"/>
          <w:sz w:val="28"/>
          <w:szCs w:val="28"/>
          <w:lang w:eastAsia="ru-RU"/>
        </w:rPr>
        <w:t xml:space="preserve">, принимая формы мышления и идеологической прагматики своих пользователей. К примеру, специалист по политической визуальности </w:t>
      </w:r>
      <w:proofErr w:type="spellStart"/>
      <w:r w:rsidRPr="00F82B2C">
        <w:rPr>
          <w:rFonts w:ascii="Times New Roman" w:eastAsia="Times New Roman" w:hAnsi="Times New Roman" w:cs="Times New Roman"/>
          <w:color w:val="000000" w:themeColor="text1"/>
          <w:sz w:val="28"/>
          <w:szCs w:val="28"/>
          <w:lang w:eastAsia="ru-RU"/>
        </w:rPr>
        <w:t>Ариэлал</w:t>
      </w:r>
      <w:proofErr w:type="spellEnd"/>
      <w:r w:rsidRPr="00F82B2C">
        <w:rPr>
          <w:rFonts w:ascii="Times New Roman" w:eastAsia="Times New Roman" w:hAnsi="Times New Roman" w:cs="Times New Roman"/>
          <w:color w:val="000000" w:themeColor="text1"/>
          <w:sz w:val="28"/>
          <w:szCs w:val="28"/>
          <w:lang w:eastAsia="ru-RU"/>
        </w:rPr>
        <w:t xml:space="preserve"> </w:t>
      </w:r>
      <w:proofErr w:type="spellStart"/>
      <w:r w:rsidRPr="00F82B2C">
        <w:rPr>
          <w:rFonts w:ascii="Times New Roman" w:eastAsia="Times New Roman" w:hAnsi="Times New Roman" w:cs="Times New Roman"/>
          <w:color w:val="000000" w:themeColor="text1"/>
          <w:sz w:val="28"/>
          <w:szCs w:val="28"/>
          <w:lang w:eastAsia="ru-RU"/>
        </w:rPr>
        <w:t>Аиша</w:t>
      </w:r>
      <w:proofErr w:type="spellEnd"/>
      <w:r w:rsidRPr="00F82B2C">
        <w:rPr>
          <w:rFonts w:ascii="Times New Roman" w:eastAsia="Times New Roman" w:hAnsi="Times New Roman" w:cs="Times New Roman"/>
          <w:color w:val="000000" w:themeColor="text1"/>
          <w:sz w:val="28"/>
          <w:szCs w:val="28"/>
          <w:lang w:eastAsia="ru-RU"/>
        </w:rPr>
        <w:t xml:space="preserve"> </w:t>
      </w:r>
      <w:proofErr w:type="spellStart"/>
      <w:r w:rsidRPr="00F82B2C">
        <w:rPr>
          <w:rFonts w:ascii="Times New Roman" w:eastAsia="Times New Roman" w:hAnsi="Times New Roman" w:cs="Times New Roman"/>
          <w:color w:val="000000" w:themeColor="text1"/>
          <w:sz w:val="28"/>
          <w:szCs w:val="28"/>
          <w:lang w:eastAsia="ru-RU"/>
        </w:rPr>
        <w:t>Азулай</w:t>
      </w:r>
      <w:proofErr w:type="spellEnd"/>
      <w:r w:rsidRPr="00F82B2C">
        <w:rPr>
          <w:rFonts w:ascii="Times New Roman" w:eastAsia="Times New Roman" w:hAnsi="Times New Roman" w:cs="Times New Roman"/>
          <w:color w:val="000000" w:themeColor="text1"/>
          <w:sz w:val="28"/>
          <w:szCs w:val="28"/>
          <w:lang w:eastAsia="ru-RU"/>
        </w:rPr>
        <w:t>, совершает следующий шаг на пути деколонизации, заключающийся в запрете исследований исторических травм для тех, кто не является их этнокультурными наследниками [7</w:t>
      </w:r>
      <w:r w:rsidR="000E6AEF">
        <w:rPr>
          <w:rFonts w:ascii="Times New Roman" w:eastAsia="Times New Roman" w:hAnsi="Times New Roman" w:cs="Times New Roman"/>
          <w:color w:val="000000" w:themeColor="text1"/>
          <w:sz w:val="28"/>
          <w:szCs w:val="28"/>
          <w:lang w:eastAsia="ru-RU"/>
        </w:rPr>
        <w:t>4</w:t>
      </w:r>
      <w:r w:rsidRPr="00F82B2C">
        <w:rPr>
          <w:rFonts w:ascii="Times New Roman" w:eastAsia="Times New Roman" w:hAnsi="Times New Roman" w:cs="Times New Roman"/>
          <w:color w:val="000000" w:themeColor="text1"/>
          <w:sz w:val="28"/>
          <w:szCs w:val="28"/>
          <w:lang w:eastAsia="ru-RU"/>
        </w:rPr>
        <w:t xml:space="preserve">]. И если раньше основной этической претензией субалтернов к бывшим гегемонам был протест против сокрытия исторической травмы под покровом модернизации, эпистемологический призыв к обнажению темной стороны модерности, то теперь академическое знание обрекается ими на молчание, как не имеющее этического/этнического права говорить об этом. О такой постановке проблемы можно услышать и в Казахстане, что является частным случаем общей доминирующей </w:t>
      </w:r>
      <w:proofErr w:type="spellStart"/>
      <w:r w:rsidRPr="00F82B2C">
        <w:rPr>
          <w:rFonts w:ascii="Times New Roman" w:eastAsia="Times New Roman" w:hAnsi="Times New Roman" w:cs="Times New Roman"/>
          <w:color w:val="000000" w:themeColor="text1"/>
          <w:sz w:val="28"/>
          <w:szCs w:val="28"/>
          <w:lang w:eastAsia="ru-RU"/>
        </w:rPr>
        <w:t>примордиалистской</w:t>
      </w:r>
      <w:proofErr w:type="spellEnd"/>
      <w:r w:rsidRPr="00F82B2C">
        <w:rPr>
          <w:rFonts w:ascii="Times New Roman" w:eastAsia="Times New Roman" w:hAnsi="Times New Roman" w:cs="Times New Roman"/>
          <w:color w:val="000000" w:themeColor="text1"/>
          <w:sz w:val="28"/>
          <w:szCs w:val="28"/>
          <w:lang w:eastAsia="ru-RU"/>
        </w:rPr>
        <w:t xml:space="preserve"> парадигмы социогуманитарных и исторических исследований в казахстанском академическом и медийном поле, включающей также экстраполяцию биологических законов на общество и социальные процессы и апелляции к таким биологическим метафорам, как «историческая наследственность», «геном этноса», «генетический код нации» и </w:t>
      </w:r>
      <w:proofErr w:type="gramStart"/>
      <w:r w:rsidRPr="00F82B2C">
        <w:rPr>
          <w:rFonts w:ascii="Times New Roman" w:eastAsia="Times New Roman" w:hAnsi="Times New Roman" w:cs="Times New Roman"/>
          <w:color w:val="000000" w:themeColor="text1"/>
          <w:sz w:val="28"/>
          <w:szCs w:val="28"/>
          <w:lang w:eastAsia="ru-RU"/>
        </w:rPr>
        <w:t>т.д.</w:t>
      </w:r>
      <w:proofErr w:type="gramEnd"/>
      <w:r w:rsidRPr="00F82B2C">
        <w:rPr>
          <w:rFonts w:ascii="Times New Roman" w:eastAsia="Times New Roman" w:hAnsi="Times New Roman" w:cs="Times New Roman"/>
          <w:color w:val="000000" w:themeColor="text1"/>
          <w:sz w:val="28"/>
          <w:szCs w:val="28"/>
          <w:lang w:eastAsia="ru-RU"/>
        </w:rPr>
        <w:t> </w:t>
      </w:r>
    </w:p>
    <w:p w14:paraId="22195EFE" w14:textId="20F4B8ED"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Классифицируя исследования, проводимые бывшими «гегемонами» как </w:t>
      </w:r>
      <w:r w:rsidRPr="00F82B2C">
        <w:rPr>
          <w:rFonts w:ascii="Times New Roman" w:eastAsia="Times New Roman" w:hAnsi="Times New Roman" w:cs="Times New Roman"/>
          <w:i/>
          <w:iCs/>
          <w:color w:val="000000" w:themeColor="text1"/>
          <w:sz w:val="28"/>
          <w:szCs w:val="28"/>
          <w:lang w:eastAsia="ru-RU"/>
        </w:rPr>
        <w:t>«академическую наглость, порождённую империалистским познанием»</w:t>
      </w:r>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lastRenderedPageBreak/>
        <w:t>адепты постколониальных штудий протестуют против монополии научных экспертов на объективное знание о прошлом</w:t>
      </w:r>
      <w:r w:rsidR="00C23D69">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[7</w:t>
      </w:r>
      <w:r w:rsidR="00D803FE">
        <w:rPr>
          <w:rFonts w:ascii="Times New Roman" w:eastAsia="Times New Roman" w:hAnsi="Times New Roman" w:cs="Times New Roman"/>
          <w:color w:val="000000" w:themeColor="text1"/>
          <w:sz w:val="28"/>
          <w:szCs w:val="28"/>
          <w:lang w:eastAsia="ru-RU"/>
        </w:rPr>
        <w:t>4</w:t>
      </w:r>
      <w:r w:rsidRPr="00F82B2C">
        <w:rPr>
          <w:rFonts w:ascii="Times New Roman" w:eastAsia="Times New Roman" w:hAnsi="Times New Roman" w:cs="Times New Roman"/>
          <w:color w:val="000000" w:themeColor="text1"/>
          <w:sz w:val="28"/>
          <w:szCs w:val="28"/>
          <w:lang w:eastAsia="ru-RU"/>
        </w:rPr>
        <w:t xml:space="preserve">]. </w:t>
      </w:r>
    </w:p>
    <w:p w14:paraId="425E0300" w14:textId="54226BD2"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Таким образом, войны памяти превращаются в войны воображения, результатом которых, по-видимому, станет окончательное утверждение </w:t>
      </w:r>
      <w:proofErr w:type="spellStart"/>
      <w:r w:rsidRPr="00F82B2C">
        <w:rPr>
          <w:rFonts w:ascii="Times New Roman" w:eastAsia="Times New Roman" w:hAnsi="Times New Roman" w:cs="Times New Roman"/>
          <w:color w:val="000000" w:themeColor="text1"/>
          <w:sz w:val="28"/>
          <w:szCs w:val="28"/>
          <w:lang w:eastAsia="ru-RU"/>
        </w:rPr>
        <w:t>имагократии</w:t>
      </w:r>
      <w:proofErr w:type="spellEnd"/>
      <w:r w:rsidRPr="00F82B2C">
        <w:rPr>
          <w:rFonts w:ascii="Times New Roman" w:eastAsia="Times New Roman" w:hAnsi="Times New Roman" w:cs="Times New Roman"/>
          <w:color w:val="000000" w:themeColor="text1"/>
          <w:sz w:val="28"/>
          <w:szCs w:val="28"/>
          <w:lang w:eastAsia="ru-RU"/>
        </w:rPr>
        <w:t xml:space="preserve"> (термин </w:t>
      </w:r>
      <w:proofErr w:type="spellStart"/>
      <w:r w:rsidRPr="00F82B2C">
        <w:rPr>
          <w:rFonts w:ascii="Times New Roman" w:eastAsia="Times New Roman" w:hAnsi="Times New Roman" w:cs="Times New Roman"/>
          <w:color w:val="000000" w:themeColor="text1"/>
          <w:sz w:val="28"/>
          <w:szCs w:val="28"/>
          <w:lang w:eastAsia="ru-RU"/>
        </w:rPr>
        <w:t>Челослава</w:t>
      </w:r>
      <w:proofErr w:type="spellEnd"/>
      <w:r w:rsidRPr="00F82B2C">
        <w:rPr>
          <w:rFonts w:ascii="Times New Roman" w:eastAsia="Times New Roman" w:hAnsi="Times New Roman" w:cs="Times New Roman"/>
          <w:color w:val="000000" w:themeColor="text1"/>
          <w:sz w:val="28"/>
          <w:szCs w:val="28"/>
          <w:lang w:eastAsia="ru-RU"/>
        </w:rPr>
        <w:t xml:space="preserve"> Милоша от англ. «</w:t>
      </w:r>
      <w:r w:rsidRPr="00F82B2C">
        <w:rPr>
          <w:rFonts w:ascii="Times New Roman" w:eastAsia="Times New Roman" w:hAnsi="Times New Roman" w:cs="Times New Roman"/>
          <w:color w:val="000000" w:themeColor="text1"/>
          <w:sz w:val="28"/>
          <w:szCs w:val="28"/>
          <w:lang w:val="en-US" w:eastAsia="ru-RU"/>
        </w:rPr>
        <w:t>image</w:t>
      </w:r>
      <w:r w:rsidRPr="00F82B2C">
        <w:rPr>
          <w:rFonts w:ascii="Times New Roman" w:eastAsia="Times New Roman" w:hAnsi="Times New Roman" w:cs="Times New Roman"/>
          <w:color w:val="000000" w:themeColor="text1"/>
          <w:sz w:val="28"/>
          <w:szCs w:val="28"/>
          <w:lang w:eastAsia="ru-RU"/>
        </w:rPr>
        <w:t>» – образ и греч. «</w:t>
      </w:r>
      <w:proofErr w:type="spellStart"/>
      <w:r w:rsidRPr="00F82B2C">
        <w:rPr>
          <w:rFonts w:ascii="Times New Roman" w:eastAsia="Times New Roman" w:hAnsi="Times New Roman" w:cs="Times New Roman"/>
          <w:color w:val="000000" w:themeColor="text1"/>
          <w:sz w:val="28"/>
          <w:szCs w:val="28"/>
          <w:lang w:eastAsia="ru-RU"/>
        </w:rPr>
        <w:t>кратос</w:t>
      </w:r>
      <w:proofErr w:type="spellEnd"/>
      <w:r w:rsidRPr="00F82B2C">
        <w:rPr>
          <w:rFonts w:ascii="Times New Roman" w:eastAsia="Times New Roman" w:hAnsi="Times New Roman" w:cs="Times New Roman"/>
          <w:color w:val="000000" w:themeColor="text1"/>
          <w:sz w:val="28"/>
          <w:szCs w:val="28"/>
          <w:lang w:eastAsia="ru-RU"/>
        </w:rPr>
        <w:t xml:space="preserve">», обозначающий власть образов – виртуальных информационных объектов, нарративов, идеологических клише – создаваемых и используемых теми или иными акторами с целью формирования той или иной картины мира, но позиционируемых ими в качестве позитивистских образов объективной реальности) в исторической политике и памяти. В то же время этот процесс является естественным следствием обретения широкими массами исторической субъектности, рождения информационных обществ всеобщей грамотности, доминирования методологического плюрализма и постмодернистского равенства перспектив и версий памяти в эпоху после больших нарративов.  Казахстанский историко-антропологический контекст опосредован также и сильнейшим фактором автохтонной системы идентификации – системой жузовых и родоплеменных отношений, ситуативным доминированием родоплеменной субъектности и памяти (скрепленной системой реципрокных обязательств) над национальной. Согласно предложенной индийско-американским теоретиком постколониальности </w:t>
      </w:r>
      <w:proofErr w:type="spellStart"/>
      <w:r w:rsidRPr="00F82B2C">
        <w:rPr>
          <w:rFonts w:ascii="Times New Roman" w:eastAsia="Times New Roman" w:hAnsi="Times New Roman" w:cs="Times New Roman"/>
          <w:color w:val="000000" w:themeColor="text1"/>
          <w:sz w:val="28"/>
          <w:szCs w:val="28"/>
          <w:lang w:eastAsia="ru-RU"/>
        </w:rPr>
        <w:t>Чаттерджи</w:t>
      </w:r>
      <w:proofErr w:type="spellEnd"/>
      <w:r w:rsidRPr="00F82B2C">
        <w:rPr>
          <w:rFonts w:ascii="Times New Roman" w:eastAsia="Times New Roman" w:hAnsi="Times New Roman" w:cs="Times New Roman"/>
          <w:color w:val="000000" w:themeColor="text1"/>
          <w:sz w:val="28"/>
          <w:szCs w:val="28"/>
          <w:lang w:eastAsia="ru-RU"/>
        </w:rPr>
        <w:t xml:space="preserve"> схеме разделения жизни бывших колонизированными обществ на внутреннюю и внешнюю, система родоплеменных идентичностей относится к внутренней жизни общества в социокультурном пространстве, недоступном для влияний и конструирований извне [7</w:t>
      </w:r>
      <w:r w:rsidR="00DD1530">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 xml:space="preserve">]. </w:t>
      </w:r>
    </w:p>
    <w:p w14:paraId="2BA5F0D7"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Мы акцентируем внимание на становлении народа историческим субъектом, </w:t>
      </w:r>
      <w:proofErr w:type="spellStart"/>
      <w:r w:rsidRPr="00F82B2C">
        <w:rPr>
          <w:rFonts w:ascii="Times New Roman" w:eastAsia="Times New Roman" w:hAnsi="Times New Roman" w:cs="Times New Roman"/>
          <w:color w:val="000000" w:themeColor="text1"/>
          <w:sz w:val="28"/>
          <w:szCs w:val="28"/>
          <w:lang w:eastAsia="ru-RU"/>
        </w:rPr>
        <w:t>актором</w:t>
      </w:r>
      <w:proofErr w:type="spellEnd"/>
      <w:r w:rsidRPr="00F82B2C">
        <w:rPr>
          <w:rFonts w:ascii="Times New Roman" w:eastAsia="Times New Roman" w:hAnsi="Times New Roman" w:cs="Times New Roman"/>
          <w:color w:val="000000" w:themeColor="text1"/>
          <w:sz w:val="28"/>
          <w:szCs w:val="28"/>
          <w:lang w:eastAsia="ru-RU"/>
        </w:rPr>
        <w:t xml:space="preserve"> и автором на уровне репрезентации, поскольку полемика о наделении или лишении права голоса (</w:t>
      </w:r>
      <w:r w:rsidRPr="00F82B2C">
        <w:rPr>
          <w:rFonts w:ascii="Times New Roman" w:eastAsia="Times New Roman" w:hAnsi="Times New Roman" w:cs="Times New Roman"/>
          <w:color w:val="000000" w:themeColor="text1"/>
          <w:sz w:val="28"/>
          <w:szCs w:val="28"/>
          <w:lang w:val="en-US" w:eastAsia="ru-RU"/>
        </w:rPr>
        <w:t>can</w:t>
      </w:r>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val="en-US" w:eastAsia="ru-RU"/>
        </w:rPr>
        <w:t>the</w:t>
      </w:r>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val="en-US" w:eastAsia="ru-RU"/>
        </w:rPr>
        <w:t>subaltern</w:t>
      </w:r>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val="en-US" w:eastAsia="ru-RU"/>
        </w:rPr>
        <w:t>speak</w:t>
      </w:r>
      <w:r w:rsidRPr="00F82B2C">
        <w:rPr>
          <w:rFonts w:ascii="Times New Roman" w:eastAsia="Times New Roman" w:hAnsi="Times New Roman" w:cs="Times New Roman"/>
          <w:color w:val="000000" w:themeColor="text1"/>
          <w:sz w:val="28"/>
          <w:szCs w:val="28"/>
          <w:lang w:eastAsia="ru-RU"/>
        </w:rPr>
        <w:t xml:space="preserve">?) в контексте реципрокной субъективации (культурном обретении и изобретении образов друг друга) Востока и Запада началась задолго до этого, являясь продолжением дискуссии о «молчаливом большинстве» европейской истории. «Собственная» народная культура и история были мало доступны большинству европейских исследователей </w:t>
      </w:r>
      <w:r w:rsidRPr="00F82B2C">
        <w:rPr>
          <w:rFonts w:ascii="Times New Roman" w:eastAsia="Times New Roman" w:hAnsi="Times New Roman" w:cs="Times New Roman"/>
          <w:color w:val="000000" w:themeColor="text1"/>
          <w:sz w:val="28"/>
          <w:szCs w:val="28"/>
          <w:lang w:val="en-US" w:eastAsia="ru-RU"/>
        </w:rPr>
        <w:t>XIX</w:t>
      </w:r>
      <w:r w:rsidRPr="00F82B2C">
        <w:rPr>
          <w:rFonts w:ascii="Times New Roman" w:eastAsia="Times New Roman" w:hAnsi="Times New Roman" w:cs="Times New Roman"/>
          <w:color w:val="000000" w:themeColor="text1"/>
          <w:sz w:val="28"/>
          <w:szCs w:val="28"/>
          <w:lang w:eastAsia="ru-RU"/>
        </w:rPr>
        <w:t>-</w:t>
      </w:r>
      <w:proofErr w:type="gramStart"/>
      <w:r w:rsidRPr="00F82B2C">
        <w:rPr>
          <w:rFonts w:ascii="Times New Roman" w:eastAsia="Times New Roman" w:hAnsi="Times New Roman" w:cs="Times New Roman"/>
          <w:color w:val="000000" w:themeColor="text1"/>
          <w:sz w:val="28"/>
          <w:szCs w:val="28"/>
          <w:lang w:eastAsia="ru-RU"/>
        </w:rPr>
        <w:t>нач.ХХ</w:t>
      </w:r>
      <w:proofErr w:type="gramEnd"/>
      <w:r w:rsidRPr="00F82B2C">
        <w:rPr>
          <w:rFonts w:ascii="Times New Roman" w:eastAsia="Times New Roman" w:hAnsi="Times New Roman" w:cs="Times New Roman"/>
          <w:color w:val="000000" w:themeColor="text1"/>
          <w:sz w:val="28"/>
          <w:szCs w:val="28"/>
          <w:lang w:eastAsia="ru-RU"/>
        </w:rPr>
        <w:t xml:space="preserve"> вв. (время становления истории как науки), поскольку транслировались по каналам устной традиции, классифицированной как собрание этнографических фактов, находившихся в процессе сбора и ориенталистской систематизации. Возможно, это и многие другие факторы послужили причиной того, что на какое-то время голос устной традиции был обречен на молчание. </w:t>
      </w:r>
    </w:p>
    <w:p w14:paraId="181539C8" w14:textId="49171C64"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Можно перечислить много имен историков, благодаря которым «молчаливое большинство» превратилось в </w:t>
      </w:r>
      <w:r w:rsidR="00D5290B">
        <w:rPr>
          <w:rFonts w:ascii="Times New Roman" w:eastAsia="Times New Roman" w:hAnsi="Times New Roman" w:cs="Times New Roman"/>
          <w:color w:val="000000" w:themeColor="text1"/>
          <w:sz w:val="28"/>
          <w:szCs w:val="28"/>
          <w:lang w:eastAsia="ru-RU"/>
        </w:rPr>
        <w:t xml:space="preserve">полифонический </w:t>
      </w:r>
      <w:r w:rsidRPr="00F82B2C">
        <w:rPr>
          <w:rFonts w:ascii="Times New Roman" w:eastAsia="Times New Roman" w:hAnsi="Times New Roman" w:cs="Times New Roman"/>
          <w:color w:val="000000" w:themeColor="text1"/>
          <w:sz w:val="28"/>
          <w:szCs w:val="28"/>
          <w:lang w:eastAsia="ru-RU"/>
        </w:rPr>
        <w:t xml:space="preserve">хор, ставший главным объектом исследований гуманитарных наук в ХХ веке: Блок, Февр, Леви-Брюль, Бахтин, Томпсон, Фуко, Гинзбург и других выдающихся исследователей, реконструировавших мир европейской народной культуры, совершив антропологический поворот в гуманитаристике, ставший проекцией </w:t>
      </w:r>
      <w:r w:rsidRPr="00F82B2C">
        <w:rPr>
          <w:rFonts w:ascii="Times New Roman" w:eastAsia="Times New Roman" w:hAnsi="Times New Roman" w:cs="Times New Roman"/>
          <w:color w:val="000000" w:themeColor="text1"/>
          <w:sz w:val="28"/>
          <w:szCs w:val="28"/>
          <w:lang w:eastAsia="ru-RU"/>
        </w:rPr>
        <w:lastRenderedPageBreak/>
        <w:t xml:space="preserve">социо-политического переворота эпохи модерна, поместившей в центр политической, правовой и исторической легитимности – народ (общественное благо, общественное мнение, социальный заказ и другие легитимирующие образы).  </w:t>
      </w:r>
    </w:p>
    <w:p w14:paraId="015660B0"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В этом заключается одно из главных заблуждений (когнитивных искажений) постколониальных теорий, обвиняющих </w:t>
      </w:r>
      <w:r w:rsidRPr="00F82B2C">
        <w:rPr>
          <w:rFonts w:ascii="Times New Roman" w:eastAsia="Times New Roman" w:hAnsi="Times New Roman" w:cs="Times New Roman"/>
          <w:i/>
          <w:iCs/>
          <w:color w:val="000000" w:themeColor="text1"/>
          <w:sz w:val="28"/>
          <w:szCs w:val="28"/>
          <w:lang w:eastAsia="ru-RU"/>
        </w:rPr>
        <w:t>европейцев</w:t>
      </w:r>
      <w:r w:rsidRPr="00F82B2C">
        <w:rPr>
          <w:rFonts w:ascii="Times New Roman" w:eastAsia="Times New Roman" w:hAnsi="Times New Roman" w:cs="Times New Roman"/>
          <w:color w:val="000000" w:themeColor="text1"/>
          <w:sz w:val="28"/>
          <w:szCs w:val="28"/>
          <w:lang w:eastAsia="ru-RU"/>
        </w:rPr>
        <w:t xml:space="preserve"> в конструировании ориенталистских образов Востока </w:t>
      </w:r>
      <w:proofErr w:type="gramStart"/>
      <w:r w:rsidRPr="00F82B2C">
        <w:rPr>
          <w:rFonts w:ascii="Times New Roman" w:eastAsia="Times New Roman" w:hAnsi="Times New Roman" w:cs="Times New Roman"/>
          <w:color w:val="000000" w:themeColor="text1"/>
          <w:sz w:val="28"/>
          <w:szCs w:val="28"/>
          <w:lang w:eastAsia="ru-RU"/>
        </w:rPr>
        <w:t>т.к.</w:t>
      </w:r>
      <w:proofErr w:type="gramEnd"/>
      <w:r w:rsidRPr="00F82B2C">
        <w:rPr>
          <w:rFonts w:ascii="Times New Roman" w:eastAsia="Times New Roman" w:hAnsi="Times New Roman" w:cs="Times New Roman"/>
          <w:color w:val="000000" w:themeColor="text1"/>
          <w:sz w:val="28"/>
          <w:szCs w:val="28"/>
          <w:lang w:eastAsia="ru-RU"/>
        </w:rPr>
        <w:t xml:space="preserve"> образы эти создавались представителями интеллектуальной и политической элит Европы, тогда как «западные» </w:t>
      </w:r>
      <w:r w:rsidRPr="00F82B2C">
        <w:rPr>
          <w:rFonts w:ascii="Times New Roman" w:eastAsia="Times New Roman" w:hAnsi="Times New Roman" w:cs="Times New Roman"/>
          <w:i/>
          <w:iCs/>
          <w:color w:val="000000" w:themeColor="text1"/>
          <w:sz w:val="28"/>
          <w:szCs w:val="28"/>
          <w:lang w:eastAsia="ru-RU"/>
        </w:rPr>
        <w:t>народы</w:t>
      </w:r>
      <w:r w:rsidRPr="00F82B2C">
        <w:rPr>
          <w:rFonts w:ascii="Times New Roman" w:eastAsia="Times New Roman" w:hAnsi="Times New Roman" w:cs="Times New Roman"/>
          <w:color w:val="000000" w:themeColor="text1"/>
          <w:sz w:val="28"/>
          <w:szCs w:val="28"/>
          <w:lang w:eastAsia="ru-RU"/>
        </w:rPr>
        <w:t xml:space="preserve"> были не менее безмолвны, чем «восточные». Игнорирование этого факта является обычной </w:t>
      </w:r>
      <w:proofErr w:type="spellStart"/>
      <w:r w:rsidRPr="00F82B2C">
        <w:rPr>
          <w:rFonts w:ascii="Times New Roman" w:eastAsia="Times New Roman" w:hAnsi="Times New Roman" w:cs="Times New Roman"/>
          <w:color w:val="000000" w:themeColor="text1"/>
          <w:sz w:val="28"/>
          <w:szCs w:val="28"/>
          <w:lang w:eastAsia="ru-RU"/>
        </w:rPr>
        <w:t>эссенциализацией</w:t>
      </w:r>
      <w:proofErr w:type="spellEnd"/>
      <w:r w:rsidRPr="00F82B2C">
        <w:rPr>
          <w:rFonts w:ascii="Times New Roman" w:eastAsia="Times New Roman" w:hAnsi="Times New Roman" w:cs="Times New Roman"/>
          <w:color w:val="000000" w:themeColor="text1"/>
          <w:sz w:val="28"/>
          <w:szCs w:val="28"/>
          <w:lang w:eastAsia="ru-RU"/>
        </w:rPr>
        <w:t xml:space="preserve"> (ложным обобщением и наделением разных социальных групп гетерогенного – в данном случае западного – социума единой волей) и проявлением оксидентализма.</w:t>
      </w:r>
    </w:p>
    <w:p w14:paraId="69C7E7CC" w14:textId="2BF7C489"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Здесь мы хотели бы осуществить краткий обзор проявлений постколониальности и практик деколонизации как в академическом, научном нарративе так и в измерении </w:t>
      </w:r>
      <w:r w:rsidRPr="00F82B2C">
        <w:rPr>
          <w:rFonts w:ascii="Times New Roman" w:eastAsia="Times New Roman" w:hAnsi="Times New Roman" w:cs="Times New Roman"/>
          <w:color w:val="000000" w:themeColor="text1"/>
          <w:sz w:val="28"/>
          <w:szCs w:val="28"/>
          <w:lang w:val="en-US" w:eastAsia="ru-RU"/>
        </w:rPr>
        <w:t>public</w:t>
      </w:r>
      <w:r w:rsidRPr="00F82B2C">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val="en-US" w:eastAsia="ru-RU"/>
        </w:rPr>
        <w:t>history</w:t>
      </w:r>
      <w:r w:rsidRPr="00F82B2C">
        <w:rPr>
          <w:rFonts w:ascii="Times New Roman" w:eastAsia="Times New Roman" w:hAnsi="Times New Roman" w:cs="Times New Roman"/>
          <w:color w:val="000000" w:themeColor="text1"/>
          <w:sz w:val="28"/>
          <w:szCs w:val="28"/>
          <w:lang w:eastAsia="ru-RU"/>
        </w:rPr>
        <w:t xml:space="preserve"> и медиасфере современного/независимого Казахстана (периодически выходя за хронологические пределы </w:t>
      </w:r>
      <w:proofErr w:type="gramStart"/>
      <w:r w:rsidRPr="00F82B2C">
        <w:rPr>
          <w:rFonts w:ascii="Times New Roman" w:eastAsia="Times New Roman" w:hAnsi="Times New Roman" w:cs="Times New Roman"/>
          <w:color w:val="000000" w:themeColor="text1"/>
          <w:sz w:val="28"/>
          <w:szCs w:val="28"/>
          <w:lang w:eastAsia="ru-RU"/>
        </w:rPr>
        <w:t>1991-2021</w:t>
      </w:r>
      <w:proofErr w:type="gramEnd"/>
      <w:r w:rsidRPr="00F82B2C">
        <w:rPr>
          <w:rFonts w:ascii="Times New Roman" w:eastAsia="Times New Roman" w:hAnsi="Times New Roman" w:cs="Times New Roman"/>
          <w:color w:val="000000" w:themeColor="text1"/>
          <w:sz w:val="28"/>
          <w:szCs w:val="28"/>
          <w:lang w:eastAsia="ru-RU"/>
        </w:rPr>
        <w:t xml:space="preserve"> гг., когда того требует материал</w:t>
      </w:r>
      <w:r w:rsidR="008D7F0C">
        <w:rPr>
          <w:rFonts w:ascii="Times New Roman" w:eastAsia="Times New Roman" w:hAnsi="Times New Roman" w:cs="Times New Roman"/>
          <w:color w:val="000000" w:themeColor="text1"/>
          <w:sz w:val="28"/>
          <w:szCs w:val="28"/>
          <w:lang w:eastAsia="ru-RU"/>
        </w:rPr>
        <w:t xml:space="preserve"> и логика изложения</w:t>
      </w:r>
      <w:r w:rsidRPr="00F82B2C">
        <w:rPr>
          <w:rFonts w:ascii="Times New Roman" w:eastAsia="Times New Roman" w:hAnsi="Times New Roman" w:cs="Times New Roman"/>
          <w:color w:val="000000" w:themeColor="text1"/>
          <w:sz w:val="28"/>
          <w:szCs w:val="28"/>
          <w:lang w:eastAsia="ru-RU"/>
        </w:rPr>
        <w:t xml:space="preserve">). </w:t>
      </w:r>
      <w:r w:rsidR="00B571EE">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 xml:space="preserve">Как постколониальность и деколонизация понимаются в казахстанских исследованиях и актуализируются в исторической памяти казахстанского общества не только в академической среде, но и в медиасфере? Возможно ли говорить об исторической памяти казахстанского социума как о памяти, находящейся в состоянии постколониальности? Насколько эта концептуальная рамка применима к казахстанскому материалу? Какова идеологическая прагматика и внутренняя потребность исторической </w:t>
      </w:r>
      <w:proofErr w:type="gramStart"/>
      <w:r w:rsidRPr="00F82B2C">
        <w:rPr>
          <w:rFonts w:ascii="Times New Roman" w:eastAsia="Times New Roman" w:hAnsi="Times New Roman" w:cs="Times New Roman"/>
          <w:color w:val="000000" w:themeColor="text1"/>
          <w:sz w:val="28"/>
          <w:szCs w:val="28"/>
          <w:lang w:eastAsia="ru-RU"/>
        </w:rPr>
        <w:t>виктимизации</w:t>
      </w:r>
      <w:r w:rsidR="00B571EE">
        <w:rPr>
          <w:rFonts w:ascii="Times New Roman" w:eastAsia="Times New Roman" w:hAnsi="Times New Roman" w:cs="Times New Roman"/>
          <w:color w:val="000000" w:themeColor="text1"/>
          <w:sz w:val="28"/>
          <w:szCs w:val="28"/>
          <w:lang w:eastAsia="ru-RU"/>
        </w:rPr>
        <w:t>»</w:t>
      </w:r>
      <w:r w:rsidR="00B571EE" w:rsidRPr="00B571EE">
        <w:rPr>
          <w:rFonts w:ascii="Times New Roman" w:eastAsia="Times New Roman" w:hAnsi="Times New Roman" w:cs="Times New Roman"/>
          <w:color w:val="000000" w:themeColor="text1"/>
          <w:sz w:val="28"/>
          <w:szCs w:val="28"/>
          <w:lang w:eastAsia="ru-RU"/>
        </w:rPr>
        <w:t>[</w:t>
      </w:r>
      <w:proofErr w:type="gramEnd"/>
      <w:r w:rsidR="000323DC">
        <w:rPr>
          <w:rFonts w:ascii="Times New Roman" w:eastAsia="Times New Roman" w:hAnsi="Times New Roman" w:cs="Times New Roman"/>
          <w:color w:val="000000" w:themeColor="text1"/>
          <w:sz w:val="28"/>
          <w:szCs w:val="28"/>
          <w:lang w:eastAsia="ru-RU"/>
        </w:rPr>
        <w:t>115</w:t>
      </w:r>
      <w:r w:rsidR="00B571EE" w:rsidRPr="00B571EE">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 xml:space="preserve"> (травматизации) и глорификации? </w:t>
      </w:r>
      <w:r w:rsidR="00B571EE">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 xml:space="preserve">Ответить на эти вопросы в рамках одной главы сложно, однако возможно совершить обзор наиболее </w:t>
      </w:r>
      <w:proofErr w:type="gramStart"/>
      <w:r w:rsidRPr="00F82B2C">
        <w:rPr>
          <w:rFonts w:ascii="Times New Roman" w:eastAsia="Times New Roman" w:hAnsi="Times New Roman" w:cs="Times New Roman"/>
          <w:color w:val="000000" w:themeColor="text1"/>
          <w:sz w:val="28"/>
          <w:szCs w:val="28"/>
          <w:lang w:eastAsia="ru-RU"/>
        </w:rPr>
        <w:t>репрезентативных</w:t>
      </w:r>
      <w:r w:rsidR="00B571EE">
        <w:rPr>
          <w:rFonts w:ascii="Times New Roman" w:eastAsia="Times New Roman" w:hAnsi="Times New Roman" w:cs="Times New Roman"/>
          <w:color w:val="000000" w:themeColor="text1"/>
          <w:sz w:val="28"/>
          <w:szCs w:val="28"/>
          <w:lang w:eastAsia="ru-RU"/>
        </w:rPr>
        <w:t>»</w:t>
      </w:r>
      <w:r w:rsidR="00B571EE" w:rsidRPr="00B571EE">
        <w:rPr>
          <w:rFonts w:ascii="Times New Roman" w:eastAsia="Times New Roman" w:hAnsi="Times New Roman" w:cs="Times New Roman"/>
          <w:color w:val="000000" w:themeColor="text1"/>
          <w:sz w:val="28"/>
          <w:szCs w:val="28"/>
          <w:lang w:eastAsia="ru-RU"/>
        </w:rPr>
        <w:t>[</w:t>
      </w:r>
      <w:proofErr w:type="gramEnd"/>
      <w:r w:rsidR="000323DC">
        <w:rPr>
          <w:rFonts w:ascii="Times New Roman" w:eastAsia="Times New Roman" w:hAnsi="Times New Roman" w:cs="Times New Roman"/>
          <w:color w:val="000000" w:themeColor="text1"/>
          <w:sz w:val="28"/>
          <w:szCs w:val="28"/>
          <w:lang w:eastAsia="ru-RU"/>
        </w:rPr>
        <w:t>115</w:t>
      </w:r>
      <w:r w:rsidR="00B571EE" w:rsidRPr="00B571EE">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 xml:space="preserve"> примеров исследуемой темы и попытаться найти ответы, исходя из конкретного историко-антропологического материала.</w:t>
      </w:r>
      <w:r w:rsidR="00B571EE">
        <w:rPr>
          <w:rFonts w:ascii="Times New Roman" w:eastAsia="Times New Roman" w:hAnsi="Times New Roman" w:cs="Times New Roman"/>
          <w:color w:val="000000" w:themeColor="text1"/>
          <w:sz w:val="28"/>
          <w:szCs w:val="28"/>
          <w:lang w:eastAsia="ru-RU"/>
        </w:rPr>
        <w:t xml:space="preserve"> </w:t>
      </w:r>
    </w:p>
    <w:p w14:paraId="6BFBDB82" w14:textId="015111B4"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Говоря о проекте деколонизации и его преломлении в различных социокультурных и политических средах, нельзя не отметить, что в казахстанском контексте этот проект отнюдь не нов и не был импортирован сюда в </w:t>
      </w:r>
      <w:r w:rsidRPr="00F82B2C">
        <w:rPr>
          <w:rFonts w:ascii="Times New Roman" w:eastAsia="Times New Roman" w:hAnsi="Times New Roman" w:cs="Times New Roman"/>
          <w:color w:val="000000" w:themeColor="text1"/>
          <w:sz w:val="28"/>
          <w:szCs w:val="28"/>
          <w:lang w:val="en-US" w:eastAsia="ru-RU"/>
        </w:rPr>
        <w:t>XXI</w:t>
      </w:r>
      <w:r w:rsidRPr="00F82B2C">
        <w:rPr>
          <w:rFonts w:ascii="Times New Roman" w:eastAsia="Times New Roman" w:hAnsi="Times New Roman" w:cs="Times New Roman"/>
          <w:color w:val="000000" w:themeColor="text1"/>
          <w:sz w:val="28"/>
          <w:szCs w:val="28"/>
          <w:lang w:eastAsia="ru-RU"/>
        </w:rPr>
        <w:t xml:space="preserve"> веке. Значительная часть творческой интеллигенции Казахстана в 1960-1980-е годы испытала влияние мероприятий Советского комитета солидарности стран Азии и Африки, заместителями председателей которого долгое время (с конца 1950-х до конца 1980-х) были некоторые казахстанские писатели. Как известно, в рамках деятельности Комитета с 1956 г. осуществлялась финансовая и идеологическая поддержка национально-освободительных движений деколонизированных стран Азии и Африки, формируя, аккумулируя и направляя деколониальную повестку. В числе мероприятий проводились масштабные конференции писателей стран Азии и Африки (5-я конференция была проведена в 1973 году в Алма-Ате – столице КазССР). По воспоминаниям Мурата Ауэзова, Тимура Сулейменова и других, </w:t>
      </w:r>
      <w:r w:rsidRPr="00F82B2C">
        <w:rPr>
          <w:rFonts w:ascii="Times New Roman" w:eastAsia="Times New Roman" w:hAnsi="Times New Roman" w:cs="Times New Roman"/>
          <w:color w:val="000000" w:themeColor="text1"/>
          <w:sz w:val="28"/>
          <w:szCs w:val="28"/>
          <w:lang w:eastAsia="ru-RU"/>
        </w:rPr>
        <w:lastRenderedPageBreak/>
        <w:t xml:space="preserve">выступления, звучавшие на этих конференциях, оказали значительное идейное влияние на этническую мобилизацию и эмансипацию национальной интеллигенции, воспринявшей и аккумулировавшей этот опыт. Также на 7-й Конференции писателей стран Азии и Африки, состоявшейся в Ташкенте (1983 г.) и на более ранних встречах (1979 г.) Олжас Сулейменов выступил с докладом, подытоживавшим десятилетний этап его деятельности на посту заместителя председателя Комитета, включавшей в себя многочисленные поездки по странам этих двух континентов. В своем докладе он провозгласил формулу общего этоса, призванную сформировать универсальный механизм идеологического взаимодействия деколонизированных стран и бывших колониальных держав: </w:t>
      </w:r>
      <w:proofErr w:type="gramStart"/>
      <w:r w:rsidRPr="00F82B2C">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i/>
          <w:iCs/>
          <w:color w:val="000000" w:themeColor="text1"/>
          <w:sz w:val="28"/>
          <w:szCs w:val="28"/>
          <w:lang w:eastAsia="ru-RU"/>
        </w:rPr>
        <w:t>..</w:t>
      </w:r>
      <w:proofErr w:type="gramEnd"/>
      <w:r w:rsidRPr="00F82B2C">
        <w:rPr>
          <w:rFonts w:ascii="Times New Roman" w:eastAsia="Times New Roman" w:hAnsi="Times New Roman" w:cs="Times New Roman"/>
          <w:i/>
          <w:iCs/>
          <w:color w:val="000000" w:themeColor="text1"/>
          <w:sz w:val="28"/>
          <w:szCs w:val="28"/>
          <w:lang w:eastAsia="ru-RU"/>
        </w:rPr>
        <w:t>от веков колониальной зависимости – через период независимости – к эпохе осознанной взаимозависимости.</w:t>
      </w:r>
      <w:r w:rsidRPr="00F82B2C">
        <w:rPr>
          <w:rFonts w:ascii="Times New Roman" w:eastAsia="Times New Roman" w:hAnsi="Times New Roman" w:cs="Times New Roman"/>
          <w:color w:val="000000" w:themeColor="text1"/>
          <w:sz w:val="28"/>
          <w:szCs w:val="28"/>
          <w:lang w:eastAsia="ru-RU"/>
        </w:rPr>
        <w:t>.» [7</w:t>
      </w:r>
      <w:r w:rsidR="00F12F02">
        <w:rPr>
          <w:rFonts w:ascii="Times New Roman" w:eastAsia="Times New Roman" w:hAnsi="Times New Roman" w:cs="Times New Roman"/>
          <w:color w:val="000000" w:themeColor="text1"/>
          <w:sz w:val="28"/>
          <w:szCs w:val="28"/>
          <w:lang w:eastAsia="ru-RU"/>
        </w:rPr>
        <w:t>6</w:t>
      </w:r>
      <w:r w:rsidRPr="00F82B2C">
        <w:rPr>
          <w:rFonts w:ascii="Times New Roman" w:eastAsia="Times New Roman" w:hAnsi="Times New Roman" w:cs="Times New Roman"/>
          <w:color w:val="000000" w:themeColor="text1"/>
          <w:sz w:val="28"/>
          <w:szCs w:val="28"/>
          <w:lang w:eastAsia="ru-RU"/>
        </w:rPr>
        <w:t xml:space="preserve">, с.43]. </w:t>
      </w:r>
    </w:p>
    <w:p w14:paraId="38210975"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Впоследствии эта формула была многократно озвучена на самых разных общественно-политических площадках после 1991 года, когда подобный нарратив стал применим и к Казахстану. Например, провозглашена базовой для работы Генеральной Ассамблеи народов Евразии или для </w:t>
      </w:r>
      <w:r w:rsidRPr="00F82B2C">
        <w:rPr>
          <w:rFonts w:ascii="Times New Roman" w:eastAsia="Times New Roman" w:hAnsi="Times New Roman" w:cs="Times New Roman"/>
          <w:color w:val="000000" w:themeColor="text1"/>
          <w:sz w:val="28"/>
          <w:szCs w:val="28"/>
          <w:lang w:val="en-US" w:eastAsia="ru-RU"/>
        </w:rPr>
        <w:t>IV</w:t>
      </w:r>
      <w:r w:rsidRPr="00F82B2C">
        <w:rPr>
          <w:rFonts w:ascii="Times New Roman" w:eastAsia="Times New Roman" w:hAnsi="Times New Roman" w:cs="Times New Roman"/>
          <w:color w:val="000000" w:themeColor="text1"/>
          <w:sz w:val="28"/>
          <w:szCs w:val="28"/>
          <w:lang w:eastAsia="ru-RU"/>
        </w:rPr>
        <w:t xml:space="preserve"> Глобальных консультаций по сближению культур Евразии «К эпохе осознанной взаимозависимости» в 2021 году.</w:t>
      </w:r>
    </w:p>
    <w:p w14:paraId="66749176"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val="ru-KZ" w:eastAsia="ru-RU"/>
        </w:rPr>
      </w:pPr>
      <w:r w:rsidRPr="00F82B2C">
        <w:rPr>
          <w:rFonts w:ascii="Times New Roman" w:eastAsia="Times New Roman" w:hAnsi="Times New Roman" w:cs="Times New Roman"/>
          <w:color w:val="000000" w:themeColor="text1"/>
          <w:sz w:val="28"/>
          <w:szCs w:val="28"/>
          <w:lang w:eastAsia="ru-RU"/>
        </w:rPr>
        <w:t>Помимо того, что зачастую</w:t>
      </w:r>
      <w:r w:rsidRPr="00F82B2C">
        <w:rPr>
          <w:rFonts w:ascii="Times New Roman" w:eastAsia="Times New Roman" w:hAnsi="Times New Roman" w:cs="Times New Roman"/>
          <w:color w:val="000000" w:themeColor="text1"/>
          <w:sz w:val="28"/>
          <w:szCs w:val="28"/>
          <w:lang w:val="ru-KZ" w:eastAsia="ru-RU"/>
        </w:rPr>
        <w:t xml:space="preserve"> </w:t>
      </w:r>
      <w:proofErr w:type="spellStart"/>
      <w:r w:rsidRPr="00F82B2C">
        <w:rPr>
          <w:rFonts w:ascii="Times New Roman" w:eastAsia="Times New Roman" w:hAnsi="Times New Roman" w:cs="Times New Roman"/>
          <w:color w:val="000000" w:themeColor="text1"/>
          <w:sz w:val="28"/>
          <w:szCs w:val="28"/>
          <w:lang w:val="ru-KZ" w:eastAsia="ru-RU"/>
        </w:rPr>
        <w:t>деколонизаци</w:t>
      </w:r>
      <w:proofErr w:type="spellEnd"/>
      <w:r w:rsidRPr="00F82B2C">
        <w:rPr>
          <w:rFonts w:ascii="Times New Roman" w:eastAsia="Times New Roman" w:hAnsi="Times New Roman" w:cs="Times New Roman"/>
          <w:color w:val="000000" w:themeColor="text1"/>
          <w:sz w:val="28"/>
          <w:szCs w:val="28"/>
          <w:lang w:eastAsia="ru-RU"/>
        </w:rPr>
        <w:t>я</w:t>
      </w:r>
      <w:r w:rsidRPr="00F82B2C">
        <w:rPr>
          <w:rFonts w:ascii="Times New Roman" w:eastAsia="Times New Roman" w:hAnsi="Times New Roman" w:cs="Times New Roman"/>
          <w:color w:val="000000" w:themeColor="text1"/>
          <w:sz w:val="28"/>
          <w:szCs w:val="28"/>
          <w:lang w:val="ru-KZ" w:eastAsia="ru-RU"/>
        </w:rPr>
        <w:t xml:space="preserve"> </w:t>
      </w:r>
      <w:r w:rsidRPr="00F82B2C">
        <w:rPr>
          <w:rFonts w:ascii="Times New Roman" w:eastAsia="Times New Roman" w:hAnsi="Times New Roman" w:cs="Times New Roman"/>
          <w:color w:val="000000" w:themeColor="text1"/>
          <w:sz w:val="28"/>
          <w:szCs w:val="28"/>
          <w:lang w:eastAsia="ru-RU"/>
        </w:rPr>
        <w:t>является изначально</w:t>
      </w:r>
      <w:r w:rsidRPr="00F82B2C">
        <w:rPr>
          <w:rFonts w:ascii="Times New Roman" w:eastAsia="Times New Roman" w:hAnsi="Times New Roman" w:cs="Times New Roman"/>
          <w:color w:val="000000" w:themeColor="text1"/>
          <w:sz w:val="28"/>
          <w:szCs w:val="28"/>
          <w:lang w:val="ru-KZ" w:eastAsia="ru-RU"/>
        </w:rPr>
        <w:t xml:space="preserve"> </w:t>
      </w:r>
      <w:proofErr w:type="spellStart"/>
      <w:r w:rsidRPr="00F82B2C">
        <w:rPr>
          <w:rFonts w:ascii="Times New Roman" w:eastAsia="Times New Roman" w:hAnsi="Times New Roman" w:cs="Times New Roman"/>
          <w:color w:val="000000" w:themeColor="text1"/>
          <w:sz w:val="28"/>
          <w:szCs w:val="28"/>
          <w:lang w:val="ru-KZ" w:eastAsia="ru-RU"/>
        </w:rPr>
        <w:t>антиколониаль</w:t>
      </w:r>
      <w:r w:rsidRPr="00F82B2C">
        <w:rPr>
          <w:rFonts w:ascii="Times New Roman" w:eastAsia="Times New Roman" w:hAnsi="Times New Roman" w:cs="Times New Roman"/>
          <w:color w:val="000000" w:themeColor="text1"/>
          <w:sz w:val="28"/>
          <w:szCs w:val="28"/>
          <w:lang w:eastAsia="ru-RU"/>
        </w:rPr>
        <w:t>ным</w:t>
      </w:r>
      <w:proofErr w:type="spellEnd"/>
      <w:r w:rsidRPr="00F82B2C">
        <w:rPr>
          <w:rFonts w:ascii="Times New Roman" w:eastAsia="Times New Roman" w:hAnsi="Times New Roman" w:cs="Times New Roman"/>
          <w:color w:val="000000" w:themeColor="text1"/>
          <w:sz w:val="28"/>
          <w:szCs w:val="28"/>
          <w:lang w:val="ru-KZ" w:eastAsia="ru-RU"/>
        </w:rPr>
        <w:t xml:space="preserve"> движение</w:t>
      </w:r>
      <w:r w:rsidRPr="00F82B2C">
        <w:rPr>
          <w:rFonts w:ascii="Times New Roman" w:eastAsia="Times New Roman" w:hAnsi="Times New Roman" w:cs="Times New Roman"/>
          <w:color w:val="000000" w:themeColor="text1"/>
          <w:sz w:val="28"/>
          <w:szCs w:val="28"/>
          <w:lang w:eastAsia="ru-RU"/>
        </w:rPr>
        <w:t>м</w:t>
      </w:r>
      <w:r w:rsidRPr="00F82B2C">
        <w:rPr>
          <w:rFonts w:ascii="Times New Roman" w:eastAsia="Times New Roman" w:hAnsi="Times New Roman" w:cs="Times New Roman"/>
          <w:color w:val="000000" w:themeColor="text1"/>
          <w:sz w:val="28"/>
          <w:szCs w:val="28"/>
          <w:lang w:val="ru-KZ" w:eastAsia="ru-RU"/>
        </w:rPr>
        <w:t xml:space="preserve"> </w:t>
      </w:r>
      <w:r w:rsidRPr="00F82B2C">
        <w:rPr>
          <w:rFonts w:ascii="Times New Roman" w:eastAsia="Times New Roman" w:hAnsi="Times New Roman" w:cs="Times New Roman"/>
          <w:color w:val="000000" w:themeColor="text1"/>
          <w:sz w:val="28"/>
          <w:szCs w:val="28"/>
          <w:lang w:eastAsia="ru-RU"/>
        </w:rPr>
        <w:t>против колониальной политики</w:t>
      </w:r>
      <w:r w:rsidRPr="00F82B2C">
        <w:rPr>
          <w:rFonts w:ascii="Times New Roman" w:eastAsia="Times New Roman" w:hAnsi="Times New Roman" w:cs="Times New Roman"/>
          <w:color w:val="000000" w:themeColor="text1"/>
          <w:sz w:val="28"/>
          <w:szCs w:val="28"/>
          <w:lang w:val="ru-KZ" w:eastAsia="ru-RU"/>
        </w:rPr>
        <w:t xml:space="preserve"> то</w:t>
      </w:r>
      <w:r w:rsidRPr="00F82B2C">
        <w:rPr>
          <w:rFonts w:ascii="Times New Roman" w:eastAsia="Times New Roman" w:hAnsi="Times New Roman" w:cs="Times New Roman"/>
          <w:color w:val="000000" w:themeColor="text1"/>
          <w:sz w:val="28"/>
          <w:szCs w:val="28"/>
          <w:lang w:eastAsia="ru-RU"/>
        </w:rPr>
        <w:t xml:space="preserve">й или иной метрополии, включающим в себя </w:t>
      </w:r>
      <w:r w:rsidRPr="00F82B2C">
        <w:rPr>
          <w:rFonts w:ascii="Times New Roman" w:eastAsia="Times New Roman" w:hAnsi="Times New Roman" w:cs="Times New Roman"/>
          <w:color w:val="000000" w:themeColor="text1"/>
          <w:sz w:val="28"/>
          <w:szCs w:val="28"/>
          <w:lang w:val="ru-KZ" w:eastAsia="ru-RU"/>
        </w:rPr>
        <w:t xml:space="preserve">борьбу за политическое и социальное равенство </w:t>
      </w:r>
      <w:r w:rsidRPr="00F82B2C">
        <w:rPr>
          <w:rFonts w:ascii="Times New Roman" w:eastAsia="Times New Roman" w:hAnsi="Times New Roman" w:cs="Times New Roman"/>
          <w:color w:val="000000" w:themeColor="text1"/>
          <w:sz w:val="28"/>
          <w:szCs w:val="28"/>
          <w:lang w:eastAsia="ru-RU"/>
        </w:rPr>
        <w:t>тех или иных</w:t>
      </w:r>
      <w:r w:rsidRPr="00F82B2C">
        <w:rPr>
          <w:rFonts w:ascii="Times New Roman" w:eastAsia="Times New Roman" w:hAnsi="Times New Roman" w:cs="Times New Roman"/>
          <w:color w:val="000000" w:themeColor="text1"/>
          <w:sz w:val="28"/>
          <w:szCs w:val="28"/>
          <w:lang w:val="ru-KZ" w:eastAsia="ru-RU"/>
        </w:rPr>
        <w:t xml:space="preserve"> групп/сообществ. </w:t>
      </w:r>
      <w:r w:rsidRPr="00F82B2C">
        <w:rPr>
          <w:rFonts w:ascii="Times New Roman" w:eastAsia="Times New Roman" w:hAnsi="Times New Roman" w:cs="Times New Roman"/>
          <w:color w:val="000000" w:themeColor="text1"/>
          <w:sz w:val="28"/>
          <w:szCs w:val="28"/>
          <w:lang w:eastAsia="ru-RU"/>
        </w:rPr>
        <w:t>Несмотря на то, что классических</w:t>
      </w:r>
      <w:r w:rsidRPr="00F82B2C">
        <w:rPr>
          <w:rFonts w:ascii="Times New Roman" w:eastAsia="Times New Roman" w:hAnsi="Times New Roman" w:cs="Times New Roman"/>
          <w:color w:val="000000" w:themeColor="text1"/>
          <w:sz w:val="28"/>
          <w:szCs w:val="28"/>
          <w:lang w:val="ru-KZ" w:eastAsia="ru-RU"/>
        </w:rPr>
        <w:t xml:space="preserve"> империй в </w:t>
      </w:r>
      <w:r w:rsidRPr="00F82B2C">
        <w:rPr>
          <w:rFonts w:ascii="Times New Roman" w:eastAsia="Times New Roman" w:hAnsi="Times New Roman" w:cs="Times New Roman"/>
          <w:color w:val="000000" w:themeColor="text1"/>
          <w:sz w:val="28"/>
          <w:szCs w:val="28"/>
          <w:lang w:eastAsia="ru-RU"/>
        </w:rPr>
        <w:t>настоящее время не существует</w:t>
      </w:r>
      <w:r w:rsidRPr="00F82B2C">
        <w:rPr>
          <w:rFonts w:ascii="Times New Roman" w:eastAsia="Times New Roman" w:hAnsi="Times New Roman" w:cs="Times New Roman"/>
          <w:color w:val="000000" w:themeColor="text1"/>
          <w:sz w:val="28"/>
          <w:szCs w:val="28"/>
          <w:lang w:val="ru-KZ" w:eastAsia="ru-RU"/>
        </w:rPr>
        <w:t xml:space="preserve">, </w:t>
      </w:r>
      <w:r w:rsidRPr="00F82B2C">
        <w:rPr>
          <w:rFonts w:ascii="Times New Roman" w:eastAsia="Times New Roman" w:hAnsi="Times New Roman" w:cs="Times New Roman"/>
          <w:color w:val="000000" w:themeColor="text1"/>
          <w:sz w:val="28"/>
          <w:szCs w:val="28"/>
          <w:lang w:eastAsia="ru-RU"/>
        </w:rPr>
        <w:t xml:space="preserve">на макро и </w:t>
      </w:r>
      <w:proofErr w:type="spellStart"/>
      <w:r w:rsidRPr="00F82B2C">
        <w:rPr>
          <w:rFonts w:ascii="Times New Roman" w:eastAsia="Times New Roman" w:hAnsi="Times New Roman" w:cs="Times New Roman"/>
          <w:color w:val="000000" w:themeColor="text1"/>
          <w:sz w:val="28"/>
          <w:szCs w:val="28"/>
          <w:lang w:eastAsia="ru-RU"/>
        </w:rPr>
        <w:t>микросоциальные</w:t>
      </w:r>
      <w:proofErr w:type="spellEnd"/>
      <w:r w:rsidRPr="00F82B2C">
        <w:rPr>
          <w:rFonts w:ascii="Times New Roman" w:eastAsia="Times New Roman" w:hAnsi="Times New Roman" w:cs="Times New Roman"/>
          <w:color w:val="000000" w:themeColor="text1"/>
          <w:sz w:val="28"/>
          <w:szCs w:val="28"/>
          <w:lang w:eastAsia="ru-RU"/>
        </w:rPr>
        <w:t xml:space="preserve"> процессы продолжают влиять</w:t>
      </w:r>
      <w:r w:rsidRPr="00F82B2C">
        <w:rPr>
          <w:rFonts w:ascii="Times New Roman" w:eastAsia="Times New Roman" w:hAnsi="Times New Roman" w:cs="Times New Roman"/>
          <w:color w:val="000000" w:themeColor="text1"/>
          <w:sz w:val="28"/>
          <w:szCs w:val="28"/>
          <w:lang w:val="ru-KZ" w:eastAsia="ru-RU"/>
        </w:rPr>
        <w:t xml:space="preserve"> колониальные или </w:t>
      </w:r>
      <w:proofErr w:type="spellStart"/>
      <w:r w:rsidRPr="00F82B2C">
        <w:rPr>
          <w:rFonts w:ascii="Times New Roman" w:eastAsia="Times New Roman" w:hAnsi="Times New Roman" w:cs="Times New Roman"/>
          <w:color w:val="000000" w:themeColor="text1"/>
          <w:sz w:val="28"/>
          <w:szCs w:val="28"/>
          <w:lang w:val="ru-KZ" w:eastAsia="ru-RU"/>
        </w:rPr>
        <w:t>неоколониальные</w:t>
      </w:r>
      <w:proofErr w:type="spellEnd"/>
      <w:r w:rsidRPr="00F82B2C">
        <w:rPr>
          <w:rFonts w:ascii="Times New Roman" w:eastAsia="Times New Roman" w:hAnsi="Times New Roman" w:cs="Times New Roman"/>
          <w:color w:val="000000" w:themeColor="text1"/>
          <w:sz w:val="28"/>
          <w:szCs w:val="28"/>
          <w:lang w:val="ru-KZ" w:eastAsia="ru-RU"/>
        </w:rPr>
        <w:t xml:space="preserve"> эффекты, </w:t>
      </w:r>
      <w:r w:rsidRPr="00F82B2C">
        <w:rPr>
          <w:rFonts w:ascii="Times New Roman" w:eastAsia="Times New Roman" w:hAnsi="Times New Roman" w:cs="Times New Roman"/>
          <w:color w:val="000000" w:themeColor="text1"/>
          <w:sz w:val="28"/>
          <w:szCs w:val="28"/>
          <w:lang w:eastAsia="ru-RU"/>
        </w:rPr>
        <w:t>воспроизводящие прежние социокультурные</w:t>
      </w:r>
      <w:r w:rsidRPr="00F82B2C">
        <w:rPr>
          <w:rFonts w:ascii="Times New Roman" w:eastAsia="Times New Roman" w:hAnsi="Times New Roman" w:cs="Times New Roman"/>
          <w:color w:val="000000" w:themeColor="text1"/>
          <w:sz w:val="28"/>
          <w:szCs w:val="28"/>
          <w:lang w:val="ru-KZ" w:eastAsia="ru-RU"/>
        </w:rPr>
        <w:t xml:space="preserve"> иерархии</w:t>
      </w:r>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val="ru-KZ" w:eastAsia="ru-RU"/>
        </w:rPr>
        <w:t xml:space="preserve">диспропорции в изучении стран и регионов, голоса и интересы бывших </w:t>
      </w:r>
      <w:r w:rsidRPr="00F82B2C">
        <w:rPr>
          <w:rFonts w:ascii="Times New Roman" w:eastAsia="Times New Roman" w:hAnsi="Times New Roman" w:cs="Times New Roman"/>
          <w:color w:val="000000" w:themeColor="text1"/>
          <w:sz w:val="28"/>
          <w:szCs w:val="28"/>
          <w:lang w:eastAsia="ru-RU"/>
        </w:rPr>
        <w:t>субалтернов</w:t>
      </w:r>
      <w:r w:rsidRPr="00F82B2C">
        <w:rPr>
          <w:rFonts w:ascii="Times New Roman" w:eastAsia="Times New Roman" w:hAnsi="Times New Roman" w:cs="Times New Roman"/>
          <w:color w:val="000000" w:themeColor="text1"/>
          <w:sz w:val="28"/>
          <w:szCs w:val="28"/>
          <w:lang w:val="ru-KZ" w:eastAsia="ru-RU"/>
        </w:rPr>
        <w:t xml:space="preserve">, прежняя история </w:t>
      </w:r>
      <w:r w:rsidRPr="00F82B2C">
        <w:rPr>
          <w:rFonts w:ascii="Times New Roman" w:eastAsia="Times New Roman" w:hAnsi="Times New Roman" w:cs="Times New Roman"/>
          <w:color w:val="000000" w:themeColor="text1"/>
          <w:sz w:val="28"/>
          <w:szCs w:val="28"/>
          <w:lang w:eastAsia="ru-RU"/>
        </w:rPr>
        <w:t xml:space="preserve">их </w:t>
      </w:r>
      <w:r w:rsidRPr="00F82B2C">
        <w:rPr>
          <w:rFonts w:ascii="Times New Roman" w:eastAsia="Times New Roman" w:hAnsi="Times New Roman" w:cs="Times New Roman"/>
          <w:color w:val="000000" w:themeColor="text1"/>
          <w:sz w:val="28"/>
          <w:szCs w:val="28"/>
          <w:lang w:val="ru-KZ" w:eastAsia="ru-RU"/>
        </w:rPr>
        <w:t xml:space="preserve">подчинения </w:t>
      </w:r>
      <w:r w:rsidRPr="00F82B2C">
        <w:rPr>
          <w:rFonts w:ascii="Times New Roman" w:eastAsia="Times New Roman" w:hAnsi="Times New Roman" w:cs="Times New Roman"/>
          <w:color w:val="000000" w:themeColor="text1"/>
          <w:sz w:val="28"/>
          <w:szCs w:val="28"/>
          <w:lang w:eastAsia="ru-RU"/>
        </w:rPr>
        <w:t>и сопротивления стирается или забывается</w:t>
      </w:r>
      <w:r w:rsidRPr="00F82B2C">
        <w:rPr>
          <w:rFonts w:ascii="Times New Roman" w:eastAsia="Times New Roman" w:hAnsi="Times New Roman" w:cs="Times New Roman"/>
          <w:color w:val="000000" w:themeColor="text1"/>
          <w:sz w:val="28"/>
          <w:szCs w:val="28"/>
          <w:lang w:val="ru-KZ" w:eastAsia="ru-RU"/>
        </w:rPr>
        <w:t xml:space="preserve">. </w:t>
      </w:r>
    </w:p>
    <w:p w14:paraId="20FD5268" w14:textId="3F91572E"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Можно увидеть, что проект деколонизации и постколониальные исследования зачастую исходили из самых разных источников, производились разными акторами, осуществлявшими диалог и диалектику различных идеологических месседжей и политических прагматик. Как утверждает Евгений Штейнер, даже в программной работе Эдварда Саида «Ориентализм» (1978 г.) можно проследить влияние советского проекта деколонизации – в ссылках на исследования египетского историка Анвара Абдель Малика (еще в 1963-м году в статье «Кризис ориентализма»[7</w:t>
      </w:r>
      <w:r w:rsidR="00335D51">
        <w:rPr>
          <w:rFonts w:ascii="Times New Roman" w:eastAsia="Times New Roman" w:hAnsi="Times New Roman" w:cs="Times New Roman"/>
          <w:color w:val="000000" w:themeColor="text1"/>
          <w:sz w:val="28"/>
          <w:szCs w:val="28"/>
          <w:lang w:eastAsia="ru-RU"/>
        </w:rPr>
        <w:t>7</w:t>
      </w:r>
      <w:r w:rsidRPr="00F82B2C">
        <w:rPr>
          <w:rFonts w:ascii="Times New Roman" w:eastAsia="Times New Roman" w:hAnsi="Times New Roman" w:cs="Times New Roman"/>
          <w:color w:val="000000" w:themeColor="text1"/>
          <w:sz w:val="28"/>
          <w:szCs w:val="28"/>
          <w:lang w:eastAsia="ru-RU"/>
        </w:rPr>
        <w:t>], обозначившего основной тезис постколониальных исследований о том, что знание, производимое Западом о Востоке было лишь эпистемологическим орудием колониализма), – историка-марксиста, работавшего в среде арабских ученых, проходивших обучение в 50-х 60-х годах в СССР. Как замечает Евгений Штейнер, в его работе самая первая сноска значится на статью «Ориенталистика» из раздела «Востоковедение» Большой Советской энциклопедии, 1951 г. Так в рамках советского проекта поддержки деколонизации стран Азии и Африки создавалась идеология, ставшая после 1991 года важной концептуальной рамкой исторической памяти казахстанского общества.</w:t>
      </w:r>
    </w:p>
    <w:p w14:paraId="314F20E5" w14:textId="7BC56635" w:rsidR="00F82B2C" w:rsidRPr="007E593E"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lastRenderedPageBreak/>
        <w:t xml:space="preserve"> </w:t>
      </w:r>
      <w:r w:rsidRPr="00F82B2C">
        <w:rPr>
          <w:rFonts w:ascii="Times New Roman" w:eastAsia="Times New Roman" w:hAnsi="Times New Roman" w:cs="Times New Roman"/>
          <w:bCs/>
          <w:color w:val="000000" w:themeColor="text1"/>
          <w:sz w:val="28"/>
          <w:szCs w:val="28"/>
          <w:lang w:eastAsia="ru-RU"/>
        </w:rPr>
        <w:t>Другой интересный пример – первое издание произведений аль-Фараби на русском языке в 1972 году Институтом философии и права Академии наук КазССР к 1100-летию мыслителя (1970 г.). Этот эпизод можно рассматривать как важный шаг в процессе демаркации знаковых мировых фигур национальными культурами СССР (когда фигура аль-Фараби стала важной частью культурного наследия Казахстана), а в исторической памяти – как реципрокную субъективацию аль-Фараби – вписывание национального в планетарный контекст мировой истории. В предисловии составители предвосхищают тезисы Саида на 8 лет, в то же время предостерегая будущих исследователей от впадания в другую крайность</w:t>
      </w:r>
      <w:r w:rsidR="00312C48">
        <w:rPr>
          <w:rFonts w:ascii="Times New Roman" w:eastAsia="Times New Roman" w:hAnsi="Times New Roman" w:cs="Times New Roman"/>
          <w:bCs/>
          <w:color w:val="000000" w:themeColor="text1"/>
          <w:sz w:val="28"/>
          <w:szCs w:val="28"/>
          <w:lang w:eastAsia="ru-RU"/>
        </w:rPr>
        <w:t xml:space="preserve"> оксидентализма </w:t>
      </w:r>
      <w:r w:rsidRPr="00F82B2C">
        <w:rPr>
          <w:rFonts w:ascii="Times New Roman" w:eastAsia="Times New Roman" w:hAnsi="Times New Roman" w:cs="Times New Roman"/>
          <w:bCs/>
          <w:color w:val="000000" w:themeColor="text1"/>
          <w:sz w:val="28"/>
          <w:szCs w:val="28"/>
          <w:lang w:eastAsia="ru-RU"/>
        </w:rPr>
        <w:t>[7</w:t>
      </w:r>
      <w:r w:rsidR="00983B22">
        <w:rPr>
          <w:rFonts w:ascii="Times New Roman" w:eastAsia="Times New Roman" w:hAnsi="Times New Roman" w:cs="Times New Roman"/>
          <w:bCs/>
          <w:color w:val="000000" w:themeColor="text1"/>
          <w:sz w:val="28"/>
          <w:szCs w:val="28"/>
          <w:lang w:eastAsia="ru-RU"/>
        </w:rPr>
        <w:t>8</w:t>
      </w:r>
      <w:r w:rsidRPr="00F82B2C">
        <w:rPr>
          <w:rFonts w:ascii="Times New Roman" w:eastAsia="Times New Roman" w:hAnsi="Times New Roman" w:cs="Times New Roman"/>
          <w:bCs/>
          <w:color w:val="000000" w:themeColor="text1"/>
          <w:sz w:val="28"/>
          <w:szCs w:val="28"/>
          <w:lang w:eastAsia="ru-RU"/>
        </w:rPr>
        <w:t>, с.5-6]</w:t>
      </w:r>
      <w:r w:rsidRPr="00F82B2C">
        <w:rPr>
          <w:rFonts w:ascii="Times New Roman" w:eastAsia="Times New Roman" w:hAnsi="Times New Roman" w:cs="Times New Roman"/>
          <w:bCs/>
          <w:i/>
          <w:iCs/>
          <w:color w:val="000000" w:themeColor="text1"/>
          <w:sz w:val="28"/>
          <w:szCs w:val="28"/>
          <w:lang w:eastAsia="ru-RU"/>
        </w:rPr>
        <w:t>.</w:t>
      </w:r>
      <w:r w:rsidR="007E593E">
        <w:rPr>
          <w:rFonts w:ascii="Times New Roman" w:eastAsia="Times New Roman" w:hAnsi="Times New Roman" w:cs="Times New Roman"/>
          <w:bCs/>
          <w:i/>
          <w:iCs/>
          <w:color w:val="000000" w:themeColor="text1"/>
          <w:sz w:val="28"/>
          <w:szCs w:val="28"/>
          <w:lang w:eastAsia="ru-RU"/>
        </w:rPr>
        <w:t xml:space="preserve"> </w:t>
      </w:r>
      <w:r w:rsidR="0044313B">
        <w:rPr>
          <w:rFonts w:ascii="Times New Roman" w:eastAsia="Times New Roman" w:hAnsi="Times New Roman" w:cs="Times New Roman"/>
          <w:bCs/>
          <w:color w:val="000000" w:themeColor="text1"/>
          <w:sz w:val="28"/>
          <w:szCs w:val="28"/>
          <w:lang w:eastAsia="ru-RU"/>
        </w:rPr>
        <w:t>В период 1991 – 2021 гг. фигура аль-Фараби стала одной из ключевых, участвуя в нарративах о древних и средневековых традициях просвещения на территории Казахстана, свидетельством чему стало масштабное празднование в 2020-м году юбилея аль-Фараби наряду с Абаем (в том юбилейном году автор диссертации стал исполнительным координатором создания Евразийской Сети университетов в поддержку культуры знаний «аль-Фараби-Абай», в которую вошли 16 отечественных и зарубежных вузов).</w:t>
      </w:r>
    </w:p>
    <w:p w14:paraId="674A91D1" w14:textId="074FC8F4"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В работе «Был ли СССР колониальной империей?» ведущий специалист по истории Центральной Азии Сергей Абашин сопоставляет все «за» и «против» этой проблемы, признавая наличие большого количества аргументов обеих сторон, а также и то, что, несмотря на наличие в советской системе некоторых элементов управления, классифицируемых современной наукой в качестве колониальных, несводимость к ним всего советского проекта. И делает вывод: </w:t>
      </w:r>
      <w:r w:rsidRPr="00F82B2C">
        <w:rPr>
          <w:rFonts w:ascii="Times New Roman" w:eastAsia="Times New Roman" w:hAnsi="Times New Roman" w:cs="Times New Roman"/>
          <w:i/>
          <w:iCs/>
          <w:color w:val="000000" w:themeColor="text1"/>
          <w:sz w:val="28"/>
          <w:szCs w:val="28"/>
          <w:lang w:eastAsia="ru-RU"/>
        </w:rPr>
        <w:t xml:space="preserve">«Распад СССР неожиданным образом породил новую ситуацию. Хотя советское общество не может описываться как колониальное, после его распада сохранились и стали наиболее явными признаки именно колониальных </w:t>
      </w:r>
      <w:proofErr w:type="gramStart"/>
      <w:r w:rsidRPr="00F82B2C">
        <w:rPr>
          <w:rFonts w:ascii="Times New Roman" w:eastAsia="Times New Roman" w:hAnsi="Times New Roman" w:cs="Times New Roman"/>
          <w:i/>
          <w:iCs/>
          <w:color w:val="000000" w:themeColor="text1"/>
          <w:sz w:val="28"/>
          <w:szCs w:val="28"/>
          <w:lang w:eastAsia="ru-RU"/>
        </w:rPr>
        <w:t>отношений..</w:t>
      </w:r>
      <w:proofErr w:type="gramEnd"/>
      <w:r w:rsidRPr="00F82B2C">
        <w:rPr>
          <w:rFonts w:ascii="Times New Roman" w:eastAsia="Times New Roman" w:hAnsi="Times New Roman" w:cs="Times New Roman"/>
          <w:i/>
          <w:iCs/>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w:t>
      </w:r>
      <w:r w:rsidR="00983B22">
        <w:rPr>
          <w:rFonts w:ascii="Times New Roman" w:eastAsia="Times New Roman" w:hAnsi="Times New Roman" w:cs="Times New Roman"/>
          <w:color w:val="000000" w:themeColor="text1"/>
          <w:sz w:val="28"/>
          <w:szCs w:val="28"/>
          <w:lang w:eastAsia="ru-RU"/>
        </w:rPr>
        <w:t>79</w:t>
      </w:r>
      <w:r w:rsidRPr="00F82B2C">
        <w:rPr>
          <w:rFonts w:ascii="Times New Roman" w:eastAsia="Times New Roman" w:hAnsi="Times New Roman" w:cs="Times New Roman"/>
          <w:color w:val="000000" w:themeColor="text1"/>
          <w:sz w:val="28"/>
          <w:szCs w:val="28"/>
          <w:lang w:eastAsia="ru-RU"/>
        </w:rPr>
        <w:t xml:space="preserve">]. Так или иначе, в настоящей главе нас интересует не эта дискуссия, но эпистемологическая постколониальность и попытки деколонизации </w:t>
      </w:r>
      <w:r w:rsidR="002E78ED" w:rsidRPr="002E78ED">
        <w:rPr>
          <w:rFonts w:ascii="Times New Roman" w:eastAsia="Times New Roman" w:hAnsi="Times New Roman" w:cs="Times New Roman"/>
          <w:color w:val="000000" w:themeColor="text1"/>
          <w:sz w:val="28"/>
          <w:szCs w:val="28"/>
          <w:lang w:eastAsia="ru-RU"/>
        </w:rPr>
        <w:t>исторической памяти (нарративов) и субъектности казахстанского социума</w:t>
      </w:r>
      <w:r w:rsidR="004A14B9">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как теоретико-концептуальное явление.</w:t>
      </w:r>
    </w:p>
    <w:p w14:paraId="32C8F996" w14:textId="4206866D"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Известный исследователь истории региона А.В. Ремнев определял «</w:t>
      </w:r>
      <w:proofErr w:type="gramStart"/>
      <w:r w:rsidRPr="00F82B2C">
        <w:rPr>
          <w:rFonts w:ascii="Times New Roman" w:eastAsia="Times New Roman" w:hAnsi="Times New Roman" w:cs="Times New Roman"/>
          <w:color w:val="000000" w:themeColor="text1"/>
          <w:sz w:val="28"/>
          <w:szCs w:val="28"/>
          <w:lang w:eastAsia="ru-RU"/>
        </w:rPr>
        <w:t>постколониальность»  как</w:t>
      </w:r>
      <w:proofErr w:type="gramEnd"/>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i/>
          <w:iCs/>
          <w:color w:val="000000" w:themeColor="text1"/>
          <w:sz w:val="28"/>
          <w:szCs w:val="28"/>
          <w:lang w:eastAsia="ru-RU"/>
        </w:rPr>
        <w:t>«особый способ интерпретации современности, в которой бывший (даже и проблемный с точки зрения признания его существования) колониализм выполняет важную мобилизующую функцию»</w:t>
      </w:r>
      <w:r w:rsidRPr="00F82B2C">
        <w:rPr>
          <w:rFonts w:ascii="Times New Roman" w:eastAsia="Times New Roman" w:hAnsi="Times New Roman" w:cs="Times New Roman"/>
          <w:color w:val="000000" w:themeColor="text1"/>
          <w:sz w:val="28"/>
          <w:szCs w:val="28"/>
          <w:lang w:eastAsia="ru-RU"/>
        </w:rPr>
        <w:t>[</w:t>
      </w:r>
      <w:r w:rsidR="00BA57D8">
        <w:rPr>
          <w:rFonts w:ascii="Times New Roman" w:eastAsia="Times New Roman" w:hAnsi="Times New Roman" w:cs="Times New Roman"/>
          <w:color w:val="000000" w:themeColor="text1"/>
          <w:sz w:val="28"/>
          <w:szCs w:val="28"/>
          <w:lang w:eastAsia="ru-RU"/>
        </w:rPr>
        <w:t>24</w:t>
      </w:r>
      <w:r w:rsidRPr="00F82B2C">
        <w:rPr>
          <w:rFonts w:ascii="Times New Roman" w:eastAsia="Times New Roman" w:hAnsi="Times New Roman" w:cs="Times New Roman"/>
          <w:color w:val="000000" w:themeColor="text1"/>
          <w:sz w:val="28"/>
          <w:szCs w:val="28"/>
          <w:lang w:eastAsia="ru-RU"/>
        </w:rPr>
        <w:t>, с.172], как и целый ряд и специалистов по Центральной Азии, применяя к ней эту исследовательскую оптику.</w:t>
      </w:r>
    </w:p>
    <w:p w14:paraId="631BB03A" w14:textId="704CC8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Одной из самых известных и читаемых исследовательниц постколониальности и деколониальности, особенно популярной среди молодых представителей творческой интеллигенции Казахстана, является Мадина Тлостанова (в настоящее время – профессор постколониального феминизма отделения гендерных исследований Линчёпингского университета, Швеция). Называя себя </w:t>
      </w:r>
      <w:r w:rsidRPr="00F82B2C">
        <w:rPr>
          <w:rFonts w:ascii="Times New Roman" w:eastAsia="Times New Roman" w:hAnsi="Times New Roman" w:cs="Times New Roman"/>
          <w:i/>
          <w:iCs/>
          <w:color w:val="000000" w:themeColor="text1"/>
          <w:sz w:val="28"/>
          <w:szCs w:val="28"/>
          <w:lang w:eastAsia="ru-RU"/>
        </w:rPr>
        <w:t xml:space="preserve">«миноритарным трикстером, проведшим почти два десятилетия внутри репрессивной российской </w:t>
      </w:r>
      <w:r w:rsidRPr="00F82B2C">
        <w:rPr>
          <w:rFonts w:ascii="Times New Roman" w:eastAsia="Times New Roman" w:hAnsi="Times New Roman" w:cs="Times New Roman"/>
          <w:i/>
          <w:iCs/>
          <w:color w:val="000000" w:themeColor="text1"/>
          <w:sz w:val="28"/>
          <w:szCs w:val="28"/>
          <w:lang w:eastAsia="ru-RU"/>
        </w:rPr>
        <w:lastRenderedPageBreak/>
        <w:t>академической системы»</w:t>
      </w:r>
      <w:r w:rsidRPr="00F82B2C">
        <w:rPr>
          <w:rFonts w:ascii="Times New Roman" w:eastAsia="Times New Roman" w:hAnsi="Times New Roman" w:cs="Times New Roman"/>
          <w:color w:val="000000" w:themeColor="text1"/>
          <w:sz w:val="28"/>
          <w:szCs w:val="28"/>
          <w:lang w:eastAsia="ru-RU"/>
        </w:rPr>
        <w:t>[</w:t>
      </w:r>
      <w:r w:rsidR="001509CA">
        <w:rPr>
          <w:rFonts w:ascii="Times New Roman" w:eastAsia="Times New Roman" w:hAnsi="Times New Roman" w:cs="Times New Roman"/>
          <w:color w:val="000000" w:themeColor="text1"/>
          <w:sz w:val="28"/>
          <w:szCs w:val="28"/>
          <w:lang w:eastAsia="ru-RU"/>
        </w:rPr>
        <w:t>8</w:t>
      </w:r>
      <w:r w:rsidR="00983B22">
        <w:rPr>
          <w:rFonts w:ascii="Times New Roman" w:eastAsia="Times New Roman" w:hAnsi="Times New Roman" w:cs="Times New Roman"/>
          <w:color w:val="000000" w:themeColor="text1"/>
          <w:sz w:val="28"/>
          <w:szCs w:val="28"/>
          <w:lang w:eastAsia="ru-RU"/>
        </w:rPr>
        <w:t>0</w:t>
      </w:r>
      <w:r w:rsidRPr="00F82B2C">
        <w:rPr>
          <w:rFonts w:ascii="Times New Roman" w:eastAsia="Times New Roman" w:hAnsi="Times New Roman" w:cs="Times New Roman"/>
          <w:color w:val="000000" w:themeColor="text1"/>
          <w:sz w:val="28"/>
          <w:szCs w:val="28"/>
          <w:lang w:eastAsia="ru-RU"/>
        </w:rPr>
        <w:t xml:space="preserve">], которую, как она замечает </w:t>
      </w:r>
      <w:r w:rsidRPr="00F82B2C">
        <w:rPr>
          <w:rFonts w:ascii="Times New Roman" w:eastAsia="Times New Roman" w:hAnsi="Times New Roman" w:cs="Times New Roman"/>
          <w:i/>
          <w:iCs/>
          <w:color w:val="000000" w:themeColor="text1"/>
          <w:sz w:val="28"/>
          <w:szCs w:val="28"/>
          <w:lang w:eastAsia="ru-RU"/>
        </w:rPr>
        <w:t xml:space="preserve">«всегда возможно инфильтрировать, ослаблять и расшатывать изнутри» </w:t>
      </w:r>
      <w:r w:rsidRPr="00F82B2C">
        <w:rPr>
          <w:rFonts w:ascii="Times New Roman" w:eastAsia="Times New Roman" w:hAnsi="Times New Roman" w:cs="Times New Roman"/>
          <w:color w:val="000000" w:themeColor="text1"/>
          <w:sz w:val="28"/>
          <w:szCs w:val="28"/>
          <w:lang w:eastAsia="ru-RU"/>
        </w:rPr>
        <w:t>[</w:t>
      </w:r>
      <w:r w:rsidR="001509CA">
        <w:rPr>
          <w:rFonts w:ascii="Times New Roman" w:eastAsia="Times New Roman" w:hAnsi="Times New Roman" w:cs="Times New Roman"/>
          <w:color w:val="000000" w:themeColor="text1"/>
          <w:sz w:val="28"/>
          <w:szCs w:val="28"/>
          <w:lang w:eastAsia="ru-RU"/>
        </w:rPr>
        <w:t>8</w:t>
      </w:r>
      <w:r w:rsidR="00983B22">
        <w:rPr>
          <w:rFonts w:ascii="Times New Roman" w:eastAsia="Times New Roman" w:hAnsi="Times New Roman" w:cs="Times New Roman"/>
          <w:color w:val="000000" w:themeColor="text1"/>
          <w:sz w:val="28"/>
          <w:szCs w:val="28"/>
          <w:lang w:eastAsia="ru-RU"/>
        </w:rPr>
        <w:t>0</w:t>
      </w:r>
      <w:r w:rsidRPr="00F82B2C">
        <w:rPr>
          <w:rFonts w:ascii="Times New Roman" w:eastAsia="Times New Roman" w:hAnsi="Times New Roman" w:cs="Times New Roman"/>
          <w:color w:val="000000" w:themeColor="text1"/>
          <w:sz w:val="28"/>
          <w:szCs w:val="28"/>
          <w:lang w:eastAsia="ru-RU"/>
        </w:rPr>
        <w:t xml:space="preserve">], исследовательница пишет: </w:t>
      </w:r>
      <w:r w:rsidRPr="00F82B2C">
        <w:rPr>
          <w:rFonts w:ascii="Times New Roman" w:eastAsia="Times New Roman" w:hAnsi="Times New Roman" w:cs="Times New Roman"/>
          <w:i/>
          <w:iCs/>
          <w:color w:val="000000" w:themeColor="text1"/>
          <w:sz w:val="28"/>
          <w:szCs w:val="28"/>
          <w:lang w:eastAsia="ru-RU"/>
        </w:rPr>
        <w:t>«Основные инструменты модерности/колониальности в ее западной либеральной и социалистической версиях — это векторное время и прогрессистская телеология; абсурдно рационализированное управление знанием и субъектностью; обожествление технологического развития; культ будущего и отрицание негативно маркированной традиции, в особенности если это пространственно удаленное прошлое, регулярные впадения в экзотизм и анахронизм.»</w:t>
      </w:r>
      <w:r w:rsidRPr="00F82B2C">
        <w:rPr>
          <w:rFonts w:ascii="Times New Roman" w:eastAsia="Times New Roman" w:hAnsi="Times New Roman" w:cs="Times New Roman"/>
          <w:color w:val="000000" w:themeColor="text1"/>
          <w:sz w:val="28"/>
          <w:szCs w:val="28"/>
          <w:lang w:eastAsia="ru-RU"/>
        </w:rPr>
        <w:t>[</w:t>
      </w:r>
      <w:r w:rsidR="001509CA">
        <w:rPr>
          <w:rFonts w:ascii="Times New Roman" w:eastAsia="Times New Roman" w:hAnsi="Times New Roman" w:cs="Times New Roman"/>
          <w:color w:val="000000" w:themeColor="text1"/>
          <w:sz w:val="28"/>
          <w:szCs w:val="28"/>
          <w:lang w:eastAsia="ru-RU"/>
        </w:rPr>
        <w:t>8</w:t>
      </w:r>
      <w:r w:rsidR="00983B22">
        <w:rPr>
          <w:rFonts w:ascii="Times New Roman" w:eastAsia="Times New Roman" w:hAnsi="Times New Roman" w:cs="Times New Roman"/>
          <w:color w:val="000000" w:themeColor="text1"/>
          <w:sz w:val="28"/>
          <w:szCs w:val="28"/>
          <w:lang w:eastAsia="ru-RU"/>
        </w:rPr>
        <w:t>0</w:t>
      </w:r>
      <w:r w:rsidRPr="00F82B2C">
        <w:rPr>
          <w:rFonts w:ascii="Times New Roman" w:eastAsia="Times New Roman" w:hAnsi="Times New Roman" w:cs="Times New Roman"/>
          <w:color w:val="000000" w:themeColor="text1"/>
          <w:sz w:val="28"/>
          <w:szCs w:val="28"/>
          <w:lang w:eastAsia="ru-RU"/>
        </w:rPr>
        <w:t>].</w:t>
      </w:r>
    </w:p>
    <w:p w14:paraId="38449EE0" w14:textId="5165ACC9"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Также Мадина Тлостанова отмечает, что деколониальная мысль продолжает традицию деконструкции метанарративов отнюдь не для того, чтобы самой стать метанарративом, свергнув идеологических конкурентов, но для того, чтобы </w:t>
      </w:r>
      <w:r w:rsidRPr="00F82B2C">
        <w:rPr>
          <w:rFonts w:ascii="Times New Roman" w:eastAsia="Times New Roman" w:hAnsi="Times New Roman" w:cs="Times New Roman"/>
          <w:i/>
          <w:iCs/>
          <w:color w:val="000000" w:themeColor="text1"/>
          <w:sz w:val="28"/>
          <w:szCs w:val="28"/>
          <w:lang w:eastAsia="ru-RU"/>
        </w:rPr>
        <w:t>«привлечь внимание к опциональной природе любого дискурса»</w:t>
      </w:r>
      <w:r w:rsidRPr="00F82B2C">
        <w:rPr>
          <w:rFonts w:ascii="Times New Roman" w:eastAsia="Times New Roman" w:hAnsi="Times New Roman" w:cs="Times New Roman"/>
          <w:color w:val="000000" w:themeColor="text1"/>
          <w:sz w:val="28"/>
          <w:szCs w:val="28"/>
          <w:lang w:eastAsia="ru-RU"/>
        </w:rPr>
        <w:t xml:space="preserve"> и выстроить равноправный диалог между </w:t>
      </w:r>
      <w:r w:rsidRPr="00F82B2C">
        <w:rPr>
          <w:rFonts w:ascii="Times New Roman" w:eastAsia="Times New Roman" w:hAnsi="Times New Roman" w:cs="Times New Roman"/>
          <w:i/>
          <w:iCs/>
          <w:color w:val="000000" w:themeColor="text1"/>
          <w:sz w:val="28"/>
          <w:szCs w:val="28"/>
          <w:lang w:eastAsia="ru-RU"/>
        </w:rPr>
        <w:t>«различными системами знания и бытия, делегитимированными в рамках модерности/</w:t>
      </w:r>
      <w:proofErr w:type="gramStart"/>
      <w:r w:rsidRPr="00F82B2C">
        <w:rPr>
          <w:rFonts w:ascii="Times New Roman" w:eastAsia="Times New Roman" w:hAnsi="Times New Roman" w:cs="Times New Roman"/>
          <w:i/>
          <w:iCs/>
          <w:color w:val="000000" w:themeColor="text1"/>
          <w:sz w:val="28"/>
          <w:szCs w:val="28"/>
          <w:lang w:eastAsia="ru-RU"/>
        </w:rPr>
        <w:t>колониальности»</w:t>
      </w:r>
      <w:r w:rsidRPr="00F82B2C">
        <w:rPr>
          <w:rFonts w:ascii="Times New Roman" w:eastAsia="Times New Roman" w:hAnsi="Times New Roman" w:cs="Times New Roman"/>
          <w:color w:val="000000" w:themeColor="text1"/>
          <w:sz w:val="28"/>
          <w:szCs w:val="28"/>
          <w:lang w:eastAsia="ru-RU"/>
        </w:rPr>
        <w:t>[</w:t>
      </w:r>
      <w:proofErr w:type="gramEnd"/>
      <w:r w:rsidR="00C42164">
        <w:rPr>
          <w:rFonts w:ascii="Times New Roman" w:eastAsia="Times New Roman" w:hAnsi="Times New Roman" w:cs="Times New Roman"/>
          <w:color w:val="000000" w:themeColor="text1"/>
          <w:sz w:val="28"/>
          <w:szCs w:val="28"/>
          <w:lang w:eastAsia="ru-RU"/>
        </w:rPr>
        <w:t>8</w:t>
      </w:r>
      <w:r w:rsidR="00983B22">
        <w:rPr>
          <w:rFonts w:ascii="Times New Roman" w:eastAsia="Times New Roman" w:hAnsi="Times New Roman" w:cs="Times New Roman"/>
          <w:color w:val="000000" w:themeColor="text1"/>
          <w:sz w:val="28"/>
          <w:szCs w:val="28"/>
          <w:lang w:eastAsia="ru-RU"/>
        </w:rPr>
        <w:t>0</w:t>
      </w:r>
      <w:r w:rsidRPr="00F82B2C">
        <w:rPr>
          <w:rFonts w:ascii="Times New Roman" w:eastAsia="Times New Roman" w:hAnsi="Times New Roman" w:cs="Times New Roman"/>
          <w:color w:val="000000" w:themeColor="text1"/>
          <w:sz w:val="28"/>
          <w:szCs w:val="28"/>
          <w:lang w:eastAsia="ru-RU"/>
        </w:rPr>
        <w:t xml:space="preserve">]. Таким образом, одной из целей деколониальной мысли в </w:t>
      </w:r>
      <w:proofErr w:type="gramStart"/>
      <w:r w:rsidRPr="00F82B2C">
        <w:rPr>
          <w:rFonts w:ascii="Times New Roman" w:eastAsia="Times New Roman" w:hAnsi="Times New Roman" w:cs="Times New Roman"/>
          <w:color w:val="000000" w:themeColor="text1"/>
          <w:sz w:val="28"/>
          <w:szCs w:val="28"/>
          <w:lang w:eastAsia="ru-RU"/>
        </w:rPr>
        <w:t>т.ч.</w:t>
      </w:r>
      <w:proofErr w:type="gramEnd"/>
      <w:r w:rsidRPr="00F82B2C">
        <w:rPr>
          <w:rFonts w:ascii="Times New Roman" w:eastAsia="Times New Roman" w:hAnsi="Times New Roman" w:cs="Times New Roman"/>
          <w:color w:val="000000" w:themeColor="text1"/>
          <w:sz w:val="28"/>
          <w:szCs w:val="28"/>
          <w:lang w:eastAsia="ru-RU"/>
        </w:rPr>
        <w:t xml:space="preserve"> в научных работах Мадины Тлостановой является пересмотр дисциплинарного порядка знаний, выстроенных в эпистемологическую линию иллюзорного развития от традиционного к современному, легитимирующую западное доминирование в этике и эпистемологии.</w:t>
      </w:r>
    </w:p>
    <w:p w14:paraId="3B8FD03E" w14:textId="6B4227DF"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Взгляд на диалектическую проблему рецепции символических фигур элитами разных эпох</w:t>
      </w:r>
      <w:r w:rsidR="00876FE6">
        <w:rPr>
          <w:rFonts w:ascii="Times New Roman" w:eastAsia="Times New Roman" w:hAnsi="Times New Roman" w:cs="Times New Roman"/>
          <w:bCs/>
          <w:color w:val="000000" w:themeColor="text1"/>
          <w:sz w:val="28"/>
          <w:szCs w:val="28"/>
          <w:lang w:eastAsia="ru-RU"/>
        </w:rPr>
        <w:t xml:space="preserve"> в советских и современных исторических нарративах</w:t>
      </w:r>
      <w:r w:rsidRPr="00F82B2C">
        <w:rPr>
          <w:rFonts w:ascii="Times New Roman" w:eastAsia="Times New Roman" w:hAnsi="Times New Roman" w:cs="Times New Roman"/>
          <w:bCs/>
          <w:color w:val="000000" w:themeColor="text1"/>
          <w:sz w:val="28"/>
          <w:szCs w:val="28"/>
          <w:lang w:eastAsia="ru-RU"/>
        </w:rPr>
        <w:t xml:space="preserve"> </w:t>
      </w:r>
      <w:r w:rsidR="00876FE6">
        <w:rPr>
          <w:rFonts w:ascii="Times New Roman" w:eastAsia="Times New Roman" w:hAnsi="Times New Roman" w:cs="Times New Roman"/>
          <w:bCs/>
          <w:color w:val="000000" w:themeColor="text1"/>
          <w:sz w:val="28"/>
          <w:szCs w:val="28"/>
          <w:lang w:eastAsia="ru-RU"/>
        </w:rPr>
        <w:t>исследуют составители</w:t>
      </w:r>
      <w:r w:rsidRPr="00F82B2C">
        <w:rPr>
          <w:rFonts w:ascii="Times New Roman" w:eastAsia="Times New Roman" w:hAnsi="Times New Roman" w:cs="Times New Roman"/>
          <w:bCs/>
          <w:color w:val="000000" w:themeColor="text1"/>
          <w:sz w:val="28"/>
          <w:szCs w:val="28"/>
          <w:lang w:eastAsia="ru-RU"/>
        </w:rPr>
        <w:t xml:space="preserve"> сборника</w:t>
      </w:r>
      <w:r w:rsidR="00270475">
        <w:rPr>
          <w:rFonts w:ascii="Times New Roman" w:eastAsia="Times New Roman" w:hAnsi="Times New Roman" w:cs="Times New Roman"/>
          <w:bCs/>
          <w:color w:val="000000" w:themeColor="text1"/>
          <w:sz w:val="28"/>
          <w:szCs w:val="28"/>
          <w:lang w:eastAsia="ru-RU"/>
        </w:rPr>
        <w:t xml:space="preserve">, посвященного феномену </w:t>
      </w:r>
      <w:proofErr w:type="gramStart"/>
      <w:r w:rsidR="00270475">
        <w:rPr>
          <w:rFonts w:ascii="Times New Roman" w:eastAsia="Times New Roman" w:hAnsi="Times New Roman" w:cs="Times New Roman"/>
          <w:bCs/>
          <w:color w:val="000000" w:themeColor="text1"/>
          <w:sz w:val="28"/>
          <w:szCs w:val="28"/>
          <w:lang w:eastAsia="ru-RU"/>
        </w:rPr>
        <w:t>Жамбыла</w:t>
      </w:r>
      <w:r w:rsidRPr="00F82B2C">
        <w:rPr>
          <w:rFonts w:ascii="Times New Roman" w:eastAsia="Times New Roman" w:hAnsi="Times New Roman" w:cs="Times New Roman"/>
          <w:bCs/>
          <w:color w:val="000000" w:themeColor="text1"/>
          <w:sz w:val="28"/>
          <w:szCs w:val="28"/>
          <w:lang w:eastAsia="ru-RU"/>
        </w:rPr>
        <w:t>[</w:t>
      </w:r>
      <w:proofErr w:type="gramEnd"/>
      <w:r w:rsidRPr="00F82B2C">
        <w:rPr>
          <w:rFonts w:ascii="Times New Roman" w:eastAsia="Times New Roman" w:hAnsi="Times New Roman" w:cs="Times New Roman"/>
          <w:bCs/>
          <w:color w:val="000000" w:themeColor="text1"/>
          <w:sz w:val="28"/>
          <w:szCs w:val="28"/>
          <w:lang w:eastAsia="ru-RU"/>
        </w:rPr>
        <w:t>8</w:t>
      </w:r>
      <w:r w:rsidR="00983B22">
        <w:rPr>
          <w:rFonts w:ascii="Times New Roman" w:eastAsia="Times New Roman" w:hAnsi="Times New Roman" w:cs="Times New Roman"/>
          <w:bCs/>
          <w:color w:val="000000" w:themeColor="text1"/>
          <w:sz w:val="28"/>
          <w:szCs w:val="28"/>
          <w:lang w:eastAsia="ru-RU"/>
        </w:rPr>
        <w:t>1</w:t>
      </w:r>
      <w:r w:rsidRPr="00F82B2C">
        <w:rPr>
          <w:rFonts w:ascii="Times New Roman" w:eastAsia="Times New Roman" w:hAnsi="Times New Roman" w:cs="Times New Roman"/>
          <w:bCs/>
          <w:color w:val="000000" w:themeColor="text1"/>
          <w:sz w:val="28"/>
          <w:szCs w:val="28"/>
          <w:lang w:eastAsia="ru-RU"/>
        </w:rPr>
        <w:t xml:space="preserve">]. </w:t>
      </w:r>
      <w:r w:rsidR="00F344BC">
        <w:rPr>
          <w:rFonts w:ascii="Times New Roman" w:eastAsia="Times New Roman" w:hAnsi="Times New Roman" w:cs="Times New Roman"/>
          <w:bCs/>
          <w:color w:val="000000" w:themeColor="text1"/>
          <w:sz w:val="28"/>
          <w:szCs w:val="28"/>
          <w:lang w:eastAsia="ru-RU"/>
        </w:rPr>
        <w:t>С</w:t>
      </w:r>
      <w:r w:rsidRPr="00F82B2C">
        <w:rPr>
          <w:rFonts w:ascii="Times New Roman" w:eastAsia="Times New Roman" w:hAnsi="Times New Roman" w:cs="Times New Roman"/>
          <w:bCs/>
          <w:color w:val="000000" w:themeColor="text1"/>
          <w:sz w:val="28"/>
          <w:szCs w:val="28"/>
          <w:lang w:eastAsia="ru-RU"/>
        </w:rPr>
        <w:t>лучай Жамбыла интересен и тем, что после распада СССР, несмотря на то, что творчество акына было использовано в целях апологетики сталинского режима и советского государства, в Казахстане произошла успешная рецепция его культурного наследия и фигуры в пантеон исторической памяти</w:t>
      </w:r>
      <w:r w:rsidR="00DF2C89">
        <w:rPr>
          <w:rFonts w:ascii="Times New Roman" w:eastAsia="Times New Roman" w:hAnsi="Times New Roman" w:cs="Times New Roman"/>
          <w:bCs/>
          <w:color w:val="000000" w:themeColor="text1"/>
          <w:sz w:val="28"/>
          <w:szCs w:val="28"/>
          <w:lang w:eastAsia="ru-RU"/>
        </w:rPr>
        <w:t xml:space="preserve"> (одной из причин стало то, что</w:t>
      </w:r>
      <w:r w:rsidRPr="00F82B2C">
        <w:rPr>
          <w:rFonts w:ascii="Times New Roman" w:eastAsia="Times New Roman" w:hAnsi="Times New Roman" w:cs="Times New Roman"/>
          <w:bCs/>
          <w:color w:val="000000" w:themeColor="text1"/>
          <w:sz w:val="28"/>
          <w:szCs w:val="28"/>
          <w:lang w:eastAsia="ru-RU"/>
        </w:rPr>
        <w:t xml:space="preserve">  Жамбыл был выходцем из рода «шапрашты», занимавшего наиболее влиятельные позиции в стране после 1991 года</w:t>
      </w:r>
      <w:r w:rsidR="00DF2C89">
        <w:rPr>
          <w:rFonts w:ascii="Times New Roman" w:eastAsia="Times New Roman" w:hAnsi="Times New Roman" w:cs="Times New Roman"/>
          <w:bCs/>
          <w:color w:val="000000" w:themeColor="text1"/>
          <w:sz w:val="28"/>
          <w:szCs w:val="28"/>
          <w:lang w:eastAsia="ru-RU"/>
        </w:rPr>
        <w:t>)</w:t>
      </w:r>
      <w:r w:rsidRPr="00F82B2C">
        <w:rPr>
          <w:rFonts w:ascii="Times New Roman" w:eastAsia="Times New Roman" w:hAnsi="Times New Roman" w:cs="Times New Roman"/>
          <w:bCs/>
          <w:color w:val="000000" w:themeColor="text1"/>
          <w:sz w:val="28"/>
          <w:szCs w:val="28"/>
          <w:lang w:eastAsia="ru-RU"/>
        </w:rPr>
        <w:t xml:space="preserve">. Так фигура советской эпохи была успешно интегрирована в пантеон исторической памяти казахстанского общества после деколонизации уже через автохтонную систему ценностей и идентичностей. </w:t>
      </w:r>
      <w:r w:rsidR="00A63C44">
        <w:rPr>
          <w:rFonts w:ascii="Times New Roman" w:eastAsia="Times New Roman" w:hAnsi="Times New Roman" w:cs="Times New Roman"/>
          <w:bCs/>
          <w:color w:val="000000" w:themeColor="text1"/>
          <w:sz w:val="28"/>
          <w:szCs w:val="28"/>
          <w:lang w:eastAsia="ru-RU"/>
        </w:rPr>
        <w:t>Для семиозиса нарративов исторической памяти в этом случае знаком является Жамбыл, означающим – его существование (несмотря на все дискуссии об авторстве его текстов), а означаемым – легитимированная советским литературным каноном его фигура в литературном пантеоне.</w:t>
      </w:r>
    </w:p>
    <w:p w14:paraId="17349E56" w14:textId="59B9F022" w:rsidR="00F82B2C" w:rsidRPr="00F82B2C" w:rsidRDefault="008D0BFF"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ходе</w:t>
      </w:r>
      <w:r w:rsidR="00F82B2C" w:rsidRPr="00F82B2C">
        <w:rPr>
          <w:rFonts w:ascii="Times New Roman" w:eastAsia="Times New Roman" w:hAnsi="Times New Roman" w:cs="Times New Roman"/>
          <w:color w:val="000000" w:themeColor="text1"/>
          <w:sz w:val="28"/>
          <w:szCs w:val="28"/>
          <w:lang w:eastAsia="ru-RU"/>
        </w:rPr>
        <w:t xml:space="preserve"> исследования </w:t>
      </w:r>
      <w:r>
        <w:rPr>
          <w:rFonts w:ascii="Times New Roman" w:eastAsia="Times New Roman" w:hAnsi="Times New Roman" w:cs="Times New Roman"/>
          <w:color w:val="000000" w:themeColor="text1"/>
          <w:sz w:val="28"/>
          <w:szCs w:val="28"/>
          <w:lang w:eastAsia="ru-RU"/>
        </w:rPr>
        <w:t>данной проблематики мы пришли к выводу о том, что</w:t>
      </w:r>
      <w:r w:rsidR="00F82B2C" w:rsidRPr="00F82B2C">
        <w:rPr>
          <w:rFonts w:ascii="Times New Roman" w:eastAsia="Times New Roman" w:hAnsi="Times New Roman" w:cs="Times New Roman"/>
          <w:color w:val="000000" w:themeColor="text1"/>
          <w:sz w:val="28"/>
          <w:szCs w:val="28"/>
          <w:lang w:eastAsia="ru-RU"/>
        </w:rPr>
        <w:t xml:space="preserve"> постколониальн</w:t>
      </w:r>
      <w:r>
        <w:rPr>
          <w:rFonts w:ascii="Times New Roman" w:eastAsia="Times New Roman" w:hAnsi="Times New Roman" w:cs="Times New Roman"/>
          <w:color w:val="000000" w:themeColor="text1"/>
          <w:sz w:val="28"/>
          <w:szCs w:val="28"/>
          <w:lang w:eastAsia="ru-RU"/>
        </w:rPr>
        <w:t>ая</w:t>
      </w:r>
      <w:r w:rsidR="00F82B2C" w:rsidRPr="00F82B2C">
        <w:rPr>
          <w:rFonts w:ascii="Times New Roman" w:eastAsia="Times New Roman" w:hAnsi="Times New Roman" w:cs="Times New Roman"/>
          <w:color w:val="000000" w:themeColor="text1"/>
          <w:sz w:val="28"/>
          <w:szCs w:val="28"/>
          <w:lang w:eastAsia="ru-RU"/>
        </w:rPr>
        <w:t xml:space="preserve"> и деколони</w:t>
      </w:r>
      <w:r>
        <w:rPr>
          <w:rFonts w:ascii="Times New Roman" w:eastAsia="Times New Roman" w:hAnsi="Times New Roman" w:cs="Times New Roman"/>
          <w:color w:val="000000" w:themeColor="text1"/>
          <w:sz w:val="28"/>
          <w:szCs w:val="28"/>
          <w:lang w:eastAsia="ru-RU"/>
        </w:rPr>
        <w:t>альная теории, применяемые к</w:t>
      </w:r>
      <w:r w:rsidR="00F82B2C" w:rsidRPr="00F82B2C">
        <w:rPr>
          <w:rFonts w:ascii="Times New Roman" w:eastAsia="Times New Roman" w:hAnsi="Times New Roman" w:cs="Times New Roman"/>
          <w:color w:val="000000" w:themeColor="text1"/>
          <w:sz w:val="28"/>
          <w:szCs w:val="28"/>
          <w:lang w:eastAsia="ru-RU"/>
        </w:rPr>
        <w:t xml:space="preserve"> исторической памяти казахстанского общества</w:t>
      </w:r>
      <w:r>
        <w:rPr>
          <w:rFonts w:ascii="Times New Roman" w:eastAsia="Times New Roman" w:hAnsi="Times New Roman" w:cs="Times New Roman"/>
          <w:color w:val="000000" w:themeColor="text1"/>
          <w:sz w:val="28"/>
          <w:szCs w:val="28"/>
          <w:lang w:eastAsia="ru-RU"/>
        </w:rPr>
        <w:t>,</w:t>
      </w:r>
      <w:r w:rsidR="00F82B2C" w:rsidRPr="00F82B2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позволяют поставить под вопрос</w:t>
      </w:r>
      <w:r w:rsidR="00F82B2C" w:rsidRPr="00F82B2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строгие </w:t>
      </w:r>
      <w:r w:rsidR="00F82B2C" w:rsidRPr="00F82B2C">
        <w:rPr>
          <w:rFonts w:ascii="Times New Roman" w:eastAsia="Times New Roman" w:hAnsi="Times New Roman" w:cs="Times New Roman"/>
          <w:color w:val="000000" w:themeColor="text1"/>
          <w:sz w:val="28"/>
          <w:szCs w:val="28"/>
          <w:lang w:eastAsia="ru-RU"/>
        </w:rPr>
        <w:t>рамк</w:t>
      </w:r>
      <w:r>
        <w:rPr>
          <w:rFonts w:ascii="Times New Roman" w:eastAsia="Times New Roman" w:hAnsi="Times New Roman" w:cs="Times New Roman"/>
          <w:color w:val="000000" w:themeColor="text1"/>
          <w:sz w:val="28"/>
          <w:szCs w:val="28"/>
          <w:lang w:eastAsia="ru-RU"/>
        </w:rPr>
        <w:t>и</w:t>
      </w:r>
      <w:r w:rsidR="00F82B2C" w:rsidRPr="00F82B2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различных антиколониальных дихотомий, поскольку материал существует</w:t>
      </w:r>
      <w:r w:rsidR="00F82B2C" w:rsidRPr="00F82B2C">
        <w:rPr>
          <w:rFonts w:ascii="Times New Roman" w:eastAsia="Times New Roman" w:hAnsi="Times New Roman" w:cs="Times New Roman"/>
          <w:color w:val="000000" w:themeColor="text1"/>
          <w:sz w:val="28"/>
          <w:szCs w:val="28"/>
          <w:lang w:eastAsia="ru-RU"/>
        </w:rPr>
        <w:t xml:space="preserve"> в </w:t>
      </w:r>
      <w:r>
        <w:rPr>
          <w:rFonts w:ascii="Times New Roman" w:eastAsia="Times New Roman" w:hAnsi="Times New Roman" w:cs="Times New Roman"/>
          <w:color w:val="000000" w:themeColor="text1"/>
          <w:sz w:val="28"/>
          <w:szCs w:val="28"/>
          <w:lang w:eastAsia="ru-RU"/>
        </w:rPr>
        <w:t>многомерной</w:t>
      </w:r>
      <w:r w:rsidR="00F82B2C" w:rsidRPr="00F82B2C">
        <w:rPr>
          <w:rFonts w:ascii="Times New Roman" w:eastAsia="Times New Roman" w:hAnsi="Times New Roman" w:cs="Times New Roman"/>
          <w:color w:val="000000" w:themeColor="text1"/>
          <w:sz w:val="28"/>
          <w:szCs w:val="28"/>
          <w:lang w:eastAsia="ru-RU"/>
        </w:rPr>
        <w:t xml:space="preserve"> системе идей,</w:t>
      </w:r>
      <w:r>
        <w:rPr>
          <w:rFonts w:ascii="Times New Roman" w:eastAsia="Times New Roman" w:hAnsi="Times New Roman" w:cs="Times New Roman"/>
          <w:color w:val="000000" w:themeColor="text1"/>
          <w:sz w:val="28"/>
          <w:szCs w:val="28"/>
          <w:lang w:eastAsia="ru-RU"/>
        </w:rPr>
        <w:t xml:space="preserve"> генеалогия которых часто</w:t>
      </w:r>
      <w:r w:rsidR="00F82B2C" w:rsidRPr="00F82B2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может быть понята в</w:t>
      </w:r>
      <w:r w:rsidR="00F82B2C" w:rsidRPr="00F82B2C">
        <w:rPr>
          <w:rFonts w:ascii="Times New Roman" w:eastAsia="Times New Roman" w:hAnsi="Times New Roman" w:cs="Times New Roman"/>
          <w:color w:val="000000" w:themeColor="text1"/>
          <w:sz w:val="28"/>
          <w:szCs w:val="28"/>
          <w:lang w:eastAsia="ru-RU"/>
        </w:rPr>
        <w:t xml:space="preserve"> диалог</w:t>
      </w:r>
      <w:r>
        <w:rPr>
          <w:rFonts w:ascii="Times New Roman" w:eastAsia="Times New Roman" w:hAnsi="Times New Roman" w:cs="Times New Roman"/>
          <w:color w:val="000000" w:themeColor="text1"/>
          <w:sz w:val="28"/>
          <w:szCs w:val="28"/>
          <w:lang w:eastAsia="ru-RU"/>
        </w:rPr>
        <w:t>ической модели</w:t>
      </w:r>
      <w:r w:rsidR="00F82B2C" w:rsidRPr="00F82B2C">
        <w:rPr>
          <w:rFonts w:ascii="Times New Roman" w:eastAsia="Times New Roman" w:hAnsi="Times New Roman" w:cs="Times New Roman"/>
          <w:color w:val="000000" w:themeColor="text1"/>
          <w:sz w:val="28"/>
          <w:szCs w:val="28"/>
          <w:lang w:eastAsia="ru-RU"/>
        </w:rPr>
        <w:t xml:space="preserve"> мемориальной культуры</w:t>
      </w:r>
      <w:r>
        <w:rPr>
          <w:rFonts w:ascii="Times New Roman" w:eastAsia="Times New Roman" w:hAnsi="Times New Roman" w:cs="Times New Roman"/>
          <w:color w:val="000000" w:themeColor="text1"/>
          <w:sz w:val="28"/>
          <w:szCs w:val="28"/>
          <w:lang w:eastAsia="ru-RU"/>
        </w:rPr>
        <w:t xml:space="preserve"> и формирования исторической памяти</w:t>
      </w:r>
      <w:r w:rsidR="00F82B2C" w:rsidRPr="00F82B2C">
        <w:rPr>
          <w:rFonts w:ascii="Times New Roman" w:eastAsia="Times New Roman" w:hAnsi="Times New Roman" w:cs="Times New Roman"/>
          <w:color w:val="000000" w:themeColor="text1"/>
          <w:sz w:val="28"/>
          <w:szCs w:val="28"/>
          <w:lang w:eastAsia="ru-RU"/>
        </w:rPr>
        <w:t xml:space="preserve">. Элиты и массы также существуют в </w:t>
      </w:r>
      <w:r w:rsidR="00F82B2C" w:rsidRPr="00F82B2C">
        <w:rPr>
          <w:rFonts w:ascii="Times New Roman" w:eastAsia="Times New Roman" w:hAnsi="Times New Roman" w:cs="Times New Roman"/>
          <w:color w:val="000000" w:themeColor="text1"/>
          <w:sz w:val="28"/>
          <w:szCs w:val="28"/>
          <w:lang w:eastAsia="ru-RU"/>
        </w:rPr>
        <w:lastRenderedPageBreak/>
        <w:t xml:space="preserve">многослойном пространстве взаимозависимости, вырабатывая порой совместно, порой разнонаправленно </w:t>
      </w:r>
      <w:r>
        <w:rPr>
          <w:rFonts w:ascii="Times New Roman" w:eastAsia="Times New Roman" w:hAnsi="Times New Roman" w:cs="Times New Roman"/>
          <w:color w:val="000000" w:themeColor="text1"/>
          <w:sz w:val="28"/>
          <w:szCs w:val="28"/>
          <w:lang w:eastAsia="ru-RU"/>
        </w:rPr>
        <w:t xml:space="preserve">эти </w:t>
      </w:r>
      <w:r w:rsidR="00F82B2C" w:rsidRPr="00F82B2C">
        <w:rPr>
          <w:rFonts w:ascii="Times New Roman" w:eastAsia="Times New Roman" w:hAnsi="Times New Roman" w:cs="Times New Roman"/>
          <w:color w:val="000000" w:themeColor="text1"/>
          <w:sz w:val="28"/>
          <w:szCs w:val="28"/>
          <w:lang w:eastAsia="ru-RU"/>
        </w:rPr>
        <w:t>нарративы.</w:t>
      </w:r>
    </w:p>
    <w:p w14:paraId="58AB0B7A" w14:textId="3208136F"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В этом направлении важную роль играет Центр изучения устной истории «Айтылған тарих» КазНПУ им.Абая, исследующий и возвращающий истории многообразие голосов «молчаливого большинства» - множественного и главного субъекта исторического процесса [8</w:t>
      </w:r>
      <w:r w:rsidR="00983B22">
        <w:rPr>
          <w:rFonts w:ascii="Times New Roman" w:eastAsia="Times New Roman" w:hAnsi="Times New Roman" w:cs="Times New Roman"/>
          <w:color w:val="000000" w:themeColor="text1"/>
          <w:sz w:val="28"/>
          <w:szCs w:val="28"/>
          <w:lang w:eastAsia="ru-RU"/>
        </w:rPr>
        <w:t>2</w:t>
      </w:r>
      <w:r w:rsidRPr="00F82B2C">
        <w:rPr>
          <w:rFonts w:ascii="Times New Roman" w:eastAsia="Times New Roman" w:hAnsi="Times New Roman" w:cs="Times New Roman"/>
          <w:color w:val="000000" w:themeColor="text1"/>
          <w:sz w:val="28"/>
          <w:szCs w:val="28"/>
          <w:lang w:eastAsia="ru-RU"/>
        </w:rPr>
        <w:t xml:space="preserve">].  </w:t>
      </w:r>
    </w:p>
    <w:p w14:paraId="34E4370A" w14:textId="3D800BB2"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Практическим воплощением деколонизации автохтонных систем знания казахской культуры являются педагогические эксперименты, исследования и занятия </w:t>
      </w:r>
      <w:proofErr w:type="spellStart"/>
      <w:r w:rsidRPr="00F82B2C">
        <w:rPr>
          <w:rFonts w:ascii="Times New Roman" w:eastAsia="Times New Roman" w:hAnsi="Times New Roman" w:cs="Times New Roman"/>
          <w:color w:val="000000" w:themeColor="text1"/>
          <w:sz w:val="28"/>
          <w:szCs w:val="28"/>
          <w:lang w:eastAsia="ru-RU"/>
        </w:rPr>
        <w:t>Асии</w:t>
      </w:r>
      <w:proofErr w:type="spellEnd"/>
      <w:r w:rsidRPr="00F82B2C">
        <w:rPr>
          <w:rFonts w:ascii="Times New Roman" w:eastAsia="Times New Roman" w:hAnsi="Times New Roman" w:cs="Times New Roman"/>
          <w:color w:val="000000" w:themeColor="text1"/>
          <w:sz w:val="28"/>
          <w:szCs w:val="28"/>
          <w:lang w:eastAsia="ru-RU"/>
        </w:rPr>
        <w:t xml:space="preserve"> Нурдубаевой (к.арх.н., в настоящее время – профессора КазНАИ им. </w:t>
      </w:r>
      <w:proofErr w:type="spellStart"/>
      <w:r w:rsidRPr="00F82B2C">
        <w:rPr>
          <w:rFonts w:ascii="Times New Roman" w:eastAsia="Times New Roman" w:hAnsi="Times New Roman" w:cs="Times New Roman"/>
          <w:color w:val="000000" w:themeColor="text1"/>
          <w:sz w:val="28"/>
          <w:szCs w:val="28"/>
          <w:lang w:eastAsia="ru-RU"/>
        </w:rPr>
        <w:t>Жургенева</w:t>
      </w:r>
      <w:proofErr w:type="spellEnd"/>
      <w:r w:rsidRPr="00F82B2C">
        <w:rPr>
          <w:rFonts w:ascii="Times New Roman" w:eastAsia="Times New Roman" w:hAnsi="Times New Roman" w:cs="Times New Roman"/>
          <w:color w:val="000000" w:themeColor="text1"/>
          <w:sz w:val="28"/>
          <w:szCs w:val="28"/>
          <w:lang w:eastAsia="ru-RU"/>
        </w:rPr>
        <w:t xml:space="preserve">, г.Алматы), направленные на изучение студентами (будущими архитекторами) пространственного структурирования и мышления кочевой культуры. В своих исследованиях и педагогических экспериментах Асия Нурдубаева ставит целью: </w:t>
      </w:r>
      <w:r w:rsidRPr="00F82B2C">
        <w:rPr>
          <w:rFonts w:ascii="Times New Roman" w:eastAsia="Times New Roman" w:hAnsi="Times New Roman" w:cs="Times New Roman"/>
          <w:i/>
          <w:iCs/>
          <w:color w:val="000000" w:themeColor="text1"/>
          <w:sz w:val="28"/>
          <w:szCs w:val="28"/>
          <w:lang w:eastAsia="ru-RU"/>
        </w:rPr>
        <w:t>«создать модель «</w:t>
      </w:r>
      <w:proofErr w:type="spellStart"/>
      <w:r w:rsidRPr="00F82B2C">
        <w:rPr>
          <w:rFonts w:ascii="Times New Roman" w:eastAsia="Times New Roman" w:hAnsi="Times New Roman" w:cs="Times New Roman"/>
          <w:i/>
          <w:iCs/>
          <w:color w:val="000000" w:themeColor="text1"/>
          <w:sz w:val="28"/>
          <w:szCs w:val="28"/>
          <w:lang w:eastAsia="ru-RU"/>
        </w:rPr>
        <w:t>концептосферы</w:t>
      </w:r>
      <w:proofErr w:type="spellEnd"/>
      <w:r w:rsidRPr="00F82B2C">
        <w:rPr>
          <w:rFonts w:ascii="Times New Roman" w:eastAsia="Times New Roman" w:hAnsi="Times New Roman" w:cs="Times New Roman"/>
          <w:i/>
          <w:iCs/>
          <w:color w:val="000000" w:themeColor="text1"/>
          <w:sz w:val="28"/>
          <w:szCs w:val="28"/>
          <w:lang w:eastAsia="ru-RU"/>
        </w:rPr>
        <w:t xml:space="preserve">» казахской культуры, научить студентов оперировать абстрактными моделями в </w:t>
      </w:r>
      <w:proofErr w:type="gramStart"/>
      <w:r w:rsidRPr="00F82B2C">
        <w:rPr>
          <w:rFonts w:ascii="Times New Roman" w:eastAsia="Times New Roman" w:hAnsi="Times New Roman" w:cs="Times New Roman"/>
          <w:i/>
          <w:iCs/>
          <w:color w:val="000000" w:themeColor="text1"/>
          <w:sz w:val="28"/>
          <w:szCs w:val="28"/>
          <w:lang w:eastAsia="ru-RU"/>
        </w:rPr>
        <w:t>3х</w:t>
      </w:r>
      <w:proofErr w:type="gramEnd"/>
      <w:r w:rsidRPr="00F82B2C">
        <w:rPr>
          <w:rFonts w:ascii="Times New Roman" w:eastAsia="Times New Roman" w:hAnsi="Times New Roman" w:cs="Times New Roman"/>
          <w:i/>
          <w:iCs/>
          <w:color w:val="000000" w:themeColor="text1"/>
          <w:sz w:val="28"/>
          <w:szCs w:val="28"/>
          <w:lang w:eastAsia="ru-RU"/>
        </w:rPr>
        <w:t xml:space="preserve"> и n-мерных операциях»</w:t>
      </w:r>
      <w:r w:rsidRPr="00F82B2C">
        <w:rPr>
          <w:rFonts w:ascii="Times New Roman" w:eastAsia="Times New Roman" w:hAnsi="Times New Roman" w:cs="Times New Roman"/>
          <w:color w:val="000000" w:themeColor="text1"/>
          <w:sz w:val="28"/>
          <w:szCs w:val="28"/>
          <w:lang w:eastAsia="ru-RU"/>
        </w:rPr>
        <w:t xml:space="preserve"> (как уникальных, так и универсальных), сочетая концептуализацию с тактильно-пространственным познанием «игры кокпар», «возведения </w:t>
      </w:r>
      <w:proofErr w:type="spellStart"/>
      <w:r w:rsidRPr="00F82B2C">
        <w:rPr>
          <w:rFonts w:ascii="Times New Roman" w:eastAsia="Times New Roman" w:hAnsi="Times New Roman" w:cs="Times New Roman"/>
          <w:color w:val="000000" w:themeColor="text1"/>
          <w:sz w:val="28"/>
          <w:szCs w:val="28"/>
          <w:lang w:eastAsia="ru-RU"/>
        </w:rPr>
        <w:t>кииз</w:t>
      </w:r>
      <w:proofErr w:type="spellEnd"/>
      <w:r w:rsidRPr="00F82B2C">
        <w:rPr>
          <w:rFonts w:ascii="Times New Roman" w:eastAsia="Times New Roman" w:hAnsi="Times New Roman" w:cs="Times New Roman"/>
          <w:color w:val="000000" w:themeColor="text1"/>
          <w:sz w:val="28"/>
          <w:szCs w:val="28"/>
          <w:lang w:eastAsia="ru-RU"/>
        </w:rPr>
        <w:t xml:space="preserve"> уй», «плетения веревок», «разрезания шкур», «валяния войлока» и пр.</w:t>
      </w:r>
      <w:r w:rsidR="00C90261">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[8</w:t>
      </w:r>
      <w:r w:rsidR="00983B22">
        <w:rPr>
          <w:rFonts w:ascii="Times New Roman" w:eastAsia="Times New Roman" w:hAnsi="Times New Roman" w:cs="Times New Roman"/>
          <w:color w:val="000000" w:themeColor="text1"/>
          <w:sz w:val="28"/>
          <w:szCs w:val="28"/>
          <w:lang w:eastAsia="ru-RU"/>
        </w:rPr>
        <w:t>3</w:t>
      </w:r>
      <w:r w:rsidRPr="00F82B2C">
        <w:rPr>
          <w:rFonts w:ascii="Times New Roman" w:eastAsia="Times New Roman" w:hAnsi="Times New Roman" w:cs="Times New Roman"/>
          <w:color w:val="000000" w:themeColor="text1"/>
          <w:sz w:val="28"/>
          <w:szCs w:val="28"/>
          <w:lang w:eastAsia="ru-RU"/>
        </w:rPr>
        <w:t>]. В этом случае деколониальное «воспоминание» происходит тактильным путем – через практики творчества, встроенные в систему образования.</w:t>
      </w:r>
    </w:p>
    <w:p w14:paraId="646B14A4" w14:textId="67B44FAF"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Следует отметить, что в 2021 году в систему казахстанского образования в качестве эксперимента было предложено включить некоторые нововведения, которые можно условно классифицировать как попытки деколонизации. 28 июля 2021 г. в ходе аппаратного совещания министерства образования </w:t>
      </w:r>
      <w:r w:rsidR="00FF137C">
        <w:rPr>
          <w:rFonts w:ascii="Times New Roman" w:eastAsia="Times New Roman" w:hAnsi="Times New Roman" w:cs="Times New Roman"/>
          <w:color w:val="000000" w:themeColor="text1"/>
          <w:sz w:val="28"/>
          <w:szCs w:val="28"/>
          <w:lang w:eastAsia="ru-RU"/>
        </w:rPr>
        <w:t>были</w:t>
      </w:r>
      <w:r w:rsidRPr="00F82B2C">
        <w:rPr>
          <w:rFonts w:ascii="Times New Roman" w:eastAsia="Times New Roman" w:hAnsi="Times New Roman" w:cs="Times New Roman"/>
          <w:color w:val="000000" w:themeColor="text1"/>
          <w:sz w:val="28"/>
          <w:szCs w:val="28"/>
          <w:lang w:eastAsia="ru-RU"/>
        </w:rPr>
        <w:t xml:space="preserve"> озвуч</w:t>
      </w:r>
      <w:r w:rsidR="00FF137C">
        <w:rPr>
          <w:rFonts w:ascii="Times New Roman" w:eastAsia="Times New Roman" w:hAnsi="Times New Roman" w:cs="Times New Roman"/>
          <w:color w:val="000000" w:themeColor="text1"/>
          <w:sz w:val="28"/>
          <w:szCs w:val="28"/>
          <w:lang w:eastAsia="ru-RU"/>
        </w:rPr>
        <w:t>ены</w:t>
      </w:r>
      <w:r w:rsidRPr="00F82B2C">
        <w:rPr>
          <w:rFonts w:ascii="Times New Roman" w:eastAsia="Times New Roman" w:hAnsi="Times New Roman" w:cs="Times New Roman"/>
          <w:color w:val="000000" w:themeColor="text1"/>
          <w:sz w:val="28"/>
          <w:szCs w:val="28"/>
          <w:lang w:eastAsia="ru-RU"/>
        </w:rPr>
        <w:t xml:space="preserve"> предложения, поэтапное введение которых в учебный процесс предполагается обсудить: замена школьных звонков, начинающих и завершающих уроки, кюями, исполняемыми на домбре. Другим нововведением </w:t>
      </w:r>
      <w:r w:rsidR="0061462B">
        <w:rPr>
          <w:rFonts w:ascii="Times New Roman" w:eastAsia="Times New Roman" w:hAnsi="Times New Roman" w:cs="Times New Roman"/>
          <w:color w:val="000000" w:themeColor="text1"/>
          <w:sz w:val="28"/>
          <w:szCs w:val="28"/>
          <w:lang w:eastAsia="ru-RU"/>
        </w:rPr>
        <w:t>може</w:t>
      </w:r>
      <w:r w:rsidRPr="00F82B2C">
        <w:rPr>
          <w:rFonts w:ascii="Times New Roman" w:eastAsia="Times New Roman" w:hAnsi="Times New Roman" w:cs="Times New Roman"/>
          <w:color w:val="000000" w:themeColor="text1"/>
          <w:sz w:val="28"/>
          <w:szCs w:val="28"/>
          <w:lang w:eastAsia="ru-RU"/>
        </w:rPr>
        <w:t>т</w:t>
      </w:r>
      <w:r w:rsidR="0061462B">
        <w:rPr>
          <w:rFonts w:ascii="Times New Roman" w:eastAsia="Times New Roman" w:hAnsi="Times New Roman" w:cs="Times New Roman"/>
          <w:color w:val="000000" w:themeColor="text1"/>
          <w:sz w:val="28"/>
          <w:szCs w:val="28"/>
          <w:lang w:eastAsia="ru-RU"/>
        </w:rPr>
        <w:t xml:space="preserve"> стать</w:t>
      </w:r>
      <w:r w:rsidRPr="00F82B2C">
        <w:rPr>
          <w:rFonts w:ascii="Times New Roman" w:eastAsia="Times New Roman" w:hAnsi="Times New Roman" w:cs="Times New Roman"/>
          <w:color w:val="000000" w:themeColor="text1"/>
          <w:sz w:val="28"/>
          <w:szCs w:val="28"/>
          <w:lang w:eastAsia="ru-RU"/>
        </w:rPr>
        <w:t xml:space="preserve"> новая «Азбука», содержание которой создано на основе принципов А. Байтурсынова, разработавшего их. Также в общении между коллегами и родителями педагоги должны будут обращаться – «</w:t>
      </w:r>
      <w:proofErr w:type="spellStart"/>
      <w:r w:rsidRPr="00F82B2C">
        <w:rPr>
          <w:rFonts w:ascii="Times New Roman" w:eastAsia="Times New Roman" w:hAnsi="Times New Roman" w:cs="Times New Roman"/>
          <w:color w:val="000000" w:themeColor="text1"/>
          <w:sz w:val="28"/>
          <w:szCs w:val="28"/>
          <w:lang w:eastAsia="ru-RU"/>
        </w:rPr>
        <w:t>ханым</w:t>
      </w:r>
      <w:proofErr w:type="spellEnd"/>
      <w:r w:rsidRPr="00F82B2C">
        <w:rPr>
          <w:rFonts w:ascii="Times New Roman" w:eastAsia="Times New Roman" w:hAnsi="Times New Roman" w:cs="Times New Roman"/>
          <w:color w:val="000000" w:themeColor="text1"/>
          <w:sz w:val="28"/>
          <w:szCs w:val="28"/>
          <w:lang w:eastAsia="ru-RU"/>
        </w:rPr>
        <w:t>» для женщин и «мырза» для мужчин, не отменяя</w:t>
      </w:r>
      <w:r w:rsidR="0061462B">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прежнего обращения по имени-отчеству [8</w:t>
      </w:r>
      <w:r w:rsidR="00983B22">
        <w:rPr>
          <w:rFonts w:ascii="Times New Roman" w:eastAsia="Times New Roman" w:hAnsi="Times New Roman" w:cs="Times New Roman"/>
          <w:color w:val="000000" w:themeColor="text1"/>
          <w:sz w:val="28"/>
          <w:szCs w:val="28"/>
          <w:lang w:eastAsia="ru-RU"/>
        </w:rPr>
        <w:t>4</w:t>
      </w:r>
      <w:r w:rsidRPr="00F82B2C">
        <w:rPr>
          <w:rFonts w:ascii="Times New Roman" w:eastAsia="Times New Roman" w:hAnsi="Times New Roman" w:cs="Times New Roman"/>
          <w:color w:val="000000" w:themeColor="text1"/>
          <w:sz w:val="28"/>
          <w:szCs w:val="28"/>
          <w:lang w:eastAsia="ru-RU"/>
        </w:rPr>
        <w:t xml:space="preserve">].  </w:t>
      </w:r>
    </w:p>
    <w:p w14:paraId="7B03C259" w14:textId="39537083"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Исследовательница казахской постколониальности – Алима Бисенова (доцент антропологии на кафедре Социологии и антропологии в Назарбаев Университете) справедливо отмечает, что академический национализм постколоний социализма:</w:t>
      </w:r>
      <w:r w:rsidRPr="00F82B2C">
        <w:rPr>
          <w:rFonts w:ascii="Times New Roman" w:eastAsia="Times New Roman" w:hAnsi="Times New Roman" w:cs="Times New Roman"/>
          <w:i/>
          <w:iCs/>
          <w:color w:val="000000" w:themeColor="text1"/>
          <w:sz w:val="28"/>
          <w:szCs w:val="28"/>
          <w:lang w:eastAsia="ru-RU"/>
        </w:rPr>
        <w:t xml:space="preserve"> </w:t>
      </w:r>
      <w:r w:rsidR="00FF137C">
        <w:rPr>
          <w:rFonts w:ascii="Times New Roman" w:eastAsia="Times New Roman" w:hAnsi="Times New Roman" w:cs="Times New Roman"/>
          <w:i/>
          <w:iCs/>
          <w:color w:val="000000" w:themeColor="text1"/>
          <w:sz w:val="28"/>
          <w:szCs w:val="28"/>
          <w:lang w:eastAsia="ru-RU"/>
        </w:rPr>
        <w:t>«</w:t>
      </w:r>
      <w:r w:rsidRPr="00F82B2C">
        <w:rPr>
          <w:rFonts w:ascii="Times New Roman" w:eastAsia="Times New Roman" w:hAnsi="Times New Roman" w:cs="Times New Roman"/>
          <w:i/>
          <w:iCs/>
          <w:color w:val="000000" w:themeColor="text1"/>
          <w:sz w:val="28"/>
          <w:szCs w:val="28"/>
          <w:lang w:eastAsia="ru-RU"/>
        </w:rPr>
        <w:t xml:space="preserve">сводится к протесту против подчиненного положения, воспроизводящего при этом саму ментальную карту колониальной картины </w:t>
      </w:r>
      <w:proofErr w:type="gramStart"/>
      <w:r w:rsidRPr="00F82B2C">
        <w:rPr>
          <w:rFonts w:ascii="Times New Roman" w:eastAsia="Times New Roman" w:hAnsi="Times New Roman" w:cs="Times New Roman"/>
          <w:i/>
          <w:iCs/>
          <w:color w:val="000000" w:themeColor="text1"/>
          <w:sz w:val="28"/>
          <w:szCs w:val="28"/>
          <w:lang w:eastAsia="ru-RU"/>
        </w:rPr>
        <w:t>мира..</w:t>
      </w:r>
      <w:proofErr w:type="gramEnd"/>
      <w:r w:rsidRPr="00F82B2C">
        <w:rPr>
          <w:rFonts w:ascii="Times New Roman" w:eastAsia="Times New Roman" w:hAnsi="Times New Roman" w:cs="Times New Roman"/>
          <w:i/>
          <w:iCs/>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[2</w:t>
      </w:r>
      <w:r w:rsidR="00560341">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i/>
          <w:iCs/>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 xml:space="preserve">Соглашаясь с этим утверждением, дополним его: одним из проявлений влияния и наследия СССР можно считать зеркальную гибридность этнонациональных нарративов. Преодолевая трагические последствия прерывания традиционной кочевой культурой и десятилетий в состоянии субалтерна, </w:t>
      </w:r>
      <w:r w:rsidR="00B73810">
        <w:rPr>
          <w:rFonts w:ascii="Times New Roman" w:eastAsia="Times New Roman" w:hAnsi="Times New Roman" w:cs="Times New Roman"/>
          <w:color w:val="000000" w:themeColor="text1"/>
          <w:sz w:val="28"/>
          <w:szCs w:val="28"/>
          <w:lang w:eastAsia="ru-RU"/>
        </w:rPr>
        <w:t>независимая</w:t>
      </w:r>
      <w:r w:rsidRPr="00F82B2C">
        <w:rPr>
          <w:rFonts w:ascii="Times New Roman" w:eastAsia="Times New Roman" w:hAnsi="Times New Roman" w:cs="Times New Roman"/>
          <w:color w:val="000000" w:themeColor="text1"/>
          <w:sz w:val="28"/>
          <w:szCs w:val="28"/>
          <w:lang w:eastAsia="ru-RU"/>
        </w:rPr>
        <w:t xml:space="preserve"> </w:t>
      </w:r>
      <w:r w:rsidR="00B73810">
        <w:rPr>
          <w:rFonts w:ascii="Times New Roman" w:eastAsia="Times New Roman" w:hAnsi="Times New Roman" w:cs="Times New Roman"/>
          <w:color w:val="000000" w:themeColor="text1"/>
          <w:sz w:val="28"/>
          <w:szCs w:val="28"/>
          <w:lang w:eastAsia="ru-RU"/>
        </w:rPr>
        <w:t>историческая субъектность</w:t>
      </w:r>
      <w:r w:rsidRPr="00F82B2C">
        <w:rPr>
          <w:rFonts w:ascii="Times New Roman" w:eastAsia="Times New Roman" w:hAnsi="Times New Roman" w:cs="Times New Roman"/>
          <w:color w:val="000000" w:themeColor="text1"/>
          <w:sz w:val="28"/>
          <w:szCs w:val="28"/>
          <w:lang w:eastAsia="ru-RU"/>
        </w:rPr>
        <w:t xml:space="preserve"> часто </w:t>
      </w:r>
      <w:r w:rsidR="00B73810">
        <w:rPr>
          <w:rFonts w:ascii="Times New Roman" w:eastAsia="Times New Roman" w:hAnsi="Times New Roman" w:cs="Times New Roman"/>
          <w:color w:val="000000" w:themeColor="text1"/>
          <w:sz w:val="28"/>
          <w:szCs w:val="28"/>
          <w:lang w:eastAsia="ru-RU"/>
        </w:rPr>
        <w:t>обращается к преодолеваемому наследию</w:t>
      </w:r>
      <w:r w:rsidRPr="00F82B2C">
        <w:rPr>
          <w:rFonts w:ascii="Times New Roman" w:eastAsia="Times New Roman" w:hAnsi="Times New Roman" w:cs="Times New Roman"/>
          <w:color w:val="000000" w:themeColor="text1"/>
          <w:sz w:val="28"/>
          <w:szCs w:val="28"/>
          <w:lang w:eastAsia="ru-RU"/>
        </w:rPr>
        <w:t xml:space="preserve"> </w:t>
      </w:r>
      <w:r w:rsidR="00B73810">
        <w:rPr>
          <w:rFonts w:ascii="Times New Roman" w:eastAsia="Times New Roman" w:hAnsi="Times New Roman" w:cs="Times New Roman"/>
          <w:color w:val="000000" w:themeColor="text1"/>
          <w:sz w:val="28"/>
          <w:szCs w:val="28"/>
          <w:lang w:eastAsia="ru-RU"/>
        </w:rPr>
        <w:t xml:space="preserve">бывшего </w:t>
      </w:r>
      <w:r w:rsidRPr="00F82B2C">
        <w:rPr>
          <w:rFonts w:ascii="Times New Roman" w:eastAsia="Times New Roman" w:hAnsi="Times New Roman" w:cs="Times New Roman"/>
          <w:color w:val="000000" w:themeColor="text1"/>
          <w:sz w:val="28"/>
          <w:szCs w:val="28"/>
          <w:lang w:eastAsia="ru-RU"/>
        </w:rPr>
        <w:t xml:space="preserve">гегемона, </w:t>
      </w:r>
      <w:r w:rsidR="00B73810">
        <w:rPr>
          <w:rFonts w:ascii="Times New Roman" w:eastAsia="Times New Roman" w:hAnsi="Times New Roman" w:cs="Times New Roman"/>
          <w:color w:val="000000" w:themeColor="text1"/>
          <w:sz w:val="28"/>
          <w:szCs w:val="28"/>
          <w:lang w:eastAsia="ru-RU"/>
        </w:rPr>
        <w:t>опровергая е</w:t>
      </w:r>
      <w:r w:rsidRPr="00F82B2C">
        <w:rPr>
          <w:rFonts w:ascii="Times New Roman" w:eastAsia="Times New Roman" w:hAnsi="Times New Roman" w:cs="Times New Roman"/>
          <w:color w:val="000000" w:themeColor="text1"/>
          <w:sz w:val="28"/>
          <w:szCs w:val="28"/>
          <w:lang w:eastAsia="ru-RU"/>
        </w:rPr>
        <w:t>го</w:t>
      </w:r>
      <w:r w:rsidR="00B73810">
        <w:rPr>
          <w:rFonts w:ascii="Times New Roman" w:eastAsia="Times New Roman" w:hAnsi="Times New Roman" w:cs="Times New Roman"/>
          <w:color w:val="000000" w:themeColor="text1"/>
          <w:sz w:val="28"/>
          <w:szCs w:val="28"/>
          <w:lang w:eastAsia="ru-RU"/>
        </w:rPr>
        <w:t xml:space="preserve"> гегемонию</w:t>
      </w:r>
      <w:r w:rsidRPr="00F82B2C">
        <w:rPr>
          <w:rFonts w:ascii="Times New Roman" w:eastAsia="Times New Roman" w:hAnsi="Times New Roman" w:cs="Times New Roman"/>
          <w:color w:val="000000" w:themeColor="text1"/>
          <w:sz w:val="28"/>
          <w:szCs w:val="28"/>
          <w:lang w:eastAsia="ru-RU"/>
        </w:rPr>
        <w:t>.</w:t>
      </w:r>
    </w:p>
    <w:p w14:paraId="5A43CA50" w14:textId="6716672B"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lastRenderedPageBreak/>
        <w:t xml:space="preserve"> Это касается, например, экстраполяции идеи нации в древность и мотивы исторических событий. Являясь сравнительно поздним социальным конструктом, идея «нации» была осмыслена и развита европейскими интеллектуалами в </w:t>
      </w:r>
      <w:proofErr w:type="gramStart"/>
      <w:r w:rsidRPr="00F82B2C">
        <w:rPr>
          <w:rFonts w:ascii="Times New Roman" w:eastAsia="Times New Roman" w:hAnsi="Times New Roman" w:cs="Times New Roman"/>
          <w:color w:val="000000" w:themeColor="text1"/>
          <w:sz w:val="28"/>
          <w:szCs w:val="28"/>
          <w:lang w:val="en-US" w:eastAsia="ru-RU"/>
        </w:rPr>
        <w:t>XVIII</w:t>
      </w:r>
      <w:r w:rsidRPr="00F82B2C">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val="en-US" w:eastAsia="ru-RU"/>
        </w:rPr>
        <w:t>XIX</w:t>
      </w:r>
      <w:proofErr w:type="gramEnd"/>
      <w:r w:rsidRPr="00F82B2C">
        <w:rPr>
          <w:rFonts w:ascii="Times New Roman" w:eastAsia="Times New Roman" w:hAnsi="Times New Roman" w:cs="Times New Roman"/>
          <w:color w:val="000000" w:themeColor="text1"/>
          <w:sz w:val="28"/>
          <w:szCs w:val="28"/>
          <w:lang w:eastAsia="ru-RU"/>
        </w:rPr>
        <w:t xml:space="preserve"> вв., распространившись как в Европе, так и на территориях, входивших в сферу информационного влияния колониальных держав. Среди казахского населения концепт «нации», как монолитного сообщества самых разных социальных групп, актуализировался по трем проектам: этнографически-классифицирующий колониальный проект Российской империи, проект нациестроительства казахской интеллигенции, который можно рассматривать как локальный вариант национальной модерности («Алаш» и др.) и проект создания идентичности советского типа. До конца </w:t>
      </w:r>
      <w:r w:rsidRPr="00F82B2C">
        <w:rPr>
          <w:rFonts w:ascii="Times New Roman" w:eastAsia="Times New Roman" w:hAnsi="Times New Roman" w:cs="Times New Roman"/>
          <w:color w:val="000000" w:themeColor="text1"/>
          <w:sz w:val="28"/>
          <w:szCs w:val="28"/>
          <w:lang w:val="en-US" w:eastAsia="ru-RU"/>
        </w:rPr>
        <w:t>XIX</w:t>
      </w:r>
      <w:r w:rsidRPr="00F82B2C">
        <w:rPr>
          <w:rFonts w:ascii="Times New Roman" w:eastAsia="Times New Roman" w:hAnsi="Times New Roman" w:cs="Times New Roman"/>
          <w:color w:val="000000" w:themeColor="text1"/>
          <w:sz w:val="28"/>
          <w:szCs w:val="28"/>
          <w:lang w:eastAsia="ru-RU"/>
        </w:rPr>
        <w:t xml:space="preserve"> - нач. ХХ века национальную идентичность можно наблюдать преимущественно в рамках осознания интеллектуальными и политическими элитами этнической общности, тогда как в широких массах действовали механизмы комплексного, ситуативного действия: родоплеменная, религиозная, территориальная, сословная и другие типы идентичностей составляли тот калейдоскоп субъектностей, определявший социальные взаимодействия в казахском обществе. Современное включение концепта нации в древнее и средневековое прошлое</w:t>
      </w:r>
      <w:r w:rsidR="00F86443">
        <w:rPr>
          <w:rFonts w:ascii="Times New Roman" w:eastAsia="Times New Roman" w:hAnsi="Times New Roman" w:cs="Times New Roman"/>
          <w:color w:val="000000" w:themeColor="text1"/>
          <w:sz w:val="28"/>
          <w:szCs w:val="28"/>
          <w:lang w:eastAsia="ru-RU"/>
        </w:rPr>
        <w:t xml:space="preserve"> через научный </w:t>
      </w:r>
      <w:r w:rsidR="00514293">
        <w:rPr>
          <w:rFonts w:ascii="Times New Roman" w:eastAsia="Times New Roman" w:hAnsi="Times New Roman" w:cs="Times New Roman"/>
          <w:color w:val="000000" w:themeColor="text1"/>
          <w:sz w:val="28"/>
          <w:szCs w:val="28"/>
          <w:lang w:eastAsia="ru-RU"/>
        </w:rPr>
        <w:t>нарратив и, соответственно, через историческое образование</w:t>
      </w:r>
      <w:r w:rsidRPr="00F82B2C">
        <w:rPr>
          <w:rFonts w:ascii="Times New Roman" w:eastAsia="Times New Roman" w:hAnsi="Times New Roman" w:cs="Times New Roman"/>
          <w:color w:val="000000" w:themeColor="text1"/>
          <w:sz w:val="28"/>
          <w:szCs w:val="28"/>
          <w:lang w:eastAsia="ru-RU"/>
        </w:rPr>
        <w:t xml:space="preserve"> – один из распространенных и универсальных методов исторической политики, мобилизующий историческую память, а также закрепляющий когнитивную карту Родины.               </w:t>
      </w:r>
    </w:p>
    <w:p w14:paraId="75B5542C" w14:textId="046E483A"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В статье 2016 г. «Давление метрополий и тихий национализм академических практик» Алима Бисенова призывает совмещать кажущуюся академическую нейтральность и объективность с политикой идентичности, ставя в пример Эдварда Саида, в свое время осознавшего, что он </w:t>
      </w:r>
      <w:r w:rsidRPr="00F82B2C">
        <w:rPr>
          <w:rFonts w:ascii="Times New Roman" w:eastAsia="Times New Roman" w:hAnsi="Times New Roman" w:cs="Times New Roman"/>
          <w:i/>
          <w:iCs/>
          <w:color w:val="000000" w:themeColor="text1"/>
          <w:sz w:val="28"/>
          <w:szCs w:val="28"/>
          <w:lang w:eastAsia="ru-RU"/>
        </w:rPr>
        <w:t xml:space="preserve">«не только культурный критик, но и </w:t>
      </w:r>
      <w:proofErr w:type="gramStart"/>
      <w:r w:rsidRPr="00F82B2C">
        <w:rPr>
          <w:rFonts w:ascii="Times New Roman" w:eastAsia="Times New Roman" w:hAnsi="Times New Roman" w:cs="Times New Roman"/>
          <w:i/>
          <w:iCs/>
          <w:color w:val="000000" w:themeColor="text1"/>
          <w:sz w:val="28"/>
          <w:szCs w:val="28"/>
          <w:lang w:eastAsia="ru-RU"/>
        </w:rPr>
        <w:t>палестинец»</w:t>
      </w:r>
      <w:r w:rsidRPr="00F82B2C">
        <w:rPr>
          <w:rFonts w:ascii="Times New Roman" w:eastAsia="Times New Roman" w:hAnsi="Times New Roman" w:cs="Times New Roman"/>
          <w:color w:val="000000" w:themeColor="text1"/>
          <w:sz w:val="28"/>
          <w:szCs w:val="28"/>
          <w:lang w:eastAsia="ru-RU"/>
        </w:rPr>
        <w:t>[</w:t>
      </w:r>
      <w:proofErr w:type="gramEnd"/>
      <w:r w:rsidRPr="00F82B2C">
        <w:rPr>
          <w:rFonts w:ascii="Times New Roman" w:eastAsia="Times New Roman" w:hAnsi="Times New Roman" w:cs="Times New Roman"/>
          <w:color w:val="000000" w:themeColor="text1"/>
          <w:sz w:val="28"/>
          <w:szCs w:val="28"/>
          <w:lang w:eastAsia="ru-RU"/>
        </w:rPr>
        <w:t>2</w:t>
      </w:r>
      <w:r w:rsidR="00514293">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 xml:space="preserve">, с. 249]. Также исследовательница обращает внимание на </w:t>
      </w:r>
      <w:proofErr w:type="spellStart"/>
      <w:r w:rsidRPr="00F82B2C">
        <w:rPr>
          <w:rFonts w:ascii="Times New Roman" w:eastAsia="Times New Roman" w:hAnsi="Times New Roman" w:cs="Times New Roman"/>
          <w:color w:val="000000" w:themeColor="text1"/>
          <w:sz w:val="28"/>
          <w:szCs w:val="28"/>
          <w:lang w:eastAsia="ru-RU"/>
        </w:rPr>
        <w:t>многоисточниковость</w:t>
      </w:r>
      <w:proofErr w:type="spellEnd"/>
      <w:r w:rsidRPr="00F82B2C">
        <w:rPr>
          <w:rFonts w:ascii="Times New Roman" w:eastAsia="Times New Roman" w:hAnsi="Times New Roman" w:cs="Times New Roman"/>
          <w:color w:val="000000" w:themeColor="text1"/>
          <w:sz w:val="28"/>
          <w:szCs w:val="28"/>
          <w:lang w:eastAsia="ru-RU"/>
        </w:rPr>
        <w:t xml:space="preserve"> локальной традиции и необходимость отказа от</w:t>
      </w:r>
      <w:r w:rsidRPr="00F82B2C">
        <w:rPr>
          <w:rFonts w:ascii="Times New Roman" w:eastAsia="Times New Roman" w:hAnsi="Times New Roman" w:cs="Times New Roman"/>
          <w:i/>
          <w:iCs/>
          <w:color w:val="000000" w:themeColor="text1"/>
          <w:sz w:val="28"/>
          <w:szCs w:val="28"/>
          <w:lang w:eastAsia="ru-RU"/>
        </w:rPr>
        <w:t xml:space="preserve"> «</w:t>
      </w:r>
      <w:proofErr w:type="spellStart"/>
      <w:r w:rsidRPr="00F82B2C">
        <w:rPr>
          <w:rFonts w:ascii="Times New Roman" w:eastAsia="Times New Roman" w:hAnsi="Times New Roman" w:cs="Times New Roman"/>
          <w:i/>
          <w:iCs/>
          <w:color w:val="000000" w:themeColor="text1"/>
          <w:sz w:val="28"/>
          <w:szCs w:val="28"/>
          <w:lang w:eastAsia="ru-RU"/>
        </w:rPr>
        <w:t>эссенциалистского</w:t>
      </w:r>
      <w:proofErr w:type="spellEnd"/>
      <w:r w:rsidRPr="00F82B2C">
        <w:rPr>
          <w:rFonts w:ascii="Times New Roman" w:eastAsia="Times New Roman" w:hAnsi="Times New Roman" w:cs="Times New Roman"/>
          <w:i/>
          <w:iCs/>
          <w:color w:val="000000" w:themeColor="text1"/>
          <w:sz w:val="28"/>
          <w:szCs w:val="28"/>
          <w:lang w:eastAsia="ru-RU"/>
        </w:rPr>
        <w:t xml:space="preserve"> подхода к национальной истории и культуре, некогда заимствованного из </w:t>
      </w:r>
      <w:proofErr w:type="gramStart"/>
      <w:r w:rsidRPr="00F82B2C">
        <w:rPr>
          <w:rFonts w:ascii="Times New Roman" w:eastAsia="Times New Roman" w:hAnsi="Times New Roman" w:cs="Times New Roman"/>
          <w:i/>
          <w:iCs/>
          <w:color w:val="000000" w:themeColor="text1"/>
          <w:sz w:val="28"/>
          <w:szCs w:val="28"/>
          <w:lang w:eastAsia="ru-RU"/>
        </w:rPr>
        <w:t>метрополии»</w:t>
      </w:r>
      <w:r w:rsidRPr="00F82B2C">
        <w:rPr>
          <w:rFonts w:ascii="Times New Roman" w:eastAsia="Times New Roman" w:hAnsi="Times New Roman" w:cs="Times New Roman"/>
          <w:color w:val="000000" w:themeColor="text1"/>
          <w:sz w:val="28"/>
          <w:szCs w:val="28"/>
          <w:lang w:eastAsia="ru-RU"/>
        </w:rPr>
        <w:t>[</w:t>
      </w:r>
      <w:proofErr w:type="gramEnd"/>
      <w:r w:rsidRPr="00F82B2C">
        <w:rPr>
          <w:rFonts w:ascii="Times New Roman" w:eastAsia="Times New Roman" w:hAnsi="Times New Roman" w:cs="Times New Roman"/>
          <w:color w:val="000000" w:themeColor="text1"/>
          <w:sz w:val="28"/>
          <w:szCs w:val="28"/>
          <w:lang w:eastAsia="ru-RU"/>
        </w:rPr>
        <w:t>2</w:t>
      </w:r>
      <w:r w:rsidR="00514293">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 xml:space="preserve"> с.250]. Эпистемологический шаг, который, по ее мнению, необходимо сделать казахстанским ученым, оставшимся в плену колониального логоса – возвращение родоплеменной субъектности права на статус автохтонной системы знаний для ревитализации его эвристического потенциала в исторических исследованиях. В качестве примера подобной исторической реконструкции она пишет о роли Мухтара Ауэзова в написании романа «Путь Абая». Основным, по ее мнению, фактором его писательской легитимности в этом отношении был родоплеменной фактор, поскольку Мухтар Ауэзов </w:t>
      </w:r>
      <w:r w:rsidRPr="00F82B2C">
        <w:rPr>
          <w:rFonts w:ascii="Times New Roman" w:eastAsia="Times New Roman" w:hAnsi="Times New Roman" w:cs="Times New Roman"/>
          <w:i/>
          <w:iCs/>
          <w:color w:val="000000" w:themeColor="text1"/>
          <w:sz w:val="28"/>
          <w:szCs w:val="28"/>
          <w:lang w:eastAsia="ru-RU"/>
        </w:rPr>
        <w:t xml:space="preserve">«воспринимался как легитимный наследник Абая, имевший право писать о нем и его окружении по праву родовой принадлежности, благодаря аккумулированному историческому опыту и культурному капиталу обоих родов (рода Абая </w:t>
      </w:r>
      <w:proofErr w:type="spellStart"/>
      <w:r w:rsidRPr="00F82B2C">
        <w:rPr>
          <w:rFonts w:ascii="Times New Roman" w:eastAsia="Times New Roman" w:hAnsi="Times New Roman" w:cs="Times New Roman"/>
          <w:i/>
          <w:iCs/>
          <w:color w:val="000000" w:themeColor="text1"/>
          <w:sz w:val="28"/>
          <w:szCs w:val="28"/>
          <w:lang w:eastAsia="ru-RU"/>
        </w:rPr>
        <w:t>Тобыкты</w:t>
      </w:r>
      <w:proofErr w:type="spellEnd"/>
      <w:r w:rsidRPr="00F82B2C">
        <w:rPr>
          <w:rFonts w:ascii="Times New Roman" w:eastAsia="Times New Roman" w:hAnsi="Times New Roman" w:cs="Times New Roman"/>
          <w:i/>
          <w:iCs/>
          <w:color w:val="000000" w:themeColor="text1"/>
          <w:sz w:val="28"/>
          <w:szCs w:val="28"/>
          <w:lang w:eastAsia="ru-RU"/>
        </w:rPr>
        <w:t xml:space="preserve"> и собственного рода Ауэзова «Кожа»), которые он олицетворял..»</w:t>
      </w:r>
      <w:r w:rsidRPr="00F82B2C">
        <w:rPr>
          <w:rFonts w:ascii="Times New Roman" w:eastAsia="Times New Roman" w:hAnsi="Times New Roman" w:cs="Times New Roman"/>
          <w:color w:val="000000" w:themeColor="text1"/>
          <w:sz w:val="28"/>
          <w:szCs w:val="28"/>
          <w:lang w:eastAsia="ru-RU"/>
        </w:rPr>
        <w:t>[2</w:t>
      </w:r>
      <w:r w:rsidR="00514293">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 xml:space="preserve"> с.240]. Деколонизация исторической памяти, по утверждению </w:t>
      </w:r>
      <w:proofErr w:type="spellStart"/>
      <w:r w:rsidRPr="00F82B2C">
        <w:rPr>
          <w:rFonts w:ascii="Times New Roman" w:eastAsia="Times New Roman" w:hAnsi="Times New Roman" w:cs="Times New Roman"/>
          <w:color w:val="000000" w:themeColor="text1"/>
          <w:sz w:val="28"/>
          <w:szCs w:val="28"/>
          <w:lang w:eastAsia="ru-RU"/>
        </w:rPr>
        <w:t>Алимы</w:t>
      </w:r>
      <w:proofErr w:type="spellEnd"/>
      <w:r w:rsidRPr="00F82B2C">
        <w:rPr>
          <w:rFonts w:ascii="Times New Roman" w:eastAsia="Times New Roman" w:hAnsi="Times New Roman" w:cs="Times New Roman"/>
          <w:color w:val="000000" w:themeColor="text1"/>
          <w:sz w:val="28"/>
          <w:szCs w:val="28"/>
          <w:lang w:eastAsia="ru-RU"/>
        </w:rPr>
        <w:t xml:space="preserve"> </w:t>
      </w:r>
      <w:proofErr w:type="spellStart"/>
      <w:r w:rsidRPr="00F82B2C">
        <w:rPr>
          <w:rFonts w:ascii="Times New Roman" w:eastAsia="Times New Roman" w:hAnsi="Times New Roman" w:cs="Times New Roman"/>
          <w:color w:val="000000" w:themeColor="text1"/>
          <w:sz w:val="28"/>
          <w:szCs w:val="28"/>
          <w:lang w:eastAsia="ru-RU"/>
        </w:rPr>
        <w:t>Бисеновой</w:t>
      </w:r>
      <w:proofErr w:type="spellEnd"/>
      <w:r w:rsidRPr="00F82B2C">
        <w:rPr>
          <w:rFonts w:ascii="Times New Roman" w:eastAsia="Times New Roman" w:hAnsi="Times New Roman" w:cs="Times New Roman"/>
          <w:color w:val="000000" w:themeColor="text1"/>
          <w:sz w:val="28"/>
          <w:szCs w:val="28"/>
          <w:lang w:eastAsia="ru-RU"/>
        </w:rPr>
        <w:t xml:space="preserve">, должна включать в себя в </w:t>
      </w:r>
      <w:proofErr w:type="gramStart"/>
      <w:r w:rsidRPr="00F82B2C">
        <w:rPr>
          <w:rFonts w:ascii="Times New Roman" w:eastAsia="Times New Roman" w:hAnsi="Times New Roman" w:cs="Times New Roman"/>
          <w:color w:val="000000" w:themeColor="text1"/>
          <w:sz w:val="28"/>
          <w:szCs w:val="28"/>
          <w:lang w:eastAsia="ru-RU"/>
        </w:rPr>
        <w:t>т.ч.</w:t>
      </w:r>
      <w:proofErr w:type="gramEnd"/>
      <w:r w:rsidRPr="00F82B2C">
        <w:rPr>
          <w:rFonts w:ascii="Times New Roman" w:eastAsia="Times New Roman" w:hAnsi="Times New Roman" w:cs="Times New Roman"/>
          <w:color w:val="000000" w:themeColor="text1"/>
          <w:sz w:val="28"/>
          <w:szCs w:val="28"/>
          <w:lang w:eastAsia="ru-RU"/>
        </w:rPr>
        <w:t xml:space="preserve"> использование </w:t>
      </w:r>
      <w:r w:rsidRPr="00F82B2C">
        <w:rPr>
          <w:rFonts w:ascii="Times New Roman" w:eastAsia="Times New Roman" w:hAnsi="Times New Roman" w:cs="Times New Roman"/>
          <w:color w:val="000000" w:themeColor="text1"/>
          <w:sz w:val="28"/>
          <w:szCs w:val="28"/>
          <w:lang w:eastAsia="ru-RU"/>
        </w:rPr>
        <w:lastRenderedPageBreak/>
        <w:t xml:space="preserve">подобных источников информации и учет их в качестве важных исторических факторов. </w:t>
      </w:r>
    </w:p>
    <w:p w14:paraId="4F985598" w14:textId="1465A874" w:rsidR="00F82B2C" w:rsidRPr="00F82B2C" w:rsidRDefault="00F82B2C" w:rsidP="00C13FB0">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Следует отметить, что в казахстанской историографии этот шаг не является революционным. Еще в 1999 г. историк и исследователь кочевой культуры казахов </w:t>
      </w:r>
      <w:proofErr w:type="spellStart"/>
      <w:r w:rsidRPr="00F82B2C">
        <w:rPr>
          <w:rFonts w:ascii="Times New Roman" w:eastAsia="Times New Roman" w:hAnsi="Times New Roman" w:cs="Times New Roman"/>
          <w:color w:val="000000" w:themeColor="text1"/>
          <w:sz w:val="28"/>
          <w:szCs w:val="28"/>
          <w:lang w:eastAsia="ru-RU"/>
        </w:rPr>
        <w:t>Нурболат</w:t>
      </w:r>
      <w:proofErr w:type="spellEnd"/>
      <w:r w:rsidRPr="00F82B2C">
        <w:rPr>
          <w:rFonts w:ascii="Times New Roman" w:eastAsia="Times New Roman" w:hAnsi="Times New Roman" w:cs="Times New Roman"/>
          <w:color w:val="000000" w:themeColor="text1"/>
          <w:sz w:val="28"/>
          <w:szCs w:val="28"/>
          <w:lang w:eastAsia="ru-RU"/>
        </w:rPr>
        <w:t xml:space="preserve"> Масанов в статье «Казахская интеллектуальная и политическая элита: клановая принадлежность и внутриэтническое </w:t>
      </w:r>
      <w:proofErr w:type="gramStart"/>
      <w:r w:rsidRPr="00F82B2C">
        <w:rPr>
          <w:rFonts w:ascii="Times New Roman" w:eastAsia="Times New Roman" w:hAnsi="Times New Roman" w:cs="Times New Roman"/>
          <w:color w:val="000000" w:themeColor="text1"/>
          <w:sz w:val="28"/>
          <w:szCs w:val="28"/>
          <w:lang w:eastAsia="ru-RU"/>
        </w:rPr>
        <w:t>соперничество»[</w:t>
      </w:r>
      <w:proofErr w:type="gramEnd"/>
      <w:r w:rsidRPr="00F82B2C">
        <w:rPr>
          <w:rFonts w:ascii="Times New Roman" w:eastAsia="Times New Roman" w:hAnsi="Times New Roman" w:cs="Times New Roman"/>
          <w:color w:val="000000" w:themeColor="text1"/>
          <w:sz w:val="28"/>
          <w:szCs w:val="28"/>
          <w:lang w:eastAsia="ru-RU"/>
        </w:rPr>
        <w:t>1</w:t>
      </w:r>
      <w:r w:rsidR="00730DE6">
        <w:rPr>
          <w:rFonts w:ascii="Times New Roman" w:eastAsia="Times New Roman" w:hAnsi="Times New Roman" w:cs="Times New Roman"/>
          <w:color w:val="000000" w:themeColor="text1"/>
          <w:sz w:val="28"/>
          <w:szCs w:val="28"/>
          <w:lang w:eastAsia="ru-RU"/>
        </w:rPr>
        <w:t>7</w:t>
      </w:r>
      <w:r w:rsidRPr="00F82B2C">
        <w:rPr>
          <w:rFonts w:ascii="Times New Roman" w:eastAsia="Times New Roman" w:hAnsi="Times New Roman" w:cs="Times New Roman"/>
          <w:color w:val="000000" w:themeColor="text1"/>
          <w:sz w:val="28"/>
          <w:szCs w:val="28"/>
          <w:lang w:eastAsia="ru-RU"/>
        </w:rPr>
        <w:t xml:space="preserve">] подробно проанализировал роль родоплеменного фактора в политических событиях Казахстана ХХ века, находясь на противоположных идеологических позициях, показав деструктивный потенциал трайбализма в условиях современной урбанизации и рурализации. В этом смысле в современном казахстанском обществе призыв </w:t>
      </w:r>
      <w:proofErr w:type="spellStart"/>
      <w:r w:rsidRPr="00F82B2C">
        <w:rPr>
          <w:rFonts w:ascii="Times New Roman" w:eastAsia="Times New Roman" w:hAnsi="Times New Roman" w:cs="Times New Roman"/>
          <w:color w:val="000000" w:themeColor="text1"/>
          <w:sz w:val="28"/>
          <w:szCs w:val="28"/>
          <w:lang w:eastAsia="ru-RU"/>
        </w:rPr>
        <w:t>Алимы</w:t>
      </w:r>
      <w:proofErr w:type="spellEnd"/>
      <w:r w:rsidRPr="00F82B2C">
        <w:rPr>
          <w:rFonts w:ascii="Times New Roman" w:eastAsia="Times New Roman" w:hAnsi="Times New Roman" w:cs="Times New Roman"/>
          <w:color w:val="000000" w:themeColor="text1"/>
          <w:sz w:val="28"/>
          <w:szCs w:val="28"/>
          <w:lang w:eastAsia="ru-RU"/>
        </w:rPr>
        <w:t xml:space="preserve"> </w:t>
      </w:r>
      <w:proofErr w:type="spellStart"/>
      <w:r w:rsidRPr="00F82B2C">
        <w:rPr>
          <w:rFonts w:ascii="Times New Roman" w:eastAsia="Times New Roman" w:hAnsi="Times New Roman" w:cs="Times New Roman"/>
          <w:color w:val="000000" w:themeColor="text1"/>
          <w:sz w:val="28"/>
          <w:szCs w:val="28"/>
          <w:lang w:eastAsia="ru-RU"/>
        </w:rPr>
        <w:t>Бисеновой</w:t>
      </w:r>
      <w:proofErr w:type="spellEnd"/>
      <w:r w:rsidRPr="00F82B2C">
        <w:rPr>
          <w:rFonts w:ascii="Times New Roman" w:eastAsia="Times New Roman" w:hAnsi="Times New Roman" w:cs="Times New Roman"/>
          <w:color w:val="000000" w:themeColor="text1"/>
          <w:sz w:val="28"/>
          <w:szCs w:val="28"/>
          <w:lang w:eastAsia="ru-RU"/>
        </w:rPr>
        <w:t xml:space="preserve"> является попыткой деколонизации и институционализации в научном нарративе никогда не исчезавшей практики и </w:t>
      </w:r>
      <w:proofErr w:type="spellStart"/>
      <w:r w:rsidRPr="00F82B2C">
        <w:rPr>
          <w:rFonts w:ascii="Times New Roman" w:eastAsia="Times New Roman" w:hAnsi="Times New Roman" w:cs="Times New Roman"/>
          <w:color w:val="000000" w:themeColor="text1"/>
          <w:sz w:val="28"/>
          <w:szCs w:val="28"/>
          <w:lang w:eastAsia="ru-RU"/>
        </w:rPr>
        <w:t>эпистемы</w:t>
      </w:r>
      <w:proofErr w:type="spellEnd"/>
      <w:r w:rsidRPr="00F82B2C">
        <w:rPr>
          <w:rFonts w:ascii="Times New Roman" w:eastAsia="Times New Roman" w:hAnsi="Times New Roman" w:cs="Times New Roman"/>
          <w:color w:val="000000" w:themeColor="text1"/>
          <w:sz w:val="28"/>
          <w:szCs w:val="28"/>
          <w:lang w:eastAsia="ru-RU"/>
        </w:rPr>
        <w:t>. В Казахстане после 1991 года происходит деколонизация символических образов родоплеменной идентичности в публичном нарративе, включая медийное поле интернета. Так, например, онлайн-ресурс Википедии «</w:t>
      </w:r>
      <w:proofErr w:type="spellStart"/>
      <w:r w:rsidRPr="00F82B2C">
        <w:rPr>
          <w:rFonts w:ascii="Times New Roman" w:eastAsia="Times New Roman" w:hAnsi="Times New Roman" w:cs="Times New Roman"/>
          <w:color w:val="000000" w:themeColor="text1"/>
          <w:sz w:val="28"/>
          <w:szCs w:val="28"/>
          <w:lang w:eastAsia="ru-RU"/>
        </w:rPr>
        <w:t>Қазақ</w:t>
      </w:r>
      <w:proofErr w:type="spellEnd"/>
      <w:r w:rsidRPr="00F82B2C">
        <w:rPr>
          <w:rFonts w:ascii="Times New Roman" w:eastAsia="Times New Roman" w:hAnsi="Times New Roman" w:cs="Times New Roman"/>
          <w:color w:val="000000" w:themeColor="text1"/>
          <w:sz w:val="28"/>
          <w:szCs w:val="28"/>
          <w:lang w:eastAsia="ru-RU"/>
        </w:rPr>
        <w:t xml:space="preserve"> шежірелерінің </w:t>
      </w:r>
      <w:proofErr w:type="spellStart"/>
      <w:r w:rsidRPr="00F82B2C">
        <w:rPr>
          <w:rFonts w:ascii="Times New Roman" w:eastAsia="Times New Roman" w:hAnsi="Times New Roman" w:cs="Times New Roman"/>
          <w:color w:val="000000" w:themeColor="text1"/>
          <w:sz w:val="28"/>
          <w:szCs w:val="28"/>
          <w:lang w:eastAsia="ru-RU"/>
        </w:rPr>
        <w:t>тізімі</w:t>
      </w:r>
      <w:proofErr w:type="spellEnd"/>
      <w:r w:rsidRPr="00F82B2C">
        <w:rPr>
          <w:rFonts w:ascii="Times New Roman" w:eastAsia="Times New Roman" w:hAnsi="Times New Roman" w:cs="Times New Roman"/>
          <w:color w:val="000000" w:themeColor="text1"/>
          <w:sz w:val="28"/>
          <w:szCs w:val="28"/>
          <w:lang w:eastAsia="ru-RU"/>
        </w:rPr>
        <w:t>» [8</w:t>
      </w:r>
      <w:r w:rsidR="00926748">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w:t>
      </w:r>
      <w:r w:rsidR="00301BB9">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 xml:space="preserve">[86]. </w:t>
      </w:r>
    </w:p>
    <w:p w14:paraId="62375C5D" w14:textId="35A837DC" w:rsidR="00F82B2C" w:rsidRPr="00F82B2C" w:rsidRDefault="00F82B2C" w:rsidP="009E5ED5">
      <w:pPr>
        <w:spacing w:after="0" w:line="240" w:lineRule="auto"/>
        <w:ind w:firstLine="720"/>
        <w:jc w:val="both"/>
        <w:rPr>
          <w:rFonts w:ascii="Times New Roman" w:eastAsia="Times New Roman" w:hAnsi="Times New Roman" w:cs="Times New Roman"/>
          <w:color w:val="000000" w:themeColor="text1"/>
          <w:sz w:val="24"/>
          <w:szCs w:val="24"/>
          <w:lang w:eastAsia="ru-RU"/>
        </w:rPr>
      </w:pPr>
      <w:r w:rsidRPr="00F82B2C">
        <w:rPr>
          <w:rFonts w:ascii="Times New Roman" w:eastAsia="Times New Roman" w:hAnsi="Times New Roman" w:cs="Times New Roman"/>
          <w:color w:val="000000" w:themeColor="text1"/>
          <w:sz w:val="28"/>
          <w:szCs w:val="28"/>
          <w:lang w:eastAsia="ru-RU"/>
        </w:rPr>
        <w:t xml:space="preserve">За последние годы постколониальность и деколониальный выбор стали доминирующей концептуальной рамкой современного казахстанского искусства. Например, известная казахстанская художница Сауле Сулейменова (дочь известного архитектора, автора первого дизайна тенге – казахстанской валюты после 1991 года), вдохновляющаяся в своих работах историей повседневности забытого прошлого. Одним из направлений ее работы является изобретенная эстетика «целлофановой живописи»: художница создает из использованных целлофановых пакетов образы, визуализирующие казахскую повседневность </w:t>
      </w:r>
      <w:r w:rsidRPr="00F82B2C">
        <w:rPr>
          <w:rFonts w:ascii="Times New Roman" w:eastAsia="Times New Roman" w:hAnsi="Times New Roman" w:cs="Times New Roman"/>
          <w:color w:val="000000" w:themeColor="text1"/>
          <w:sz w:val="28"/>
          <w:szCs w:val="28"/>
          <w:lang w:val="en-US" w:eastAsia="ru-RU"/>
        </w:rPr>
        <w:t>XIX</w:t>
      </w:r>
      <w:r w:rsidRPr="00F82B2C">
        <w:rPr>
          <w:rFonts w:ascii="Times New Roman" w:eastAsia="Times New Roman" w:hAnsi="Times New Roman" w:cs="Times New Roman"/>
          <w:color w:val="000000" w:themeColor="text1"/>
          <w:sz w:val="28"/>
          <w:szCs w:val="28"/>
          <w:lang w:eastAsia="ru-RU"/>
        </w:rPr>
        <w:t>-ХХ вв., заимствуя их из имеющихся архивных фотографий тех лет. Выбор материала здесь иллюстрирует философское определение того, что форма есть воплощенное содержание.</w:t>
      </w:r>
      <w:r w:rsidRPr="00F82B2C">
        <w:rPr>
          <w:rFonts w:ascii="Times New Roman" w:hAnsi="Times New Roman" w:cs="Times New Roman"/>
          <w:color w:val="000000" w:themeColor="text1"/>
          <w:sz w:val="28"/>
          <w:szCs w:val="28"/>
        </w:rPr>
        <w:t xml:space="preserve"> Целлофановая пленка, состоящая из углеводородного вещества (продукт переработки нефти), становится экофилософской метафорой о нефтяном цикле: </w:t>
      </w:r>
      <w:r w:rsidRPr="00F82B2C">
        <w:rPr>
          <w:rFonts w:ascii="Times New Roman" w:hAnsi="Times New Roman" w:cs="Times New Roman"/>
          <w:i/>
          <w:iCs/>
          <w:color w:val="000000" w:themeColor="text1"/>
          <w:sz w:val="28"/>
          <w:szCs w:val="28"/>
        </w:rPr>
        <w:t>«с</w:t>
      </w:r>
      <w:r w:rsidRPr="00F82B2C">
        <w:rPr>
          <w:rFonts w:ascii="Times New Roman" w:eastAsia="Times New Roman" w:hAnsi="Times New Roman" w:cs="Times New Roman"/>
          <w:i/>
          <w:iCs/>
          <w:color w:val="000000" w:themeColor="text1"/>
          <w:sz w:val="28"/>
          <w:szCs w:val="28"/>
          <w:lang w:eastAsia="ru-RU"/>
        </w:rPr>
        <w:t xml:space="preserve"> одной стороны, все начинается как инструмент обогащения политического и корпоративного истеблишмента и нефтезаводов, с другой, оказывается потом в домах миллионов людей в виде разодранных, использованных, смятых пластиковых </w:t>
      </w:r>
      <w:proofErr w:type="gramStart"/>
      <w:r w:rsidRPr="00F82B2C">
        <w:rPr>
          <w:rFonts w:ascii="Times New Roman" w:eastAsia="Times New Roman" w:hAnsi="Times New Roman" w:cs="Times New Roman"/>
          <w:i/>
          <w:iCs/>
          <w:color w:val="000000" w:themeColor="text1"/>
          <w:sz w:val="28"/>
          <w:szCs w:val="28"/>
          <w:lang w:eastAsia="ru-RU"/>
        </w:rPr>
        <w:t>пакетов..</w:t>
      </w:r>
      <w:proofErr w:type="gramEnd"/>
      <w:r w:rsidRPr="00F82B2C">
        <w:rPr>
          <w:rFonts w:ascii="Times New Roman" w:eastAsia="Times New Roman" w:hAnsi="Times New Roman" w:cs="Times New Roman"/>
          <w:i/>
          <w:iCs/>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[8</w:t>
      </w:r>
      <w:r w:rsidR="00E3493C">
        <w:rPr>
          <w:rFonts w:ascii="Times New Roman" w:eastAsia="Times New Roman" w:hAnsi="Times New Roman" w:cs="Times New Roman"/>
          <w:color w:val="000000" w:themeColor="text1"/>
          <w:sz w:val="28"/>
          <w:szCs w:val="28"/>
          <w:lang w:eastAsia="ru-RU"/>
        </w:rPr>
        <w:t>8</w:t>
      </w:r>
      <w:r w:rsidRPr="00F82B2C">
        <w:rPr>
          <w:rFonts w:ascii="Times New Roman" w:eastAsia="Times New Roman" w:hAnsi="Times New Roman" w:cs="Times New Roman"/>
          <w:color w:val="000000" w:themeColor="text1"/>
          <w:sz w:val="28"/>
          <w:szCs w:val="28"/>
          <w:lang w:eastAsia="ru-RU"/>
        </w:rPr>
        <w:t xml:space="preserve">]. Воссоздавая из продуктов переработки нефти (форма) образы ушедшей культуры (содержание) Сауле Сулейменова так объясняет использование пластиковых пакетов: </w:t>
      </w:r>
      <w:r w:rsidRPr="00F82B2C">
        <w:rPr>
          <w:rFonts w:ascii="Times New Roman" w:eastAsia="Times New Roman" w:hAnsi="Times New Roman" w:cs="Times New Roman"/>
          <w:i/>
          <w:iCs/>
          <w:color w:val="000000" w:themeColor="text1"/>
          <w:sz w:val="28"/>
          <w:szCs w:val="28"/>
          <w:lang w:eastAsia="ru-RU"/>
        </w:rPr>
        <w:t xml:space="preserve">«многочисленные слои значений, визуальных образов пластиковых пакетов помогают мне найти путь к моей </w:t>
      </w:r>
      <w:proofErr w:type="gramStart"/>
      <w:r w:rsidRPr="00F82B2C">
        <w:rPr>
          <w:rFonts w:ascii="Times New Roman" w:eastAsia="Times New Roman" w:hAnsi="Times New Roman" w:cs="Times New Roman"/>
          <w:i/>
          <w:iCs/>
          <w:color w:val="000000" w:themeColor="text1"/>
          <w:sz w:val="28"/>
          <w:szCs w:val="28"/>
          <w:lang w:eastAsia="ru-RU"/>
        </w:rPr>
        <w:t>казахскости»</w:t>
      </w:r>
      <w:r w:rsidRPr="00F82B2C">
        <w:rPr>
          <w:rFonts w:ascii="Times New Roman" w:eastAsia="Times New Roman" w:hAnsi="Times New Roman" w:cs="Times New Roman"/>
          <w:color w:val="000000" w:themeColor="text1"/>
          <w:sz w:val="28"/>
          <w:szCs w:val="28"/>
          <w:lang w:eastAsia="ru-RU"/>
        </w:rPr>
        <w:t>[</w:t>
      </w:r>
      <w:proofErr w:type="gramEnd"/>
      <w:r w:rsidRPr="00F82B2C">
        <w:rPr>
          <w:rFonts w:ascii="Times New Roman" w:eastAsia="Times New Roman" w:hAnsi="Times New Roman" w:cs="Times New Roman"/>
          <w:color w:val="000000" w:themeColor="text1"/>
          <w:sz w:val="28"/>
          <w:szCs w:val="28"/>
          <w:lang w:eastAsia="ru-RU"/>
        </w:rPr>
        <w:t xml:space="preserve">87]. </w:t>
      </w:r>
    </w:p>
    <w:p w14:paraId="0FB6FA2D"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Наиболее ярким художественным образом поиска этничности казахстанского искусства является анимация Армана Саина 2016 г. (по образованию – политэкономиста) «Когнитивный орнамент» - </w:t>
      </w:r>
      <w:r w:rsidRPr="00F82B2C">
        <w:rPr>
          <w:rFonts w:ascii="Times New Roman" w:eastAsia="Times New Roman" w:hAnsi="Times New Roman" w:cs="Times New Roman"/>
          <w:i/>
          <w:iCs/>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модель формирования человеческого сознания из идеологемы, аллегорией которой является паттерн узора. Анимация повествует, как из пустоты зарождается казахский орнамент, со временем обрастающий формой мозга.</w:t>
      </w:r>
    </w:p>
    <w:p w14:paraId="2662A72F" w14:textId="450FC3AB"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lastRenderedPageBreak/>
        <w:t xml:space="preserve">В этом отношении перспективным представляется историко-антропологическое исследование: комплексное </w:t>
      </w:r>
      <w:proofErr w:type="spellStart"/>
      <w:r w:rsidRPr="00F82B2C">
        <w:rPr>
          <w:rFonts w:ascii="Times New Roman" w:eastAsia="Times New Roman" w:hAnsi="Times New Roman" w:cs="Times New Roman"/>
          <w:bCs/>
          <w:color w:val="000000" w:themeColor="text1"/>
          <w:sz w:val="28"/>
          <w:szCs w:val="28"/>
          <w:lang w:eastAsia="ru-RU"/>
        </w:rPr>
        <w:t>трансдисциплинарное</w:t>
      </w:r>
      <w:proofErr w:type="spellEnd"/>
      <w:r w:rsidRPr="00F82B2C">
        <w:rPr>
          <w:rFonts w:ascii="Times New Roman" w:eastAsia="Times New Roman" w:hAnsi="Times New Roman" w:cs="Times New Roman"/>
          <w:bCs/>
          <w:color w:val="000000" w:themeColor="text1"/>
          <w:sz w:val="28"/>
          <w:szCs w:val="28"/>
          <w:lang w:eastAsia="ru-RU"/>
        </w:rPr>
        <w:t xml:space="preserve"> изучение их эволюции от зафиксированных форм утраченной в ХХ веке традиционной культуры через период изобретения и исторического «воспоминания» их до современной эпохи активной исторической субъектности после 1991 года. </w:t>
      </w:r>
      <w:r w:rsidRPr="00F82B2C">
        <w:rPr>
          <w:rFonts w:ascii="Times New Roman" w:eastAsia="Times New Roman" w:hAnsi="Times New Roman" w:cs="Times New Roman"/>
          <w:bCs/>
          <w:color w:val="000000" w:themeColor="text1"/>
          <w:sz w:val="28"/>
          <w:szCs w:val="28"/>
          <w:lang w:val="kk-KZ" w:eastAsia="ru-RU"/>
        </w:rPr>
        <w:t xml:space="preserve">Важно исследовать эпистемологические условия обретения субъектности через акт визуального кодирования, а также генеалогию этой субъектности, берущую начало в практиках традиционной культуре и эволюционирующей в условиях колонизации, советизации и глобализации </w:t>
      </w:r>
      <w:r w:rsidRPr="00F82B2C">
        <w:rPr>
          <w:rFonts w:ascii="Times New Roman" w:eastAsia="Times New Roman" w:hAnsi="Times New Roman" w:cs="Times New Roman"/>
          <w:bCs/>
          <w:color w:val="000000" w:themeColor="text1"/>
          <w:sz w:val="28"/>
          <w:szCs w:val="28"/>
          <w:lang w:val="en-US" w:eastAsia="ru-RU"/>
        </w:rPr>
        <w:t>XIX</w:t>
      </w:r>
      <w:r w:rsidRPr="00F82B2C">
        <w:rPr>
          <w:rFonts w:ascii="Times New Roman" w:eastAsia="Times New Roman" w:hAnsi="Times New Roman" w:cs="Times New Roman"/>
          <w:bCs/>
          <w:color w:val="000000" w:themeColor="text1"/>
          <w:sz w:val="28"/>
          <w:szCs w:val="28"/>
          <w:lang w:eastAsia="ru-RU"/>
        </w:rPr>
        <w:t xml:space="preserve"> – нач.</w:t>
      </w:r>
      <w:r w:rsidRPr="00F82B2C">
        <w:rPr>
          <w:rFonts w:ascii="Times New Roman" w:eastAsia="Times New Roman" w:hAnsi="Times New Roman" w:cs="Times New Roman"/>
          <w:bCs/>
          <w:color w:val="000000" w:themeColor="text1"/>
          <w:sz w:val="28"/>
          <w:szCs w:val="28"/>
          <w:lang w:val="en-US" w:eastAsia="ru-RU"/>
        </w:rPr>
        <w:t>XXI</w:t>
      </w:r>
      <w:r w:rsidRPr="00F82B2C">
        <w:rPr>
          <w:rFonts w:ascii="Times New Roman" w:eastAsia="Times New Roman" w:hAnsi="Times New Roman" w:cs="Times New Roman"/>
          <w:bCs/>
          <w:color w:val="000000" w:themeColor="text1"/>
          <w:sz w:val="28"/>
          <w:szCs w:val="28"/>
          <w:lang w:eastAsia="ru-RU"/>
        </w:rPr>
        <w:t xml:space="preserve"> вв. </w:t>
      </w:r>
    </w:p>
    <w:p w14:paraId="31B483B4"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В исторических исследованиях визуальный материал чаще использовался в качестве иллюстративного материала. Между тем этот вид источников имеет значительный эвристический потенциал для исторических исследований, особенно нового и новейшего времени, в условиях расширения видов передачи, сохранения визуальной информации и эволюции форм визуального кодирования субъектности. </w:t>
      </w:r>
    </w:p>
    <w:p w14:paraId="752D61C3" w14:textId="71DF4BF0"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Как мы видим, важную исследовательскую проблему представляет в этом контексте определение этничности в обозначенных выше нарративах. Подробнее мы остановимся на ней далее. Здесь достаточно констатировать, что перечисленные выше казахстанские исследователи постколониальности и авторы практик деколониальности заняты, преимущественно, артикуляцией, осмыслением и преодолением исторической травмы «внеисторичности» и поиском исторической субъектности. Наиболее отчетливо артикулируется это в работах творческой интеллигенции, чьей экзистенциальной проблемой является деколонизация, принимающая в казахстанском контексте форму покаяния за недостаточное владение казахским языком и поиск истоков традиционной культуры, прозвучав</w:t>
      </w:r>
      <w:r w:rsidR="007E56EF">
        <w:rPr>
          <w:rFonts w:ascii="Times New Roman" w:eastAsia="Times New Roman" w:hAnsi="Times New Roman" w:cs="Times New Roman"/>
          <w:bCs/>
          <w:color w:val="000000" w:themeColor="text1"/>
          <w:sz w:val="28"/>
          <w:szCs w:val="28"/>
          <w:lang w:eastAsia="ru-RU"/>
        </w:rPr>
        <w:t xml:space="preserve"> наиболее ярко</w:t>
      </w:r>
      <w:r w:rsidRPr="00F82B2C">
        <w:rPr>
          <w:rFonts w:ascii="Times New Roman" w:eastAsia="Times New Roman" w:hAnsi="Times New Roman" w:cs="Times New Roman"/>
          <w:bCs/>
          <w:color w:val="000000" w:themeColor="text1"/>
          <w:sz w:val="28"/>
          <w:szCs w:val="28"/>
          <w:lang w:eastAsia="ru-RU"/>
        </w:rPr>
        <w:t xml:space="preserve"> в стихотворении </w:t>
      </w:r>
      <w:r w:rsidR="005139AC">
        <w:rPr>
          <w:rFonts w:ascii="Times New Roman" w:eastAsia="Times New Roman" w:hAnsi="Times New Roman" w:cs="Times New Roman"/>
          <w:bCs/>
          <w:color w:val="000000" w:themeColor="text1"/>
          <w:sz w:val="28"/>
          <w:szCs w:val="28"/>
          <w:lang w:eastAsia="ru-RU"/>
        </w:rPr>
        <w:t xml:space="preserve">выдающегося </w:t>
      </w:r>
      <w:r w:rsidRPr="00F82B2C">
        <w:rPr>
          <w:rFonts w:ascii="Times New Roman" w:eastAsia="Times New Roman" w:hAnsi="Times New Roman" w:cs="Times New Roman"/>
          <w:bCs/>
          <w:color w:val="000000" w:themeColor="text1"/>
          <w:sz w:val="28"/>
          <w:szCs w:val="28"/>
          <w:lang w:eastAsia="ru-RU"/>
        </w:rPr>
        <w:t>казахстанского поэта Бахытжана Канапьянова:</w:t>
      </w:r>
    </w:p>
    <w:p w14:paraId="690C59B8"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p>
    <w:p w14:paraId="19DAC6A1"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«Позабытый мной с детства язык, </w:t>
      </w:r>
    </w:p>
    <w:p w14:paraId="7902DFB5"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пресловутое двуязычие,</w:t>
      </w:r>
    </w:p>
    <w:p w14:paraId="7E4D1F0E"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При котором теряю свой лик</w:t>
      </w:r>
    </w:p>
    <w:p w14:paraId="6FAD6979"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И приобретаю двуличие.</w:t>
      </w:r>
    </w:p>
    <w:p w14:paraId="6AB43DDE"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Я пойму неизвестного мне</w:t>
      </w:r>
    </w:p>
    <w:p w14:paraId="1FB651AE"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уходящего аборигена.</w:t>
      </w:r>
    </w:p>
    <w:p w14:paraId="3068467F"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Но когда я средь ночи во сне</w:t>
      </w:r>
    </w:p>
    <w:p w14:paraId="2B653826"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перед предком склоняю колено.</w:t>
      </w:r>
    </w:p>
    <w:p w14:paraId="6527E49E"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Сознаю, что не верит он мне,</w:t>
      </w:r>
    </w:p>
    <w:p w14:paraId="467A60EF"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как пришельцу из тяжкого плена.</w:t>
      </w:r>
    </w:p>
    <w:p w14:paraId="5FE57B00"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Усмехнется он в той стороне:</w:t>
      </w:r>
    </w:p>
    <w:p w14:paraId="76752C5E" w14:textId="645364B7" w:rsidR="00F82B2C" w:rsidRPr="00F82B2C" w:rsidRDefault="00F82B2C" w:rsidP="00301BB9">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ты меня недостойная смена.» [8</w:t>
      </w:r>
      <w:r w:rsidR="00320FAD">
        <w:rPr>
          <w:rFonts w:ascii="Times New Roman" w:eastAsia="Times New Roman" w:hAnsi="Times New Roman" w:cs="Times New Roman"/>
          <w:bCs/>
          <w:color w:val="000000" w:themeColor="text1"/>
          <w:sz w:val="28"/>
          <w:szCs w:val="28"/>
          <w:lang w:eastAsia="ru-RU"/>
        </w:rPr>
        <w:t>9</w:t>
      </w:r>
      <w:r w:rsidRPr="00F82B2C">
        <w:rPr>
          <w:rFonts w:ascii="Times New Roman" w:eastAsia="Times New Roman" w:hAnsi="Times New Roman" w:cs="Times New Roman"/>
          <w:bCs/>
          <w:color w:val="000000" w:themeColor="text1"/>
          <w:sz w:val="28"/>
          <w:szCs w:val="28"/>
          <w:lang w:eastAsia="ru-RU"/>
        </w:rPr>
        <w:t>]</w:t>
      </w:r>
      <w:r w:rsidR="00301BB9">
        <w:rPr>
          <w:rFonts w:ascii="Times New Roman" w:eastAsia="Times New Roman" w:hAnsi="Times New Roman" w:cs="Times New Roman"/>
          <w:bCs/>
          <w:color w:val="000000" w:themeColor="text1"/>
          <w:sz w:val="28"/>
          <w:szCs w:val="28"/>
          <w:lang w:eastAsia="ru-RU"/>
        </w:rPr>
        <w:t xml:space="preserve">, </w:t>
      </w:r>
      <w:r w:rsidR="00164490" w:rsidRPr="00164490">
        <w:rPr>
          <w:rFonts w:ascii="Times New Roman" w:eastAsia="Times New Roman" w:hAnsi="Times New Roman" w:cs="Times New Roman"/>
          <w:bCs/>
          <w:color w:val="000000" w:themeColor="text1"/>
          <w:sz w:val="28"/>
          <w:szCs w:val="28"/>
          <w:lang w:eastAsia="ru-RU"/>
        </w:rPr>
        <w:t>[90]</w:t>
      </w:r>
    </w:p>
    <w:p w14:paraId="06BFC5CD" w14:textId="46EFE88A"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p>
    <w:p w14:paraId="0A61F9AD" w14:textId="424E5434"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Исследование виктимизации исторической памяти позволяет увидеть процесс обретения исторической субъектности национальной интеллигенцией </w:t>
      </w:r>
      <w:r w:rsidRPr="00F82B2C">
        <w:rPr>
          <w:rFonts w:ascii="Times New Roman" w:eastAsia="Times New Roman" w:hAnsi="Times New Roman" w:cs="Times New Roman"/>
          <w:bCs/>
          <w:color w:val="000000" w:themeColor="text1"/>
          <w:sz w:val="28"/>
          <w:szCs w:val="28"/>
          <w:lang w:eastAsia="ru-RU"/>
        </w:rPr>
        <w:lastRenderedPageBreak/>
        <w:t>Казахстана ХХ века, а также поиска и обретения этничности, в тот период социалистической по форме, но не всегда конформистской по содержанию. Здесь, как и в других сферах советского культурогенеза выстроенная национальной политикой иерархия этничностей задавала условия, приведшие к ее краху в 1991 году: иерархия младших и старших братьев (республик/народов) парадоксальным образом изначально задавала возможность для расширения, удревнения и реконтекстуализации ущемленной такой иерархией исторической субъектности. Форма и новая хронология советской истории, декларировавшей подлинное начало и бытие новообразованных наций с проекта эмансипации из «тюрьмы народов», «гнета баев-феодалов», «патриархальной отсталости» и т.д. порождала естественную неудовлетворенность национальной интеллигенции и стремление отыскать более древние этнические корни, зачастую идеализируя, если не полузапретные, то по крайней мере, полузабытые истоки национальной культуры, что явилось стартом процессов глорификации и виктимизации исторической памяти казахстанского общества</w:t>
      </w:r>
      <w:r w:rsidR="00752A75">
        <w:rPr>
          <w:rFonts w:ascii="Times New Roman" w:eastAsia="Times New Roman" w:hAnsi="Times New Roman" w:cs="Times New Roman"/>
          <w:bCs/>
          <w:color w:val="000000" w:themeColor="text1"/>
          <w:sz w:val="28"/>
          <w:szCs w:val="28"/>
          <w:lang w:eastAsia="ru-RU"/>
        </w:rPr>
        <w:t>, достигших апофеоза</w:t>
      </w:r>
      <w:r w:rsidRPr="00F82B2C">
        <w:rPr>
          <w:rFonts w:ascii="Times New Roman" w:eastAsia="Times New Roman" w:hAnsi="Times New Roman" w:cs="Times New Roman"/>
          <w:bCs/>
          <w:color w:val="000000" w:themeColor="text1"/>
          <w:sz w:val="28"/>
          <w:szCs w:val="28"/>
          <w:lang w:eastAsia="ru-RU"/>
        </w:rPr>
        <w:t xml:space="preserve"> уже в эпоху после 1991 года. Такие фундаментальные для формирования нарративов исторической памяти казахстанского общества по сей день книги как «Путь Абая» (1942-1959 гг.) Мухтара Ауэзова, «Кочевники» (1968 г.) Ильяса </w:t>
      </w:r>
      <w:proofErr w:type="spellStart"/>
      <w:r w:rsidRPr="00F82B2C">
        <w:rPr>
          <w:rFonts w:ascii="Times New Roman" w:eastAsia="Times New Roman" w:hAnsi="Times New Roman" w:cs="Times New Roman"/>
          <w:bCs/>
          <w:color w:val="000000" w:themeColor="text1"/>
          <w:sz w:val="28"/>
          <w:szCs w:val="28"/>
          <w:lang w:eastAsia="ru-RU"/>
        </w:rPr>
        <w:t>Есенберлина</w:t>
      </w:r>
      <w:proofErr w:type="spellEnd"/>
      <w:r w:rsidRPr="00F82B2C">
        <w:rPr>
          <w:rFonts w:ascii="Times New Roman" w:eastAsia="Times New Roman" w:hAnsi="Times New Roman" w:cs="Times New Roman"/>
          <w:bCs/>
          <w:color w:val="000000" w:themeColor="text1"/>
          <w:sz w:val="28"/>
          <w:szCs w:val="28"/>
          <w:lang w:eastAsia="ru-RU"/>
        </w:rPr>
        <w:t xml:space="preserve"> и «Аз и Я» (1975 г.) Олжаса Сулейменова – осознанные попытки обретения голоса в мировом историческом логосе (мы расположили их в хронологическом порядке, по мере нарастания в них исторической субъектности и сопротивления заданным формам национальной культуры по-советски). Нельзя забывать и о том, что, несмотря на благополучную и головокружительную творческую карьеру, Государственные и Ленинские премии по литературе, лауреатами которых являлись перечисленные авторы, а также их идеологическую лояльность советскому режиму (опуская здесь отдельные эпизоды конфликта с системой, тоже весьма репрезентативные), все они – так или иначе были пострадавшими от голода и репрессий первой половины ХХ века (Ауэзов потерял большинство своих друзей и единомышленников в результате репрессий, </w:t>
      </w:r>
      <w:proofErr w:type="spellStart"/>
      <w:r w:rsidRPr="00F82B2C">
        <w:rPr>
          <w:rFonts w:ascii="Times New Roman" w:eastAsia="Times New Roman" w:hAnsi="Times New Roman" w:cs="Times New Roman"/>
          <w:bCs/>
          <w:color w:val="000000" w:themeColor="text1"/>
          <w:sz w:val="28"/>
          <w:szCs w:val="28"/>
          <w:lang w:eastAsia="ru-RU"/>
        </w:rPr>
        <w:t>Есенберлин</w:t>
      </w:r>
      <w:proofErr w:type="spellEnd"/>
      <w:r w:rsidRPr="00F82B2C">
        <w:rPr>
          <w:rFonts w:ascii="Times New Roman" w:eastAsia="Times New Roman" w:hAnsi="Times New Roman" w:cs="Times New Roman"/>
          <w:bCs/>
          <w:color w:val="000000" w:themeColor="text1"/>
          <w:sz w:val="28"/>
          <w:szCs w:val="28"/>
          <w:lang w:eastAsia="ru-RU"/>
        </w:rPr>
        <w:t xml:space="preserve"> остался круглым сиротой после голода 1920-х, а Сулейменов потерял отца в системе ГУЛАГ через 4 дня после своего рождения). К тому же идеология «развитого социализма», как убедительно показал Алексей </w:t>
      </w:r>
      <w:proofErr w:type="spellStart"/>
      <w:r w:rsidRPr="00F82B2C">
        <w:rPr>
          <w:rFonts w:ascii="Times New Roman" w:eastAsia="Times New Roman" w:hAnsi="Times New Roman" w:cs="Times New Roman"/>
          <w:bCs/>
          <w:color w:val="000000" w:themeColor="text1"/>
          <w:sz w:val="28"/>
          <w:szCs w:val="28"/>
          <w:lang w:eastAsia="ru-RU"/>
        </w:rPr>
        <w:t>Юрчак</w:t>
      </w:r>
      <w:proofErr w:type="spellEnd"/>
      <w:r w:rsidRPr="00F82B2C">
        <w:rPr>
          <w:rFonts w:ascii="Times New Roman" w:eastAsia="Times New Roman" w:hAnsi="Times New Roman" w:cs="Times New Roman"/>
          <w:bCs/>
          <w:color w:val="000000" w:themeColor="text1"/>
          <w:sz w:val="28"/>
          <w:szCs w:val="28"/>
          <w:lang w:eastAsia="ru-RU"/>
        </w:rPr>
        <w:t xml:space="preserve"> в книге «Последнее советское поколение» [9</w:t>
      </w:r>
      <w:r w:rsidR="00CC1399">
        <w:rPr>
          <w:rFonts w:ascii="Times New Roman" w:eastAsia="Times New Roman" w:hAnsi="Times New Roman" w:cs="Times New Roman"/>
          <w:bCs/>
          <w:color w:val="000000" w:themeColor="text1"/>
          <w:sz w:val="28"/>
          <w:szCs w:val="28"/>
          <w:lang w:eastAsia="ru-RU"/>
        </w:rPr>
        <w:t>1</w:t>
      </w:r>
      <w:r w:rsidRPr="00F82B2C">
        <w:rPr>
          <w:rFonts w:ascii="Times New Roman" w:eastAsia="Times New Roman" w:hAnsi="Times New Roman" w:cs="Times New Roman"/>
          <w:bCs/>
          <w:color w:val="000000" w:themeColor="text1"/>
          <w:sz w:val="28"/>
          <w:szCs w:val="28"/>
          <w:lang w:eastAsia="ru-RU"/>
        </w:rPr>
        <w:t xml:space="preserve">] ритуализировалась и </w:t>
      </w:r>
      <w:proofErr w:type="spellStart"/>
      <w:r w:rsidRPr="00F82B2C">
        <w:rPr>
          <w:rFonts w:ascii="Times New Roman" w:eastAsia="Times New Roman" w:hAnsi="Times New Roman" w:cs="Times New Roman"/>
          <w:bCs/>
          <w:color w:val="000000" w:themeColor="text1"/>
          <w:sz w:val="28"/>
          <w:szCs w:val="28"/>
          <w:lang w:eastAsia="ru-RU"/>
        </w:rPr>
        <w:t>рутинизировалась</w:t>
      </w:r>
      <w:proofErr w:type="spellEnd"/>
      <w:r w:rsidRPr="00F82B2C">
        <w:rPr>
          <w:rFonts w:ascii="Times New Roman" w:eastAsia="Times New Roman" w:hAnsi="Times New Roman" w:cs="Times New Roman"/>
          <w:bCs/>
          <w:color w:val="000000" w:themeColor="text1"/>
          <w:sz w:val="28"/>
          <w:szCs w:val="28"/>
          <w:lang w:eastAsia="ru-RU"/>
        </w:rPr>
        <w:t xml:space="preserve"> настолько, что форма стала важнее содержания, часто ускользавшего от внимания чутких цензоров (исключение – «Аз и Я», надолго ставшая причиной тревог «серого кардинала» ЦК КПСС Михаила Суслова, не уничтожившего ее автора только благодаря рецензии на книгу Л.И. Брежнева: «Ни хрена там никакого национализма нет» [9</w:t>
      </w:r>
      <w:r w:rsidR="00CC1399">
        <w:rPr>
          <w:rFonts w:ascii="Times New Roman" w:eastAsia="Times New Roman" w:hAnsi="Times New Roman" w:cs="Times New Roman"/>
          <w:bCs/>
          <w:color w:val="000000" w:themeColor="text1"/>
          <w:sz w:val="28"/>
          <w:szCs w:val="28"/>
          <w:lang w:eastAsia="ru-RU"/>
        </w:rPr>
        <w:t>2</w:t>
      </w:r>
      <w:r w:rsidRPr="00F82B2C">
        <w:rPr>
          <w:rFonts w:ascii="Times New Roman" w:eastAsia="Times New Roman" w:hAnsi="Times New Roman" w:cs="Times New Roman"/>
          <w:bCs/>
          <w:color w:val="000000" w:themeColor="text1"/>
          <w:sz w:val="28"/>
          <w:szCs w:val="28"/>
          <w:lang w:eastAsia="ru-RU"/>
        </w:rPr>
        <w:t>, с.16]).</w:t>
      </w:r>
    </w:p>
    <w:p w14:paraId="6BB42B46" w14:textId="20331C12"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В этой связи представляется интересным исследование форм этно-национального нарратива казахстанского социума, характеристиками которого можно назвать </w:t>
      </w:r>
      <w:proofErr w:type="spellStart"/>
      <w:r w:rsidRPr="00F82B2C">
        <w:rPr>
          <w:rFonts w:ascii="Times New Roman" w:eastAsia="Times New Roman" w:hAnsi="Times New Roman" w:cs="Times New Roman"/>
          <w:bCs/>
          <w:color w:val="000000" w:themeColor="text1"/>
          <w:sz w:val="28"/>
          <w:szCs w:val="28"/>
          <w:lang w:eastAsia="ru-RU"/>
        </w:rPr>
        <w:t>глорификацию</w:t>
      </w:r>
      <w:proofErr w:type="spellEnd"/>
      <w:r w:rsidRPr="00F82B2C">
        <w:rPr>
          <w:rFonts w:ascii="Times New Roman" w:eastAsia="Times New Roman" w:hAnsi="Times New Roman" w:cs="Times New Roman"/>
          <w:bCs/>
          <w:color w:val="000000" w:themeColor="text1"/>
          <w:sz w:val="28"/>
          <w:szCs w:val="28"/>
          <w:lang w:eastAsia="ru-RU"/>
        </w:rPr>
        <w:t xml:space="preserve"> древнего и средневекового прошлого и виктимизацию колониального опыта, что является естественным </w:t>
      </w:r>
      <w:r w:rsidRPr="00F82B2C">
        <w:rPr>
          <w:rFonts w:ascii="Times New Roman" w:eastAsia="Times New Roman" w:hAnsi="Times New Roman" w:cs="Times New Roman"/>
          <w:bCs/>
          <w:color w:val="000000" w:themeColor="text1"/>
          <w:sz w:val="28"/>
          <w:szCs w:val="28"/>
          <w:lang w:eastAsia="ru-RU"/>
        </w:rPr>
        <w:lastRenderedPageBreak/>
        <w:t>эпифеноменом нациестроительства и исторической политики во многих постсоветских странах. Идеи темпоральности очень важны для понимания исторических нарративов. Такая темпоральность напоминает циклическое время, необходимо</w:t>
      </w:r>
      <w:r w:rsidR="00DE0CB6">
        <w:rPr>
          <w:rFonts w:ascii="Times New Roman" w:eastAsia="Times New Roman" w:hAnsi="Times New Roman" w:cs="Times New Roman"/>
          <w:bCs/>
          <w:color w:val="000000" w:themeColor="text1"/>
          <w:sz w:val="28"/>
          <w:szCs w:val="28"/>
          <w:lang w:eastAsia="ru-RU"/>
        </w:rPr>
        <w:t>е</w:t>
      </w:r>
      <w:r w:rsidRPr="00F82B2C">
        <w:rPr>
          <w:rFonts w:ascii="Times New Roman" w:eastAsia="Times New Roman" w:hAnsi="Times New Roman" w:cs="Times New Roman"/>
          <w:bCs/>
          <w:color w:val="000000" w:themeColor="text1"/>
          <w:sz w:val="28"/>
          <w:szCs w:val="28"/>
          <w:lang w:eastAsia="ru-RU"/>
        </w:rPr>
        <w:t xml:space="preserve"> для той или иной стратегии нациестроительства. </w:t>
      </w:r>
    </w:p>
    <w:p w14:paraId="79ED1CEE" w14:textId="242E1938" w:rsidR="00F82B2C" w:rsidRPr="00F82B2C" w:rsidRDefault="00F82B2C" w:rsidP="00E10C1C">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Зачастую визуальное воплощение является наиболее репрезентативным отражением социокультурных процессов и содержания культурной памяти казахстанского общества: от утраты и забвения, через конструирование и гибридность форм – к обретению новой исторической субъектности.  Именно поэтому необходимо изучать образы исторической памяти и субъектности в современном казахстанском академическом и медийном полях (музеи, городской ландшафт, новости, блоги), а также визуальные стратегии коммуникативной идентификации.</w:t>
      </w:r>
      <w:r w:rsidR="00E053FC">
        <w:rPr>
          <w:rFonts w:ascii="Times New Roman" w:eastAsia="Times New Roman" w:hAnsi="Times New Roman" w:cs="Times New Roman"/>
          <w:bCs/>
          <w:color w:val="000000" w:themeColor="text1"/>
          <w:sz w:val="28"/>
          <w:szCs w:val="28"/>
          <w:lang w:eastAsia="ru-RU"/>
        </w:rPr>
        <w:t xml:space="preserve"> </w:t>
      </w:r>
      <w:r w:rsidR="00E46B24">
        <w:rPr>
          <w:rFonts w:ascii="Times New Roman" w:eastAsia="Times New Roman" w:hAnsi="Times New Roman" w:cs="Times New Roman"/>
          <w:bCs/>
          <w:color w:val="000000" w:themeColor="text1"/>
          <w:sz w:val="28"/>
          <w:szCs w:val="28"/>
          <w:lang w:eastAsia="ru-RU"/>
        </w:rPr>
        <w:t xml:space="preserve">Следует отметить, что в период 1991 – 2021 гг. </w:t>
      </w:r>
      <w:r w:rsidR="00192F88">
        <w:rPr>
          <w:rFonts w:ascii="Times New Roman" w:eastAsia="Times New Roman" w:hAnsi="Times New Roman" w:cs="Times New Roman"/>
          <w:bCs/>
          <w:color w:val="000000" w:themeColor="text1"/>
          <w:sz w:val="28"/>
          <w:szCs w:val="28"/>
          <w:lang w:eastAsia="ru-RU"/>
        </w:rPr>
        <w:t>важные коммеморативные пространства и практики насыщались</w:t>
      </w:r>
      <w:r w:rsidR="00E053FC" w:rsidRPr="00E053FC">
        <w:rPr>
          <w:rFonts w:ascii="Times New Roman" w:eastAsia="Times New Roman" w:hAnsi="Times New Roman" w:cs="Times New Roman"/>
          <w:bCs/>
          <w:color w:val="000000" w:themeColor="text1"/>
          <w:sz w:val="28"/>
          <w:szCs w:val="28"/>
          <w:lang w:eastAsia="ru-RU"/>
        </w:rPr>
        <w:t xml:space="preserve"> </w:t>
      </w:r>
      <w:r w:rsidR="005D65FF">
        <w:rPr>
          <w:rFonts w:ascii="Times New Roman" w:eastAsia="Times New Roman" w:hAnsi="Times New Roman" w:cs="Times New Roman"/>
          <w:bCs/>
          <w:color w:val="000000" w:themeColor="text1"/>
          <w:sz w:val="28"/>
          <w:szCs w:val="28"/>
          <w:lang w:eastAsia="ru-RU"/>
        </w:rPr>
        <w:t xml:space="preserve">такими ключевыми </w:t>
      </w:r>
      <w:r w:rsidR="00E053FC" w:rsidRPr="00E053FC">
        <w:rPr>
          <w:rFonts w:ascii="Times New Roman" w:eastAsia="Times New Roman" w:hAnsi="Times New Roman" w:cs="Times New Roman"/>
          <w:bCs/>
          <w:color w:val="000000" w:themeColor="text1"/>
          <w:sz w:val="28"/>
          <w:szCs w:val="28"/>
          <w:lang w:eastAsia="ru-RU"/>
        </w:rPr>
        <w:t>символ</w:t>
      </w:r>
      <w:r w:rsidR="00B67756">
        <w:rPr>
          <w:rFonts w:ascii="Times New Roman" w:eastAsia="Times New Roman" w:hAnsi="Times New Roman" w:cs="Times New Roman"/>
          <w:bCs/>
          <w:color w:val="000000" w:themeColor="text1"/>
          <w:sz w:val="28"/>
          <w:szCs w:val="28"/>
          <w:lang w:eastAsia="ru-RU"/>
        </w:rPr>
        <w:t>ами исторической</w:t>
      </w:r>
      <w:r w:rsidR="00E053FC" w:rsidRPr="00E053FC">
        <w:rPr>
          <w:rFonts w:ascii="Times New Roman" w:eastAsia="Times New Roman" w:hAnsi="Times New Roman" w:cs="Times New Roman"/>
          <w:bCs/>
          <w:color w:val="000000" w:themeColor="text1"/>
          <w:sz w:val="28"/>
          <w:szCs w:val="28"/>
          <w:lang w:eastAsia="ru-RU"/>
        </w:rPr>
        <w:t xml:space="preserve"> памяти</w:t>
      </w:r>
      <w:r w:rsidR="00B67756">
        <w:rPr>
          <w:rFonts w:ascii="Times New Roman" w:eastAsia="Times New Roman" w:hAnsi="Times New Roman" w:cs="Times New Roman"/>
          <w:bCs/>
          <w:color w:val="000000" w:themeColor="text1"/>
          <w:sz w:val="28"/>
          <w:szCs w:val="28"/>
          <w:lang w:eastAsia="ru-RU"/>
        </w:rPr>
        <w:t xml:space="preserve"> и субъектности</w:t>
      </w:r>
      <w:r w:rsidR="00E053FC" w:rsidRPr="00E053FC">
        <w:rPr>
          <w:rFonts w:ascii="Times New Roman" w:eastAsia="Times New Roman" w:hAnsi="Times New Roman" w:cs="Times New Roman"/>
          <w:bCs/>
          <w:color w:val="000000" w:themeColor="text1"/>
          <w:sz w:val="28"/>
          <w:szCs w:val="28"/>
          <w:lang w:eastAsia="ru-RU"/>
        </w:rPr>
        <w:t xml:space="preserve"> </w:t>
      </w:r>
      <w:r w:rsidR="005D65FF">
        <w:rPr>
          <w:rFonts w:ascii="Times New Roman" w:eastAsia="Times New Roman" w:hAnsi="Times New Roman" w:cs="Times New Roman"/>
          <w:bCs/>
          <w:color w:val="000000" w:themeColor="text1"/>
          <w:sz w:val="28"/>
          <w:szCs w:val="28"/>
          <w:lang w:eastAsia="ru-RU"/>
        </w:rPr>
        <w:t xml:space="preserve">как </w:t>
      </w:r>
      <w:r w:rsidR="00E053FC" w:rsidRPr="00E053FC">
        <w:rPr>
          <w:rFonts w:ascii="Times New Roman" w:eastAsia="Times New Roman" w:hAnsi="Times New Roman" w:cs="Times New Roman"/>
          <w:bCs/>
          <w:color w:val="000000" w:themeColor="text1"/>
          <w:sz w:val="28"/>
          <w:szCs w:val="28"/>
          <w:lang w:eastAsia="ru-RU"/>
        </w:rPr>
        <w:t>Золото</w:t>
      </w:r>
      <w:r w:rsidR="005D65FF">
        <w:rPr>
          <w:rFonts w:ascii="Times New Roman" w:eastAsia="Times New Roman" w:hAnsi="Times New Roman" w:cs="Times New Roman"/>
          <w:bCs/>
          <w:color w:val="000000" w:themeColor="text1"/>
          <w:sz w:val="28"/>
          <w:szCs w:val="28"/>
          <w:lang w:eastAsia="ru-RU"/>
        </w:rPr>
        <w:t>й</w:t>
      </w:r>
      <w:r w:rsidR="00E053FC" w:rsidRPr="00E053FC">
        <w:rPr>
          <w:rFonts w:ascii="Times New Roman" w:eastAsia="Times New Roman" w:hAnsi="Times New Roman" w:cs="Times New Roman"/>
          <w:bCs/>
          <w:color w:val="000000" w:themeColor="text1"/>
          <w:sz w:val="28"/>
          <w:szCs w:val="28"/>
          <w:lang w:eastAsia="ru-RU"/>
        </w:rPr>
        <w:t xml:space="preserve"> человек на </w:t>
      </w:r>
      <w:r w:rsidR="0098098B">
        <w:rPr>
          <w:rFonts w:ascii="Times New Roman" w:eastAsia="Times New Roman" w:hAnsi="Times New Roman" w:cs="Times New Roman"/>
          <w:bCs/>
          <w:color w:val="000000" w:themeColor="text1"/>
          <w:sz w:val="28"/>
          <w:szCs w:val="28"/>
          <w:lang w:eastAsia="ru-RU"/>
        </w:rPr>
        <w:t>монументе независимости</w:t>
      </w:r>
      <w:r w:rsidR="00E053FC" w:rsidRPr="00E053FC">
        <w:rPr>
          <w:rFonts w:ascii="Times New Roman" w:eastAsia="Times New Roman" w:hAnsi="Times New Roman" w:cs="Times New Roman"/>
          <w:bCs/>
          <w:color w:val="000000" w:themeColor="text1"/>
          <w:sz w:val="28"/>
          <w:szCs w:val="28"/>
          <w:lang w:eastAsia="ru-RU"/>
        </w:rPr>
        <w:t xml:space="preserve"> </w:t>
      </w:r>
      <w:r w:rsidR="0098098B">
        <w:rPr>
          <w:rFonts w:ascii="Times New Roman" w:eastAsia="Times New Roman" w:hAnsi="Times New Roman" w:cs="Times New Roman"/>
          <w:bCs/>
          <w:color w:val="000000" w:themeColor="text1"/>
          <w:sz w:val="28"/>
          <w:szCs w:val="28"/>
          <w:lang w:eastAsia="ru-RU"/>
        </w:rPr>
        <w:t xml:space="preserve">на Площади Республики в г.Алматы, </w:t>
      </w:r>
      <w:r w:rsidR="00AA0D42">
        <w:rPr>
          <w:rFonts w:ascii="Times New Roman" w:eastAsia="Times New Roman" w:hAnsi="Times New Roman" w:cs="Times New Roman"/>
          <w:bCs/>
          <w:color w:val="000000" w:themeColor="text1"/>
          <w:sz w:val="28"/>
          <w:szCs w:val="28"/>
          <w:lang w:eastAsia="ru-RU"/>
        </w:rPr>
        <w:t xml:space="preserve">символизирующий с одной стороны, автохтонность </w:t>
      </w:r>
      <w:r w:rsidR="00D761D9">
        <w:rPr>
          <w:rFonts w:ascii="Times New Roman" w:eastAsia="Times New Roman" w:hAnsi="Times New Roman" w:cs="Times New Roman"/>
          <w:bCs/>
          <w:color w:val="000000" w:themeColor="text1"/>
          <w:sz w:val="28"/>
          <w:szCs w:val="28"/>
          <w:lang w:eastAsia="ru-RU"/>
        </w:rPr>
        <w:t xml:space="preserve">казахского народа на этой территории, а с другой </w:t>
      </w:r>
      <w:r w:rsidR="00E10C1C">
        <w:rPr>
          <w:rFonts w:ascii="Times New Roman" w:eastAsia="Times New Roman" w:hAnsi="Times New Roman" w:cs="Times New Roman"/>
          <w:bCs/>
          <w:color w:val="000000" w:themeColor="text1"/>
          <w:sz w:val="28"/>
          <w:szCs w:val="28"/>
          <w:lang w:eastAsia="ru-RU"/>
        </w:rPr>
        <w:t xml:space="preserve">пост-секулярный </w:t>
      </w:r>
      <w:r w:rsidR="00EF569C">
        <w:rPr>
          <w:rFonts w:ascii="Times New Roman" w:eastAsia="Times New Roman" w:hAnsi="Times New Roman" w:cs="Times New Roman"/>
          <w:bCs/>
          <w:color w:val="000000" w:themeColor="text1"/>
          <w:sz w:val="28"/>
          <w:szCs w:val="28"/>
          <w:lang w:eastAsia="ru-RU"/>
        </w:rPr>
        <w:t>синкретизм (верхом на барсе и кулпытасе)</w:t>
      </w:r>
      <w:r w:rsidR="00D761D9">
        <w:rPr>
          <w:rFonts w:ascii="Times New Roman" w:eastAsia="Times New Roman" w:hAnsi="Times New Roman" w:cs="Times New Roman"/>
          <w:bCs/>
          <w:color w:val="000000" w:themeColor="text1"/>
          <w:sz w:val="28"/>
          <w:szCs w:val="28"/>
          <w:lang w:eastAsia="ru-RU"/>
        </w:rPr>
        <w:t xml:space="preserve"> </w:t>
      </w:r>
      <w:r w:rsidR="003C6289">
        <w:rPr>
          <w:rFonts w:ascii="Times New Roman" w:eastAsia="Times New Roman" w:hAnsi="Times New Roman" w:cs="Times New Roman"/>
          <w:bCs/>
          <w:color w:val="000000" w:themeColor="text1"/>
          <w:sz w:val="28"/>
          <w:szCs w:val="28"/>
          <w:lang w:eastAsia="ru-RU"/>
        </w:rPr>
        <w:t xml:space="preserve">и право новой, независимой исторической субъектности в рамках нового государства, появившегося в 1991 году определять </w:t>
      </w:r>
      <w:r w:rsidR="004210A0">
        <w:rPr>
          <w:rFonts w:ascii="Times New Roman" w:eastAsia="Times New Roman" w:hAnsi="Times New Roman" w:cs="Times New Roman"/>
          <w:bCs/>
          <w:color w:val="000000" w:themeColor="text1"/>
          <w:sz w:val="28"/>
          <w:szCs w:val="28"/>
          <w:lang w:eastAsia="ru-RU"/>
        </w:rPr>
        <w:t>для репрезентации свои исторические фигуры</w:t>
      </w:r>
      <w:r w:rsidR="003C6289">
        <w:rPr>
          <w:rFonts w:ascii="Times New Roman" w:eastAsia="Times New Roman" w:hAnsi="Times New Roman" w:cs="Times New Roman"/>
          <w:bCs/>
          <w:color w:val="000000" w:themeColor="text1"/>
          <w:sz w:val="28"/>
          <w:szCs w:val="28"/>
          <w:lang w:eastAsia="ru-RU"/>
        </w:rPr>
        <w:t>.</w:t>
      </w:r>
      <w:r w:rsidR="0098098B">
        <w:rPr>
          <w:rFonts w:ascii="Times New Roman" w:eastAsia="Times New Roman" w:hAnsi="Times New Roman" w:cs="Times New Roman"/>
          <w:bCs/>
          <w:color w:val="000000" w:themeColor="text1"/>
          <w:sz w:val="28"/>
          <w:szCs w:val="28"/>
          <w:lang w:eastAsia="ru-RU"/>
        </w:rPr>
        <w:t xml:space="preserve"> </w:t>
      </w:r>
      <w:r w:rsidR="00E10C1C">
        <w:rPr>
          <w:rFonts w:ascii="Times New Roman" w:eastAsia="Times New Roman" w:hAnsi="Times New Roman" w:cs="Times New Roman"/>
          <w:bCs/>
          <w:color w:val="000000" w:themeColor="text1"/>
          <w:sz w:val="28"/>
          <w:szCs w:val="28"/>
          <w:lang w:eastAsia="ru-RU"/>
        </w:rPr>
        <w:t xml:space="preserve">Конечно, все это вызревало десятилетиями </w:t>
      </w:r>
      <w:proofErr w:type="gramStart"/>
      <w:r w:rsidR="00E10C1C">
        <w:rPr>
          <w:rFonts w:ascii="Times New Roman" w:eastAsia="Times New Roman" w:hAnsi="Times New Roman" w:cs="Times New Roman"/>
          <w:bCs/>
          <w:color w:val="000000" w:themeColor="text1"/>
          <w:sz w:val="28"/>
          <w:szCs w:val="28"/>
          <w:lang w:eastAsia="ru-RU"/>
        </w:rPr>
        <w:t>т.к.</w:t>
      </w:r>
      <w:proofErr w:type="gramEnd"/>
      <w:r w:rsidR="00E10C1C">
        <w:rPr>
          <w:rFonts w:ascii="Times New Roman" w:eastAsia="Times New Roman" w:hAnsi="Times New Roman" w:cs="Times New Roman"/>
          <w:bCs/>
          <w:color w:val="000000" w:themeColor="text1"/>
          <w:sz w:val="28"/>
          <w:szCs w:val="28"/>
          <w:lang w:eastAsia="ru-RU"/>
        </w:rPr>
        <w:t xml:space="preserve"> семиозис не происходит за один день, даже</w:t>
      </w:r>
      <w:r w:rsidR="004209EE">
        <w:rPr>
          <w:rFonts w:ascii="Times New Roman" w:eastAsia="Times New Roman" w:hAnsi="Times New Roman" w:cs="Times New Roman"/>
          <w:bCs/>
          <w:color w:val="000000" w:themeColor="text1"/>
          <w:sz w:val="28"/>
          <w:szCs w:val="28"/>
          <w:lang w:eastAsia="ru-RU"/>
        </w:rPr>
        <w:t xml:space="preserve"> если в этот день подписывается судьбоносный для страны документ. Все эти символы и места памяти</w:t>
      </w:r>
      <w:r w:rsidR="00AA6BAF">
        <w:rPr>
          <w:rFonts w:ascii="Times New Roman" w:eastAsia="Times New Roman" w:hAnsi="Times New Roman" w:cs="Times New Roman"/>
          <w:bCs/>
          <w:color w:val="000000" w:themeColor="text1"/>
          <w:sz w:val="28"/>
          <w:szCs w:val="28"/>
          <w:lang w:eastAsia="ru-RU"/>
        </w:rPr>
        <w:t xml:space="preserve">, с одной стороны, происходят из культурного наследия </w:t>
      </w:r>
      <w:r w:rsidR="007863AA">
        <w:rPr>
          <w:rFonts w:ascii="Times New Roman" w:eastAsia="Times New Roman" w:hAnsi="Times New Roman" w:cs="Times New Roman"/>
          <w:bCs/>
          <w:color w:val="000000" w:themeColor="text1"/>
          <w:sz w:val="28"/>
          <w:szCs w:val="28"/>
          <w:lang w:eastAsia="ru-RU"/>
        </w:rPr>
        <w:t>традиционной культуры, а с другой – обрело этот статус и было исследовано местными элитами в советский период, подготовив</w:t>
      </w:r>
      <w:r w:rsidR="00FB2FFD">
        <w:rPr>
          <w:rFonts w:ascii="Times New Roman" w:eastAsia="Times New Roman" w:hAnsi="Times New Roman" w:cs="Times New Roman"/>
          <w:bCs/>
          <w:color w:val="000000" w:themeColor="text1"/>
          <w:sz w:val="28"/>
          <w:szCs w:val="28"/>
          <w:lang w:eastAsia="ru-RU"/>
        </w:rPr>
        <w:t xml:space="preserve"> рецепцию этого наследия в нарративы исторической памяти казахстанского социума</w:t>
      </w:r>
      <w:r w:rsidR="007863AA">
        <w:rPr>
          <w:rFonts w:ascii="Times New Roman" w:eastAsia="Times New Roman" w:hAnsi="Times New Roman" w:cs="Times New Roman"/>
          <w:bCs/>
          <w:color w:val="000000" w:themeColor="text1"/>
          <w:sz w:val="28"/>
          <w:szCs w:val="28"/>
          <w:lang w:eastAsia="ru-RU"/>
        </w:rPr>
        <w:t>.</w:t>
      </w:r>
    </w:p>
    <w:p w14:paraId="187BC415" w14:textId="227AD368"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Далее мы приведем несколько образцов исторической травмы казахстанского социума, воплощенной в визуальных формах: мемориальную скульптуру (памятник жертвам голода </w:t>
      </w:r>
      <w:proofErr w:type="gramStart"/>
      <w:r w:rsidRPr="00F82B2C">
        <w:rPr>
          <w:rFonts w:ascii="Times New Roman" w:eastAsia="Times New Roman" w:hAnsi="Times New Roman" w:cs="Times New Roman"/>
          <w:bCs/>
          <w:color w:val="000000" w:themeColor="text1"/>
          <w:sz w:val="28"/>
          <w:szCs w:val="28"/>
          <w:lang w:eastAsia="ru-RU"/>
        </w:rPr>
        <w:t>1931-1933</w:t>
      </w:r>
      <w:proofErr w:type="gramEnd"/>
      <w:r w:rsidRPr="00F82B2C">
        <w:rPr>
          <w:rFonts w:ascii="Times New Roman" w:eastAsia="Times New Roman" w:hAnsi="Times New Roman" w:cs="Times New Roman"/>
          <w:bCs/>
          <w:color w:val="000000" w:themeColor="text1"/>
          <w:sz w:val="28"/>
          <w:szCs w:val="28"/>
          <w:lang w:eastAsia="ru-RU"/>
        </w:rPr>
        <w:t xml:space="preserve"> гг.) и интернет-контент </w:t>
      </w:r>
      <w:r w:rsidRPr="00F82B2C">
        <w:rPr>
          <w:rFonts w:ascii="Times New Roman" w:eastAsia="Times New Roman" w:hAnsi="Times New Roman" w:cs="Times New Roman"/>
          <w:bCs/>
          <w:color w:val="000000" w:themeColor="text1"/>
          <w:sz w:val="28"/>
          <w:szCs w:val="28"/>
          <w:lang w:val="en-US" w:eastAsia="ru-RU"/>
        </w:rPr>
        <w:t>YouTube</w:t>
      </w:r>
      <w:r w:rsidRPr="00F82B2C">
        <w:rPr>
          <w:rFonts w:ascii="Times New Roman" w:eastAsia="Times New Roman" w:hAnsi="Times New Roman" w:cs="Times New Roman"/>
          <w:bCs/>
          <w:color w:val="000000" w:themeColor="text1"/>
          <w:sz w:val="28"/>
          <w:szCs w:val="28"/>
          <w:lang w:eastAsia="ru-RU"/>
        </w:rPr>
        <w:t xml:space="preserve"> канала, посвященного освещению истории Казахстана</w:t>
      </w:r>
      <w:r w:rsidR="00BE6BA7">
        <w:rPr>
          <w:rFonts w:ascii="Times New Roman" w:eastAsia="Times New Roman" w:hAnsi="Times New Roman" w:cs="Times New Roman"/>
          <w:bCs/>
          <w:color w:val="000000" w:themeColor="text1"/>
          <w:sz w:val="28"/>
          <w:szCs w:val="28"/>
          <w:lang w:eastAsia="ru-RU"/>
        </w:rPr>
        <w:t xml:space="preserve"> в </w:t>
      </w:r>
      <w:r w:rsidR="00BE6BA7">
        <w:rPr>
          <w:rFonts w:ascii="Times New Roman" w:eastAsia="Times New Roman" w:hAnsi="Times New Roman" w:cs="Times New Roman"/>
          <w:bCs/>
          <w:color w:val="000000" w:themeColor="text1"/>
          <w:sz w:val="28"/>
          <w:szCs w:val="28"/>
          <w:lang w:val="en-US" w:eastAsia="ru-RU"/>
        </w:rPr>
        <w:t>public</w:t>
      </w:r>
      <w:r w:rsidR="00BE6BA7" w:rsidRPr="00BE6BA7">
        <w:rPr>
          <w:rFonts w:ascii="Times New Roman" w:eastAsia="Times New Roman" w:hAnsi="Times New Roman" w:cs="Times New Roman"/>
          <w:bCs/>
          <w:color w:val="000000" w:themeColor="text1"/>
          <w:sz w:val="28"/>
          <w:szCs w:val="28"/>
          <w:lang w:eastAsia="ru-RU"/>
        </w:rPr>
        <w:t xml:space="preserve"> </w:t>
      </w:r>
      <w:r w:rsidR="00BE6BA7">
        <w:rPr>
          <w:rFonts w:ascii="Times New Roman" w:eastAsia="Times New Roman" w:hAnsi="Times New Roman" w:cs="Times New Roman"/>
          <w:bCs/>
          <w:color w:val="000000" w:themeColor="text1"/>
          <w:sz w:val="28"/>
          <w:szCs w:val="28"/>
          <w:lang w:eastAsia="ru-RU"/>
        </w:rPr>
        <w:t>и фольклорном нарративах</w:t>
      </w:r>
      <w:r w:rsidRPr="00F82B2C">
        <w:rPr>
          <w:rFonts w:ascii="Times New Roman" w:eastAsia="Times New Roman" w:hAnsi="Times New Roman" w:cs="Times New Roman"/>
          <w:bCs/>
          <w:color w:val="000000" w:themeColor="text1"/>
          <w:sz w:val="28"/>
          <w:szCs w:val="28"/>
          <w:lang w:eastAsia="ru-RU"/>
        </w:rPr>
        <w:t>.</w:t>
      </w:r>
    </w:p>
    <w:p w14:paraId="5F1E2993" w14:textId="0000F598"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Памятник жертвам голода </w:t>
      </w:r>
      <w:proofErr w:type="gramStart"/>
      <w:r w:rsidRPr="00F82B2C">
        <w:rPr>
          <w:rFonts w:ascii="Times New Roman" w:eastAsia="Times New Roman" w:hAnsi="Times New Roman" w:cs="Times New Roman"/>
          <w:color w:val="000000" w:themeColor="text1"/>
          <w:sz w:val="28"/>
          <w:szCs w:val="28"/>
          <w:lang w:eastAsia="ru-RU"/>
        </w:rPr>
        <w:t>1931-1933</w:t>
      </w:r>
      <w:proofErr w:type="gramEnd"/>
      <w:r w:rsidRPr="00F82B2C">
        <w:rPr>
          <w:rFonts w:ascii="Times New Roman" w:eastAsia="Times New Roman" w:hAnsi="Times New Roman" w:cs="Times New Roman"/>
          <w:color w:val="000000" w:themeColor="text1"/>
          <w:sz w:val="28"/>
          <w:szCs w:val="28"/>
          <w:lang w:eastAsia="ru-RU"/>
        </w:rPr>
        <w:t xml:space="preserve"> гг., установленный в знаменитом Сосновом сквере на пересечении улиц </w:t>
      </w:r>
      <w:proofErr w:type="spellStart"/>
      <w:r w:rsidRPr="00F82B2C">
        <w:rPr>
          <w:rFonts w:ascii="Times New Roman" w:eastAsia="Times New Roman" w:hAnsi="Times New Roman" w:cs="Times New Roman"/>
          <w:color w:val="000000" w:themeColor="text1"/>
          <w:sz w:val="28"/>
          <w:szCs w:val="28"/>
          <w:lang w:eastAsia="ru-RU"/>
        </w:rPr>
        <w:t>Наурызбай</w:t>
      </w:r>
      <w:proofErr w:type="spellEnd"/>
      <w:r w:rsidRPr="00F82B2C">
        <w:rPr>
          <w:rFonts w:ascii="Times New Roman" w:eastAsia="Times New Roman" w:hAnsi="Times New Roman" w:cs="Times New Roman"/>
          <w:color w:val="000000" w:themeColor="text1"/>
          <w:sz w:val="28"/>
          <w:szCs w:val="28"/>
          <w:lang w:eastAsia="ru-RU"/>
        </w:rPr>
        <w:t>-батыра (бывш. Дзержинского) и Кабанбай-батыра (бывш. Калинина) не случаен, концентрируя в себе политику памяти, формируя и репрезентируя ее в пространстве города и страны. Во-первых, открытый именно в этом парке, памятник расположен напротив бывшего здания НКВД, подвалы которого располагались прямо под парком. Во-вторых, памятник был открыт 31 мая 2017 года в День памяти жертв политических репрессий 20-30-х годов ХХ века [9</w:t>
      </w:r>
      <w:r w:rsidR="00F91FA2">
        <w:rPr>
          <w:rFonts w:ascii="Times New Roman" w:eastAsia="Times New Roman" w:hAnsi="Times New Roman" w:cs="Times New Roman"/>
          <w:color w:val="000000" w:themeColor="text1"/>
          <w:sz w:val="28"/>
          <w:szCs w:val="28"/>
          <w:lang w:eastAsia="ru-RU"/>
        </w:rPr>
        <w:t>3</w:t>
      </w:r>
      <w:r w:rsidRPr="00F82B2C">
        <w:rPr>
          <w:rFonts w:ascii="Times New Roman" w:eastAsia="Times New Roman" w:hAnsi="Times New Roman" w:cs="Times New Roman"/>
          <w:color w:val="000000" w:themeColor="text1"/>
          <w:sz w:val="28"/>
          <w:szCs w:val="28"/>
          <w:lang w:eastAsia="ru-RU"/>
        </w:rPr>
        <w:t xml:space="preserve">]. 29 мая 2014 года проходило подписание Договора о создании Евразийского экономического союза между Казахстаном, Россией и Беларусью, вызвавшее в те дни в этом парке санкционированные митинги против его создания, указывающие на </w:t>
      </w:r>
      <w:proofErr w:type="spellStart"/>
      <w:r w:rsidRPr="00F82B2C">
        <w:rPr>
          <w:rFonts w:ascii="Times New Roman" w:eastAsia="Times New Roman" w:hAnsi="Times New Roman" w:cs="Times New Roman"/>
          <w:color w:val="000000" w:themeColor="text1"/>
          <w:sz w:val="28"/>
          <w:szCs w:val="28"/>
          <w:lang w:eastAsia="ru-RU"/>
        </w:rPr>
        <w:t>правопреемность</w:t>
      </w:r>
      <w:proofErr w:type="spellEnd"/>
      <w:r w:rsidRPr="00F82B2C">
        <w:rPr>
          <w:rFonts w:ascii="Times New Roman" w:eastAsia="Times New Roman" w:hAnsi="Times New Roman" w:cs="Times New Roman"/>
          <w:color w:val="000000" w:themeColor="text1"/>
          <w:sz w:val="28"/>
          <w:szCs w:val="28"/>
          <w:lang w:eastAsia="ru-RU"/>
        </w:rPr>
        <w:t xml:space="preserve"> РФ к СССР и содержащие символический жест травматизации советского прошлого [9</w:t>
      </w:r>
      <w:r w:rsidR="00F91FA2">
        <w:rPr>
          <w:rFonts w:ascii="Times New Roman" w:eastAsia="Times New Roman" w:hAnsi="Times New Roman" w:cs="Times New Roman"/>
          <w:color w:val="000000" w:themeColor="text1"/>
          <w:sz w:val="28"/>
          <w:szCs w:val="28"/>
          <w:lang w:eastAsia="ru-RU"/>
        </w:rPr>
        <w:t>4</w:t>
      </w:r>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lastRenderedPageBreak/>
        <w:t>проходившие и ранее, будучи приуроченными к трагическим датам[9</w:t>
      </w:r>
      <w:r w:rsidR="00F91FA2">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 xml:space="preserve">]. Парк был изначально посажен сиротами в конце </w:t>
      </w:r>
      <w:r w:rsidRPr="00F82B2C">
        <w:rPr>
          <w:rFonts w:ascii="Times New Roman" w:eastAsia="Times New Roman" w:hAnsi="Times New Roman" w:cs="Times New Roman"/>
          <w:color w:val="000000" w:themeColor="text1"/>
          <w:sz w:val="28"/>
          <w:szCs w:val="28"/>
          <w:lang w:val="en-US" w:eastAsia="ru-RU"/>
        </w:rPr>
        <w:t>XIX</w:t>
      </w:r>
      <w:r w:rsidRPr="00F82B2C">
        <w:rPr>
          <w:rFonts w:ascii="Times New Roman" w:eastAsia="Times New Roman" w:hAnsi="Times New Roman" w:cs="Times New Roman"/>
          <w:color w:val="000000" w:themeColor="text1"/>
          <w:sz w:val="28"/>
          <w:szCs w:val="28"/>
          <w:lang w:eastAsia="ru-RU"/>
        </w:rPr>
        <w:t xml:space="preserve"> нач. ХХ вв. – воспитанниками </w:t>
      </w:r>
      <w:proofErr w:type="spellStart"/>
      <w:r w:rsidRPr="00F82B2C">
        <w:rPr>
          <w:rFonts w:ascii="Times New Roman" w:eastAsia="Times New Roman" w:hAnsi="Times New Roman" w:cs="Times New Roman"/>
          <w:color w:val="000000" w:themeColor="text1"/>
          <w:sz w:val="28"/>
          <w:szCs w:val="28"/>
          <w:lang w:eastAsia="ru-RU"/>
        </w:rPr>
        <w:t>Верненского</w:t>
      </w:r>
      <w:proofErr w:type="spellEnd"/>
      <w:r w:rsidRPr="00F82B2C">
        <w:rPr>
          <w:rFonts w:ascii="Times New Roman" w:eastAsia="Times New Roman" w:hAnsi="Times New Roman" w:cs="Times New Roman"/>
          <w:color w:val="000000" w:themeColor="text1"/>
          <w:sz w:val="28"/>
          <w:szCs w:val="28"/>
          <w:lang w:eastAsia="ru-RU"/>
        </w:rPr>
        <w:t xml:space="preserve"> приюта (в настоящее время в его здании находится Музей города Алматы. </w:t>
      </w:r>
    </w:p>
    <w:p w14:paraId="232DE557"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Таким образом, расположенный посередине архитектурного ансамбля (между Музеем города, бывшим зданием НКВД и отелем «</w:t>
      </w:r>
      <w:r w:rsidRPr="00F82B2C">
        <w:rPr>
          <w:rFonts w:ascii="Times New Roman" w:eastAsia="Times New Roman" w:hAnsi="Times New Roman" w:cs="Times New Roman"/>
          <w:color w:val="000000" w:themeColor="text1"/>
          <w:sz w:val="28"/>
          <w:szCs w:val="28"/>
          <w:lang w:val="en-US" w:eastAsia="ru-RU"/>
        </w:rPr>
        <w:t>Rixos</w:t>
      </w:r>
      <w:r w:rsidRPr="00F82B2C">
        <w:rPr>
          <w:rFonts w:ascii="Times New Roman" w:eastAsia="Times New Roman" w:hAnsi="Times New Roman" w:cs="Times New Roman"/>
          <w:color w:val="000000" w:themeColor="text1"/>
          <w:sz w:val="28"/>
          <w:szCs w:val="28"/>
          <w:lang w:eastAsia="ru-RU"/>
        </w:rPr>
        <w:t>», на месте которого до 2005 г. на его месте функционировал Дворец пионеров), памятник является его центром, выполняя несколько функций:</w:t>
      </w:r>
    </w:p>
    <w:p w14:paraId="32C3F487"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принадлежность исторической памяти (единство ансамбля музея города);</w:t>
      </w:r>
    </w:p>
    <w:p w14:paraId="2288A22E"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репрезентация исторической травмы иностранным туристам (отель «</w:t>
      </w:r>
      <w:r w:rsidRPr="00F82B2C">
        <w:rPr>
          <w:rFonts w:ascii="Times New Roman" w:eastAsia="Times New Roman" w:hAnsi="Times New Roman" w:cs="Times New Roman"/>
          <w:color w:val="000000" w:themeColor="text1"/>
          <w:sz w:val="28"/>
          <w:szCs w:val="28"/>
          <w:lang w:val="en-US" w:eastAsia="ru-RU"/>
        </w:rPr>
        <w:t>Rixos</w:t>
      </w:r>
      <w:r w:rsidRPr="00F82B2C">
        <w:rPr>
          <w:rFonts w:ascii="Times New Roman" w:eastAsia="Times New Roman" w:hAnsi="Times New Roman" w:cs="Times New Roman"/>
          <w:color w:val="000000" w:themeColor="text1"/>
          <w:sz w:val="28"/>
          <w:szCs w:val="28"/>
          <w:lang w:eastAsia="ru-RU"/>
        </w:rPr>
        <w:t>») и жителям города (ул. Кабанбай-батыра – одна из главных улиц исторического центра Алматы);</w:t>
      </w:r>
    </w:p>
    <w:p w14:paraId="6EC28EF5"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символическое расположение напротив бывшего здания НКВД.</w:t>
      </w:r>
    </w:p>
    <w:p w14:paraId="663C7AB9"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Не менее интересен в этом отношении сам Музей города Алматы, состоящий из 11 залов. Экспозиция выстроена хронологически, протягивая линию времени из последовательно сменяющих друг друга исторических эпох на территории современного Казахстана, ведущих посетителя от древности к эпохе независимости, зал которой располагается в центре здания, символизируя главный семиотический хронотоп истории и базовую ценность современного Казахстана. </w:t>
      </w:r>
    </w:p>
    <w:p w14:paraId="617043A0" w14:textId="2274F863"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val="kk-KZ" w:eastAsia="ru-RU"/>
        </w:rPr>
        <w:t xml:space="preserve">Также нами был исследован </w:t>
      </w:r>
      <w:r w:rsidR="00BE6BA7">
        <w:rPr>
          <w:rFonts w:ascii="Times New Roman" w:eastAsia="Times New Roman" w:hAnsi="Times New Roman" w:cs="Times New Roman"/>
          <w:bCs/>
          <w:color w:val="000000" w:themeColor="text1"/>
          <w:sz w:val="28"/>
          <w:szCs w:val="28"/>
          <w:lang w:val="kk-KZ" w:eastAsia="ru-RU"/>
        </w:rPr>
        <w:t>значительный</w:t>
      </w:r>
      <w:r w:rsidRPr="00F82B2C">
        <w:rPr>
          <w:rFonts w:ascii="Times New Roman" w:eastAsia="Times New Roman" w:hAnsi="Times New Roman" w:cs="Times New Roman"/>
          <w:bCs/>
          <w:color w:val="000000" w:themeColor="text1"/>
          <w:sz w:val="28"/>
          <w:szCs w:val="28"/>
          <w:lang w:val="kk-KZ" w:eastAsia="ru-RU"/>
        </w:rPr>
        <w:t xml:space="preserve"> меди</w:t>
      </w:r>
      <w:r w:rsidR="00BE6BA7">
        <w:rPr>
          <w:rFonts w:ascii="Times New Roman" w:eastAsia="Times New Roman" w:hAnsi="Times New Roman" w:cs="Times New Roman"/>
          <w:bCs/>
          <w:color w:val="000000" w:themeColor="text1"/>
          <w:sz w:val="28"/>
          <w:szCs w:val="28"/>
          <w:lang w:val="kk-KZ" w:eastAsia="ru-RU"/>
        </w:rPr>
        <w:t xml:space="preserve">йный </w:t>
      </w:r>
      <w:r w:rsidRPr="00F82B2C">
        <w:rPr>
          <w:rFonts w:ascii="Times New Roman" w:eastAsia="Times New Roman" w:hAnsi="Times New Roman" w:cs="Times New Roman"/>
          <w:bCs/>
          <w:color w:val="000000" w:themeColor="text1"/>
          <w:sz w:val="28"/>
          <w:szCs w:val="28"/>
          <w:lang w:val="kk-KZ" w:eastAsia="ru-RU"/>
        </w:rPr>
        <w:t xml:space="preserve">контент, </w:t>
      </w:r>
      <w:r w:rsidR="00BE6BA7">
        <w:rPr>
          <w:rFonts w:ascii="Times New Roman" w:eastAsia="Times New Roman" w:hAnsi="Times New Roman" w:cs="Times New Roman"/>
          <w:bCs/>
          <w:color w:val="000000" w:themeColor="text1"/>
          <w:sz w:val="28"/>
          <w:szCs w:val="28"/>
          <w:lang w:val="kk-KZ" w:eastAsia="ru-RU"/>
        </w:rPr>
        <w:t>ретранслирующий</w:t>
      </w:r>
      <w:r w:rsidRPr="00F82B2C">
        <w:rPr>
          <w:rFonts w:ascii="Times New Roman" w:eastAsia="Times New Roman" w:hAnsi="Times New Roman" w:cs="Times New Roman"/>
          <w:bCs/>
          <w:color w:val="000000" w:themeColor="text1"/>
          <w:sz w:val="28"/>
          <w:szCs w:val="28"/>
          <w:lang w:val="kk-KZ" w:eastAsia="ru-RU"/>
        </w:rPr>
        <w:t xml:space="preserve"> образы </w:t>
      </w:r>
      <w:r w:rsidR="00BE6BA7">
        <w:rPr>
          <w:rFonts w:ascii="Times New Roman" w:eastAsia="Times New Roman" w:hAnsi="Times New Roman" w:cs="Times New Roman"/>
          <w:bCs/>
          <w:color w:val="000000" w:themeColor="text1"/>
          <w:sz w:val="28"/>
          <w:szCs w:val="28"/>
          <w:lang w:val="kk-KZ" w:eastAsia="ru-RU"/>
        </w:rPr>
        <w:t xml:space="preserve">и нарративы </w:t>
      </w:r>
      <w:r w:rsidRPr="00F82B2C">
        <w:rPr>
          <w:rFonts w:ascii="Times New Roman" w:eastAsia="Times New Roman" w:hAnsi="Times New Roman" w:cs="Times New Roman"/>
          <w:bCs/>
          <w:color w:val="000000" w:themeColor="text1"/>
          <w:sz w:val="28"/>
          <w:szCs w:val="28"/>
          <w:lang w:val="kk-KZ" w:eastAsia="ru-RU"/>
        </w:rPr>
        <w:t xml:space="preserve">исторической памяти и субъектности казахстанского </w:t>
      </w:r>
      <w:r w:rsidR="00BE6BA7">
        <w:rPr>
          <w:rFonts w:ascii="Times New Roman" w:eastAsia="Times New Roman" w:hAnsi="Times New Roman" w:cs="Times New Roman"/>
          <w:bCs/>
          <w:color w:val="000000" w:themeColor="text1"/>
          <w:sz w:val="28"/>
          <w:szCs w:val="28"/>
          <w:lang w:val="kk-KZ" w:eastAsia="ru-RU"/>
        </w:rPr>
        <w:t>общества, обладающий достаточно широкой аудиторией в сотни тысяч зрителей.</w:t>
      </w:r>
    </w:p>
    <w:p w14:paraId="2ADF474A" w14:textId="2FCCC0A2"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В рамках диссертации мы поднимаем проблему использования различного интернет-контента в качестве отдельной категории исторических источников, исследование которых позволяет изучить содержание, смыслы и акценты исторической памяти казахстанского общества в наиболее обнаженном, неподвластном цензуре или научной редакции виде. Развитие интернета и диверсификация его возможностей в значительной мере влияют на все сферы жизнедеятельности общества и человека, порождая новые формы социальной коммуникации и соответствующие нормы поведения, мышления и идентификации. В исследуемый период </w:t>
      </w:r>
      <w:proofErr w:type="gramStart"/>
      <w:r w:rsidRPr="00F82B2C">
        <w:rPr>
          <w:rFonts w:ascii="Times New Roman" w:eastAsia="Times New Roman" w:hAnsi="Times New Roman" w:cs="Times New Roman"/>
          <w:bCs/>
          <w:color w:val="000000" w:themeColor="text1"/>
          <w:sz w:val="28"/>
          <w:szCs w:val="28"/>
          <w:lang w:eastAsia="ru-RU"/>
        </w:rPr>
        <w:t>1991 – 2021</w:t>
      </w:r>
      <w:proofErr w:type="gramEnd"/>
      <w:r w:rsidRPr="00F82B2C">
        <w:rPr>
          <w:rFonts w:ascii="Times New Roman" w:eastAsia="Times New Roman" w:hAnsi="Times New Roman" w:cs="Times New Roman"/>
          <w:bCs/>
          <w:color w:val="000000" w:themeColor="text1"/>
          <w:sz w:val="28"/>
          <w:szCs w:val="28"/>
          <w:lang w:eastAsia="ru-RU"/>
        </w:rPr>
        <w:t xml:space="preserve"> гг. интернет все больше становится средой и наиболее влиятельным явлением информационного общества: именно интернет-контент определяет содержание исторической памяти и источник исторической информации среди учащихся и молодого поколения в целом (хотя порой и более «взрослые» слои общества черпают историческую информацию именно в интернете, например, в таком его сегменте как </w:t>
      </w:r>
      <w:r w:rsidRPr="00F82B2C">
        <w:rPr>
          <w:rFonts w:ascii="Times New Roman" w:eastAsia="Times New Roman" w:hAnsi="Times New Roman" w:cs="Times New Roman"/>
          <w:bCs/>
          <w:color w:val="000000" w:themeColor="text1"/>
          <w:sz w:val="28"/>
          <w:szCs w:val="28"/>
          <w:lang w:val="en-US" w:eastAsia="ru-RU"/>
        </w:rPr>
        <w:t>whats</w:t>
      </w:r>
      <w:r w:rsidRPr="00F82B2C">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color w:val="000000" w:themeColor="text1"/>
          <w:sz w:val="28"/>
          <w:szCs w:val="28"/>
          <w:lang w:val="en-US" w:eastAsia="ru-RU"/>
        </w:rPr>
        <w:t>app</w:t>
      </w:r>
      <w:r w:rsidRPr="00F82B2C">
        <w:rPr>
          <w:rFonts w:ascii="Times New Roman" w:eastAsia="Times New Roman" w:hAnsi="Times New Roman" w:cs="Times New Roman"/>
          <w:bCs/>
          <w:color w:val="000000" w:themeColor="text1"/>
          <w:sz w:val="28"/>
          <w:szCs w:val="28"/>
          <w:lang w:eastAsia="ru-RU"/>
        </w:rPr>
        <w:t xml:space="preserve"> рассылки). При подготовке рефератов, докладов, домашних заданий, ответов на экзаменационные вопросы учащиеся пользуются преимущественно интернет-ресурсами, что естественно, учитывая многомиллионное количество тематических сайтов и тотальность социальных сетей. Более того, существует даже специальный термин, определяющий </w:t>
      </w:r>
      <w:r w:rsidRPr="00F82B2C">
        <w:rPr>
          <w:rFonts w:ascii="Times New Roman" w:eastAsia="Times New Roman" w:hAnsi="Times New Roman" w:cs="Times New Roman"/>
          <w:bCs/>
          <w:color w:val="000000" w:themeColor="text1"/>
          <w:sz w:val="28"/>
          <w:szCs w:val="28"/>
          <w:lang w:eastAsia="ru-RU"/>
        </w:rPr>
        <w:lastRenderedPageBreak/>
        <w:t xml:space="preserve">молодое поколение, родившееся в 2000-е годы как «цифровых аборигенов» </w:t>
      </w:r>
      <w:proofErr w:type="gramStart"/>
      <w:r w:rsidRPr="00F82B2C">
        <w:rPr>
          <w:rFonts w:ascii="Times New Roman" w:eastAsia="Times New Roman" w:hAnsi="Times New Roman" w:cs="Times New Roman"/>
          <w:bCs/>
          <w:color w:val="000000" w:themeColor="text1"/>
          <w:sz w:val="28"/>
          <w:szCs w:val="28"/>
          <w:lang w:eastAsia="ru-RU"/>
        </w:rPr>
        <w:t>т.е.</w:t>
      </w:r>
      <w:proofErr w:type="gramEnd"/>
      <w:r w:rsidRPr="00F82B2C">
        <w:rPr>
          <w:rFonts w:ascii="Times New Roman" w:eastAsia="Times New Roman" w:hAnsi="Times New Roman" w:cs="Times New Roman"/>
          <w:bCs/>
          <w:color w:val="000000" w:themeColor="text1"/>
          <w:sz w:val="28"/>
          <w:szCs w:val="28"/>
          <w:lang w:eastAsia="ru-RU"/>
        </w:rPr>
        <w:t xml:space="preserve"> интегрированных в интернет пространство с первых лет жизни. Это также является важным фактором в понимании критического отношения к источникам исторической информации среди пользователей интернетом более «зрелого» возраста, поскольку они, интегрируясь в интернет-среду, зачастую не имеют опыта и адаптивных возможностей отличать фейковые рассылки от более научно-обоснованной исторической информации в интернете. «Цифровые аборигены» же имеют достаточно навыков лавирования в информационном шуме интернет-пространства, однако, не имея исторического образования часто становятся жертвами исторического фейк-лора. Дальнейшее </w:t>
      </w:r>
      <w:r w:rsidR="006B4C1A">
        <w:rPr>
          <w:rFonts w:ascii="Times New Roman" w:eastAsia="Times New Roman" w:hAnsi="Times New Roman" w:cs="Times New Roman"/>
          <w:bCs/>
          <w:color w:val="000000" w:themeColor="text1"/>
          <w:sz w:val="28"/>
          <w:szCs w:val="28"/>
          <w:lang w:eastAsia="ru-RU"/>
        </w:rPr>
        <w:t>углубление</w:t>
      </w:r>
      <w:r w:rsidRPr="00F82B2C">
        <w:rPr>
          <w:rFonts w:ascii="Times New Roman" w:eastAsia="Times New Roman" w:hAnsi="Times New Roman" w:cs="Times New Roman"/>
          <w:bCs/>
          <w:color w:val="000000" w:themeColor="text1"/>
          <w:sz w:val="28"/>
          <w:szCs w:val="28"/>
          <w:lang w:eastAsia="ru-RU"/>
        </w:rPr>
        <w:t xml:space="preserve"> этой </w:t>
      </w:r>
      <w:r w:rsidR="006B4C1A">
        <w:rPr>
          <w:rFonts w:ascii="Times New Roman" w:eastAsia="Times New Roman" w:hAnsi="Times New Roman" w:cs="Times New Roman"/>
          <w:bCs/>
          <w:color w:val="000000" w:themeColor="text1"/>
          <w:sz w:val="28"/>
          <w:szCs w:val="28"/>
          <w:lang w:eastAsia="ru-RU"/>
        </w:rPr>
        <w:t>проблематики</w:t>
      </w:r>
      <w:r w:rsidRPr="00F82B2C">
        <w:rPr>
          <w:rFonts w:ascii="Times New Roman" w:eastAsia="Times New Roman" w:hAnsi="Times New Roman" w:cs="Times New Roman"/>
          <w:bCs/>
          <w:color w:val="000000" w:themeColor="text1"/>
          <w:sz w:val="28"/>
          <w:szCs w:val="28"/>
          <w:lang w:eastAsia="ru-RU"/>
        </w:rPr>
        <w:t xml:space="preserve"> </w:t>
      </w:r>
      <w:r w:rsidR="006B4C1A">
        <w:rPr>
          <w:rFonts w:ascii="Times New Roman" w:eastAsia="Times New Roman" w:hAnsi="Times New Roman" w:cs="Times New Roman"/>
          <w:bCs/>
          <w:color w:val="000000" w:themeColor="text1"/>
          <w:sz w:val="28"/>
          <w:szCs w:val="28"/>
          <w:lang w:eastAsia="ru-RU"/>
        </w:rPr>
        <w:t>будет способствовать</w:t>
      </w:r>
      <w:r w:rsidRPr="00F82B2C">
        <w:rPr>
          <w:rFonts w:ascii="Times New Roman" w:eastAsia="Times New Roman" w:hAnsi="Times New Roman" w:cs="Times New Roman"/>
          <w:bCs/>
          <w:color w:val="000000" w:themeColor="text1"/>
          <w:sz w:val="28"/>
          <w:szCs w:val="28"/>
          <w:lang w:eastAsia="ru-RU"/>
        </w:rPr>
        <w:t xml:space="preserve"> </w:t>
      </w:r>
      <w:r w:rsidR="006B4C1A">
        <w:rPr>
          <w:rFonts w:ascii="Times New Roman" w:eastAsia="Times New Roman" w:hAnsi="Times New Roman" w:cs="Times New Roman"/>
          <w:bCs/>
          <w:color w:val="000000" w:themeColor="text1"/>
          <w:sz w:val="28"/>
          <w:szCs w:val="28"/>
          <w:lang w:eastAsia="ru-RU"/>
        </w:rPr>
        <w:t xml:space="preserve">лучшему </w:t>
      </w:r>
      <w:r w:rsidRPr="00F82B2C">
        <w:rPr>
          <w:rFonts w:ascii="Times New Roman" w:eastAsia="Times New Roman" w:hAnsi="Times New Roman" w:cs="Times New Roman"/>
          <w:bCs/>
          <w:color w:val="000000" w:themeColor="text1"/>
          <w:sz w:val="28"/>
          <w:szCs w:val="28"/>
          <w:lang w:eastAsia="ru-RU"/>
        </w:rPr>
        <w:t>по</w:t>
      </w:r>
      <w:r w:rsidR="006B4C1A">
        <w:rPr>
          <w:rFonts w:ascii="Times New Roman" w:eastAsia="Times New Roman" w:hAnsi="Times New Roman" w:cs="Times New Roman"/>
          <w:bCs/>
          <w:color w:val="000000" w:themeColor="text1"/>
          <w:sz w:val="28"/>
          <w:szCs w:val="28"/>
          <w:lang w:eastAsia="ru-RU"/>
        </w:rPr>
        <w:t>ниманию</w:t>
      </w:r>
      <w:r w:rsidRPr="00F82B2C">
        <w:rPr>
          <w:rFonts w:ascii="Times New Roman" w:eastAsia="Times New Roman" w:hAnsi="Times New Roman" w:cs="Times New Roman"/>
          <w:bCs/>
          <w:color w:val="000000" w:themeColor="text1"/>
          <w:sz w:val="28"/>
          <w:szCs w:val="28"/>
          <w:lang w:eastAsia="ru-RU"/>
        </w:rPr>
        <w:t xml:space="preserve"> структурны</w:t>
      </w:r>
      <w:r w:rsidR="006B4C1A">
        <w:rPr>
          <w:rFonts w:ascii="Times New Roman" w:eastAsia="Times New Roman" w:hAnsi="Times New Roman" w:cs="Times New Roman"/>
          <w:bCs/>
          <w:color w:val="000000" w:themeColor="text1"/>
          <w:sz w:val="28"/>
          <w:szCs w:val="28"/>
          <w:lang w:eastAsia="ru-RU"/>
        </w:rPr>
        <w:t>х</w:t>
      </w:r>
      <w:r w:rsidRPr="00F82B2C">
        <w:rPr>
          <w:rFonts w:ascii="Times New Roman" w:eastAsia="Times New Roman" w:hAnsi="Times New Roman" w:cs="Times New Roman"/>
          <w:bCs/>
          <w:color w:val="000000" w:themeColor="text1"/>
          <w:sz w:val="28"/>
          <w:szCs w:val="28"/>
          <w:lang w:eastAsia="ru-RU"/>
        </w:rPr>
        <w:t xml:space="preserve"> </w:t>
      </w:r>
      <w:r w:rsidR="006B4C1A">
        <w:rPr>
          <w:rFonts w:ascii="Times New Roman" w:eastAsia="Times New Roman" w:hAnsi="Times New Roman" w:cs="Times New Roman"/>
          <w:bCs/>
          <w:color w:val="000000" w:themeColor="text1"/>
          <w:sz w:val="28"/>
          <w:szCs w:val="28"/>
          <w:lang w:eastAsia="ru-RU"/>
        </w:rPr>
        <w:t>механизмов</w:t>
      </w:r>
      <w:r w:rsidRPr="00F82B2C">
        <w:rPr>
          <w:rFonts w:ascii="Times New Roman" w:eastAsia="Times New Roman" w:hAnsi="Times New Roman" w:cs="Times New Roman"/>
          <w:bCs/>
          <w:color w:val="000000" w:themeColor="text1"/>
          <w:sz w:val="28"/>
          <w:szCs w:val="28"/>
          <w:lang w:eastAsia="ru-RU"/>
        </w:rPr>
        <w:t xml:space="preserve"> диверсификации </w:t>
      </w:r>
      <w:r w:rsidR="006B4C1A">
        <w:rPr>
          <w:rFonts w:ascii="Times New Roman" w:eastAsia="Times New Roman" w:hAnsi="Times New Roman" w:cs="Times New Roman"/>
          <w:bCs/>
          <w:color w:val="000000" w:themeColor="text1"/>
          <w:sz w:val="28"/>
          <w:szCs w:val="28"/>
          <w:lang w:eastAsia="ru-RU"/>
        </w:rPr>
        <w:t>имеющегося</w:t>
      </w:r>
      <w:r w:rsidRPr="00F82B2C">
        <w:rPr>
          <w:rFonts w:ascii="Times New Roman" w:eastAsia="Times New Roman" w:hAnsi="Times New Roman" w:cs="Times New Roman"/>
          <w:bCs/>
          <w:color w:val="000000" w:themeColor="text1"/>
          <w:sz w:val="28"/>
          <w:szCs w:val="28"/>
          <w:lang w:eastAsia="ru-RU"/>
        </w:rPr>
        <w:t xml:space="preserve"> содержания и​ </w:t>
      </w:r>
      <w:r w:rsidR="006B4C1A">
        <w:rPr>
          <w:rFonts w:ascii="Times New Roman" w:eastAsia="Times New Roman" w:hAnsi="Times New Roman" w:cs="Times New Roman"/>
          <w:bCs/>
          <w:color w:val="000000" w:themeColor="text1"/>
          <w:sz w:val="28"/>
          <w:szCs w:val="28"/>
          <w:lang w:eastAsia="ru-RU"/>
        </w:rPr>
        <w:t>сюжетного</w:t>
      </w:r>
      <w:r w:rsidRPr="00F82B2C">
        <w:rPr>
          <w:rFonts w:ascii="Times New Roman" w:eastAsia="Times New Roman" w:hAnsi="Times New Roman" w:cs="Times New Roman"/>
          <w:bCs/>
          <w:color w:val="000000" w:themeColor="text1"/>
          <w:sz w:val="28"/>
          <w:szCs w:val="28"/>
          <w:lang w:eastAsia="ru-RU"/>
        </w:rPr>
        <w:t xml:space="preserve"> </w:t>
      </w:r>
      <w:r w:rsidR="006B4C1A">
        <w:rPr>
          <w:rFonts w:ascii="Times New Roman" w:eastAsia="Times New Roman" w:hAnsi="Times New Roman" w:cs="Times New Roman"/>
          <w:bCs/>
          <w:color w:val="000000" w:themeColor="text1"/>
          <w:sz w:val="28"/>
          <w:szCs w:val="28"/>
          <w:lang w:eastAsia="ru-RU"/>
        </w:rPr>
        <w:t>мног</w:t>
      </w:r>
      <w:r w:rsidRPr="00F82B2C">
        <w:rPr>
          <w:rFonts w:ascii="Times New Roman" w:eastAsia="Times New Roman" w:hAnsi="Times New Roman" w:cs="Times New Roman"/>
          <w:bCs/>
          <w:color w:val="000000" w:themeColor="text1"/>
          <w:sz w:val="28"/>
          <w:szCs w:val="28"/>
          <w:lang w:eastAsia="ru-RU"/>
        </w:rPr>
        <w:t xml:space="preserve">ообразия​ ​ </w:t>
      </w:r>
      <w:proofErr w:type="spellStart"/>
      <w:r w:rsidRPr="00F82B2C">
        <w:rPr>
          <w:rFonts w:ascii="Times New Roman" w:eastAsia="Times New Roman" w:hAnsi="Times New Roman" w:cs="Times New Roman"/>
          <w:bCs/>
          <w:color w:val="000000" w:themeColor="text1"/>
          <w:sz w:val="28"/>
          <w:szCs w:val="28"/>
          <w:lang w:eastAsia="ru-RU"/>
        </w:rPr>
        <w:t>знакоп</w:t>
      </w:r>
      <w:r w:rsidR="006B4C1A">
        <w:rPr>
          <w:rFonts w:ascii="Times New Roman" w:eastAsia="Times New Roman" w:hAnsi="Times New Roman" w:cs="Times New Roman"/>
          <w:bCs/>
          <w:color w:val="000000" w:themeColor="text1"/>
          <w:sz w:val="28"/>
          <w:szCs w:val="28"/>
          <w:lang w:eastAsia="ru-RU"/>
        </w:rPr>
        <w:t>роизводя</w:t>
      </w:r>
      <w:r w:rsidRPr="00F82B2C">
        <w:rPr>
          <w:rFonts w:ascii="Times New Roman" w:eastAsia="Times New Roman" w:hAnsi="Times New Roman" w:cs="Times New Roman"/>
          <w:bCs/>
          <w:color w:val="000000" w:themeColor="text1"/>
          <w:sz w:val="28"/>
          <w:szCs w:val="28"/>
          <w:lang w:eastAsia="ru-RU"/>
        </w:rPr>
        <w:t>щих</w:t>
      </w:r>
      <w:proofErr w:type="spellEnd"/>
      <w:r w:rsidRPr="00F82B2C">
        <w:rPr>
          <w:rFonts w:ascii="Times New Roman" w:eastAsia="Times New Roman" w:hAnsi="Times New Roman" w:cs="Times New Roman"/>
          <w:bCs/>
          <w:color w:val="000000" w:themeColor="text1"/>
          <w:sz w:val="28"/>
          <w:szCs w:val="28"/>
          <w:lang w:eastAsia="ru-RU"/>
        </w:rPr>
        <w:t>​ систем, ​ образ</w:t>
      </w:r>
      <w:r w:rsidR="006B4C1A">
        <w:rPr>
          <w:rFonts w:ascii="Times New Roman" w:eastAsia="Times New Roman" w:hAnsi="Times New Roman" w:cs="Times New Roman"/>
          <w:bCs/>
          <w:color w:val="000000" w:themeColor="text1"/>
          <w:sz w:val="28"/>
          <w:szCs w:val="28"/>
          <w:lang w:eastAsia="ru-RU"/>
        </w:rPr>
        <w:t>ов</w:t>
      </w:r>
      <w:r w:rsidRPr="00F82B2C">
        <w:rPr>
          <w:rFonts w:ascii="Times New Roman" w:eastAsia="Times New Roman" w:hAnsi="Times New Roman" w:cs="Times New Roman"/>
          <w:bCs/>
          <w:color w:val="000000" w:themeColor="text1"/>
          <w:sz w:val="28"/>
          <w:szCs w:val="28"/>
          <w:lang w:eastAsia="ru-RU"/>
        </w:rPr>
        <w:t>,​ символ</w:t>
      </w:r>
      <w:r w:rsidR="006B4C1A">
        <w:rPr>
          <w:rFonts w:ascii="Times New Roman" w:eastAsia="Times New Roman" w:hAnsi="Times New Roman" w:cs="Times New Roman"/>
          <w:bCs/>
          <w:color w:val="000000" w:themeColor="text1"/>
          <w:sz w:val="28"/>
          <w:szCs w:val="28"/>
          <w:lang w:eastAsia="ru-RU"/>
        </w:rPr>
        <w:t>ов</w:t>
      </w:r>
      <w:r w:rsidRPr="00F82B2C">
        <w:rPr>
          <w:rFonts w:ascii="Times New Roman" w:eastAsia="Times New Roman" w:hAnsi="Times New Roman" w:cs="Times New Roman"/>
          <w:bCs/>
          <w:color w:val="000000" w:themeColor="text1"/>
          <w:sz w:val="28"/>
          <w:szCs w:val="28"/>
          <w:lang w:eastAsia="ru-RU"/>
        </w:rPr>
        <w:t xml:space="preserve"> и вариаци</w:t>
      </w:r>
      <w:r w:rsidR="006B4C1A">
        <w:rPr>
          <w:rFonts w:ascii="Times New Roman" w:eastAsia="Times New Roman" w:hAnsi="Times New Roman" w:cs="Times New Roman"/>
          <w:bCs/>
          <w:color w:val="000000" w:themeColor="text1"/>
          <w:sz w:val="28"/>
          <w:szCs w:val="28"/>
          <w:lang w:eastAsia="ru-RU"/>
        </w:rPr>
        <w:t>й</w:t>
      </w:r>
      <w:r w:rsidRPr="00F82B2C">
        <w:rPr>
          <w:rFonts w:ascii="Times New Roman" w:eastAsia="Times New Roman" w:hAnsi="Times New Roman" w:cs="Times New Roman"/>
          <w:bCs/>
          <w:color w:val="000000" w:themeColor="text1"/>
          <w:sz w:val="28"/>
          <w:szCs w:val="28"/>
          <w:lang w:eastAsia="ru-RU"/>
        </w:rPr>
        <w:t xml:space="preserve"> архетипов, различающихся в зависимости от </w:t>
      </w:r>
      <w:r w:rsidR="006B4C1A">
        <w:rPr>
          <w:rFonts w:ascii="Times New Roman" w:eastAsia="Times New Roman" w:hAnsi="Times New Roman" w:cs="Times New Roman"/>
          <w:bCs/>
          <w:color w:val="000000" w:themeColor="text1"/>
          <w:sz w:val="28"/>
          <w:szCs w:val="28"/>
          <w:lang w:eastAsia="ru-RU"/>
        </w:rPr>
        <w:t>контекстов</w:t>
      </w:r>
      <w:r w:rsidRPr="00F82B2C">
        <w:rPr>
          <w:rFonts w:ascii="Times New Roman" w:eastAsia="Times New Roman" w:hAnsi="Times New Roman" w:cs="Times New Roman"/>
          <w:bCs/>
          <w:color w:val="000000" w:themeColor="text1"/>
          <w:sz w:val="28"/>
          <w:szCs w:val="28"/>
          <w:lang w:eastAsia="ru-RU"/>
        </w:rPr>
        <w:t xml:space="preserve">.​ </w:t>
      </w:r>
    </w:p>
    <w:p w14:paraId="52BEA684" w14:textId="69CB9BAD"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Структура интернета, являющая собой ризому или гипертекст, во многом определяет формы и содержание коммуникативной исторической памяти и возможные реакции на те или иные месседжи. Известный казахстанский историк Алимгазинов К.Ш. исследовал и проанализировал многочисленные аспекты этого явления, предложив «в качестве рабочих версий источниковедческой эвристики исследования фаз активности исторического </w:t>
      </w:r>
      <w:proofErr w:type="gramStart"/>
      <w:r w:rsidRPr="00F82B2C">
        <w:rPr>
          <w:rFonts w:ascii="Times New Roman" w:eastAsia="Times New Roman" w:hAnsi="Times New Roman" w:cs="Times New Roman"/>
          <w:bCs/>
          <w:color w:val="000000" w:themeColor="text1"/>
          <w:sz w:val="28"/>
          <w:szCs w:val="28"/>
          <w:lang w:eastAsia="ru-RU"/>
        </w:rPr>
        <w:t>контента»[</w:t>
      </w:r>
      <w:proofErr w:type="gramEnd"/>
      <w:r w:rsidR="00F91FA2">
        <w:rPr>
          <w:rFonts w:ascii="Times New Roman" w:eastAsia="Times New Roman" w:hAnsi="Times New Roman" w:cs="Times New Roman"/>
          <w:bCs/>
          <w:color w:val="000000" w:themeColor="text1"/>
          <w:sz w:val="28"/>
          <w:szCs w:val="28"/>
          <w:lang w:eastAsia="ru-RU"/>
        </w:rPr>
        <w:t>96</w:t>
      </w:r>
      <w:r w:rsidRPr="00F82B2C">
        <w:rPr>
          <w:rFonts w:ascii="Times New Roman" w:eastAsia="Times New Roman" w:hAnsi="Times New Roman" w:cs="Times New Roman"/>
          <w:bCs/>
          <w:color w:val="000000" w:themeColor="text1"/>
          <w:sz w:val="28"/>
          <w:szCs w:val="28"/>
          <w:lang w:eastAsia="ru-RU"/>
        </w:rPr>
        <w:t>], исследуя статистику тех или иных исторических запросов в поисковиках, а также причины взлетов интереса широких масс к той или иной теме.</w:t>
      </w:r>
    </w:p>
    <w:p w14:paraId="46CBB7D3" w14:textId="23486DAA" w:rsidR="00F82B2C" w:rsidRPr="00F82B2C" w:rsidRDefault="00F82B2C" w:rsidP="00B926E7">
      <w:pPr>
        <w:shd w:val="clear" w:color="auto" w:fill="FFFFFF"/>
        <w:spacing w:after="0" w:line="240" w:lineRule="auto"/>
        <w:ind w:firstLine="720"/>
        <w:jc w:val="both"/>
        <w:rPr>
          <w:rFonts w:ascii="Times New Roman" w:eastAsia="Times New Roman" w:hAnsi="Times New Roman" w:cs="Times New Roman"/>
          <w:bCs/>
          <w:color w:val="000000" w:themeColor="text1"/>
          <w:sz w:val="24"/>
          <w:szCs w:val="24"/>
          <w:lang w:eastAsia="ru-RU"/>
        </w:rPr>
      </w:pPr>
      <w:r w:rsidRPr="00F82B2C">
        <w:rPr>
          <w:rFonts w:ascii="Times New Roman" w:eastAsia="Times New Roman" w:hAnsi="Times New Roman" w:cs="Times New Roman"/>
          <w:bCs/>
          <w:color w:val="000000" w:themeColor="text1"/>
          <w:sz w:val="28"/>
          <w:szCs w:val="28"/>
          <w:lang w:eastAsia="ru-RU"/>
        </w:rPr>
        <w:t xml:space="preserve">Например, </w:t>
      </w:r>
      <w:r w:rsidRPr="00F82B2C">
        <w:rPr>
          <w:rFonts w:ascii="Times New Roman" w:eastAsia="Times New Roman" w:hAnsi="Times New Roman" w:cs="Times New Roman"/>
          <w:bCs/>
          <w:color w:val="000000" w:themeColor="text1"/>
          <w:sz w:val="28"/>
          <w:szCs w:val="28"/>
          <w:lang w:val="en-US" w:eastAsia="ru-RU"/>
        </w:rPr>
        <w:t>YouTube</w:t>
      </w:r>
      <w:r w:rsidRPr="00F82B2C">
        <w:rPr>
          <w:rFonts w:ascii="Times New Roman" w:eastAsia="Times New Roman" w:hAnsi="Times New Roman" w:cs="Times New Roman"/>
          <w:bCs/>
          <w:color w:val="000000" w:themeColor="text1"/>
          <w:sz w:val="28"/>
          <w:szCs w:val="28"/>
          <w:lang w:eastAsia="ru-RU"/>
        </w:rPr>
        <w:t>-канал «Глазами истории» [</w:t>
      </w:r>
      <w:r w:rsidRPr="00F82B2C">
        <w:rPr>
          <w:rFonts w:ascii="Times New Roman" w:eastAsia="Times New Roman" w:hAnsi="Times New Roman" w:cs="Times New Roman"/>
          <w:bCs/>
          <w:color w:val="000000" w:themeColor="text1"/>
          <w:sz w:val="28"/>
          <w:szCs w:val="28"/>
          <w:lang w:val="kk-KZ" w:eastAsia="ru-RU"/>
        </w:rPr>
        <w:t>9</w:t>
      </w:r>
      <w:r w:rsidR="00A10719">
        <w:rPr>
          <w:rFonts w:ascii="Times New Roman" w:eastAsia="Times New Roman" w:hAnsi="Times New Roman" w:cs="Times New Roman"/>
          <w:bCs/>
          <w:color w:val="000000" w:themeColor="text1"/>
          <w:sz w:val="28"/>
          <w:szCs w:val="28"/>
          <w:lang w:val="kk-KZ" w:eastAsia="ru-RU"/>
        </w:rPr>
        <w:t>7</w:t>
      </w:r>
      <w:r w:rsidRPr="00F82B2C">
        <w:rPr>
          <w:rFonts w:ascii="Times New Roman" w:eastAsia="Times New Roman" w:hAnsi="Times New Roman" w:cs="Times New Roman"/>
          <w:bCs/>
          <w:color w:val="000000" w:themeColor="text1"/>
          <w:sz w:val="28"/>
          <w:szCs w:val="28"/>
          <w:lang w:eastAsia="ru-RU"/>
        </w:rPr>
        <w:t xml:space="preserve">]. </w:t>
      </w:r>
      <w:r w:rsidR="00627308">
        <w:rPr>
          <w:rFonts w:ascii="Times New Roman" w:eastAsia="Times New Roman" w:hAnsi="Times New Roman" w:cs="Times New Roman"/>
          <w:bCs/>
          <w:color w:val="000000" w:themeColor="text1"/>
          <w:sz w:val="28"/>
          <w:szCs w:val="28"/>
          <w:lang w:eastAsia="ru-RU"/>
        </w:rPr>
        <w:t>Основная направленность</w:t>
      </w:r>
      <w:r w:rsidRPr="00F82B2C">
        <w:rPr>
          <w:rFonts w:ascii="Times New Roman" w:eastAsia="Times New Roman" w:hAnsi="Times New Roman" w:cs="Times New Roman"/>
          <w:bCs/>
          <w:color w:val="000000" w:themeColor="text1"/>
          <w:sz w:val="28"/>
          <w:szCs w:val="28"/>
          <w:lang w:eastAsia="ru-RU"/>
        </w:rPr>
        <w:t xml:space="preserve"> канала </w:t>
      </w:r>
      <w:r w:rsidR="00627308">
        <w:rPr>
          <w:rFonts w:ascii="Times New Roman" w:eastAsia="Times New Roman" w:hAnsi="Times New Roman" w:cs="Times New Roman"/>
          <w:bCs/>
          <w:color w:val="000000" w:themeColor="text1"/>
          <w:sz w:val="28"/>
          <w:szCs w:val="28"/>
          <w:lang w:eastAsia="ru-RU"/>
        </w:rPr>
        <w:t xml:space="preserve">содержит значительное количество </w:t>
      </w:r>
      <w:proofErr w:type="spellStart"/>
      <w:r w:rsidRPr="00F82B2C">
        <w:rPr>
          <w:rFonts w:ascii="Times New Roman" w:eastAsia="Times New Roman" w:hAnsi="Times New Roman" w:cs="Times New Roman"/>
          <w:bCs/>
          <w:color w:val="000000" w:themeColor="text1"/>
          <w:sz w:val="28"/>
          <w:szCs w:val="28"/>
          <w:lang w:eastAsia="ru-RU"/>
        </w:rPr>
        <w:t>виктимиз</w:t>
      </w:r>
      <w:r w:rsidR="00627308">
        <w:rPr>
          <w:rFonts w:ascii="Times New Roman" w:eastAsia="Times New Roman" w:hAnsi="Times New Roman" w:cs="Times New Roman"/>
          <w:bCs/>
          <w:color w:val="000000" w:themeColor="text1"/>
          <w:sz w:val="28"/>
          <w:szCs w:val="28"/>
          <w:lang w:eastAsia="ru-RU"/>
        </w:rPr>
        <w:t>ирующих</w:t>
      </w:r>
      <w:proofErr w:type="spellEnd"/>
      <w:r w:rsidR="00627308">
        <w:rPr>
          <w:rFonts w:ascii="Times New Roman" w:eastAsia="Times New Roman" w:hAnsi="Times New Roman" w:cs="Times New Roman"/>
          <w:bCs/>
          <w:color w:val="000000" w:themeColor="text1"/>
          <w:sz w:val="28"/>
          <w:szCs w:val="28"/>
          <w:lang w:eastAsia="ru-RU"/>
        </w:rPr>
        <w:t>, а также</w:t>
      </w:r>
      <w:r w:rsidRPr="00F82B2C">
        <w:rPr>
          <w:rFonts w:ascii="Times New Roman" w:eastAsia="Times New Roman" w:hAnsi="Times New Roman" w:cs="Times New Roman"/>
          <w:bCs/>
          <w:color w:val="000000" w:themeColor="text1"/>
          <w:sz w:val="28"/>
          <w:szCs w:val="28"/>
          <w:lang w:eastAsia="ru-RU"/>
        </w:rPr>
        <w:t xml:space="preserve"> глорифи</w:t>
      </w:r>
      <w:r w:rsidR="00627308">
        <w:rPr>
          <w:rFonts w:ascii="Times New Roman" w:eastAsia="Times New Roman" w:hAnsi="Times New Roman" w:cs="Times New Roman"/>
          <w:bCs/>
          <w:color w:val="000000" w:themeColor="text1"/>
          <w:sz w:val="28"/>
          <w:szCs w:val="28"/>
          <w:lang w:eastAsia="ru-RU"/>
        </w:rPr>
        <w:t>цирующих элементов исторических нарративов</w:t>
      </w:r>
      <w:r w:rsidR="00E426AC">
        <w:rPr>
          <w:rFonts w:ascii="Times New Roman" w:eastAsia="Times New Roman" w:hAnsi="Times New Roman" w:cs="Times New Roman"/>
          <w:bCs/>
          <w:color w:val="000000" w:themeColor="text1"/>
          <w:sz w:val="28"/>
          <w:szCs w:val="28"/>
          <w:lang w:eastAsia="ru-RU"/>
        </w:rPr>
        <w:t xml:space="preserve"> с характерными названиями</w:t>
      </w:r>
      <w:r w:rsidR="005F4AEF">
        <w:rPr>
          <w:rFonts w:ascii="Times New Roman" w:eastAsia="Times New Roman" w:hAnsi="Times New Roman" w:cs="Times New Roman"/>
          <w:bCs/>
          <w:color w:val="000000" w:themeColor="text1"/>
          <w:sz w:val="28"/>
          <w:szCs w:val="28"/>
          <w:lang w:eastAsia="ru-RU"/>
        </w:rPr>
        <w:t xml:space="preserve"> </w:t>
      </w:r>
      <w:r w:rsidR="007C0D0F" w:rsidRPr="00F82B2C">
        <w:rPr>
          <w:rFonts w:ascii="Times New Roman" w:eastAsia="Times New Roman" w:hAnsi="Times New Roman" w:cs="Times New Roman"/>
          <w:bCs/>
          <w:color w:val="000000" w:themeColor="text1"/>
          <w:sz w:val="28"/>
          <w:szCs w:val="28"/>
          <w:lang w:eastAsia="ru-RU"/>
        </w:rPr>
        <w:t>[</w:t>
      </w:r>
      <w:r w:rsidR="007C0D0F" w:rsidRPr="00F82B2C">
        <w:rPr>
          <w:rFonts w:ascii="Times New Roman" w:eastAsia="Times New Roman" w:hAnsi="Times New Roman" w:cs="Times New Roman"/>
          <w:bCs/>
          <w:color w:val="000000" w:themeColor="text1"/>
          <w:sz w:val="28"/>
          <w:szCs w:val="28"/>
          <w:lang w:val="kk-KZ" w:eastAsia="ru-RU"/>
        </w:rPr>
        <w:t>9</w:t>
      </w:r>
      <w:r w:rsidR="007C0D0F">
        <w:rPr>
          <w:rFonts w:ascii="Times New Roman" w:eastAsia="Times New Roman" w:hAnsi="Times New Roman" w:cs="Times New Roman"/>
          <w:bCs/>
          <w:color w:val="000000" w:themeColor="text1"/>
          <w:sz w:val="28"/>
          <w:szCs w:val="28"/>
          <w:lang w:val="kk-KZ" w:eastAsia="ru-RU"/>
        </w:rPr>
        <w:t>7</w:t>
      </w:r>
      <w:r w:rsidR="007C0D0F" w:rsidRPr="00F82B2C">
        <w:rPr>
          <w:rFonts w:ascii="Times New Roman" w:eastAsia="Times New Roman" w:hAnsi="Times New Roman" w:cs="Times New Roman"/>
          <w:bCs/>
          <w:color w:val="000000" w:themeColor="text1"/>
          <w:sz w:val="28"/>
          <w:szCs w:val="28"/>
          <w:lang w:eastAsia="ru-RU"/>
        </w:rPr>
        <w:t>]</w:t>
      </w:r>
      <w:r w:rsidRPr="00F82B2C">
        <w:rPr>
          <w:rFonts w:ascii="Times New Roman" w:eastAsia="Times New Roman" w:hAnsi="Times New Roman" w:cs="Times New Roman"/>
          <w:bCs/>
          <w:color w:val="000000" w:themeColor="text1"/>
          <w:sz w:val="28"/>
          <w:szCs w:val="28"/>
          <w:lang w:eastAsia="ru-RU"/>
        </w:rPr>
        <w:t xml:space="preserve">. </w:t>
      </w:r>
      <w:r w:rsidR="00632CBE">
        <w:rPr>
          <w:rFonts w:ascii="Times New Roman" w:eastAsia="Times New Roman" w:hAnsi="Times New Roman" w:cs="Times New Roman"/>
          <w:bCs/>
          <w:color w:val="000000" w:themeColor="text1"/>
          <w:sz w:val="28"/>
          <w:szCs w:val="28"/>
          <w:lang w:eastAsia="ru-RU"/>
        </w:rPr>
        <w:t>Канал пользуется широкой востребованностью и популярностью, набирая</w:t>
      </w:r>
      <w:r w:rsidRPr="00F82B2C">
        <w:rPr>
          <w:rFonts w:ascii="Times New Roman" w:eastAsia="Times New Roman" w:hAnsi="Times New Roman" w:cs="Times New Roman"/>
          <w:bCs/>
          <w:color w:val="000000" w:themeColor="text1"/>
          <w:sz w:val="28"/>
          <w:szCs w:val="28"/>
          <w:lang w:eastAsia="ru-RU"/>
        </w:rPr>
        <w:t xml:space="preserve"> </w:t>
      </w:r>
      <w:r w:rsidR="00632CBE">
        <w:rPr>
          <w:rFonts w:ascii="Times New Roman" w:eastAsia="Times New Roman" w:hAnsi="Times New Roman" w:cs="Times New Roman"/>
          <w:bCs/>
          <w:color w:val="000000" w:themeColor="text1"/>
          <w:sz w:val="28"/>
          <w:szCs w:val="28"/>
          <w:lang w:eastAsia="ru-RU"/>
        </w:rPr>
        <w:t xml:space="preserve">от нескольких десятков тысяч </w:t>
      </w:r>
      <w:r w:rsidRPr="00F82B2C">
        <w:rPr>
          <w:rFonts w:ascii="Times New Roman" w:eastAsia="Times New Roman" w:hAnsi="Times New Roman" w:cs="Times New Roman"/>
          <w:bCs/>
          <w:color w:val="000000" w:themeColor="text1"/>
          <w:sz w:val="28"/>
          <w:szCs w:val="28"/>
          <w:lang w:eastAsia="ru-RU"/>
        </w:rPr>
        <w:t xml:space="preserve">до </w:t>
      </w:r>
      <w:r w:rsidR="00632CBE">
        <w:rPr>
          <w:rFonts w:ascii="Times New Roman" w:eastAsia="Times New Roman" w:hAnsi="Times New Roman" w:cs="Times New Roman"/>
          <w:bCs/>
          <w:color w:val="000000" w:themeColor="text1"/>
          <w:sz w:val="28"/>
          <w:szCs w:val="28"/>
          <w:lang w:eastAsia="ru-RU"/>
        </w:rPr>
        <w:t>нескольких миллионов просмотров</w:t>
      </w:r>
      <w:r w:rsidRPr="00F82B2C">
        <w:rPr>
          <w:rFonts w:ascii="Times New Roman" w:eastAsia="Times New Roman" w:hAnsi="Times New Roman" w:cs="Times New Roman"/>
          <w:bCs/>
          <w:color w:val="000000" w:themeColor="text1"/>
          <w:sz w:val="28"/>
          <w:szCs w:val="28"/>
          <w:lang w:eastAsia="ru-RU"/>
        </w:rPr>
        <w:t xml:space="preserve">. </w:t>
      </w:r>
    </w:p>
    <w:p w14:paraId="0E507F53" w14:textId="77777777" w:rsidR="00F82B2C" w:rsidRPr="00F82B2C" w:rsidRDefault="00F82B2C" w:rsidP="00F82B2C">
      <w:pPr>
        <w:tabs>
          <w:tab w:val="left" w:pos="8654"/>
        </w:tabs>
        <w:spacing w:after="0" w:line="240" w:lineRule="auto"/>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В этой связи, для сравнительно-исторического анализа визуальных нарративов исторической памяти представляется возможным привести в качестве примера для сравнения другой популярный видеоролик, произведенный в Российской Федерации. 8 мая 2019 года в широкий интернет-прокат на канале «Москва 24» в </w:t>
      </w:r>
      <w:r w:rsidRPr="00F82B2C">
        <w:rPr>
          <w:rFonts w:ascii="Times New Roman" w:eastAsia="Times New Roman" w:hAnsi="Times New Roman" w:cs="Times New Roman"/>
          <w:color w:val="000000" w:themeColor="text1"/>
          <w:sz w:val="28"/>
          <w:szCs w:val="28"/>
          <w:lang w:val="en-US" w:eastAsia="ru-RU"/>
        </w:rPr>
        <w:t>YouTube</w:t>
      </w:r>
      <w:r w:rsidRPr="00F82B2C">
        <w:rPr>
          <w:rFonts w:ascii="Times New Roman" w:eastAsia="Times New Roman" w:hAnsi="Times New Roman" w:cs="Times New Roman"/>
          <w:color w:val="000000" w:themeColor="text1"/>
          <w:sz w:val="28"/>
          <w:szCs w:val="28"/>
          <w:lang w:eastAsia="ru-RU"/>
        </w:rPr>
        <w:t xml:space="preserve"> вышел 6-минутный видеоролик под названием «97-летний ветеран Великой Отечественной вернулся в Берлин», вскоре набрав около 4-х миллионов просмотров и десятки тысяч комментариев. Ролик «в реальном времени» повествует о ностальгическом путешествии ветерана Великой Отечественной войны Николая </w:t>
      </w:r>
      <w:proofErr w:type="spellStart"/>
      <w:r w:rsidRPr="00F82B2C">
        <w:rPr>
          <w:rFonts w:ascii="Times New Roman" w:eastAsia="Times New Roman" w:hAnsi="Times New Roman" w:cs="Times New Roman"/>
          <w:color w:val="000000" w:themeColor="text1"/>
          <w:sz w:val="28"/>
          <w:szCs w:val="28"/>
          <w:lang w:eastAsia="ru-RU"/>
        </w:rPr>
        <w:t>Пудова</w:t>
      </w:r>
      <w:proofErr w:type="spellEnd"/>
      <w:r w:rsidRPr="00F82B2C">
        <w:rPr>
          <w:rFonts w:ascii="Times New Roman" w:eastAsia="Times New Roman" w:hAnsi="Times New Roman" w:cs="Times New Roman"/>
          <w:color w:val="000000" w:themeColor="text1"/>
          <w:sz w:val="28"/>
          <w:szCs w:val="28"/>
          <w:lang w:eastAsia="ru-RU"/>
        </w:rPr>
        <w:t xml:space="preserve"> в Берлин, однако главный герой здесь (по </w:t>
      </w:r>
      <w:proofErr w:type="spellStart"/>
      <w:r w:rsidRPr="00F82B2C">
        <w:rPr>
          <w:rFonts w:ascii="Times New Roman" w:eastAsia="Times New Roman" w:hAnsi="Times New Roman" w:cs="Times New Roman"/>
          <w:color w:val="000000" w:themeColor="text1"/>
          <w:sz w:val="28"/>
          <w:szCs w:val="28"/>
          <w:lang w:eastAsia="ru-RU"/>
        </w:rPr>
        <w:t>Лакану</w:t>
      </w:r>
      <w:proofErr w:type="spellEnd"/>
      <w:r w:rsidRPr="00F82B2C">
        <w:rPr>
          <w:rFonts w:ascii="Times New Roman" w:eastAsia="Times New Roman" w:hAnsi="Times New Roman" w:cs="Times New Roman"/>
          <w:color w:val="000000" w:themeColor="text1"/>
          <w:sz w:val="28"/>
          <w:szCs w:val="28"/>
          <w:lang w:eastAsia="ru-RU"/>
        </w:rPr>
        <w:t xml:space="preserve">) – желание (как говорится в субтитрах «мечты должны сбываться»). Сюжет видеоролика выстроен таким образом, что зритель последовательно испытывает весь спектр эмоций, необходимых для конечного результата – импринтинга легитимной милитаризации. </w:t>
      </w:r>
    </w:p>
    <w:p w14:paraId="413152C4" w14:textId="77777777" w:rsidR="00F82B2C" w:rsidRPr="00F82B2C" w:rsidRDefault="00F82B2C" w:rsidP="00F82B2C">
      <w:pPr>
        <w:tabs>
          <w:tab w:val="left" w:pos="8654"/>
        </w:tabs>
        <w:spacing w:after="0" w:line="240" w:lineRule="auto"/>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lastRenderedPageBreak/>
        <w:t xml:space="preserve">          Проведем дискурсивный анализ речевых актов ветерана, выделенных курсивом. </w:t>
      </w:r>
    </w:p>
    <w:p w14:paraId="1C410B36" w14:textId="4A801E24" w:rsidR="00F82B2C" w:rsidRPr="00F82B2C" w:rsidRDefault="00F82B2C" w:rsidP="00F82B2C">
      <w:pPr>
        <w:tabs>
          <w:tab w:val="left" w:pos="8654"/>
        </w:tabs>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w:t>
      </w:r>
      <w:r w:rsidR="005F4AEF">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 xml:space="preserve">Акт первый – </w:t>
      </w:r>
      <w:r w:rsidRPr="00F82B2C">
        <w:rPr>
          <w:rFonts w:ascii="Times New Roman" w:eastAsia="Times New Roman" w:hAnsi="Times New Roman" w:cs="Times New Roman"/>
          <w:bCs/>
          <w:color w:val="000000" w:themeColor="text1"/>
          <w:sz w:val="28"/>
          <w:szCs w:val="28"/>
          <w:lang w:eastAsia="ru-RU"/>
        </w:rPr>
        <w:t xml:space="preserve">мечта: </w:t>
      </w:r>
      <w:r w:rsidRPr="00F82B2C">
        <w:rPr>
          <w:rFonts w:ascii="Times New Roman" w:eastAsia="Times New Roman" w:hAnsi="Times New Roman" w:cs="Times New Roman"/>
          <w:bCs/>
          <w:i/>
          <w:color w:val="000000" w:themeColor="text1"/>
          <w:sz w:val="28"/>
          <w:szCs w:val="28"/>
          <w:lang w:eastAsia="ru-RU"/>
        </w:rPr>
        <w:t>«У меня есть мечта»</w:t>
      </w:r>
      <w:r w:rsidRPr="00F82B2C">
        <w:rPr>
          <w:rFonts w:ascii="Times New Roman" w:eastAsia="Times New Roman" w:hAnsi="Times New Roman" w:cs="Times New Roman"/>
          <w:bCs/>
          <w:color w:val="000000" w:themeColor="text1"/>
          <w:sz w:val="28"/>
          <w:szCs w:val="28"/>
          <w:lang w:eastAsia="ru-RU"/>
        </w:rPr>
        <w:t xml:space="preserve"> - лозунг Мартина Лютера Кинга, эксплуатируемый многими мотивирующими тренингами. Субтитры объясняют «Он мечтает снова увидеть Берлин». </w:t>
      </w:r>
      <w:r w:rsidRPr="00F82B2C">
        <w:rPr>
          <w:rFonts w:ascii="Times New Roman" w:eastAsia="Times New Roman" w:hAnsi="Times New Roman" w:cs="Times New Roman"/>
          <w:bCs/>
          <w:i/>
          <w:color w:val="000000" w:themeColor="text1"/>
          <w:sz w:val="28"/>
          <w:szCs w:val="28"/>
          <w:lang w:eastAsia="ru-RU"/>
        </w:rPr>
        <w:t>«Посмотрел на план Берлина. Неплохо было вспомнить, как мы это дело сделали!»</w:t>
      </w:r>
      <w:r w:rsidRPr="00F82B2C">
        <w:rPr>
          <w:rFonts w:ascii="Times New Roman" w:eastAsia="Times New Roman" w:hAnsi="Times New Roman" w:cs="Times New Roman"/>
          <w:bCs/>
          <w:color w:val="000000" w:themeColor="text1"/>
          <w:sz w:val="28"/>
          <w:szCs w:val="28"/>
          <w:lang w:eastAsia="ru-RU"/>
        </w:rPr>
        <w:t xml:space="preserve">  В следующем кадре, сопровождаемом субтитрами «мечты должны сбываться» ветерану приходит билет в Берлин.</w:t>
      </w:r>
    </w:p>
    <w:p w14:paraId="0657E093" w14:textId="3C4D791C" w:rsidR="00F82B2C" w:rsidRPr="00F82B2C" w:rsidRDefault="00F82B2C" w:rsidP="00F82B2C">
      <w:pPr>
        <w:tabs>
          <w:tab w:val="left" w:pos="8654"/>
        </w:tabs>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w:t>
      </w:r>
      <w:r w:rsidR="005F4AEF">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color w:val="000000" w:themeColor="text1"/>
          <w:sz w:val="28"/>
          <w:szCs w:val="28"/>
          <w:lang w:eastAsia="ru-RU"/>
        </w:rPr>
        <w:t xml:space="preserve">Акт второй – травма: ветеран собирается в путь, вспоминая: </w:t>
      </w:r>
      <w:r w:rsidRPr="00F82B2C">
        <w:rPr>
          <w:rFonts w:ascii="Times New Roman" w:eastAsia="Times New Roman" w:hAnsi="Times New Roman" w:cs="Times New Roman"/>
          <w:bCs/>
          <w:i/>
          <w:color w:val="000000" w:themeColor="text1"/>
          <w:sz w:val="28"/>
          <w:szCs w:val="28"/>
          <w:lang w:eastAsia="ru-RU"/>
        </w:rPr>
        <w:t xml:space="preserve">«Невозможно забыть, как началась война. Нас перемещали на оборону Кубани. Мы разгружались – и вдруг пару бомб сбросили. Я понял, что война. Представьте себе – видеть человека, у него нога перебита, белая кость торчит, кровь течет. Это самое трудное было для командира. Когда видишь, что человек </w:t>
      </w:r>
      <w:proofErr w:type="gramStart"/>
      <w:r w:rsidRPr="00F82B2C">
        <w:rPr>
          <w:rFonts w:ascii="Times New Roman" w:eastAsia="Times New Roman" w:hAnsi="Times New Roman" w:cs="Times New Roman"/>
          <w:bCs/>
          <w:i/>
          <w:color w:val="000000" w:themeColor="text1"/>
          <w:sz w:val="28"/>
          <w:szCs w:val="28"/>
          <w:lang w:eastAsia="ru-RU"/>
        </w:rPr>
        <w:t>мучается</w:t>
      </w:r>
      <w:proofErr w:type="gramEnd"/>
      <w:r w:rsidRPr="00F82B2C">
        <w:rPr>
          <w:rFonts w:ascii="Times New Roman" w:eastAsia="Times New Roman" w:hAnsi="Times New Roman" w:cs="Times New Roman"/>
          <w:bCs/>
          <w:i/>
          <w:color w:val="000000" w:themeColor="text1"/>
          <w:sz w:val="28"/>
          <w:szCs w:val="28"/>
          <w:lang w:eastAsia="ru-RU"/>
        </w:rPr>
        <w:t xml:space="preserve">, и помочь ты ему не можешь.». </w:t>
      </w:r>
      <w:r w:rsidRPr="00F82B2C">
        <w:rPr>
          <w:rFonts w:ascii="Times New Roman" w:eastAsia="Times New Roman" w:hAnsi="Times New Roman" w:cs="Times New Roman"/>
          <w:bCs/>
          <w:color w:val="000000" w:themeColor="text1"/>
          <w:sz w:val="28"/>
          <w:szCs w:val="28"/>
          <w:lang w:eastAsia="ru-RU"/>
        </w:rPr>
        <w:t>Зритель испытывает боль и гнев.</w:t>
      </w:r>
    </w:p>
    <w:p w14:paraId="744F2597" w14:textId="486DEDED" w:rsidR="00F82B2C" w:rsidRPr="00F82B2C" w:rsidRDefault="00F82B2C" w:rsidP="00F82B2C">
      <w:pPr>
        <w:tabs>
          <w:tab w:val="left" w:pos="8654"/>
        </w:tabs>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w:t>
      </w:r>
      <w:r w:rsidR="005F4AEF">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color w:val="000000" w:themeColor="text1"/>
          <w:sz w:val="28"/>
          <w:szCs w:val="28"/>
          <w:lang w:eastAsia="ru-RU"/>
        </w:rPr>
        <w:t xml:space="preserve"> Акт третий – праведный гнев: </w:t>
      </w:r>
      <w:r w:rsidRPr="00F82B2C">
        <w:rPr>
          <w:rFonts w:ascii="Times New Roman" w:eastAsia="Times New Roman" w:hAnsi="Times New Roman" w:cs="Times New Roman"/>
          <w:bCs/>
          <w:i/>
          <w:color w:val="000000" w:themeColor="text1"/>
          <w:sz w:val="28"/>
          <w:szCs w:val="28"/>
          <w:lang w:eastAsia="ru-RU"/>
        </w:rPr>
        <w:t>«Как я мог воспринимать этого немца?»</w:t>
      </w:r>
      <w:r w:rsidRPr="00F82B2C">
        <w:rPr>
          <w:rFonts w:ascii="Times New Roman" w:eastAsia="Times New Roman" w:hAnsi="Times New Roman" w:cs="Times New Roman"/>
          <w:bCs/>
          <w:color w:val="000000" w:themeColor="text1"/>
          <w:sz w:val="28"/>
          <w:szCs w:val="28"/>
          <w:lang w:eastAsia="ru-RU"/>
        </w:rPr>
        <w:t xml:space="preserve"> (любопытно, что здесь используется собирательный этнический маркер «немец», а не «фашист») </w:t>
      </w:r>
      <w:r w:rsidRPr="00F82B2C">
        <w:rPr>
          <w:rFonts w:ascii="Times New Roman" w:eastAsia="Times New Roman" w:hAnsi="Times New Roman" w:cs="Times New Roman"/>
          <w:bCs/>
          <w:i/>
          <w:color w:val="000000" w:themeColor="text1"/>
          <w:sz w:val="28"/>
          <w:szCs w:val="28"/>
          <w:lang w:eastAsia="ru-RU"/>
        </w:rPr>
        <w:t>«Кто тебе, подлец, позволил это делать? Почему ты меня считаешь неполноценным человеком? Да я ж тебе кишки вытрясу!»</w:t>
      </w:r>
      <w:r w:rsidRPr="00F82B2C">
        <w:rPr>
          <w:rFonts w:ascii="Times New Roman" w:eastAsia="Times New Roman" w:hAnsi="Times New Roman" w:cs="Times New Roman"/>
          <w:bCs/>
          <w:color w:val="000000" w:themeColor="text1"/>
          <w:sz w:val="28"/>
          <w:szCs w:val="28"/>
          <w:lang w:eastAsia="ru-RU"/>
        </w:rPr>
        <w:t xml:space="preserve"> Зритель переживает здесь одновременно исторический гнев и гордость за сохранившего боевой дух ветерана.</w:t>
      </w:r>
    </w:p>
    <w:p w14:paraId="1B6208EB" w14:textId="689C1F69" w:rsidR="00F82B2C" w:rsidRPr="00F82B2C" w:rsidRDefault="00F82B2C" w:rsidP="00F82B2C">
      <w:pPr>
        <w:tabs>
          <w:tab w:val="left" w:pos="8654"/>
        </w:tabs>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w:t>
      </w:r>
      <w:r w:rsidR="005F4AEF">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color w:val="000000" w:themeColor="text1"/>
          <w:sz w:val="28"/>
          <w:szCs w:val="28"/>
          <w:lang w:eastAsia="ru-RU"/>
        </w:rPr>
        <w:t xml:space="preserve"> Акт четвертый – историческая правда: </w:t>
      </w:r>
      <w:r w:rsidRPr="00F82B2C">
        <w:rPr>
          <w:rFonts w:ascii="Times New Roman" w:eastAsia="Times New Roman" w:hAnsi="Times New Roman" w:cs="Times New Roman"/>
          <w:bCs/>
          <w:i/>
          <w:color w:val="000000" w:themeColor="text1"/>
          <w:sz w:val="28"/>
          <w:szCs w:val="28"/>
          <w:lang w:eastAsia="ru-RU"/>
        </w:rPr>
        <w:t>«Главная цель была – Берлин. Подойти к главной цитадели, к источнику всех бед. Конечно, надо ликвидировать.».</w:t>
      </w:r>
      <w:r w:rsidRPr="00F82B2C">
        <w:rPr>
          <w:rFonts w:ascii="Times New Roman" w:eastAsia="Times New Roman" w:hAnsi="Times New Roman" w:cs="Times New Roman"/>
          <w:bCs/>
          <w:color w:val="000000" w:themeColor="text1"/>
          <w:sz w:val="28"/>
          <w:szCs w:val="28"/>
          <w:lang w:eastAsia="ru-RU"/>
        </w:rPr>
        <w:t xml:space="preserve"> В процессе рассказа ветеран прилетает в Берлин, останавливается в гостинице и, надев парадную форму с многочисленными орденами, отправляется на прогулку по городу, заметно контрастируя самой своей фигурой, исполненной исторического смысла, с праздными туристами. Николай Пудов идет по берлинским улицам, осматривая и узнавая сохранившиеся на некоторых стенах следы пуль и взрывов: </w:t>
      </w:r>
      <w:r w:rsidRPr="00F82B2C">
        <w:rPr>
          <w:rFonts w:ascii="Times New Roman" w:eastAsia="Times New Roman" w:hAnsi="Times New Roman" w:cs="Times New Roman"/>
          <w:bCs/>
          <w:i/>
          <w:color w:val="000000" w:themeColor="text1"/>
          <w:sz w:val="28"/>
          <w:szCs w:val="28"/>
          <w:lang w:eastAsia="ru-RU"/>
        </w:rPr>
        <w:t>«</w:t>
      </w:r>
      <w:proofErr w:type="gramStart"/>
      <w:r w:rsidRPr="00F82B2C">
        <w:rPr>
          <w:rFonts w:ascii="Times New Roman" w:eastAsia="Times New Roman" w:hAnsi="Times New Roman" w:cs="Times New Roman"/>
          <w:bCs/>
          <w:i/>
          <w:color w:val="000000" w:themeColor="text1"/>
          <w:sz w:val="28"/>
          <w:szCs w:val="28"/>
          <w:lang w:eastAsia="ru-RU"/>
        </w:rPr>
        <w:t>Да..</w:t>
      </w:r>
      <w:proofErr w:type="gramEnd"/>
      <w:r w:rsidRPr="00F82B2C">
        <w:rPr>
          <w:rFonts w:ascii="Times New Roman" w:eastAsia="Times New Roman" w:hAnsi="Times New Roman" w:cs="Times New Roman"/>
          <w:bCs/>
          <w:i/>
          <w:color w:val="000000" w:themeColor="text1"/>
          <w:sz w:val="28"/>
          <w:szCs w:val="28"/>
          <w:lang w:eastAsia="ru-RU"/>
        </w:rPr>
        <w:t xml:space="preserve"> пулеметное гнездо было здесь! Вот это пулевые. А это осколочные. О, а это уже хорошо зацепило! Слава богу, оставили. Приметная вещь.»</w:t>
      </w:r>
      <w:r w:rsidRPr="00F82B2C">
        <w:rPr>
          <w:rFonts w:ascii="Times New Roman" w:eastAsia="Times New Roman" w:hAnsi="Times New Roman" w:cs="Times New Roman"/>
          <w:bCs/>
          <w:color w:val="000000" w:themeColor="text1"/>
          <w:sz w:val="28"/>
          <w:szCs w:val="28"/>
          <w:lang w:eastAsia="ru-RU"/>
        </w:rPr>
        <w:t xml:space="preserve">, а затем восхищается гаубицей возле Мемориала павшим советским воинам в </w:t>
      </w:r>
      <w:proofErr w:type="spellStart"/>
      <w:r w:rsidRPr="00F82B2C">
        <w:rPr>
          <w:rFonts w:ascii="Times New Roman" w:eastAsia="Times New Roman" w:hAnsi="Times New Roman" w:cs="Times New Roman"/>
          <w:bCs/>
          <w:color w:val="000000" w:themeColor="text1"/>
          <w:sz w:val="28"/>
          <w:szCs w:val="28"/>
          <w:lang w:eastAsia="ru-RU"/>
        </w:rPr>
        <w:t>Тиргартене</w:t>
      </w:r>
      <w:proofErr w:type="spellEnd"/>
      <w:r w:rsidRPr="00F82B2C">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i/>
          <w:color w:val="000000" w:themeColor="text1"/>
          <w:sz w:val="28"/>
          <w:szCs w:val="28"/>
          <w:lang w:eastAsia="ru-RU"/>
        </w:rPr>
        <w:t xml:space="preserve">«Колеса как сношены. Значит, воевала!» </w:t>
      </w:r>
      <w:r w:rsidRPr="00F82B2C">
        <w:rPr>
          <w:rFonts w:ascii="Times New Roman" w:eastAsia="Times New Roman" w:hAnsi="Times New Roman" w:cs="Times New Roman"/>
          <w:bCs/>
          <w:color w:val="000000" w:themeColor="text1"/>
          <w:sz w:val="28"/>
          <w:szCs w:val="28"/>
          <w:lang w:eastAsia="ru-RU"/>
        </w:rPr>
        <w:t>(любопытно, что сам мемориал не показан, поскольку он посвящен павшим воинам, а Николай Пудов жив и снова в Берлине). В этом акте гнев зрителя заземляется и после прогулки по местам славы окончательно переходит в спокойное осознание своей исторической мощи.</w:t>
      </w:r>
    </w:p>
    <w:p w14:paraId="1AFCEAFA" w14:textId="019AD58A" w:rsidR="00F82B2C" w:rsidRPr="00F82B2C" w:rsidRDefault="00F82B2C" w:rsidP="00F82B2C">
      <w:pPr>
        <w:tabs>
          <w:tab w:val="left" w:pos="8654"/>
        </w:tabs>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w:t>
      </w:r>
      <w:r w:rsidR="005F4AEF">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color w:val="000000" w:themeColor="text1"/>
          <w:sz w:val="28"/>
          <w:szCs w:val="28"/>
          <w:lang w:eastAsia="ru-RU"/>
        </w:rPr>
        <w:t xml:space="preserve">Акт пятый – жалость к поверженному: Этот акт начинается с показа играющего на шарманке берлинского нищего, снимающего перед зрителями кепку, персонифицируя проигравшего «немца». Сопровождающие видеоряд слова ветерана, подающего «немцу» копеечку и дружелюбно грозящего ему кулаком, не отстают: </w:t>
      </w:r>
      <w:r w:rsidRPr="00F82B2C">
        <w:rPr>
          <w:rFonts w:ascii="Times New Roman" w:eastAsia="Times New Roman" w:hAnsi="Times New Roman" w:cs="Times New Roman"/>
          <w:bCs/>
          <w:i/>
          <w:color w:val="000000" w:themeColor="text1"/>
          <w:sz w:val="28"/>
          <w:szCs w:val="28"/>
          <w:lang w:eastAsia="ru-RU"/>
        </w:rPr>
        <w:t xml:space="preserve">«У меня уже не злость, а жалость появилась к этим людям. Привели ко мне немца, он испуганный. Что с него больше брать? В России правило было кулачного боя: лежачего не бьют.» </w:t>
      </w:r>
      <w:r w:rsidRPr="00F82B2C">
        <w:rPr>
          <w:rFonts w:ascii="Times New Roman" w:eastAsia="Times New Roman" w:hAnsi="Times New Roman" w:cs="Times New Roman"/>
          <w:bCs/>
          <w:color w:val="000000" w:themeColor="text1"/>
          <w:sz w:val="28"/>
          <w:szCs w:val="28"/>
          <w:lang w:eastAsia="ru-RU"/>
        </w:rPr>
        <w:t xml:space="preserve">Здесь зритель </w:t>
      </w:r>
      <w:r w:rsidRPr="00F82B2C">
        <w:rPr>
          <w:rFonts w:ascii="Times New Roman" w:eastAsia="Times New Roman" w:hAnsi="Times New Roman" w:cs="Times New Roman"/>
          <w:bCs/>
          <w:color w:val="000000" w:themeColor="text1"/>
          <w:sz w:val="28"/>
          <w:szCs w:val="28"/>
          <w:lang w:eastAsia="ru-RU"/>
        </w:rPr>
        <w:lastRenderedPageBreak/>
        <w:t xml:space="preserve">получает новый повод для исторической гордости, восходящей уже к «исконным традициям» и, вероятно, национальной этике. </w:t>
      </w:r>
    </w:p>
    <w:p w14:paraId="73CF36DC" w14:textId="56333F16" w:rsidR="00F82B2C" w:rsidRPr="00F82B2C" w:rsidRDefault="00F82B2C" w:rsidP="00F82B2C">
      <w:pPr>
        <w:tabs>
          <w:tab w:val="left" w:pos="8654"/>
        </w:tabs>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w:t>
      </w:r>
      <w:r w:rsidR="005F4AEF">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color w:val="000000" w:themeColor="text1"/>
          <w:sz w:val="28"/>
          <w:szCs w:val="28"/>
          <w:lang w:eastAsia="ru-RU"/>
        </w:rPr>
        <w:t>Акт шестой – незадачливые союзники: Акт начинается с демонстрации «истинной сущности» западных союзников: в кадре показаны несколько человек, фотографирующихся с американскими офицерами, выглядящими почти карнавально на фоне музейного киоска с американскими флагами и надписью «</w:t>
      </w:r>
      <w:r w:rsidRPr="00F82B2C">
        <w:rPr>
          <w:rFonts w:ascii="Times New Roman" w:eastAsia="Times New Roman" w:hAnsi="Times New Roman" w:cs="Times New Roman"/>
          <w:bCs/>
          <w:color w:val="000000" w:themeColor="text1"/>
          <w:sz w:val="28"/>
          <w:szCs w:val="28"/>
          <w:lang w:val="en-US" w:eastAsia="ru-RU"/>
        </w:rPr>
        <w:t>US</w:t>
      </w:r>
      <w:r w:rsidRPr="00F82B2C">
        <w:rPr>
          <w:rFonts w:ascii="Times New Roman" w:eastAsia="Times New Roman" w:hAnsi="Times New Roman" w:cs="Times New Roman"/>
          <w:bCs/>
          <w:color w:val="000000" w:themeColor="text1"/>
          <w:sz w:val="28"/>
          <w:szCs w:val="28"/>
          <w:lang w:eastAsia="ru-RU"/>
        </w:rPr>
        <w:t xml:space="preserve"> </w:t>
      </w:r>
      <w:r w:rsidRPr="00F82B2C">
        <w:rPr>
          <w:rFonts w:ascii="Times New Roman" w:eastAsia="Times New Roman" w:hAnsi="Times New Roman" w:cs="Times New Roman"/>
          <w:bCs/>
          <w:color w:val="000000" w:themeColor="text1"/>
          <w:sz w:val="28"/>
          <w:szCs w:val="28"/>
          <w:lang w:val="en-US" w:eastAsia="ru-RU"/>
        </w:rPr>
        <w:t>checkpoint</w:t>
      </w:r>
      <w:r w:rsidRPr="00F82B2C">
        <w:rPr>
          <w:rFonts w:ascii="Times New Roman" w:eastAsia="Times New Roman" w:hAnsi="Times New Roman" w:cs="Times New Roman"/>
          <w:bCs/>
          <w:color w:val="000000" w:themeColor="text1"/>
          <w:sz w:val="28"/>
          <w:szCs w:val="28"/>
          <w:lang w:eastAsia="ru-RU"/>
        </w:rPr>
        <w:t xml:space="preserve">». Видя это, зритель сразу понимает, что роль западных союзников – декоративная, предполагающая позирование для фотографий их единственной компетенцией. Визуальный ряд подкрепляется документальными воспоминаниями ветерана: </w:t>
      </w:r>
      <w:r w:rsidRPr="00F82B2C">
        <w:rPr>
          <w:rFonts w:ascii="Times New Roman" w:eastAsia="Times New Roman" w:hAnsi="Times New Roman" w:cs="Times New Roman"/>
          <w:bCs/>
          <w:i/>
          <w:color w:val="000000" w:themeColor="text1"/>
          <w:sz w:val="28"/>
          <w:szCs w:val="28"/>
          <w:lang w:eastAsia="ru-RU"/>
        </w:rPr>
        <w:t xml:space="preserve">«7 мая какой-то приток Эльбы был. Мы сдружились с командиром батальона. </w:t>
      </w:r>
      <w:proofErr w:type="gramStart"/>
      <w:r w:rsidRPr="00F82B2C">
        <w:rPr>
          <w:rFonts w:ascii="Times New Roman" w:eastAsia="Times New Roman" w:hAnsi="Times New Roman" w:cs="Times New Roman"/>
          <w:bCs/>
          <w:i/>
          <w:color w:val="000000" w:themeColor="text1"/>
          <w:sz w:val="28"/>
          <w:szCs w:val="28"/>
          <w:lang w:eastAsia="ru-RU"/>
        </w:rPr>
        <w:t>Он – капитан</w:t>
      </w:r>
      <w:proofErr w:type="gramEnd"/>
      <w:r w:rsidRPr="00F82B2C">
        <w:rPr>
          <w:rFonts w:ascii="Times New Roman" w:eastAsia="Times New Roman" w:hAnsi="Times New Roman" w:cs="Times New Roman"/>
          <w:bCs/>
          <w:i/>
          <w:color w:val="000000" w:themeColor="text1"/>
          <w:sz w:val="28"/>
          <w:szCs w:val="28"/>
          <w:lang w:eastAsia="ru-RU"/>
        </w:rPr>
        <w:t xml:space="preserve">, я – капитан. А нам еще приходится </w:t>
      </w:r>
      <w:proofErr w:type="spellStart"/>
      <w:r w:rsidRPr="00F82B2C">
        <w:rPr>
          <w:rFonts w:ascii="Times New Roman" w:eastAsia="Times New Roman" w:hAnsi="Times New Roman" w:cs="Times New Roman"/>
          <w:bCs/>
          <w:i/>
          <w:color w:val="000000" w:themeColor="text1"/>
          <w:sz w:val="28"/>
          <w:szCs w:val="28"/>
          <w:lang w:eastAsia="ru-RU"/>
        </w:rPr>
        <w:t>пободаться</w:t>
      </w:r>
      <w:proofErr w:type="spellEnd"/>
      <w:r w:rsidRPr="00F82B2C">
        <w:rPr>
          <w:rFonts w:ascii="Times New Roman" w:eastAsia="Times New Roman" w:hAnsi="Times New Roman" w:cs="Times New Roman"/>
          <w:bCs/>
          <w:i/>
          <w:color w:val="000000" w:themeColor="text1"/>
          <w:sz w:val="28"/>
          <w:szCs w:val="28"/>
          <w:lang w:eastAsia="ru-RU"/>
        </w:rPr>
        <w:t xml:space="preserve"> с немцем. Мы речку и перешли, и вот командир, который впереди шел, уткнулся, они его в упор расстреляли. Всю войну прошел и на последнем шаге напоролся, как говорится. Обидно и жалко было, да»</w:t>
      </w:r>
      <w:r w:rsidRPr="00F82B2C">
        <w:rPr>
          <w:rFonts w:ascii="Times New Roman" w:eastAsia="Times New Roman" w:hAnsi="Times New Roman" w:cs="Times New Roman"/>
          <w:bCs/>
          <w:color w:val="000000" w:themeColor="text1"/>
          <w:sz w:val="28"/>
          <w:szCs w:val="28"/>
          <w:lang w:eastAsia="ru-RU"/>
        </w:rPr>
        <w:t xml:space="preserve">. В конце ветеран рассказывает, уже не сдерживая смех и досаду на незадачливых союзников. </w:t>
      </w:r>
    </w:p>
    <w:p w14:paraId="6F787F0B" w14:textId="77777777" w:rsidR="00F82B2C" w:rsidRPr="00F82B2C" w:rsidRDefault="00F82B2C" w:rsidP="00F82B2C">
      <w:pPr>
        <w:tabs>
          <w:tab w:val="left" w:pos="8654"/>
        </w:tabs>
        <w:spacing w:after="0" w:line="240" w:lineRule="auto"/>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Заключительный акт – последний ветеран: Николай Пудов с цветами одиноко идет к Мемориалу павшим советским воинам в </w:t>
      </w:r>
      <w:proofErr w:type="spellStart"/>
      <w:r w:rsidRPr="00F82B2C">
        <w:rPr>
          <w:rFonts w:ascii="Times New Roman" w:eastAsia="Times New Roman" w:hAnsi="Times New Roman" w:cs="Times New Roman"/>
          <w:bCs/>
          <w:color w:val="000000" w:themeColor="text1"/>
          <w:sz w:val="28"/>
          <w:szCs w:val="28"/>
          <w:lang w:eastAsia="ru-RU"/>
        </w:rPr>
        <w:t>Тиргартене</w:t>
      </w:r>
      <w:proofErr w:type="spellEnd"/>
      <w:r w:rsidRPr="00F82B2C">
        <w:rPr>
          <w:rFonts w:ascii="Times New Roman" w:eastAsia="Times New Roman" w:hAnsi="Times New Roman" w:cs="Times New Roman"/>
          <w:bCs/>
          <w:color w:val="000000" w:themeColor="text1"/>
          <w:sz w:val="28"/>
          <w:szCs w:val="28"/>
          <w:lang w:eastAsia="ru-RU"/>
        </w:rPr>
        <w:t>. Его заключительные слова – ключевые в этом видеоролике: «</w:t>
      </w:r>
      <w:r w:rsidRPr="00F82B2C">
        <w:rPr>
          <w:rFonts w:ascii="Times New Roman" w:eastAsia="Times New Roman" w:hAnsi="Times New Roman" w:cs="Times New Roman"/>
          <w:bCs/>
          <w:i/>
          <w:color w:val="000000" w:themeColor="text1"/>
          <w:sz w:val="28"/>
          <w:szCs w:val="28"/>
          <w:lang w:eastAsia="ru-RU"/>
        </w:rPr>
        <w:t>Ох, ребята, в счастливое время мы жили! Победу ковали!»</w:t>
      </w:r>
      <w:r w:rsidRPr="00F82B2C">
        <w:rPr>
          <w:rFonts w:ascii="Times New Roman" w:eastAsia="Times New Roman" w:hAnsi="Times New Roman" w:cs="Times New Roman"/>
          <w:bCs/>
          <w:color w:val="000000" w:themeColor="text1"/>
          <w:sz w:val="28"/>
          <w:szCs w:val="28"/>
          <w:lang w:eastAsia="ru-RU"/>
        </w:rPr>
        <w:t xml:space="preserve">. Эти слова существуют не пустоте индивидуального высказывания. </w:t>
      </w:r>
      <w:proofErr w:type="gramStart"/>
      <w:r w:rsidRPr="00F82B2C">
        <w:rPr>
          <w:rFonts w:ascii="Times New Roman" w:eastAsia="Times New Roman" w:hAnsi="Times New Roman" w:cs="Times New Roman"/>
          <w:bCs/>
          <w:color w:val="000000" w:themeColor="text1"/>
          <w:sz w:val="28"/>
          <w:szCs w:val="28"/>
          <w:lang w:eastAsia="ru-RU"/>
        </w:rPr>
        <w:t>Они – часть</w:t>
      </w:r>
      <w:proofErr w:type="gramEnd"/>
      <w:r w:rsidRPr="00F82B2C">
        <w:rPr>
          <w:rFonts w:ascii="Times New Roman" w:eastAsia="Times New Roman" w:hAnsi="Times New Roman" w:cs="Times New Roman"/>
          <w:bCs/>
          <w:color w:val="000000" w:themeColor="text1"/>
          <w:sz w:val="28"/>
          <w:szCs w:val="28"/>
          <w:lang w:eastAsia="ru-RU"/>
        </w:rPr>
        <w:t xml:space="preserve"> старой полемики о правомерности эксплуатации победы в Великой Отечественной войне в милитаристской идеологии. </w:t>
      </w:r>
    </w:p>
    <w:p w14:paraId="7CAEC333" w14:textId="77777777" w:rsidR="00F82B2C" w:rsidRPr="00F82B2C" w:rsidRDefault="00F82B2C" w:rsidP="00F82B2C">
      <w:pPr>
        <w:tabs>
          <w:tab w:val="left" w:pos="8654"/>
        </w:tabs>
        <w:spacing w:after="0" w:line="240" w:lineRule="auto"/>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Дискурсивная прагматика описанного выше видеоролика заключается в следующем: главный аргумент противников эксплуатации символики победы в Великой Отечественной войне в современных геополитических конфликтах и лозунга «Можем повторить» - «ветераны, пережившие трагедию войны никогда </w:t>
      </w:r>
      <w:proofErr w:type="gramStart"/>
      <w:r w:rsidRPr="00F82B2C">
        <w:rPr>
          <w:rFonts w:ascii="Times New Roman" w:eastAsia="Times New Roman" w:hAnsi="Times New Roman" w:cs="Times New Roman"/>
          <w:color w:val="000000" w:themeColor="text1"/>
          <w:sz w:val="28"/>
          <w:szCs w:val="28"/>
          <w:lang w:eastAsia="ru-RU"/>
        </w:rPr>
        <w:t>бы</w:t>
      </w:r>
      <w:proofErr w:type="gramEnd"/>
      <w:r w:rsidRPr="00F82B2C">
        <w:rPr>
          <w:rFonts w:ascii="Times New Roman" w:eastAsia="Times New Roman" w:hAnsi="Times New Roman" w:cs="Times New Roman"/>
          <w:color w:val="000000" w:themeColor="text1"/>
          <w:sz w:val="28"/>
          <w:szCs w:val="28"/>
          <w:lang w:eastAsia="ru-RU"/>
        </w:rPr>
        <w:t xml:space="preserve"> не пожелали никому повторить такое». Видеоролик демонстрирует зрителям ветерана, который говорит: «В счастливое время мы жили», лишая пацифистов их главного аргумента. Этот ролик позволяет исследователю семиозиса исторических нарративов понять механизмы того, как любые мемуары и воспоминания могут быть помещены в нужный тому или иному </w:t>
      </w:r>
      <w:proofErr w:type="spellStart"/>
      <w:r w:rsidRPr="00F82B2C">
        <w:rPr>
          <w:rFonts w:ascii="Times New Roman" w:eastAsia="Times New Roman" w:hAnsi="Times New Roman" w:cs="Times New Roman"/>
          <w:color w:val="000000" w:themeColor="text1"/>
          <w:sz w:val="28"/>
          <w:szCs w:val="28"/>
          <w:lang w:eastAsia="ru-RU"/>
        </w:rPr>
        <w:t>суггестору</w:t>
      </w:r>
      <w:proofErr w:type="spellEnd"/>
      <w:r w:rsidRPr="00F82B2C">
        <w:rPr>
          <w:rFonts w:ascii="Times New Roman" w:eastAsia="Times New Roman" w:hAnsi="Times New Roman" w:cs="Times New Roman"/>
          <w:color w:val="000000" w:themeColor="text1"/>
          <w:sz w:val="28"/>
          <w:szCs w:val="28"/>
          <w:lang w:eastAsia="ru-RU"/>
        </w:rPr>
        <w:t xml:space="preserve"> идеологический контекст.</w:t>
      </w:r>
    </w:p>
    <w:p w14:paraId="5783859E" w14:textId="020811F5" w:rsidR="00F82B2C" w:rsidRPr="00F82B2C" w:rsidRDefault="00F82B2C" w:rsidP="00F82B2C">
      <w:pPr>
        <w:tabs>
          <w:tab w:val="left" w:pos="8654"/>
        </w:tabs>
        <w:spacing w:after="0" w:line="240" w:lineRule="auto"/>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В этом отношении, в сравнении с российским первоисточником, казахстанский аналог мемориальной акции «Бессмертный полк» наполняется мирным содержанием: воспоминанием предков, погибших на полях Великой Отечественной войны и сохранением их действительно героического вклада как на военном, так и на трудовом фронте. </w:t>
      </w:r>
    </w:p>
    <w:p w14:paraId="6BA9F59B" w14:textId="77777777" w:rsidR="00F82B2C" w:rsidRPr="00F82B2C" w:rsidRDefault="00F82B2C" w:rsidP="00F82B2C">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Возвращаясь к казахстанскому материалу и несмотря на различия в материале, здесь мы можем видеть те же базовые механизмы функционирования исторической субъектности – </w:t>
      </w:r>
      <w:proofErr w:type="spellStart"/>
      <w:r w:rsidRPr="00F82B2C">
        <w:rPr>
          <w:rFonts w:ascii="Times New Roman" w:eastAsia="Times New Roman" w:hAnsi="Times New Roman" w:cs="Times New Roman"/>
          <w:bCs/>
          <w:color w:val="000000" w:themeColor="text1"/>
          <w:sz w:val="28"/>
          <w:szCs w:val="28"/>
          <w:lang w:eastAsia="ru-RU"/>
        </w:rPr>
        <w:t>глорификацию</w:t>
      </w:r>
      <w:proofErr w:type="spellEnd"/>
      <w:r w:rsidRPr="00F82B2C">
        <w:rPr>
          <w:rFonts w:ascii="Times New Roman" w:eastAsia="Times New Roman" w:hAnsi="Times New Roman" w:cs="Times New Roman"/>
          <w:bCs/>
          <w:color w:val="000000" w:themeColor="text1"/>
          <w:sz w:val="28"/>
          <w:szCs w:val="28"/>
          <w:lang w:eastAsia="ru-RU"/>
        </w:rPr>
        <w:t xml:space="preserve"> и виктимизацию.</w:t>
      </w:r>
    </w:p>
    <w:p w14:paraId="72403B22" w14:textId="2E8361B4" w:rsidR="00F82B2C" w:rsidRPr="00F82B2C" w:rsidRDefault="00F82B2C" w:rsidP="00F82B2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Гениальное изобретение – интернет объединил человечество не только культурой свободной информации, но и создал свободное пространство </w:t>
      </w:r>
      <w:r w:rsidRPr="00F82B2C">
        <w:rPr>
          <w:rFonts w:ascii="Times New Roman" w:eastAsia="Times New Roman" w:hAnsi="Times New Roman" w:cs="Times New Roman"/>
          <w:color w:val="000000" w:themeColor="text1"/>
          <w:sz w:val="28"/>
          <w:szCs w:val="28"/>
          <w:lang w:eastAsia="ru-RU"/>
        </w:rPr>
        <w:lastRenderedPageBreak/>
        <w:t xml:space="preserve">основных инстинктов и упрощенных решений, сродни фольклорной анонимности архаического коллектива. Публика, на которую рассчитан подобный способ транслирования информации, не владеет цифровой грамотностью, включающей умение определять достоверные источники информации. Несмотря на то, что контент канала и способы его подачи позволяют классифицировать его как часть трэш-культуры, в терминах этнически ориентированной казахстанской интеллигенции, канал является проводником деколонизации и десоветизации. Однако, большая часть видеоконтента, как мы видим из названий, не смогла бы существовать без легитимирующих ссылок на объект собственной критики. Историческая травма естественным образом стимулирует дифференциацию от прежнего гегемона, этнически мобилизует и консолидирует историческую субъектность группы. </w:t>
      </w:r>
    </w:p>
    <w:p w14:paraId="2529830F"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 xml:space="preserve"> В этом смысле колониальная хронология редко связана с культурной географией. Ведь когнитивные алгоритмы и исторические архетипы, составляющие основы логики традиционной культуры, существовали везде и всегда, составляя ментальный базис не только широких масс, но и принимая геометрически стройные формулы идеологии модерна. Модернистские проекты (такие как нациестроительство) постоянно апеллируют к историческим мифам, вдохновленным традицией, заимствованным из традиции, или приписываемым традиции. </w:t>
      </w:r>
    </w:p>
    <w:p w14:paraId="4495AC18"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Визуальным апофеозом и наиболее репрезентативным образцом глорификации истории Казахстана является картина, на которой изображены главные персонажи этно-национального пантеона исторической памяти казахстанского общества, включая легендарных и мифологических. Картина характерна также и потому, что является не самостоятельным произведением искусства, а версией картины Глазунова 1988 года «Вечная Россия» (см. ниже). </w:t>
      </w:r>
    </w:p>
    <w:p w14:paraId="1F9556D3" w14:textId="763B1098" w:rsidR="00F82B2C" w:rsidRPr="00F82B2C" w:rsidRDefault="00F82B2C" w:rsidP="00F82B2C">
      <w:pPr>
        <w:spacing w:after="0" w:line="240" w:lineRule="auto"/>
        <w:contextualSpacing/>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Как можно видеть, картина воплощает этнизированную версию пантеона исторической памяти сочетающую территориально-историческую преемственность и этническую гомогенность, оседлое и кочевое, историческое и эсхатологическое. Также на картине точно соблюден критерий историчности, ставший доминирующим после 1991 года: титульная этничность.       </w:t>
      </w:r>
    </w:p>
    <w:p w14:paraId="13135ED9" w14:textId="42848DE0" w:rsidR="00F82B2C" w:rsidRPr="00F82B2C" w:rsidRDefault="00F82B2C" w:rsidP="00F82B2C">
      <w:pPr>
        <w:spacing w:after="0" w:line="240" w:lineRule="auto"/>
        <w:contextualSpacing/>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Оригинал картины представляет яркий образец визуального воплощения </w:t>
      </w:r>
      <w:proofErr w:type="spellStart"/>
      <w:r w:rsidRPr="00F82B2C">
        <w:rPr>
          <w:rFonts w:ascii="Times New Roman" w:hAnsi="Times New Roman" w:cs="Times New Roman"/>
          <w:color w:val="000000" w:themeColor="text1"/>
          <w:sz w:val="28"/>
          <w:szCs w:val="28"/>
        </w:rPr>
        <w:t>группоцентристской</w:t>
      </w:r>
      <w:proofErr w:type="spellEnd"/>
      <w:r w:rsidRPr="00F82B2C">
        <w:rPr>
          <w:rFonts w:ascii="Times New Roman" w:hAnsi="Times New Roman" w:cs="Times New Roman"/>
          <w:color w:val="000000" w:themeColor="text1"/>
          <w:sz w:val="28"/>
          <w:szCs w:val="28"/>
        </w:rPr>
        <w:t xml:space="preserve">, эссенциальной версии истории – картина известного художника </w:t>
      </w:r>
      <w:proofErr w:type="spellStart"/>
      <w:r w:rsidRPr="00F82B2C">
        <w:rPr>
          <w:rFonts w:ascii="Times New Roman" w:hAnsi="Times New Roman" w:cs="Times New Roman"/>
          <w:color w:val="000000" w:themeColor="text1"/>
          <w:sz w:val="28"/>
          <w:szCs w:val="28"/>
        </w:rPr>
        <w:t>И.Глазунова</w:t>
      </w:r>
      <w:proofErr w:type="spellEnd"/>
      <w:r w:rsidRPr="00F82B2C">
        <w:rPr>
          <w:rFonts w:ascii="Times New Roman" w:hAnsi="Times New Roman" w:cs="Times New Roman"/>
          <w:color w:val="000000" w:themeColor="text1"/>
          <w:sz w:val="28"/>
          <w:szCs w:val="28"/>
        </w:rPr>
        <w:t xml:space="preserve"> «Вечная Россия» 1988 г.  Визуализируя уваровскую триаду «Православие – Самодержавие - Народность», картина представляет пантеон исторической памяти, а также идеологическую и телеологическую интерпретацию российской истории, помещая образы культурных героев, противоречащих </w:t>
      </w:r>
      <w:proofErr w:type="spellStart"/>
      <w:r w:rsidRPr="00F82B2C">
        <w:rPr>
          <w:rFonts w:ascii="Times New Roman" w:hAnsi="Times New Roman" w:cs="Times New Roman"/>
          <w:color w:val="000000" w:themeColor="text1"/>
          <w:sz w:val="28"/>
          <w:szCs w:val="28"/>
        </w:rPr>
        <w:t>эссенциальному</w:t>
      </w:r>
      <w:proofErr w:type="spellEnd"/>
      <w:r w:rsidRPr="00F82B2C">
        <w:rPr>
          <w:rFonts w:ascii="Times New Roman" w:hAnsi="Times New Roman" w:cs="Times New Roman"/>
          <w:color w:val="000000" w:themeColor="text1"/>
          <w:sz w:val="28"/>
          <w:szCs w:val="28"/>
        </w:rPr>
        <w:t xml:space="preserve"> образу «коллективного тела» моральной общины за ее пределы и предлагая зрителю этиологию подобного несовпадения, а также причины катастроф, постигших Отечество. Например, </w:t>
      </w:r>
      <w:proofErr w:type="spellStart"/>
      <w:r w:rsidRPr="00F82B2C">
        <w:rPr>
          <w:rFonts w:ascii="Times New Roman" w:hAnsi="Times New Roman" w:cs="Times New Roman"/>
          <w:color w:val="000000" w:themeColor="text1"/>
          <w:sz w:val="28"/>
          <w:szCs w:val="28"/>
        </w:rPr>
        <w:t>Л.Н.Толстой</w:t>
      </w:r>
      <w:proofErr w:type="spellEnd"/>
      <w:r w:rsidRPr="00F82B2C">
        <w:rPr>
          <w:rFonts w:ascii="Times New Roman" w:hAnsi="Times New Roman" w:cs="Times New Roman"/>
          <w:color w:val="000000" w:themeColor="text1"/>
          <w:sz w:val="28"/>
          <w:szCs w:val="28"/>
        </w:rPr>
        <w:t xml:space="preserve">, последние 30 лет жизни подвергавший радикальной критике </w:t>
      </w:r>
      <w:r w:rsidRPr="00F82B2C">
        <w:rPr>
          <w:rFonts w:ascii="Times New Roman" w:hAnsi="Times New Roman" w:cs="Times New Roman"/>
          <w:color w:val="000000" w:themeColor="text1"/>
          <w:sz w:val="28"/>
          <w:szCs w:val="28"/>
        </w:rPr>
        <w:lastRenderedPageBreak/>
        <w:t>государственный строй и православную церковь, изображен на картине Глазунова – масоном. Другой любопытный прием этой картины – культурные аллюзии, как в случае со Сталиным и Троцким, управляющих бричкой, запряженной тройкой лошадей с сидящим впереди и играющим на гармони русским крестьянином, отсылает зрителей к эсхатологической культурообразующей цитате из «Мертвых душ»: «Не так ли и ты, Русь, что бойкая необгонимая тройка несешься? Русь, куда ж несешься ты?» [9</w:t>
      </w:r>
      <w:r w:rsidR="005116D0">
        <w:rPr>
          <w:rFonts w:ascii="Times New Roman" w:hAnsi="Times New Roman" w:cs="Times New Roman"/>
          <w:color w:val="000000" w:themeColor="text1"/>
          <w:sz w:val="28"/>
          <w:szCs w:val="28"/>
        </w:rPr>
        <w:t>8</w:t>
      </w:r>
      <w:r w:rsidRPr="00F82B2C">
        <w:rPr>
          <w:rFonts w:ascii="Times New Roman" w:hAnsi="Times New Roman" w:cs="Times New Roman"/>
          <w:color w:val="000000" w:themeColor="text1"/>
          <w:sz w:val="28"/>
          <w:szCs w:val="28"/>
        </w:rPr>
        <w:t xml:space="preserve">, с.128]. </w:t>
      </w:r>
    </w:p>
    <w:p w14:paraId="692A625A" w14:textId="68F38028" w:rsidR="00F82B2C" w:rsidRPr="00F82B2C" w:rsidRDefault="00F82B2C" w:rsidP="00F82B2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Одна из самых болезненных тем в исторической памяти казахстанского общества – наследие вины. Кого считать наследниками колонизаторов? В исторической памяти постсоветского пространства в силу описанного этнического маркирования как доминирующего фактора историчности, «наследием вины» латентно или явно наделя</w:t>
      </w:r>
      <w:r w:rsidR="0057637B">
        <w:rPr>
          <w:rFonts w:ascii="Times New Roman" w:eastAsia="Times New Roman" w:hAnsi="Times New Roman" w:cs="Times New Roman"/>
          <w:color w:val="000000" w:themeColor="text1"/>
          <w:sz w:val="28"/>
          <w:szCs w:val="28"/>
          <w:lang w:eastAsia="ru-RU"/>
        </w:rPr>
        <w:t>е</w:t>
      </w:r>
      <w:r w:rsidRPr="00F82B2C">
        <w:rPr>
          <w:rFonts w:ascii="Times New Roman" w:eastAsia="Times New Roman" w:hAnsi="Times New Roman" w:cs="Times New Roman"/>
          <w:color w:val="000000" w:themeColor="text1"/>
          <w:sz w:val="28"/>
          <w:szCs w:val="28"/>
          <w:lang w:eastAsia="ru-RU"/>
        </w:rPr>
        <w:t>тся русск</w:t>
      </w:r>
      <w:r w:rsidR="0057637B">
        <w:rPr>
          <w:rFonts w:ascii="Times New Roman" w:eastAsia="Times New Roman" w:hAnsi="Times New Roman" w:cs="Times New Roman"/>
          <w:color w:val="000000" w:themeColor="text1"/>
          <w:sz w:val="28"/>
          <w:szCs w:val="28"/>
          <w:lang w:eastAsia="ru-RU"/>
        </w:rPr>
        <w:t>о</w:t>
      </w:r>
      <w:r w:rsidRPr="00F82B2C">
        <w:rPr>
          <w:rFonts w:ascii="Times New Roman" w:eastAsia="Times New Roman" w:hAnsi="Times New Roman" w:cs="Times New Roman"/>
          <w:color w:val="000000" w:themeColor="text1"/>
          <w:sz w:val="28"/>
          <w:szCs w:val="28"/>
          <w:lang w:eastAsia="ru-RU"/>
        </w:rPr>
        <w:t>е</w:t>
      </w:r>
      <w:r w:rsidR="0057637B">
        <w:rPr>
          <w:rFonts w:ascii="Times New Roman" w:eastAsia="Times New Roman" w:hAnsi="Times New Roman" w:cs="Times New Roman"/>
          <w:color w:val="000000" w:themeColor="text1"/>
          <w:sz w:val="28"/>
          <w:szCs w:val="28"/>
          <w:lang w:eastAsia="ru-RU"/>
        </w:rPr>
        <w:t xml:space="preserve"> население</w:t>
      </w:r>
      <w:r w:rsidR="00E13514">
        <w:rPr>
          <w:rFonts w:ascii="Times New Roman" w:eastAsia="Times New Roman" w:hAnsi="Times New Roman" w:cs="Times New Roman"/>
          <w:color w:val="000000" w:themeColor="text1"/>
          <w:sz w:val="28"/>
          <w:szCs w:val="28"/>
          <w:lang w:eastAsia="ru-RU"/>
        </w:rPr>
        <w:t xml:space="preserve">, которое, в свою очередь, ретранслирует в исторических нарративах ностальгию по </w:t>
      </w:r>
      <w:r w:rsidR="0041693B">
        <w:rPr>
          <w:rFonts w:ascii="Times New Roman" w:eastAsia="Times New Roman" w:hAnsi="Times New Roman" w:cs="Times New Roman"/>
          <w:color w:val="000000" w:themeColor="text1"/>
          <w:sz w:val="28"/>
          <w:szCs w:val="28"/>
          <w:lang w:eastAsia="ru-RU"/>
        </w:rPr>
        <w:t>советскому</w:t>
      </w:r>
      <w:r w:rsidRPr="00F82B2C">
        <w:rPr>
          <w:rFonts w:ascii="Times New Roman" w:eastAsia="Times New Roman" w:hAnsi="Times New Roman" w:cs="Times New Roman"/>
          <w:color w:val="000000" w:themeColor="text1"/>
          <w:sz w:val="28"/>
          <w:szCs w:val="28"/>
          <w:lang w:eastAsia="ru-RU"/>
        </w:rPr>
        <w:t>. И здесь справедливо задаться вопросом</w:t>
      </w:r>
      <w:r w:rsidR="0041693B">
        <w:rPr>
          <w:rFonts w:ascii="Times New Roman" w:eastAsia="Times New Roman" w:hAnsi="Times New Roman" w:cs="Times New Roman"/>
          <w:color w:val="000000" w:themeColor="text1"/>
          <w:sz w:val="28"/>
          <w:szCs w:val="28"/>
          <w:lang w:eastAsia="ru-RU"/>
        </w:rPr>
        <w:t xml:space="preserve"> о</w:t>
      </w:r>
      <w:r w:rsidRPr="00F82B2C">
        <w:rPr>
          <w:rFonts w:ascii="Times New Roman" w:eastAsia="Times New Roman" w:hAnsi="Times New Roman" w:cs="Times New Roman"/>
          <w:color w:val="000000" w:themeColor="text1"/>
          <w:sz w:val="28"/>
          <w:szCs w:val="28"/>
          <w:lang w:eastAsia="ru-RU"/>
        </w:rPr>
        <w:t xml:space="preserve"> возможно</w:t>
      </w:r>
      <w:r w:rsidR="0041693B">
        <w:rPr>
          <w:rFonts w:ascii="Times New Roman" w:eastAsia="Times New Roman" w:hAnsi="Times New Roman" w:cs="Times New Roman"/>
          <w:color w:val="000000" w:themeColor="text1"/>
          <w:sz w:val="28"/>
          <w:szCs w:val="28"/>
          <w:lang w:eastAsia="ru-RU"/>
        </w:rPr>
        <w:t>сти</w:t>
      </w:r>
      <w:r w:rsidRPr="00F82B2C">
        <w:rPr>
          <w:rFonts w:ascii="Times New Roman" w:eastAsia="Times New Roman" w:hAnsi="Times New Roman" w:cs="Times New Roman"/>
          <w:color w:val="000000" w:themeColor="text1"/>
          <w:sz w:val="28"/>
          <w:szCs w:val="28"/>
          <w:lang w:eastAsia="ru-RU"/>
        </w:rPr>
        <w:t xml:space="preserve"> говорить о русском на</w:t>
      </w:r>
      <w:r w:rsidR="0041693B">
        <w:rPr>
          <w:rFonts w:ascii="Times New Roman" w:eastAsia="Times New Roman" w:hAnsi="Times New Roman" w:cs="Times New Roman"/>
          <w:color w:val="000000" w:themeColor="text1"/>
          <w:sz w:val="28"/>
          <w:szCs w:val="28"/>
          <w:lang w:eastAsia="ru-RU"/>
        </w:rPr>
        <w:t>селении национальных республик</w:t>
      </w:r>
      <w:r w:rsidRPr="00F82B2C">
        <w:rPr>
          <w:rFonts w:ascii="Times New Roman" w:eastAsia="Times New Roman" w:hAnsi="Times New Roman" w:cs="Times New Roman"/>
          <w:color w:val="000000" w:themeColor="text1"/>
          <w:sz w:val="28"/>
          <w:szCs w:val="28"/>
          <w:lang w:eastAsia="ru-RU"/>
        </w:rPr>
        <w:t xml:space="preserve"> как о субъекте колонизации, ведь русские, сначала политически латентно в имперский, а затем и идеологически декларировано - в советский период, стали «Старшими Братьями», проводниками советской модернизации на территории Казахстана. С другой стороны, как убедительно показывают исследования Светланы Адоньевой, русская народная культура была нивелирована и насильственно модернизирована отнюдь не в меньшей степени, что </w:t>
      </w:r>
      <w:proofErr w:type="gramStart"/>
      <w:r w:rsidRPr="00F82B2C">
        <w:rPr>
          <w:rFonts w:ascii="Times New Roman" w:eastAsia="Times New Roman" w:hAnsi="Times New Roman" w:cs="Times New Roman"/>
          <w:color w:val="000000" w:themeColor="text1"/>
          <w:sz w:val="28"/>
          <w:szCs w:val="28"/>
          <w:lang w:eastAsia="ru-RU"/>
        </w:rPr>
        <w:t>наглядно демонстрирует</w:t>
      </w:r>
      <w:proofErr w:type="gramEnd"/>
      <w:r w:rsidRPr="00F82B2C">
        <w:rPr>
          <w:rFonts w:ascii="Times New Roman" w:eastAsia="Times New Roman" w:hAnsi="Times New Roman" w:cs="Times New Roman"/>
          <w:color w:val="000000" w:themeColor="text1"/>
          <w:sz w:val="28"/>
          <w:szCs w:val="28"/>
          <w:lang w:eastAsia="ru-RU"/>
        </w:rPr>
        <w:t xml:space="preserve"> столь видимая разница между изобретенной для ее репрезентации «народной» культурой в ХХ веке и реликтовыми обрядами русской деревни, свидетельствующими о подлинной традиционности – гораздо более хтонической) [9</w:t>
      </w:r>
      <w:r w:rsidR="005116D0">
        <w:rPr>
          <w:rFonts w:ascii="Times New Roman" w:eastAsia="Times New Roman" w:hAnsi="Times New Roman" w:cs="Times New Roman"/>
          <w:color w:val="000000" w:themeColor="text1"/>
          <w:sz w:val="28"/>
          <w:szCs w:val="28"/>
          <w:lang w:eastAsia="ru-RU"/>
        </w:rPr>
        <w:t>9</w:t>
      </w:r>
      <w:r w:rsidRPr="00F82B2C">
        <w:rPr>
          <w:rFonts w:ascii="Times New Roman" w:eastAsia="Times New Roman" w:hAnsi="Times New Roman" w:cs="Times New Roman"/>
          <w:color w:val="000000" w:themeColor="text1"/>
          <w:sz w:val="28"/>
          <w:szCs w:val="28"/>
          <w:lang w:eastAsia="ru-RU"/>
        </w:rPr>
        <w:t xml:space="preserve">]. </w:t>
      </w:r>
    </w:p>
    <w:p w14:paraId="1A0C0764" w14:textId="731041F0"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Интересной визуализацией процессов конструирования казахстанской идентичности и субъектности в рамках сохраняющейся полиэтничности является следующий баннер, иллюстрирующий названные процессы</w:t>
      </w:r>
      <w:r w:rsidR="008B1E09">
        <w:rPr>
          <w:rFonts w:ascii="Times New Roman" w:eastAsia="Times New Roman" w:hAnsi="Times New Roman" w:cs="Times New Roman"/>
          <w:color w:val="000000" w:themeColor="text1"/>
          <w:sz w:val="28"/>
          <w:szCs w:val="28"/>
          <w:lang w:eastAsia="ru-RU"/>
        </w:rPr>
        <w:t xml:space="preserve"> (Рис.10)</w:t>
      </w:r>
      <w:r w:rsidRPr="00F82B2C">
        <w:rPr>
          <w:rFonts w:ascii="Times New Roman" w:eastAsia="Times New Roman" w:hAnsi="Times New Roman" w:cs="Times New Roman"/>
          <w:color w:val="000000" w:themeColor="text1"/>
          <w:sz w:val="28"/>
          <w:szCs w:val="28"/>
          <w:lang w:eastAsia="ru-RU"/>
        </w:rPr>
        <w:t>.</w:t>
      </w:r>
    </w:p>
    <w:p w14:paraId="4701F64D" w14:textId="42BCE2C2"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Наследием советского идеологического интернационализма, риторики дружбы народов и вариацией на тему конструирования национальной субъектности в эпоху независимости является </w:t>
      </w:r>
      <w:r w:rsidR="00114842">
        <w:rPr>
          <w:rFonts w:ascii="Times New Roman" w:eastAsia="Times New Roman" w:hAnsi="Times New Roman" w:cs="Times New Roman"/>
          <w:color w:val="000000" w:themeColor="text1"/>
          <w:sz w:val="28"/>
          <w:szCs w:val="28"/>
          <w:lang w:eastAsia="ru-RU"/>
        </w:rPr>
        <w:t>активност</w:t>
      </w:r>
      <w:r w:rsidRPr="00F82B2C">
        <w:rPr>
          <w:rFonts w:ascii="Times New Roman" w:eastAsia="Times New Roman" w:hAnsi="Times New Roman" w:cs="Times New Roman"/>
          <w:color w:val="000000" w:themeColor="text1"/>
          <w:sz w:val="28"/>
          <w:szCs w:val="28"/>
          <w:lang w:eastAsia="ru-RU"/>
        </w:rPr>
        <w:t>ь Ассамблеи народа Казахстана</w:t>
      </w:r>
      <w:r w:rsidR="00114842">
        <w:rPr>
          <w:rFonts w:ascii="Times New Roman" w:eastAsia="Times New Roman" w:hAnsi="Times New Roman" w:cs="Times New Roman"/>
          <w:color w:val="000000" w:themeColor="text1"/>
          <w:sz w:val="28"/>
          <w:szCs w:val="28"/>
          <w:lang w:eastAsia="ru-RU"/>
        </w:rPr>
        <w:t xml:space="preserve">, созданной под названием </w:t>
      </w:r>
      <w:r w:rsidRPr="00F82B2C">
        <w:rPr>
          <w:rFonts w:ascii="Times New Roman" w:eastAsia="Times New Roman" w:hAnsi="Times New Roman" w:cs="Times New Roman"/>
          <w:color w:val="000000" w:themeColor="text1"/>
          <w:sz w:val="28"/>
          <w:szCs w:val="28"/>
          <w:lang w:eastAsia="ru-RU"/>
        </w:rPr>
        <w:t>Ассамбле</w:t>
      </w:r>
      <w:r w:rsidR="00114842">
        <w:rPr>
          <w:rFonts w:ascii="Times New Roman" w:eastAsia="Times New Roman" w:hAnsi="Times New Roman" w:cs="Times New Roman"/>
          <w:color w:val="000000" w:themeColor="text1"/>
          <w:sz w:val="28"/>
          <w:szCs w:val="28"/>
          <w:lang w:eastAsia="ru-RU"/>
        </w:rPr>
        <w:t>и</w:t>
      </w:r>
      <w:r w:rsidRPr="00F82B2C">
        <w:rPr>
          <w:rFonts w:ascii="Times New Roman" w:eastAsia="Times New Roman" w:hAnsi="Times New Roman" w:cs="Times New Roman"/>
          <w:color w:val="000000" w:themeColor="text1"/>
          <w:sz w:val="28"/>
          <w:szCs w:val="28"/>
          <w:lang w:eastAsia="ru-RU"/>
        </w:rPr>
        <w:t xml:space="preserve"> народов Казахстана </w:t>
      </w:r>
      <w:r w:rsidR="00114842">
        <w:rPr>
          <w:rFonts w:ascii="Times New Roman" w:eastAsia="Times New Roman" w:hAnsi="Times New Roman" w:cs="Times New Roman"/>
          <w:color w:val="000000" w:themeColor="text1"/>
          <w:sz w:val="28"/>
          <w:szCs w:val="28"/>
          <w:lang w:eastAsia="ru-RU"/>
        </w:rPr>
        <w:t>в</w:t>
      </w:r>
      <w:r w:rsidRPr="00F82B2C">
        <w:rPr>
          <w:rFonts w:ascii="Times New Roman" w:eastAsia="Times New Roman" w:hAnsi="Times New Roman" w:cs="Times New Roman"/>
          <w:color w:val="000000" w:themeColor="text1"/>
          <w:sz w:val="28"/>
          <w:szCs w:val="28"/>
          <w:lang w:eastAsia="ru-RU"/>
        </w:rPr>
        <w:t xml:space="preserve"> 1995 год</w:t>
      </w:r>
      <w:r w:rsidR="00114842">
        <w:rPr>
          <w:rFonts w:ascii="Times New Roman" w:eastAsia="Times New Roman" w:hAnsi="Times New Roman" w:cs="Times New Roman"/>
          <w:color w:val="000000" w:themeColor="text1"/>
          <w:sz w:val="28"/>
          <w:szCs w:val="28"/>
          <w:lang w:eastAsia="ru-RU"/>
        </w:rPr>
        <w:t>у и</w:t>
      </w:r>
      <w:r w:rsidRPr="00F82B2C">
        <w:rPr>
          <w:rFonts w:ascii="Times New Roman" w:eastAsia="Times New Roman" w:hAnsi="Times New Roman" w:cs="Times New Roman"/>
          <w:color w:val="000000" w:themeColor="text1"/>
          <w:sz w:val="28"/>
          <w:szCs w:val="28"/>
          <w:lang w:eastAsia="ru-RU"/>
        </w:rPr>
        <w:t xml:space="preserve"> переименован</w:t>
      </w:r>
      <w:r w:rsidR="00114842">
        <w:rPr>
          <w:rFonts w:ascii="Times New Roman" w:eastAsia="Times New Roman" w:hAnsi="Times New Roman" w:cs="Times New Roman"/>
          <w:color w:val="000000" w:themeColor="text1"/>
          <w:sz w:val="28"/>
          <w:szCs w:val="28"/>
          <w:lang w:eastAsia="ru-RU"/>
        </w:rPr>
        <w:t>ной</w:t>
      </w:r>
      <w:r w:rsidR="00332C35">
        <w:rPr>
          <w:rFonts w:ascii="Times New Roman" w:eastAsia="Times New Roman" w:hAnsi="Times New Roman" w:cs="Times New Roman"/>
          <w:color w:val="000000" w:themeColor="text1"/>
          <w:sz w:val="28"/>
          <w:szCs w:val="28"/>
          <w:lang w:eastAsia="ru-RU"/>
        </w:rPr>
        <w:t xml:space="preserve"> спустя</w:t>
      </w:r>
      <w:r w:rsidRPr="00F82B2C">
        <w:rPr>
          <w:rFonts w:ascii="Times New Roman" w:eastAsia="Times New Roman" w:hAnsi="Times New Roman" w:cs="Times New Roman"/>
          <w:color w:val="000000" w:themeColor="text1"/>
          <w:sz w:val="28"/>
          <w:szCs w:val="28"/>
          <w:lang w:eastAsia="ru-RU"/>
        </w:rPr>
        <w:t xml:space="preserve"> </w:t>
      </w:r>
      <w:r w:rsidR="00332C35">
        <w:rPr>
          <w:rFonts w:ascii="Times New Roman" w:eastAsia="Times New Roman" w:hAnsi="Times New Roman" w:cs="Times New Roman"/>
          <w:color w:val="000000" w:themeColor="text1"/>
          <w:sz w:val="28"/>
          <w:szCs w:val="28"/>
          <w:lang w:eastAsia="ru-RU"/>
        </w:rPr>
        <w:t xml:space="preserve">12 лет </w:t>
      </w:r>
      <w:r w:rsidRPr="00F82B2C">
        <w:rPr>
          <w:rFonts w:ascii="Times New Roman" w:eastAsia="Times New Roman" w:hAnsi="Times New Roman" w:cs="Times New Roman"/>
          <w:color w:val="000000" w:themeColor="text1"/>
          <w:sz w:val="28"/>
          <w:szCs w:val="28"/>
          <w:lang w:eastAsia="ru-RU"/>
        </w:rPr>
        <w:t>[</w:t>
      </w:r>
      <w:r w:rsidR="005116D0">
        <w:rPr>
          <w:rFonts w:ascii="Times New Roman" w:eastAsia="Times New Roman" w:hAnsi="Times New Roman" w:cs="Times New Roman"/>
          <w:color w:val="000000" w:themeColor="text1"/>
          <w:sz w:val="28"/>
          <w:szCs w:val="28"/>
          <w:lang w:eastAsia="ru-RU"/>
        </w:rPr>
        <w:t>100</w:t>
      </w:r>
      <w:r w:rsidRPr="00F82B2C">
        <w:rPr>
          <w:rFonts w:ascii="Times New Roman" w:eastAsia="Times New Roman" w:hAnsi="Times New Roman" w:cs="Times New Roman"/>
          <w:color w:val="000000" w:themeColor="text1"/>
          <w:sz w:val="28"/>
          <w:szCs w:val="28"/>
          <w:lang w:eastAsia="ru-RU"/>
        </w:rPr>
        <w:t xml:space="preserve">]. </w:t>
      </w:r>
      <w:r w:rsidR="00332C35">
        <w:rPr>
          <w:rFonts w:ascii="Times New Roman" w:eastAsia="Times New Roman" w:hAnsi="Times New Roman" w:cs="Times New Roman"/>
          <w:color w:val="000000" w:themeColor="text1"/>
          <w:sz w:val="28"/>
          <w:szCs w:val="28"/>
          <w:lang w:eastAsia="ru-RU"/>
        </w:rPr>
        <w:t xml:space="preserve"> </w:t>
      </w:r>
    </w:p>
    <w:p w14:paraId="3152C4BC" w14:textId="70B72555"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Ассамблея оказалась необходимым инструментом в длительный переходный период между постсоветской многонациональностью и нарастанием моноэтничности. Как можно видеть на плакате, представителей разных этничностей в большинстве репрезентируют казахи: костюмы русских, узбеков, таджиков и других изображенных народов надеты на представителей титульного этноса. Подобная замена неслучайна и коррелирует с переименованием Ассамблеи </w:t>
      </w:r>
      <w:r w:rsidRPr="00F82B2C">
        <w:rPr>
          <w:rFonts w:ascii="Times New Roman" w:eastAsia="Times New Roman" w:hAnsi="Times New Roman" w:cs="Times New Roman"/>
          <w:b/>
          <w:bCs/>
          <w:color w:val="000000" w:themeColor="text1"/>
          <w:sz w:val="28"/>
          <w:szCs w:val="28"/>
          <w:lang w:eastAsia="ru-RU"/>
        </w:rPr>
        <w:t>народов</w:t>
      </w:r>
      <w:r w:rsidRPr="00F82B2C">
        <w:rPr>
          <w:rFonts w:ascii="Times New Roman" w:eastAsia="Times New Roman" w:hAnsi="Times New Roman" w:cs="Times New Roman"/>
          <w:color w:val="000000" w:themeColor="text1"/>
          <w:sz w:val="28"/>
          <w:szCs w:val="28"/>
          <w:lang w:eastAsia="ru-RU"/>
        </w:rPr>
        <w:t xml:space="preserve"> Казахстана в Ассамблею </w:t>
      </w:r>
      <w:r w:rsidRPr="00F82B2C">
        <w:rPr>
          <w:rFonts w:ascii="Times New Roman" w:eastAsia="Times New Roman" w:hAnsi="Times New Roman" w:cs="Times New Roman"/>
          <w:b/>
          <w:bCs/>
          <w:color w:val="000000" w:themeColor="text1"/>
          <w:sz w:val="28"/>
          <w:szCs w:val="28"/>
          <w:lang w:eastAsia="ru-RU"/>
        </w:rPr>
        <w:t xml:space="preserve">народа </w:t>
      </w:r>
      <w:r w:rsidRPr="00F82B2C">
        <w:rPr>
          <w:rFonts w:ascii="Times New Roman" w:eastAsia="Times New Roman" w:hAnsi="Times New Roman" w:cs="Times New Roman"/>
          <w:color w:val="000000" w:themeColor="text1"/>
          <w:sz w:val="28"/>
          <w:szCs w:val="28"/>
          <w:lang w:eastAsia="ru-RU"/>
        </w:rPr>
        <w:t xml:space="preserve">Казахстана в 2007 году. </w:t>
      </w:r>
      <w:proofErr w:type="spellStart"/>
      <w:r w:rsidRPr="00F82B2C">
        <w:rPr>
          <w:rFonts w:ascii="Times New Roman" w:eastAsia="Times New Roman" w:hAnsi="Times New Roman" w:cs="Times New Roman"/>
          <w:color w:val="000000" w:themeColor="text1"/>
          <w:sz w:val="28"/>
          <w:szCs w:val="28"/>
          <w:lang w:eastAsia="ru-RU"/>
        </w:rPr>
        <w:t>Полиэтничность</w:t>
      </w:r>
      <w:proofErr w:type="spellEnd"/>
      <w:r w:rsidRPr="00F82B2C">
        <w:rPr>
          <w:rFonts w:ascii="Times New Roman" w:eastAsia="Times New Roman" w:hAnsi="Times New Roman" w:cs="Times New Roman"/>
          <w:color w:val="000000" w:themeColor="text1"/>
          <w:sz w:val="28"/>
          <w:szCs w:val="28"/>
          <w:lang w:eastAsia="ru-RU"/>
        </w:rPr>
        <w:t xml:space="preserve"> и многонациональность продолжают декларироваться в качестве одних из базовых ценностей государства с 1991 года. Плакат визуализирует ассимиляцию диаспор и их культурного наследия титульным этносом и одновременно – ее результат: единство в многообразии </w:t>
      </w:r>
      <w:r w:rsidRPr="00F82B2C">
        <w:rPr>
          <w:rFonts w:ascii="Times New Roman" w:eastAsia="Times New Roman" w:hAnsi="Times New Roman" w:cs="Times New Roman"/>
          <w:color w:val="000000" w:themeColor="text1"/>
          <w:sz w:val="28"/>
          <w:szCs w:val="28"/>
          <w:lang w:eastAsia="ru-RU"/>
        </w:rPr>
        <w:lastRenderedPageBreak/>
        <w:t xml:space="preserve">и многообразие в единстве. Можно также предположить, что Ассамблея будет удобным инструментом и в дальнейшем, при любых сценариях </w:t>
      </w:r>
      <w:proofErr w:type="spellStart"/>
      <w:r w:rsidRPr="00F82B2C">
        <w:rPr>
          <w:rFonts w:ascii="Times New Roman" w:eastAsia="Times New Roman" w:hAnsi="Times New Roman" w:cs="Times New Roman"/>
          <w:color w:val="000000" w:themeColor="text1"/>
          <w:sz w:val="28"/>
          <w:szCs w:val="28"/>
          <w:lang w:eastAsia="ru-RU"/>
        </w:rPr>
        <w:t>этнодемографического</w:t>
      </w:r>
      <w:proofErr w:type="spellEnd"/>
      <w:r w:rsidRPr="00F82B2C">
        <w:rPr>
          <w:rFonts w:ascii="Times New Roman" w:eastAsia="Times New Roman" w:hAnsi="Times New Roman" w:cs="Times New Roman"/>
          <w:color w:val="000000" w:themeColor="text1"/>
          <w:sz w:val="28"/>
          <w:szCs w:val="28"/>
          <w:lang w:eastAsia="ru-RU"/>
        </w:rPr>
        <w:t xml:space="preserve"> развития: если </w:t>
      </w:r>
      <w:proofErr w:type="spellStart"/>
      <w:r w:rsidRPr="00F82B2C">
        <w:rPr>
          <w:rFonts w:ascii="Times New Roman" w:eastAsia="Times New Roman" w:hAnsi="Times New Roman" w:cs="Times New Roman"/>
          <w:color w:val="000000" w:themeColor="text1"/>
          <w:sz w:val="28"/>
          <w:szCs w:val="28"/>
          <w:lang w:eastAsia="ru-RU"/>
        </w:rPr>
        <w:t>полиэтничность</w:t>
      </w:r>
      <w:proofErr w:type="spellEnd"/>
      <w:r w:rsidRPr="00F82B2C">
        <w:rPr>
          <w:rFonts w:ascii="Times New Roman" w:eastAsia="Times New Roman" w:hAnsi="Times New Roman" w:cs="Times New Roman"/>
          <w:color w:val="000000" w:themeColor="text1"/>
          <w:sz w:val="28"/>
          <w:szCs w:val="28"/>
          <w:lang w:eastAsia="ru-RU"/>
        </w:rPr>
        <w:t xml:space="preserve"> сохранится, Ассамблея народа продолжит играть роль инструмента консолидации проживающих на территории Казахстана этносов; если же казахстанское обществ</w:t>
      </w:r>
      <w:r w:rsidR="00E33D37">
        <w:rPr>
          <w:rFonts w:ascii="Times New Roman" w:eastAsia="Times New Roman" w:hAnsi="Times New Roman" w:cs="Times New Roman"/>
          <w:color w:val="000000" w:themeColor="text1"/>
          <w:sz w:val="28"/>
          <w:szCs w:val="28"/>
          <w:lang w:eastAsia="ru-RU"/>
        </w:rPr>
        <w:t>о</w:t>
      </w:r>
      <w:r w:rsidRPr="00F82B2C">
        <w:rPr>
          <w:rFonts w:ascii="Times New Roman" w:eastAsia="Times New Roman" w:hAnsi="Times New Roman" w:cs="Times New Roman"/>
          <w:color w:val="000000" w:themeColor="text1"/>
          <w:sz w:val="28"/>
          <w:szCs w:val="28"/>
          <w:lang w:eastAsia="ru-RU"/>
        </w:rPr>
        <w:t xml:space="preserve"> станет окончательно </w:t>
      </w:r>
      <w:proofErr w:type="spellStart"/>
      <w:r w:rsidRPr="00F82B2C">
        <w:rPr>
          <w:rFonts w:ascii="Times New Roman" w:eastAsia="Times New Roman" w:hAnsi="Times New Roman" w:cs="Times New Roman"/>
          <w:color w:val="000000" w:themeColor="text1"/>
          <w:sz w:val="28"/>
          <w:szCs w:val="28"/>
          <w:lang w:eastAsia="ru-RU"/>
        </w:rPr>
        <w:t>моноэтничным</w:t>
      </w:r>
      <w:proofErr w:type="spellEnd"/>
      <w:r w:rsidRPr="00F82B2C">
        <w:rPr>
          <w:rFonts w:ascii="Times New Roman" w:eastAsia="Times New Roman" w:hAnsi="Times New Roman" w:cs="Times New Roman"/>
          <w:color w:val="000000" w:themeColor="text1"/>
          <w:sz w:val="28"/>
          <w:szCs w:val="28"/>
          <w:lang w:eastAsia="ru-RU"/>
        </w:rPr>
        <w:t xml:space="preserve"> – консультативный орган продолжит функционировать во благо единства и консолидации этнонации в борьбе с рисками </w:t>
      </w:r>
      <w:proofErr w:type="spellStart"/>
      <w:r w:rsidRPr="00F82B2C">
        <w:rPr>
          <w:rFonts w:ascii="Times New Roman" w:eastAsia="Times New Roman" w:hAnsi="Times New Roman" w:cs="Times New Roman"/>
          <w:color w:val="000000" w:themeColor="text1"/>
          <w:sz w:val="28"/>
          <w:szCs w:val="28"/>
          <w:lang w:eastAsia="ru-RU"/>
        </w:rPr>
        <w:t>внутриэтнического</w:t>
      </w:r>
      <w:proofErr w:type="spellEnd"/>
      <w:r w:rsidRPr="00F82B2C">
        <w:rPr>
          <w:rFonts w:ascii="Times New Roman" w:eastAsia="Times New Roman" w:hAnsi="Times New Roman" w:cs="Times New Roman"/>
          <w:color w:val="000000" w:themeColor="text1"/>
          <w:sz w:val="28"/>
          <w:szCs w:val="28"/>
          <w:lang w:eastAsia="ru-RU"/>
        </w:rPr>
        <w:t xml:space="preserve"> соперничества. Таким образом этот плакат визуализирует дихотомию «казахи-казахстанцы», сценарий построения этнонации и ее ассимилирующие возможности, направленные на другие этнические диаспоры и культуры на территории Казахстана</w:t>
      </w:r>
      <w:r w:rsidR="006F753B">
        <w:rPr>
          <w:rFonts w:ascii="Times New Roman" w:eastAsia="Times New Roman" w:hAnsi="Times New Roman" w:cs="Times New Roman"/>
          <w:color w:val="000000" w:themeColor="text1"/>
          <w:sz w:val="28"/>
          <w:szCs w:val="28"/>
          <w:lang w:eastAsia="ru-RU"/>
        </w:rPr>
        <w:t xml:space="preserve">, </w:t>
      </w:r>
      <w:r w:rsidR="004607C5">
        <w:rPr>
          <w:rFonts w:ascii="Times New Roman" w:eastAsia="Times New Roman" w:hAnsi="Times New Roman" w:cs="Times New Roman"/>
          <w:color w:val="000000" w:themeColor="text1"/>
          <w:sz w:val="28"/>
          <w:szCs w:val="28"/>
          <w:lang w:eastAsia="ru-RU"/>
        </w:rPr>
        <w:t xml:space="preserve">в </w:t>
      </w:r>
      <w:proofErr w:type="gramStart"/>
      <w:r w:rsidR="004607C5">
        <w:rPr>
          <w:rFonts w:ascii="Times New Roman" w:eastAsia="Times New Roman" w:hAnsi="Times New Roman" w:cs="Times New Roman"/>
          <w:color w:val="000000" w:themeColor="text1"/>
          <w:sz w:val="28"/>
          <w:szCs w:val="28"/>
          <w:lang w:eastAsia="ru-RU"/>
        </w:rPr>
        <w:t>т.ч.</w:t>
      </w:r>
      <w:proofErr w:type="gramEnd"/>
      <w:r w:rsidR="004607C5">
        <w:rPr>
          <w:rFonts w:ascii="Times New Roman" w:eastAsia="Times New Roman" w:hAnsi="Times New Roman" w:cs="Times New Roman"/>
          <w:color w:val="000000" w:themeColor="text1"/>
          <w:sz w:val="28"/>
          <w:szCs w:val="28"/>
          <w:lang w:eastAsia="ru-RU"/>
        </w:rPr>
        <w:t xml:space="preserve"> на сохранения межэтнического согласия и гармоничного развития всех этнокультурных групп Казахстана </w:t>
      </w:r>
      <w:r w:rsidRPr="001A76DC">
        <w:rPr>
          <w:rFonts w:ascii="Times New Roman" w:eastAsia="Times New Roman" w:hAnsi="Times New Roman" w:cs="Times New Roman"/>
          <w:color w:val="000000" w:themeColor="text1"/>
          <w:sz w:val="28"/>
          <w:szCs w:val="28"/>
          <w:lang w:eastAsia="ru-RU"/>
        </w:rPr>
        <w:t>[</w:t>
      </w:r>
      <w:r w:rsidR="0052429E">
        <w:rPr>
          <w:rFonts w:ascii="Times New Roman" w:eastAsia="Times New Roman" w:hAnsi="Times New Roman" w:cs="Times New Roman"/>
          <w:color w:val="000000" w:themeColor="text1"/>
          <w:sz w:val="28"/>
          <w:szCs w:val="28"/>
          <w:lang w:eastAsia="ru-RU"/>
        </w:rPr>
        <w:t>101</w:t>
      </w:r>
      <w:r w:rsidRPr="00F82B2C">
        <w:rPr>
          <w:rFonts w:ascii="Times New Roman" w:eastAsia="Times New Roman" w:hAnsi="Times New Roman" w:cs="Times New Roman"/>
          <w:color w:val="000000" w:themeColor="text1"/>
          <w:sz w:val="28"/>
          <w:szCs w:val="28"/>
          <w:lang w:eastAsia="ru-RU"/>
        </w:rPr>
        <w:t>].</w:t>
      </w:r>
    </w:p>
    <w:p w14:paraId="4F523531" w14:textId="07B449C9"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 </w:t>
      </w:r>
      <w:bookmarkStart w:id="19" w:name="_Hlk107609175"/>
      <w:r w:rsidRPr="00F82B2C">
        <w:rPr>
          <w:rFonts w:ascii="Times New Roman" w:eastAsia="Times New Roman" w:hAnsi="Times New Roman" w:cs="Times New Roman"/>
          <w:color w:val="000000" w:themeColor="text1"/>
          <w:sz w:val="28"/>
          <w:szCs w:val="28"/>
          <w:lang w:eastAsia="ru-RU"/>
        </w:rPr>
        <w:t xml:space="preserve">В то же время национальный нарратив в исследуемый период был достаточно сбалансирован в отношении проекций межэтнических отношений в историческую память. Так, например, в Концепции </w:t>
      </w:r>
      <w:r w:rsidR="00C52569">
        <w:rPr>
          <w:rFonts w:ascii="Times New Roman" w:eastAsia="Times New Roman" w:hAnsi="Times New Roman" w:cs="Times New Roman"/>
          <w:color w:val="000000" w:themeColor="text1"/>
          <w:sz w:val="28"/>
          <w:szCs w:val="28"/>
          <w:lang w:eastAsia="ru-RU"/>
        </w:rPr>
        <w:t>1995 года</w:t>
      </w:r>
      <w:r w:rsidRPr="00F82B2C">
        <w:rPr>
          <w:rFonts w:ascii="Times New Roman" w:eastAsia="Times New Roman" w:hAnsi="Times New Roman" w:cs="Times New Roman"/>
          <w:color w:val="000000" w:themeColor="text1"/>
          <w:sz w:val="28"/>
          <w:szCs w:val="28"/>
          <w:lang w:eastAsia="ru-RU"/>
        </w:rPr>
        <w:t xml:space="preserve"> сказано: «В школьных курсах следует очень осторожно подходить к оценкам, не навязывать какой-либо точки зрения. Надо научить думать о прошлом с позиций гуманизма, не тешить национальное самолюбие, акцентировать внимание не на войнах, битвах, а на экономическом сотрудничестве, торговле, взаимовлияниях культур, мирной жизни</w:t>
      </w:r>
      <w:proofErr w:type="gramStart"/>
      <w:r w:rsidRPr="00F82B2C">
        <w:rPr>
          <w:rFonts w:ascii="Times New Roman" w:eastAsia="Times New Roman" w:hAnsi="Times New Roman" w:cs="Times New Roman"/>
          <w:color w:val="000000" w:themeColor="text1"/>
          <w:sz w:val="28"/>
          <w:szCs w:val="28"/>
          <w:lang w:eastAsia="ru-RU"/>
        </w:rPr>
        <w:t>.»[</w:t>
      </w:r>
      <w:proofErr w:type="gramEnd"/>
      <w:r w:rsidR="004B6A7E">
        <w:rPr>
          <w:rFonts w:ascii="Times New Roman" w:eastAsia="Times New Roman" w:hAnsi="Times New Roman" w:cs="Times New Roman"/>
          <w:color w:val="000000" w:themeColor="text1"/>
          <w:sz w:val="28"/>
          <w:szCs w:val="28"/>
          <w:lang w:eastAsia="ru-RU"/>
        </w:rPr>
        <w:t>31</w:t>
      </w:r>
      <w:r w:rsidRPr="00F82B2C">
        <w:rPr>
          <w:rFonts w:ascii="Times New Roman" w:eastAsia="Times New Roman" w:hAnsi="Times New Roman" w:cs="Times New Roman"/>
          <w:color w:val="000000" w:themeColor="text1"/>
          <w:sz w:val="28"/>
          <w:szCs w:val="28"/>
          <w:lang w:eastAsia="ru-RU"/>
        </w:rPr>
        <w:t>].</w:t>
      </w:r>
    </w:p>
    <w:p w14:paraId="1FCF6AED" w14:textId="35BBB8AE"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Так или иначе, эта проблема </w:t>
      </w:r>
      <w:proofErr w:type="gramStart"/>
      <w:r w:rsidRPr="00F82B2C">
        <w:rPr>
          <w:rFonts w:ascii="Times New Roman" w:eastAsia="Times New Roman" w:hAnsi="Times New Roman" w:cs="Times New Roman"/>
          <w:color w:val="000000" w:themeColor="text1"/>
          <w:sz w:val="28"/>
          <w:szCs w:val="28"/>
          <w:lang w:eastAsia="ru-RU"/>
        </w:rPr>
        <w:t>осмысливалась  казахской</w:t>
      </w:r>
      <w:proofErr w:type="gramEnd"/>
      <w:r w:rsidRPr="00F82B2C">
        <w:rPr>
          <w:rFonts w:ascii="Times New Roman" w:eastAsia="Times New Roman" w:hAnsi="Times New Roman" w:cs="Times New Roman"/>
          <w:color w:val="000000" w:themeColor="text1"/>
          <w:sz w:val="28"/>
          <w:szCs w:val="28"/>
          <w:lang w:eastAsia="ru-RU"/>
        </w:rPr>
        <w:t xml:space="preserve"> интеллигенцией и в советское время в концептуальной оптике деколонизации. В дневниках, опубликованных </w:t>
      </w:r>
      <w:proofErr w:type="gramStart"/>
      <w:r w:rsidRPr="00F82B2C">
        <w:rPr>
          <w:rFonts w:ascii="Times New Roman" w:eastAsia="Times New Roman" w:hAnsi="Times New Roman" w:cs="Times New Roman"/>
          <w:color w:val="000000" w:themeColor="text1"/>
          <w:sz w:val="28"/>
          <w:szCs w:val="28"/>
          <w:lang w:eastAsia="ru-RU"/>
        </w:rPr>
        <w:t>в 2000-е годы</w:t>
      </w:r>
      <w:proofErr w:type="gramEnd"/>
      <w:r w:rsidRPr="00F82B2C">
        <w:rPr>
          <w:rFonts w:ascii="Times New Roman" w:eastAsia="Times New Roman" w:hAnsi="Times New Roman" w:cs="Times New Roman"/>
          <w:color w:val="000000" w:themeColor="text1"/>
          <w:sz w:val="28"/>
          <w:szCs w:val="28"/>
          <w:lang w:eastAsia="ru-RU"/>
        </w:rPr>
        <w:t xml:space="preserve"> Мурат Ауэзов, осмысливая формулу «От веков колониальной зависимости – через период независимости – к эпохе осознанной взаимозависимости» оставил достаточно </w:t>
      </w:r>
      <w:r w:rsidR="004646FD">
        <w:rPr>
          <w:rFonts w:ascii="Times New Roman" w:eastAsia="Times New Roman" w:hAnsi="Times New Roman" w:cs="Times New Roman"/>
          <w:color w:val="000000" w:themeColor="text1"/>
          <w:sz w:val="28"/>
          <w:szCs w:val="28"/>
          <w:lang w:eastAsia="ru-RU"/>
        </w:rPr>
        <w:t>репрезентативные историософские размышления</w:t>
      </w:r>
      <w:r w:rsidR="002F10A4">
        <w:rPr>
          <w:rFonts w:ascii="Times New Roman" w:eastAsia="Times New Roman" w:hAnsi="Times New Roman" w:cs="Times New Roman"/>
          <w:color w:val="000000" w:themeColor="text1"/>
          <w:sz w:val="28"/>
          <w:szCs w:val="28"/>
          <w:lang w:eastAsia="ru-RU"/>
        </w:rPr>
        <w:t xml:space="preserve"> о важности формирования исторического достоинства посредством исторической памяти </w:t>
      </w:r>
      <w:r w:rsidRPr="00F82B2C">
        <w:rPr>
          <w:rFonts w:ascii="Times New Roman" w:eastAsia="Times New Roman" w:hAnsi="Times New Roman" w:cs="Times New Roman"/>
          <w:color w:val="000000" w:themeColor="text1"/>
          <w:sz w:val="28"/>
          <w:szCs w:val="28"/>
          <w:lang w:eastAsia="ru-RU"/>
        </w:rPr>
        <w:t>[</w:t>
      </w:r>
      <w:r w:rsidR="00BC5DA9">
        <w:rPr>
          <w:rFonts w:ascii="Times New Roman" w:eastAsia="Times New Roman" w:hAnsi="Times New Roman" w:cs="Times New Roman"/>
          <w:color w:val="000000" w:themeColor="text1"/>
          <w:sz w:val="28"/>
          <w:szCs w:val="28"/>
          <w:lang w:eastAsia="ru-RU"/>
        </w:rPr>
        <w:t>102</w:t>
      </w:r>
      <w:r w:rsidRPr="00F82B2C">
        <w:rPr>
          <w:rFonts w:ascii="Times New Roman" w:eastAsia="Times New Roman" w:hAnsi="Times New Roman" w:cs="Times New Roman"/>
          <w:color w:val="000000" w:themeColor="text1"/>
          <w:sz w:val="28"/>
          <w:szCs w:val="28"/>
          <w:lang w:eastAsia="ru-RU"/>
        </w:rPr>
        <w:t xml:space="preserve">, с.86]. В этом смысле для всей последующей историографии, истории искусств и мысли казахстанского общества публикация Дневников Мурата Ауэзова 1970-х в </w:t>
      </w:r>
      <w:proofErr w:type="gramStart"/>
      <w:r w:rsidRPr="00F82B2C">
        <w:rPr>
          <w:rFonts w:ascii="Times New Roman" w:eastAsia="Times New Roman" w:hAnsi="Times New Roman" w:cs="Times New Roman"/>
          <w:color w:val="000000" w:themeColor="text1"/>
          <w:sz w:val="28"/>
          <w:szCs w:val="28"/>
          <w:lang w:eastAsia="ru-RU"/>
        </w:rPr>
        <w:t>2000-2018</w:t>
      </w:r>
      <w:proofErr w:type="gramEnd"/>
      <w:r w:rsidRPr="00F82B2C">
        <w:rPr>
          <w:rFonts w:ascii="Times New Roman" w:eastAsia="Times New Roman" w:hAnsi="Times New Roman" w:cs="Times New Roman"/>
          <w:color w:val="000000" w:themeColor="text1"/>
          <w:sz w:val="28"/>
          <w:szCs w:val="28"/>
          <w:lang w:eastAsia="ru-RU"/>
        </w:rPr>
        <w:t xml:space="preserve"> гг. стала важным событием, значение которого еще предстоит усвоить. Этот яркий пример деколонизации исторической памяти, который автор произвел над собой в те годы, важен и интересен как акт экзистенциального самосоздания, необходимый также и для понимания того, что деколониальные концепции были не заимствованы с опозданием на десятилетия во втором десятилетии </w:t>
      </w:r>
      <w:r w:rsidRPr="00F82B2C">
        <w:rPr>
          <w:rFonts w:ascii="Times New Roman" w:eastAsia="Times New Roman" w:hAnsi="Times New Roman" w:cs="Times New Roman"/>
          <w:color w:val="000000" w:themeColor="text1"/>
          <w:sz w:val="28"/>
          <w:szCs w:val="28"/>
          <w:lang w:val="en-US" w:eastAsia="ru-RU"/>
        </w:rPr>
        <w:t>XXI</w:t>
      </w:r>
      <w:r w:rsidRPr="00F82B2C">
        <w:rPr>
          <w:rFonts w:ascii="Times New Roman" w:eastAsia="Times New Roman" w:hAnsi="Times New Roman" w:cs="Times New Roman"/>
          <w:color w:val="000000" w:themeColor="text1"/>
          <w:sz w:val="28"/>
          <w:szCs w:val="28"/>
          <w:lang w:eastAsia="ru-RU"/>
        </w:rPr>
        <w:t xml:space="preserve"> века, но формировались внутри казахстанского общества за много лет до Саида. </w:t>
      </w:r>
    </w:p>
    <w:bookmarkEnd w:id="19"/>
    <w:p w14:paraId="7345BC91" w14:textId="19B7A81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Среди значимых трудов по истории Казахстана, выполненных в рамках научного нарратива, осмысливающих проблему виктимизации исторической памяти, одной из немногих является книга Айдара Шаяхметова «Жумабай Шаяхметов. Реконструкция </w:t>
      </w:r>
      <w:proofErr w:type="gramStart"/>
      <w:r w:rsidRPr="00F82B2C">
        <w:rPr>
          <w:rFonts w:ascii="Times New Roman" w:eastAsia="Times New Roman" w:hAnsi="Times New Roman" w:cs="Times New Roman"/>
          <w:color w:val="000000" w:themeColor="text1"/>
          <w:sz w:val="28"/>
          <w:szCs w:val="28"/>
          <w:lang w:eastAsia="ru-RU"/>
        </w:rPr>
        <w:t>смысла»[</w:t>
      </w:r>
      <w:proofErr w:type="gramEnd"/>
      <w:r w:rsidRPr="00F82B2C">
        <w:rPr>
          <w:rFonts w:ascii="Times New Roman" w:eastAsia="Times New Roman" w:hAnsi="Times New Roman" w:cs="Times New Roman"/>
          <w:color w:val="000000" w:themeColor="text1"/>
          <w:sz w:val="28"/>
          <w:szCs w:val="28"/>
          <w:lang w:eastAsia="ru-RU"/>
        </w:rPr>
        <w:t>10</w:t>
      </w:r>
      <w:r w:rsidR="00115DF6">
        <w:rPr>
          <w:rFonts w:ascii="Times New Roman" w:eastAsia="Times New Roman" w:hAnsi="Times New Roman" w:cs="Times New Roman"/>
          <w:color w:val="000000" w:themeColor="text1"/>
          <w:sz w:val="28"/>
          <w:szCs w:val="28"/>
          <w:lang w:eastAsia="ru-RU"/>
        </w:rPr>
        <w:t>3</w:t>
      </w:r>
      <w:r w:rsidRPr="00F82B2C">
        <w:rPr>
          <w:rFonts w:ascii="Times New Roman" w:eastAsia="Times New Roman" w:hAnsi="Times New Roman" w:cs="Times New Roman"/>
          <w:color w:val="000000" w:themeColor="text1"/>
          <w:sz w:val="28"/>
          <w:szCs w:val="28"/>
          <w:lang w:eastAsia="ru-RU"/>
        </w:rPr>
        <w:t xml:space="preserve">]. Автор, около 40 лет состоящий на дипломатической службе, занимавший значимые должности в системе ООН, написал историософское произведение, сочетающее в себе хорошее владение историческими фактами и подлинное, выстраданное осмысление некоторых </w:t>
      </w:r>
      <w:r w:rsidRPr="00F82B2C">
        <w:rPr>
          <w:rFonts w:ascii="Times New Roman" w:eastAsia="Times New Roman" w:hAnsi="Times New Roman" w:cs="Times New Roman"/>
          <w:color w:val="000000" w:themeColor="text1"/>
          <w:sz w:val="28"/>
          <w:szCs w:val="28"/>
          <w:lang w:eastAsia="ru-RU"/>
        </w:rPr>
        <w:lastRenderedPageBreak/>
        <w:t>базовых особенностей нарративов исторической памяти казахстанского общества в глобальном мире.</w:t>
      </w:r>
    </w:p>
    <w:p w14:paraId="556008E6" w14:textId="4EE5616D"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В книге автор фокусирует исследовательское внимание на исторической политике независимого Казахстана, помещая ее в широкий глобальный контекст и проводя сравнительный анализ с вариациями аналогичной политики в Западном мире. Обращая внимание на направленную травматизацию советского прошлого, несмотря на понимание им известной доли ее оправданности (как реакции на травматическую пост-память о трагедиях ХХ века, случившихся на территории Казахстана в советский период), исследователь, тем не менее, предупреждает о неизбежных последствиях доминирования и канонизации такой версии исторической политики и радикализации политики десоветизации, справедливо видя в этом разрушение «несущих конструкций, на которых едва держится хрупкое межнациональное согласие? Не это ли согласие до недавнего времени предлагалось считать своего рода «брендом» страны? Официально согласие и единство до сих пор провозглашаются тем фактором, который создает стране известный запас прочности, а этническое и культурное многообразие относят к ее стратегическому ресурсу</w:t>
      </w:r>
      <w:proofErr w:type="gramStart"/>
      <w:r w:rsidRPr="00F82B2C">
        <w:rPr>
          <w:rFonts w:ascii="Times New Roman" w:eastAsia="Times New Roman" w:hAnsi="Times New Roman" w:cs="Times New Roman"/>
          <w:color w:val="000000" w:themeColor="text1"/>
          <w:sz w:val="28"/>
          <w:szCs w:val="28"/>
          <w:lang w:eastAsia="ru-RU"/>
        </w:rPr>
        <w:t>.»[</w:t>
      </w:r>
      <w:proofErr w:type="gramEnd"/>
      <w:r w:rsidRPr="00F82B2C">
        <w:rPr>
          <w:rFonts w:ascii="Times New Roman" w:eastAsia="Times New Roman" w:hAnsi="Times New Roman" w:cs="Times New Roman"/>
          <w:color w:val="000000" w:themeColor="text1"/>
          <w:sz w:val="28"/>
          <w:szCs w:val="28"/>
          <w:lang w:eastAsia="ru-RU"/>
        </w:rPr>
        <w:t>10</w:t>
      </w:r>
      <w:r w:rsidR="00596AA8">
        <w:rPr>
          <w:rFonts w:ascii="Times New Roman" w:eastAsia="Times New Roman" w:hAnsi="Times New Roman" w:cs="Times New Roman"/>
          <w:color w:val="000000" w:themeColor="text1"/>
          <w:sz w:val="28"/>
          <w:szCs w:val="28"/>
          <w:lang w:eastAsia="ru-RU"/>
        </w:rPr>
        <w:t>3</w:t>
      </w:r>
      <w:r w:rsidRPr="00F82B2C">
        <w:rPr>
          <w:rFonts w:ascii="Times New Roman" w:eastAsia="Times New Roman" w:hAnsi="Times New Roman" w:cs="Times New Roman"/>
          <w:color w:val="000000" w:themeColor="text1"/>
          <w:sz w:val="28"/>
          <w:szCs w:val="28"/>
          <w:lang w:eastAsia="ru-RU"/>
        </w:rPr>
        <w:t xml:space="preserve">,с.84]. Дискурс-анализ лексики этого предложения дает понять, что автор прекрасно понимает эфемерность этих официальных утверждений в условиях построения этнократической, а не гражданской модели в период </w:t>
      </w:r>
      <w:proofErr w:type="gramStart"/>
      <w:r w:rsidRPr="00F82B2C">
        <w:rPr>
          <w:rFonts w:ascii="Times New Roman" w:eastAsia="Times New Roman" w:hAnsi="Times New Roman" w:cs="Times New Roman"/>
          <w:color w:val="000000" w:themeColor="text1"/>
          <w:sz w:val="28"/>
          <w:szCs w:val="28"/>
          <w:lang w:eastAsia="ru-RU"/>
        </w:rPr>
        <w:t>1991 – 2021</w:t>
      </w:r>
      <w:proofErr w:type="gramEnd"/>
      <w:r w:rsidRPr="00F82B2C">
        <w:rPr>
          <w:rFonts w:ascii="Times New Roman" w:eastAsia="Times New Roman" w:hAnsi="Times New Roman" w:cs="Times New Roman"/>
          <w:color w:val="000000" w:themeColor="text1"/>
          <w:sz w:val="28"/>
          <w:szCs w:val="28"/>
          <w:lang w:eastAsia="ru-RU"/>
        </w:rPr>
        <w:t xml:space="preserve"> гг. </w:t>
      </w:r>
    </w:p>
    <w:p w14:paraId="60425411" w14:textId="1FC36AB2"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strike/>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Справедливой также является параллель, проведенная автором между движениями, главной целью которых является обретение и репрезентация субъектности: «Мен ояндым» в Казахстане и </w:t>
      </w:r>
      <w:r w:rsidRPr="00F82B2C">
        <w:rPr>
          <w:rFonts w:ascii="Times New Roman" w:eastAsia="Times New Roman" w:hAnsi="Times New Roman" w:cs="Times New Roman"/>
          <w:color w:val="000000" w:themeColor="text1"/>
          <w:sz w:val="28"/>
          <w:szCs w:val="28"/>
          <w:lang w:val="en-US" w:eastAsia="ru-RU"/>
        </w:rPr>
        <w:t>BLM</w:t>
      </w:r>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val="en-US" w:eastAsia="ru-RU"/>
        </w:rPr>
        <w:t>Black</w:t>
      </w:r>
      <w:r w:rsidRPr="00F82B2C">
        <w:rPr>
          <w:rFonts w:ascii="Times New Roman" w:eastAsia="Times New Roman" w:hAnsi="Times New Roman" w:cs="Times New Roman"/>
          <w:color w:val="000000" w:themeColor="text1"/>
          <w:sz w:val="28"/>
          <w:szCs w:val="28"/>
          <w:lang w:eastAsia="ru-RU"/>
        </w:rPr>
        <w:t xml:space="preserve"> </w:t>
      </w:r>
      <w:proofErr w:type="spellStart"/>
      <w:r w:rsidRPr="00F82B2C">
        <w:rPr>
          <w:rFonts w:ascii="Times New Roman" w:eastAsia="Times New Roman" w:hAnsi="Times New Roman" w:cs="Times New Roman"/>
          <w:color w:val="000000" w:themeColor="text1"/>
          <w:sz w:val="28"/>
          <w:szCs w:val="28"/>
          <w:lang w:val="en-US" w:eastAsia="ru-RU"/>
        </w:rPr>
        <w:t>li</w:t>
      </w:r>
      <w:r w:rsidR="00B401FD">
        <w:rPr>
          <w:rFonts w:ascii="Times New Roman" w:eastAsia="Times New Roman" w:hAnsi="Times New Roman" w:cs="Times New Roman"/>
          <w:color w:val="000000" w:themeColor="text1"/>
          <w:sz w:val="28"/>
          <w:szCs w:val="28"/>
          <w:lang w:val="en-US" w:eastAsia="ru-RU"/>
        </w:rPr>
        <w:t>f</w:t>
      </w:r>
      <w:r w:rsidRPr="00F82B2C">
        <w:rPr>
          <w:rFonts w:ascii="Times New Roman" w:eastAsia="Times New Roman" w:hAnsi="Times New Roman" w:cs="Times New Roman"/>
          <w:color w:val="000000" w:themeColor="text1"/>
          <w:sz w:val="28"/>
          <w:szCs w:val="28"/>
          <w:lang w:val="en-US" w:eastAsia="ru-RU"/>
        </w:rPr>
        <w:t>es</w:t>
      </w:r>
      <w:proofErr w:type="spellEnd"/>
      <w:r w:rsidRPr="00F82B2C">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val="en-US" w:eastAsia="ru-RU"/>
        </w:rPr>
        <w:t>matter</w:t>
      </w:r>
      <w:r w:rsidRPr="00F82B2C">
        <w:rPr>
          <w:rFonts w:ascii="Times New Roman" w:eastAsia="Times New Roman" w:hAnsi="Times New Roman" w:cs="Times New Roman"/>
          <w:color w:val="000000" w:themeColor="text1"/>
          <w:sz w:val="28"/>
          <w:szCs w:val="28"/>
          <w:lang w:eastAsia="ru-RU"/>
        </w:rPr>
        <w:t>) на Западе: «Пробудившиеся» ратуют за радикальное решение другого чувствительного вопроса — языкового, правда, не договаривают пока, что их конечная цель — демонтаж «лаборатории дружбы народов» и формирование моноэтнической государственности.»[10</w:t>
      </w:r>
      <w:r w:rsidR="00596AA8">
        <w:rPr>
          <w:rFonts w:ascii="Times New Roman" w:eastAsia="Times New Roman" w:hAnsi="Times New Roman" w:cs="Times New Roman"/>
          <w:color w:val="000000" w:themeColor="text1"/>
          <w:sz w:val="28"/>
          <w:szCs w:val="28"/>
          <w:lang w:eastAsia="ru-RU"/>
        </w:rPr>
        <w:t>3</w:t>
      </w:r>
      <w:r w:rsidRPr="00F82B2C">
        <w:rPr>
          <w:rFonts w:ascii="Times New Roman" w:eastAsia="Times New Roman" w:hAnsi="Times New Roman" w:cs="Times New Roman"/>
          <w:color w:val="000000" w:themeColor="text1"/>
          <w:sz w:val="28"/>
          <w:szCs w:val="28"/>
          <w:lang w:eastAsia="ru-RU"/>
        </w:rPr>
        <w:t xml:space="preserve">,с.84]. Исследователь, понимая конфликтогенный потенциал любого общества, говорит о неизбежности дальнейшей фрагментации социума после достижения искомой моноэтничности. </w:t>
      </w:r>
    </w:p>
    <w:p w14:paraId="6B9FFB52" w14:textId="04B8D923"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Эту книгу нельзя рассматривать в отрыве от сборника архивных документов, посвященного деятельности </w:t>
      </w:r>
      <w:proofErr w:type="spellStart"/>
      <w:r w:rsidRPr="00F82B2C">
        <w:rPr>
          <w:rFonts w:ascii="Times New Roman" w:eastAsia="Times New Roman" w:hAnsi="Times New Roman" w:cs="Times New Roman"/>
          <w:color w:val="000000" w:themeColor="text1"/>
          <w:sz w:val="28"/>
          <w:szCs w:val="28"/>
          <w:lang w:eastAsia="ru-RU"/>
        </w:rPr>
        <w:t>Жумабая</w:t>
      </w:r>
      <w:proofErr w:type="spellEnd"/>
      <w:r w:rsidRPr="00F82B2C">
        <w:rPr>
          <w:rFonts w:ascii="Times New Roman" w:eastAsia="Times New Roman" w:hAnsi="Times New Roman" w:cs="Times New Roman"/>
          <w:color w:val="000000" w:themeColor="text1"/>
          <w:sz w:val="28"/>
          <w:szCs w:val="28"/>
          <w:lang w:eastAsia="ru-RU"/>
        </w:rPr>
        <w:t xml:space="preserve"> Шаяхметова и подготовленного к его 120-летнему юбилею Ринатом Шаяхметовым при содействии Ж.Т. Байкаш, </w:t>
      </w:r>
      <w:proofErr w:type="gramStart"/>
      <w:r w:rsidRPr="00F82B2C">
        <w:rPr>
          <w:rFonts w:ascii="Times New Roman" w:eastAsia="Times New Roman" w:hAnsi="Times New Roman" w:cs="Times New Roman"/>
          <w:color w:val="000000" w:themeColor="text1"/>
          <w:sz w:val="28"/>
          <w:szCs w:val="28"/>
          <w:lang w:eastAsia="ru-RU"/>
        </w:rPr>
        <w:t>М.Т.</w:t>
      </w:r>
      <w:proofErr w:type="gramEnd"/>
      <w:r w:rsidRPr="00F82B2C">
        <w:rPr>
          <w:rFonts w:ascii="Times New Roman" w:eastAsia="Times New Roman" w:hAnsi="Times New Roman" w:cs="Times New Roman"/>
          <w:color w:val="000000" w:themeColor="text1"/>
          <w:sz w:val="28"/>
          <w:szCs w:val="28"/>
          <w:lang w:eastAsia="ru-RU"/>
        </w:rPr>
        <w:t xml:space="preserve"> Жылгелдинова (отв.), Р.М. Мирзакулова. В сборнике были опубликованы документы и фотографии Архива Президента РК, Центрального государственного архива кино-фотодокументов и записей РК, Центрального государственного музея РК, Специального государственного архива ДКНБ по г. Алматы и российских государственных архивов (ГА РФ, РГАНИ, РГАСПИ и РГАКФД), личного архива Р.Р. Шаяхметова, воспоминания соратников, современников, родных и близких, статьи казахстанских ученых и общественных деятелей. В издание впервые были включены </w:t>
      </w:r>
      <w:r w:rsidR="004F1823">
        <w:rPr>
          <w:rFonts w:ascii="Times New Roman" w:eastAsia="Times New Roman" w:hAnsi="Times New Roman" w:cs="Times New Roman"/>
          <w:color w:val="000000" w:themeColor="text1"/>
          <w:sz w:val="28"/>
          <w:szCs w:val="28"/>
          <w:lang w:eastAsia="ru-RU"/>
        </w:rPr>
        <w:t>доклады</w:t>
      </w:r>
      <w:r w:rsidRPr="00F82B2C">
        <w:rPr>
          <w:rFonts w:ascii="Times New Roman" w:eastAsia="Times New Roman" w:hAnsi="Times New Roman" w:cs="Times New Roman"/>
          <w:color w:val="000000" w:themeColor="text1"/>
          <w:sz w:val="28"/>
          <w:szCs w:val="28"/>
          <w:lang w:eastAsia="ru-RU"/>
        </w:rPr>
        <w:t xml:space="preserve"> конференции, </w:t>
      </w:r>
      <w:r w:rsidR="004F1823">
        <w:rPr>
          <w:rFonts w:ascii="Times New Roman" w:eastAsia="Times New Roman" w:hAnsi="Times New Roman" w:cs="Times New Roman"/>
          <w:color w:val="000000" w:themeColor="text1"/>
          <w:sz w:val="28"/>
          <w:szCs w:val="28"/>
          <w:lang w:eastAsia="ru-RU"/>
        </w:rPr>
        <w:t>проведенной к</w:t>
      </w:r>
      <w:r w:rsidRPr="00F82B2C">
        <w:rPr>
          <w:rFonts w:ascii="Times New Roman" w:eastAsia="Times New Roman" w:hAnsi="Times New Roman" w:cs="Times New Roman"/>
          <w:color w:val="000000" w:themeColor="text1"/>
          <w:sz w:val="28"/>
          <w:szCs w:val="28"/>
          <w:lang w:eastAsia="ru-RU"/>
        </w:rPr>
        <w:t xml:space="preserve"> 100-летию Ж. Шаяхметова, которая состоялась 5 сентября 2002 г. [10</w:t>
      </w:r>
      <w:r w:rsidR="00596AA8">
        <w:rPr>
          <w:rFonts w:ascii="Times New Roman" w:eastAsia="Times New Roman" w:hAnsi="Times New Roman" w:cs="Times New Roman"/>
          <w:color w:val="000000" w:themeColor="text1"/>
          <w:sz w:val="28"/>
          <w:szCs w:val="28"/>
          <w:lang w:eastAsia="ru-RU"/>
        </w:rPr>
        <w:t>4</w:t>
      </w:r>
      <w:r w:rsidRPr="00F82B2C">
        <w:rPr>
          <w:rFonts w:ascii="Times New Roman" w:eastAsia="Times New Roman" w:hAnsi="Times New Roman" w:cs="Times New Roman"/>
          <w:color w:val="000000" w:themeColor="text1"/>
          <w:sz w:val="28"/>
          <w:szCs w:val="28"/>
          <w:lang w:eastAsia="ru-RU"/>
        </w:rPr>
        <w:t xml:space="preserve">]. </w:t>
      </w:r>
      <w:r w:rsidR="00AD5695">
        <w:rPr>
          <w:rFonts w:ascii="Times New Roman" w:eastAsia="Times New Roman" w:hAnsi="Times New Roman" w:cs="Times New Roman"/>
          <w:color w:val="000000" w:themeColor="text1"/>
          <w:sz w:val="28"/>
          <w:szCs w:val="28"/>
          <w:lang w:eastAsia="ru-RU"/>
        </w:rPr>
        <w:t xml:space="preserve">Здесь можно </w:t>
      </w:r>
      <w:r w:rsidR="00AD5695">
        <w:rPr>
          <w:rFonts w:ascii="Times New Roman" w:eastAsia="Times New Roman" w:hAnsi="Times New Roman" w:cs="Times New Roman"/>
          <w:color w:val="000000" w:themeColor="text1"/>
          <w:sz w:val="28"/>
          <w:szCs w:val="28"/>
          <w:lang w:eastAsia="ru-RU"/>
        </w:rPr>
        <w:lastRenderedPageBreak/>
        <w:t>наблюдать, как вступают в конфликт исторические нарративы: семейный</w:t>
      </w:r>
      <w:r w:rsidR="005E5ECF">
        <w:rPr>
          <w:rFonts w:ascii="Times New Roman" w:eastAsia="Times New Roman" w:hAnsi="Times New Roman" w:cs="Times New Roman"/>
          <w:color w:val="000000" w:themeColor="text1"/>
          <w:sz w:val="28"/>
          <w:szCs w:val="28"/>
          <w:lang w:eastAsia="ru-RU"/>
        </w:rPr>
        <w:t xml:space="preserve"> (семьи Шаяхметовых)</w:t>
      </w:r>
      <w:r w:rsidR="00AD5695">
        <w:rPr>
          <w:rFonts w:ascii="Times New Roman" w:eastAsia="Times New Roman" w:hAnsi="Times New Roman" w:cs="Times New Roman"/>
          <w:color w:val="000000" w:themeColor="text1"/>
          <w:sz w:val="28"/>
          <w:szCs w:val="28"/>
          <w:lang w:eastAsia="ru-RU"/>
        </w:rPr>
        <w:t>, базирующийся на преемственности старых национальных элит советского периода, алматинской урбанистической традиции и этнонациональный виктимизирующе-глорифицирующий советское прошлое нарратив, активно производимый с 1991 года.</w:t>
      </w:r>
    </w:p>
    <w:p w14:paraId="73796F3F" w14:textId="6E16778B"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 xml:space="preserve">Опубликованные документы представляют большую ценность в </w:t>
      </w:r>
      <w:proofErr w:type="gramStart"/>
      <w:r w:rsidRPr="00F82B2C">
        <w:rPr>
          <w:rFonts w:ascii="Times New Roman" w:eastAsia="Times New Roman" w:hAnsi="Times New Roman" w:cs="Times New Roman"/>
          <w:color w:val="000000" w:themeColor="text1"/>
          <w:sz w:val="28"/>
          <w:szCs w:val="28"/>
          <w:lang w:eastAsia="ru-RU"/>
        </w:rPr>
        <w:t>т.ч.</w:t>
      </w:r>
      <w:proofErr w:type="gramEnd"/>
      <w:r w:rsidRPr="00F82B2C">
        <w:rPr>
          <w:rFonts w:ascii="Times New Roman" w:eastAsia="Times New Roman" w:hAnsi="Times New Roman" w:cs="Times New Roman"/>
          <w:color w:val="000000" w:themeColor="text1"/>
          <w:sz w:val="28"/>
          <w:szCs w:val="28"/>
          <w:lang w:eastAsia="ru-RU"/>
        </w:rPr>
        <w:t xml:space="preserve"> для исследования семиозиса нарративов исторической памяти казахстанского общества. Например, в сборнике опубликован доклад </w:t>
      </w:r>
      <w:proofErr w:type="spellStart"/>
      <w:r w:rsidRPr="00F82B2C">
        <w:rPr>
          <w:rFonts w:ascii="Times New Roman" w:eastAsia="Times New Roman" w:hAnsi="Times New Roman" w:cs="Times New Roman"/>
          <w:color w:val="000000" w:themeColor="text1"/>
          <w:sz w:val="28"/>
          <w:szCs w:val="28"/>
          <w:lang w:eastAsia="ru-RU"/>
        </w:rPr>
        <w:t>Жумабая</w:t>
      </w:r>
      <w:proofErr w:type="spellEnd"/>
      <w:r w:rsidRPr="00F82B2C">
        <w:rPr>
          <w:rFonts w:ascii="Times New Roman" w:eastAsia="Times New Roman" w:hAnsi="Times New Roman" w:cs="Times New Roman"/>
          <w:color w:val="000000" w:themeColor="text1"/>
          <w:sz w:val="28"/>
          <w:szCs w:val="28"/>
          <w:lang w:eastAsia="ru-RU"/>
        </w:rPr>
        <w:t xml:space="preserve"> Шаяхметова на IV съезде КП (б) в г. Алма-Ата от 1 марта 1949 г. в котором говорится, что основные ошибки в первом издании Истории Казахской ССР </w:t>
      </w:r>
      <w:r w:rsidR="00C44530">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состояли в том, что история казахского народа до Великой Октябрьской социалистической революции рассматривалась авторами не как история развития производительных сил и производственных отношений, не как история классов и классовой борьбы в Казахстане, а преимущественно как история борьбы казахов за свою независимость</w:t>
      </w:r>
      <w:r w:rsidR="00C44530">
        <w:rPr>
          <w:rFonts w:ascii="Times New Roman" w:eastAsia="Times New Roman" w:hAnsi="Times New Roman" w:cs="Times New Roman"/>
          <w:color w:val="000000" w:themeColor="text1"/>
          <w:sz w:val="28"/>
          <w:szCs w:val="28"/>
          <w:lang w:eastAsia="ru-RU"/>
        </w:rPr>
        <w:t>»</w:t>
      </w:r>
      <w:r w:rsidR="00C44530" w:rsidRPr="00F82B2C">
        <w:rPr>
          <w:rFonts w:ascii="Times New Roman" w:eastAsia="Times New Roman" w:hAnsi="Times New Roman" w:cs="Times New Roman"/>
          <w:color w:val="000000" w:themeColor="text1"/>
          <w:sz w:val="28"/>
          <w:szCs w:val="28"/>
          <w:lang w:eastAsia="ru-RU"/>
        </w:rPr>
        <w:t>[10</w:t>
      </w:r>
      <w:r w:rsidR="00C44530">
        <w:rPr>
          <w:rFonts w:ascii="Times New Roman" w:eastAsia="Times New Roman" w:hAnsi="Times New Roman" w:cs="Times New Roman"/>
          <w:color w:val="000000" w:themeColor="text1"/>
          <w:sz w:val="28"/>
          <w:szCs w:val="28"/>
          <w:lang w:eastAsia="ru-RU"/>
        </w:rPr>
        <w:t>5</w:t>
      </w:r>
      <w:r w:rsidR="00C44530" w:rsidRPr="00F82B2C">
        <w:rPr>
          <w:rFonts w:ascii="Times New Roman" w:eastAsia="Times New Roman" w:hAnsi="Times New Roman" w:cs="Times New Roman"/>
          <w:color w:val="000000" w:themeColor="text1"/>
          <w:sz w:val="28"/>
          <w:szCs w:val="28"/>
          <w:lang w:eastAsia="ru-RU"/>
        </w:rPr>
        <w:t>, с.175].</w:t>
      </w:r>
      <w:r w:rsidRPr="00F82B2C">
        <w:rPr>
          <w:rFonts w:ascii="Times New Roman" w:eastAsia="Times New Roman" w:hAnsi="Times New Roman" w:cs="Times New Roman"/>
          <w:color w:val="000000" w:themeColor="text1"/>
          <w:sz w:val="28"/>
          <w:szCs w:val="28"/>
          <w:lang w:eastAsia="ru-RU"/>
        </w:rPr>
        <w:t xml:space="preserve"> Другой ошибкой</w:t>
      </w:r>
      <w:r w:rsidR="00C44530">
        <w:rPr>
          <w:rFonts w:ascii="Times New Roman" w:eastAsia="Times New Roman" w:hAnsi="Times New Roman" w:cs="Times New Roman"/>
          <w:color w:val="000000" w:themeColor="text1"/>
          <w:sz w:val="28"/>
          <w:szCs w:val="28"/>
          <w:lang w:eastAsia="ru-RU"/>
        </w:rPr>
        <w:t>, по мнению</w:t>
      </w:r>
      <w:r w:rsidRPr="00F82B2C">
        <w:rPr>
          <w:rFonts w:ascii="Times New Roman" w:eastAsia="Times New Roman" w:hAnsi="Times New Roman" w:cs="Times New Roman"/>
          <w:color w:val="000000" w:themeColor="text1"/>
          <w:sz w:val="28"/>
          <w:szCs w:val="28"/>
          <w:lang w:eastAsia="ru-RU"/>
        </w:rPr>
        <w:t xml:space="preserve"> </w:t>
      </w:r>
      <w:r w:rsidR="00C44530">
        <w:rPr>
          <w:rFonts w:ascii="Times New Roman" w:eastAsia="Times New Roman" w:hAnsi="Times New Roman" w:cs="Times New Roman"/>
          <w:color w:val="000000" w:themeColor="text1"/>
          <w:sz w:val="28"/>
          <w:szCs w:val="28"/>
          <w:lang w:eastAsia="ru-RU"/>
        </w:rPr>
        <w:t xml:space="preserve">идеологов того времени, было </w:t>
      </w:r>
      <w:r w:rsidRPr="00F82B2C">
        <w:rPr>
          <w:rFonts w:ascii="Times New Roman" w:eastAsia="Times New Roman" w:hAnsi="Times New Roman" w:cs="Times New Roman"/>
          <w:color w:val="000000" w:themeColor="text1"/>
          <w:sz w:val="28"/>
          <w:szCs w:val="28"/>
          <w:lang w:eastAsia="ru-RU"/>
        </w:rPr>
        <w:t xml:space="preserve">обозначено, что в «Истории Казахской ССР и в трудах Института языка и литературы были попытки приукрасить патриархально-феодальные отношения казахов, недостаточно показывалось угнетение трудящихся масс со стороны казахских султанов, баев и ханов, вопреки исторической </w:t>
      </w:r>
      <w:proofErr w:type="gramStart"/>
      <w:r w:rsidRPr="00F82B2C">
        <w:rPr>
          <w:rFonts w:ascii="Times New Roman" w:eastAsia="Times New Roman" w:hAnsi="Times New Roman" w:cs="Times New Roman"/>
          <w:color w:val="000000" w:themeColor="text1"/>
          <w:sz w:val="28"/>
          <w:szCs w:val="28"/>
          <w:lang w:eastAsia="ru-RU"/>
        </w:rPr>
        <w:t>действительности</w:t>
      </w:r>
      <w:r w:rsidR="00C44530">
        <w:rPr>
          <w:rFonts w:ascii="Times New Roman" w:eastAsia="Times New Roman" w:hAnsi="Times New Roman" w:cs="Times New Roman"/>
          <w:color w:val="000000" w:themeColor="text1"/>
          <w:sz w:val="28"/>
          <w:szCs w:val="28"/>
          <w:lang w:eastAsia="ru-RU"/>
        </w:rPr>
        <w:t>»</w:t>
      </w:r>
      <w:r w:rsidR="00C44530" w:rsidRPr="00F82B2C">
        <w:rPr>
          <w:rFonts w:ascii="Times New Roman" w:eastAsia="Times New Roman" w:hAnsi="Times New Roman" w:cs="Times New Roman"/>
          <w:color w:val="000000" w:themeColor="text1"/>
          <w:sz w:val="28"/>
          <w:szCs w:val="28"/>
          <w:lang w:eastAsia="ru-RU"/>
        </w:rPr>
        <w:t>[</w:t>
      </w:r>
      <w:proofErr w:type="gramEnd"/>
      <w:r w:rsidR="00C44530" w:rsidRPr="00F82B2C">
        <w:rPr>
          <w:rFonts w:ascii="Times New Roman" w:eastAsia="Times New Roman" w:hAnsi="Times New Roman" w:cs="Times New Roman"/>
          <w:color w:val="000000" w:themeColor="text1"/>
          <w:sz w:val="28"/>
          <w:szCs w:val="28"/>
          <w:lang w:eastAsia="ru-RU"/>
        </w:rPr>
        <w:t>10</w:t>
      </w:r>
      <w:r w:rsidR="00C44530">
        <w:rPr>
          <w:rFonts w:ascii="Times New Roman" w:eastAsia="Times New Roman" w:hAnsi="Times New Roman" w:cs="Times New Roman"/>
          <w:color w:val="000000" w:themeColor="text1"/>
          <w:sz w:val="28"/>
          <w:szCs w:val="28"/>
          <w:lang w:eastAsia="ru-RU"/>
        </w:rPr>
        <w:t>5</w:t>
      </w:r>
      <w:r w:rsidR="00C44530" w:rsidRPr="00F82B2C">
        <w:rPr>
          <w:rFonts w:ascii="Times New Roman" w:eastAsia="Times New Roman" w:hAnsi="Times New Roman" w:cs="Times New Roman"/>
          <w:color w:val="000000" w:themeColor="text1"/>
          <w:sz w:val="28"/>
          <w:szCs w:val="28"/>
          <w:lang w:eastAsia="ru-RU"/>
        </w:rPr>
        <w:t>, с.175]</w:t>
      </w:r>
      <w:r w:rsidRPr="00F82B2C">
        <w:rPr>
          <w:rFonts w:ascii="Times New Roman" w:eastAsia="Times New Roman" w:hAnsi="Times New Roman" w:cs="Times New Roman"/>
          <w:color w:val="000000" w:themeColor="text1"/>
          <w:sz w:val="28"/>
          <w:szCs w:val="28"/>
          <w:lang w:eastAsia="ru-RU"/>
        </w:rPr>
        <w:t xml:space="preserve">. И далее – то, что в первом издании «Истории Казахской ССР» </w:t>
      </w:r>
      <w:r w:rsidR="00C44530">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недостаточно показаны экономические и культурные связи между казахским, русским и другими народами Советского Союза, их совместная борьба с царским произволом и гнетом, способствовавшая сближению народов нашей страны и их сплочению вокруг «великого русского народа»</w:t>
      </w:r>
      <w:r w:rsidR="00C44530">
        <w:rPr>
          <w:rFonts w:ascii="Times New Roman" w:eastAsia="Times New Roman" w:hAnsi="Times New Roman" w:cs="Times New Roman"/>
          <w:color w:val="000000" w:themeColor="text1"/>
          <w:sz w:val="28"/>
          <w:szCs w:val="28"/>
          <w:lang w:eastAsia="ru-RU"/>
        </w:rPr>
        <w:t>»</w:t>
      </w:r>
      <w:r w:rsidRPr="00F82B2C">
        <w:rPr>
          <w:rFonts w:ascii="Times New Roman" w:eastAsia="Times New Roman" w:hAnsi="Times New Roman" w:cs="Times New Roman"/>
          <w:color w:val="000000" w:themeColor="text1"/>
          <w:sz w:val="28"/>
          <w:szCs w:val="28"/>
          <w:lang w:eastAsia="ru-RU"/>
        </w:rPr>
        <w:t>[10</w:t>
      </w:r>
      <w:r w:rsidR="00803B8A">
        <w:rPr>
          <w:rFonts w:ascii="Times New Roman" w:eastAsia="Times New Roman" w:hAnsi="Times New Roman" w:cs="Times New Roman"/>
          <w:color w:val="000000" w:themeColor="text1"/>
          <w:sz w:val="28"/>
          <w:szCs w:val="28"/>
          <w:lang w:eastAsia="ru-RU"/>
        </w:rPr>
        <w:t>5</w:t>
      </w:r>
      <w:r w:rsidRPr="00F82B2C">
        <w:rPr>
          <w:rFonts w:ascii="Times New Roman" w:eastAsia="Times New Roman" w:hAnsi="Times New Roman" w:cs="Times New Roman"/>
          <w:color w:val="000000" w:themeColor="text1"/>
          <w:sz w:val="28"/>
          <w:szCs w:val="28"/>
          <w:lang w:eastAsia="ru-RU"/>
        </w:rPr>
        <w:t>, с.175].</w:t>
      </w:r>
      <w:r w:rsidR="007633C6">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 xml:space="preserve">  </w:t>
      </w:r>
    </w:p>
    <w:p w14:paraId="14ADCAD6" w14:textId="500DC4C6"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Весьма ценным для понимания некоторых аспектов семиозиса исторических нарративов после 1991 года является документ, позволяющий обнаружить сходные явления и в 1940-1950-е гг. в казахстанской историографии и увидеть в них корни некоторых явлений современности. Так в Докладн</w:t>
      </w:r>
      <w:r w:rsidR="00554BA8">
        <w:rPr>
          <w:rFonts w:ascii="Times New Roman" w:eastAsia="Times New Roman" w:hAnsi="Times New Roman" w:cs="Times New Roman"/>
          <w:color w:val="000000" w:themeColor="text1"/>
          <w:sz w:val="28"/>
          <w:szCs w:val="28"/>
          <w:lang w:eastAsia="ru-RU"/>
        </w:rPr>
        <w:t>ой</w:t>
      </w:r>
      <w:r w:rsidRPr="00F82B2C">
        <w:rPr>
          <w:rFonts w:ascii="Times New Roman" w:eastAsia="Times New Roman" w:hAnsi="Times New Roman" w:cs="Times New Roman"/>
          <w:color w:val="000000" w:themeColor="text1"/>
          <w:sz w:val="28"/>
          <w:szCs w:val="28"/>
          <w:lang w:eastAsia="ru-RU"/>
        </w:rPr>
        <w:t xml:space="preserve"> записк</w:t>
      </w:r>
      <w:r w:rsidR="00554BA8">
        <w:rPr>
          <w:rFonts w:ascii="Times New Roman" w:eastAsia="Times New Roman" w:hAnsi="Times New Roman" w:cs="Times New Roman"/>
          <w:color w:val="000000" w:themeColor="text1"/>
          <w:sz w:val="28"/>
          <w:szCs w:val="28"/>
          <w:lang w:eastAsia="ru-RU"/>
        </w:rPr>
        <w:t>е</w:t>
      </w:r>
      <w:r w:rsidRPr="00F82B2C">
        <w:rPr>
          <w:rFonts w:ascii="Times New Roman" w:eastAsia="Times New Roman" w:hAnsi="Times New Roman" w:cs="Times New Roman"/>
          <w:color w:val="000000" w:themeColor="text1"/>
          <w:sz w:val="28"/>
          <w:szCs w:val="28"/>
          <w:lang w:eastAsia="ru-RU"/>
        </w:rPr>
        <w:t xml:space="preserve"> Отдела пропаганды и агитации ЦК ВКП (б) секретарю ЦК ВКП (б) М.А. Суслову о спорных вопросах в освещении истории народов Средней Азии г. Москва </w:t>
      </w:r>
      <w:r w:rsidR="00554BA8">
        <w:rPr>
          <w:rFonts w:ascii="Times New Roman" w:eastAsia="Times New Roman" w:hAnsi="Times New Roman" w:cs="Times New Roman"/>
          <w:color w:val="000000" w:themeColor="text1"/>
          <w:sz w:val="28"/>
          <w:szCs w:val="28"/>
          <w:lang w:eastAsia="ru-RU"/>
        </w:rPr>
        <w:t xml:space="preserve">за </w:t>
      </w:r>
      <w:r w:rsidRPr="00F82B2C">
        <w:rPr>
          <w:rFonts w:ascii="Times New Roman" w:eastAsia="Times New Roman" w:hAnsi="Times New Roman" w:cs="Times New Roman"/>
          <w:color w:val="000000" w:themeColor="text1"/>
          <w:sz w:val="28"/>
          <w:szCs w:val="28"/>
          <w:lang w:eastAsia="ru-RU"/>
        </w:rPr>
        <w:t>октябр</w:t>
      </w:r>
      <w:r w:rsidR="00554BA8">
        <w:rPr>
          <w:rFonts w:ascii="Times New Roman" w:eastAsia="Times New Roman" w:hAnsi="Times New Roman" w:cs="Times New Roman"/>
          <w:color w:val="000000" w:themeColor="text1"/>
          <w:sz w:val="28"/>
          <w:szCs w:val="28"/>
          <w:lang w:eastAsia="ru-RU"/>
        </w:rPr>
        <w:t>ь</w:t>
      </w:r>
      <w:r w:rsidRPr="00F82B2C">
        <w:rPr>
          <w:rFonts w:ascii="Times New Roman" w:eastAsia="Times New Roman" w:hAnsi="Times New Roman" w:cs="Times New Roman"/>
          <w:color w:val="000000" w:themeColor="text1"/>
          <w:sz w:val="28"/>
          <w:szCs w:val="28"/>
          <w:lang w:eastAsia="ru-RU"/>
        </w:rPr>
        <w:t xml:space="preserve"> 1949 г. говорится, что в научных трудах, в которых освещается роль русского завоевания Средней Азии, нередко проявляются буржуазно-националистическая концепция «абсолютного зла» или великодержавная концепция «абсолютного блага»</w:t>
      </w:r>
      <w:r w:rsidR="00FF074E">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[10</w:t>
      </w:r>
      <w:r w:rsidR="005C5AEA">
        <w:rPr>
          <w:rFonts w:ascii="Times New Roman" w:eastAsia="Times New Roman" w:hAnsi="Times New Roman" w:cs="Times New Roman"/>
          <w:color w:val="000000" w:themeColor="text1"/>
          <w:sz w:val="28"/>
          <w:szCs w:val="28"/>
          <w:lang w:eastAsia="ru-RU"/>
        </w:rPr>
        <w:t>6</w:t>
      </w:r>
      <w:r w:rsidRPr="00F82B2C">
        <w:rPr>
          <w:rFonts w:ascii="Times New Roman" w:eastAsia="Times New Roman" w:hAnsi="Times New Roman" w:cs="Times New Roman"/>
          <w:color w:val="000000" w:themeColor="text1"/>
          <w:sz w:val="28"/>
          <w:szCs w:val="28"/>
          <w:lang w:eastAsia="ru-RU"/>
        </w:rPr>
        <w:t>, с.182]</w:t>
      </w:r>
      <w:r w:rsidR="00E3379F">
        <w:rPr>
          <w:rFonts w:ascii="Times New Roman" w:eastAsia="Times New Roman" w:hAnsi="Times New Roman" w:cs="Times New Roman"/>
          <w:color w:val="000000" w:themeColor="text1"/>
          <w:sz w:val="28"/>
          <w:szCs w:val="28"/>
          <w:lang w:eastAsia="ru-RU"/>
        </w:rPr>
        <w:t>.</w:t>
      </w:r>
      <w:r w:rsidR="00FF074E">
        <w:rPr>
          <w:rFonts w:ascii="Times New Roman" w:eastAsia="Times New Roman" w:hAnsi="Times New Roman" w:cs="Times New Roman"/>
          <w:color w:val="000000" w:themeColor="text1"/>
          <w:sz w:val="28"/>
          <w:szCs w:val="28"/>
          <w:lang w:eastAsia="ru-RU"/>
        </w:rPr>
        <w:t xml:space="preserve"> </w:t>
      </w:r>
    </w:p>
    <w:p w14:paraId="60F597F6" w14:textId="3B42CB74" w:rsidR="00F82B2C" w:rsidRPr="00F82B2C" w:rsidRDefault="00F82B2C" w:rsidP="00A6654A">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Ярким событием в интеллектуальной жизни страны стал выход коллективной монографии</w:t>
      </w:r>
      <w:r w:rsidR="00E3379F">
        <w:rPr>
          <w:rFonts w:ascii="Times New Roman" w:eastAsia="Times New Roman" w:hAnsi="Times New Roman" w:cs="Times New Roman"/>
          <w:color w:val="000000" w:themeColor="text1"/>
          <w:sz w:val="28"/>
          <w:szCs w:val="28"/>
          <w:lang w:eastAsia="ru-RU"/>
        </w:rPr>
        <w:t xml:space="preserve">, посвященной проблемам исторической памяти о сталинизме в Казахстане и перспективам дальнейшей работы </w:t>
      </w:r>
      <w:r w:rsidR="00AD6230">
        <w:rPr>
          <w:rFonts w:ascii="Times New Roman" w:eastAsia="Times New Roman" w:hAnsi="Times New Roman" w:cs="Times New Roman"/>
          <w:color w:val="000000" w:themeColor="text1"/>
          <w:sz w:val="28"/>
          <w:szCs w:val="28"/>
          <w:lang w:eastAsia="ru-RU"/>
        </w:rPr>
        <w:t>с соответствующими нарративами,</w:t>
      </w:r>
      <w:r w:rsidRPr="00F82B2C">
        <w:rPr>
          <w:rFonts w:ascii="Times New Roman" w:eastAsia="Times New Roman" w:hAnsi="Times New Roman" w:cs="Times New Roman"/>
          <w:color w:val="000000" w:themeColor="text1"/>
          <w:sz w:val="28"/>
          <w:szCs w:val="28"/>
          <w:lang w:eastAsia="ru-RU"/>
        </w:rPr>
        <w:t xml:space="preserve"> под</w:t>
      </w:r>
      <w:r w:rsidR="00E3379F">
        <w:rPr>
          <w:rFonts w:ascii="Times New Roman" w:eastAsia="Times New Roman" w:hAnsi="Times New Roman" w:cs="Times New Roman"/>
          <w:color w:val="000000" w:themeColor="text1"/>
          <w:sz w:val="28"/>
          <w:szCs w:val="28"/>
          <w:lang w:eastAsia="ru-RU"/>
        </w:rPr>
        <w:t>готовленной учеными</w:t>
      </w:r>
      <w:r w:rsidRPr="00F82B2C">
        <w:rPr>
          <w:rFonts w:ascii="Times New Roman" w:eastAsia="Times New Roman" w:hAnsi="Times New Roman" w:cs="Times New Roman"/>
          <w:color w:val="000000" w:themeColor="text1"/>
          <w:sz w:val="28"/>
          <w:szCs w:val="28"/>
          <w:lang w:eastAsia="ru-RU"/>
        </w:rPr>
        <w:t xml:space="preserve"> Ж. </w:t>
      </w:r>
      <w:proofErr w:type="spellStart"/>
      <w:r w:rsidRPr="00F82B2C">
        <w:rPr>
          <w:rFonts w:ascii="Times New Roman" w:eastAsia="Times New Roman" w:hAnsi="Times New Roman" w:cs="Times New Roman"/>
          <w:color w:val="000000" w:themeColor="text1"/>
          <w:sz w:val="28"/>
          <w:szCs w:val="28"/>
          <w:lang w:eastAsia="ru-RU"/>
        </w:rPr>
        <w:t>Абылхожин</w:t>
      </w:r>
      <w:r w:rsidR="00E3379F">
        <w:rPr>
          <w:rFonts w:ascii="Times New Roman" w:eastAsia="Times New Roman" w:hAnsi="Times New Roman" w:cs="Times New Roman"/>
          <w:color w:val="000000" w:themeColor="text1"/>
          <w:sz w:val="28"/>
          <w:szCs w:val="28"/>
          <w:lang w:eastAsia="ru-RU"/>
        </w:rPr>
        <w:t>ым</w:t>
      </w:r>
      <w:proofErr w:type="spellEnd"/>
      <w:r w:rsidRPr="00F82B2C">
        <w:rPr>
          <w:rFonts w:ascii="Times New Roman" w:eastAsia="Times New Roman" w:hAnsi="Times New Roman" w:cs="Times New Roman"/>
          <w:color w:val="000000" w:themeColor="text1"/>
          <w:sz w:val="28"/>
          <w:szCs w:val="28"/>
          <w:lang w:eastAsia="ru-RU"/>
        </w:rPr>
        <w:t>, М. Акулов</w:t>
      </w:r>
      <w:r w:rsidR="00E3379F">
        <w:rPr>
          <w:rFonts w:ascii="Times New Roman" w:eastAsia="Times New Roman" w:hAnsi="Times New Roman" w:cs="Times New Roman"/>
          <w:color w:val="000000" w:themeColor="text1"/>
          <w:sz w:val="28"/>
          <w:szCs w:val="28"/>
          <w:lang w:eastAsia="ru-RU"/>
        </w:rPr>
        <w:t>ым</w:t>
      </w:r>
      <w:r w:rsidRPr="00F82B2C">
        <w:rPr>
          <w:rFonts w:ascii="Times New Roman" w:eastAsia="Times New Roman" w:hAnsi="Times New Roman" w:cs="Times New Roman"/>
          <w:color w:val="000000" w:themeColor="text1"/>
          <w:sz w:val="28"/>
          <w:szCs w:val="28"/>
          <w:lang w:eastAsia="ru-RU"/>
        </w:rPr>
        <w:t>, А. Цай в рамках длительного проекта при поддержке Фонда Сороса в 2019 г. [10</w:t>
      </w:r>
      <w:r w:rsidR="00E13A46">
        <w:rPr>
          <w:rFonts w:ascii="Times New Roman" w:eastAsia="Times New Roman" w:hAnsi="Times New Roman" w:cs="Times New Roman"/>
          <w:color w:val="000000" w:themeColor="text1"/>
          <w:sz w:val="28"/>
          <w:szCs w:val="28"/>
          <w:lang w:eastAsia="ru-RU"/>
        </w:rPr>
        <w:t>7</w:t>
      </w:r>
      <w:r w:rsidRPr="00F82B2C">
        <w:rPr>
          <w:rFonts w:ascii="Times New Roman" w:eastAsia="Times New Roman" w:hAnsi="Times New Roman" w:cs="Times New Roman"/>
          <w:color w:val="000000" w:themeColor="text1"/>
          <w:sz w:val="28"/>
          <w:szCs w:val="28"/>
          <w:lang w:eastAsia="ru-RU"/>
        </w:rPr>
        <w:t>]. В книге авторы исследуют различные аспекты последствий сталинизма в Казахстане. Опросы, проведенные в рамках этого проекта и отраженные в документальном фильме, выявили некоторое количество респондентов, с</w:t>
      </w:r>
      <w:r w:rsidR="00554BA8">
        <w:rPr>
          <w:rFonts w:ascii="Times New Roman" w:eastAsia="Times New Roman" w:hAnsi="Times New Roman" w:cs="Times New Roman"/>
          <w:color w:val="000000" w:themeColor="text1"/>
          <w:sz w:val="28"/>
          <w:szCs w:val="28"/>
          <w:lang w:eastAsia="ru-RU"/>
        </w:rPr>
        <w:t>о</w:t>
      </w:r>
      <w:r w:rsidR="00D25437">
        <w:rPr>
          <w:rFonts w:ascii="Times New Roman" w:eastAsia="Times New Roman" w:hAnsi="Times New Roman" w:cs="Times New Roman"/>
          <w:color w:val="000000" w:themeColor="text1"/>
          <w:sz w:val="28"/>
          <w:szCs w:val="28"/>
          <w:lang w:eastAsia="ru-RU"/>
        </w:rPr>
        <w:t xml:space="preserve"> </w:t>
      </w:r>
      <w:r w:rsidRPr="00F82B2C">
        <w:rPr>
          <w:rFonts w:ascii="Times New Roman" w:eastAsia="Times New Roman" w:hAnsi="Times New Roman" w:cs="Times New Roman"/>
          <w:color w:val="000000" w:themeColor="text1"/>
          <w:sz w:val="28"/>
          <w:szCs w:val="28"/>
          <w:lang w:eastAsia="ru-RU"/>
        </w:rPr>
        <w:t xml:space="preserve">скрытой или явной симпатией относящихся к </w:t>
      </w:r>
      <w:r w:rsidRPr="00F82B2C">
        <w:rPr>
          <w:rFonts w:ascii="Times New Roman" w:eastAsia="Times New Roman" w:hAnsi="Times New Roman" w:cs="Times New Roman"/>
          <w:color w:val="000000" w:themeColor="text1"/>
          <w:sz w:val="28"/>
          <w:szCs w:val="28"/>
          <w:lang w:eastAsia="ru-RU"/>
        </w:rPr>
        <w:lastRenderedPageBreak/>
        <w:t xml:space="preserve">наследию Сталина и его фигуре. </w:t>
      </w:r>
      <w:r w:rsidR="00E16D56">
        <w:rPr>
          <w:rFonts w:ascii="Times New Roman" w:eastAsia="Times New Roman" w:hAnsi="Times New Roman" w:cs="Times New Roman"/>
          <w:color w:val="000000" w:themeColor="text1"/>
          <w:sz w:val="28"/>
          <w:szCs w:val="28"/>
          <w:lang w:eastAsia="ru-RU"/>
        </w:rPr>
        <w:t xml:space="preserve">Несмотря на то, что в исторической науке существует обоснованный консенсус по поводу оценок трагических событий сталинского периода, подобные исследования позволяют диверсифицировать спектр </w:t>
      </w:r>
      <w:r w:rsidR="00DA337D">
        <w:rPr>
          <w:rFonts w:ascii="Times New Roman" w:eastAsia="Times New Roman" w:hAnsi="Times New Roman" w:cs="Times New Roman"/>
          <w:color w:val="000000" w:themeColor="text1"/>
          <w:sz w:val="28"/>
          <w:szCs w:val="28"/>
          <w:lang w:eastAsia="ru-RU"/>
        </w:rPr>
        <w:t>представлений</w:t>
      </w:r>
      <w:r w:rsidR="00E16D56">
        <w:rPr>
          <w:rFonts w:ascii="Times New Roman" w:eastAsia="Times New Roman" w:hAnsi="Times New Roman" w:cs="Times New Roman"/>
          <w:color w:val="000000" w:themeColor="text1"/>
          <w:sz w:val="28"/>
          <w:szCs w:val="28"/>
          <w:lang w:eastAsia="ru-RU"/>
        </w:rPr>
        <w:t xml:space="preserve"> и отношения различных социальных и возрастных групп казахстанского общества, ретранслирующих исторические нарративы в процессе казахстанским обществом исторической субъектности </w:t>
      </w:r>
      <w:r w:rsidRPr="00F82B2C">
        <w:rPr>
          <w:rFonts w:ascii="Times New Roman" w:eastAsia="Times New Roman" w:hAnsi="Times New Roman" w:cs="Times New Roman"/>
          <w:color w:val="000000" w:themeColor="text1"/>
          <w:sz w:val="28"/>
          <w:szCs w:val="28"/>
          <w:lang w:eastAsia="ru-RU"/>
        </w:rPr>
        <w:t>[10</w:t>
      </w:r>
      <w:r w:rsidR="0018433A">
        <w:rPr>
          <w:rFonts w:ascii="Times New Roman" w:eastAsia="Times New Roman" w:hAnsi="Times New Roman" w:cs="Times New Roman"/>
          <w:color w:val="000000" w:themeColor="text1"/>
          <w:sz w:val="28"/>
          <w:szCs w:val="28"/>
          <w:lang w:eastAsia="ru-RU"/>
        </w:rPr>
        <w:t>8</w:t>
      </w:r>
      <w:r w:rsidRPr="00F82B2C">
        <w:rPr>
          <w:rFonts w:ascii="Times New Roman" w:eastAsia="Times New Roman" w:hAnsi="Times New Roman" w:cs="Times New Roman"/>
          <w:color w:val="000000" w:themeColor="text1"/>
          <w:sz w:val="28"/>
          <w:szCs w:val="28"/>
          <w:lang w:eastAsia="ru-RU"/>
        </w:rPr>
        <w:t>, с.68],</w:t>
      </w:r>
      <w:r w:rsidRPr="00F82B2C">
        <w:rPr>
          <w:rFonts w:ascii="Times New Roman" w:eastAsia="Calibri" w:hAnsi="Times New Roman" w:cs="Times New Roman"/>
          <w:color w:val="000000" w:themeColor="text1"/>
          <w:sz w:val="28"/>
          <w:szCs w:val="28"/>
        </w:rPr>
        <w:t>[1</w:t>
      </w:r>
      <w:r w:rsidR="0018433A">
        <w:rPr>
          <w:rFonts w:ascii="Times New Roman" w:eastAsia="Calibri" w:hAnsi="Times New Roman" w:cs="Times New Roman"/>
          <w:color w:val="000000" w:themeColor="text1"/>
          <w:sz w:val="28"/>
          <w:szCs w:val="28"/>
        </w:rPr>
        <w:t>10</w:t>
      </w:r>
      <w:r w:rsidRPr="00F82B2C">
        <w:rPr>
          <w:rFonts w:ascii="Times New Roman" w:eastAsia="Calibri" w:hAnsi="Times New Roman" w:cs="Times New Roman"/>
          <w:color w:val="000000" w:themeColor="text1"/>
          <w:sz w:val="28"/>
          <w:szCs w:val="28"/>
        </w:rPr>
        <w:t>],[1</w:t>
      </w:r>
      <w:r w:rsidR="0018433A">
        <w:rPr>
          <w:rFonts w:ascii="Times New Roman" w:eastAsia="Calibri" w:hAnsi="Times New Roman" w:cs="Times New Roman"/>
          <w:color w:val="000000" w:themeColor="text1"/>
          <w:sz w:val="28"/>
          <w:szCs w:val="28"/>
        </w:rPr>
        <w:t>11</w:t>
      </w:r>
      <w:r w:rsidRPr="00F82B2C">
        <w:rPr>
          <w:rFonts w:ascii="Times New Roman" w:eastAsia="Calibri" w:hAnsi="Times New Roman" w:cs="Times New Roman"/>
          <w:color w:val="000000" w:themeColor="text1"/>
          <w:sz w:val="28"/>
          <w:szCs w:val="28"/>
        </w:rPr>
        <w:t xml:space="preserve">]. </w:t>
      </w:r>
    </w:p>
    <w:p w14:paraId="48D3A430" w14:textId="7BAB827B"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00A01EAC">
        <w:rPr>
          <w:rFonts w:ascii="Times New Roman" w:eastAsia="Calibri" w:hAnsi="Times New Roman" w:cs="Times New Roman"/>
          <w:color w:val="000000" w:themeColor="text1"/>
          <w:sz w:val="28"/>
          <w:szCs w:val="28"/>
        </w:rPr>
        <w:t>Например, одним из</w:t>
      </w:r>
      <w:r w:rsidRPr="00F82B2C">
        <w:rPr>
          <w:rFonts w:ascii="Times New Roman" w:eastAsia="Calibri" w:hAnsi="Times New Roman" w:cs="Times New Roman"/>
          <w:color w:val="000000" w:themeColor="text1"/>
          <w:sz w:val="28"/>
          <w:szCs w:val="28"/>
        </w:rPr>
        <w:t xml:space="preserve"> </w:t>
      </w:r>
      <w:r w:rsidR="00F4768D">
        <w:rPr>
          <w:rFonts w:ascii="Times New Roman" w:eastAsia="Calibri" w:hAnsi="Times New Roman" w:cs="Times New Roman"/>
          <w:color w:val="000000" w:themeColor="text1"/>
          <w:sz w:val="28"/>
          <w:szCs w:val="28"/>
        </w:rPr>
        <w:t xml:space="preserve">сюжетных </w:t>
      </w:r>
      <w:r w:rsidRPr="00F82B2C">
        <w:rPr>
          <w:rFonts w:ascii="Times New Roman" w:eastAsia="Calibri" w:hAnsi="Times New Roman" w:cs="Times New Roman"/>
          <w:color w:val="000000" w:themeColor="text1"/>
          <w:sz w:val="28"/>
          <w:szCs w:val="28"/>
        </w:rPr>
        <w:t>направлени</w:t>
      </w:r>
      <w:r w:rsidR="00F4768D">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t xml:space="preserve"> в исторической памяти является нарратив ностальгии по урбанистическому наследию советского города Алма-Ата, демографической базой которого являются горожане во 2-3-м поколении [1</w:t>
      </w:r>
      <w:r w:rsidR="006E2B0F">
        <w:rPr>
          <w:rFonts w:ascii="Times New Roman" w:eastAsia="Calibri" w:hAnsi="Times New Roman" w:cs="Times New Roman"/>
          <w:color w:val="000000" w:themeColor="text1"/>
          <w:sz w:val="28"/>
          <w:szCs w:val="28"/>
        </w:rPr>
        <w:t>12</w:t>
      </w:r>
      <w:r w:rsidRPr="00F82B2C">
        <w:rPr>
          <w:rFonts w:ascii="Times New Roman" w:eastAsia="Calibri" w:hAnsi="Times New Roman" w:cs="Times New Roman"/>
          <w:color w:val="000000" w:themeColor="text1"/>
          <w:sz w:val="28"/>
          <w:szCs w:val="28"/>
        </w:rPr>
        <w:t>]. Нередко по тому или иному поводу этой темы вспыхивают ожесточенные дискуссии. Наиболее ярким примером стал исследованный нами инфоповод в августе-сентябре 2021 года, связанный с предложением возвращения современному городу Алматы прежнего названия «Алма-Ата». Став на некоторое время главной темой обсуждений в интернете, это предложение (являясь ярким примером обозначенного выше нарратива исторической памяти) вызвало многочисленные дискуссии, переходящие во взаимные оскорбления между носителями ностальгии по урбанистической культуре идеализируемого ими советского города и адептами этно-ориентированной версии исторической памяти.</w:t>
      </w:r>
    </w:p>
    <w:p w14:paraId="7A4EADE2" w14:textId="4702AF4D" w:rsid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10 сентября Международный Центр сближения культур под эгидой ЮНЕСКО совместно с Институтом философии, политологии и религиоведения КН МОН РК провёл II Международное совещание в поддержку культуры знаний на тему «От богатства разнообразия к посланию мира: поэтика знания и толерантности в религиях мира». Целью мероприятия стало осмысление поэтики знания и толерантности в мировых и традиционных религиях, исследование разнообразия как культурного богатства человечества, а также генезиса, генеалогии и истории диалога религиозных традиций древности до </w:t>
      </w:r>
      <w:proofErr w:type="gramStart"/>
      <w:r w:rsidRPr="00F82B2C">
        <w:rPr>
          <w:rFonts w:ascii="Times New Roman" w:eastAsia="Calibri" w:hAnsi="Times New Roman" w:cs="Times New Roman"/>
          <w:color w:val="000000" w:themeColor="text1"/>
          <w:sz w:val="28"/>
          <w:szCs w:val="28"/>
        </w:rPr>
        <w:t>современности</w:t>
      </w:r>
      <w:bookmarkStart w:id="20" w:name="_Hlk85268577"/>
      <w:r w:rsidRPr="00F82B2C">
        <w:rPr>
          <w:rFonts w:ascii="Times New Roman" w:eastAsia="Calibri" w:hAnsi="Times New Roman" w:cs="Times New Roman"/>
          <w:color w:val="000000" w:themeColor="text1"/>
          <w:sz w:val="28"/>
          <w:szCs w:val="28"/>
        </w:rPr>
        <w:t>[</w:t>
      </w:r>
      <w:bookmarkEnd w:id="20"/>
      <w:proofErr w:type="gramEnd"/>
      <w:r w:rsidRPr="00F82B2C">
        <w:rPr>
          <w:rFonts w:ascii="Times New Roman" w:eastAsia="Calibri" w:hAnsi="Times New Roman" w:cs="Times New Roman"/>
          <w:color w:val="000000" w:themeColor="text1"/>
          <w:sz w:val="28"/>
          <w:szCs w:val="28"/>
        </w:rPr>
        <w:t>11</w:t>
      </w:r>
      <w:r w:rsidR="006E2B0F">
        <w:rPr>
          <w:rFonts w:ascii="Times New Roman" w:eastAsia="Calibri" w:hAnsi="Times New Roman" w:cs="Times New Roman"/>
          <w:color w:val="000000" w:themeColor="text1"/>
          <w:sz w:val="28"/>
          <w:szCs w:val="28"/>
        </w:rPr>
        <w:t>3</w:t>
      </w:r>
      <w:r w:rsidRPr="00F82B2C">
        <w:rPr>
          <w:rFonts w:ascii="Times New Roman" w:eastAsia="Calibri" w:hAnsi="Times New Roman" w:cs="Times New Roman"/>
          <w:color w:val="000000" w:themeColor="text1"/>
          <w:sz w:val="28"/>
          <w:szCs w:val="28"/>
        </w:rPr>
        <w:t>]. Логотип международного совещания, визуализирует не только сближение культур, но и исторический нарратив алматинского урбанизма советского периода. Горы, контурно помещенные в центр композиции обозначают две буквы «А» (Алма-Ата) – именно этот символ создал режиссер С. Эйзенштейн в период эвакуации и проживания в г. Алма-Ата [11</w:t>
      </w:r>
      <w:r w:rsidR="006E2B0F">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 с.144]. Звезды визуализируют крылатое гносеологическое выражение «сквозь тернии к звездам» и направленность мероприятия в поддержку культуры знани</w:t>
      </w:r>
      <w:r w:rsidR="001058BE">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t xml:space="preserve">. Так на визуальном уровне конфликт и диалог нарративов исторической памяти продолжается. Контр-тенденцией (доминирующей в исторической памяти казахстанского общества в ее официальной академической версии) в этом смысле является констатация 1000-летия Алматы, празднование которого прошло в 2016 году. В этом нарративе летоисчисление Алматы как города начинается со средневекового поселения. </w:t>
      </w:r>
      <w:r w:rsidR="00604071">
        <w:rPr>
          <w:rFonts w:ascii="Times New Roman" w:eastAsia="Calibri" w:hAnsi="Times New Roman" w:cs="Times New Roman"/>
          <w:color w:val="000000" w:themeColor="text1"/>
          <w:sz w:val="28"/>
          <w:szCs w:val="28"/>
        </w:rPr>
        <w:t>Для широкой публики г</w:t>
      </w:r>
      <w:r w:rsidRPr="00F82B2C">
        <w:rPr>
          <w:rFonts w:ascii="Times New Roman" w:eastAsia="Calibri" w:hAnsi="Times New Roman" w:cs="Times New Roman"/>
          <w:color w:val="000000" w:themeColor="text1"/>
          <w:sz w:val="28"/>
          <w:szCs w:val="28"/>
        </w:rPr>
        <w:t>лавным визуальным аргументом этого стала монета с надписью «Алмату», найденная при раскопках одного из средневековых городищ на территории современного города в 1970-е гг.</w:t>
      </w:r>
      <w:r w:rsidR="00604071">
        <w:rPr>
          <w:rFonts w:ascii="Times New Roman" w:eastAsia="Calibri" w:hAnsi="Times New Roman" w:cs="Times New Roman"/>
          <w:color w:val="000000" w:themeColor="text1"/>
          <w:sz w:val="28"/>
          <w:szCs w:val="28"/>
        </w:rPr>
        <w:t xml:space="preserve">, в то </w:t>
      </w:r>
      <w:r w:rsidR="00604071">
        <w:rPr>
          <w:rFonts w:ascii="Times New Roman" w:eastAsia="Calibri" w:hAnsi="Times New Roman" w:cs="Times New Roman"/>
          <w:color w:val="000000" w:themeColor="text1"/>
          <w:sz w:val="28"/>
          <w:szCs w:val="28"/>
        </w:rPr>
        <w:lastRenderedPageBreak/>
        <w:t xml:space="preserve">время как историческую достоверность </w:t>
      </w:r>
      <w:r w:rsidR="002B5B34">
        <w:rPr>
          <w:rFonts w:ascii="Times New Roman" w:eastAsia="Calibri" w:hAnsi="Times New Roman" w:cs="Times New Roman"/>
          <w:color w:val="000000" w:themeColor="text1"/>
          <w:sz w:val="28"/>
          <w:szCs w:val="28"/>
        </w:rPr>
        <w:t>такой датировки подтверждают многочисленные комплексные историко-археологические исследования, проводившиеся</w:t>
      </w:r>
      <w:r w:rsidR="001E318A">
        <w:rPr>
          <w:rFonts w:ascii="Times New Roman" w:eastAsia="Calibri" w:hAnsi="Times New Roman" w:cs="Times New Roman"/>
          <w:color w:val="000000" w:themeColor="text1"/>
          <w:sz w:val="28"/>
          <w:szCs w:val="28"/>
        </w:rPr>
        <w:t xml:space="preserve"> на этой территории. </w:t>
      </w:r>
    </w:p>
    <w:p w14:paraId="4CDDAFF9" w14:textId="68E4CA7A" w:rsidR="00F82B2C" w:rsidRPr="00F82B2C" w:rsidRDefault="00962D8C" w:rsidP="00EF0DBB">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Как известно,</w:t>
      </w:r>
      <w:r w:rsidR="00B279E1" w:rsidRPr="00B279E1">
        <w:rPr>
          <w:rFonts w:ascii="Times New Roman" w:eastAsia="Calibri" w:hAnsi="Times New Roman" w:cs="Times New Roman"/>
          <w:color w:val="000000" w:themeColor="text1"/>
          <w:sz w:val="28"/>
          <w:szCs w:val="28"/>
          <w:lang w:val="ru-KZ"/>
        </w:rPr>
        <w:t xml:space="preserve"> название </w:t>
      </w:r>
      <w:r>
        <w:rPr>
          <w:rFonts w:ascii="Times New Roman" w:eastAsia="Calibri" w:hAnsi="Times New Roman" w:cs="Times New Roman"/>
          <w:color w:val="000000" w:themeColor="text1"/>
          <w:sz w:val="28"/>
          <w:szCs w:val="28"/>
        </w:rPr>
        <w:t xml:space="preserve">города </w:t>
      </w:r>
      <w:r w:rsidR="001F0FCD">
        <w:rPr>
          <w:rFonts w:ascii="Times New Roman" w:eastAsia="Calibri" w:hAnsi="Times New Roman" w:cs="Times New Roman"/>
          <w:color w:val="000000" w:themeColor="text1"/>
          <w:sz w:val="28"/>
          <w:szCs w:val="28"/>
        </w:rPr>
        <w:t>«</w:t>
      </w:r>
      <w:r w:rsidR="00B279E1" w:rsidRPr="00B279E1">
        <w:rPr>
          <w:rFonts w:ascii="Times New Roman" w:eastAsia="Calibri" w:hAnsi="Times New Roman" w:cs="Times New Roman"/>
          <w:color w:val="000000" w:themeColor="text1"/>
          <w:sz w:val="28"/>
          <w:szCs w:val="28"/>
          <w:lang w:val="ru-KZ"/>
        </w:rPr>
        <w:t>Алма-Ата</w:t>
      </w:r>
      <w:r w:rsidR="001F0FCD">
        <w:rPr>
          <w:rFonts w:ascii="Times New Roman" w:eastAsia="Calibri" w:hAnsi="Times New Roman" w:cs="Times New Roman"/>
          <w:color w:val="000000" w:themeColor="text1"/>
          <w:sz w:val="28"/>
          <w:szCs w:val="28"/>
        </w:rPr>
        <w:t>»</w:t>
      </w:r>
      <w:r w:rsidR="00B279E1" w:rsidRPr="00B279E1">
        <w:rPr>
          <w:rFonts w:ascii="Times New Roman" w:eastAsia="Calibri" w:hAnsi="Times New Roman" w:cs="Times New Roman"/>
          <w:color w:val="000000" w:themeColor="text1"/>
          <w:sz w:val="28"/>
          <w:szCs w:val="28"/>
          <w:lang w:val="ru-KZ"/>
        </w:rPr>
        <w:t xml:space="preserve"> появилось в 1921 году в результате </w:t>
      </w:r>
      <w:r>
        <w:rPr>
          <w:rFonts w:ascii="Times New Roman" w:eastAsia="Calibri" w:hAnsi="Times New Roman" w:cs="Times New Roman"/>
          <w:color w:val="000000" w:themeColor="text1"/>
          <w:sz w:val="28"/>
          <w:szCs w:val="28"/>
        </w:rPr>
        <w:t>консенсуса</w:t>
      </w:r>
      <w:r w:rsidR="00B279E1" w:rsidRPr="00B279E1">
        <w:rPr>
          <w:rFonts w:ascii="Times New Roman" w:eastAsia="Calibri" w:hAnsi="Times New Roman" w:cs="Times New Roman"/>
          <w:color w:val="000000" w:themeColor="text1"/>
          <w:sz w:val="28"/>
          <w:szCs w:val="28"/>
          <w:lang w:val="ru-KZ"/>
        </w:rPr>
        <w:t xml:space="preserve"> местных </w:t>
      </w:r>
      <w:r>
        <w:rPr>
          <w:rFonts w:ascii="Times New Roman" w:eastAsia="Calibri" w:hAnsi="Times New Roman" w:cs="Times New Roman"/>
          <w:color w:val="000000" w:themeColor="text1"/>
          <w:sz w:val="28"/>
          <w:szCs w:val="28"/>
        </w:rPr>
        <w:t>элит</w:t>
      </w:r>
      <w:r w:rsidR="00234809">
        <w:rPr>
          <w:rFonts w:ascii="Times New Roman" w:eastAsia="Calibri" w:hAnsi="Times New Roman" w:cs="Times New Roman"/>
          <w:color w:val="000000" w:themeColor="text1"/>
          <w:sz w:val="28"/>
          <w:szCs w:val="28"/>
        </w:rPr>
        <w:t xml:space="preserve"> и советского режима в рамках</w:t>
      </w:r>
      <w:r w:rsidR="00B279E1" w:rsidRPr="00B279E1">
        <w:rPr>
          <w:rFonts w:ascii="Times New Roman" w:eastAsia="Calibri" w:hAnsi="Times New Roman" w:cs="Times New Roman"/>
          <w:color w:val="000000" w:themeColor="text1"/>
          <w:sz w:val="28"/>
          <w:szCs w:val="28"/>
          <w:lang w:val="ru-KZ"/>
        </w:rPr>
        <w:t xml:space="preserve"> </w:t>
      </w:r>
      <w:proofErr w:type="spellStart"/>
      <w:r w:rsidR="00B279E1" w:rsidRPr="00B279E1">
        <w:rPr>
          <w:rFonts w:ascii="Times New Roman" w:eastAsia="Calibri" w:hAnsi="Times New Roman" w:cs="Times New Roman"/>
          <w:color w:val="000000" w:themeColor="text1"/>
          <w:sz w:val="28"/>
          <w:szCs w:val="28"/>
          <w:lang w:val="ru-KZ"/>
        </w:rPr>
        <w:t>антиколониальн</w:t>
      </w:r>
      <w:proofErr w:type="spellEnd"/>
      <w:r w:rsidR="00234809">
        <w:rPr>
          <w:rFonts w:ascii="Times New Roman" w:eastAsia="Calibri" w:hAnsi="Times New Roman" w:cs="Times New Roman"/>
          <w:color w:val="000000" w:themeColor="text1"/>
          <w:sz w:val="28"/>
          <w:szCs w:val="28"/>
        </w:rPr>
        <w:t>ого</w:t>
      </w:r>
      <w:r w:rsidR="00B279E1" w:rsidRPr="00B279E1">
        <w:rPr>
          <w:rFonts w:ascii="Times New Roman" w:eastAsia="Calibri" w:hAnsi="Times New Roman" w:cs="Times New Roman"/>
          <w:color w:val="000000" w:themeColor="text1"/>
          <w:sz w:val="28"/>
          <w:szCs w:val="28"/>
          <w:lang w:val="ru-KZ"/>
        </w:rPr>
        <w:t xml:space="preserve"> отказ</w:t>
      </w:r>
      <w:r w:rsidR="001F0FCD">
        <w:rPr>
          <w:rFonts w:ascii="Times New Roman" w:eastAsia="Calibri" w:hAnsi="Times New Roman" w:cs="Times New Roman"/>
          <w:color w:val="000000" w:themeColor="text1"/>
          <w:sz w:val="28"/>
          <w:szCs w:val="28"/>
        </w:rPr>
        <w:t>а</w:t>
      </w:r>
      <w:r w:rsidR="00B279E1" w:rsidRPr="00B279E1">
        <w:rPr>
          <w:rFonts w:ascii="Times New Roman" w:eastAsia="Calibri" w:hAnsi="Times New Roman" w:cs="Times New Roman"/>
          <w:color w:val="000000" w:themeColor="text1"/>
          <w:sz w:val="28"/>
          <w:szCs w:val="28"/>
          <w:lang w:val="ru-KZ"/>
        </w:rPr>
        <w:t xml:space="preserve"> от </w:t>
      </w:r>
      <w:r w:rsidR="001F0FCD">
        <w:rPr>
          <w:rFonts w:ascii="Times New Roman" w:eastAsia="Calibri" w:hAnsi="Times New Roman" w:cs="Times New Roman"/>
          <w:color w:val="000000" w:themeColor="text1"/>
          <w:sz w:val="28"/>
          <w:szCs w:val="28"/>
        </w:rPr>
        <w:t>имперского наименования «Верный»</w:t>
      </w:r>
      <w:r w:rsidR="00EB5792">
        <w:rPr>
          <w:rFonts w:ascii="Times New Roman" w:eastAsia="Calibri" w:hAnsi="Times New Roman" w:cs="Times New Roman"/>
          <w:color w:val="000000" w:themeColor="text1"/>
          <w:sz w:val="28"/>
          <w:szCs w:val="28"/>
        </w:rPr>
        <w:t>, возможно, по аналогии с «</w:t>
      </w:r>
      <w:proofErr w:type="spellStart"/>
      <w:r w:rsidR="00EB5792">
        <w:rPr>
          <w:rFonts w:ascii="Times New Roman" w:eastAsia="Calibri" w:hAnsi="Times New Roman" w:cs="Times New Roman"/>
          <w:color w:val="000000" w:themeColor="text1"/>
          <w:sz w:val="28"/>
          <w:szCs w:val="28"/>
        </w:rPr>
        <w:t>Аулие</w:t>
      </w:r>
      <w:proofErr w:type="spellEnd"/>
      <w:r w:rsidR="00EB5792">
        <w:rPr>
          <w:rFonts w:ascii="Times New Roman" w:eastAsia="Calibri" w:hAnsi="Times New Roman" w:cs="Times New Roman"/>
          <w:color w:val="000000" w:themeColor="text1"/>
          <w:sz w:val="28"/>
          <w:szCs w:val="28"/>
        </w:rPr>
        <w:t>-Ата»</w:t>
      </w:r>
      <w:r w:rsidR="00C84AB1">
        <w:rPr>
          <w:rFonts w:ascii="Times New Roman" w:eastAsia="Calibri" w:hAnsi="Times New Roman" w:cs="Times New Roman"/>
          <w:color w:val="000000" w:themeColor="text1"/>
          <w:sz w:val="28"/>
          <w:szCs w:val="28"/>
        </w:rPr>
        <w:t xml:space="preserve">. После переименования в «Алматы» </w:t>
      </w:r>
      <w:r w:rsidR="00F14974">
        <w:rPr>
          <w:rFonts w:ascii="Times New Roman" w:eastAsia="Calibri" w:hAnsi="Times New Roman" w:cs="Times New Roman"/>
          <w:color w:val="000000" w:themeColor="text1"/>
          <w:sz w:val="28"/>
          <w:szCs w:val="28"/>
        </w:rPr>
        <w:t>одним из значимых сюжетов нарративов исторической памяти казахстанского общества, преимущественно, локализованном в южной столице Казахстана</w:t>
      </w:r>
      <w:r w:rsidR="005B38E1">
        <w:rPr>
          <w:rFonts w:ascii="Times New Roman" w:eastAsia="Calibri" w:hAnsi="Times New Roman" w:cs="Times New Roman"/>
          <w:color w:val="000000" w:themeColor="text1"/>
          <w:sz w:val="28"/>
          <w:szCs w:val="28"/>
        </w:rPr>
        <w:t xml:space="preserve"> стала, насыщенная многочисленными символами, ностальгия</w:t>
      </w:r>
      <w:r w:rsidR="00570305">
        <w:rPr>
          <w:rFonts w:ascii="Times New Roman" w:eastAsia="Calibri" w:hAnsi="Times New Roman" w:cs="Times New Roman"/>
          <w:color w:val="000000" w:themeColor="text1"/>
          <w:sz w:val="28"/>
          <w:szCs w:val="28"/>
        </w:rPr>
        <w:t xml:space="preserve"> </w:t>
      </w:r>
      <w:r w:rsidR="009D6D61">
        <w:rPr>
          <w:rFonts w:ascii="Times New Roman" w:eastAsia="Calibri" w:hAnsi="Times New Roman" w:cs="Times New Roman"/>
          <w:color w:val="000000" w:themeColor="text1"/>
          <w:sz w:val="28"/>
          <w:szCs w:val="28"/>
        </w:rPr>
        <w:t xml:space="preserve">по </w:t>
      </w:r>
      <w:r w:rsidR="00570305">
        <w:rPr>
          <w:rFonts w:ascii="Times New Roman" w:eastAsia="Calibri" w:hAnsi="Times New Roman" w:cs="Times New Roman"/>
          <w:color w:val="000000" w:themeColor="text1"/>
          <w:sz w:val="28"/>
          <w:szCs w:val="28"/>
        </w:rPr>
        <w:t>урбанистической жизни города у подножья гор,</w:t>
      </w:r>
      <w:r w:rsidR="00B279E1" w:rsidRPr="00B279E1">
        <w:rPr>
          <w:rFonts w:ascii="Times New Roman" w:eastAsia="Calibri" w:hAnsi="Times New Roman" w:cs="Times New Roman"/>
          <w:color w:val="000000" w:themeColor="text1"/>
          <w:sz w:val="28"/>
          <w:szCs w:val="28"/>
          <w:lang w:val="ru-KZ"/>
        </w:rPr>
        <w:t xml:space="preserve"> </w:t>
      </w:r>
      <w:r w:rsidR="00EF0DBB">
        <w:rPr>
          <w:rFonts w:ascii="Times New Roman" w:eastAsia="Calibri" w:hAnsi="Times New Roman" w:cs="Times New Roman"/>
          <w:color w:val="000000" w:themeColor="text1"/>
          <w:sz w:val="28"/>
          <w:szCs w:val="28"/>
        </w:rPr>
        <w:t xml:space="preserve">чистому воздуху, </w:t>
      </w:r>
      <w:r w:rsidR="00B279E1" w:rsidRPr="00B279E1">
        <w:rPr>
          <w:rFonts w:ascii="Times New Roman" w:eastAsia="Calibri" w:hAnsi="Times New Roman" w:cs="Times New Roman"/>
          <w:color w:val="000000" w:themeColor="text1"/>
          <w:sz w:val="28"/>
          <w:szCs w:val="28"/>
          <w:lang w:val="ru-KZ"/>
        </w:rPr>
        <w:t>молодости/детству</w:t>
      </w:r>
      <w:r w:rsidR="00EF0DBB">
        <w:rPr>
          <w:rFonts w:ascii="Times New Roman" w:eastAsia="Calibri" w:hAnsi="Times New Roman" w:cs="Times New Roman"/>
          <w:color w:val="000000" w:themeColor="text1"/>
          <w:sz w:val="28"/>
          <w:szCs w:val="28"/>
        </w:rPr>
        <w:t>, яблокам</w:t>
      </w:r>
      <w:r w:rsidR="009D6D61">
        <w:rPr>
          <w:rFonts w:ascii="Times New Roman" w:eastAsia="Calibri" w:hAnsi="Times New Roman" w:cs="Times New Roman"/>
          <w:color w:val="000000" w:themeColor="text1"/>
          <w:sz w:val="28"/>
          <w:szCs w:val="28"/>
        </w:rPr>
        <w:t>, что и олицетворяло</w:t>
      </w:r>
      <w:r w:rsidR="00EF0DBB">
        <w:rPr>
          <w:rFonts w:ascii="Times New Roman" w:eastAsia="Calibri" w:hAnsi="Times New Roman" w:cs="Times New Roman"/>
          <w:color w:val="000000" w:themeColor="text1"/>
          <w:sz w:val="28"/>
          <w:szCs w:val="28"/>
        </w:rPr>
        <w:t xml:space="preserve"> старо</w:t>
      </w:r>
      <w:r w:rsidR="009D6D61">
        <w:rPr>
          <w:rFonts w:ascii="Times New Roman" w:eastAsia="Calibri" w:hAnsi="Times New Roman" w:cs="Times New Roman"/>
          <w:color w:val="000000" w:themeColor="text1"/>
          <w:sz w:val="28"/>
          <w:szCs w:val="28"/>
        </w:rPr>
        <w:t>е</w:t>
      </w:r>
      <w:r w:rsidR="00EF0DBB">
        <w:rPr>
          <w:rFonts w:ascii="Times New Roman" w:eastAsia="Calibri" w:hAnsi="Times New Roman" w:cs="Times New Roman"/>
          <w:color w:val="000000" w:themeColor="text1"/>
          <w:sz w:val="28"/>
          <w:szCs w:val="28"/>
        </w:rPr>
        <w:t xml:space="preserve"> названи</w:t>
      </w:r>
      <w:r w:rsidR="009D6D61">
        <w:rPr>
          <w:rFonts w:ascii="Times New Roman" w:eastAsia="Calibri" w:hAnsi="Times New Roman" w:cs="Times New Roman"/>
          <w:color w:val="000000" w:themeColor="text1"/>
          <w:sz w:val="28"/>
          <w:szCs w:val="28"/>
        </w:rPr>
        <w:t>е</w:t>
      </w:r>
      <w:r w:rsidR="00EF0DBB">
        <w:rPr>
          <w:rFonts w:ascii="Times New Roman" w:eastAsia="Calibri" w:hAnsi="Times New Roman" w:cs="Times New Roman"/>
          <w:color w:val="000000" w:themeColor="text1"/>
          <w:sz w:val="28"/>
          <w:szCs w:val="28"/>
        </w:rPr>
        <w:t xml:space="preserve"> города</w:t>
      </w:r>
      <w:r w:rsidR="00B279E1" w:rsidRPr="00B279E1">
        <w:rPr>
          <w:rFonts w:ascii="Times New Roman" w:eastAsia="Calibri" w:hAnsi="Times New Roman" w:cs="Times New Roman"/>
          <w:color w:val="000000" w:themeColor="text1"/>
          <w:sz w:val="28"/>
          <w:szCs w:val="28"/>
          <w:lang w:val="ru-KZ"/>
        </w:rPr>
        <w:t xml:space="preserve">. </w:t>
      </w:r>
      <w:r w:rsidR="00F82B2C" w:rsidRPr="00F82B2C">
        <w:rPr>
          <w:rFonts w:ascii="Times New Roman" w:eastAsia="Calibri" w:hAnsi="Times New Roman" w:cs="Times New Roman"/>
          <w:color w:val="000000" w:themeColor="text1"/>
          <w:sz w:val="28"/>
          <w:szCs w:val="28"/>
        </w:rPr>
        <w:t xml:space="preserve">Важным образцом отражения нарративов исторической памяти казахстанского общества в искусстве являются работы Досбола Касымова, представляющие из себя визуализацию трансцендентых образов казахстанской истории, их буквальное воплощение в конкретных архетипах казахстанской культуры: от традиционных до современных. Так, например, историологические споры вокруг названия южной столицы Казахстана воплощаются в его картине буквальным гротескным образом старика, везущего огромное яблоко на санках, как ребенка. </w:t>
      </w:r>
    </w:p>
    <w:p w14:paraId="44AABFB3" w14:textId="17800481" w:rsidR="00F82B2C" w:rsidRPr="00F82B2C" w:rsidRDefault="00F82B2C" w:rsidP="003D23D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Таким образом, можно констатировать следующее:</w:t>
      </w:r>
    </w:p>
    <w:p w14:paraId="65891BDA" w14:textId="4F8D67EE" w:rsidR="00F82B2C" w:rsidRPr="00F82B2C" w:rsidRDefault="005718CE" w:rsidP="00F82B2C">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Современные</w:t>
      </w:r>
      <w:r w:rsidR="00F82B2C" w:rsidRPr="00F82B2C">
        <w:rPr>
          <w:rFonts w:ascii="Times New Roman" w:hAnsi="Times New Roman" w:cs="Times New Roman"/>
          <w:color w:val="000000" w:themeColor="text1"/>
          <w:sz w:val="28"/>
          <w:szCs w:val="28"/>
        </w:rPr>
        <w:t xml:space="preserve"> формы </w:t>
      </w:r>
      <w:r>
        <w:rPr>
          <w:rFonts w:ascii="Times New Roman" w:hAnsi="Times New Roman" w:cs="Times New Roman"/>
          <w:color w:val="000000" w:themeColor="text1"/>
          <w:sz w:val="28"/>
          <w:szCs w:val="28"/>
        </w:rPr>
        <w:t xml:space="preserve">исторической памяти казахстанского общества </w:t>
      </w:r>
      <w:r w:rsidR="00F82B2C" w:rsidRPr="00F82B2C">
        <w:rPr>
          <w:rFonts w:ascii="Times New Roman" w:hAnsi="Times New Roman" w:cs="Times New Roman"/>
          <w:color w:val="000000" w:themeColor="text1"/>
          <w:sz w:val="28"/>
          <w:szCs w:val="28"/>
        </w:rPr>
        <w:t>наполняются новым деколонизированным содержанием</w:t>
      </w:r>
      <w:r>
        <w:rPr>
          <w:rFonts w:ascii="Times New Roman" w:hAnsi="Times New Roman" w:cs="Times New Roman"/>
          <w:color w:val="000000" w:themeColor="text1"/>
          <w:sz w:val="28"/>
          <w:szCs w:val="28"/>
        </w:rPr>
        <w:t>, несмотря на некоторые признаки и акценты, унаследованные от советского периода</w:t>
      </w:r>
      <w:r w:rsidR="00F82B2C" w:rsidRPr="00F82B2C">
        <w:rPr>
          <w:rFonts w:ascii="Times New Roman" w:hAnsi="Times New Roman" w:cs="Times New Roman"/>
          <w:color w:val="000000" w:themeColor="text1"/>
          <w:sz w:val="28"/>
          <w:szCs w:val="28"/>
        </w:rPr>
        <w:t xml:space="preserve">. </w:t>
      </w:r>
    </w:p>
    <w:p w14:paraId="57FE74A1" w14:textId="746EAF91" w:rsid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Две доминирующих характеристики и направленности исторических нарративов казахстанского общества после 1991 года: глорификация и виктимизация, являющиеся естественными нарративными стратегиями нациестроительства (как направляемые государством, политическими и интеллектуальными элитами, так и производимые «снизу» т.е. исходящие из потребностей широких </w:t>
      </w:r>
      <w:proofErr w:type="gramStart"/>
      <w:r w:rsidRPr="00F82B2C">
        <w:rPr>
          <w:rFonts w:ascii="Times New Roman" w:hAnsi="Times New Roman" w:cs="Times New Roman"/>
          <w:color w:val="000000" w:themeColor="text1"/>
          <w:sz w:val="28"/>
          <w:szCs w:val="28"/>
        </w:rPr>
        <w:t>масс)</w:t>
      </w:r>
      <w:r w:rsidR="003D23DC" w:rsidRPr="003D23DC">
        <w:rPr>
          <w:rFonts w:ascii="Times New Roman" w:hAnsi="Times New Roman" w:cs="Times New Roman"/>
          <w:color w:val="000000" w:themeColor="text1"/>
          <w:sz w:val="28"/>
          <w:szCs w:val="28"/>
        </w:rPr>
        <w:t>[</w:t>
      </w:r>
      <w:proofErr w:type="gramEnd"/>
      <w:r w:rsidR="003D23DC" w:rsidRPr="003D23DC">
        <w:rPr>
          <w:rFonts w:ascii="Times New Roman" w:hAnsi="Times New Roman" w:cs="Times New Roman"/>
          <w:color w:val="000000" w:themeColor="text1"/>
          <w:sz w:val="28"/>
          <w:szCs w:val="28"/>
        </w:rPr>
        <w:t>115]</w:t>
      </w:r>
      <w:r w:rsidR="003D23DC">
        <w:rPr>
          <w:rFonts w:ascii="Times New Roman" w:hAnsi="Times New Roman" w:cs="Times New Roman"/>
          <w:color w:val="000000" w:themeColor="text1"/>
          <w:sz w:val="28"/>
          <w:szCs w:val="28"/>
        </w:rPr>
        <w:t>,</w:t>
      </w:r>
      <w:r w:rsidR="006E2B0F" w:rsidRPr="008753D8">
        <w:rPr>
          <w:rFonts w:ascii="Times New Roman" w:hAnsi="Times New Roman" w:cs="Times New Roman"/>
          <w:color w:val="000000" w:themeColor="text1"/>
          <w:sz w:val="28"/>
          <w:szCs w:val="28"/>
        </w:rPr>
        <w:t>[</w:t>
      </w:r>
      <w:r w:rsidR="008753D8">
        <w:rPr>
          <w:rFonts w:ascii="Times New Roman" w:hAnsi="Times New Roman" w:cs="Times New Roman"/>
          <w:color w:val="000000" w:themeColor="text1"/>
          <w:sz w:val="28"/>
          <w:szCs w:val="28"/>
        </w:rPr>
        <w:t>116</w:t>
      </w:r>
      <w:r w:rsidR="006E2B0F" w:rsidRPr="008753D8">
        <w:rPr>
          <w:rFonts w:ascii="Times New Roman" w:hAnsi="Times New Roman" w:cs="Times New Roman"/>
          <w:color w:val="000000" w:themeColor="text1"/>
          <w:sz w:val="28"/>
          <w:szCs w:val="28"/>
        </w:rPr>
        <w:t>]</w:t>
      </w:r>
      <w:r w:rsidR="006E2B0F">
        <w:rPr>
          <w:rFonts w:ascii="Times New Roman" w:hAnsi="Times New Roman" w:cs="Times New Roman"/>
          <w:color w:val="000000" w:themeColor="text1"/>
          <w:sz w:val="28"/>
          <w:szCs w:val="28"/>
        </w:rPr>
        <w:t>,</w:t>
      </w:r>
      <w:r w:rsidR="006E2B0F" w:rsidRPr="008753D8">
        <w:rPr>
          <w:rFonts w:ascii="Times New Roman" w:hAnsi="Times New Roman" w:cs="Times New Roman"/>
          <w:color w:val="000000" w:themeColor="text1"/>
          <w:sz w:val="28"/>
          <w:szCs w:val="28"/>
        </w:rPr>
        <w:t>[</w:t>
      </w:r>
      <w:r w:rsidR="008753D8">
        <w:rPr>
          <w:rFonts w:ascii="Times New Roman" w:hAnsi="Times New Roman" w:cs="Times New Roman"/>
          <w:color w:val="000000" w:themeColor="text1"/>
          <w:sz w:val="28"/>
          <w:szCs w:val="28"/>
        </w:rPr>
        <w:t>117</w:t>
      </w:r>
      <w:r w:rsidR="006E2B0F" w:rsidRPr="008753D8">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rPr>
        <w:t>. На почве этого, а также из-за других факторов, описанных ранее в исторической памяти казахстанского общества, осуществляется процесс производства зафиксированных нами нарративов, что необходимо в период активного нациестроительства и обретения исторической субъектности. Также необходимо учитывать общемировую тенденцию к новому производству знаний и смыслов, формированию новых формул общечеловеческого этоса и исторической легитимности разных социальных групп в условиях нарастающего противостояния как в интернет</w:t>
      </w:r>
      <w:r w:rsidR="00B05C2D">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rPr>
        <w:t xml:space="preserve">пространстве и информационной среде, так и на поле актуальной политики. </w:t>
      </w:r>
    </w:p>
    <w:p w14:paraId="57CD16AF" w14:textId="4BB81B9A" w:rsidR="00F82B2C" w:rsidRDefault="00B05C2D" w:rsidP="00F82B2C">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рамках диссертации мы исследовали значительное количество сюжетов исторической памяти казахстанского социума. Каждый из этих сюжетов имеет множественную генеалогию и среду существования, в той или иной степени происходя из академического, публичного, официального и </w:t>
      </w:r>
      <w:r>
        <w:rPr>
          <w:rFonts w:ascii="Times New Roman" w:hAnsi="Times New Roman" w:cs="Times New Roman"/>
          <w:color w:val="000000" w:themeColor="text1"/>
          <w:sz w:val="28"/>
          <w:szCs w:val="28"/>
        </w:rPr>
        <w:lastRenderedPageBreak/>
        <w:t xml:space="preserve">фольклорного нарративах, распространяясь во всех них в </w:t>
      </w:r>
      <w:proofErr w:type="gramStart"/>
      <w:r>
        <w:rPr>
          <w:rFonts w:ascii="Times New Roman" w:hAnsi="Times New Roman" w:cs="Times New Roman"/>
          <w:color w:val="000000" w:themeColor="text1"/>
          <w:sz w:val="28"/>
          <w:szCs w:val="28"/>
        </w:rPr>
        <w:t>т.ч.</w:t>
      </w:r>
      <w:proofErr w:type="gramEnd"/>
      <w:r>
        <w:rPr>
          <w:rFonts w:ascii="Times New Roman" w:hAnsi="Times New Roman" w:cs="Times New Roman"/>
          <w:color w:val="000000" w:themeColor="text1"/>
          <w:sz w:val="28"/>
          <w:szCs w:val="28"/>
        </w:rPr>
        <w:t xml:space="preserve"> в образовательной среде (в учебном процессе). </w:t>
      </w:r>
    </w:p>
    <w:p w14:paraId="71EC1B60" w14:textId="34EDCD86" w:rsidR="00F82B2C" w:rsidRDefault="00763733" w:rsidP="003426B7">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их исследовании обращение к более ранним хронологическим эпохам объясняется тем, что все эти нарративы, как и сюжеты, имеют свое начало – генезис и генеалогию, не возникнув в 1991 году внезапно и бесповоротно. </w:t>
      </w:r>
      <w:r w:rsidR="003426B7">
        <w:rPr>
          <w:rFonts w:ascii="Times New Roman" w:hAnsi="Times New Roman" w:cs="Times New Roman"/>
          <w:color w:val="000000" w:themeColor="text1"/>
          <w:sz w:val="28"/>
          <w:szCs w:val="28"/>
        </w:rPr>
        <w:t xml:space="preserve">Актуализация деколониальной парадигмы в исследованиях истории Казахстана в 2010-е годы не является новой </w:t>
      </w:r>
      <w:proofErr w:type="gramStart"/>
      <w:r w:rsidR="003426B7">
        <w:rPr>
          <w:rFonts w:ascii="Times New Roman" w:hAnsi="Times New Roman" w:cs="Times New Roman"/>
          <w:color w:val="000000" w:themeColor="text1"/>
          <w:sz w:val="28"/>
          <w:szCs w:val="28"/>
        </w:rPr>
        <w:t>т.к.</w:t>
      </w:r>
      <w:proofErr w:type="gramEnd"/>
      <w:r w:rsidR="003426B7">
        <w:rPr>
          <w:rFonts w:ascii="Times New Roman" w:hAnsi="Times New Roman" w:cs="Times New Roman"/>
          <w:color w:val="000000" w:themeColor="text1"/>
          <w:sz w:val="28"/>
          <w:szCs w:val="28"/>
        </w:rPr>
        <w:t xml:space="preserve"> исторические нарративы, по крайней мере, с конца 1960-70-х испытывали на себе влияние деколониальной повестки и более того, принимали некоторое участие в ее формировании. Применение современной постколониальной теории к исследованию нарративов исторической памяти казахстанского социума позволяет констатировать в нем сохраняющееся значительное структурное влияние советского периода</w:t>
      </w:r>
      <w:r w:rsidR="003F5439">
        <w:rPr>
          <w:rFonts w:ascii="Times New Roman" w:hAnsi="Times New Roman" w:cs="Times New Roman"/>
          <w:color w:val="000000" w:themeColor="text1"/>
          <w:sz w:val="28"/>
          <w:szCs w:val="28"/>
        </w:rPr>
        <w:t xml:space="preserve"> (что является неизбежным, хотя бы потому, что значительная часть высших элит и культуртрегеров второго и третьего звена получили богатый опыт культуртрегерской и другой работы в таких идеологических организациях как Комсомол и Коммунистическая партия) и попыток его преодоления, зачастую методами, неизбежно копирующими преодолеваемое наследие</w:t>
      </w:r>
      <w:r w:rsidR="003426B7">
        <w:rPr>
          <w:rFonts w:ascii="Times New Roman" w:hAnsi="Times New Roman" w:cs="Times New Roman"/>
          <w:color w:val="000000" w:themeColor="text1"/>
          <w:sz w:val="28"/>
          <w:szCs w:val="28"/>
        </w:rPr>
        <w:t>.</w:t>
      </w:r>
      <w:r w:rsidR="00D16D50">
        <w:rPr>
          <w:rFonts w:ascii="Times New Roman" w:hAnsi="Times New Roman" w:cs="Times New Roman"/>
          <w:color w:val="000000" w:themeColor="text1"/>
          <w:sz w:val="28"/>
          <w:szCs w:val="28"/>
        </w:rPr>
        <w:t xml:space="preserve"> </w:t>
      </w:r>
      <w:r w:rsidR="003F694F">
        <w:rPr>
          <w:rFonts w:ascii="Times New Roman" w:hAnsi="Times New Roman" w:cs="Times New Roman"/>
          <w:color w:val="000000" w:themeColor="text1"/>
          <w:sz w:val="28"/>
          <w:szCs w:val="28"/>
        </w:rPr>
        <w:t xml:space="preserve">В то же время другая часть национальной элиты на протяжении </w:t>
      </w:r>
      <w:proofErr w:type="gramStart"/>
      <w:r w:rsidR="003F694F">
        <w:rPr>
          <w:rFonts w:ascii="Times New Roman" w:hAnsi="Times New Roman" w:cs="Times New Roman"/>
          <w:color w:val="000000" w:themeColor="text1"/>
          <w:sz w:val="28"/>
          <w:szCs w:val="28"/>
        </w:rPr>
        <w:t>1991-2021</w:t>
      </w:r>
      <w:proofErr w:type="gramEnd"/>
      <w:r w:rsidR="003F694F">
        <w:rPr>
          <w:rFonts w:ascii="Times New Roman" w:hAnsi="Times New Roman" w:cs="Times New Roman"/>
          <w:color w:val="000000" w:themeColor="text1"/>
          <w:sz w:val="28"/>
          <w:szCs w:val="28"/>
        </w:rPr>
        <w:t xml:space="preserve"> гг. занималась активным производством альтернативных форм исторического знания, зачастую синхронизируя свои публичные нарративы с фольклорным, производимым широкими массами казахстанского социума.</w:t>
      </w:r>
    </w:p>
    <w:p w14:paraId="0A3EA56E" w14:textId="42113EA7" w:rsidR="002A2DC4" w:rsidRDefault="005445F3" w:rsidP="003426B7">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 важности исследования </w:t>
      </w:r>
      <w:r w:rsidR="009C35E2">
        <w:rPr>
          <w:rFonts w:ascii="Times New Roman" w:hAnsi="Times New Roman" w:cs="Times New Roman"/>
          <w:color w:val="000000" w:themeColor="text1"/>
          <w:sz w:val="28"/>
          <w:szCs w:val="28"/>
        </w:rPr>
        <w:t>различных аспектов фольклорного нарратива исторической памяти казахстанского общества будет сказано в следующей главе, поскольку</w:t>
      </w:r>
      <w:r w:rsidR="00872673">
        <w:rPr>
          <w:rFonts w:ascii="Times New Roman" w:hAnsi="Times New Roman" w:cs="Times New Roman"/>
          <w:color w:val="000000" w:themeColor="text1"/>
          <w:sz w:val="28"/>
          <w:szCs w:val="28"/>
        </w:rPr>
        <w:t xml:space="preserve"> зачастую именно </w:t>
      </w:r>
      <w:r w:rsidR="00B34168">
        <w:rPr>
          <w:rFonts w:ascii="Times New Roman" w:hAnsi="Times New Roman" w:cs="Times New Roman"/>
          <w:color w:val="000000" w:themeColor="text1"/>
          <w:sz w:val="28"/>
          <w:szCs w:val="28"/>
        </w:rPr>
        <w:t>он доминирует в процессе формирования исторических представлений у широких масс</w:t>
      </w:r>
      <w:r w:rsidR="001E2185">
        <w:rPr>
          <w:rFonts w:ascii="Times New Roman" w:hAnsi="Times New Roman" w:cs="Times New Roman"/>
          <w:color w:val="000000" w:themeColor="text1"/>
          <w:sz w:val="28"/>
          <w:szCs w:val="28"/>
        </w:rPr>
        <w:t>.</w:t>
      </w:r>
    </w:p>
    <w:p w14:paraId="2D7BF3D7" w14:textId="0746385B" w:rsidR="002A2DC4" w:rsidRDefault="002A2DC4" w:rsidP="003426B7">
      <w:pPr>
        <w:spacing w:after="0" w:line="240" w:lineRule="auto"/>
        <w:ind w:firstLine="720"/>
        <w:jc w:val="both"/>
        <w:rPr>
          <w:rFonts w:ascii="Times New Roman" w:hAnsi="Times New Roman" w:cs="Times New Roman"/>
          <w:color w:val="000000" w:themeColor="text1"/>
          <w:sz w:val="28"/>
          <w:szCs w:val="28"/>
        </w:rPr>
      </w:pPr>
    </w:p>
    <w:p w14:paraId="2BECA5D8" w14:textId="30A31E72" w:rsidR="002A2DC4" w:rsidRDefault="002A2DC4" w:rsidP="003426B7">
      <w:pPr>
        <w:spacing w:after="0" w:line="240" w:lineRule="auto"/>
        <w:ind w:firstLine="720"/>
        <w:jc w:val="both"/>
        <w:rPr>
          <w:rFonts w:ascii="Times New Roman" w:hAnsi="Times New Roman" w:cs="Times New Roman"/>
          <w:color w:val="000000" w:themeColor="text1"/>
          <w:sz w:val="28"/>
          <w:szCs w:val="28"/>
        </w:rPr>
      </w:pPr>
    </w:p>
    <w:p w14:paraId="7CD3C01F" w14:textId="627E54C1" w:rsidR="002A2DC4" w:rsidRDefault="002A2DC4" w:rsidP="003426B7">
      <w:pPr>
        <w:spacing w:after="0" w:line="240" w:lineRule="auto"/>
        <w:ind w:firstLine="720"/>
        <w:jc w:val="both"/>
        <w:rPr>
          <w:rFonts w:ascii="Times New Roman" w:hAnsi="Times New Roman" w:cs="Times New Roman"/>
          <w:color w:val="000000" w:themeColor="text1"/>
          <w:sz w:val="28"/>
          <w:szCs w:val="28"/>
        </w:rPr>
      </w:pPr>
    </w:p>
    <w:p w14:paraId="238654BE" w14:textId="736DD4B0" w:rsidR="002A2DC4" w:rsidRDefault="002A2DC4" w:rsidP="003426B7">
      <w:pPr>
        <w:spacing w:after="0" w:line="240" w:lineRule="auto"/>
        <w:ind w:firstLine="720"/>
        <w:jc w:val="both"/>
        <w:rPr>
          <w:rFonts w:ascii="Times New Roman" w:hAnsi="Times New Roman" w:cs="Times New Roman"/>
          <w:color w:val="000000" w:themeColor="text1"/>
          <w:sz w:val="28"/>
          <w:szCs w:val="28"/>
        </w:rPr>
      </w:pPr>
    </w:p>
    <w:p w14:paraId="578551B5" w14:textId="165502DB" w:rsidR="002A2DC4" w:rsidRDefault="002A2DC4" w:rsidP="003426B7">
      <w:pPr>
        <w:spacing w:after="0" w:line="240" w:lineRule="auto"/>
        <w:ind w:firstLine="720"/>
        <w:jc w:val="both"/>
        <w:rPr>
          <w:rFonts w:ascii="Times New Roman" w:hAnsi="Times New Roman" w:cs="Times New Roman"/>
          <w:color w:val="000000" w:themeColor="text1"/>
          <w:sz w:val="28"/>
          <w:szCs w:val="28"/>
        </w:rPr>
      </w:pPr>
    </w:p>
    <w:p w14:paraId="565B4DB8" w14:textId="07C17499"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23A2C283" w14:textId="360CE685"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27F4485F" w14:textId="618925FF"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65839E65" w14:textId="05608514"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62DDF175" w14:textId="7785013F"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448DD5BB" w14:textId="104D4CEA"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008C68A8" w14:textId="259798A0"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43C6F051" w14:textId="41FE2FA0"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4F75E757" w14:textId="7938C2C1"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11945144" w14:textId="01FE4798"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130D33F1" w14:textId="7C8E4DFC"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7A52BE8B" w14:textId="5364E064" w:rsidR="005C3111" w:rsidRDefault="005C3111" w:rsidP="003426B7">
      <w:pPr>
        <w:spacing w:after="0" w:line="240" w:lineRule="auto"/>
        <w:ind w:firstLine="720"/>
        <w:jc w:val="both"/>
        <w:rPr>
          <w:rFonts w:ascii="Times New Roman" w:hAnsi="Times New Roman" w:cs="Times New Roman"/>
          <w:color w:val="000000" w:themeColor="text1"/>
          <w:sz w:val="28"/>
          <w:szCs w:val="28"/>
        </w:rPr>
      </w:pPr>
    </w:p>
    <w:p w14:paraId="5FFA51F2" w14:textId="411B8397" w:rsidR="00F82B2C" w:rsidRPr="00F82B2C" w:rsidRDefault="00F82B2C" w:rsidP="00F82B2C">
      <w:pPr>
        <w:spacing w:after="0" w:line="240" w:lineRule="auto"/>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 xml:space="preserve"> 2. КУЛЬТУРНЫЕ СЮЖЕТЫ ИСТОРИЧЕСКОЙ ПАМЯТИ КАЗАХСТАН</w:t>
      </w:r>
      <w:r w:rsidR="006171E8">
        <w:rPr>
          <w:rFonts w:ascii="Times New Roman" w:eastAsia="Calibri" w:hAnsi="Times New Roman" w:cs="Times New Roman"/>
          <w:b/>
          <w:bCs/>
          <w:color w:val="000000" w:themeColor="text1"/>
          <w:sz w:val="28"/>
          <w:szCs w:val="28"/>
        </w:rPr>
        <w:t>СКОГО ОБЩЕСТВА</w:t>
      </w:r>
      <w:r w:rsidRPr="00F82B2C">
        <w:rPr>
          <w:rFonts w:ascii="Times New Roman" w:eastAsia="Calibri" w:hAnsi="Times New Roman" w:cs="Times New Roman"/>
          <w:b/>
          <w:bCs/>
          <w:color w:val="000000" w:themeColor="text1"/>
          <w:sz w:val="28"/>
          <w:szCs w:val="28"/>
        </w:rPr>
        <w:t>: ОТ МИФОПОЭТИКИ –</w:t>
      </w:r>
    </w:p>
    <w:p w14:paraId="21269326" w14:textId="77777777" w:rsidR="00F82B2C" w:rsidRPr="00F82B2C" w:rsidRDefault="00F82B2C" w:rsidP="00F82B2C">
      <w:pPr>
        <w:spacing w:after="0" w:line="240" w:lineRule="auto"/>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 xml:space="preserve"> К НАУКЕ И ПОЛИТИКЕ ПАМЯТИ</w:t>
      </w:r>
    </w:p>
    <w:p w14:paraId="5FE7D14D" w14:textId="77777777" w:rsidR="00F82B2C" w:rsidRPr="00F82B2C" w:rsidRDefault="00F82B2C" w:rsidP="00F82B2C">
      <w:pPr>
        <w:spacing w:after="0" w:line="240" w:lineRule="auto"/>
        <w:jc w:val="center"/>
        <w:rPr>
          <w:rFonts w:ascii="Times New Roman" w:eastAsia="Calibri" w:hAnsi="Times New Roman" w:cs="Times New Roman"/>
          <w:b/>
          <w:bCs/>
          <w:color w:val="000000" w:themeColor="text1"/>
          <w:sz w:val="28"/>
          <w:szCs w:val="28"/>
        </w:rPr>
      </w:pPr>
    </w:p>
    <w:p w14:paraId="5B554F29" w14:textId="77777777" w:rsidR="00F82B2C" w:rsidRPr="00F82B2C" w:rsidRDefault="00F82B2C" w:rsidP="00F82B2C">
      <w:pPr>
        <w:spacing w:after="0" w:line="240" w:lineRule="auto"/>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 xml:space="preserve">2.1 Проблемы мифопоэтики: фольклорный нарратив исторической памяти </w:t>
      </w:r>
    </w:p>
    <w:p w14:paraId="72CAD014" w14:textId="77777777" w:rsidR="00F82B2C" w:rsidRPr="00F82B2C" w:rsidRDefault="00F82B2C" w:rsidP="00F82B2C">
      <w:pPr>
        <w:spacing w:after="0" w:line="240" w:lineRule="auto"/>
        <w:ind w:firstLine="709"/>
        <w:jc w:val="center"/>
        <w:rPr>
          <w:rFonts w:ascii="Times New Roman" w:eastAsia="Calibri" w:hAnsi="Times New Roman" w:cs="Times New Roman"/>
          <w:b/>
          <w:color w:val="000000" w:themeColor="text1"/>
          <w:sz w:val="28"/>
          <w:szCs w:val="28"/>
        </w:rPr>
      </w:pPr>
    </w:p>
    <w:p w14:paraId="699D7697" w14:textId="6AFEC607" w:rsidR="00F82B2C" w:rsidRPr="00F82B2C" w:rsidRDefault="00F82B2C" w:rsidP="00F82B2C">
      <w:pPr>
        <w:spacing w:after="0" w:line="240" w:lineRule="auto"/>
        <w:ind w:firstLine="709"/>
        <w:jc w:val="both"/>
        <w:rPr>
          <w:rFonts w:ascii="Times New Roman" w:eastAsia="Calibri" w:hAnsi="Times New Roman" w:cs="Times New Roman"/>
          <w:iCs/>
          <w:color w:val="000000" w:themeColor="text1"/>
          <w:sz w:val="28"/>
          <w:szCs w:val="28"/>
        </w:rPr>
      </w:pPr>
      <w:r w:rsidRPr="00F82B2C">
        <w:rPr>
          <w:rFonts w:ascii="Times New Roman" w:eastAsia="Calibri" w:hAnsi="Times New Roman" w:cs="Times New Roman"/>
          <w:iCs/>
          <w:color w:val="000000" w:themeColor="text1"/>
          <w:sz w:val="28"/>
          <w:szCs w:val="28"/>
        </w:rPr>
        <w:t xml:space="preserve">В предыдущих главах диссертации упоминались и раскрывались отдельные аспекты темы мифопоэтики в исторической памяти казахстанского общества 1991 – 2021 гг. Феномену исторической мифологии, противопоставляемой «научно-рациональному» знанию, в мировом сообществе посвящаются конференции, монографии, сборники статей, с разной степенью детализации исследующие миф как форму репрезентации прошлого и существования в нем на макро и микро-социальном уровнях. Чаще всего, критическое осмысление нарративов исторической памяти воспринимается </w:t>
      </w:r>
      <w:r w:rsidR="001E5656">
        <w:rPr>
          <w:rFonts w:ascii="Times New Roman" w:eastAsia="Calibri" w:hAnsi="Times New Roman" w:cs="Times New Roman"/>
          <w:iCs/>
          <w:color w:val="000000" w:themeColor="text1"/>
          <w:sz w:val="28"/>
          <w:szCs w:val="28"/>
        </w:rPr>
        <w:t>активно производя</w:t>
      </w:r>
      <w:r w:rsidR="008D5609">
        <w:rPr>
          <w:rFonts w:ascii="Times New Roman" w:eastAsia="Calibri" w:hAnsi="Times New Roman" w:cs="Times New Roman"/>
          <w:iCs/>
          <w:color w:val="000000" w:themeColor="text1"/>
          <w:sz w:val="28"/>
          <w:szCs w:val="28"/>
        </w:rPr>
        <w:t xml:space="preserve">щей эти нарративы частью </w:t>
      </w:r>
      <w:r w:rsidRPr="00F82B2C">
        <w:rPr>
          <w:rFonts w:ascii="Times New Roman" w:eastAsia="Calibri" w:hAnsi="Times New Roman" w:cs="Times New Roman"/>
          <w:iCs/>
          <w:color w:val="000000" w:themeColor="text1"/>
          <w:sz w:val="28"/>
          <w:szCs w:val="28"/>
        </w:rPr>
        <w:t>казахстанск</w:t>
      </w:r>
      <w:r w:rsidR="008D5609">
        <w:rPr>
          <w:rFonts w:ascii="Times New Roman" w:eastAsia="Calibri" w:hAnsi="Times New Roman" w:cs="Times New Roman"/>
          <w:iCs/>
          <w:color w:val="000000" w:themeColor="text1"/>
          <w:sz w:val="28"/>
          <w:szCs w:val="28"/>
        </w:rPr>
        <w:t>ого</w:t>
      </w:r>
      <w:r w:rsidRPr="00F82B2C">
        <w:rPr>
          <w:rFonts w:ascii="Times New Roman" w:eastAsia="Calibri" w:hAnsi="Times New Roman" w:cs="Times New Roman"/>
          <w:iCs/>
          <w:color w:val="000000" w:themeColor="text1"/>
          <w:sz w:val="28"/>
          <w:szCs w:val="28"/>
        </w:rPr>
        <w:t xml:space="preserve"> обществ</w:t>
      </w:r>
      <w:r w:rsidR="008D5609">
        <w:rPr>
          <w:rFonts w:ascii="Times New Roman" w:eastAsia="Calibri" w:hAnsi="Times New Roman" w:cs="Times New Roman"/>
          <w:iCs/>
          <w:color w:val="000000" w:themeColor="text1"/>
          <w:sz w:val="28"/>
          <w:szCs w:val="28"/>
        </w:rPr>
        <w:t>а</w:t>
      </w:r>
      <w:r w:rsidRPr="00F82B2C">
        <w:rPr>
          <w:rFonts w:ascii="Times New Roman" w:eastAsia="Calibri" w:hAnsi="Times New Roman" w:cs="Times New Roman"/>
          <w:iCs/>
          <w:color w:val="000000" w:themeColor="text1"/>
          <w:sz w:val="28"/>
          <w:szCs w:val="28"/>
        </w:rPr>
        <w:t xml:space="preserve"> негативно. Термин «миф» как скептиками, так и апологетами глорифицирующих исторических нарративов расшифровывается и воспринимается синонимично «сказкам» и «фальсификациям». Между тем, на наш взгляд, в казахстанском академическом и публичном нарративах необходимо очистить это слово от негативных коннотаций, превратив его из стигмы в концепт. </w:t>
      </w:r>
      <w:bookmarkStart w:id="21" w:name="_Hlk107607592"/>
      <w:r w:rsidRPr="00F82B2C">
        <w:rPr>
          <w:rFonts w:ascii="Times New Roman" w:eastAsia="Calibri" w:hAnsi="Times New Roman" w:cs="Times New Roman"/>
          <w:iCs/>
          <w:color w:val="000000" w:themeColor="text1"/>
          <w:sz w:val="28"/>
          <w:szCs w:val="28"/>
        </w:rPr>
        <w:t xml:space="preserve">Необходимо использовать исторические мифы, составляющие фольклорный нарратив как отдельный исторический источник, важность которого для науки заключается в том, что именно исторические мифы аккумулируют и артикулируют социальные ожидания и представления народа о себе и своей исторической субъектности. </w:t>
      </w:r>
    </w:p>
    <w:p w14:paraId="58DB6B47" w14:textId="1A4E0278" w:rsidR="00F82B2C" w:rsidRPr="00F82B2C" w:rsidRDefault="00F82B2C" w:rsidP="00F82B2C">
      <w:pPr>
        <w:spacing w:after="0" w:line="240" w:lineRule="auto"/>
        <w:ind w:firstLine="709"/>
        <w:jc w:val="both"/>
        <w:rPr>
          <w:rFonts w:ascii="Times New Roman" w:eastAsia="Calibri" w:hAnsi="Times New Roman" w:cs="Times New Roman"/>
          <w:iCs/>
          <w:color w:val="000000" w:themeColor="text1"/>
          <w:sz w:val="28"/>
          <w:szCs w:val="28"/>
        </w:rPr>
      </w:pPr>
      <w:r w:rsidRPr="00F82B2C">
        <w:rPr>
          <w:rFonts w:ascii="Times New Roman" w:eastAsia="Calibri" w:hAnsi="Times New Roman" w:cs="Times New Roman"/>
          <w:iCs/>
          <w:color w:val="000000" w:themeColor="text1"/>
          <w:sz w:val="28"/>
          <w:szCs w:val="28"/>
        </w:rPr>
        <w:t xml:space="preserve">В этом отношении преуспело направление казахстанской гуманитаристики, работавшее в рамках мифологической парадигмы и осознававшее ее эвристическую ценность. Некоторые исследователи (Зира Наурызбаева или Асия Нурдубаева) исследуют мифоритуальные основы казахской культуры, понимая их базовое влияние на информационную матрицу и ментальные структуры современного казахстанского общества. Осмысление этой тематики было и в художественной литературе и искусстве. Такая, к примеру, сюрреалистическая ситуация возникает в поэме «Алдар-Косе или диалоги» Жумекена Нажимеденова, осмысляющей аксиологию сообщества, представители которого из фольклорного </w:t>
      </w:r>
      <w:r w:rsidR="00A2223E">
        <w:rPr>
          <w:rFonts w:ascii="Times New Roman" w:eastAsia="Calibri" w:hAnsi="Times New Roman" w:cs="Times New Roman"/>
          <w:iCs/>
          <w:color w:val="000000" w:themeColor="text1"/>
          <w:sz w:val="28"/>
          <w:szCs w:val="28"/>
        </w:rPr>
        <w:t>режима существования</w:t>
      </w:r>
      <w:r w:rsidRPr="00F82B2C">
        <w:rPr>
          <w:rFonts w:ascii="Times New Roman" w:eastAsia="Calibri" w:hAnsi="Times New Roman" w:cs="Times New Roman"/>
          <w:iCs/>
          <w:color w:val="000000" w:themeColor="text1"/>
          <w:sz w:val="28"/>
          <w:szCs w:val="28"/>
        </w:rPr>
        <w:t>, попав под жесткий пресс некой тоталитарной системы, преуспе</w:t>
      </w:r>
      <w:r w:rsidR="004E542F">
        <w:rPr>
          <w:rFonts w:ascii="Times New Roman" w:eastAsia="Calibri" w:hAnsi="Times New Roman" w:cs="Times New Roman"/>
          <w:iCs/>
          <w:color w:val="000000" w:themeColor="text1"/>
          <w:sz w:val="28"/>
          <w:szCs w:val="28"/>
        </w:rPr>
        <w:t>вают</w:t>
      </w:r>
      <w:r w:rsidRPr="00F82B2C">
        <w:rPr>
          <w:rFonts w:ascii="Times New Roman" w:eastAsia="Calibri" w:hAnsi="Times New Roman" w:cs="Times New Roman"/>
          <w:iCs/>
          <w:color w:val="000000" w:themeColor="text1"/>
          <w:sz w:val="28"/>
          <w:szCs w:val="28"/>
        </w:rPr>
        <w:t xml:space="preserve"> в лжеучености и бюрократии [11</w:t>
      </w:r>
      <w:r w:rsidR="002D682F">
        <w:rPr>
          <w:rFonts w:ascii="Times New Roman" w:eastAsia="Calibri" w:hAnsi="Times New Roman" w:cs="Times New Roman"/>
          <w:iCs/>
          <w:color w:val="000000" w:themeColor="text1"/>
          <w:sz w:val="28"/>
          <w:szCs w:val="28"/>
        </w:rPr>
        <w:t>8</w:t>
      </w:r>
      <w:r w:rsidRPr="00F82B2C">
        <w:rPr>
          <w:rFonts w:ascii="Times New Roman" w:eastAsia="Calibri" w:hAnsi="Times New Roman" w:cs="Times New Roman"/>
          <w:iCs/>
          <w:color w:val="000000" w:themeColor="text1"/>
          <w:sz w:val="28"/>
          <w:szCs w:val="28"/>
        </w:rPr>
        <w:t xml:space="preserve">, с.51-53]. Доходит до того, что главному герою легенд нет места ни в том, ни в этом мире и потому приходится вернуться обратно в миф, который оказывается подлинней </w:t>
      </w:r>
      <w:r w:rsidR="002A5CF5">
        <w:rPr>
          <w:rFonts w:ascii="Times New Roman" w:eastAsia="Calibri" w:hAnsi="Times New Roman" w:cs="Times New Roman"/>
          <w:iCs/>
          <w:color w:val="000000" w:themeColor="text1"/>
          <w:sz w:val="28"/>
          <w:szCs w:val="28"/>
        </w:rPr>
        <w:t xml:space="preserve">трагически </w:t>
      </w:r>
      <w:r w:rsidRPr="00F82B2C">
        <w:rPr>
          <w:rFonts w:ascii="Times New Roman" w:eastAsia="Calibri" w:hAnsi="Times New Roman" w:cs="Times New Roman"/>
          <w:iCs/>
          <w:color w:val="000000" w:themeColor="text1"/>
          <w:sz w:val="28"/>
          <w:szCs w:val="28"/>
        </w:rPr>
        <w:t xml:space="preserve">изолгавшейся действительности. </w:t>
      </w:r>
    </w:p>
    <w:bookmarkEnd w:id="21"/>
    <w:p w14:paraId="74AF5643" w14:textId="77777777" w:rsidR="00F82B2C" w:rsidRPr="00F82B2C" w:rsidRDefault="00F82B2C" w:rsidP="00F82B2C">
      <w:pPr>
        <w:spacing w:after="0" w:line="240" w:lineRule="auto"/>
        <w:ind w:firstLine="709"/>
        <w:jc w:val="both"/>
        <w:rPr>
          <w:rFonts w:ascii="Times New Roman" w:eastAsia="Calibri" w:hAnsi="Times New Roman" w:cs="Times New Roman"/>
          <w:iCs/>
          <w:color w:val="000000" w:themeColor="text1"/>
          <w:sz w:val="28"/>
          <w:szCs w:val="28"/>
        </w:rPr>
      </w:pPr>
      <w:r w:rsidRPr="00F82B2C">
        <w:rPr>
          <w:rFonts w:ascii="Times New Roman" w:eastAsia="Calibri" w:hAnsi="Times New Roman" w:cs="Times New Roman"/>
          <w:iCs/>
          <w:color w:val="000000" w:themeColor="text1"/>
          <w:sz w:val="28"/>
          <w:szCs w:val="28"/>
        </w:rPr>
        <w:t xml:space="preserve">Одним из главных страхов ХХ – начала XXI века стал ужас перед наступлением технократической цивилизации и нарастающей деспотией цифрового пространства. Власть искусственного интеллекта, цифровизация, </w:t>
      </w:r>
      <w:r w:rsidRPr="00F82B2C">
        <w:rPr>
          <w:rFonts w:ascii="Times New Roman" w:eastAsia="Calibri" w:hAnsi="Times New Roman" w:cs="Times New Roman"/>
          <w:iCs/>
          <w:color w:val="000000" w:themeColor="text1"/>
          <w:sz w:val="28"/>
          <w:szCs w:val="28"/>
        </w:rPr>
        <w:lastRenderedPageBreak/>
        <w:t xml:space="preserve">превращение планеты в гигантский «человейник», вселенной – в Матрицу, а человека – в послушного киборга, выполняющего алгоритмы Системы – образы вот уже более ста лет волнующие воображение ученых, режиссеров, писателей, художников и футурологов. Широкие массы не менее успешно генерируют фольклор, вдохновляясь этим алармистским сюжетом (в последние годы, в связи с пандемией </w:t>
      </w:r>
      <w:r w:rsidRPr="00F82B2C">
        <w:rPr>
          <w:rFonts w:ascii="Times New Roman" w:eastAsia="Calibri" w:hAnsi="Times New Roman" w:cs="Times New Roman"/>
          <w:iCs/>
          <w:color w:val="000000" w:themeColor="text1"/>
          <w:sz w:val="28"/>
          <w:szCs w:val="28"/>
          <w:lang w:val="en-US"/>
        </w:rPr>
        <w:t>COVID</w:t>
      </w:r>
      <w:r w:rsidRPr="00F82B2C">
        <w:rPr>
          <w:rFonts w:ascii="Times New Roman" w:eastAsia="Calibri" w:hAnsi="Times New Roman" w:cs="Times New Roman"/>
          <w:iCs/>
          <w:color w:val="000000" w:themeColor="text1"/>
          <w:sz w:val="28"/>
          <w:szCs w:val="28"/>
        </w:rPr>
        <w:t xml:space="preserve">-19, это стало и вовсе главной конспирологической темой, породив небывалую по масштабам инфодемию). Однако при внимательном сопоставлении становится очевидной гомогенная природа поведения в архаическую и грядущую цифровую эру. Антиутопия киберпанка – всего лишь возврат в мир автоматизированной человеческой деятельности, веками успешно функционировавшей в традиционной культуре, лишавшей человека нерегламентированного поведения и тысячелетними жизненными сценариями определявшей биографию в отсутствие субъекта. </w:t>
      </w:r>
    </w:p>
    <w:p w14:paraId="058D2F85" w14:textId="51132919" w:rsidR="00F82B2C" w:rsidRPr="00F82B2C" w:rsidRDefault="00F82B2C" w:rsidP="00F82B2C">
      <w:pPr>
        <w:spacing w:after="0" w:line="240" w:lineRule="auto"/>
        <w:ind w:firstLine="709"/>
        <w:jc w:val="both"/>
        <w:rPr>
          <w:rFonts w:ascii="Times New Roman" w:eastAsia="Calibri" w:hAnsi="Times New Roman" w:cs="Times New Roman"/>
          <w:iCs/>
          <w:color w:val="000000" w:themeColor="text1"/>
          <w:sz w:val="28"/>
          <w:szCs w:val="28"/>
        </w:rPr>
      </w:pPr>
      <w:r w:rsidRPr="00F82B2C">
        <w:rPr>
          <w:rFonts w:ascii="Times New Roman" w:eastAsia="Calibri" w:hAnsi="Times New Roman" w:cs="Times New Roman"/>
          <w:iCs/>
          <w:color w:val="000000" w:themeColor="text1"/>
          <w:sz w:val="28"/>
          <w:szCs w:val="28"/>
        </w:rPr>
        <w:t>Ярким примером этого процесса и проецирующим его последствия на историческую память казахстанского общества являются работы Армана Нурмуханбетова (</w:t>
      </w:r>
      <w:proofErr w:type="spellStart"/>
      <w:r w:rsidRPr="00F82B2C">
        <w:rPr>
          <w:rFonts w:ascii="Times New Roman" w:eastAsia="Calibri" w:hAnsi="Times New Roman" w:cs="Times New Roman"/>
          <w:iCs/>
          <w:color w:val="000000" w:themeColor="text1"/>
          <w:sz w:val="28"/>
          <w:szCs w:val="28"/>
        </w:rPr>
        <w:t>нео</w:t>
      </w:r>
      <w:proofErr w:type="spellEnd"/>
      <w:r w:rsidRPr="00F82B2C">
        <w:rPr>
          <w:rFonts w:ascii="Times New Roman" w:eastAsia="Calibri" w:hAnsi="Times New Roman" w:cs="Times New Roman"/>
          <w:iCs/>
          <w:color w:val="000000" w:themeColor="text1"/>
          <w:sz w:val="28"/>
          <w:szCs w:val="28"/>
        </w:rPr>
        <w:t xml:space="preserve">-тенгрианца, неономада и сына </w:t>
      </w:r>
      <w:proofErr w:type="gramStart"/>
      <w:r w:rsidRPr="00F82B2C">
        <w:rPr>
          <w:rFonts w:ascii="Times New Roman" w:eastAsia="Calibri" w:hAnsi="Times New Roman" w:cs="Times New Roman"/>
          <w:iCs/>
          <w:color w:val="000000" w:themeColor="text1"/>
          <w:sz w:val="28"/>
          <w:szCs w:val="28"/>
        </w:rPr>
        <w:t>перво-открывателя</w:t>
      </w:r>
      <w:proofErr w:type="gramEnd"/>
      <w:r w:rsidRPr="00F82B2C">
        <w:rPr>
          <w:rFonts w:ascii="Times New Roman" w:eastAsia="Calibri" w:hAnsi="Times New Roman" w:cs="Times New Roman"/>
          <w:iCs/>
          <w:color w:val="000000" w:themeColor="text1"/>
          <w:sz w:val="28"/>
          <w:szCs w:val="28"/>
        </w:rPr>
        <w:t xml:space="preserve"> «Золотого Человека» - Бекена Нурмуханбетова). </w:t>
      </w:r>
      <w:proofErr w:type="spellStart"/>
      <w:r w:rsidRPr="00F82B2C">
        <w:rPr>
          <w:rFonts w:ascii="Times New Roman" w:eastAsia="Calibri" w:hAnsi="Times New Roman" w:cs="Times New Roman"/>
          <w:iCs/>
          <w:color w:val="000000" w:themeColor="text1"/>
          <w:sz w:val="28"/>
          <w:szCs w:val="28"/>
        </w:rPr>
        <w:t>Деколонизируя</w:t>
      </w:r>
      <w:proofErr w:type="spellEnd"/>
      <w:r w:rsidRPr="00F82B2C">
        <w:rPr>
          <w:rFonts w:ascii="Times New Roman" w:eastAsia="Calibri" w:hAnsi="Times New Roman" w:cs="Times New Roman"/>
          <w:iCs/>
          <w:color w:val="000000" w:themeColor="text1"/>
          <w:sz w:val="28"/>
          <w:szCs w:val="28"/>
        </w:rPr>
        <w:t xml:space="preserve"> образы кочевой культуры, автор, тем не менее, не выходит за пределы ее идеализации, предлагая конструктивные решения проблем современности, подсказанные историей кочевого образа жизни [11</w:t>
      </w:r>
      <w:r w:rsidR="00437190">
        <w:rPr>
          <w:rFonts w:ascii="Times New Roman" w:eastAsia="Calibri" w:hAnsi="Times New Roman" w:cs="Times New Roman"/>
          <w:iCs/>
          <w:color w:val="000000" w:themeColor="text1"/>
          <w:sz w:val="28"/>
          <w:szCs w:val="28"/>
        </w:rPr>
        <w:t>9</w:t>
      </w:r>
      <w:r w:rsidRPr="00F82B2C">
        <w:rPr>
          <w:rFonts w:ascii="Times New Roman" w:eastAsia="Calibri" w:hAnsi="Times New Roman" w:cs="Times New Roman"/>
          <w:iCs/>
          <w:color w:val="000000" w:themeColor="text1"/>
          <w:sz w:val="28"/>
          <w:szCs w:val="28"/>
        </w:rPr>
        <w:t xml:space="preserve">].   </w:t>
      </w:r>
    </w:p>
    <w:p w14:paraId="1464B971" w14:textId="107EF4E0" w:rsidR="00F82B2C" w:rsidRPr="00F82B2C" w:rsidRDefault="00F82B2C" w:rsidP="00F82B2C">
      <w:pPr>
        <w:spacing w:after="0" w:line="240" w:lineRule="auto"/>
        <w:ind w:firstLine="709"/>
        <w:jc w:val="both"/>
        <w:rPr>
          <w:rFonts w:ascii="Times New Roman" w:eastAsia="Calibri" w:hAnsi="Times New Roman" w:cs="Times New Roman"/>
          <w:iCs/>
          <w:color w:val="000000" w:themeColor="text1"/>
          <w:sz w:val="28"/>
          <w:szCs w:val="28"/>
        </w:rPr>
      </w:pPr>
      <w:r w:rsidRPr="00F82B2C">
        <w:rPr>
          <w:rFonts w:ascii="Times New Roman" w:eastAsia="Calibri" w:hAnsi="Times New Roman" w:cs="Times New Roman"/>
          <w:iCs/>
          <w:color w:val="000000" w:themeColor="text1"/>
          <w:sz w:val="28"/>
          <w:szCs w:val="28"/>
        </w:rPr>
        <w:t xml:space="preserve">В данной главе мы сосредоточили исследовательский фокус и </w:t>
      </w:r>
      <w:r w:rsidR="002A2DC4">
        <w:rPr>
          <w:rFonts w:ascii="Times New Roman" w:eastAsia="Calibri" w:hAnsi="Times New Roman" w:cs="Times New Roman"/>
          <w:iCs/>
          <w:color w:val="000000" w:themeColor="text1"/>
          <w:sz w:val="28"/>
          <w:szCs w:val="28"/>
        </w:rPr>
        <w:t>изучи</w:t>
      </w:r>
      <w:r w:rsidRPr="00F82B2C">
        <w:rPr>
          <w:rFonts w:ascii="Times New Roman" w:eastAsia="Calibri" w:hAnsi="Times New Roman" w:cs="Times New Roman"/>
          <w:iCs/>
          <w:color w:val="000000" w:themeColor="text1"/>
          <w:sz w:val="28"/>
          <w:szCs w:val="28"/>
        </w:rPr>
        <w:t xml:space="preserve">ли несколько примеров из </w:t>
      </w:r>
      <w:r w:rsidR="002A2DC4">
        <w:rPr>
          <w:rFonts w:ascii="Times New Roman" w:eastAsia="Calibri" w:hAnsi="Times New Roman" w:cs="Times New Roman"/>
          <w:iCs/>
          <w:color w:val="000000" w:themeColor="text1"/>
          <w:sz w:val="28"/>
          <w:szCs w:val="28"/>
        </w:rPr>
        <w:t xml:space="preserve">фольклорного нарратива </w:t>
      </w:r>
      <w:r w:rsidRPr="00F82B2C">
        <w:rPr>
          <w:rFonts w:ascii="Times New Roman" w:eastAsia="Calibri" w:hAnsi="Times New Roman" w:cs="Times New Roman"/>
          <w:iCs/>
          <w:color w:val="000000" w:themeColor="text1"/>
          <w:sz w:val="28"/>
          <w:szCs w:val="28"/>
        </w:rPr>
        <w:t>исторической памяти казахстанского общества.</w:t>
      </w:r>
    </w:p>
    <w:p w14:paraId="772AD966" w14:textId="7152E775"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Познание истины как воспоминание о ней – является максимой философии последних тысячелетий. Метафора прошлого как зеркала, в котором современность видит себя, давно стала банальностью, открытой и подчиненной смысловой игре самых разных </w:t>
      </w:r>
      <w:r w:rsidR="004D4432">
        <w:rPr>
          <w:rFonts w:ascii="Times New Roman" w:eastAsia="Calibri" w:hAnsi="Times New Roman" w:cs="Times New Roman"/>
          <w:color w:val="000000" w:themeColor="text1"/>
          <w:sz w:val="28"/>
          <w:szCs w:val="28"/>
        </w:rPr>
        <w:t>нарратив</w:t>
      </w:r>
      <w:r w:rsidRPr="00F82B2C">
        <w:rPr>
          <w:rFonts w:ascii="Times New Roman" w:eastAsia="Calibri" w:hAnsi="Times New Roman" w:cs="Times New Roman"/>
          <w:color w:val="000000" w:themeColor="text1"/>
          <w:sz w:val="28"/>
          <w:szCs w:val="28"/>
        </w:rPr>
        <w:t xml:space="preserve">ных логик. Однако ее устойчивость отсылает к архетипическому, базовому, универсальному – циклическому времени. Как известно, линейная модель времени и, соответственно, история как хронологически развивающийся процесс – сравнительно поздняя рефлексия революции в информационной матрице, а именно – в способе ее фиксации и хранения. </w:t>
      </w:r>
    </w:p>
    <w:p w14:paraId="41E3047B" w14:textId="1486755C"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Обозначив появление нового типа культуры, переход от мифологического к историческому типу мировосприятия и попытка вырваться из циклического рая вечных архетипов в непредсказуемую историю эволюционного развития стали возможными благодаря изобретению письменности, фиксирующей информацию в объемах, неподвластных возможностям человеческой памяти. Вместе с линейным временем в культуре появляется категория «надежды». Ведь до этого человек был обращен лицом к прошлому – именно там находились главные события теогонии и космологии, утвердившие когда-то/всегда законы мироздания. </w:t>
      </w:r>
    </w:p>
    <w:p w14:paraId="3D2FC836"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этом смысле колониальная хронология редко связана с культурной географией, вопреки попыткам постколониальных эпистемологов, воспроизводящих тезисы Саида, которые (перефразируя Фуко) устарели, не </w:t>
      </w:r>
      <w:r w:rsidRPr="00F82B2C">
        <w:rPr>
          <w:rFonts w:ascii="Times New Roman" w:eastAsia="Calibri" w:hAnsi="Times New Roman" w:cs="Times New Roman"/>
          <w:color w:val="000000" w:themeColor="text1"/>
          <w:sz w:val="28"/>
          <w:szCs w:val="28"/>
        </w:rPr>
        <w:lastRenderedPageBreak/>
        <w:t>успев появиться. Ведь когнитивные алгоритмы, составляющие основы архаической логики, существовали везде и всегда, составляя ментальный базис не только широких масс, но и, зачастую, принимали геометрически стройные формулы, исходя из-под пера самых выдающихся интеллектуалов человеческой истории (например, Законы Платона).</w:t>
      </w:r>
    </w:p>
    <w:p w14:paraId="6D209E2D" w14:textId="57E13FB4"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Культура с миметическим способом ретрансляции информации организует мышление и память своих адептов по принципу «цитат»</w:t>
      </w:r>
      <w:r w:rsidR="00E23BE8">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[1</w:t>
      </w:r>
      <w:r w:rsidR="00437190">
        <w:rPr>
          <w:rFonts w:ascii="Times New Roman" w:eastAsia="Calibri" w:hAnsi="Times New Roman" w:cs="Times New Roman"/>
          <w:color w:val="000000" w:themeColor="text1"/>
          <w:sz w:val="28"/>
          <w:szCs w:val="28"/>
        </w:rPr>
        <w:t>20</w:t>
      </w:r>
      <w:r w:rsidRPr="00F82B2C">
        <w:rPr>
          <w:rFonts w:ascii="Times New Roman" w:eastAsia="Calibri" w:hAnsi="Times New Roman" w:cs="Times New Roman"/>
          <w:color w:val="000000" w:themeColor="text1"/>
          <w:sz w:val="28"/>
          <w:szCs w:val="28"/>
        </w:rPr>
        <w:t xml:space="preserve">, с.23]. (Проводя современные аналогии, невозможно не вспомнить систему ЕНТ – единого национального тестирования, вот уже более десятка лет являющуюся одной из главных травматических для учащихся практик казахстанского образования, ведь разница между выучиванием набора фактов и пониманием их – очень велика. </w:t>
      </w:r>
    </w:p>
    <w:p w14:paraId="17610708"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Мимесис – один из базовых когнитивных алгоритмов воспроизводства традиционной культуры и исторической памяти – ставший основой многих культур и идеологий, несмотря на декларированный ими модернистский пафос. Культура с миметическим способом ретрансляции информации организует мышление и память своих адептов по принципу «цитат». Порожденная стабильностью вечного повторения, миметическая культура существовала в циклическом времени: миф выполнял этиологическую функцию, вписывая прошлое в настоящее будущего, индивидуальное в коллективное, а локальное – в планетарное, не разделяя эти категории. Являясь базовым, системообразующим принципом информационной матрицы на протяжении тысячелетий, мимесис продолжил выполнять эту функцию и в эпоху модерна. </w:t>
      </w:r>
    </w:p>
    <w:p w14:paraId="005779EE"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Например, социокультурная природа СССР была модернизирована ровно в том смысле, что создала «новый мимесис». И даже современная индивидуальность имеет все черты приватизированного коллективного тела. Несмотря на декларируемый разрыв с советским, активные процессы десоветизации и нациестроительства на всем постсоветском пространстве неизбежно подчиняются логике мимесиса, следуя которой этномобилизующий дискурс выстраивается цитатами, источником которых является традиционная культура.</w:t>
      </w:r>
    </w:p>
    <w:p w14:paraId="36ED3F88"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Благодаря письменной культуре и литературе, человек совершил переход от безымянности к авторству. А с возникновением протогородов, городов и началом урбанизации – к намеренному отделению от природы. Постепенно окружающий мир превращается в рамку человека, место, где разворачивается действие, в ландшафт, воплощающий его субъектный мир.</w:t>
      </w:r>
    </w:p>
    <w:p w14:paraId="25B64087" w14:textId="793B7DE3" w:rsidR="00F82B2C" w:rsidRPr="00F82B2C" w:rsidRDefault="00F82B2C" w:rsidP="00E23BE8">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какой-то момент, культуры, наряду с тягой к детерминизму миропорядка, начинали обретать антропогенные контуры. Человек (род, племя, народ) становился автором истории. Неслучайно во многих поздних мифологиях этногенез и эсхатологические события, связанные с появлением человека подчеркнуто мотивированы сакральной жертвой, часто – смертью бога (убийство праматери-оленихи у народов Севера и кыргызов, появление людей из капель крови съеденного Диониса-Загрея у греков и </w:t>
      </w:r>
      <w:proofErr w:type="gramStart"/>
      <w:r w:rsidRPr="00F82B2C">
        <w:rPr>
          <w:rFonts w:ascii="Times New Roman" w:eastAsia="Calibri" w:hAnsi="Times New Roman" w:cs="Times New Roman"/>
          <w:color w:val="000000" w:themeColor="text1"/>
          <w:sz w:val="28"/>
          <w:szCs w:val="28"/>
        </w:rPr>
        <w:t>т.д.)[</w:t>
      </w:r>
      <w:proofErr w:type="gramEnd"/>
      <w:r w:rsidRPr="00F82B2C">
        <w:rPr>
          <w:rFonts w:ascii="Times New Roman" w:eastAsia="Calibri" w:hAnsi="Times New Roman" w:cs="Times New Roman"/>
          <w:color w:val="000000" w:themeColor="text1"/>
          <w:sz w:val="28"/>
          <w:szCs w:val="28"/>
        </w:rPr>
        <w:t>1</w:t>
      </w:r>
      <w:r w:rsidR="00437190">
        <w:rPr>
          <w:rFonts w:ascii="Times New Roman" w:eastAsia="Calibri" w:hAnsi="Times New Roman" w:cs="Times New Roman"/>
          <w:color w:val="000000" w:themeColor="text1"/>
          <w:sz w:val="28"/>
          <w:szCs w:val="28"/>
        </w:rPr>
        <w:t>21</w:t>
      </w:r>
      <w:r w:rsidRPr="00F82B2C">
        <w:rPr>
          <w:rFonts w:ascii="Times New Roman" w:eastAsia="Calibri" w:hAnsi="Times New Roman" w:cs="Times New Roman"/>
          <w:color w:val="000000" w:themeColor="text1"/>
          <w:sz w:val="28"/>
          <w:szCs w:val="28"/>
        </w:rPr>
        <w:t>],[1</w:t>
      </w:r>
      <w:r w:rsidR="00437190">
        <w:rPr>
          <w:rFonts w:ascii="Times New Roman" w:eastAsia="Calibri" w:hAnsi="Times New Roman" w:cs="Times New Roman"/>
          <w:color w:val="000000" w:themeColor="text1"/>
          <w:sz w:val="28"/>
          <w:szCs w:val="28"/>
        </w:rPr>
        <w:t>22</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lastRenderedPageBreak/>
        <w:t xml:space="preserve">И в Новое время индустриального индивидуализма рыночных отношений человечество шагнуло все с тем же лозунгом, провозгласив субъектом </w:t>
      </w:r>
      <w:r w:rsidR="00E23BE8">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человека</w:t>
      </w:r>
      <w:r w:rsidR="00E23BE8">
        <w:rPr>
          <w:rFonts w:ascii="Times New Roman" w:eastAsia="Calibri" w:hAnsi="Times New Roman" w:cs="Times New Roman"/>
          <w:color w:val="000000" w:themeColor="text1"/>
          <w:sz w:val="28"/>
          <w:szCs w:val="28"/>
        </w:rPr>
        <w:t xml:space="preserve"> </w:t>
      </w:r>
      <w:r w:rsidR="003658E4" w:rsidRPr="00913259">
        <w:rPr>
          <w:rFonts w:ascii="Times New Roman" w:eastAsia="Calibri" w:hAnsi="Times New Roman" w:cs="Times New Roman"/>
          <w:color w:val="000000" w:themeColor="text1"/>
          <w:sz w:val="28"/>
          <w:szCs w:val="28"/>
        </w:rPr>
        <w:t>[36]</w:t>
      </w:r>
      <w:r w:rsidRPr="00F82B2C">
        <w:rPr>
          <w:rFonts w:ascii="Times New Roman" w:eastAsia="Calibri" w:hAnsi="Times New Roman" w:cs="Times New Roman"/>
          <w:color w:val="000000" w:themeColor="text1"/>
          <w:sz w:val="28"/>
          <w:szCs w:val="28"/>
        </w:rPr>
        <w:t>. Иного и быть не могло, поскольку много тысяч лет существуя в гармонии мира, созданного мифопоэтикой, прекрасно адаптированной к потребностям психики, человек просто не мог, да и не испытывал потребности, по Хайдеггеру, в радикальном ремонте дома собственного бытия</w:t>
      </w:r>
      <w:r w:rsidR="00E23BE8">
        <w:rPr>
          <w:rFonts w:ascii="Times New Roman" w:eastAsia="Calibri" w:hAnsi="Times New Roman" w:cs="Times New Roman"/>
          <w:color w:val="000000" w:themeColor="text1"/>
          <w:sz w:val="28"/>
          <w:szCs w:val="28"/>
        </w:rPr>
        <w:t xml:space="preserve">, что семиотически было подробно исследовано </w:t>
      </w:r>
      <w:proofErr w:type="spellStart"/>
      <w:r w:rsidR="00E23BE8">
        <w:rPr>
          <w:rFonts w:ascii="Times New Roman" w:eastAsia="Calibri" w:hAnsi="Times New Roman" w:cs="Times New Roman"/>
          <w:color w:val="000000" w:themeColor="text1"/>
          <w:sz w:val="28"/>
          <w:szCs w:val="28"/>
        </w:rPr>
        <w:t>Ю.Лотманом</w:t>
      </w:r>
      <w:proofErr w:type="spellEnd"/>
      <w:r w:rsidR="00E23BE8">
        <w:rPr>
          <w:rFonts w:ascii="Times New Roman" w:eastAsia="Calibri" w:hAnsi="Times New Roman" w:cs="Times New Roman"/>
          <w:color w:val="000000" w:themeColor="text1"/>
          <w:sz w:val="28"/>
          <w:szCs w:val="28"/>
        </w:rPr>
        <w:t xml:space="preserve">, </w:t>
      </w:r>
      <w:r w:rsidR="00193301">
        <w:rPr>
          <w:rFonts w:ascii="Times New Roman" w:eastAsia="Calibri" w:hAnsi="Times New Roman" w:cs="Times New Roman"/>
          <w:color w:val="000000" w:themeColor="text1"/>
          <w:sz w:val="28"/>
          <w:szCs w:val="28"/>
        </w:rPr>
        <w:t>интерпретировавшего в категориях семиотики ситуацию культурного разрыва и производства новых смыслов культуры</w:t>
      </w:r>
      <w:r w:rsidR="00E23BE8">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[1</w:t>
      </w:r>
      <w:r w:rsidR="00437190">
        <w:rPr>
          <w:rFonts w:ascii="Times New Roman" w:eastAsia="Calibri" w:hAnsi="Times New Roman" w:cs="Times New Roman"/>
          <w:color w:val="000000" w:themeColor="text1"/>
          <w:sz w:val="28"/>
          <w:szCs w:val="28"/>
        </w:rPr>
        <w:t>23</w:t>
      </w:r>
      <w:r w:rsidRPr="00F82B2C">
        <w:rPr>
          <w:rFonts w:ascii="Times New Roman" w:eastAsia="Calibri" w:hAnsi="Times New Roman" w:cs="Times New Roman"/>
          <w:color w:val="000000" w:themeColor="text1"/>
          <w:sz w:val="28"/>
          <w:szCs w:val="28"/>
        </w:rPr>
        <w:t xml:space="preserve">]. </w:t>
      </w:r>
    </w:p>
    <w:p w14:paraId="21F025F8" w14:textId="2ECF1559" w:rsidR="00F82B2C" w:rsidRPr="00BD2C08" w:rsidRDefault="00F82B2C" w:rsidP="00BD2C08">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Существу</w:t>
      </w:r>
      <w:r w:rsidR="00D73DE2">
        <w:rPr>
          <w:rFonts w:ascii="Times New Roman" w:eastAsia="Calibri" w:hAnsi="Times New Roman" w:cs="Times New Roman"/>
          <w:color w:val="000000" w:themeColor="text1"/>
          <w:sz w:val="28"/>
          <w:szCs w:val="28"/>
        </w:rPr>
        <w:t>е</w:t>
      </w:r>
      <w:r w:rsidRPr="00F82B2C">
        <w:rPr>
          <w:rFonts w:ascii="Times New Roman" w:eastAsia="Calibri" w:hAnsi="Times New Roman" w:cs="Times New Roman"/>
          <w:color w:val="000000" w:themeColor="text1"/>
          <w:sz w:val="28"/>
          <w:szCs w:val="28"/>
        </w:rPr>
        <w:t>т</w:t>
      </w:r>
      <w:r w:rsidR="00D73DE2">
        <w:rPr>
          <w:rFonts w:ascii="Times New Roman" w:eastAsia="Calibri" w:hAnsi="Times New Roman" w:cs="Times New Roman"/>
          <w:color w:val="000000" w:themeColor="text1"/>
          <w:sz w:val="28"/>
          <w:szCs w:val="28"/>
        </w:rPr>
        <w:t xml:space="preserve"> множество различных </w:t>
      </w:r>
      <w:r w:rsidR="006E073B">
        <w:rPr>
          <w:rFonts w:ascii="Times New Roman" w:eastAsia="Calibri" w:hAnsi="Times New Roman" w:cs="Times New Roman"/>
          <w:color w:val="000000" w:themeColor="text1"/>
          <w:sz w:val="28"/>
          <w:szCs w:val="28"/>
        </w:rPr>
        <w:t>исследований</w:t>
      </w:r>
      <w:r w:rsidRPr="00F82B2C">
        <w:rPr>
          <w:rFonts w:ascii="Times New Roman" w:eastAsia="Calibri" w:hAnsi="Times New Roman" w:cs="Times New Roman"/>
          <w:color w:val="000000" w:themeColor="text1"/>
          <w:sz w:val="28"/>
          <w:szCs w:val="28"/>
        </w:rPr>
        <w:t xml:space="preserve">, </w:t>
      </w:r>
      <w:r w:rsidR="006E073B">
        <w:rPr>
          <w:rFonts w:ascii="Times New Roman" w:eastAsia="Calibri" w:hAnsi="Times New Roman" w:cs="Times New Roman"/>
          <w:color w:val="000000" w:themeColor="text1"/>
          <w:sz w:val="28"/>
          <w:szCs w:val="28"/>
        </w:rPr>
        <w:t>посвященных</w:t>
      </w:r>
      <w:r w:rsidRPr="00F82B2C">
        <w:rPr>
          <w:rFonts w:ascii="Times New Roman" w:eastAsia="Calibri" w:hAnsi="Times New Roman" w:cs="Times New Roman"/>
          <w:color w:val="000000" w:themeColor="text1"/>
          <w:sz w:val="28"/>
          <w:szCs w:val="28"/>
        </w:rPr>
        <w:t xml:space="preserve"> фольклорн</w:t>
      </w:r>
      <w:r w:rsidR="006E073B">
        <w:rPr>
          <w:rFonts w:ascii="Times New Roman" w:eastAsia="Calibri" w:hAnsi="Times New Roman" w:cs="Times New Roman"/>
          <w:color w:val="000000" w:themeColor="text1"/>
          <w:sz w:val="28"/>
          <w:szCs w:val="28"/>
        </w:rPr>
        <w:t>ому</w:t>
      </w:r>
      <w:r w:rsidRPr="00F82B2C">
        <w:rPr>
          <w:rFonts w:ascii="Times New Roman" w:eastAsia="Calibri" w:hAnsi="Times New Roman" w:cs="Times New Roman"/>
          <w:color w:val="000000" w:themeColor="text1"/>
          <w:sz w:val="28"/>
          <w:szCs w:val="28"/>
        </w:rPr>
        <w:t xml:space="preserve"> нарратив</w:t>
      </w:r>
      <w:r w:rsidR="006E073B">
        <w:rPr>
          <w:rFonts w:ascii="Times New Roman" w:eastAsia="Calibri" w:hAnsi="Times New Roman" w:cs="Times New Roman"/>
          <w:color w:val="000000" w:themeColor="text1"/>
          <w:sz w:val="28"/>
          <w:szCs w:val="28"/>
        </w:rPr>
        <w:t>у</w:t>
      </w:r>
      <w:r w:rsidRPr="00F82B2C">
        <w:rPr>
          <w:rFonts w:ascii="Times New Roman" w:eastAsia="Calibri" w:hAnsi="Times New Roman" w:cs="Times New Roman"/>
          <w:color w:val="000000" w:themeColor="text1"/>
          <w:sz w:val="28"/>
          <w:szCs w:val="28"/>
        </w:rPr>
        <w:t xml:space="preserve"> исторической памяти. </w:t>
      </w:r>
      <w:r w:rsidR="007C6A3E">
        <w:rPr>
          <w:rFonts w:ascii="Times New Roman" w:eastAsia="Calibri" w:hAnsi="Times New Roman" w:cs="Times New Roman"/>
          <w:color w:val="000000" w:themeColor="text1"/>
          <w:sz w:val="28"/>
          <w:szCs w:val="28"/>
        </w:rPr>
        <w:t>В частности, некоторые исследователи</w:t>
      </w:r>
      <w:r w:rsidRPr="00F82B2C">
        <w:rPr>
          <w:rFonts w:ascii="Times New Roman" w:eastAsia="Calibri" w:hAnsi="Times New Roman" w:cs="Times New Roman"/>
          <w:color w:val="000000" w:themeColor="text1"/>
          <w:sz w:val="28"/>
          <w:szCs w:val="28"/>
        </w:rPr>
        <w:t xml:space="preserve"> </w:t>
      </w:r>
      <w:r w:rsidR="006E073B">
        <w:rPr>
          <w:rFonts w:ascii="Times New Roman" w:eastAsia="Calibri" w:hAnsi="Times New Roman" w:cs="Times New Roman"/>
          <w:color w:val="000000" w:themeColor="text1"/>
          <w:sz w:val="28"/>
          <w:szCs w:val="28"/>
        </w:rPr>
        <w:t>отмеча</w:t>
      </w:r>
      <w:r w:rsidR="007C6A3E">
        <w:rPr>
          <w:rFonts w:ascii="Times New Roman" w:eastAsia="Calibri" w:hAnsi="Times New Roman" w:cs="Times New Roman"/>
          <w:color w:val="000000" w:themeColor="text1"/>
          <w:sz w:val="28"/>
          <w:szCs w:val="28"/>
        </w:rPr>
        <w:t>ю</w:t>
      </w:r>
      <w:r w:rsidRPr="00F82B2C">
        <w:rPr>
          <w:rFonts w:ascii="Times New Roman" w:eastAsia="Calibri" w:hAnsi="Times New Roman" w:cs="Times New Roman"/>
          <w:color w:val="000000" w:themeColor="text1"/>
          <w:sz w:val="28"/>
          <w:szCs w:val="28"/>
        </w:rPr>
        <w:t>т</w:t>
      </w:r>
      <w:r w:rsidR="00394437">
        <w:rPr>
          <w:rFonts w:ascii="Times New Roman" w:eastAsia="Calibri" w:hAnsi="Times New Roman" w:cs="Times New Roman"/>
          <w:color w:val="000000" w:themeColor="text1"/>
          <w:sz w:val="28"/>
          <w:szCs w:val="28"/>
        </w:rPr>
        <w:t xml:space="preserve"> важность сохранения</w:t>
      </w:r>
      <w:r w:rsidRPr="00F82B2C">
        <w:rPr>
          <w:rFonts w:ascii="Times New Roman" w:eastAsia="Calibri" w:hAnsi="Times New Roman" w:cs="Times New Roman"/>
          <w:color w:val="000000" w:themeColor="text1"/>
          <w:sz w:val="28"/>
          <w:szCs w:val="28"/>
        </w:rPr>
        <w:t xml:space="preserve"> «объективизм</w:t>
      </w:r>
      <w:r w:rsidR="00394437">
        <w:rPr>
          <w:rFonts w:ascii="Times New Roman" w:eastAsia="Calibri" w:hAnsi="Times New Roman" w:cs="Times New Roman"/>
          <w:color w:val="000000" w:themeColor="text1"/>
          <w:sz w:val="28"/>
          <w:szCs w:val="28"/>
        </w:rPr>
        <w:t>а</w:t>
      </w:r>
      <w:r w:rsidRPr="00F82B2C">
        <w:rPr>
          <w:rFonts w:ascii="Times New Roman" w:eastAsia="Calibri" w:hAnsi="Times New Roman" w:cs="Times New Roman"/>
          <w:color w:val="000000" w:themeColor="text1"/>
          <w:sz w:val="28"/>
          <w:szCs w:val="28"/>
        </w:rPr>
        <w:t xml:space="preserve"> как </w:t>
      </w:r>
      <w:proofErr w:type="gramStart"/>
      <w:r w:rsidRPr="00F82B2C">
        <w:rPr>
          <w:rFonts w:ascii="Times New Roman" w:eastAsia="Calibri" w:hAnsi="Times New Roman" w:cs="Times New Roman"/>
          <w:color w:val="000000" w:themeColor="text1"/>
          <w:sz w:val="28"/>
          <w:szCs w:val="28"/>
        </w:rPr>
        <w:t>ценност</w:t>
      </w:r>
      <w:r w:rsidR="00394437">
        <w:rPr>
          <w:rFonts w:ascii="Times New Roman" w:eastAsia="Calibri" w:hAnsi="Times New Roman" w:cs="Times New Roman"/>
          <w:color w:val="000000" w:themeColor="text1"/>
          <w:sz w:val="28"/>
          <w:szCs w:val="28"/>
        </w:rPr>
        <w:t>и»</w:t>
      </w:r>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12</w:t>
      </w:r>
      <w:r w:rsidR="00437190">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w:t>
      </w:r>
      <w:r w:rsidR="00BD2C08">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bCs/>
          <w:color w:val="000000" w:themeColor="text1"/>
          <w:sz w:val="28"/>
          <w:szCs w:val="28"/>
        </w:rPr>
        <w:t>[12</w:t>
      </w:r>
      <w:r w:rsidR="00437190">
        <w:rPr>
          <w:rFonts w:ascii="Times New Roman" w:eastAsia="Calibri" w:hAnsi="Times New Roman" w:cs="Times New Roman"/>
          <w:bCs/>
          <w:color w:val="000000" w:themeColor="text1"/>
          <w:sz w:val="28"/>
          <w:szCs w:val="28"/>
        </w:rPr>
        <w:t>5</w:t>
      </w:r>
      <w:r w:rsidRPr="00F82B2C">
        <w:rPr>
          <w:rFonts w:ascii="Times New Roman" w:eastAsia="Calibri" w:hAnsi="Times New Roman" w:cs="Times New Roman"/>
          <w:bCs/>
          <w:color w:val="000000" w:themeColor="text1"/>
          <w:sz w:val="28"/>
          <w:szCs w:val="28"/>
        </w:rPr>
        <w:t>]</w:t>
      </w:r>
      <w:r w:rsidR="00BD2C08">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[12</w:t>
      </w:r>
      <w:r w:rsidR="00437190">
        <w:rPr>
          <w:rFonts w:ascii="Times New Roman" w:eastAsia="Calibri" w:hAnsi="Times New Roman" w:cs="Times New Roman"/>
          <w:bCs/>
          <w:color w:val="000000" w:themeColor="text1"/>
          <w:sz w:val="28"/>
          <w:szCs w:val="28"/>
        </w:rPr>
        <w:t>6</w:t>
      </w:r>
      <w:r w:rsidRPr="00F82B2C">
        <w:rPr>
          <w:rFonts w:ascii="Times New Roman" w:eastAsia="Calibri" w:hAnsi="Times New Roman" w:cs="Times New Roman"/>
          <w:bCs/>
          <w:color w:val="000000" w:themeColor="text1"/>
          <w:sz w:val="28"/>
          <w:szCs w:val="28"/>
        </w:rPr>
        <w:t>]</w:t>
      </w:r>
      <w:r w:rsidR="00BD2C08">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[12</w:t>
      </w:r>
      <w:r w:rsidR="00265BFC">
        <w:rPr>
          <w:rFonts w:ascii="Times New Roman" w:eastAsia="Calibri" w:hAnsi="Times New Roman" w:cs="Times New Roman"/>
          <w:bCs/>
          <w:color w:val="000000" w:themeColor="text1"/>
          <w:sz w:val="28"/>
          <w:szCs w:val="28"/>
        </w:rPr>
        <w:t>7</w:t>
      </w:r>
      <w:r w:rsidRPr="00F82B2C">
        <w:rPr>
          <w:rFonts w:ascii="Times New Roman" w:eastAsia="Calibri" w:hAnsi="Times New Roman" w:cs="Times New Roman"/>
          <w:bCs/>
          <w:color w:val="000000" w:themeColor="text1"/>
          <w:sz w:val="28"/>
          <w:szCs w:val="28"/>
        </w:rPr>
        <w:t>].</w:t>
      </w:r>
    </w:p>
    <w:p w14:paraId="734FF624" w14:textId="0597E945" w:rsidR="00F82B2C" w:rsidRPr="00F82B2C" w:rsidRDefault="00F82B2C" w:rsidP="00BD2C08">
      <w:pPr>
        <w:spacing w:after="0" w:line="240" w:lineRule="auto"/>
        <w:ind w:firstLine="709"/>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В </w:t>
      </w:r>
      <w:r w:rsidR="00563E50">
        <w:rPr>
          <w:rFonts w:ascii="Times New Roman" w:eastAsia="Calibri" w:hAnsi="Times New Roman" w:cs="Times New Roman"/>
          <w:bCs/>
          <w:color w:val="000000" w:themeColor="text1"/>
          <w:sz w:val="28"/>
          <w:szCs w:val="28"/>
        </w:rPr>
        <w:t>работ</w:t>
      </w:r>
      <w:r w:rsidRPr="00F82B2C">
        <w:rPr>
          <w:rFonts w:ascii="Times New Roman" w:eastAsia="Calibri" w:hAnsi="Times New Roman" w:cs="Times New Roman"/>
          <w:bCs/>
          <w:color w:val="000000" w:themeColor="text1"/>
          <w:sz w:val="28"/>
          <w:szCs w:val="28"/>
        </w:rPr>
        <w:t xml:space="preserve">е «Процессы архаизации в тоталитарной советской культуре» Д. </w:t>
      </w:r>
      <w:r w:rsidR="00563E50">
        <w:rPr>
          <w:rFonts w:ascii="Times New Roman" w:eastAsia="Calibri" w:hAnsi="Times New Roman" w:cs="Times New Roman"/>
          <w:bCs/>
          <w:color w:val="000000" w:themeColor="text1"/>
          <w:sz w:val="28"/>
          <w:szCs w:val="28"/>
        </w:rPr>
        <w:t>«</w:t>
      </w:r>
      <w:r w:rsidRPr="00F82B2C">
        <w:rPr>
          <w:rFonts w:ascii="Times New Roman" w:eastAsia="Calibri" w:hAnsi="Times New Roman" w:cs="Times New Roman"/>
          <w:bCs/>
          <w:color w:val="000000" w:themeColor="text1"/>
          <w:sz w:val="28"/>
          <w:szCs w:val="28"/>
        </w:rPr>
        <w:t xml:space="preserve">Сергеев выделяет две волны мифопоэтического творчества масс в тандеме с </w:t>
      </w:r>
      <w:proofErr w:type="gramStart"/>
      <w:r w:rsidRPr="00F82B2C">
        <w:rPr>
          <w:rFonts w:ascii="Times New Roman" w:eastAsia="Calibri" w:hAnsi="Times New Roman" w:cs="Times New Roman"/>
          <w:bCs/>
          <w:color w:val="000000" w:themeColor="text1"/>
          <w:sz w:val="28"/>
          <w:szCs w:val="28"/>
        </w:rPr>
        <w:t>элитами</w:t>
      </w:r>
      <w:r w:rsidR="00563E50">
        <w:rPr>
          <w:rFonts w:ascii="Times New Roman" w:eastAsia="Calibri" w:hAnsi="Times New Roman" w:cs="Times New Roman"/>
          <w:bCs/>
          <w:color w:val="000000" w:themeColor="text1"/>
          <w:sz w:val="28"/>
          <w:szCs w:val="28"/>
        </w:rPr>
        <w:t>»</w:t>
      </w:r>
      <w:r w:rsidR="00563E50" w:rsidRPr="00D73432">
        <w:rPr>
          <w:rFonts w:ascii="Times New Roman" w:eastAsia="Calibri" w:hAnsi="Times New Roman" w:cs="Times New Roman"/>
          <w:color w:val="000000" w:themeColor="text1"/>
          <w:sz w:val="28"/>
          <w:szCs w:val="28"/>
        </w:rPr>
        <w:t>[</w:t>
      </w:r>
      <w:proofErr w:type="gramEnd"/>
      <w:r w:rsidR="00563E50" w:rsidRPr="00D73432">
        <w:rPr>
          <w:rFonts w:ascii="Times New Roman" w:eastAsia="Calibri" w:hAnsi="Times New Roman" w:cs="Times New Roman"/>
          <w:color w:val="000000" w:themeColor="text1"/>
          <w:sz w:val="28"/>
          <w:szCs w:val="28"/>
        </w:rPr>
        <w:t>36]</w:t>
      </w:r>
      <w:r w:rsidR="00563E50">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bCs/>
          <w:color w:val="000000" w:themeColor="text1"/>
          <w:sz w:val="28"/>
          <w:szCs w:val="28"/>
        </w:rPr>
        <w:t>[12</w:t>
      </w:r>
      <w:r w:rsidR="00035F48">
        <w:rPr>
          <w:rFonts w:ascii="Times New Roman" w:eastAsia="Calibri" w:hAnsi="Times New Roman" w:cs="Times New Roman"/>
          <w:bCs/>
          <w:color w:val="000000" w:themeColor="text1"/>
          <w:sz w:val="28"/>
          <w:szCs w:val="28"/>
        </w:rPr>
        <w:t>8</w:t>
      </w:r>
      <w:r w:rsidRPr="00F82B2C">
        <w:rPr>
          <w:rFonts w:ascii="Times New Roman" w:eastAsia="Calibri" w:hAnsi="Times New Roman" w:cs="Times New Roman"/>
          <w:bCs/>
          <w:color w:val="000000" w:themeColor="text1"/>
          <w:sz w:val="28"/>
          <w:szCs w:val="28"/>
        </w:rPr>
        <w:t xml:space="preserve">]. </w:t>
      </w:r>
      <w:r w:rsidR="0094229B">
        <w:rPr>
          <w:rFonts w:ascii="Times New Roman" w:eastAsia="Calibri" w:hAnsi="Times New Roman" w:cs="Times New Roman"/>
          <w:bCs/>
          <w:color w:val="000000" w:themeColor="text1"/>
          <w:sz w:val="28"/>
          <w:szCs w:val="28"/>
        </w:rPr>
        <w:t>«</w:t>
      </w:r>
      <w:r w:rsidRPr="00F82B2C">
        <w:rPr>
          <w:rFonts w:ascii="Times New Roman" w:eastAsia="Calibri" w:hAnsi="Times New Roman" w:cs="Times New Roman"/>
          <w:bCs/>
          <w:color w:val="000000" w:themeColor="text1"/>
          <w:sz w:val="28"/>
          <w:szCs w:val="28"/>
        </w:rPr>
        <w:t xml:space="preserve">И если первая волна хлынула в ноосферу после Октябрьской революции, то вторая – после 1991 года как реакция на множество дестабилизирующих факторов, в </w:t>
      </w:r>
      <w:proofErr w:type="gramStart"/>
      <w:r w:rsidRPr="00F82B2C">
        <w:rPr>
          <w:rFonts w:ascii="Times New Roman" w:eastAsia="Calibri" w:hAnsi="Times New Roman" w:cs="Times New Roman"/>
          <w:bCs/>
          <w:color w:val="000000" w:themeColor="text1"/>
          <w:sz w:val="28"/>
          <w:szCs w:val="28"/>
        </w:rPr>
        <w:t>т.ч.</w:t>
      </w:r>
      <w:proofErr w:type="gramEnd"/>
      <w:r w:rsidRPr="00F82B2C">
        <w:rPr>
          <w:rFonts w:ascii="Times New Roman" w:eastAsia="Calibri" w:hAnsi="Times New Roman" w:cs="Times New Roman"/>
          <w:bCs/>
          <w:color w:val="000000" w:themeColor="text1"/>
          <w:sz w:val="28"/>
          <w:szCs w:val="28"/>
        </w:rPr>
        <w:t xml:space="preserve"> и на распад СССР</w:t>
      </w:r>
      <w:r w:rsidR="00BD2C08" w:rsidRPr="00F82B2C">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[12</w:t>
      </w:r>
      <w:r w:rsidR="00035F48">
        <w:rPr>
          <w:rFonts w:ascii="Times New Roman" w:eastAsia="Calibri" w:hAnsi="Times New Roman" w:cs="Times New Roman"/>
          <w:bCs/>
          <w:color w:val="000000" w:themeColor="text1"/>
          <w:sz w:val="28"/>
          <w:szCs w:val="28"/>
        </w:rPr>
        <w:t>9</w:t>
      </w:r>
      <w:r w:rsidRPr="00F82B2C">
        <w:rPr>
          <w:rFonts w:ascii="Times New Roman" w:eastAsia="Calibri" w:hAnsi="Times New Roman" w:cs="Times New Roman"/>
          <w:bCs/>
          <w:color w:val="000000" w:themeColor="text1"/>
          <w:sz w:val="28"/>
          <w:szCs w:val="28"/>
        </w:rPr>
        <w:t>].</w:t>
      </w:r>
    </w:p>
    <w:p w14:paraId="481653BC" w14:textId="7E8DC823" w:rsidR="00F82B2C" w:rsidRPr="00F82B2C" w:rsidRDefault="00F82B2C" w:rsidP="00F82B2C">
      <w:pPr>
        <w:tabs>
          <w:tab w:val="left" w:pos="1005"/>
        </w:tabs>
        <w:spacing w:after="0" w:line="240" w:lineRule="auto"/>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         Резюмируя номер журнала «Антропологический форум» в 2013 г. его главный редактор Альберт Байбурин констатировал перспективу утраты контроля за научным знанием со стороны академического сообщества и наступления времени мифа не только в гуманитарных, но и в некоторых естественных науках по самым разным причинам, отмечая также облечение подобных информационных потоков и нарративов в научную форму,  поскольку в иерархии информационных ценностей вершину занимает по-прежнему наука [1</w:t>
      </w:r>
      <w:r w:rsidR="0036771F">
        <w:rPr>
          <w:rFonts w:ascii="Times New Roman" w:eastAsia="Calibri" w:hAnsi="Times New Roman" w:cs="Times New Roman"/>
          <w:bCs/>
          <w:color w:val="000000" w:themeColor="text1"/>
          <w:sz w:val="28"/>
          <w:szCs w:val="28"/>
        </w:rPr>
        <w:t>31</w:t>
      </w:r>
      <w:r w:rsidRPr="00F82B2C">
        <w:rPr>
          <w:rFonts w:ascii="Times New Roman" w:eastAsia="Calibri" w:hAnsi="Times New Roman" w:cs="Times New Roman"/>
          <w:bCs/>
          <w:color w:val="000000" w:themeColor="text1"/>
          <w:sz w:val="28"/>
          <w:szCs w:val="28"/>
        </w:rPr>
        <w:t xml:space="preserve">, с.135]. </w:t>
      </w:r>
    </w:p>
    <w:p w14:paraId="1B97232C" w14:textId="040978DB"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Cs/>
          <w:color w:val="000000" w:themeColor="text1"/>
          <w:sz w:val="28"/>
          <w:szCs w:val="28"/>
        </w:rPr>
        <w:t xml:space="preserve">         </w:t>
      </w:r>
      <w:r w:rsidR="00B90A78">
        <w:rPr>
          <w:rFonts w:ascii="Times New Roman" w:eastAsia="Calibri" w:hAnsi="Times New Roman" w:cs="Times New Roman"/>
          <w:bCs/>
          <w:color w:val="000000" w:themeColor="text1"/>
          <w:sz w:val="28"/>
          <w:szCs w:val="28"/>
        </w:rPr>
        <w:t>Главным</w:t>
      </w:r>
      <w:r w:rsidRPr="00F82B2C">
        <w:rPr>
          <w:rFonts w:ascii="Times New Roman" w:eastAsia="Calibri" w:hAnsi="Times New Roman" w:cs="Times New Roman"/>
          <w:color w:val="000000" w:themeColor="text1"/>
          <w:sz w:val="28"/>
          <w:szCs w:val="28"/>
        </w:rPr>
        <w:t xml:space="preserve"> </w:t>
      </w:r>
      <w:r w:rsidR="00333AEB">
        <w:rPr>
          <w:rFonts w:ascii="Times New Roman" w:eastAsia="Calibri" w:hAnsi="Times New Roman" w:cs="Times New Roman"/>
          <w:color w:val="000000" w:themeColor="text1"/>
          <w:sz w:val="28"/>
          <w:szCs w:val="28"/>
        </w:rPr>
        <w:t xml:space="preserve">и одним из немногих примером академические нарратива, поместившего в фокус внимания является уже </w:t>
      </w:r>
      <w:r w:rsidR="005F7244">
        <w:rPr>
          <w:rFonts w:ascii="Times New Roman" w:eastAsia="Calibri" w:hAnsi="Times New Roman" w:cs="Times New Roman"/>
          <w:color w:val="000000" w:themeColor="text1"/>
          <w:sz w:val="28"/>
          <w:szCs w:val="28"/>
        </w:rPr>
        <w:t xml:space="preserve">упоминавшееся исследование </w:t>
      </w:r>
      <w:r w:rsidRPr="00F82B2C">
        <w:rPr>
          <w:rFonts w:ascii="Times New Roman" w:eastAsia="Calibri" w:hAnsi="Times New Roman" w:cs="Times New Roman"/>
          <w:color w:val="000000" w:themeColor="text1"/>
          <w:sz w:val="28"/>
          <w:szCs w:val="28"/>
        </w:rPr>
        <w:t xml:space="preserve">Абылхожина Ж.Б., Масанова Н.Э. и Ерофеевой </w:t>
      </w:r>
      <w:proofErr w:type="gramStart"/>
      <w:r w:rsidRPr="00F82B2C">
        <w:rPr>
          <w:rFonts w:ascii="Times New Roman" w:eastAsia="Calibri" w:hAnsi="Times New Roman" w:cs="Times New Roman"/>
          <w:color w:val="000000" w:themeColor="text1"/>
          <w:sz w:val="28"/>
          <w:szCs w:val="28"/>
        </w:rPr>
        <w:t>И.В.[</w:t>
      </w:r>
      <w:proofErr w:type="gramEnd"/>
      <w:r w:rsidRPr="00F82B2C">
        <w:rPr>
          <w:rFonts w:ascii="Times New Roman" w:eastAsia="Calibri" w:hAnsi="Times New Roman" w:cs="Times New Roman"/>
          <w:color w:val="000000" w:themeColor="text1"/>
          <w:sz w:val="28"/>
          <w:szCs w:val="28"/>
        </w:rPr>
        <w:t>1</w:t>
      </w:r>
      <w:r w:rsidR="00346257">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 Авторы, будучи солидарны в своем теоретико-концептуальном инструментарии, с разной степенью подробности анализируют генезис феномена исторического мифотворчества</w:t>
      </w:r>
      <w:r w:rsidR="00AF6D9A">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[1</w:t>
      </w:r>
      <w:r w:rsidR="00E91391">
        <w:rPr>
          <w:rFonts w:ascii="Times New Roman" w:eastAsia="Calibri" w:hAnsi="Times New Roman" w:cs="Times New Roman"/>
          <w:color w:val="000000" w:themeColor="text1"/>
          <w:sz w:val="28"/>
          <w:szCs w:val="28"/>
        </w:rPr>
        <w:t>32</w:t>
      </w:r>
      <w:r w:rsidRPr="00F82B2C">
        <w:rPr>
          <w:rFonts w:ascii="Times New Roman" w:eastAsia="Calibri" w:hAnsi="Times New Roman" w:cs="Times New Roman"/>
          <w:color w:val="000000" w:themeColor="text1"/>
          <w:sz w:val="28"/>
          <w:szCs w:val="28"/>
        </w:rPr>
        <w:t xml:space="preserve">]. </w:t>
      </w:r>
    </w:p>
    <w:p w14:paraId="102D1A97" w14:textId="5AC6CCC5"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Тем не менее, обращение к </w:t>
      </w:r>
      <w:proofErr w:type="spellStart"/>
      <w:r w:rsidRPr="00F82B2C">
        <w:rPr>
          <w:rFonts w:ascii="Times New Roman" w:eastAsia="Calibri" w:hAnsi="Times New Roman" w:cs="Times New Roman"/>
          <w:color w:val="000000" w:themeColor="text1"/>
          <w:sz w:val="28"/>
          <w:szCs w:val="28"/>
        </w:rPr>
        <w:t>мифопоэтике</w:t>
      </w:r>
      <w:proofErr w:type="spellEnd"/>
      <w:r w:rsidRPr="00F82B2C">
        <w:rPr>
          <w:rFonts w:ascii="Times New Roman" w:eastAsia="Calibri" w:hAnsi="Times New Roman" w:cs="Times New Roman"/>
          <w:color w:val="000000" w:themeColor="text1"/>
          <w:sz w:val="28"/>
          <w:szCs w:val="28"/>
        </w:rPr>
        <w:t xml:space="preserve"> зачастую необходимо и неизбежно. Мифы выполняют важную терапевтическую функцию как на индивидуальном, так и на коллективном уровне. В 2000-е годы в казахстанской гуманитаристике появилось 2 важных издания, на какое-то время сплотивших вокруг себя интеллектуалов, работающих в мифологической парадигме: журнал «Тамыр» под руководством философа </w:t>
      </w:r>
      <w:proofErr w:type="spellStart"/>
      <w:r w:rsidRPr="00F82B2C">
        <w:rPr>
          <w:rFonts w:ascii="Times New Roman" w:eastAsia="Calibri" w:hAnsi="Times New Roman" w:cs="Times New Roman"/>
          <w:color w:val="000000" w:themeColor="text1"/>
          <w:sz w:val="28"/>
          <w:szCs w:val="28"/>
        </w:rPr>
        <w:t>Ауэзхана</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Кодара</w:t>
      </w:r>
      <w:proofErr w:type="spellEnd"/>
      <w:r w:rsidRPr="00F82B2C">
        <w:rPr>
          <w:rFonts w:ascii="Times New Roman" w:eastAsia="Calibri" w:hAnsi="Times New Roman" w:cs="Times New Roman"/>
          <w:color w:val="000000" w:themeColor="text1"/>
          <w:sz w:val="28"/>
          <w:szCs w:val="28"/>
        </w:rPr>
        <w:t xml:space="preserve"> и альманах «Рух-</w:t>
      </w:r>
      <w:proofErr w:type="spellStart"/>
      <w:r w:rsidRPr="00F82B2C">
        <w:rPr>
          <w:rFonts w:ascii="Times New Roman" w:eastAsia="Calibri" w:hAnsi="Times New Roman" w:cs="Times New Roman"/>
          <w:color w:val="000000" w:themeColor="text1"/>
          <w:sz w:val="28"/>
          <w:szCs w:val="28"/>
        </w:rPr>
        <w:t>Мирас</w:t>
      </w:r>
      <w:proofErr w:type="spellEnd"/>
      <w:r w:rsidRPr="00F82B2C">
        <w:rPr>
          <w:rFonts w:ascii="Times New Roman" w:eastAsia="Calibri" w:hAnsi="Times New Roman" w:cs="Times New Roman"/>
          <w:color w:val="000000" w:themeColor="text1"/>
          <w:sz w:val="28"/>
          <w:szCs w:val="28"/>
        </w:rPr>
        <w:t xml:space="preserve">», возглавляемый культурологом Зирой </w:t>
      </w:r>
      <w:proofErr w:type="spellStart"/>
      <w:r w:rsidRPr="00F82B2C">
        <w:rPr>
          <w:rFonts w:ascii="Times New Roman" w:eastAsia="Calibri" w:hAnsi="Times New Roman" w:cs="Times New Roman"/>
          <w:color w:val="000000" w:themeColor="text1"/>
          <w:sz w:val="28"/>
          <w:szCs w:val="28"/>
        </w:rPr>
        <w:t>Наурызбаевой</w:t>
      </w:r>
      <w:proofErr w:type="spellEnd"/>
      <w:r w:rsidRPr="00F82B2C">
        <w:rPr>
          <w:rFonts w:ascii="Times New Roman" w:eastAsia="Calibri" w:hAnsi="Times New Roman" w:cs="Times New Roman"/>
          <w:color w:val="000000" w:themeColor="text1"/>
          <w:sz w:val="28"/>
          <w:szCs w:val="28"/>
        </w:rPr>
        <w:t xml:space="preserve"> [1</w:t>
      </w:r>
      <w:r w:rsidR="008152E0">
        <w:rPr>
          <w:rFonts w:ascii="Times New Roman" w:eastAsia="Calibri" w:hAnsi="Times New Roman" w:cs="Times New Roman"/>
          <w:color w:val="000000" w:themeColor="text1"/>
          <w:sz w:val="28"/>
          <w:szCs w:val="28"/>
        </w:rPr>
        <w:t>33</w:t>
      </w:r>
      <w:r w:rsidRPr="00F82B2C">
        <w:rPr>
          <w:rFonts w:ascii="Times New Roman" w:eastAsia="Calibri" w:hAnsi="Times New Roman" w:cs="Times New Roman"/>
          <w:color w:val="000000" w:themeColor="text1"/>
          <w:sz w:val="28"/>
          <w:szCs w:val="28"/>
        </w:rPr>
        <w:t>],[13</w:t>
      </w:r>
      <w:r w:rsidR="008152E0">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 xml:space="preserve">]. В стремлении создать единое поле казахской гуманитарной парадигмы и найти ответы на вопросы современности, такие исследователи как </w:t>
      </w:r>
      <w:proofErr w:type="spellStart"/>
      <w:r w:rsidRPr="00F82B2C">
        <w:rPr>
          <w:rFonts w:ascii="Times New Roman" w:eastAsia="Calibri" w:hAnsi="Times New Roman" w:cs="Times New Roman"/>
          <w:color w:val="000000" w:themeColor="text1"/>
          <w:sz w:val="28"/>
          <w:szCs w:val="28"/>
        </w:rPr>
        <w:t>С.Кондыбай</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Е.Турсунов</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К.Жанабаев</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Т.Асемкулов</w:t>
      </w:r>
      <w:proofErr w:type="spellEnd"/>
      <w:r w:rsidRPr="00F82B2C">
        <w:rPr>
          <w:rFonts w:ascii="Times New Roman" w:eastAsia="Calibri" w:hAnsi="Times New Roman" w:cs="Times New Roman"/>
          <w:color w:val="000000" w:themeColor="text1"/>
          <w:sz w:val="28"/>
          <w:szCs w:val="28"/>
        </w:rPr>
        <w:t xml:space="preserve"> и др. обратились к мифу («</w:t>
      </w:r>
      <w:proofErr w:type="spellStart"/>
      <w:r w:rsidRPr="00F82B2C">
        <w:rPr>
          <w:rFonts w:ascii="Times New Roman" w:eastAsia="Calibri" w:hAnsi="Times New Roman" w:cs="Times New Roman"/>
          <w:color w:val="000000" w:themeColor="text1"/>
          <w:sz w:val="28"/>
          <w:szCs w:val="28"/>
        </w:rPr>
        <w:t>Мифке</w:t>
      </w:r>
      <w:proofErr w:type="spellEnd"/>
      <w:r w:rsidRPr="00F82B2C">
        <w:rPr>
          <w:rFonts w:ascii="Times New Roman" w:eastAsia="Calibri" w:hAnsi="Times New Roman" w:cs="Times New Roman"/>
          <w:color w:val="000000" w:themeColor="text1"/>
          <w:sz w:val="28"/>
          <w:szCs w:val="28"/>
        </w:rPr>
        <w:t xml:space="preserve"> оралу») [13</w:t>
      </w:r>
      <w:r w:rsidR="008152E0">
        <w:rPr>
          <w:rFonts w:ascii="Times New Roman" w:eastAsia="Calibri" w:hAnsi="Times New Roman" w:cs="Times New Roman"/>
          <w:color w:val="000000" w:themeColor="text1"/>
          <w:sz w:val="28"/>
          <w:szCs w:val="28"/>
        </w:rPr>
        <w:t>5</w:t>
      </w:r>
      <w:r w:rsidRPr="00F82B2C">
        <w:rPr>
          <w:rFonts w:ascii="Times New Roman" w:eastAsia="Calibri" w:hAnsi="Times New Roman" w:cs="Times New Roman"/>
          <w:color w:val="000000" w:themeColor="text1"/>
          <w:sz w:val="28"/>
          <w:szCs w:val="28"/>
        </w:rPr>
        <w:t>],[13</w:t>
      </w:r>
      <w:r w:rsidR="008152E0">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],[13</w:t>
      </w:r>
      <w:r w:rsidR="008152E0">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как к главному </w:t>
      </w:r>
      <w:r w:rsidRPr="00F82B2C">
        <w:rPr>
          <w:rFonts w:ascii="Times New Roman" w:eastAsia="Calibri" w:hAnsi="Times New Roman" w:cs="Times New Roman"/>
          <w:color w:val="000000" w:themeColor="text1"/>
          <w:sz w:val="28"/>
          <w:szCs w:val="28"/>
        </w:rPr>
        <w:lastRenderedPageBreak/>
        <w:t xml:space="preserve">источнику эвристических возможностей традиционной культуры, необходимых для наступления, по М.Ауэзову, «национального </w:t>
      </w:r>
      <w:proofErr w:type="gramStart"/>
      <w:r w:rsidRPr="00F82B2C">
        <w:rPr>
          <w:rFonts w:ascii="Times New Roman" w:eastAsia="Calibri" w:hAnsi="Times New Roman" w:cs="Times New Roman"/>
          <w:color w:val="000000" w:themeColor="text1"/>
          <w:sz w:val="28"/>
          <w:szCs w:val="28"/>
        </w:rPr>
        <w:t>времени»[</w:t>
      </w:r>
      <w:proofErr w:type="gramEnd"/>
      <w:r w:rsidRPr="00F82B2C">
        <w:rPr>
          <w:rFonts w:ascii="Times New Roman" w:eastAsia="Calibri" w:hAnsi="Times New Roman" w:cs="Times New Roman"/>
          <w:color w:val="000000" w:themeColor="text1"/>
          <w:sz w:val="28"/>
          <w:szCs w:val="28"/>
        </w:rPr>
        <w:t>13</w:t>
      </w:r>
      <w:r w:rsidR="008152E0">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 xml:space="preserve">]. </w:t>
      </w:r>
    </w:p>
    <w:p w14:paraId="2D61D0E6" w14:textId="0E401175"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Далее мы раскроем несколько фольклорных сюжетов в исторической памяти казахстанского общества. Несмотря на </w:t>
      </w:r>
      <w:r w:rsidR="007A38C4">
        <w:rPr>
          <w:rFonts w:ascii="Times New Roman" w:eastAsia="Calibri" w:hAnsi="Times New Roman" w:cs="Times New Roman"/>
          <w:color w:val="000000" w:themeColor="text1"/>
          <w:sz w:val="28"/>
          <w:szCs w:val="28"/>
        </w:rPr>
        <w:t xml:space="preserve">изначальные когнитивно-эпистемологические устремления </w:t>
      </w:r>
      <w:r w:rsidRPr="00F82B2C">
        <w:rPr>
          <w:rFonts w:ascii="Times New Roman" w:eastAsia="Calibri" w:hAnsi="Times New Roman" w:cs="Times New Roman"/>
          <w:color w:val="000000" w:themeColor="text1"/>
          <w:sz w:val="28"/>
          <w:szCs w:val="28"/>
        </w:rPr>
        <w:t xml:space="preserve">перечисленных выше интеллектуалов, следует отметить, что на практике существует комплекс факторов (как современных (структурная специфика интернета), так и ведущих генеалогию от информационной матрицы традиционной культуры), фольклоризирующих историческое знание и процесс его поиска.  </w:t>
      </w:r>
    </w:p>
    <w:p w14:paraId="1C97CA51" w14:textId="6421E885"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Например, если до 2019 года всемирная отзывчивость генеалогических и историко-этимологических поисков казахстанских публицистов и гуманитариев была ограничена территорией и другими факторами, после исследований </w:t>
      </w:r>
      <w:proofErr w:type="spellStart"/>
      <w:r w:rsidRPr="00F82B2C">
        <w:rPr>
          <w:rFonts w:ascii="Times New Roman" w:eastAsia="Calibri" w:hAnsi="Times New Roman" w:cs="Times New Roman"/>
          <w:color w:val="000000" w:themeColor="text1"/>
          <w:sz w:val="28"/>
          <w:szCs w:val="28"/>
        </w:rPr>
        <w:t>Кайрата</w:t>
      </w:r>
      <w:proofErr w:type="spellEnd"/>
      <w:r w:rsidRPr="00F82B2C">
        <w:rPr>
          <w:rFonts w:ascii="Times New Roman" w:eastAsia="Calibri" w:hAnsi="Times New Roman" w:cs="Times New Roman"/>
          <w:color w:val="000000" w:themeColor="text1"/>
          <w:sz w:val="28"/>
          <w:szCs w:val="28"/>
        </w:rPr>
        <w:t xml:space="preserve"> Закирьянова, эти ограничения были скорректированы. В частности, он утверждает, что Иисус Христос был выходцем из одного их казахских племен: дулат, </w:t>
      </w:r>
      <w:proofErr w:type="spellStart"/>
      <w:r w:rsidRPr="00F82B2C">
        <w:rPr>
          <w:rFonts w:ascii="Times New Roman" w:eastAsia="Calibri" w:hAnsi="Times New Roman" w:cs="Times New Roman"/>
          <w:color w:val="000000" w:themeColor="text1"/>
          <w:sz w:val="28"/>
          <w:szCs w:val="28"/>
        </w:rPr>
        <w:t>ботпай</w:t>
      </w:r>
      <w:proofErr w:type="spellEnd"/>
      <w:r w:rsidRPr="00F82B2C">
        <w:rPr>
          <w:rFonts w:ascii="Times New Roman" w:eastAsia="Calibri" w:hAnsi="Times New Roman" w:cs="Times New Roman"/>
          <w:color w:val="000000" w:themeColor="text1"/>
          <w:sz w:val="28"/>
          <w:szCs w:val="28"/>
        </w:rPr>
        <w:t xml:space="preserve">, албан или </w:t>
      </w:r>
      <w:proofErr w:type="spellStart"/>
      <w:proofErr w:type="gramStart"/>
      <w:r w:rsidRPr="00F82B2C">
        <w:rPr>
          <w:rFonts w:ascii="Times New Roman" w:eastAsia="Calibri" w:hAnsi="Times New Roman" w:cs="Times New Roman"/>
          <w:color w:val="000000" w:themeColor="text1"/>
          <w:sz w:val="28"/>
          <w:szCs w:val="28"/>
        </w:rPr>
        <w:t>суан</w:t>
      </w:r>
      <w:proofErr w:type="spellEnd"/>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13</w:t>
      </w:r>
      <w:r w:rsidR="00D44701">
        <w:rPr>
          <w:rFonts w:ascii="Times New Roman" w:eastAsia="Calibri" w:hAnsi="Times New Roman" w:cs="Times New Roman"/>
          <w:color w:val="000000" w:themeColor="text1"/>
          <w:sz w:val="28"/>
          <w:szCs w:val="28"/>
        </w:rPr>
        <w:t>9</w:t>
      </w:r>
      <w:r w:rsidRPr="00F82B2C">
        <w:rPr>
          <w:rFonts w:ascii="Times New Roman" w:eastAsia="Calibri" w:hAnsi="Times New Roman" w:cs="Times New Roman"/>
          <w:color w:val="000000" w:themeColor="text1"/>
          <w:sz w:val="28"/>
          <w:szCs w:val="28"/>
        </w:rPr>
        <w:t>]. Несмотря на эпатажность результатов своих исследований, Президент Казахской академии спорта и туризма, академик всемирной академии Чингиз-хана нашел поддержку не только в общественном (</w:t>
      </w:r>
      <w:r w:rsidRPr="00F82B2C">
        <w:rPr>
          <w:rFonts w:ascii="Times New Roman" w:eastAsia="Calibri" w:hAnsi="Times New Roman" w:cs="Times New Roman"/>
          <w:color w:val="000000" w:themeColor="text1"/>
          <w:sz w:val="28"/>
          <w:szCs w:val="28"/>
          <w:lang w:val="en-US"/>
        </w:rPr>
        <w:t>public</w:t>
      </w:r>
      <w:r w:rsidRPr="00F82B2C">
        <w:rPr>
          <w:rFonts w:ascii="Times New Roman" w:eastAsia="Calibri" w:hAnsi="Times New Roman" w:cs="Times New Roman"/>
          <w:color w:val="000000" w:themeColor="text1"/>
          <w:sz w:val="28"/>
          <w:szCs w:val="28"/>
        </w:rPr>
        <w:t>) нарративе, но и в научном мире [1</w:t>
      </w:r>
      <w:r w:rsidR="001E1E5F">
        <w:rPr>
          <w:rFonts w:ascii="Times New Roman" w:eastAsia="Calibri" w:hAnsi="Times New Roman" w:cs="Times New Roman"/>
          <w:color w:val="000000" w:themeColor="text1"/>
          <w:sz w:val="28"/>
          <w:szCs w:val="28"/>
        </w:rPr>
        <w:t>40</w:t>
      </w:r>
      <w:r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strike/>
          <w:color w:val="000000" w:themeColor="text1"/>
          <w:sz w:val="28"/>
          <w:szCs w:val="28"/>
        </w:rPr>
        <w:t xml:space="preserve"> </w:t>
      </w:r>
    </w:p>
    <w:p w14:paraId="06395933" w14:textId="646485FC"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Другим показательным примером того, что современность цифрового мира порой мало соотносима с верифицируемым знанием является ситуация вокруг стихотворения Олжаса Сулейменова «Айналайын», сложившейся в конце нулевых годов ХХ</w:t>
      </w:r>
      <w:r w:rsidRPr="00F82B2C">
        <w:rPr>
          <w:rFonts w:ascii="Times New Roman" w:eastAsia="Calibri" w:hAnsi="Times New Roman" w:cs="Times New Roman"/>
          <w:color w:val="000000" w:themeColor="text1"/>
          <w:sz w:val="28"/>
          <w:szCs w:val="28"/>
          <w:lang w:val="en-US"/>
        </w:rPr>
        <w:t>I</w:t>
      </w:r>
      <w:r w:rsidRPr="00F82B2C">
        <w:rPr>
          <w:rFonts w:ascii="Times New Roman" w:eastAsia="Calibri" w:hAnsi="Times New Roman" w:cs="Times New Roman"/>
          <w:color w:val="000000" w:themeColor="text1"/>
          <w:sz w:val="28"/>
          <w:szCs w:val="28"/>
        </w:rPr>
        <w:t xml:space="preserve">-го </w:t>
      </w:r>
      <w:proofErr w:type="gramStart"/>
      <w:r w:rsidRPr="00F82B2C">
        <w:rPr>
          <w:rFonts w:ascii="Times New Roman" w:eastAsia="Calibri" w:hAnsi="Times New Roman" w:cs="Times New Roman"/>
          <w:color w:val="000000" w:themeColor="text1"/>
          <w:sz w:val="28"/>
          <w:szCs w:val="28"/>
        </w:rPr>
        <w:t>столетия.[</w:t>
      </w:r>
      <w:proofErr w:type="gramEnd"/>
      <w:r w:rsidRPr="00F82B2C">
        <w:rPr>
          <w:rFonts w:ascii="Times New Roman" w:eastAsia="Calibri" w:hAnsi="Times New Roman" w:cs="Times New Roman"/>
          <w:color w:val="000000" w:themeColor="text1"/>
          <w:sz w:val="28"/>
          <w:szCs w:val="28"/>
        </w:rPr>
        <w:t>1</w:t>
      </w:r>
      <w:r w:rsidR="001E1E5F">
        <w:rPr>
          <w:rFonts w:ascii="Times New Roman" w:eastAsia="Calibri" w:hAnsi="Times New Roman" w:cs="Times New Roman"/>
          <w:color w:val="000000" w:themeColor="text1"/>
          <w:sz w:val="28"/>
          <w:szCs w:val="28"/>
        </w:rPr>
        <w:t>41</w:t>
      </w:r>
      <w:r w:rsidRPr="00F82B2C">
        <w:rPr>
          <w:rFonts w:ascii="Times New Roman" w:eastAsia="Calibri" w:hAnsi="Times New Roman" w:cs="Times New Roman"/>
          <w:color w:val="000000" w:themeColor="text1"/>
          <w:sz w:val="28"/>
          <w:szCs w:val="28"/>
        </w:rPr>
        <w:t xml:space="preserve">, с.283-284]. </w:t>
      </w:r>
    </w:p>
    <w:p w14:paraId="58786D3A" w14:textId="681ACB14" w:rsidR="00F82B2C" w:rsidRPr="00DC5846" w:rsidRDefault="00F82B2C" w:rsidP="00F82B2C">
      <w:pPr>
        <w:shd w:val="clear" w:color="auto" w:fill="FFFFFF"/>
        <w:spacing w:after="0" w:line="240" w:lineRule="auto"/>
        <w:ind w:firstLine="709"/>
        <w:jc w:val="both"/>
        <w:rPr>
          <w:rFonts w:ascii="Times New Roman" w:eastAsia="Calibri" w:hAnsi="Times New Roman" w:cs="Times New Roman"/>
          <w:i/>
          <w:color w:val="000000" w:themeColor="text1"/>
          <w:sz w:val="28"/>
          <w:szCs w:val="28"/>
        </w:rPr>
      </w:pPr>
      <w:r w:rsidRPr="00F82B2C">
        <w:rPr>
          <w:rFonts w:ascii="Times New Roman" w:eastAsia="Calibri" w:hAnsi="Times New Roman" w:cs="Times New Roman"/>
          <w:color w:val="000000" w:themeColor="text1"/>
          <w:sz w:val="28"/>
          <w:szCs w:val="28"/>
        </w:rPr>
        <w:t xml:space="preserve">В конце нулевых годов нашего века в медийном пространстве (интернет, социальные сети, </w:t>
      </w:r>
      <w:r w:rsidRPr="00F82B2C">
        <w:rPr>
          <w:rFonts w:ascii="Times New Roman" w:eastAsia="Calibri" w:hAnsi="Times New Roman" w:cs="Times New Roman"/>
          <w:color w:val="000000" w:themeColor="text1"/>
          <w:sz w:val="28"/>
          <w:szCs w:val="28"/>
          <w:lang w:val="en-US"/>
        </w:rPr>
        <w:t>YouTube</w:t>
      </w:r>
      <w:r w:rsidRPr="00F82B2C">
        <w:rPr>
          <w:rFonts w:ascii="Times New Roman" w:eastAsia="Calibri" w:hAnsi="Times New Roman" w:cs="Times New Roman"/>
          <w:color w:val="000000" w:themeColor="text1"/>
          <w:sz w:val="28"/>
          <w:szCs w:val="28"/>
        </w:rPr>
        <w:t>, поэтические вечера) стихотворение «Айналайын» начинает замещаться своим ложным аналогом, оторвавшимся от оригинального текста симулякром. Этот фейковый текст, не просто не имеет к поэтике О.Сулейменова никакого отношения, но и более того – полностью противоречит ей</w:t>
      </w:r>
      <w:r w:rsidRPr="00DC5846">
        <w:rPr>
          <w:rFonts w:ascii="Times New Roman" w:eastAsia="Calibri" w:hAnsi="Times New Roman" w:cs="Times New Roman"/>
          <w:iCs/>
          <w:color w:val="000000" w:themeColor="text1"/>
          <w:sz w:val="28"/>
          <w:szCs w:val="28"/>
        </w:rPr>
        <w:t xml:space="preserve"> [1</w:t>
      </w:r>
      <w:r w:rsidR="004F7A1C" w:rsidRPr="00DC5846">
        <w:rPr>
          <w:rFonts w:ascii="Times New Roman" w:eastAsia="Calibri" w:hAnsi="Times New Roman" w:cs="Times New Roman"/>
          <w:iCs/>
          <w:color w:val="000000" w:themeColor="text1"/>
          <w:sz w:val="28"/>
          <w:szCs w:val="28"/>
        </w:rPr>
        <w:t>42</w:t>
      </w:r>
      <w:proofErr w:type="gramStart"/>
      <w:r w:rsidRPr="00DC5846">
        <w:rPr>
          <w:rFonts w:ascii="Times New Roman" w:eastAsia="Calibri" w:hAnsi="Times New Roman" w:cs="Times New Roman"/>
          <w:iCs/>
          <w:color w:val="000000" w:themeColor="text1"/>
          <w:sz w:val="28"/>
          <w:szCs w:val="28"/>
        </w:rPr>
        <w:t>]</w:t>
      </w:r>
      <w:r w:rsidR="00DC5846" w:rsidRPr="00DC5846">
        <w:rPr>
          <w:rFonts w:ascii="Times New Roman" w:eastAsia="Calibri" w:hAnsi="Times New Roman" w:cs="Times New Roman"/>
          <w:iCs/>
          <w:color w:val="000000" w:themeColor="text1"/>
          <w:sz w:val="28"/>
          <w:szCs w:val="28"/>
        </w:rPr>
        <w:t>,</w:t>
      </w:r>
      <w:r w:rsidRPr="00DC5846">
        <w:rPr>
          <w:rFonts w:ascii="Times New Roman" w:eastAsia="Calibri" w:hAnsi="Times New Roman" w:cs="Times New Roman"/>
          <w:iCs/>
          <w:color w:val="000000" w:themeColor="text1"/>
          <w:sz w:val="28"/>
          <w:szCs w:val="28"/>
        </w:rPr>
        <w:t>[</w:t>
      </w:r>
      <w:proofErr w:type="gramEnd"/>
      <w:r w:rsidRPr="00DC5846">
        <w:rPr>
          <w:rFonts w:ascii="Times New Roman" w:eastAsia="Calibri" w:hAnsi="Times New Roman" w:cs="Times New Roman"/>
          <w:iCs/>
          <w:color w:val="000000" w:themeColor="text1"/>
          <w:sz w:val="28"/>
          <w:szCs w:val="28"/>
        </w:rPr>
        <w:t>1</w:t>
      </w:r>
      <w:r w:rsidR="004F7A1C" w:rsidRPr="00DC5846">
        <w:rPr>
          <w:rFonts w:ascii="Times New Roman" w:eastAsia="Calibri" w:hAnsi="Times New Roman" w:cs="Times New Roman"/>
          <w:iCs/>
          <w:color w:val="000000" w:themeColor="text1"/>
          <w:sz w:val="28"/>
          <w:szCs w:val="28"/>
        </w:rPr>
        <w:t>41</w:t>
      </w:r>
      <w:r w:rsidRPr="00DC5846">
        <w:rPr>
          <w:rFonts w:ascii="Times New Roman" w:eastAsia="Calibri" w:hAnsi="Times New Roman" w:cs="Times New Roman"/>
          <w:iCs/>
          <w:color w:val="000000" w:themeColor="text1"/>
          <w:sz w:val="28"/>
          <w:szCs w:val="28"/>
        </w:rPr>
        <w:t>, с.283-284].</w:t>
      </w:r>
      <w:r w:rsidR="005C3111">
        <w:rPr>
          <w:rFonts w:ascii="Times New Roman" w:eastAsia="Calibri" w:hAnsi="Times New Roman" w:cs="Times New Roman"/>
          <w:iCs/>
          <w:color w:val="000000" w:themeColor="text1"/>
          <w:sz w:val="28"/>
          <w:szCs w:val="28"/>
        </w:rPr>
        <w:t xml:space="preserve"> И если означающим в семиотика стихотворения является многообразие и любовная сила удивительного этнометафизического концепта «Айналайын», о означаемым – строчка «жаль, что русский его не поймет» - уникальность своей субъектности и отторжение этнокультурного соседа, неспособного к диалогу.</w:t>
      </w:r>
    </w:p>
    <w:p w14:paraId="575FE97D" w14:textId="2622919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Смысловое богатство этнометафизического концепта «Айналайын» здесь редуцировано до обращения к любимому человеку. На первый взгляд семантически и стилистически неожиданная вставка </w:t>
      </w: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 xml:space="preserve">Ты Сережу Есенина помнишь? / «Шаганэ, ты моя Шаганэ» оправдывает свое существование потребностями рифмы «Айналайын – захочешь, запомнишь!» - и императивом далее – «Повтори «Айналайын» при </w:t>
      </w:r>
      <w:proofErr w:type="gramStart"/>
      <w:r w:rsidRPr="00F82B2C">
        <w:rPr>
          <w:rFonts w:ascii="Times New Roman" w:eastAsia="Calibri" w:hAnsi="Times New Roman" w:cs="Times New Roman"/>
          <w:color w:val="000000" w:themeColor="text1"/>
          <w:sz w:val="28"/>
          <w:szCs w:val="28"/>
        </w:rPr>
        <w:t>мне..</w:t>
      </w:r>
      <w:proofErr w:type="gramEnd"/>
      <w:r w:rsidRPr="00F82B2C">
        <w:rPr>
          <w:rFonts w:ascii="Times New Roman" w:eastAsia="Calibri" w:hAnsi="Times New Roman" w:cs="Times New Roman"/>
          <w:color w:val="000000" w:themeColor="text1"/>
          <w:sz w:val="28"/>
          <w:szCs w:val="28"/>
        </w:rPr>
        <w:t xml:space="preserve">». Все это позволяет отнести данный текст-симулякр к жанру «наивной литературы». За прошедшие годы этот фейковый текст полностью вытеснил не только свой оригинал, но и потеснил в культурной памяти казахстанцев значительную часть текстов Олжаса Сулейменова; из своего многолетнего опыта исследования данной проблемы могу сказать: отвечая на вопрос «какое стихотворение Олжаса Сулейменова </w:t>
      </w:r>
      <w:r w:rsidRPr="00F82B2C">
        <w:rPr>
          <w:rFonts w:ascii="Times New Roman" w:eastAsia="Calibri" w:hAnsi="Times New Roman" w:cs="Times New Roman"/>
          <w:color w:val="000000" w:themeColor="text1"/>
          <w:sz w:val="28"/>
          <w:szCs w:val="28"/>
        </w:rPr>
        <w:lastRenderedPageBreak/>
        <w:t>вы знаете?», больше половины респондентов начинали цитировать именно симулякр (другие называли «Земля, поклонись человеку!» или «Аз и Я»). В сентябре 2019 г. на экраны страны вышел исторический фильм «</w:t>
      </w:r>
      <w:proofErr w:type="spellStart"/>
      <w:r w:rsidRPr="00F82B2C">
        <w:rPr>
          <w:rFonts w:ascii="Times New Roman" w:eastAsia="Calibri" w:hAnsi="Times New Roman" w:cs="Times New Roman"/>
          <w:color w:val="000000" w:themeColor="text1"/>
          <w:sz w:val="28"/>
          <w:szCs w:val="28"/>
        </w:rPr>
        <w:t>Каламгер</w:t>
      </w:r>
      <w:proofErr w:type="spellEnd"/>
      <w:r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lang w:val="kk-KZ"/>
        </w:rPr>
        <w:t xml:space="preserve"> (писатель – каз.), снятый по заказу главного телеагентства Казахстана «Хабар». Фильм, сделанный по шаблону российского сериала «Таинственная страсть», повествует</w:t>
      </w:r>
      <w:r w:rsidRPr="00F82B2C">
        <w:rPr>
          <w:rFonts w:ascii="Times New Roman" w:eastAsia="Calibri" w:hAnsi="Times New Roman" w:cs="Times New Roman"/>
          <w:color w:val="000000" w:themeColor="text1"/>
          <w:sz w:val="28"/>
          <w:szCs w:val="28"/>
        </w:rPr>
        <w:t xml:space="preserve"> о жизни писательской среды советского Казахстана в 1970-е годы. Будучи самой яркой фигурой творческой богемы Казахстана тех лет, в этом кино фигурирует и персонаж Олжаса Сулейменова. В частности, в фильме он читает стихотворение «Айналайын» иностранной делегации. Несмотря на столь высокий уровень заказа (канал «Хабар») и широкий прокат, сценаристы и консультанты фильма не обременили себя необходимостью свериться с первоисточником, поэтому в описанном нами эпизоде герой Сулейменова зачитывает строки фейкового </w:t>
      </w:r>
      <w:proofErr w:type="gramStart"/>
      <w:r w:rsidRPr="00F82B2C">
        <w:rPr>
          <w:rFonts w:ascii="Times New Roman" w:eastAsia="Calibri" w:hAnsi="Times New Roman" w:cs="Times New Roman"/>
          <w:color w:val="000000" w:themeColor="text1"/>
          <w:sz w:val="28"/>
          <w:szCs w:val="28"/>
        </w:rPr>
        <w:t>текста[</w:t>
      </w:r>
      <w:proofErr w:type="gramEnd"/>
      <w:r w:rsidRPr="00F82B2C">
        <w:rPr>
          <w:rFonts w:ascii="Times New Roman" w:eastAsia="Calibri" w:hAnsi="Times New Roman" w:cs="Times New Roman"/>
          <w:color w:val="000000" w:themeColor="text1"/>
          <w:sz w:val="28"/>
          <w:szCs w:val="28"/>
        </w:rPr>
        <w:t>1</w:t>
      </w:r>
      <w:r w:rsidR="004F7A1C">
        <w:rPr>
          <w:rFonts w:ascii="Times New Roman" w:eastAsia="Calibri" w:hAnsi="Times New Roman" w:cs="Times New Roman"/>
          <w:color w:val="000000" w:themeColor="text1"/>
          <w:sz w:val="28"/>
          <w:szCs w:val="28"/>
        </w:rPr>
        <w:t>43</w:t>
      </w:r>
      <w:r w:rsidRPr="00F82B2C">
        <w:rPr>
          <w:rFonts w:ascii="Times New Roman" w:eastAsia="Calibri" w:hAnsi="Times New Roman" w:cs="Times New Roman"/>
          <w:color w:val="000000" w:themeColor="text1"/>
          <w:sz w:val="28"/>
          <w:szCs w:val="28"/>
        </w:rPr>
        <w:t xml:space="preserve">]. Как мы видим, симулякр стихотворения заменил свой оригинал полностью и, возможно, навсегда. Мы предлагаем следующее объяснение генезиса этого явления. </w:t>
      </w:r>
    </w:p>
    <w:p w14:paraId="46444BB7" w14:textId="76A51042" w:rsidR="00B169C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традиционной культуре тексты существуют в пространстве мифопоэтики, ритуала, вписанного в телесные практики и устный фольклор. До эпохи модерна, навязанной разным регионам планеты в разное время по каналам информационного влияния колониальных держав, и введения всеобщего образования в ХХ-м веке письменная культура оставалась статусной прерогативой </w:t>
      </w:r>
      <w:r w:rsidR="004472DA">
        <w:rPr>
          <w:rFonts w:ascii="Times New Roman" w:eastAsia="Calibri" w:hAnsi="Times New Roman" w:cs="Times New Roman"/>
          <w:color w:val="000000" w:themeColor="text1"/>
          <w:sz w:val="28"/>
          <w:szCs w:val="28"/>
        </w:rPr>
        <w:t>нескольких</w:t>
      </w:r>
      <w:r w:rsidRPr="00F82B2C">
        <w:rPr>
          <w:rFonts w:ascii="Times New Roman" w:eastAsia="Calibri" w:hAnsi="Times New Roman" w:cs="Times New Roman"/>
          <w:color w:val="000000" w:themeColor="text1"/>
          <w:sz w:val="28"/>
          <w:szCs w:val="28"/>
        </w:rPr>
        <w:t xml:space="preserve"> процентов населения (жрецов, монархов, аристократии и </w:t>
      </w:r>
      <w:proofErr w:type="gramStart"/>
      <w:r w:rsidRPr="00F82B2C">
        <w:rPr>
          <w:rFonts w:ascii="Times New Roman" w:eastAsia="Calibri" w:hAnsi="Times New Roman" w:cs="Times New Roman"/>
          <w:color w:val="000000" w:themeColor="text1"/>
          <w:sz w:val="28"/>
          <w:szCs w:val="28"/>
        </w:rPr>
        <w:t>т.д.</w:t>
      </w:r>
      <w:proofErr w:type="gramEnd"/>
      <w:r w:rsidRPr="00F82B2C">
        <w:rPr>
          <w:rFonts w:ascii="Times New Roman" w:eastAsia="Calibri" w:hAnsi="Times New Roman" w:cs="Times New Roman"/>
          <w:color w:val="000000" w:themeColor="text1"/>
          <w:sz w:val="28"/>
          <w:szCs w:val="28"/>
        </w:rPr>
        <w:t xml:space="preserve">). С возникновением обществ «всеобщей грамотности» письменная культура уходит в массы, завершая таким образом процесс размывания жестких социальных границ и становясь «национальным достоянием» массовой культуры (о чем алармистски писали еще К.Ясперс и </w:t>
      </w:r>
      <w:proofErr w:type="gramStart"/>
      <w:r w:rsidRPr="00F82B2C">
        <w:rPr>
          <w:rFonts w:ascii="Times New Roman" w:eastAsia="Calibri" w:hAnsi="Times New Roman" w:cs="Times New Roman"/>
          <w:color w:val="000000" w:themeColor="text1"/>
          <w:sz w:val="28"/>
          <w:szCs w:val="28"/>
        </w:rPr>
        <w:t>Т.Адорно)[</w:t>
      </w:r>
      <w:proofErr w:type="gramEnd"/>
      <w:r w:rsidRPr="00F82B2C">
        <w:rPr>
          <w:rFonts w:ascii="Times New Roman" w:eastAsia="Calibri" w:hAnsi="Times New Roman" w:cs="Times New Roman"/>
          <w:color w:val="000000" w:themeColor="text1"/>
          <w:sz w:val="28"/>
          <w:szCs w:val="28"/>
        </w:rPr>
        <w:t>14</w:t>
      </w:r>
      <w:r w:rsidR="00CB445C">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 xml:space="preserve">]. Однако, погружаясь в информационную среду, тысячелетиями существовавшую по законам фольклорного жанра, письменная культура неизбежно переживает фольклоризацию и начинает действовать в соответствии с законами этого жанра. Как известно, фольклор имманентно лишен авторской фигуры, растворяя ее в </w:t>
      </w:r>
      <w:proofErr w:type="gramStart"/>
      <w:r w:rsidRPr="00F82B2C">
        <w:rPr>
          <w:rFonts w:ascii="Times New Roman" w:eastAsia="Calibri" w:hAnsi="Times New Roman" w:cs="Times New Roman"/>
          <w:color w:val="000000" w:themeColor="text1"/>
          <w:sz w:val="28"/>
          <w:szCs w:val="28"/>
        </w:rPr>
        <w:t>коллективном  бессознательном</w:t>
      </w:r>
      <w:proofErr w:type="gramEnd"/>
      <w:r w:rsidRPr="00F82B2C">
        <w:rPr>
          <w:rFonts w:ascii="Times New Roman" w:eastAsia="Calibri" w:hAnsi="Times New Roman" w:cs="Times New Roman"/>
          <w:color w:val="000000" w:themeColor="text1"/>
          <w:sz w:val="28"/>
          <w:szCs w:val="28"/>
        </w:rPr>
        <w:t xml:space="preserve"> народной культуры – в циклическо</w:t>
      </w:r>
      <w:r w:rsidR="00FE66F4">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t xml:space="preserve"> </w:t>
      </w:r>
      <w:r w:rsidR="00FE66F4">
        <w:rPr>
          <w:rFonts w:ascii="Times New Roman" w:eastAsia="Calibri" w:hAnsi="Times New Roman" w:cs="Times New Roman"/>
          <w:color w:val="000000" w:themeColor="text1"/>
          <w:sz w:val="28"/>
          <w:szCs w:val="28"/>
        </w:rPr>
        <w:t>системе</w:t>
      </w:r>
      <w:r w:rsidRPr="00F82B2C">
        <w:rPr>
          <w:rFonts w:ascii="Times New Roman" w:eastAsia="Calibri" w:hAnsi="Times New Roman" w:cs="Times New Roman"/>
          <w:color w:val="000000" w:themeColor="text1"/>
          <w:sz w:val="28"/>
          <w:szCs w:val="28"/>
        </w:rPr>
        <w:t xml:space="preserve"> ее вечных архетипов. </w:t>
      </w:r>
    </w:p>
    <w:p w14:paraId="158D3382" w14:textId="68D90316"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Это сближает фольклор с ситуацией постмодерна, обозначенной Ролланом Бартом как «смерть автора» в одноименном эссе 1967 г.: автор теряет свою биографическую власть над текстом и превращается лишь в его персонифицирующую </w:t>
      </w:r>
      <w:proofErr w:type="gramStart"/>
      <w:r w:rsidRPr="00F82B2C">
        <w:rPr>
          <w:rFonts w:ascii="Times New Roman" w:eastAsia="Calibri" w:hAnsi="Times New Roman" w:cs="Times New Roman"/>
          <w:color w:val="000000" w:themeColor="text1"/>
          <w:sz w:val="28"/>
          <w:szCs w:val="28"/>
        </w:rPr>
        <w:t>функцию[</w:t>
      </w:r>
      <w:proofErr w:type="gramEnd"/>
      <w:r w:rsidRPr="00F82B2C">
        <w:rPr>
          <w:rFonts w:ascii="Times New Roman" w:eastAsia="Calibri" w:hAnsi="Times New Roman" w:cs="Times New Roman"/>
          <w:color w:val="000000" w:themeColor="text1"/>
          <w:sz w:val="28"/>
          <w:szCs w:val="28"/>
        </w:rPr>
        <w:t>14</w:t>
      </w:r>
      <w:r w:rsidR="00CB445C">
        <w:rPr>
          <w:rFonts w:ascii="Times New Roman" w:eastAsia="Calibri" w:hAnsi="Times New Roman" w:cs="Times New Roman"/>
          <w:color w:val="000000" w:themeColor="text1"/>
          <w:sz w:val="28"/>
          <w:szCs w:val="28"/>
        </w:rPr>
        <w:t>5</w:t>
      </w:r>
      <w:r w:rsidRPr="00F82B2C">
        <w:rPr>
          <w:rFonts w:ascii="Times New Roman" w:eastAsia="Calibri" w:hAnsi="Times New Roman" w:cs="Times New Roman"/>
          <w:color w:val="000000" w:themeColor="text1"/>
          <w:sz w:val="28"/>
          <w:szCs w:val="28"/>
        </w:rPr>
        <w:t>]</w:t>
      </w:r>
      <w:r w:rsidR="00CB445C"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Фейковый текст «Айналайын» можно обозначить как интернет-фольклор или интернетлор. Любопытно, что сам Олжас Омарович, не зная о приключениях своего текста до 2020 года (он узнал об этом, благодаря </w:t>
      </w:r>
      <w:r w:rsidR="005C3111">
        <w:rPr>
          <w:rFonts w:ascii="Times New Roman" w:eastAsia="Calibri" w:hAnsi="Times New Roman" w:cs="Times New Roman"/>
          <w:color w:val="000000" w:themeColor="text1"/>
          <w:sz w:val="28"/>
          <w:szCs w:val="28"/>
        </w:rPr>
        <w:t>автору настоящей диссертации</w:t>
      </w:r>
      <w:r w:rsidRPr="00F82B2C">
        <w:rPr>
          <w:rFonts w:ascii="Times New Roman" w:eastAsia="Calibri" w:hAnsi="Times New Roman" w:cs="Times New Roman"/>
          <w:color w:val="000000" w:themeColor="text1"/>
          <w:sz w:val="28"/>
          <w:szCs w:val="28"/>
        </w:rPr>
        <w:t xml:space="preserve">, после чего дал публичное опровержение ложного авторства фейкового текста «Айналайын» на международной конференции, посвященной своему 85-летию), с начала 90-х годов прошлого века многократно констатировал «конец литературы» в Казахстане, объясняя это (кроме урезания государственного финансирования </w:t>
      </w:r>
      <w:r w:rsidRPr="00F82B2C">
        <w:rPr>
          <w:rFonts w:ascii="Times New Roman" w:eastAsia="Calibri" w:hAnsi="Times New Roman" w:cs="Times New Roman"/>
          <w:color w:val="000000" w:themeColor="text1"/>
          <w:sz w:val="28"/>
          <w:szCs w:val="28"/>
        </w:rPr>
        <w:lastRenderedPageBreak/>
        <w:t xml:space="preserve">и разрушения советской системы распространения) превращением массового «читателя в зрителя и дописьменного слушателя». </w:t>
      </w:r>
    </w:p>
    <w:p w14:paraId="64FDC68F"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Схожая участь постигла стихотворение Бекета Карамшина «Я – казах, все тот же скиф», ставшего интернетлором, за авторством Ахмета Байтурсынова. В интернете некоторые публикации этого текста содержат подробности о том, что текст является последним стихотворением Байтурсынова перед расстрелом, придавая этим строчкам дополнительные драматизм и убедительность. Мы приводим небольшой его фрагмент:</w:t>
      </w:r>
    </w:p>
    <w:p w14:paraId="76B74EF6"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p>
    <w:p w14:paraId="715D2C99"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«Я – казах, все тот же скиф, </w:t>
      </w:r>
    </w:p>
    <w:p w14:paraId="1E84E5E4"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«стерегущий злато гриф»,</w:t>
      </w:r>
    </w:p>
    <w:p w14:paraId="6B741C7D"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Царь же скифский </w:t>
      </w:r>
      <w:proofErr w:type="spellStart"/>
      <w:r w:rsidRPr="00F82B2C">
        <w:rPr>
          <w:rFonts w:ascii="Times New Roman" w:eastAsia="Calibri" w:hAnsi="Times New Roman" w:cs="Times New Roman"/>
          <w:color w:val="000000" w:themeColor="text1"/>
          <w:sz w:val="28"/>
          <w:szCs w:val="28"/>
        </w:rPr>
        <w:t>Таргытай</w:t>
      </w:r>
      <w:proofErr w:type="spellEnd"/>
      <w:r w:rsidRPr="00F82B2C">
        <w:rPr>
          <w:rFonts w:ascii="Times New Roman" w:eastAsia="Calibri" w:hAnsi="Times New Roman" w:cs="Times New Roman"/>
          <w:color w:val="000000" w:themeColor="text1"/>
          <w:sz w:val="28"/>
          <w:szCs w:val="28"/>
        </w:rPr>
        <w:t xml:space="preserve"> –</w:t>
      </w:r>
    </w:p>
    <w:p w14:paraId="6075DE3F"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Предок мой, не ложный </w:t>
      </w:r>
      <w:proofErr w:type="gramStart"/>
      <w:r w:rsidRPr="00F82B2C">
        <w:rPr>
          <w:rFonts w:ascii="Times New Roman" w:eastAsia="Calibri" w:hAnsi="Times New Roman" w:cs="Times New Roman"/>
          <w:color w:val="000000" w:themeColor="text1"/>
          <w:sz w:val="28"/>
          <w:szCs w:val="28"/>
        </w:rPr>
        <w:t>миф..</w:t>
      </w:r>
      <w:proofErr w:type="gramEnd"/>
    </w:p>
    <w:p w14:paraId="24DBF406"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Я – казах, раб, гегемон,</w:t>
      </w:r>
    </w:p>
    <w:p w14:paraId="252D5B8E"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Обладателем корон</w:t>
      </w:r>
    </w:p>
    <w:p w14:paraId="581E141A"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w:t>
      </w:r>
      <w:proofErr w:type="spellStart"/>
      <w:r w:rsidRPr="00F82B2C">
        <w:rPr>
          <w:rFonts w:ascii="Times New Roman" w:eastAsia="Calibri" w:hAnsi="Times New Roman" w:cs="Times New Roman"/>
          <w:color w:val="000000" w:themeColor="text1"/>
          <w:sz w:val="28"/>
          <w:szCs w:val="28"/>
        </w:rPr>
        <w:t>Мысре</w:t>
      </w:r>
      <w:proofErr w:type="spellEnd"/>
      <w:r w:rsidRPr="00F82B2C">
        <w:rPr>
          <w:rFonts w:ascii="Times New Roman" w:eastAsia="Calibri" w:hAnsi="Times New Roman" w:cs="Times New Roman"/>
          <w:color w:val="000000" w:themeColor="text1"/>
          <w:sz w:val="28"/>
          <w:szCs w:val="28"/>
        </w:rPr>
        <w:t>, Индии, Багдаде</w:t>
      </w:r>
    </w:p>
    <w:p w14:paraId="14F60828" w14:textId="114C2E24"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Занимал султанский трон» [14</w:t>
      </w:r>
      <w:r w:rsidR="00D96AE7">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w:t>
      </w:r>
    </w:p>
    <w:p w14:paraId="3DA3B0C9"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p>
    <w:p w14:paraId="5C170DAC" w14:textId="4BF292CF" w:rsidR="00F82B2C" w:rsidRPr="00F82B2C" w:rsidRDefault="00F82B2C" w:rsidP="00446D86">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Далее стихотворение излагает описание этногенеза и истории Казахстана в рамках концепции автохтонизма, описанной нами ранее. Стихотворение Бекета Карамшина, ставшее интернетлором, само является определенной фольклорной вариацией существующих в </w:t>
      </w:r>
      <w:r w:rsidRPr="00F82B2C">
        <w:rPr>
          <w:rFonts w:ascii="Times New Roman" w:eastAsia="Calibri" w:hAnsi="Times New Roman" w:cs="Times New Roman"/>
          <w:color w:val="000000" w:themeColor="text1"/>
          <w:sz w:val="28"/>
          <w:szCs w:val="28"/>
          <w:lang w:val="en-GB"/>
        </w:rPr>
        <w:t>public</w:t>
      </w:r>
      <w:r w:rsidRPr="00F82B2C">
        <w:rPr>
          <w:rFonts w:ascii="Times New Roman" w:eastAsia="Calibri" w:hAnsi="Times New Roman" w:cs="Times New Roman"/>
          <w:color w:val="000000" w:themeColor="text1"/>
          <w:sz w:val="28"/>
          <w:szCs w:val="28"/>
        </w:rPr>
        <w:t xml:space="preserve"> историческом нарративе представлений. Текст достаточно репрезентативен во всех отношениях, сочетая взаимозависимое переплетение виктимизации и глорификации («раб, гегемон, обладатель корон»), преодоление своей субалтерности через ее признание и культурную терапию вписывания национального в планетарное. Также его можно сравнить с другой советской поэмой Жубана Молдагалиева «Мен – қазақпын» 1964 г., в которой описанный выше процесс признания субалтерности явлен еще более откровенно</w:t>
      </w:r>
      <w:r w:rsidR="00446D86">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[14</w:t>
      </w:r>
      <w:r w:rsidR="00A15AB9">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w:t>
      </w:r>
    </w:p>
    <w:p w14:paraId="3EEA308E" w14:textId="49A79E71" w:rsidR="00F82B2C" w:rsidRPr="00F82B2C" w:rsidRDefault="00F82B2C" w:rsidP="00446D86">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Возможно, постоянное акцентирование своего происхождения «от раба» является отголоском «пролетарского происхождения» советского культурогенеза и необходимости соответствовать ему. Этот текст, ставший одним из главных стихотворений, выражающих содержание исторической памяти казахстанского общества, существует в ней и воспроизводится после 1991 вне своего советского контекста [14</w:t>
      </w:r>
      <w:r w:rsidR="00187738">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w:t>
      </w:r>
      <w:r w:rsidR="008F4FCF">
        <w:rPr>
          <w:rFonts w:ascii="Times New Roman" w:eastAsia="Calibri" w:hAnsi="Times New Roman" w:cs="Times New Roman"/>
          <w:color w:val="000000" w:themeColor="text1"/>
          <w:sz w:val="28"/>
          <w:szCs w:val="28"/>
        </w:rPr>
        <w:t>.</w:t>
      </w:r>
    </w:p>
    <w:p w14:paraId="1FB0B731" w14:textId="423318E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Когда, в качестве эксперимента, предоставленная нами информация о фейковом стихотворении «Айналайын» была размещена на популярном историческом ресурсе </w:t>
      </w:r>
      <w:r w:rsidRPr="00F82B2C">
        <w:rPr>
          <w:rFonts w:ascii="Times New Roman" w:eastAsia="Calibri" w:hAnsi="Times New Roman" w:cs="Times New Roman"/>
          <w:color w:val="000000" w:themeColor="text1"/>
          <w:sz w:val="28"/>
          <w:szCs w:val="28"/>
          <w:lang w:val="en-GB"/>
        </w:rPr>
        <w:t>Steppeart</w:t>
      </w:r>
      <w:r w:rsidRPr="00F82B2C">
        <w:rPr>
          <w:rFonts w:ascii="Times New Roman" w:eastAsia="Calibri" w:hAnsi="Times New Roman" w:cs="Times New Roman"/>
          <w:color w:val="000000" w:themeColor="text1"/>
          <w:sz w:val="28"/>
          <w:szCs w:val="28"/>
        </w:rPr>
        <w:t xml:space="preserve"> и вызвала дискуссию, был выявлен еще один небольшой интернетлорный сюжет о </w:t>
      </w:r>
      <w:proofErr w:type="spellStart"/>
      <w:r w:rsidRPr="00F82B2C">
        <w:rPr>
          <w:rFonts w:ascii="Times New Roman" w:eastAsia="Calibri" w:hAnsi="Times New Roman" w:cs="Times New Roman"/>
          <w:color w:val="000000" w:themeColor="text1"/>
          <w:sz w:val="28"/>
          <w:szCs w:val="28"/>
        </w:rPr>
        <w:t>Чокане</w:t>
      </w:r>
      <w:proofErr w:type="spellEnd"/>
      <w:r w:rsidRPr="00F82B2C">
        <w:rPr>
          <w:rFonts w:ascii="Times New Roman" w:eastAsia="Calibri" w:hAnsi="Times New Roman" w:cs="Times New Roman"/>
          <w:color w:val="000000" w:themeColor="text1"/>
          <w:sz w:val="28"/>
          <w:szCs w:val="28"/>
        </w:rPr>
        <w:t xml:space="preserve"> Валиханове: </w:t>
      </w:r>
      <w:r w:rsidR="00D85C7A">
        <w:rPr>
          <w:rFonts w:ascii="Times New Roman" w:eastAsia="Calibri" w:hAnsi="Times New Roman" w:cs="Times New Roman"/>
          <w:color w:val="000000" w:themeColor="text1"/>
          <w:sz w:val="28"/>
          <w:szCs w:val="28"/>
        </w:rPr>
        <w:t xml:space="preserve">в частности, один из комментаторов сообщил, что </w:t>
      </w:r>
      <w:r w:rsidRPr="00F82B2C">
        <w:rPr>
          <w:rFonts w:ascii="Times New Roman" w:eastAsia="Calibri" w:hAnsi="Times New Roman" w:cs="Times New Roman"/>
          <w:color w:val="000000" w:themeColor="text1"/>
          <w:sz w:val="28"/>
          <w:szCs w:val="28"/>
        </w:rPr>
        <w:t>Чокан Валиханов забыт незаслуженно</w:t>
      </w:r>
      <w:r w:rsidR="00D85C7A">
        <w:rPr>
          <w:rFonts w:ascii="Times New Roman" w:eastAsia="Calibri" w:hAnsi="Times New Roman" w:cs="Times New Roman"/>
          <w:color w:val="000000" w:themeColor="text1"/>
          <w:sz w:val="28"/>
          <w:szCs w:val="28"/>
        </w:rPr>
        <w:t xml:space="preserve">, вопреки тому, что он </w:t>
      </w:r>
      <w:r w:rsidRPr="00F82B2C">
        <w:rPr>
          <w:rFonts w:ascii="Times New Roman" w:eastAsia="Calibri" w:hAnsi="Times New Roman" w:cs="Times New Roman"/>
          <w:color w:val="000000" w:themeColor="text1"/>
          <w:sz w:val="28"/>
          <w:szCs w:val="28"/>
        </w:rPr>
        <w:t>создал карту Казахстана</w:t>
      </w:r>
      <w:r w:rsidR="00D85C7A">
        <w:rPr>
          <w:rFonts w:ascii="Times New Roman" w:eastAsia="Calibri" w:hAnsi="Times New Roman" w:cs="Times New Roman"/>
          <w:color w:val="000000" w:themeColor="text1"/>
          <w:sz w:val="28"/>
          <w:szCs w:val="28"/>
        </w:rPr>
        <w:t xml:space="preserve"> и д</w:t>
      </w:r>
      <w:r w:rsidRPr="00F82B2C">
        <w:rPr>
          <w:rFonts w:ascii="Times New Roman" w:eastAsia="Calibri" w:hAnsi="Times New Roman" w:cs="Times New Roman"/>
          <w:color w:val="000000" w:themeColor="text1"/>
          <w:sz w:val="28"/>
          <w:szCs w:val="28"/>
        </w:rPr>
        <w:t>ля этого объездил все границы. А потом</w:t>
      </w:r>
      <w:r w:rsidR="00D85C7A">
        <w:rPr>
          <w:rFonts w:ascii="Times New Roman" w:eastAsia="Calibri" w:hAnsi="Times New Roman" w:cs="Times New Roman"/>
          <w:color w:val="000000" w:themeColor="text1"/>
          <w:sz w:val="28"/>
          <w:szCs w:val="28"/>
        </w:rPr>
        <w:t>, по словам комментатора, он</w:t>
      </w:r>
      <w:r w:rsidRPr="00F82B2C">
        <w:rPr>
          <w:rFonts w:ascii="Times New Roman" w:eastAsia="Calibri" w:hAnsi="Times New Roman" w:cs="Times New Roman"/>
          <w:color w:val="000000" w:themeColor="text1"/>
          <w:sz w:val="28"/>
          <w:szCs w:val="28"/>
        </w:rPr>
        <w:t xml:space="preserve"> зарегистрировал границы в Центре регистрации всех государств в Париже</w:t>
      </w:r>
      <w:r w:rsidR="00D85C7A">
        <w:rPr>
          <w:rFonts w:ascii="Times New Roman" w:eastAsia="Calibri" w:hAnsi="Times New Roman" w:cs="Times New Roman"/>
          <w:color w:val="000000" w:themeColor="text1"/>
          <w:sz w:val="28"/>
          <w:szCs w:val="28"/>
        </w:rPr>
        <w:t xml:space="preserve"> и </w:t>
      </w:r>
      <w:r w:rsidRPr="00F82B2C">
        <w:rPr>
          <w:rFonts w:ascii="Times New Roman" w:eastAsia="Calibri" w:hAnsi="Times New Roman" w:cs="Times New Roman"/>
          <w:color w:val="000000" w:themeColor="text1"/>
          <w:sz w:val="28"/>
          <w:szCs w:val="28"/>
        </w:rPr>
        <w:t xml:space="preserve">передал эту карту через Амре </w:t>
      </w:r>
      <w:proofErr w:type="spellStart"/>
      <w:r w:rsidRPr="00F82B2C">
        <w:rPr>
          <w:rFonts w:ascii="Times New Roman" w:eastAsia="Calibri" w:hAnsi="Times New Roman" w:cs="Times New Roman"/>
          <w:color w:val="000000" w:themeColor="text1"/>
          <w:sz w:val="28"/>
          <w:szCs w:val="28"/>
        </w:rPr>
        <w:t>Кашаубаева</w:t>
      </w:r>
      <w:proofErr w:type="spellEnd"/>
      <w:r w:rsidRPr="00F82B2C">
        <w:rPr>
          <w:rFonts w:ascii="Times New Roman" w:eastAsia="Calibri" w:hAnsi="Times New Roman" w:cs="Times New Roman"/>
          <w:color w:val="000000" w:themeColor="text1"/>
          <w:sz w:val="28"/>
          <w:szCs w:val="28"/>
        </w:rPr>
        <w:t xml:space="preserve">. Когда ведущая интернет-сообщества Джулия </w:t>
      </w:r>
      <w:proofErr w:type="spellStart"/>
      <w:r w:rsidRPr="00F82B2C">
        <w:rPr>
          <w:rFonts w:ascii="Times New Roman" w:eastAsia="Calibri" w:hAnsi="Times New Roman" w:cs="Times New Roman"/>
          <w:color w:val="000000" w:themeColor="text1"/>
          <w:sz w:val="28"/>
          <w:szCs w:val="28"/>
        </w:rPr>
        <w:t>Гани</w:t>
      </w:r>
      <w:proofErr w:type="spellEnd"/>
      <w:r w:rsidRPr="00F82B2C">
        <w:rPr>
          <w:rFonts w:ascii="Times New Roman" w:eastAsia="Calibri" w:hAnsi="Times New Roman" w:cs="Times New Roman"/>
          <w:color w:val="000000" w:themeColor="text1"/>
          <w:sz w:val="28"/>
          <w:szCs w:val="28"/>
        </w:rPr>
        <w:t xml:space="preserve"> обратилась к </w:t>
      </w:r>
      <w:r w:rsidRPr="00F82B2C">
        <w:rPr>
          <w:rFonts w:ascii="Times New Roman" w:eastAsia="Calibri" w:hAnsi="Times New Roman" w:cs="Times New Roman"/>
          <w:color w:val="000000" w:themeColor="text1"/>
          <w:sz w:val="28"/>
          <w:szCs w:val="28"/>
        </w:rPr>
        <w:lastRenderedPageBreak/>
        <w:t>информанту с просьбой подтвердить информацию, аргументом был совет отправиться в Южно-Казахстанскую область и спросить у стар</w:t>
      </w:r>
      <w:r w:rsidR="001D5CF3">
        <w:rPr>
          <w:rFonts w:ascii="Times New Roman" w:eastAsia="Calibri" w:hAnsi="Times New Roman" w:cs="Times New Roman"/>
          <w:color w:val="000000" w:themeColor="text1"/>
          <w:sz w:val="28"/>
          <w:szCs w:val="28"/>
        </w:rPr>
        <w:t>ожилов</w:t>
      </w:r>
      <w:r w:rsidRPr="00F82B2C">
        <w:rPr>
          <w:rFonts w:ascii="Times New Roman" w:eastAsia="Calibri" w:hAnsi="Times New Roman" w:cs="Times New Roman"/>
          <w:color w:val="000000" w:themeColor="text1"/>
          <w:sz w:val="28"/>
          <w:szCs w:val="28"/>
        </w:rPr>
        <w:t>.</w:t>
      </w:r>
    </w:p>
    <w:p w14:paraId="597085FA" w14:textId="27BF9A8A"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Не менее показательным и интересным кейсом является открытие в </w:t>
      </w:r>
      <w:r w:rsidRPr="00F82B2C">
        <w:rPr>
          <w:rFonts w:ascii="Times New Roman" w:eastAsia="Calibri" w:hAnsi="Times New Roman" w:cs="Times New Roman"/>
          <w:color w:val="000000" w:themeColor="text1"/>
          <w:sz w:val="28"/>
          <w:szCs w:val="28"/>
          <w:lang w:val="en-US"/>
        </w:rPr>
        <w:t>public</w:t>
      </w:r>
      <w:r w:rsidRPr="00F82B2C">
        <w:rPr>
          <w:rFonts w:ascii="Times New Roman" w:eastAsia="Calibri" w:hAnsi="Times New Roman" w:cs="Times New Roman"/>
          <w:color w:val="000000" w:themeColor="text1"/>
          <w:sz w:val="28"/>
          <w:szCs w:val="28"/>
        </w:rPr>
        <w:t xml:space="preserve"> и фольклорном нарративах исторической памяти казахстанского общества «Гимна кыпчаков» в известном средневековом словаре предполагаемого куманского (кыпачкского) языка «</w:t>
      </w:r>
      <w:r w:rsidRPr="00F82B2C">
        <w:rPr>
          <w:rFonts w:ascii="Times New Roman" w:eastAsia="Calibri" w:hAnsi="Times New Roman" w:cs="Times New Roman"/>
          <w:color w:val="000000" w:themeColor="text1"/>
          <w:sz w:val="28"/>
          <w:szCs w:val="28"/>
          <w:lang w:val="en-US"/>
        </w:rPr>
        <w:t>Codex</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Cumanicus</w:t>
      </w:r>
      <w:r w:rsidRPr="00F82B2C">
        <w:rPr>
          <w:rFonts w:ascii="Times New Roman" w:eastAsia="Calibri" w:hAnsi="Times New Roman" w:cs="Times New Roman"/>
          <w:color w:val="000000" w:themeColor="text1"/>
          <w:sz w:val="28"/>
          <w:szCs w:val="28"/>
        </w:rPr>
        <w:t xml:space="preserve">», включенного в школьные программы по истории Казахстана уже давно, но ожидавшего второго рождения в исторической памяти до 2018 года, когда выдающийся казахский тюрколог Александр </w:t>
      </w:r>
      <w:proofErr w:type="spellStart"/>
      <w:r w:rsidRPr="00F82B2C">
        <w:rPr>
          <w:rFonts w:ascii="Times New Roman" w:eastAsia="Calibri" w:hAnsi="Times New Roman" w:cs="Times New Roman"/>
          <w:color w:val="000000" w:themeColor="text1"/>
          <w:sz w:val="28"/>
          <w:szCs w:val="28"/>
        </w:rPr>
        <w:t>Гаркавец</w:t>
      </w:r>
      <w:proofErr w:type="spellEnd"/>
      <w:r w:rsidRPr="00F82B2C">
        <w:rPr>
          <w:rFonts w:ascii="Times New Roman" w:eastAsia="Calibri" w:hAnsi="Times New Roman" w:cs="Times New Roman"/>
          <w:color w:val="000000" w:themeColor="text1"/>
          <w:sz w:val="28"/>
          <w:szCs w:val="28"/>
        </w:rPr>
        <w:t xml:space="preserve"> исследовал все представленные в этом памятнике европейской католической дипломатии тексты, среди прочего, найдя христианский гимн «Вспоминая бесценную кровь» на кыпчакском языке. Вероятно, этот христианский гимн вместе с нотами был записан на кыпчакском языке для дальнейшего успешного распространения христианства среди кыпчаков Причерноморья, но в медийном поле </w:t>
      </w:r>
      <w:r w:rsidRPr="00F82B2C">
        <w:rPr>
          <w:rFonts w:ascii="Times New Roman" w:eastAsia="Calibri" w:hAnsi="Times New Roman" w:cs="Times New Roman"/>
          <w:color w:val="000000" w:themeColor="text1"/>
          <w:sz w:val="28"/>
          <w:szCs w:val="28"/>
          <w:lang w:val="en-US"/>
        </w:rPr>
        <w:t>public</w:t>
      </w:r>
      <w:r w:rsidRPr="00F82B2C">
        <w:rPr>
          <w:rFonts w:ascii="Times New Roman" w:eastAsia="Calibri" w:hAnsi="Times New Roman" w:cs="Times New Roman"/>
          <w:color w:val="000000" w:themeColor="text1"/>
          <w:sz w:val="28"/>
          <w:szCs w:val="28"/>
        </w:rPr>
        <w:t xml:space="preserve"> нарратива исторической памяти казахстанского общества он обрел совсем иное звучание, став еще одним из аргументов «утраченного просвещения». После того, как мелодия христианского гимна была восстановлена и включена в масштабные концертные программы и выложена в интернет, а также после серии публикаций СМИ, она была воспринята большей частью аудитории как автохтонный кыпчакский гимн, написанный гениями Великой Степи в средние века, породив сотни восторженных комментариев о современной родоплеменной идентичности кыпчаков: «Я кипчак из Астаны и горжусь! </w:t>
      </w:r>
      <w:proofErr w:type="gramStart"/>
      <w:r w:rsidRPr="00F82B2C">
        <w:rPr>
          <w:rFonts w:ascii="Times New Roman" w:eastAsia="Calibri" w:hAnsi="Times New Roman" w:cs="Times New Roman"/>
          <w:color w:val="000000" w:themeColor="text1"/>
          <w:sz w:val="28"/>
          <w:szCs w:val="28"/>
        </w:rPr>
        <w:t>Кипчаки это</w:t>
      </w:r>
      <w:proofErr w:type="gramEnd"/>
      <w:r w:rsidRPr="00F82B2C">
        <w:rPr>
          <w:rFonts w:ascii="Times New Roman" w:eastAsia="Calibri" w:hAnsi="Times New Roman" w:cs="Times New Roman"/>
          <w:color w:val="000000" w:themeColor="text1"/>
          <w:sz w:val="28"/>
          <w:szCs w:val="28"/>
        </w:rPr>
        <w:t xml:space="preserve"> не племя, как его представляют это целый народ все тюрки говорили и говорят до сих пор на кипчакском языке!» или «Как же здорово слышать произведение родного народа из далёкого 13-го века. Счастлив, что наша культура так богата и необычная!» или «Кипчаки воинственный народ, горжусь что, я кипчаки.» или «Нужно сейчас сделать этот гимн наш, гимном Казахстана!.. Вот это и будет </w:t>
      </w:r>
      <w:proofErr w:type="spellStart"/>
      <w:r w:rsidRPr="00F82B2C">
        <w:rPr>
          <w:rFonts w:ascii="Times New Roman" w:eastAsia="Calibri" w:hAnsi="Times New Roman" w:cs="Times New Roman"/>
          <w:color w:val="000000" w:themeColor="text1"/>
          <w:sz w:val="28"/>
          <w:szCs w:val="28"/>
        </w:rPr>
        <w:t>рухты</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жангыру</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деген</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мадени</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дарежесымыз</w:t>
      </w:r>
      <w:proofErr w:type="spellEnd"/>
      <w:r w:rsidRPr="00F82B2C">
        <w:rPr>
          <w:rFonts w:ascii="Times New Roman" w:eastAsia="Calibri" w:hAnsi="Times New Roman" w:cs="Times New Roman"/>
          <w:color w:val="000000" w:themeColor="text1"/>
          <w:sz w:val="28"/>
          <w:szCs w:val="28"/>
        </w:rPr>
        <w:t xml:space="preserve">!» и </w:t>
      </w:r>
      <w:proofErr w:type="gramStart"/>
      <w:r w:rsidRPr="00F82B2C">
        <w:rPr>
          <w:rFonts w:ascii="Times New Roman" w:eastAsia="Calibri" w:hAnsi="Times New Roman" w:cs="Times New Roman"/>
          <w:color w:val="000000" w:themeColor="text1"/>
          <w:sz w:val="28"/>
          <w:szCs w:val="28"/>
        </w:rPr>
        <w:t>т.д.[</w:t>
      </w:r>
      <w:proofErr w:type="gramEnd"/>
      <w:r w:rsidR="00833B7E">
        <w:rPr>
          <w:rFonts w:ascii="Times New Roman" w:eastAsia="Calibri" w:hAnsi="Times New Roman" w:cs="Times New Roman"/>
          <w:color w:val="000000" w:themeColor="text1"/>
          <w:sz w:val="28"/>
          <w:szCs w:val="28"/>
        </w:rPr>
        <w:t>14</w:t>
      </w:r>
      <w:r w:rsidR="00187738">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 Многотысячная интернет</w:t>
      </w:r>
      <w:r w:rsidR="00B93325">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аудитория продолжала высказывать предложения сделать это произведение гимном страны и всего тюркского мира, несмотря на последующее опровержение, данное в 2021 году Сапаром Искаковым – известным меценатом и культуртрегером, первым выложившим на своем канале концертную запись гимна: «Древнекыпчакский Гимн из </w:t>
      </w:r>
      <w:proofErr w:type="spellStart"/>
      <w:r w:rsidRPr="00F82B2C">
        <w:rPr>
          <w:rFonts w:ascii="Times New Roman" w:eastAsia="Calibri" w:hAnsi="Times New Roman" w:cs="Times New Roman"/>
          <w:color w:val="000000" w:themeColor="text1"/>
          <w:sz w:val="28"/>
          <w:szCs w:val="28"/>
        </w:rPr>
        <w:t>Codex</w:t>
      </w:r>
      <w:proofErr w:type="spellEnd"/>
      <w:r w:rsidRPr="00F82B2C">
        <w:rPr>
          <w:rFonts w:ascii="Times New Roman" w:eastAsia="Calibri" w:hAnsi="Times New Roman" w:cs="Times New Roman"/>
          <w:color w:val="000000" w:themeColor="text1"/>
          <w:sz w:val="28"/>
          <w:szCs w:val="28"/>
        </w:rPr>
        <w:t xml:space="preserve"> Cumanicus надо воспринимать как высшее музыкальное искусство, а не просто как религиозный Гимн. Автором данного произведения является выдающийся британский композитор Карл Дженкинс, а современную партитуру написала композитор </w:t>
      </w:r>
      <w:proofErr w:type="spellStart"/>
      <w:r w:rsidRPr="00F82B2C">
        <w:rPr>
          <w:rFonts w:ascii="Times New Roman" w:eastAsia="Calibri" w:hAnsi="Times New Roman" w:cs="Times New Roman"/>
          <w:color w:val="000000" w:themeColor="text1"/>
          <w:sz w:val="28"/>
          <w:szCs w:val="28"/>
        </w:rPr>
        <w:t>Актоты</w:t>
      </w:r>
      <w:proofErr w:type="spellEnd"/>
      <w:r w:rsidRPr="00F82B2C">
        <w:rPr>
          <w:rFonts w:ascii="Times New Roman" w:eastAsia="Calibri" w:hAnsi="Times New Roman" w:cs="Times New Roman"/>
          <w:color w:val="000000" w:themeColor="text1"/>
          <w:sz w:val="28"/>
          <w:szCs w:val="28"/>
        </w:rPr>
        <w:t xml:space="preserve"> </w:t>
      </w:r>
      <w:proofErr w:type="spellStart"/>
      <w:proofErr w:type="gramStart"/>
      <w:r w:rsidRPr="00F82B2C">
        <w:rPr>
          <w:rFonts w:ascii="Times New Roman" w:eastAsia="Calibri" w:hAnsi="Times New Roman" w:cs="Times New Roman"/>
          <w:color w:val="000000" w:themeColor="text1"/>
          <w:sz w:val="28"/>
          <w:szCs w:val="28"/>
        </w:rPr>
        <w:t>Раимкулова</w:t>
      </w:r>
      <w:proofErr w:type="spellEnd"/>
      <w:r w:rsidRPr="00F82B2C">
        <w:rPr>
          <w:rFonts w:ascii="Times New Roman" w:eastAsia="Calibri" w:hAnsi="Times New Roman" w:cs="Times New Roman"/>
          <w:color w:val="000000" w:themeColor="text1"/>
          <w:sz w:val="28"/>
          <w:szCs w:val="28"/>
        </w:rPr>
        <w:t>»</w:t>
      </w:r>
      <w:r w:rsidR="00E82198" w:rsidRPr="00E82198">
        <w:rPr>
          <w:rFonts w:ascii="Times New Roman" w:eastAsia="Calibri" w:hAnsi="Times New Roman" w:cs="Times New Roman"/>
          <w:color w:val="000000" w:themeColor="text1"/>
          <w:sz w:val="28"/>
          <w:szCs w:val="28"/>
        </w:rPr>
        <w:t>[</w:t>
      </w:r>
      <w:proofErr w:type="gramEnd"/>
      <w:r w:rsidR="00E82198" w:rsidRPr="00E82198">
        <w:rPr>
          <w:rFonts w:ascii="Times New Roman" w:eastAsia="Calibri" w:hAnsi="Times New Roman" w:cs="Times New Roman"/>
          <w:color w:val="000000" w:themeColor="text1"/>
          <w:sz w:val="28"/>
          <w:szCs w:val="28"/>
        </w:rPr>
        <w:t>14</w:t>
      </w:r>
      <w:r w:rsidR="00187738">
        <w:rPr>
          <w:rFonts w:ascii="Times New Roman" w:eastAsia="Calibri" w:hAnsi="Times New Roman" w:cs="Times New Roman"/>
          <w:color w:val="000000" w:themeColor="text1"/>
          <w:sz w:val="28"/>
          <w:szCs w:val="28"/>
        </w:rPr>
        <w:t>8</w:t>
      </w:r>
      <w:r w:rsidR="00E82198" w:rsidRPr="00E82198">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Разумеется, информационный эффект этого сообщения был практически нулевым.</w:t>
      </w:r>
      <w:r w:rsidR="00C66DB4">
        <w:rPr>
          <w:rFonts w:ascii="Times New Roman" w:eastAsia="Calibri" w:hAnsi="Times New Roman" w:cs="Times New Roman"/>
          <w:color w:val="000000" w:themeColor="text1"/>
          <w:sz w:val="28"/>
          <w:szCs w:val="28"/>
        </w:rPr>
        <w:t xml:space="preserve"> В отношении семиозиса нарративов исторической памяти этот сюжет может представлен следующим образом: гимн – означающее, означаемое – вытесненные и «запрещенные» кем-то традиции прекрасного искусства Великой Степи.</w:t>
      </w:r>
    </w:p>
    <w:p w14:paraId="4CD0A3FB" w14:textId="5762E684"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Другим ярким примером фольклора в исторической памяти казахстанцев является сюжет о голове хана Кенесары. Собранные по этой теме </w:t>
      </w:r>
      <w:r w:rsidRPr="00F82B2C">
        <w:rPr>
          <w:rFonts w:ascii="Times New Roman" w:eastAsia="Calibri" w:hAnsi="Times New Roman" w:cs="Times New Roman"/>
          <w:color w:val="000000" w:themeColor="text1"/>
          <w:sz w:val="28"/>
          <w:szCs w:val="28"/>
        </w:rPr>
        <w:lastRenderedPageBreak/>
        <w:t xml:space="preserve">этнографические материалы могут быть каталогизированы по самым разным критериям: от социальной типологии информантов до вариаций сюжета. Вкратце, сюжет звучит следующим образом: «голова последнего казахского хана – Кенесары была отсечена и привезена в Омск (Оренбург, Петербург, Эрмитаж или Кунсткамеру) в качестве военного трофея, символизируя усечение казахской государственности, как заключил в своем интервью лидер движения «Вернем хана Кене» Н. Амрекулов: «Кенесары был потомком Чингисхана и </w:t>
      </w:r>
      <w:proofErr w:type="spellStart"/>
      <w:r w:rsidRPr="00F82B2C">
        <w:rPr>
          <w:rFonts w:ascii="Times New Roman" w:eastAsia="Calibri" w:hAnsi="Times New Roman" w:cs="Times New Roman"/>
          <w:color w:val="000000" w:themeColor="text1"/>
          <w:sz w:val="28"/>
          <w:szCs w:val="28"/>
        </w:rPr>
        <w:t>Абылайхана</w:t>
      </w:r>
      <w:proofErr w:type="spellEnd"/>
      <w:r w:rsidRPr="00F82B2C">
        <w:rPr>
          <w:rFonts w:ascii="Times New Roman" w:eastAsia="Calibri" w:hAnsi="Times New Roman" w:cs="Times New Roman"/>
          <w:color w:val="000000" w:themeColor="text1"/>
          <w:sz w:val="28"/>
          <w:szCs w:val="28"/>
        </w:rPr>
        <w:t xml:space="preserve">. Хан </w:t>
      </w:r>
      <w:proofErr w:type="gramStart"/>
      <w:r w:rsidRPr="00F82B2C">
        <w:rPr>
          <w:rFonts w:ascii="Times New Roman" w:eastAsia="Calibri" w:hAnsi="Times New Roman" w:cs="Times New Roman"/>
          <w:color w:val="000000" w:themeColor="text1"/>
          <w:sz w:val="28"/>
          <w:szCs w:val="28"/>
        </w:rPr>
        <w:t>- это</w:t>
      </w:r>
      <w:proofErr w:type="gramEnd"/>
      <w:r w:rsidRPr="00F82B2C">
        <w:rPr>
          <w:rFonts w:ascii="Times New Roman" w:eastAsia="Calibri" w:hAnsi="Times New Roman" w:cs="Times New Roman"/>
          <w:color w:val="000000" w:themeColor="text1"/>
          <w:sz w:val="28"/>
          <w:szCs w:val="28"/>
        </w:rPr>
        <w:t xml:space="preserve"> голова. Народ - туловище. Поэтому отчленение головы от туловища - это символ лишения казахского народа головы, суверенной </w:t>
      </w:r>
      <w:proofErr w:type="gramStart"/>
      <w:r w:rsidRPr="00F82B2C">
        <w:rPr>
          <w:rFonts w:ascii="Times New Roman" w:eastAsia="Calibri" w:hAnsi="Times New Roman" w:cs="Times New Roman"/>
          <w:color w:val="000000" w:themeColor="text1"/>
          <w:sz w:val="28"/>
          <w:szCs w:val="28"/>
        </w:rPr>
        <w:t>государственности..</w:t>
      </w:r>
      <w:proofErr w:type="gramEnd"/>
      <w:r w:rsidRPr="00F82B2C">
        <w:rPr>
          <w:rFonts w:ascii="Times New Roman" w:eastAsia="Calibri" w:hAnsi="Times New Roman" w:cs="Times New Roman"/>
          <w:color w:val="000000" w:themeColor="text1"/>
          <w:sz w:val="28"/>
          <w:szCs w:val="28"/>
        </w:rPr>
        <w:t xml:space="preserve"> Вот это и есть то бремя, карма, которая тяжким грузом до сих пор висит на казахах</w:t>
      </w:r>
      <w:proofErr w:type="gramStart"/>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14</w:t>
      </w:r>
      <w:r w:rsidR="004A13FD">
        <w:rPr>
          <w:rFonts w:ascii="Times New Roman" w:eastAsia="Calibri" w:hAnsi="Times New Roman" w:cs="Times New Roman"/>
          <w:color w:val="000000" w:themeColor="text1"/>
          <w:sz w:val="28"/>
          <w:szCs w:val="28"/>
        </w:rPr>
        <w:t>9</w:t>
      </w:r>
      <w:r w:rsidRPr="00F82B2C">
        <w:rPr>
          <w:rFonts w:ascii="Times New Roman" w:eastAsia="Calibri" w:hAnsi="Times New Roman" w:cs="Times New Roman"/>
          <w:color w:val="000000" w:themeColor="text1"/>
          <w:sz w:val="28"/>
          <w:szCs w:val="28"/>
        </w:rPr>
        <w:t>],[1</w:t>
      </w:r>
      <w:r w:rsidR="00B369A4">
        <w:rPr>
          <w:rFonts w:ascii="Times New Roman" w:eastAsia="Calibri" w:hAnsi="Times New Roman" w:cs="Times New Roman"/>
          <w:color w:val="000000" w:themeColor="text1"/>
          <w:sz w:val="28"/>
          <w:szCs w:val="28"/>
        </w:rPr>
        <w:t>50</w:t>
      </w:r>
      <w:r w:rsidRPr="00F82B2C">
        <w:rPr>
          <w:rFonts w:ascii="Times New Roman" w:eastAsia="Calibri" w:hAnsi="Times New Roman" w:cs="Times New Roman"/>
          <w:color w:val="000000" w:themeColor="text1"/>
          <w:sz w:val="28"/>
          <w:szCs w:val="28"/>
        </w:rPr>
        <w:t xml:space="preserve">]. Сюжет может незначительно варьировать в зависимости от контекста, но </w:t>
      </w:r>
      <w:proofErr w:type="gramStart"/>
      <w:r w:rsidRPr="00F82B2C">
        <w:rPr>
          <w:rFonts w:ascii="Times New Roman" w:eastAsia="Calibri" w:hAnsi="Times New Roman" w:cs="Times New Roman"/>
          <w:color w:val="000000" w:themeColor="text1"/>
          <w:sz w:val="28"/>
          <w:szCs w:val="28"/>
        </w:rPr>
        <w:t>основной лейтмотив</w:t>
      </w:r>
      <w:proofErr w:type="gramEnd"/>
      <w:r w:rsidRPr="00F82B2C">
        <w:rPr>
          <w:rFonts w:ascii="Times New Roman" w:eastAsia="Calibri" w:hAnsi="Times New Roman" w:cs="Times New Roman"/>
          <w:color w:val="000000" w:themeColor="text1"/>
          <w:sz w:val="28"/>
          <w:szCs w:val="28"/>
        </w:rPr>
        <w:t xml:space="preserve"> будет именно таким. Эта история регулярно становится темой бурных обсуждений в самых разных социальных средах: в медийном пространстве, интернете и даже на самом высоком </w:t>
      </w:r>
      <w:proofErr w:type="gramStart"/>
      <w:r w:rsidRPr="00F82B2C">
        <w:rPr>
          <w:rFonts w:ascii="Times New Roman" w:eastAsia="Calibri" w:hAnsi="Times New Roman" w:cs="Times New Roman"/>
          <w:color w:val="000000" w:themeColor="text1"/>
          <w:sz w:val="28"/>
          <w:szCs w:val="28"/>
        </w:rPr>
        <w:t>уровне[</w:t>
      </w:r>
      <w:proofErr w:type="gramEnd"/>
      <w:r w:rsidRPr="00F82B2C">
        <w:rPr>
          <w:rFonts w:ascii="Times New Roman" w:eastAsia="Calibri" w:hAnsi="Times New Roman" w:cs="Times New Roman"/>
          <w:color w:val="000000" w:themeColor="text1"/>
          <w:sz w:val="28"/>
          <w:szCs w:val="28"/>
        </w:rPr>
        <w:t>1</w:t>
      </w:r>
      <w:r w:rsidR="0037359C">
        <w:rPr>
          <w:rFonts w:ascii="Times New Roman" w:eastAsia="Calibri" w:hAnsi="Times New Roman" w:cs="Times New Roman"/>
          <w:color w:val="000000" w:themeColor="text1"/>
          <w:sz w:val="28"/>
          <w:szCs w:val="28"/>
        </w:rPr>
        <w:t>51</w:t>
      </w:r>
      <w:r w:rsidRPr="00F82B2C">
        <w:rPr>
          <w:rFonts w:ascii="Times New Roman" w:eastAsia="Calibri" w:hAnsi="Times New Roman" w:cs="Times New Roman"/>
          <w:color w:val="000000" w:themeColor="text1"/>
          <w:sz w:val="28"/>
          <w:szCs w:val="28"/>
        </w:rPr>
        <w:t xml:space="preserve">]. Дискуссии вокруг эсхатологии этого сюжета стали настолько популярными, что в 2015-м году в них включились финалисты 8-й и 10-й международной битвы экстрасенсов: Виктор Александровский и Заман </w:t>
      </w:r>
      <w:proofErr w:type="spellStart"/>
      <w:r w:rsidRPr="00F82B2C">
        <w:rPr>
          <w:rFonts w:ascii="Times New Roman" w:eastAsia="Calibri" w:hAnsi="Times New Roman" w:cs="Times New Roman"/>
          <w:color w:val="000000" w:themeColor="text1"/>
          <w:sz w:val="28"/>
          <w:szCs w:val="28"/>
        </w:rPr>
        <w:t>Сыпатаев</w:t>
      </w:r>
      <w:proofErr w:type="spellEnd"/>
      <w:r w:rsidRPr="00F82B2C">
        <w:rPr>
          <w:rFonts w:ascii="Times New Roman" w:eastAsia="Calibri" w:hAnsi="Times New Roman" w:cs="Times New Roman"/>
          <w:color w:val="000000" w:themeColor="text1"/>
          <w:sz w:val="28"/>
          <w:szCs w:val="28"/>
        </w:rPr>
        <w:t xml:space="preserve">, определившие астральную судьбу головы Кенесары по данным из Википедии и предсказавшие возвращение ее на Родину в 2018-м </w:t>
      </w:r>
      <w:proofErr w:type="gramStart"/>
      <w:r w:rsidRPr="00F82B2C">
        <w:rPr>
          <w:rFonts w:ascii="Times New Roman" w:eastAsia="Calibri" w:hAnsi="Times New Roman" w:cs="Times New Roman"/>
          <w:color w:val="000000" w:themeColor="text1"/>
          <w:sz w:val="28"/>
          <w:szCs w:val="28"/>
        </w:rPr>
        <w:t>году[</w:t>
      </w:r>
      <w:proofErr w:type="gramEnd"/>
      <w:r w:rsidRPr="00F82B2C">
        <w:rPr>
          <w:rFonts w:ascii="Times New Roman" w:eastAsia="Calibri" w:hAnsi="Times New Roman" w:cs="Times New Roman"/>
          <w:color w:val="000000" w:themeColor="text1"/>
          <w:sz w:val="28"/>
          <w:szCs w:val="28"/>
        </w:rPr>
        <w:t>1</w:t>
      </w:r>
      <w:r w:rsidR="00C37C0D">
        <w:rPr>
          <w:rFonts w:ascii="Times New Roman" w:eastAsia="Calibri" w:hAnsi="Times New Roman" w:cs="Times New Roman"/>
          <w:color w:val="000000" w:themeColor="text1"/>
          <w:sz w:val="28"/>
          <w:szCs w:val="28"/>
        </w:rPr>
        <w:t>5</w:t>
      </w:r>
      <w:r w:rsidR="009E29A0">
        <w:rPr>
          <w:rFonts w:ascii="Times New Roman" w:eastAsia="Calibri" w:hAnsi="Times New Roman" w:cs="Times New Roman"/>
          <w:color w:val="000000" w:themeColor="text1"/>
          <w:sz w:val="28"/>
          <w:szCs w:val="28"/>
        </w:rPr>
        <w:t>0</w:t>
      </w:r>
      <w:r w:rsidRPr="00F82B2C">
        <w:rPr>
          <w:rFonts w:ascii="Times New Roman" w:eastAsia="Calibri" w:hAnsi="Times New Roman" w:cs="Times New Roman"/>
          <w:color w:val="000000" w:themeColor="text1"/>
          <w:sz w:val="28"/>
          <w:szCs w:val="28"/>
        </w:rPr>
        <w:t xml:space="preserve">]. </w:t>
      </w:r>
    </w:p>
    <w:p w14:paraId="7B2FBE0E" w14:textId="25B78104" w:rsidR="00F82B2C" w:rsidRPr="00F82B2C" w:rsidRDefault="00F82B2C" w:rsidP="00FA4FB4">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Генезис этого нарратива может быть объяснен глубинными мифопоэтическими мотивировками. Как известно, головы предков </w:t>
      </w:r>
      <w:proofErr w:type="spellStart"/>
      <w:r w:rsidRPr="00F82B2C">
        <w:rPr>
          <w:rFonts w:ascii="Times New Roman" w:eastAsia="Calibri" w:hAnsi="Times New Roman" w:cs="Times New Roman"/>
          <w:color w:val="000000" w:themeColor="text1"/>
          <w:sz w:val="28"/>
          <w:szCs w:val="28"/>
        </w:rPr>
        <w:t>сакрализуются</w:t>
      </w:r>
      <w:proofErr w:type="spellEnd"/>
      <w:r w:rsidRPr="00F82B2C">
        <w:rPr>
          <w:rFonts w:ascii="Times New Roman" w:eastAsia="Calibri" w:hAnsi="Times New Roman" w:cs="Times New Roman"/>
          <w:color w:val="000000" w:themeColor="text1"/>
          <w:sz w:val="28"/>
          <w:szCs w:val="28"/>
        </w:rPr>
        <w:t xml:space="preserve"> во многих традиционных культурах [1</w:t>
      </w:r>
      <w:r w:rsidR="00C37C0D">
        <w:rPr>
          <w:rFonts w:ascii="Times New Roman" w:eastAsia="Calibri" w:hAnsi="Times New Roman" w:cs="Times New Roman"/>
          <w:color w:val="000000" w:themeColor="text1"/>
          <w:sz w:val="28"/>
          <w:szCs w:val="28"/>
        </w:rPr>
        <w:t>5</w:t>
      </w:r>
      <w:r w:rsidR="009E29A0">
        <w:rPr>
          <w:rFonts w:ascii="Times New Roman" w:eastAsia="Calibri" w:hAnsi="Times New Roman" w:cs="Times New Roman"/>
          <w:color w:val="000000" w:themeColor="text1"/>
          <w:sz w:val="28"/>
          <w:szCs w:val="28"/>
        </w:rPr>
        <w:t>2</w:t>
      </w:r>
      <w:r w:rsidRPr="00F82B2C">
        <w:rPr>
          <w:rFonts w:ascii="Times New Roman" w:eastAsia="Calibri" w:hAnsi="Times New Roman" w:cs="Times New Roman"/>
          <w:color w:val="000000" w:themeColor="text1"/>
          <w:sz w:val="28"/>
          <w:szCs w:val="28"/>
        </w:rPr>
        <w:t>]. Известна эта традиция и у массагетов, сохранявших головы предков и врагов в качестве сосудов жизненной энергии</w:t>
      </w:r>
      <w:r w:rsidR="00981677">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[1</w:t>
      </w:r>
      <w:r w:rsidR="00FA4FB4">
        <w:rPr>
          <w:rFonts w:ascii="Times New Roman" w:eastAsia="Calibri" w:hAnsi="Times New Roman" w:cs="Times New Roman"/>
          <w:color w:val="000000" w:themeColor="text1"/>
          <w:sz w:val="28"/>
          <w:szCs w:val="28"/>
        </w:rPr>
        <w:t>53</w:t>
      </w:r>
      <w:r w:rsidRPr="00F82B2C">
        <w:rPr>
          <w:rFonts w:ascii="Times New Roman" w:eastAsia="Calibri" w:hAnsi="Times New Roman" w:cs="Times New Roman"/>
          <w:color w:val="000000" w:themeColor="text1"/>
          <w:sz w:val="28"/>
          <w:szCs w:val="28"/>
        </w:rPr>
        <w:t xml:space="preserve">, с.178] или более поздняя семиотическая практика наделения статусом «головы» погребальных курганов у </w:t>
      </w:r>
      <w:proofErr w:type="gramStart"/>
      <w:r w:rsidRPr="00F82B2C">
        <w:rPr>
          <w:rFonts w:ascii="Times New Roman" w:eastAsia="Calibri" w:hAnsi="Times New Roman" w:cs="Times New Roman"/>
          <w:color w:val="000000" w:themeColor="text1"/>
          <w:sz w:val="28"/>
          <w:szCs w:val="28"/>
        </w:rPr>
        <w:t>тюрков[</w:t>
      </w:r>
      <w:proofErr w:type="gramEnd"/>
      <w:r w:rsidRPr="00F82B2C">
        <w:rPr>
          <w:rFonts w:ascii="Times New Roman" w:eastAsia="Calibri" w:hAnsi="Times New Roman" w:cs="Times New Roman"/>
          <w:color w:val="000000" w:themeColor="text1"/>
          <w:sz w:val="28"/>
          <w:szCs w:val="28"/>
        </w:rPr>
        <w:t>1</w:t>
      </w:r>
      <w:r w:rsidR="00FA4FB4">
        <w:rPr>
          <w:rFonts w:ascii="Times New Roman" w:eastAsia="Calibri" w:hAnsi="Times New Roman" w:cs="Times New Roman"/>
          <w:color w:val="000000" w:themeColor="text1"/>
          <w:sz w:val="28"/>
          <w:szCs w:val="28"/>
        </w:rPr>
        <w:t>54</w:t>
      </w:r>
      <w:r w:rsidRPr="00F82B2C">
        <w:rPr>
          <w:rFonts w:ascii="Times New Roman" w:eastAsia="Calibri" w:hAnsi="Times New Roman" w:cs="Times New Roman"/>
          <w:color w:val="000000" w:themeColor="text1"/>
          <w:sz w:val="28"/>
          <w:szCs w:val="28"/>
        </w:rPr>
        <w:t>]. Идущая из глубины веков сакрализация головы предка рационализируется в современной исторической памяти идеями символического восстановления прерванной государственности.</w:t>
      </w:r>
    </w:p>
    <w:p w14:paraId="719B122C" w14:textId="5CB5A30C"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Как заметил известный историк, исследователь этой проблемы Саттар Мажитов, в архиве Омска присутствуют доказательства существования черепа Кенесары. В 2021 году СМИ сообщили о находке головы хана и ее </w:t>
      </w:r>
      <w:proofErr w:type="gramStart"/>
      <w:r w:rsidRPr="00F82B2C">
        <w:rPr>
          <w:rFonts w:ascii="Times New Roman" w:eastAsia="Calibri" w:hAnsi="Times New Roman" w:cs="Times New Roman"/>
          <w:color w:val="000000" w:themeColor="text1"/>
          <w:sz w:val="28"/>
          <w:szCs w:val="28"/>
        </w:rPr>
        <w:t>скором  возвращении</w:t>
      </w:r>
      <w:proofErr w:type="gramEnd"/>
      <w:r w:rsidRPr="00F82B2C">
        <w:rPr>
          <w:rFonts w:ascii="Times New Roman" w:eastAsia="Calibri" w:hAnsi="Times New Roman" w:cs="Times New Roman"/>
          <w:color w:val="000000" w:themeColor="text1"/>
          <w:sz w:val="28"/>
          <w:szCs w:val="28"/>
        </w:rPr>
        <w:t xml:space="preserve"> [1</w:t>
      </w:r>
      <w:r w:rsidR="001C5334">
        <w:rPr>
          <w:rFonts w:ascii="Times New Roman" w:eastAsia="Calibri" w:hAnsi="Times New Roman" w:cs="Times New Roman"/>
          <w:color w:val="000000" w:themeColor="text1"/>
          <w:sz w:val="28"/>
          <w:szCs w:val="28"/>
        </w:rPr>
        <w:t>5</w:t>
      </w:r>
      <w:r w:rsidR="008861E0">
        <w:rPr>
          <w:rFonts w:ascii="Times New Roman" w:eastAsia="Calibri" w:hAnsi="Times New Roman" w:cs="Times New Roman"/>
          <w:color w:val="000000" w:themeColor="text1"/>
          <w:sz w:val="28"/>
          <w:szCs w:val="28"/>
        </w:rPr>
        <w:t>5</w:t>
      </w:r>
      <w:r w:rsidRPr="00F82B2C">
        <w:rPr>
          <w:rFonts w:ascii="Times New Roman" w:eastAsia="Calibri" w:hAnsi="Times New Roman" w:cs="Times New Roman"/>
          <w:color w:val="000000" w:themeColor="text1"/>
          <w:sz w:val="28"/>
          <w:szCs w:val="28"/>
        </w:rPr>
        <w:t>]. Однако нас интересует то, какие сюжеты производятся по поводу этой головы и то, как они вписываются в текст исторической памяти. Описанный выше сюжет представляет собой классический фольклорный сюжет как по поэтике, так и по своей этиологической функции, отвечающий на шоки модернизации, непредсказуемость современности рыночного общества и экзистенциальную неопределенность фольклорной терапией, предлагающей решения, лежащие вне индивидуального выбора, но в архетипах исторической памяти</w:t>
      </w:r>
      <w:r w:rsidR="00A605B4">
        <w:rPr>
          <w:rFonts w:ascii="Times New Roman" w:eastAsia="Calibri" w:hAnsi="Times New Roman" w:cs="Times New Roman"/>
          <w:color w:val="000000" w:themeColor="text1"/>
          <w:sz w:val="28"/>
          <w:szCs w:val="28"/>
        </w:rPr>
        <w:t xml:space="preserve"> и в желании исторической справедливости</w:t>
      </w:r>
      <w:r w:rsidR="00342BF2">
        <w:rPr>
          <w:rFonts w:ascii="Times New Roman" w:eastAsia="Calibri" w:hAnsi="Times New Roman" w:cs="Times New Roman"/>
          <w:color w:val="000000" w:themeColor="text1"/>
          <w:sz w:val="28"/>
          <w:szCs w:val="28"/>
        </w:rPr>
        <w:t xml:space="preserve"> и </w:t>
      </w:r>
      <w:r w:rsidR="00BA40DA">
        <w:rPr>
          <w:rFonts w:ascii="Times New Roman" w:eastAsia="Calibri" w:hAnsi="Times New Roman" w:cs="Times New Roman"/>
          <w:color w:val="000000" w:themeColor="text1"/>
          <w:sz w:val="28"/>
          <w:szCs w:val="28"/>
        </w:rPr>
        <w:t>захоронени</w:t>
      </w:r>
      <w:r w:rsidR="00342BF2">
        <w:rPr>
          <w:rFonts w:ascii="Times New Roman" w:eastAsia="Calibri" w:hAnsi="Times New Roman" w:cs="Times New Roman"/>
          <w:color w:val="000000" w:themeColor="text1"/>
          <w:sz w:val="28"/>
          <w:szCs w:val="28"/>
        </w:rPr>
        <w:t>и</w:t>
      </w:r>
      <w:r w:rsidR="00BA40DA">
        <w:rPr>
          <w:rFonts w:ascii="Times New Roman" w:eastAsia="Calibri" w:hAnsi="Times New Roman" w:cs="Times New Roman"/>
          <w:color w:val="000000" w:themeColor="text1"/>
          <w:sz w:val="28"/>
          <w:szCs w:val="28"/>
        </w:rPr>
        <w:t xml:space="preserve"> </w:t>
      </w:r>
      <w:r w:rsidR="00342BF2">
        <w:rPr>
          <w:rFonts w:ascii="Times New Roman" w:eastAsia="Calibri" w:hAnsi="Times New Roman" w:cs="Times New Roman"/>
          <w:color w:val="000000" w:themeColor="text1"/>
          <w:sz w:val="28"/>
          <w:szCs w:val="28"/>
        </w:rPr>
        <w:t>знаковой для казахской истории фигуры</w:t>
      </w:r>
      <w:r w:rsidRPr="00F82B2C">
        <w:rPr>
          <w:rFonts w:ascii="Times New Roman" w:eastAsia="Calibri" w:hAnsi="Times New Roman" w:cs="Times New Roman"/>
          <w:color w:val="000000" w:themeColor="text1"/>
          <w:sz w:val="28"/>
          <w:szCs w:val="28"/>
        </w:rPr>
        <w:t>.</w:t>
      </w:r>
    </w:p>
    <w:p w14:paraId="6515222F" w14:textId="6C941A7D"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Другой, тематически пересекающийся с предыдущим, сюжет представляет не меньший исследовательский интерес и также открывает перспективы изучения исторической памяти казахстанского общества. </w:t>
      </w:r>
      <w:r w:rsidRPr="00F82B2C">
        <w:rPr>
          <w:rFonts w:ascii="Times New Roman" w:eastAsia="Calibri" w:hAnsi="Times New Roman" w:cs="Times New Roman"/>
          <w:color w:val="000000" w:themeColor="text1"/>
          <w:sz w:val="28"/>
          <w:szCs w:val="28"/>
        </w:rPr>
        <w:lastRenderedPageBreak/>
        <w:t xml:space="preserve">Многие респонденты (в частности, представители интеллектуальной и политической элиты Казахстана), развивая тему обретения исторической субъектности казахстанского общества в советский период и рефлексии над этим процессом в постсоветскую эпоху, часто обращаются к фигуре такого культурного героя как Махамбет </w:t>
      </w:r>
      <w:proofErr w:type="spellStart"/>
      <w:r w:rsidRPr="00F82B2C">
        <w:rPr>
          <w:rFonts w:ascii="Times New Roman" w:eastAsia="Calibri" w:hAnsi="Times New Roman" w:cs="Times New Roman"/>
          <w:color w:val="000000" w:themeColor="text1"/>
          <w:sz w:val="28"/>
          <w:szCs w:val="28"/>
        </w:rPr>
        <w:t>Утемисов</w:t>
      </w:r>
      <w:proofErr w:type="spellEnd"/>
      <w:r w:rsidRPr="00F82B2C">
        <w:rPr>
          <w:rFonts w:ascii="Times New Roman" w:eastAsia="Calibri" w:hAnsi="Times New Roman" w:cs="Times New Roman"/>
          <w:color w:val="000000" w:themeColor="text1"/>
          <w:sz w:val="28"/>
          <w:szCs w:val="28"/>
        </w:rPr>
        <w:t xml:space="preserve">, образ которого был и остается одним из важнейших в исследуемый период. Образ великого батыра вспоминается ими в связи с проведением запрещенных в начале 1970-х гг. вечеров его поэзии, проводимых вопреки запретам. В то же время, в ходе исследования, благодаря семейному архиву Шаяхметовых (на протяжении </w:t>
      </w:r>
      <w:proofErr w:type="gramStart"/>
      <w:r w:rsidRPr="00F82B2C">
        <w:rPr>
          <w:rFonts w:ascii="Times New Roman" w:eastAsia="Calibri" w:hAnsi="Times New Roman" w:cs="Times New Roman"/>
          <w:color w:val="000000" w:themeColor="text1"/>
          <w:sz w:val="28"/>
          <w:szCs w:val="28"/>
        </w:rPr>
        <w:t>многих</w:t>
      </w:r>
      <w:r w:rsidR="008F16A1">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десятилетий</w:t>
      </w:r>
      <w:proofErr w:type="gramEnd"/>
      <w:r w:rsidRPr="00F82B2C">
        <w:rPr>
          <w:rFonts w:ascii="Times New Roman" w:eastAsia="Calibri" w:hAnsi="Times New Roman" w:cs="Times New Roman"/>
          <w:color w:val="000000" w:themeColor="text1"/>
          <w:sz w:val="28"/>
          <w:szCs w:val="28"/>
        </w:rPr>
        <w:t xml:space="preserve"> проводящих большую работу по сохранению и популяризации исторических знаний</w:t>
      </w:r>
      <w:r w:rsidR="008F16A1">
        <w:rPr>
          <w:rFonts w:ascii="Times New Roman" w:eastAsia="Calibri" w:hAnsi="Times New Roman" w:cs="Times New Roman"/>
          <w:color w:val="000000" w:themeColor="text1"/>
          <w:sz w:val="28"/>
          <w:szCs w:val="28"/>
        </w:rPr>
        <w:t xml:space="preserve"> и производстве</w:t>
      </w:r>
      <w:r w:rsidR="00CC4261">
        <w:rPr>
          <w:rFonts w:ascii="Times New Roman" w:eastAsia="Calibri" w:hAnsi="Times New Roman" w:cs="Times New Roman"/>
          <w:color w:val="000000" w:themeColor="text1"/>
          <w:sz w:val="28"/>
          <w:szCs w:val="28"/>
        </w:rPr>
        <w:t xml:space="preserve"> исторических нарративов</w:t>
      </w:r>
      <w:r w:rsidRPr="00F82B2C">
        <w:rPr>
          <w:rFonts w:ascii="Times New Roman" w:eastAsia="Calibri" w:hAnsi="Times New Roman" w:cs="Times New Roman"/>
          <w:color w:val="000000" w:themeColor="text1"/>
          <w:sz w:val="28"/>
          <w:szCs w:val="28"/>
        </w:rPr>
        <w:t xml:space="preserve"> в казахстанском обществе), мы обнаружили несколько архивных документов, проливающих свет на визуализацию образов культурных героев казахского народа и становление основанной на них исторической памяти. Эти документы: Стенограмма заседания по обсуждению работы Ноэля Шаяхметова – созданию бюста Махамбета </w:t>
      </w:r>
      <w:proofErr w:type="spellStart"/>
      <w:r w:rsidRPr="00F82B2C">
        <w:rPr>
          <w:rFonts w:ascii="Times New Roman" w:eastAsia="Calibri" w:hAnsi="Times New Roman" w:cs="Times New Roman"/>
          <w:color w:val="000000" w:themeColor="text1"/>
          <w:sz w:val="28"/>
          <w:szCs w:val="28"/>
        </w:rPr>
        <w:t>Утемисова</w:t>
      </w:r>
      <w:proofErr w:type="spellEnd"/>
      <w:r w:rsidRPr="00F82B2C">
        <w:rPr>
          <w:rFonts w:ascii="Times New Roman" w:eastAsia="Calibri" w:hAnsi="Times New Roman" w:cs="Times New Roman"/>
          <w:color w:val="000000" w:themeColor="text1"/>
          <w:sz w:val="28"/>
          <w:szCs w:val="28"/>
        </w:rPr>
        <w:t xml:space="preserve"> в Институте истории, археологии и этнографии Академии наук КазССР (г. Алма-Ата, 3 июля 1967 г.), Справка о раскопках и создании скульптурного портрета Махамбета </w:t>
      </w:r>
      <w:proofErr w:type="spellStart"/>
      <w:r w:rsidRPr="00F82B2C">
        <w:rPr>
          <w:rFonts w:ascii="Times New Roman" w:eastAsia="Calibri" w:hAnsi="Times New Roman" w:cs="Times New Roman"/>
          <w:color w:val="000000" w:themeColor="text1"/>
          <w:sz w:val="28"/>
          <w:szCs w:val="28"/>
        </w:rPr>
        <w:t>Утемисова</w:t>
      </w:r>
      <w:proofErr w:type="spellEnd"/>
      <w:r w:rsidRPr="00F82B2C">
        <w:rPr>
          <w:rFonts w:ascii="Times New Roman" w:eastAsia="Calibri" w:hAnsi="Times New Roman" w:cs="Times New Roman"/>
          <w:color w:val="000000" w:themeColor="text1"/>
          <w:sz w:val="28"/>
          <w:szCs w:val="28"/>
        </w:rPr>
        <w:t xml:space="preserve">, письмо антрополога Ноэля Шаяхметова от 14.04.1968 г. и </w:t>
      </w:r>
      <w:proofErr w:type="spellStart"/>
      <w:r w:rsidRPr="00F82B2C">
        <w:rPr>
          <w:rFonts w:ascii="Times New Roman" w:eastAsia="Calibri" w:hAnsi="Times New Roman" w:cs="Times New Roman"/>
          <w:color w:val="000000" w:themeColor="text1"/>
          <w:sz w:val="28"/>
          <w:szCs w:val="28"/>
        </w:rPr>
        <w:t>Приемо-сдачный</w:t>
      </w:r>
      <w:proofErr w:type="spellEnd"/>
      <w:r w:rsidRPr="00F82B2C">
        <w:rPr>
          <w:rFonts w:ascii="Times New Roman" w:eastAsia="Calibri" w:hAnsi="Times New Roman" w:cs="Times New Roman"/>
          <w:color w:val="000000" w:themeColor="text1"/>
          <w:sz w:val="28"/>
          <w:szCs w:val="28"/>
        </w:rPr>
        <w:t xml:space="preserve"> акт от 28 июля 1976 г. о передаче костных останков Махамбета </w:t>
      </w:r>
      <w:proofErr w:type="spellStart"/>
      <w:r w:rsidRPr="00F82B2C">
        <w:rPr>
          <w:rFonts w:ascii="Times New Roman" w:eastAsia="Calibri" w:hAnsi="Times New Roman" w:cs="Times New Roman"/>
          <w:color w:val="000000" w:themeColor="text1"/>
          <w:sz w:val="28"/>
          <w:szCs w:val="28"/>
        </w:rPr>
        <w:t>Утемисова</w:t>
      </w:r>
      <w:proofErr w:type="spellEnd"/>
      <w:r w:rsidRPr="00F82B2C">
        <w:rPr>
          <w:rFonts w:ascii="Times New Roman" w:eastAsia="Calibri" w:hAnsi="Times New Roman" w:cs="Times New Roman"/>
          <w:color w:val="000000" w:themeColor="text1"/>
          <w:sz w:val="28"/>
          <w:szCs w:val="28"/>
        </w:rPr>
        <w:t xml:space="preserve"> в Гурьевский областной историко-краеведческий музей (совр. Атырауская область)</w:t>
      </w:r>
      <w:r w:rsidR="00BE09B9" w:rsidRPr="00BE09B9">
        <w:rPr>
          <w:rFonts w:ascii="Times New Roman" w:eastAsia="Calibri" w:hAnsi="Times New Roman" w:cs="Times New Roman"/>
          <w:color w:val="000000" w:themeColor="text1"/>
          <w:sz w:val="28"/>
          <w:szCs w:val="28"/>
        </w:rPr>
        <w:t xml:space="preserve"> [15</w:t>
      </w:r>
      <w:r w:rsidR="00F65AA6">
        <w:rPr>
          <w:rFonts w:ascii="Times New Roman" w:eastAsia="Calibri" w:hAnsi="Times New Roman" w:cs="Times New Roman"/>
          <w:color w:val="000000" w:themeColor="text1"/>
          <w:sz w:val="28"/>
          <w:szCs w:val="28"/>
        </w:rPr>
        <w:t>6</w:t>
      </w:r>
      <w:r w:rsidR="00BE09B9" w:rsidRPr="00BE09B9">
        <w:rPr>
          <w:rFonts w:ascii="Times New Roman" w:eastAsia="Calibri" w:hAnsi="Times New Roman" w:cs="Times New Roman"/>
          <w:color w:val="000000" w:themeColor="text1"/>
          <w:sz w:val="28"/>
          <w:szCs w:val="28"/>
        </w:rPr>
        <w:t>]</w:t>
      </w:r>
      <w:r w:rsidR="008C4740">
        <w:rPr>
          <w:rFonts w:ascii="Times New Roman" w:eastAsia="Calibri" w:hAnsi="Times New Roman" w:cs="Times New Roman"/>
          <w:color w:val="000000" w:themeColor="text1"/>
          <w:sz w:val="28"/>
          <w:szCs w:val="28"/>
        </w:rPr>
        <w:t>,</w:t>
      </w:r>
      <w:r w:rsidR="008C4740" w:rsidRPr="008C4740">
        <w:rPr>
          <w:rFonts w:ascii="Times New Roman" w:eastAsia="Calibri" w:hAnsi="Times New Roman" w:cs="Times New Roman"/>
          <w:color w:val="000000" w:themeColor="text1"/>
          <w:sz w:val="28"/>
          <w:szCs w:val="28"/>
        </w:rPr>
        <w:t xml:space="preserve"> </w:t>
      </w:r>
      <w:r w:rsidR="008C4740" w:rsidRPr="00BE09B9">
        <w:rPr>
          <w:rFonts w:ascii="Times New Roman" w:eastAsia="Calibri" w:hAnsi="Times New Roman" w:cs="Times New Roman"/>
          <w:color w:val="000000" w:themeColor="text1"/>
          <w:sz w:val="28"/>
          <w:szCs w:val="28"/>
        </w:rPr>
        <w:t>[15</w:t>
      </w:r>
      <w:r w:rsidR="009D7AE7">
        <w:rPr>
          <w:rFonts w:ascii="Times New Roman" w:eastAsia="Calibri" w:hAnsi="Times New Roman" w:cs="Times New Roman"/>
          <w:color w:val="000000" w:themeColor="text1"/>
          <w:sz w:val="28"/>
          <w:szCs w:val="28"/>
        </w:rPr>
        <w:t>7</w:t>
      </w:r>
      <w:r w:rsidR="008C4740" w:rsidRPr="00BE09B9">
        <w:rPr>
          <w:rFonts w:ascii="Times New Roman" w:eastAsia="Calibri" w:hAnsi="Times New Roman" w:cs="Times New Roman"/>
          <w:color w:val="000000" w:themeColor="text1"/>
          <w:sz w:val="28"/>
          <w:szCs w:val="28"/>
        </w:rPr>
        <w:t>]</w:t>
      </w:r>
      <w:r w:rsidR="008C4740">
        <w:rPr>
          <w:rFonts w:ascii="Times New Roman" w:eastAsia="Calibri" w:hAnsi="Times New Roman" w:cs="Times New Roman"/>
          <w:color w:val="000000" w:themeColor="text1"/>
          <w:sz w:val="28"/>
          <w:szCs w:val="28"/>
        </w:rPr>
        <w:t>,</w:t>
      </w:r>
      <w:r w:rsidR="008C4740" w:rsidRPr="008C4740">
        <w:rPr>
          <w:rFonts w:ascii="Times New Roman" w:eastAsia="Calibri" w:hAnsi="Times New Roman" w:cs="Times New Roman"/>
          <w:color w:val="000000" w:themeColor="text1"/>
          <w:sz w:val="28"/>
          <w:szCs w:val="28"/>
        </w:rPr>
        <w:t xml:space="preserve"> </w:t>
      </w:r>
      <w:r w:rsidR="008C4740" w:rsidRPr="00BE09B9">
        <w:rPr>
          <w:rFonts w:ascii="Times New Roman" w:eastAsia="Calibri" w:hAnsi="Times New Roman" w:cs="Times New Roman"/>
          <w:color w:val="000000" w:themeColor="text1"/>
          <w:sz w:val="28"/>
          <w:szCs w:val="28"/>
        </w:rPr>
        <w:t>[15</w:t>
      </w:r>
      <w:r w:rsidR="009D7AE7">
        <w:rPr>
          <w:rFonts w:ascii="Times New Roman" w:eastAsia="Calibri" w:hAnsi="Times New Roman" w:cs="Times New Roman"/>
          <w:color w:val="000000" w:themeColor="text1"/>
          <w:sz w:val="28"/>
          <w:szCs w:val="28"/>
        </w:rPr>
        <w:t>8</w:t>
      </w:r>
      <w:r w:rsidR="008C4740" w:rsidRPr="00BE09B9">
        <w:rPr>
          <w:rFonts w:ascii="Times New Roman" w:eastAsia="Calibri" w:hAnsi="Times New Roman" w:cs="Times New Roman"/>
          <w:color w:val="000000" w:themeColor="text1"/>
          <w:sz w:val="28"/>
          <w:szCs w:val="28"/>
        </w:rPr>
        <w:t>]</w:t>
      </w:r>
      <w:r w:rsidR="008C4740" w:rsidRPr="00F82B2C">
        <w:rPr>
          <w:rFonts w:ascii="Times New Roman" w:eastAsia="Calibri" w:hAnsi="Times New Roman" w:cs="Times New Roman"/>
          <w:color w:val="000000" w:themeColor="text1"/>
          <w:sz w:val="28"/>
          <w:szCs w:val="28"/>
        </w:rPr>
        <w:t>.</w:t>
      </w:r>
      <w:r w:rsidR="008C4740">
        <w:rPr>
          <w:rFonts w:ascii="Times New Roman" w:eastAsia="Calibri" w:hAnsi="Times New Roman" w:cs="Times New Roman"/>
          <w:color w:val="000000" w:themeColor="text1"/>
          <w:sz w:val="28"/>
          <w:szCs w:val="28"/>
        </w:rPr>
        <w:t xml:space="preserve">  </w:t>
      </w:r>
    </w:p>
    <w:p w14:paraId="76CD5D2E" w14:textId="1DD14BF5"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те годы частью национальной элиты был инициирован проект создания пантеона национальных героев Казахстана в Алма-Ате, на горе Кок-Тобе</w:t>
      </w:r>
      <w:r w:rsidR="00446D86">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w:t>
      </w:r>
      <w:r w:rsidR="00240C86">
        <w:rPr>
          <w:rFonts w:ascii="Times New Roman" w:eastAsia="Calibri" w:hAnsi="Times New Roman" w:cs="Times New Roman"/>
          <w:color w:val="000000" w:themeColor="text1"/>
          <w:sz w:val="28"/>
          <w:szCs w:val="28"/>
        </w:rPr>
        <w:t>15</w:t>
      </w:r>
      <w:r w:rsidR="008C4740">
        <w:rPr>
          <w:rFonts w:ascii="Times New Roman" w:eastAsia="Calibri" w:hAnsi="Times New Roman" w:cs="Times New Roman"/>
          <w:color w:val="000000" w:themeColor="text1"/>
          <w:sz w:val="28"/>
          <w:szCs w:val="28"/>
        </w:rPr>
        <w:t>9</w:t>
      </w:r>
      <w:r w:rsidRPr="00F82B2C">
        <w:rPr>
          <w:rFonts w:ascii="Times New Roman" w:eastAsia="Calibri" w:hAnsi="Times New Roman" w:cs="Times New Roman"/>
          <w:color w:val="000000" w:themeColor="text1"/>
          <w:sz w:val="28"/>
          <w:szCs w:val="28"/>
        </w:rPr>
        <w:t xml:space="preserve">].  </w:t>
      </w:r>
    </w:p>
    <w:p w14:paraId="3F7CB46F" w14:textId="21F8EBF8"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Большой интерес в этом вопросе представляет стенограмма заседания по обсуждению работы </w:t>
      </w:r>
      <w:proofErr w:type="spellStart"/>
      <w:r w:rsidRPr="00F82B2C">
        <w:rPr>
          <w:rFonts w:ascii="Times New Roman" w:eastAsia="Calibri" w:hAnsi="Times New Roman" w:cs="Times New Roman"/>
          <w:color w:val="000000" w:themeColor="text1"/>
          <w:sz w:val="28"/>
          <w:szCs w:val="28"/>
        </w:rPr>
        <w:t>Н.Шаяхметова</w:t>
      </w:r>
      <w:proofErr w:type="spellEnd"/>
      <w:r w:rsidRPr="00F82B2C">
        <w:rPr>
          <w:rFonts w:ascii="Times New Roman" w:eastAsia="Calibri" w:hAnsi="Times New Roman" w:cs="Times New Roman"/>
          <w:color w:val="000000" w:themeColor="text1"/>
          <w:sz w:val="28"/>
          <w:szCs w:val="28"/>
        </w:rPr>
        <w:t xml:space="preserve"> (бюста Махамбета </w:t>
      </w:r>
      <w:proofErr w:type="spellStart"/>
      <w:r w:rsidRPr="00F82B2C">
        <w:rPr>
          <w:rFonts w:ascii="Times New Roman" w:eastAsia="Calibri" w:hAnsi="Times New Roman" w:cs="Times New Roman"/>
          <w:color w:val="000000" w:themeColor="text1"/>
          <w:sz w:val="28"/>
          <w:szCs w:val="28"/>
        </w:rPr>
        <w:t>Утемисова</w:t>
      </w:r>
      <w:proofErr w:type="spellEnd"/>
      <w:r w:rsidRPr="00F82B2C">
        <w:rPr>
          <w:rFonts w:ascii="Times New Roman" w:eastAsia="Calibri" w:hAnsi="Times New Roman" w:cs="Times New Roman"/>
          <w:color w:val="000000" w:themeColor="text1"/>
          <w:sz w:val="28"/>
          <w:szCs w:val="28"/>
        </w:rPr>
        <w:t xml:space="preserve">) в Институте истории, археологии и этнографии АН КазССР. Председательствовал на этом заседании </w:t>
      </w:r>
      <w:proofErr w:type="spellStart"/>
      <w:r w:rsidRPr="00F82B2C">
        <w:rPr>
          <w:rFonts w:ascii="Times New Roman" w:eastAsia="Calibri" w:hAnsi="Times New Roman" w:cs="Times New Roman"/>
          <w:color w:val="000000" w:themeColor="text1"/>
          <w:sz w:val="28"/>
          <w:szCs w:val="28"/>
        </w:rPr>
        <w:t>А.Маргулан</w:t>
      </w:r>
      <w:proofErr w:type="spellEnd"/>
      <w:r w:rsidRPr="00F82B2C">
        <w:rPr>
          <w:rFonts w:ascii="Times New Roman" w:eastAsia="Calibri" w:hAnsi="Times New Roman" w:cs="Times New Roman"/>
          <w:color w:val="000000" w:themeColor="text1"/>
          <w:sz w:val="28"/>
          <w:szCs w:val="28"/>
        </w:rPr>
        <w:t xml:space="preserve">. Весь этот проект, а также дискурсивный анализ имеющихся у нас документов позволяет утверждать мощные культуртрегерские и </w:t>
      </w:r>
      <w:proofErr w:type="spellStart"/>
      <w:r w:rsidRPr="00F82B2C">
        <w:rPr>
          <w:rFonts w:ascii="Times New Roman" w:eastAsia="Calibri" w:hAnsi="Times New Roman" w:cs="Times New Roman"/>
          <w:color w:val="000000" w:themeColor="text1"/>
          <w:sz w:val="28"/>
          <w:szCs w:val="28"/>
        </w:rPr>
        <w:t>этнонациональные</w:t>
      </w:r>
      <w:proofErr w:type="spellEnd"/>
      <w:r w:rsidRPr="00F82B2C">
        <w:rPr>
          <w:rFonts w:ascii="Times New Roman" w:eastAsia="Calibri" w:hAnsi="Times New Roman" w:cs="Times New Roman"/>
          <w:color w:val="000000" w:themeColor="text1"/>
          <w:sz w:val="28"/>
          <w:szCs w:val="28"/>
        </w:rPr>
        <w:t xml:space="preserve"> импульсы, исходившие в те годы в казахстанском обществе и направленные на обретение исторической субъектности, трансформировавшиеся в период </w:t>
      </w:r>
      <w:proofErr w:type="gramStart"/>
      <w:r w:rsidRPr="00F82B2C">
        <w:rPr>
          <w:rFonts w:ascii="Times New Roman" w:eastAsia="Calibri" w:hAnsi="Times New Roman" w:cs="Times New Roman"/>
          <w:color w:val="000000" w:themeColor="text1"/>
          <w:sz w:val="28"/>
          <w:szCs w:val="28"/>
        </w:rPr>
        <w:t>1991 – 2021</w:t>
      </w:r>
      <w:proofErr w:type="gramEnd"/>
      <w:r w:rsidRPr="00F82B2C">
        <w:rPr>
          <w:rFonts w:ascii="Times New Roman" w:eastAsia="Calibri" w:hAnsi="Times New Roman" w:cs="Times New Roman"/>
          <w:color w:val="000000" w:themeColor="text1"/>
          <w:sz w:val="28"/>
          <w:szCs w:val="28"/>
        </w:rPr>
        <w:t xml:space="preserve"> гг. в </w:t>
      </w:r>
      <w:proofErr w:type="spellStart"/>
      <w:r w:rsidRPr="00F82B2C">
        <w:rPr>
          <w:rFonts w:ascii="Times New Roman" w:eastAsia="Calibri" w:hAnsi="Times New Roman" w:cs="Times New Roman"/>
          <w:color w:val="000000" w:themeColor="text1"/>
          <w:sz w:val="28"/>
          <w:szCs w:val="28"/>
        </w:rPr>
        <w:t>глорификационные</w:t>
      </w:r>
      <w:proofErr w:type="spellEnd"/>
      <w:r w:rsidRPr="00F82B2C">
        <w:rPr>
          <w:rFonts w:ascii="Times New Roman" w:eastAsia="Calibri" w:hAnsi="Times New Roman" w:cs="Times New Roman"/>
          <w:color w:val="000000" w:themeColor="text1"/>
          <w:sz w:val="28"/>
          <w:szCs w:val="28"/>
        </w:rPr>
        <w:t xml:space="preserve"> и виктимизирующие формы на всех 4 уровнях (нарративах) исторического знания. Например, представляя публике эту первую научную визуализацию Махамбета, Маргулан </w:t>
      </w:r>
      <w:r w:rsidR="007F698F">
        <w:rPr>
          <w:rFonts w:ascii="Times New Roman" w:eastAsia="Calibri" w:hAnsi="Times New Roman" w:cs="Times New Roman"/>
          <w:color w:val="000000" w:themeColor="text1"/>
          <w:sz w:val="28"/>
          <w:szCs w:val="28"/>
        </w:rPr>
        <w:t xml:space="preserve">обозначил </w:t>
      </w:r>
      <w:r w:rsidRPr="00F82B2C">
        <w:rPr>
          <w:rFonts w:ascii="Times New Roman" w:eastAsia="Calibri" w:hAnsi="Times New Roman" w:cs="Times New Roman"/>
          <w:color w:val="000000" w:themeColor="text1"/>
          <w:sz w:val="28"/>
          <w:szCs w:val="28"/>
        </w:rPr>
        <w:t>исторический портрет Махамбета</w:t>
      </w:r>
      <w:r w:rsidR="007F698F">
        <w:rPr>
          <w:rFonts w:ascii="Times New Roman" w:eastAsia="Calibri" w:hAnsi="Times New Roman" w:cs="Times New Roman"/>
          <w:color w:val="000000" w:themeColor="text1"/>
          <w:sz w:val="28"/>
          <w:szCs w:val="28"/>
        </w:rPr>
        <w:t xml:space="preserve"> как портрет </w:t>
      </w:r>
      <w:r w:rsidRPr="00F82B2C">
        <w:rPr>
          <w:rFonts w:ascii="Times New Roman" w:eastAsia="Calibri" w:hAnsi="Times New Roman" w:cs="Times New Roman"/>
          <w:b/>
          <w:bCs/>
          <w:color w:val="000000" w:themeColor="text1"/>
          <w:sz w:val="28"/>
          <w:szCs w:val="28"/>
        </w:rPr>
        <w:t>перв</w:t>
      </w:r>
      <w:r w:rsidR="007F698F">
        <w:rPr>
          <w:rFonts w:ascii="Times New Roman" w:eastAsia="Calibri" w:hAnsi="Times New Roman" w:cs="Times New Roman"/>
          <w:b/>
          <w:bCs/>
          <w:color w:val="000000" w:themeColor="text1"/>
          <w:sz w:val="28"/>
          <w:szCs w:val="28"/>
        </w:rPr>
        <w:t>ого</w:t>
      </w:r>
      <w:r w:rsidRPr="00F82B2C">
        <w:rPr>
          <w:rFonts w:ascii="Times New Roman" w:eastAsia="Calibri" w:hAnsi="Times New Roman" w:cs="Times New Roman"/>
          <w:b/>
          <w:bCs/>
          <w:color w:val="000000" w:themeColor="text1"/>
          <w:sz w:val="28"/>
          <w:szCs w:val="28"/>
        </w:rPr>
        <w:t xml:space="preserve"> гениальн</w:t>
      </w:r>
      <w:r w:rsidR="007F698F">
        <w:rPr>
          <w:rFonts w:ascii="Times New Roman" w:eastAsia="Calibri" w:hAnsi="Times New Roman" w:cs="Times New Roman"/>
          <w:b/>
          <w:bCs/>
          <w:color w:val="000000" w:themeColor="text1"/>
          <w:sz w:val="28"/>
          <w:szCs w:val="28"/>
        </w:rPr>
        <w:t>ого</w:t>
      </w:r>
      <w:r w:rsidRPr="00F82B2C">
        <w:rPr>
          <w:rFonts w:ascii="Times New Roman" w:eastAsia="Calibri" w:hAnsi="Times New Roman" w:cs="Times New Roman"/>
          <w:b/>
          <w:bCs/>
          <w:color w:val="000000" w:themeColor="text1"/>
          <w:sz w:val="28"/>
          <w:szCs w:val="28"/>
        </w:rPr>
        <w:t xml:space="preserve"> поэт</w:t>
      </w:r>
      <w:r w:rsidR="007F698F">
        <w:rPr>
          <w:rFonts w:ascii="Times New Roman" w:eastAsia="Calibri" w:hAnsi="Times New Roman" w:cs="Times New Roman"/>
          <w:b/>
          <w:bCs/>
          <w:color w:val="000000" w:themeColor="text1"/>
          <w:sz w:val="28"/>
          <w:szCs w:val="28"/>
        </w:rPr>
        <w:t>а</w:t>
      </w:r>
      <w:r w:rsidRPr="00F82B2C">
        <w:rPr>
          <w:rFonts w:ascii="Times New Roman" w:eastAsia="Calibri" w:hAnsi="Times New Roman" w:cs="Times New Roman"/>
          <w:b/>
          <w:bCs/>
          <w:color w:val="000000" w:themeColor="text1"/>
          <w:sz w:val="28"/>
          <w:szCs w:val="28"/>
        </w:rPr>
        <w:t xml:space="preserve"> Казахстана</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b/>
          <w:bCs/>
          <w:color w:val="000000" w:themeColor="text1"/>
          <w:sz w:val="28"/>
          <w:szCs w:val="28"/>
        </w:rPr>
        <w:t>борц</w:t>
      </w:r>
      <w:r w:rsidR="007F698F">
        <w:rPr>
          <w:rFonts w:ascii="Times New Roman" w:eastAsia="Calibri" w:hAnsi="Times New Roman" w:cs="Times New Roman"/>
          <w:b/>
          <w:bCs/>
          <w:color w:val="000000" w:themeColor="text1"/>
          <w:sz w:val="28"/>
          <w:szCs w:val="28"/>
        </w:rPr>
        <w:t>а</w:t>
      </w:r>
      <w:r w:rsidRPr="00F82B2C">
        <w:rPr>
          <w:rFonts w:ascii="Times New Roman" w:eastAsia="Calibri" w:hAnsi="Times New Roman" w:cs="Times New Roman"/>
          <w:b/>
          <w:bCs/>
          <w:color w:val="000000" w:themeColor="text1"/>
          <w:sz w:val="28"/>
          <w:szCs w:val="28"/>
        </w:rPr>
        <w:t xml:space="preserve"> против старого мира</w:t>
      </w:r>
      <w:r w:rsidR="00B368BF">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b/>
          <w:bCs/>
          <w:color w:val="000000" w:themeColor="text1"/>
          <w:sz w:val="28"/>
          <w:szCs w:val="28"/>
        </w:rPr>
        <w:t xml:space="preserve">поэта народного </w:t>
      </w:r>
      <w:r w:rsidRPr="00F82B2C">
        <w:rPr>
          <w:rFonts w:ascii="Times New Roman" w:eastAsia="Calibri" w:hAnsi="Times New Roman" w:cs="Times New Roman"/>
          <w:color w:val="000000" w:themeColor="text1"/>
          <w:sz w:val="28"/>
          <w:szCs w:val="28"/>
        </w:rPr>
        <w:t xml:space="preserve">(выделено </w:t>
      </w:r>
      <w:proofErr w:type="gramStart"/>
      <w:r w:rsidRPr="00F82B2C">
        <w:rPr>
          <w:rFonts w:ascii="Times New Roman" w:eastAsia="Calibri" w:hAnsi="Times New Roman" w:cs="Times New Roman"/>
          <w:color w:val="000000" w:themeColor="text1"/>
          <w:sz w:val="28"/>
          <w:szCs w:val="28"/>
        </w:rPr>
        <w:t>нами)[</w:t>
      </w:r>
      <w:proofErr w:type="gramEnd"/>
      <w:r w:rsidRPr="00F82B2C">
        <w:rPr>
          <w:rFonts w:ascii="Times New Roman" w:eastAsia="Calibri" w:hAnsi="Times New Roman" w:cs="Times New Roman"/>
          <w:color w:val="000000" w:themeColor="text1"/>
          <w:sz w:val="28"/>
          <w:szCs w:val="28"/>
        </w:rPr>
        <w:t>1</w:t>
      </w:r>
      <w:r w:rsidR="00657AF5">
        <w:rPr>
          <w:rFonts w:ascii="Times New Roman" w:eastAsia="Calibri" w:hAnsi="Times New Roman" w:cs="Times New Roman"/>
          <w:color w:val="000000" w:themeColor="text1"/>
          <w:sz w:val="28"/>
          <w:szCs w:val="28"/>
        </w:rPr>
        <w:t>56</w:t>
      </w:r>
      <w:r w:rsidR="003926BF">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с.2]. В этом представлении интересны 3 дискурсивных детали: во-первых, то, что определением «первый гениальный поэт» Маргулан наделяет именно Махамбета, минуя его предшественников. Во-вторых, вводит обязательную в советском идеологическом каноне характеристику «борец против старого мира» и, наконец, справедливо характеризует его как «народного». Как известно, в социальной и гуманитарной сферах с эпохи </w:t>
      </w:r>
      <w:r w:rsidRPr="00F82B2C">
        <w:rPr>
          <w:rFonts w:ascii="Times New Roman" w:eastAsia="Calibri" w:hAnsi="Times New Roman" w:cs="Times New Roman"/>
          <w:color w:val="000000" w:themeColor="text1"/>
          <w:sz w:val="28"/>
          <w:szCs w:val="28"/>
        </w:rPr>
        <w:lastRenderedPageBreak/>
        <w:t>Просвещения начинается позиционирование народа как субъекта и автора исторического процесса, что было доведено до абсолюта в маркси</w:t>
      </w:r>
      <w:r w:rsidR="00446D86">
        <w:rPr>
          <w:rFonts w:ascii="Times New Roman" w:eastAsia="Calibri" w:hAnsi="Times New Roman" w:cs="Times New Roman"/>
          <w:color w:val="000000" w:themeColor="text1"/>
          <w:sz w:val="28"/>
          <w:szCs w:val="28"/>
        </w:rPr>
        <w:t>с</w:t>
      </w:r>
      <w:r w:rsidRPr="00F82B2C">
        <w:rPr>
          <w:rFonts w:ascii="Times New Roman" w:eastAsia="Calibri" w:hAnsi="Times New Roman" w:cs="Times New Roman"/>
          <w:color w:val="000000" w:themeColor="text1"/>
          <w:sz w:val="28"/>
          <w:szCs w:val="28"/>
        </w:rPr>
        <w:t xml:space="preserve">тской историографии, особенно в СССР. От имени народа принимаются и легитимируются все решения по сей день. Ранее мы писали о том, как в рамках антирелигиозной кампании религиозное культурное наследие было выведено из-под классификации «религиозного» и спасено в качестве «народного» - нарративная метаморфоза, развившаяся в период </w:t>
      </w:r>
      <w:proofErr w:type="gramStart"/>
      <w:r w:rsidRPr="00F82B2C">
        <w:rPr>
          <w:rFonts w:ascii="Times New Roman" w:eastAsia="Calibri" w:hAnsi="Times New Roman" w:cs="Times New Roman"/>
          <w:color w:val="000000" w:themeColor="text1"/>
          <w:sz w:val="28"/>
          <w:szCs w:val="28"/>
        </w:rPr>
        <w:t>1991 – 2021</w:t>
      </w:r>
      <w:proofErr w:type="gramEnd"/>
      <w:r w:rsidRPr="00F82B2C">
        <w:rPr>
          <w:rFonts w:ascii="Times New Roman" w:eastAsia="Calibri" w:hAnsi="Times New Roman" w:cs="Times New Roman"/>
          <w:color w:val="000000" w:themeColor="text1"/>
          <w:sz w:val="28"/>
          <w:szCs w:val="28"/>
        </w:rPr>
        <w:t xml:space="preserve"> гг. в приемах нациестроительства уже с несколько иными смыслами. В то же время отношение </w:t>
      </w:r>
      <w:r w:rsidR="00A00781">
        <w:rPr>
          <w:rFonts w:ascii="Times New Roman" w:eastAsia="Calibri" w:hAnsi="Times New Roman" w:cs="Times New Roman"/>
          <w:color w:val="000000" w:themeColor="text1"/>
          <w:sz w:val="28"/>
          <w:szCs w:val="28"/>
        </w:rPr>
        <w:t>широких масс</w:t>
      </w:r>
      <w:r w:rsidRPr="00F82B2C">
        <w:rPr>
          <w:rFonts w:ascii="Times New Roman" w:eastAsia="Calibri" w:hAnsi="Times New Roman" w:cs="Times New Roman"/>
          <w:color w:val="000000" w:themeColor="text1"/>
          <w:sz w:val="28"/>
          <w:szCs w:val="28"/>
        </w:rPr>
        <w:t xml:space="preserve"> к происходящему в исторической науке и политике может зачастую довольно значительно отличаться от представлений и устремлений элит. Так первым вопросом из зала после доклада </w:t>
      </w:r>
      <w:proofErr w:type="spellStart"/>
      <w:r w:rsidRPr="00F82B2C">
        <w:rPr>
          <w:rFonts w:ascii="Times New Roman" w:eastAsia="Calibri" w:hAnsi="Times New Roman" w:cs="Times New Roman"/>
          <w:color w:val="000000" w:themeColor="text1"/>
          <w:sz w:val="28"/>
          <w:szCs w:val="28"/>
        </w:rPr>
        <w:t>Н.Шаяхметова</w:t>
      </w:r>
      <w:proofErr w:type="spellEnd"/>
      <w:r w:rsidRPr="00F82B2C">
        <w:rPr>
          <w:rFonts w:ascii="Times New Roman" w:eastAsia="Calibri" w:hAnsi="Times New Roman" w:cs="Times New Roman"/>
          <w:color w:val="000000" w:themeColor="text1"/>
          <w:sz w:val="28"/>
          <w:szCs w:val="28"/>
        </w:rPr>
        <w:t xml:space="preserve"> был </w:t>
      </w:r>
      <w:r w:rsidR="00433377">
        <w:rPr>
          <w:rFonts w:ascii="Times New Roman" w:eastAsia="Calibri" w:hAnsi="Times New Roman" w:cs="Times New Roman"/>
          <w:color w:val="000000" w:themeColor="text1"/>
          <w:sz w:val="28"/>
          <w:szCs w:val="28"/>
        </w:rPr>
        <w:t>вопрос о</w:t>
      </w:r>
      <w:r w:rsidRPr="00F82B2C">
        <w:rPr>
          <w:rFonts w:ascii="Times New Roman" w:eastAsia="Calibri" w:hAnsi="Times New Roman" w:cs="Times New Roman"/>
          <w:color w:val="000000" w:themeColor="text1"/>
          <w:sz w:val="28"/>
          <w:szCs w:val="28"/>
        </w:rPr>
        <w:t xml:space="preserve"> возвращени</w:t>
      </w:r>
      <w:r w:rsidR="00433377">
        <w:rPr>
          <w:rFonts w:ascii="Times New Roman" w:eastAsia="Calibri" w:hAnsi="Times New Roman" w:cs="Times New Roman"/>
          <w:color w:val="000000" w:themeColor="text1"/>
          <w:sz w:val="28"/>
          <w:szCs w:val="28"/>
        </w:rPr>
        <w:t>и</w:t>
      </w:r>
      <w:r w:rsidRPr="00F82B2C">
        <w:rPr>
          <w:rFonts w:ascii="Times New Roman" w:eastAsia="Calibri" w:hAnsi="Times New Roman" w:cs="Times New Roman"/>
          <w:color w:val="000000" w:themeColor="text1"/>
          <w:sz w:val="28"/>
          <w:szCs w:val="28"/>
        </w:rPr>
        <w:t xml:space="preserve"> костей после полного изучения на место захоронения? [</w:t>
      </w:r>
      <w:r w:rsidR="009D7AE7">
        <w:rPr>
          <w:rFonts w:ascii="Times New Roman" w:eastAsia="Calibri" w:hAnsi="Times New Roman" w:cs="Times New Roman"/>
          <w:color w:val="000000" w:themeColor="text1"/>
          <w:sz w:val="28"/>
          <w:szCs w:val="28"/>
        </w:rPr>
        <w:t>156</w:t>
      </w:r>
      <w:r w:rsidRPr="00F82B2C">
        <w:rPr>
          <w:rFonts w:ascii="Times New Roman" w:eastAsia="Calibri" w:hAnsi="Times New Roman" w:cs="Times New Roman"/>
          <w:color w:val="000000" w:themeColor="text1"/>
          <w:sz w:val="28"/>
          <w:szCs w:val="28"/>
        </w:rPr>
        <w:t xml:space="preserve">, с.3]. На что Шаяхметов ответил: «Надо сказать, что обстановка была сложная, поскольку у населения еще бытует представление, что это осквернение могилы. Но мы провели разъяснительную работу с аксакалами, сказали им, что мы хотим, и они разрешили проведение раскопок, но с одним условием, что мы эти кости вернем обратно и </w:t>
      </w:r>
      <w:proofErr w:type="gramStart"/>
      <w:r w:rsidRPr="00F82B2C">
        <w:rPr>
          <w:rFonts w:ascii="Times New Roman" w:eastAsia="Calibri" w:hAnsi="Times New Roman" w:cs="Times New Roman"/>
          <w:color w:val="000000" w:themeColor="text1"/>
          <w:sz w:val="28"/>
          <w:szCs w:val="28"/>
        </w:rPr>
        <w:t>захороним</w:t>
      </w:r>
      <w:r w:rsidR="004808E4">
        <w:rPr>
          <w:rFonts w:ascii="Times New Roman" w:eastAsia="Calibri" w:hAnsi="Times New Roman" w:cs="Times New Roman"/>
          <w:color w:val="000000" w:themeColor="text1"/>
          <w:sz w:val="28"/>
          <w:szCs w:val="28"/>
        </w:rPr>
        <w:t>»</w:t>
      </w:r>
      <w:r w:rsidR="004808E4" w:rsidRPr="00F82B2C">
        <w:rPr>
          <w:rFonts w:ascii="Times New Roman" w:eastAsia="Calibri" w:hAnsi="Times New Roman" w:cs="Times New Roman"/>
          <w:color w:val="000000" w:themeColor="text1"/>
          <w:sz w:val="28"/>
          <w:szCs w:val="28"/>
        </w:rPr>
        <w:t>[</w:t>
      </w:r>
      <w:proofErr w:type="gramEnd"/>
      <w:r w:rsidR="004808E4" w:rsidRPr="00F82B2C">
        <w:rPr>
          <w:rFonts w:ascii="Times New Roman" w:eastAsia="Calibri" w:hAnsi="Times New Roman" w:cs="Times New Roman"/>
          <w:color w:val="000000" w:themeColor="text1"/>
          <w:sz w:val="28"/>
          <w:szCs w:val="28"/>
        </w:rPr>
        <w:t>1</w:t>
      </w:r>
      <w:r w:rsidR="004808E4">
        <w:rPr>
          <w:rFonts w:ascii="Times New Roman" w:eastAsia="Calibri" w:hAnsi="Times New Roman" w:cs="Times New Roman"/>
          <w:color w:val="000000" w:themeColor="text1"/>
          <w:sz w:val="28"/>
          <w:szCs w:val="28"/>
        </w:rPr>
        <w:t>56</w:t>
      </w:r>
      <w:r w:rsidR="004808E4" w:rsidRPr="00F82B2C">
        <w:rPr>
          <w:rFonts w:ascii="Times New Roman" w:eastAsia="Calibri" w:hAnsi="Times New Roman" w:cs="Times New Roman"/>
          <w:color w:val="000000" w:themeColor="text1"/>
          <w:sz w:val="28"/>
          <w:szCs w:val="28"/>
        </w:rPr>
        <w:t>, с.3].</w:t>
      </w:r>
      <w:r w:rsidRPr="00F82B2C">
        <w:rPr>
          <w:rFonts w:ascii="Times New Roman" w:eastAsia="Calibri" w:hAnsi="Times New Roman" w:cs="Times New Roman"/>
          <w:color w:val="000000" w:themeColor="text1"/>
          <w:sz w:val="28"/>
          <w:szCs w:val="28"/>
        </w:rPr>
        <w:t xml:space="preserve"> Таким образом, как и в случае с черепом Кенесары, вопрос захоронения костных останков находился</w:t>
      </w:r>
      <w:r w:rsidR="00433377">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как и тогда, в сфере сакрального, наследуя это отношени</w:t>
      </w:r>
      <w:r w:rsidR="00373CF9">
        <w:rPr>
          <w:rFonts w:ascii="Times New Roman" w:eastAsia="Calibri" w:hAnsi="Times New Roman" w:cs="Times New Roman"/>
          <w:color w:val="000000" w:themeColor="text1"/>
          <w:sz w:val="28"/>
          <w:szCs w:val="28"/>
        </w:rPr>
        <w:t>е</w:t>
      </w:r>
      <w:r w:rsidRPr="00F82B2C">
        <w:rPr>
          <w:rFonts w:ascii="Times New Roman" w:eastAsia="Calibri" w:hAnsi="Times New Roman" w:cs="Times New Roman"/>
          <w:color w:val="000000" w:themeColor="text1"/>
          <w:sz w:val="28"/>
          <w:szCs w:val="28"/>
        </w:rPr>
        <w:t xml:space="preserve"> из представлений традиционной культуры</w:t>
      </w:r>
      <w:r w:rsidR="004808E4">
        <w:rPr>
          <w:rFonts w:ascii="Times New Roman" w:eastAsia="Calibri" w:hAnsi="Times New Roman" w:cs="Times New Roman"/>
          <w:color w:val="000000" w:themeColor="text1"/>
          <w:sz w:val="28"/>
          <w:szCs w:val="28"/>
        </w:rPr>
        <w:t>.</w:t>
      </w:r>
      <w:r w:rsidR="00880D82">
        <w:rPr>
          <w:rFonts w:ascii="Times New Roman" w:eastAsia="Calibri" w:hAnsi="Times New Roman" w:cs="Times New Roman"/>
          <w:color w:val="000000" w:themeColor="text1"/>
          <w:sz w:val="28"/>
          <w:szCs w:val="28"/>
        </w:rPr>
        <w:t xml:space="preserve"> </w:t>
      </w:r>
      <w:r w:rsidR="00373CF9">
        <w:rPr>
          <w:rFonts w:ascii="Times New Roman" w:eastAsia="Calibri" w:hAnsi="Times New Roman" w:cs="Times New Roman"/>
          <w:color w:val="000000" w:themeColor="text1"/>
          <w:sz w:val="28"/>
          <w:szCs w:val="28"/>
        </w:rPr>
        <w:t xml:space="preserve">Возможно, это позволит сделать нам предположение о том, как </w:t>
      </w:r>
      <w:r w:rsidR="00276D18">
        <w:rPr>
          <w:rFonts w:ascii="Times New Roman" w:eastAsia="Calibri" w:hAnsi="Times New Roman" w:cs="Times New Roman"/>
          <w:color w:val="000000" w:themeColor="text1"/>
          <w:sz w:val="28"/>
          <w:szCs w:val="28"/>
        </w:rPr>
        <w:t xml:space="preserve">в некоторых точках расходятся семиотические стратегии мемориальной культуры: если элиты в рамках модерной, секуляризованной идеологии инициируют научный поиск, </w:t>
      </w:r>
      <w:r w:rsidR="00871117">
        <w:rPr>
          <w:rFonts w:ascii="Times New Roman" w:eastAsia="Calibri" w:hAnsi="Times New Roman" w:cs="Times New Roman"/>
          <w:color w:val="000000" w:themeColor="text1"/>
          <w:sz w:val="28"/>
          <w:szCs w:val="28"/>
        </w:rPr>
        <w:t>порой расходящийся с сакральным отношением традиционной культуры к усопшим предкам, то</w:t>
      </w:r>
      <w:r w:rsidR="00561047">
        <w:rPr>
          <w:rFonts w:ascii="Times New Roman" w:eastAsia="Calibri" w:hAnsi="Times New Roman" w:cs="Times New Roman"/>
          <w:color w:val="000000" w:themeColor="text1"/>
          <w:sz w:val="28"/>
          <w:szCs w:val="28"/>
        </w:rPr>
        <w:t xml:space="preserve"> широкие массы </w:t>
      </w:r>
      <w:r w:rsidR="000E3F58">
        <w:rPr>
          <w:rFonts w:ascii="Times New Roman" w:eastAsia="Calibri" w:hAnsi="Times New Roman" w:cs="Times New Roman"/>
          <w:color w:val="000000" w:themeColor="text1"/>
          <w:sz w:val="28"/>
          <w:szCs w:val="28"/>
        </w:rPr>
        <w:t>склонны производить фольклорный нарратив исторической памяти, нацеленный на хранение, но не на исследование прошлого.</w:t>
      </w:r>
    </w:p>
    <w:p w14:paraId="2E22D094" w14:textId="0BC4EC72" w:rsidR="00F82B2C" w:rsidRPr="00F82B2C" w:rsidRDefault="00B368BF" w:rsidP="00F82B2C">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 М</w:t>
      </w:r>
      <w:r w:rsidR="00F82B2C" w:rsidRPr="00F82B2C">
        <w:rPr>
          <w:rFonts w:ascii="Times New Roman" w:eastAsia="Calibri" w:hAnsi="Times New Roman" w:cs="Times New Roman"/>
          <w:color w:val="000000" w:themeColor="text1"/>
          <w:sz w:val="28"/>
          <w:szCs w:val="28"/>
        </w:rPr>
        <w:t xml:space="preserve">. </w:t>
      </w:r>
      <w:proofErr w:type="spellStart"/>
      <w:r w:rsidR="00F82B2C" w:rsidRPr="00F82B2C">
        <w:rPr>
          <w:rFonts w:ascii="Times New Roman" w:eastAsia="Calibri" w:hAnsi="Times New Roman" w:cs="Times New Roman"/>
          <w:color w:val="000000" w:themeColor="text1"/>
          <w:sz w:val="28"/>
          <w:szCs w:val="28"/>
        </w:rPr>
        <w:t>Хальбвакс</w:t>
      </w:r>
      <w:r>
        <w:rPr>
          <w:rFonts w:ascii="Times New Roman" w:eastAsia="Calibri" w:hAnsi="Times New Roman" w:cs="Times New Roman"/>
          <w:color w:val="000000" w:themeColor="text1"/>
          <w:sz w:val="28"/>
          <w:szCs w:val="28"/>
        </w:rPr>
        <w:t>у</w:t>
      </w:r>
      <w:proofErr w:type="spellEnd"/>
      <w:r w:rsidR="00F82B2C" w:rsidRPr="00F82B2C">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историческая</w:t>
      </w:r>
      <w:r w:rsidR="00F82B2C" w:rsidRPr="00F82B2C">
        <w:rPr>
          <w:rFonts w:ascii="Times New Roman" w:eastAsia="Calibri" w:hAnsi="Times New Roman" w:cs="Times New Roman"/>
          <w:color w:val="000000" w:themeColor="text1"/>
          <w:sz w:val="28"/>
          <w:szCs w:val="28"/>
        </w:rPr>
        <w:t xml:space="preserve"> памят</w:t>
      </w:r>
      <w:r>
        <w:rPr>
          <w:rFonts w:ascii="Times New Roman" w:eastAsia="Calibri" w:hAnsi="Times New Roman" w:cs="Times New Roman"/>
          <w:color w:val="000000" w:themeColor="text1"/>
          <w:sz w:val="28"/>
          <w:szCs w:val="28"/>
        </w:rPr>
        <w:t>ь</w:t>
      </w:r>
      <w:r w:rsidR="00F82B2C" w:rsidRPr="00F82B2C">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часто</w:t>
      </w:r>
      <w:r w:rsidR="00F82B2C" w:rsidRPr="00F82B2C">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несет в себе</w:t>
      </w:r>
      <w:r w:rsidR="00F82B2C" w:rsidRPr="00F82B2C">
        <w:rPr>
          <w:rFonts w:ascii="Times New Roman" w:eastAsia="Calibri" w:hAnsi="Times New Roman" w:cs="Times New Roman"/>
          <w:color w:val="000000" w:themeColor="text1"/>
          <w:sz w:val="28"/>
          <w:szCs w:val="28"/>
        </w:rPr>
        <w:t xml:space="preserve"> назидательн</w:t>
      </w:r>
      <w:r>
        <w:rPr>
          <w:rFonts w:ascii="Times New Roman" w:eastAsia="Calibri" w:hAnsi="Times New Roman" w:cs="Times New Roman"/>
          <w:color w:val="000000" w:themeColor="text1"/>
          <w:sz w:val="28"/>
          <w:szCs w:val="28"/>
        </w:rPr>
        <w:t>ый</w:t>
      </w:r>
      <w:r w:rsidR="00F82B2C" w:rsidRPr="00F82B2C">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потенциал</w:t>
      </w:r>
      <w:r w:rsidR="00F82B2C" w:rsidRPr="00F82B2C">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существуя как</w:t>
      </w:r>
      <w:r w:rsidR="00F82B2C" w:rsidRPr="00F82B2C">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механизм</w:t>
      </w:r>
      <w:r w:rsidR="00F82B2C" w:rsidRPr="00F82B2C">
        <w:rPr>
          <w:rFonts w:ascii="Times New Roman" w:eastAsia="Calibri" w:hAnsi="Times New Roman" w:cs="Times New Roman"/>
          <w:color w:val="000000" w:themeColor="text1"/>
          <w:sz w:val="28"/>
          <w:szCs w:val="28"/>
        </w:rPr>
        <w:t xml:space="preserve"> </w:t>
      </w:r>
      <w:proofErr w:type="spellStart"/>
      <w:r w:rsidR="009563D5">
        <w:rPr>
          <w:rFonts w:ascii="Times New Roman" w:eastAsia="Calibri" w:hAnsi="Times New Roman" w:cs="Times New Roman"/>
          <w:color w:val="000000" w:themeColor="text1"/>
          <w:sz w:val="28"/>
          <w:szCs w:val="28"/>
        </w:rPr>
        <w:t>бихевиорального</w:t>
      </w:r>
      <w:proofErr w:type="spellEnd"/>
      <w:r w:rsidR="009563D5">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регул</w:t>
      </w:r>
      <w:r>
        <w:rPr>
          <w:rFonts w:ascii="Times New Roman" w:eastAsia="Calibri" w:hAnsi="Times New Roman" w:cs="Times New Roman"/>
          <w:color w:val="000000" w:themeColor="text1"/>
          <w:sz w:val="28"/>
          <w:szCs w:val="28"/>
        </w:rPr>
        <w:t>ировани</w:t>
      </w:r>
      <w:r w:rsidR="009563D5">
        <w:rPr>
          <w:rFonts w:ascii="Times New Roman" w:eastAsia="Calibri" w:hAnsi="Times New Roman" w:cs="Times New Roman"/>
          <w:color w:val="000000" w:themeColor="text1"/>
          <w:sz w:val="28"/>
          <w:szCs w:val="28"/>
        </w:rPr>
        <w:t>я</w:t>
      </w:r>
      <w:r w:rsidR="00F82B2C" w:rsidRPr="00F82B2C">
        <w:rPr>
          <w:rFonts w:ascii="Times New Roman" w:eastAsia="Calibri" w:hAnsi="Times New Roman" w:cs="Times New Roman"/>
          <w:color w:val="000000" w:themeColor="text1"/>
          <w:sz w:val="28"/>
          <w:szCs w:val="28"/>
        </w:rPr>
        <w:t xml:space="preserve">. </w:t>
      </w:r>
      <w:r w:rsidR="009563D5">
        <w:rPr>
          <w:rFonts w:ascii="Times New Roman" w:eastAsia="Calibri" w:hAnsi="Times New Roman" w:cs="Times New Roman"/>
          <w:color w:val="000000" w:themeColor="text1"/>
          <w:sz w:val="28"/>
          <w:szCs w:val="28"/>
        </w:rPr>
        <w:t>Историческ</w:t>
      </w:r>
      <w:r w:rsidR="0051048D">
        <w:rPr>
          <w:rFonts w:ascii="Times New Roman" w:eastAsia="Calibri" w:hAnsi="Times New Roman" w:cs="Times New Roman"/>
          <w:color w:val="000000" w:themeColor="text1"/>
          <w:sz w:val="28"/>
          <w:szCs w:val="28"/>
        </w:rPr>
        <w:t>ая</w:t>
      </w:r>
      <w:r w:rsidR="009563D5">
        <w:rPr>
          <w:rFonts w:ascii="Times New Roman" w:eastAsia="Calibri" w:hAnsi="Times New Roman" w:cs="Times New Roman"/>
          <w:color w:val="000000" w:themeColor="text1"/>
          <w:sz w:val="28"/>
          <w:szCs w:val="28"/>
        </w:rPr>
        <w:t xml:space="preserve"> </w:t>
      </w:r>
      <w:r w:rsidR="0051048D">
        <w:rPr>
          <w:rFonts w:ascii="Times New Roman" w:eastAsia="Calibri" w:hAnsi="Times New Roman" w:cs="Times New Roman"/>
          <w:color w:val="000000" w:themeColor="text1"/>
          <w:sz w:val="28"/>
          <w:szCs w:val="28"/>
        </w:rPr>
        <w:t>память</w:t>
      </w:r>
      <w:r w:rsidR="00F82B2C" w:rsidRPr="00F82B2C">
        <w:rPr>
          <w:rFonts w:ascii="Times New Roman" w:eastAsia="Calibri" w:hAnsi="Times New Roman" w:cs="Times New Roman"/>
          <w:color w:val="000000" w:themeColor="text1"/>
          <w:sz w:val="28"/>
          <w:szCs w:val="28"/>
        </w:rPr>
        <w:t xml:space="preserve"> </w:t>
      </w:r>
      <w:r w:rsidR="009563D5">
        <w:rPr>
          <w:rFonts w:ascii="Times New Roman" w:eastAsia="Calibri" w:hAnsi="Times New Roman" w:cs="Times New Roman"/>
          <w:color w:val="000000" w:themeColor="text1"/>
          <w:sz w:val="28"/>
          <w:szCs w:val="28"/>
        </w:rPr>
        <w:t>этиологически содержат в себе и ретранслируют картину мира</w:t>
      </w:r>
      <w:r w:rsidR="00F82B2C" w:rsidRPr="00F82B2C">
        <w:rPr>
          <w:rFonts w:ascii="Times New Roman" w:eastAsia="Calibri" w:hAnsi="Times New Roman" w:cs="Times New Roman"/>
          <w:color w:val="000000" w:themeColor="text1"/>
          <w:sz w:val="28"/>
          <w:szCs w:val="28"/>
        </w:rPr>
        <w:t>,</w:t>
      </w:r>
      <w:r w:rsidR="0051048D">
        <w:rPr>
          <w:rFonts w:ascii="Times New Roman" w:eastAsia="Calibri" w:hAnsi="Times New Roman" w:cs="Times New Roman"/>
          <w:color w:val="000000" w:themeColor="text1"/>
          <w:sz w:val="28"/>
          <w:szCs w:val="28"/>
        </w:rPr>
        <w:t xml:space="preserve"> порой адаптируя ее под изменившиеся нарративные условия, а также</w:t>
      </w:r>
      <w:r w:rsidR="00F82B2C" w:rsidRPr="00F82B2C">
        <w:rPr>
          <w:rFonts w:ascii="Times New Roman" w:eastAsia="Calibri" w:hAnsi="Times New Roman" w:cs="Times New Roman"/>
          <w:color w:val="000000" w:themeColor="text1"/>
          <w:sz w:val="28"/>
          <w:szCs w:val="28"/>
        </w:rPr>
        <w:t xml:space="preserve"> </w:t>
      </w:r>
      <w:r w:rsidR="0051048D">
        <w:rPr>
          <w:rFonts w:ascii="Times New Roman" w:eastAsia="Calibri" w:hAnsi="Times New Roman" w:cs="Times New Roman"/>
          <w:color w:val="000000" w:themeColor="text1"/>
          <w:sz w:val="28"/>
          <w:szCs w:val="28"/>
        </w:rPr>
        <w:t>аксиологическую систему</w:t>
      </w:r>
      <w:r w:rsidR="00F82B2C" w:rsidRPr="00F82B2C">
        <w:rPr>
          <w:rFonts w:ascii="Times New Roman" w:eastAsia="Calibri" w:hAnsi="Times New Roman" w:cs="Times New Roman"/>
          <w:color w:val="000000" w:themeColor="text1"/>
          <w:sz w:val="28"/>
          <w:szCs w:val="28"/>
        </w:rPr>
        <w:t xml:space="preserve"> группы, </w:t>
      </w:r>
      <w:r w:rsidR="004217D8">
        <w:rPr>
          <w:rFonts w:ascii="Times New Roman" w:eastAsia="Calibri" w:hAnsi="Times New Roman" w:cs="Times New Roman"/>
          <w:color w:val="000000" w:themeColor="text1"/>
          <w:sz w:val="28"/>
          <w:szCs w:val="28"/>
        </w:rPr>
        <w:t>поддерживаемую</w:t>
      </w:r>
      <w:r w:rsidR="00F82B2C" w:rsidRPr="00F82B2C">
        <w:rPr>
          <w:rFonts w:ascii="Times New Roman" w:eastAsia="Calibri" w:hAnsi="Times New Roman" w:cs="Times New Roman"/>
          <w:color w:val="000000" w:themeColor="text1"/>
          <w:sz w:val="28"/>
          <w:szCs w:val="28"/>
        </w:rPr>
        <w:t xml:space="preserve"> </w:t>
      </w:r>
      <w:r w:rsidR="004217D8">
        <w:rPr>
          <w:rFonts w:ascii="Times New Roman" w:eastAsia="Calibri" w:hAnsi="Times New Roman" w:cs="Times New Roman"/>
          <w:color w:val="000000" w:themeColor="text1"/>
          <w:sz w:val="28"/>
          <w:szCs w:val="28"/>
        </w:rPr>
        <w:t>путем</w:t>
      </w:r>
      <w:r w:rsidR="00F82B2C" w:rsidRPr="00F82B2C">
        <w:rPr>
          <w:rFonts w:ascii="Times New Roman" w:eastAsia="Calibri" w:hAnsi="Times New Roman" w:cs="Times New Roman"/>
          <w:color w:val="000000" w:themeColor="text1"/>
          <w:sz w:val="28"/>
          <w:szCs w:val="28"/>
        </w:rPr>
        <w:t xml:space="preserve"> </w:t>
      </w:r>
      <w:r w:rsidR="00BA759D">
        <w:rPr>
          <w:rFonts w:ascii="Times New Roman" w:eastAsia="Calibri" w:hAnsi="Times New Roman" w:cs="Times New Roman"/>
          <w:color w:val="000000" w:themeColor="text1"/>
          <w:sz w:val="28"/>
          <w:szCs w:val="28"/>
        </w:rPr>
        <w:t>обращения</w:t>
      </w:r>
      <w:r w:rsidR="00F82B2C" w:rsidRPr="00F82B2C">
        <w:rPr>
          <w:rFonts w:ascii="Times New Roman" w:eastAsia="Calibri" w:hAnsi="Times New Roman" w:cs="Times New Roman"/>
          <w:color w:val="000000" w:themeColor="text1"/>
          <w:sz w:val="28"/>
          <w:szCs w:val="28"/>
        </w:rPr>
        <w:t xml:space="preserve"> к </w:t>
      </w:r>
      <w:r w:rsidR="004217D8">
        <w:rPr>
          <w:rFonts w:ascii="Times New Roman" w:eastAsia="Calibri" w:hAnsi="Times New Roman" w:cs="Times New Roman"/>
          <w:color w:val="000000" w:themeColor="text1"/>
          <w:sz w:val="28"/>
          <w:szCs w:val="28"/>
        </w:rPr>
        <w:t>историческому</w:t>
      </w:r>
      <w:r w:rsidR="00F82B2C" w:rsidRPr="00F82B2C">
        <w:rPr>
          <w:rFonts w:ascii="Times New Roman" w:eastAsia="Calibri" w:hAnsi="Times New Roman" w:cs="Times New Roman"/>
          <w:color w:val="000000" w:themeColor="text1"/>
          <w:sz w:val="28"/>
          <w:szCs w:val="28"/>
        </w:rPr>
        <w:t xml:space="preserve"> прошлому. </w:t>
      </w:r>
    </w:p>
    <w:p w14:paraId="08A897D5" w14:textId="59E810FE"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этом отношении интересным кейсом в изучении нарративов исторической памяти казахстанского общества является отношение к реликтовому обряду «</w:t>
      </w:r>
      <w:proofErr w:type="spellStart"/>
      <w:r w:rsidRPr="00F82B2C">
        <w:rPr>
          <w:rFonts w:ascii="Times New Roman" w:eastAsia="Calibri" w:hAnsi="Times New Roman" w:cs="Times New Roman"/>
          <w:color w:val="000000" w:themeColor="text1"/>
          <w:sz w:val="28"/>
          <w:szCs w:val="28"/>
        </w:rPr>
        <w:t>Туйе</w:t>
      </w:r>
      <w:proofErr w:type="spellEnd"/>
      <w:r w:rsidRPr="00F82B2C">
        <w:rPr>
          <w:rFonts w:ascii="Times New Roman" w:eastAsia="Calibri" w:hAnsi="Times New Roman" w:cs="Times New Roman"/>
          <w:color w:val="000000" w:themeColor="text1"/>
          <w:sz w:val="28"/>
          <w:szCs w:val="28"/>
        </w:rPr>
        <w:t xml:space="preserve"> шешу». «В 20-х годах прошлого столетия обряд «Түйе шешу»</w:t>
      </w:r>
      <w:r w:rsidRPr="00F82B2C">
        <w:rPr>
          <w:rFonts w:ascii="Times New Roman" w:eastAsia="Calibri" w:hAnsi="Times New Roman" w:cs="Times New Roman"/>
          <w:b/>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был зарисован художником и этнографом Н. Хлудовым, под названием - «Праздник с призами». Именно тогда впервые вниманию общественности была представлена эта традиционная практика. По сценарию обряда, акторы (на картине Хлудова – несколько полуобнаженных женщин) должны с завязанными на спине руками, развязать зубами аркан, к которому был привязан верблюд. Данное действие было публичным и, на первый взгляд, носило состязательный характер: в случае, если участнику удавалось развязать животное, он забирал его в качестве приза вместе с подарками, которые были </w:t>
      </w:r>
      <w:r w:rsidRPr="00F82B2C">
        <w:rPr>
          <w:rFonts w:ascii="Times New Roman" w:eastAsia="Calibri" w:hAnsi="Times New Roman" w:cs="Times New Roman"/>
          <w:color w:val="000000" w:themeColor="text1"/>
          <w:sz w:val="28"/>
          <w:szCs w:val="28"/>
        </w:rPr>
        <w:lastRenderedPageBreak/>
        <w:t xml:space="preserve">помещены на верблюда. Выставка Хлудова, и особенно «оскорбляющая» картина, иллюстрировавшая обряд, вызвали широкий резонанс и возмущение, а критика была столь интенсивной что картину пришлось изъять. Сам автор с такой критикой был не согласен. Поэтому была назначена экспертиза, руководить которой поручили Ахмету Байтурсынову. По итогам экспертизы и по словам А. </w:t>
      </w:r>
      <w:proofErr w:type="gramStart"/>
      <w:r w:rsidRPr="00F82B2C">
        <w:rPr>
          <w:rFonts w:ascii="Times New Roman" w:eastAsia="Calibri" w:hAnsi="Times New Roman" w:cs="Times New Roman"/>
          <w:color w:val="000000" w:themeColor="text1"/>
          <w:sz w:val="28"/>
          <w:szCs w:val="28"/>
        </w:rPr>
        <w:t>Байтурсынова</w:t>
      </w:r>
      <w:r w:rsidR="00D829B9">
        <w:rPr>
          <w:rFonts w:ascii="Times New Roman" w:eastAsia="Calibri" w:hAnsi="Times New Roman" w:cs="Times New Roman"/>
          <w:color w:val="000000" w:themeColor="text1"/>
          <w:sz w:val="28"/>
          <w:szCs w:val="28"/>
        </w:rPr>
        <w:t>»</w:t>
      </w:r>
      <w:r w:rsidR="00D829B9" w:rsidRPr="00D829B9">
        <w:rPr>
          <w:rFonts w:ascii="Times New Roman" w:eastAsia="Calibri" w:hAnsi="Times New Roman" w:cs="Times New Roman"/>
          <w:color w:val="000000" w:themeColor="text1"/>
          <w:sz w:val="28"/>
          <w:szCs w:val="28"/>
        </w:rPr>
        <w:t>[</w:t>
      </w:r>
      <w:proofErr w:type="gramEnd"/>
      <w:r w:rsidR="00D829B9" w:rsidRPr="00D829B9">
        <w:rPr>
          <w:rFonts w:ascii="Times New Roman" w:eastAsia="Calibri" w:hAnsi="Times New Roman" w:cs="Times New Roman"/>
          <w:color w:val="000000" w:themeColor="text1"/>
          <w:sz w:val="28"/>
          <w:szCs w:val="28"/>
        </w:rPr>
        <w:t>163]</w:t>
      </w:r>
      <w:r w:rsidRPr="00F82B2C">
        <w:rPr>
          <w:rFonts w:ascii="Times New Roman" w:eastAsia="Calibri" w:hAnsi="Times New Roman" w:cs="Times New Roman"/>
          <w:color w:val="000000" w:themeColor="text1"/>
          <w:sz w:val="28"/>
          <w:szCs w:val="28"/>
        </w:rPr>
        <w:t>: «Казашки, основываясь на прекрасном знании народных обычаев и правил этикета, строго регламентирующих поведение женщины в обществе, никогда не работали полуголыми, но даже босыми и с обнаженной головой» [1</w:t>
      </w:r>
      <w:r w:rsidR="00EC1B99">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 xml:space="preserve">0, с.351-352]. </w:t>
      </w:r>
      <w:r w:rsidR="00F72511">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Подчёркивая, что казахские девушки никогда не позволяли себе появляться публично в обнаженном виде, он все же </w:t>
      </w:r>
      <w:proofErr w:type="gramStart"/>
      <w:r w:rsidRPr="00F82B2C">
        <w:rPr>
          <w:rFonts w:ascii="Times New Roman" w:eastAsia="Calibri" w:hAnsi="Times New Roman" w:cs="Times New Roman"/>
          <w:color w:val="000000" w:themeColor="text1"/>
          <w:sz w:val="28"/>
          <w:szCs w:val="28"/>
        </w:rPr>
        <w:t>отметил</w:t>
      </w:r>
      <w:proofErr w:type="gramEnd"/>
      <w:r w:rsidRPr="00F82B2C">
        <w:rPr>
          <w:rFonts w:ascii="Times New Roman" w:eastAsia="Calibri" w:hAnsi="Times New Roman" w:cs="Times New Roman"/>
          <w:color w:val="000000" w:themeColor="text1"/>
          <w:sz w:val="28"/>
          <w:szCs w:val="28"/>
        </w:rPr>
        <w:t xml:space="preserve"> что сюжет обряда </w:t>
      </w:r>
      <w:r w:rsidR="007E288A">
        <w:rPr>
          <w:rFonts w:ascii="Times New Roman" w:eastAsia="Calibri" w:hAnsi="Times New Roman" w:cs="Times New Roman"/>
          <w:color w:val="000000" w:themeColor="text1"/>
          <w:sz w:val="28"/>
          <w:szCs w:val="28"/>
        </w:rPr>
        <w:t>предполагает для</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актор</w:t>
      </w:r>
      <w:r w:rsidR="007E288A">
        <w:rPr>
          <w:rFonts w:ascii="Times New Roman" w:eastAsia="Calibri" w:hAnsi="Times New Roman" w:cs="Times New Roman"/>
          <w:color w:val="000000" w:themeColor="text1"/>
          <w:sz w:val="28"/>
          <w:szCs w:val="28"/>
        </w:rPr>
        <w:t>а</w:t>
      </w:r>
      <w:proofErr w:type="spellEnd"/>
      <w:r w:rsidRPr="00F82B2C">
        <w:rPr>
          <w:rFonts w:ascii="Times New Roman" w:eastAsia="Calibri" w:hAnsi="Times New Roman" w:cs="Times New Roman"/>
          <w:color w:val="000000" w:themeColor="text1"/>
          <w:sz w:val="28"/>
          <w:szCs w:val="28"/>
        </w:rPr>
        <w:t xml:space="preserve"> (девушк</w:t>
      </w:r>
      <w:r w:rsidR="007E288A">
        <w:rPr>
          <w:rFonts w:ascii="Times New Roman" w:eastAsia="Calibri" w:hAnsi="Times New Roman" w:cs="Times New Roman"/>
          <w:color w:val="000000" w:themeColor="text1"/>
          <w:sz w:val="28"/>
          <w:szCs w:val="28"/>
        </w:rPr>
        <w:t>и</w:t>
      </w:r>
      <w:r w:rsidRPr="00F82B2C">
        <w:rPr>
          <w:rFonts w:ascii="Times New Roman" w:eastAsia="Calibri" w:hAnsi="Times New Roman" w:cs="Times New Roman"/>
          <w:color w:val="000000" w:themeColor="text1"/>
          <w:sz w:val="28"/>
          <w:szCs w:val="28"/>
        </w:rPr>
        <w:t xml:space="preserve">) полную обнаженность. Другие краткие упоминания данной традиции содержатся в работе А.Х Маргулана, где он приводит весьма ценное историческое свидетельство, основанное на достоверных источниках, о том, что данная практика была проведена на поминальном мероприятии – асе, деда Абая Кунанбаева - </w:t>
      </w:r>
      <w:proofErr w:type="spellStart"/>
      <w:r w:rsidRPr="00F82B2C">
        <w:rPr>
          <w:rFonts w:ascii="Times New Roman" w:eastAsia="Calibri" w:hAnsi="Times New Roman" w:cs="Times New Roman"/>
          <w:color w:val="000000" w:themeColor="text1"/>
          <w:sz w:val="28"/>
          <w:szCs w:val="28"/>
        </w:rPr>
        <w:t>Ускенбая</w:t>
      </w:r>
      <w:proofErr w:type="spellEnd"/>
      <w:r w:rsidRPr="00F82B2C">
        <w:rPr>
          <w:rFonts w:ascii="Times New Roman" w:eastAsia="Calibri" w:hAnsi="Times New Roman" w:cs="Times New Roman"/>
          <w:color w:val="000000" w:themeColor="text1"/>
          <w:sz w:val="28"/>
          <w:szCs w:val="28"/>
        </w:rPr>
        <w:t xml:space="preserve"> летом 1851 года. Причем Маргулан пишет, что даже в то время данный обряд был непривычным для большинства казахского населения, а значит уже тогда являлся реликтовым. </w:t>
      </w:r>
    </w:p>
    <w:p w14:paraId="46D58698" w14:textId="61E12A39"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На данный момент в научное осмысление описываемый обряд получил только в статье 2001 года </w:t>
      </w:r>
      <w:proofErr w:type="spellStart"/>
      <w:r w:rsidRPr="00F82B2C">
        <w:rPr>
          <w:rFonts w:ascii="Times New Roman" w:eastAsia="Calibri" w:hAnsi="Times New Roman" w:cs="Times New Roman"/>
          <w:color w:val="000000" w:themeColor="text1"/>
          <w:sz w:val="28"/>
          <w:szCs w:val="28"/>
        </w:rPr>
        <w:t>Р.Кукашева</w:t>
      </w:r>
      <w:proofErr w:type="spellEnd"/>
      <w:r w:rsidRPr="00F82B2C">
        <w:rPr>
          <w:rFonts w:ascii="Times New Roman" w:eastAsia="Calibri" w:hAnsi="Times New Roman" w:cs="Times New Roman"/>
          <w:color w:val="000000" w:themeColor="text1"/>
          <w:sz w:val="28"/>
          <w:szCs w:val="28"/>
        </w:rPr>
        <w:t xml:space="preserve">, осуществившего историографический анализ и продемонстрировавшего в своей работе континуум этнографических описаний «түйе шешу» и сходных культовых практик у казахов, кыргызов и </w:t>
      </w:r>
      <w:proofErr w:type="gramStart"/>
      <w:r w:rsidRPr="00F82B2C">
        <w:rPr>
          <w:rFonts w:ascii="Times New Roman" w:eastAsia="Calibri" w:hAnsi="Times New Roman" w:cs="Times New Roman"/>
          <w:color w:val="000000" w:themeColor="text1"/>
          <w:sz w:val="28"/>
          <w:szCs w:val="28"/>
        </w:rPr>
        <w:t>уйгуров</w:t>
      </w:r>
      <w:r w:rsidR="00F72511">
        <w:rPr>
          <w:rFonts w:ascii="Times New Roman" w:eastAsia="Calibri" w:hAnsi="Times New Roman" w:cs="Times New Roman"/>
          <w:color w:val="000000" w:themeColor="text1"/>
          <w:sz w:val="28"/>
          <w:szCs w:val="28"/>
        </w:rPr>
        <w:t>»</w:t>
      </w:r>
      <w:r w:rsidR="00F72511" w:rsidRPr="00F72511">
        <w:rPr>
          <w:rFonts w:ascii="Times New Roman" w:eastAsia="Calibri" w:hAnsi="Times New Roman" w:cs="Times New Roman"/>
          <w:color w:val="000000" w:themeColor="text1"/>
          <w:sz w:val="28"/>
          <w:szCs w:val="28"/>
        </w:rPr>
        <w:t>[</w:t>
      </w:r>
      <w:proofErr w:type="gramEnd"/>
      <w:r w:rsidR="00F72511" w:rsidRPr="00F72511">
        <w:rPr>
          <w:rFonts w:ascii="Times New Roman" w:eastAsia="Calibri" w:hAnsi="Times New Roman" w:cs="Times New Roman"/>
          <w:color w:val="000000" w:themeColor="text1"/>
          <w:sz w:val="28"/>
          <w:szCs w:val="28"/>
        </w:rPr>
        <w:t>16</w:t>
      </w:r>
      <w:r w:rsidR="001C6145">
        <w:rPr>
          <w:rFonts w:ascii="Times New Roman" w:eastAsia="Calibri" w:hAnsi="Times New Roman" w:cs="Times New Roman"/>
          <w:color w:val="000000" w:themeColor="text1"/>
          <w:sz w:val="28"/>
          <w:szCs w:val="28"/>
        </w:rPr>
        <w:t>3</w:t>
      </w:r>
      <w:r w:rsidR="00F72511" w:rsidRPr="00F72511">
        <w:rPr>
          <w:rFonts w:ascii="Times New Roman" w:eastAsia="Calibri" w:hAnsi="Times New Roman" w:cs="Times New Roman"/>
          <w:color w:val="000000" w:themeColor="text1"/>
          <w:sz w:val="28"/>
          <w:szCs w:val="28"/>
        </w:rPr>
        <w:t>]</w:t>
      </w:r>
      <w:r w:rsidR="00F72511">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[1</w:t>
      </w:r>
      <w:r w:rsidR="00FC45D9">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0, с.351].</w:t>
      </w:r>
    </w:p>
    <w:p w14:paraId="08994240" w14:textId="4EF6B178" w:rsidR="00F82B2C" w:rsidRPr="00F82B2C" w:rsidRDefault="001C6145" w:rsidP="00F82B2C">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color w:val="000000" w:themeColor="text1"/>
          <w:sz w:val="28"/>
          <w:szCs w:val="28"/>
        </w:rPr>
        <w:t>В советском нарративе исторической памяти обряд «түйе шешу» обрел еще одно воплощение (более древнее т.к. речь идет о саках) в книге известного исторического романиста Василия Яна - «Огни на курганах», где в главе «Кто развязал верблюда?» он рассказывает о нем следующим образом</w:t>
      </w:r>
      <w:r>
        <w:rPr>
          <w:rFonts w:ascii="Times New Roman" w:eastAsia="Calibri" w:hAnsi="Times New Roman" w:cs="Times New Roman"/>
          <w:color w:val="000000" w:themeColor="text1"/>
          <w:sz w:val="28"/>
          <w:szCs w:val="28"/>
        </w:rPr>
        <w:t>»</w:t>
      </w:r>
      <w:r w:rsidRPr="00F72511">
        <w:rPr>
          <w:rFonts w:ascii="Times New Roman" w:eastAsia="Calibri" w:hAnsi="Times New Roman" w:cs="Times New Roman"/>
          <w:color w:val="000000" w:themeColor="text1"/>
          <w:sz w:val="28"/>
          <w:szCs w:val="28"/>
        </w:rPr>
        <w:t>[16</w:t>
      </w:r>
      <w:r>
        <w:rPr>
          <w:rFonts w:ascii="Times New Roman" w:eastAsia="Calibri" w:hAnsi="Times New Roman" w:cs="Times New Roman"/>
          <w:color w:val="000000" w:themeColor="text1"/>
          <w:sz w:val="28"/>
          <w:szCs w:val="28"/>
        </w:rPr>
        <w:t>3</w:t>
      </w:r>
      <w:r w:rsidRPr="00F72511">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color w:val="000000" w:themeColor="text1"/>
          <w:sz w:val="28"/>
          <w:szCs w:val="28"/>
        </w:rPr>
        <w:t>: «..Но только, по старому обычаю, на этой женщине не должно быть никакой одежды, чтобы она не могла спрятать нож…» [1</w:t>
      </w:r>
      <w:r w:rsidR="00FC45D9">
        <w:rPr>
          <w:rFonts w:ascii="Times New Roman" w:eastAsia="Calibri" w:hAnsi="Times New Roman" w:cs="Times New Roman"/>
          <w:color w:val="000000" w:themeColor="text1"/>
          <w:sz w:val="28"/>
          <w:szCs w:val="28"/>
        </w:rPr>
        <w:t>6</w:t>
      </w:r>
      <w:r w:rsidR="00F82B2C" w:rsidRPr="00F82B2C">
        <w:rPr>
          <w:rFonts w:ascii="Times New Roman" w:eastAsia="Calibri" w:hAnsi="Times New Roman" w:cs="Times New Roman"/>
          <w:color w:val="000000" w:themeColor="text1"/>
          <w:sz w:val="28"/>
          <w:szCs w:val="28"/>
        </w:rPr>
        <w:t xml:space="preserve">1, с.47]. </w:t>
      </w:r>
      <w:r>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color w:val="000000" w:themeColor="text1"/>
          <w:sz w:val="28"/>
          <w:szCs w:val="28"/>
        </w:rPr>
        <w:t xml:space="preserve">Как мы видим, в интерпретации Яна градус эротического напряжения максимально снижен, и перенаправлен в область военно-политической прагматики и бытовой конспирологии. Причина в том, что советский нарратив исторической памяти полностью вытеснял эрос из сферы публичного (тексты, песни, фильмы, выставки и </w:t>
      </w:r>
      <w:proofErr w:type="gramStart"/>
      <w:r w:rsidR="00F82B2C" w:rsidRPr="00F82B2C">
        <w:rPr>
          <w:rFonts w:ascii="Times New Roman" w:eastAsia="Calibri" w:hAnsi="Times New Roman" w:cs="Times New Roman"/>
          <w:color w:val="000000" w:themeColor="text1"/>
          <w:sz w:val="28"/>
          <w:szCs w:val="28"/>
        </w:rPr>
        <w:t>т.д.</w:t>
      </w:r>
      <w:proofErr w:type="gramEnd"/>
      <w:r w:rsidR="00F82B2C" w:rsidRPr="00F82B2C">
        <w:rPr>
          <w:rFonts w:ascii="Times New Roman" w:eastAsia="Calibri" w:hAnsi="Times New Roman" w:cs="Times New Roman"/>
          <w:color w:val="000000" w:themeColor="text1"/>
          <w:sz w:val="28"/>
          <w:szCs w:val="28"/>
        </w:rPr>
        <w:t>), как и в этом случае, когда символическое измерение эроса «заземляется» в быт чистой прагматики.</w:t>
      </w:r>
    </w:p>
    <w:p w14:paraId="7A8F3A3C" w14:textId="6567DD7B"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Возвращение данного обряда в публичный нарратив исторической памяти независимого Казахстана (в ряде отечественных СМИ) продемонстрировало генеалогическую зависимость от советского нарратива, вытеснявшего эрос, и послужило началом оживленных и достаточно агрессивных споров. Интернет комментаторы, писали, что даже если данный обряд существовал, они отказываются в это верить, как, например, в этом ярком примере из комментариев к публикации информации об обряде «түйе шешу» на одном из научно-популярных </w:t>
      </w:r>
      <w:proofErr w:type="spellStart"/>
      <w:r w:rsidRPr="00F82B2C">
        <w:rPr>
          <w:rFonts w:ascii="Times New Roman" w:eastAsia="Calibri" w:hAnsi="Times New Roman" w:cs="Times New Roman"/>
          <w:color w:val="000000" w:themeColor="text1"/>
          <w:sz w:val="28"/>
          <w:szCs w:val="28"/>
        </w:rPr>
        <w:t>пабликов</w:t>
      </w:r>
      <w:proofErr w:type="spellEnd"/>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Steppe</w:t>
      </w:r>
      <w:r w:rsidR="00487989">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Art</w:t>
      </w:r>
      <w:r w:rsidRPr="00F82B2C">
        <w:rPr>
          <w:rFonts w:ascii="Times New Roman" w:eastAsia="Calibri" w:hAnsi="Times New Roman" w:cs="Times New Roman"/>
          <w:color w:val="000000" w:themeColor="text1"/>
          <w:sz w:val="28"/>
          <w:szCs w:val="28"/>
        </w:rPr>
        <w:t xml:space="preserve"> в </w:t>
      </w:r>
      <w:proofErr w:type="gramStart"/>
      <w:r w:rsidRPr="00F82B2C">
        <w:rPr>
          <w:rFonts w:ascii="Times New Roman" w:eastAsia="Calibri" w:hAnsi="Times New Roman" w:cs="Times New Roman"/>
          <w:color w:val="000000" w:themeColor="text1"/>
          <w:sz w:val="28"/>
          <w:szCs w:val="28"/>
        </w:rPr>
        <w:t>интернете</w:t>
      </w:r>
      <w:r w:rsidR="00487989">
        <w:rPr>
          <w:rFonts w:ascii="Times New Roman" w:eastAsia="Calibri" w:hAnsi="Times New Roman" w:cs="Times New Roman"/>
          <w:color w:val="000000" w:themeColor="text1"/>
          <w:sz w:val="28"/>
          <w:szCs w:val="28"/>
        </w:rPr>
        <w:t>»</w:t>
      </w:r>
      <w:r w:rsidR="00487989" w:rsidRPr="00F72511">
        <w:rPr>
          <w:rFonts w:ascii="Times New Roman" w:eastAsia="Calibri" w:hAnsi="Times New Roman" w:cs="Times New Roman"/>
          <w:color w:val="000000" w:themeColor="text1"/>
          <w:sz w:val="28"/>
          <w:szCs w:val="28"/>
        </w:rPr>
        <w:t>[</w:t>
      </w:r>
      <w:proofErr w:type="gramEnd"/>
      <w:r w:rsidR="00487989" w:rsidRPr="00F72511">
        <w:rPr>
          <w:rFonts w:ascii="Times New Roman" w:eastAsia="Calibri" w:hAnsi="Times New Roman" w:cs="Times New Roman"/>
          <w:color w:val="000000" w:themeColor="text1"/>
          <w:sz w:val="28"/>
          <w:szCs w:val="28"/>
        </w:rPr>
        <w:t>16</w:t>
      </w:r>
      <w:r w:rsidR="00487989">
        <w:rPr>
          <w:rFonts w:ascii="Times New Roman" w:eastAsia="Calibri" w:hAnsi="Times New Roman" w:cs="Times New Roman"/>
          <w:color w:val="000000" w:themeColor="text1"/>
          <w:sz w:val="28"/>
          <w:szCs w:val="28"/>
        </w:rPr>
        <w:t>3</w:t>
      </w:r>
      <w:r w:rsidR="00487989" w:rsidRPr="00F72511">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«Админ. Перестаньте выкладывать на обсуждение такие </w:t>
      </w:r>
      <w:r w:rsidRPr="00F82B2C">
        <w:rPr>
          <w:rFonts w:ascii="Times New Roman" w:eastAsia="Calibri" w:hAnsi="Times New Roman" w:cs="Times New Roman"/>
          <w:color w:val="000000" w:themeColor="text1"/>
          <w:sz w:val="28"/>
          <w:szCs w:val="28"/>
        </w:rPr>
        <w:lastRenderedPageBreak/>
        <w:t>сомнительные темы, которые у читателя разрушает представление о предках. Вы сеете раздор и смуту. Мы потомки великих людей. И такой возврат мы отказываемся верить. Уж тем более труды и фантазии неверных о нас. Бойтесь Аллаха.» [1</w:t>
      </w:r>
      <w:r w:rsidR="009A79FE">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 xml:space="preserve">2]. </w:t>
      </w:r>
    </w:p>
    <w:p w14:paraId="63B9F759" w14:textId="497C1861" w:rsidR="00F82B2C" w:rsidRPr="00F82B2C" w:rsidRDefault="00D649A8" w:rsidP="00F82B2C">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color w:val="000000" w:themeColor="text1"/>
          <w:sz w:val="28"/>
          <w:szCs w:val="28"/>
        </w:rPr>
        <w:t>Более того, настоящим «бумом» агрессии в адрес данной традиционной практики, послужила реакция общественности на экранизацию данного обряда в кинопрокате. Историческая драма «</w:t>
      </w:r>
      <w:proofErr w:type="spellStart"/>
      <w:r w:rsidR="00F82B2C" w:rsidRPr="00F82B2C">
        <w:rPr>
          <w:rFonts w:ascii="Times New Roman" w:eastAsia="Calibri" w:hAnsi="Times New Roman" w:cs="Times New Roman"/>
          <w:color w:val="000000" w:themeColor="text1"/>
          <w:sz w:val="28"/>
          <w:szCs w:val="28"/>
        </w:rPr>
        <w:t>Кунанбай</w:t>
      </w:r>
      <w:proofErr w:type="spellEnd"/>
      <w:r w:rsidR="00F82B2C" w:rsidRPr="00F82B2C">
        <w:rPr>
          <w:rFonts w:ascii="Times New Roman" w:eastAsia="Calibri" w:hAnsi="Times New Roman" w:cs="Times New Roman"/>
          <w:color w:val="000000" w:themeColor="text1"/>
          <w:sz w:val="28"/>
          <w:szCs w:val="28"/>
        </w:rPr>
        <w:t xml:space="preserve">», снятая в 2015 году режиссером </w:t>
      </w:r>
      <w:proofErr w:type="spellStart"/>
      <w:r w:rsidR="00F82B2C" w:rsidRPr="00F82B2C">
        <w:rPr>
          <w:rFonts w:ascii="Times New Roman" w:eastAsia="Calibri" w:hAnsi="Times New Roman" w:cs="Times New Roman"/>
          <w:color w:val="000000" w:themeColor="text1"/>
          <w:sz w:val="28"/>
          <w:szCs w:val="28"/>
        </w:rPr>
        <w:t>Досханом</w:t>
      </w:r>
      <w:proofErr w:type="spellEnd"/>
      <w:r w:rsidR="00F82B2C" w:rsidRPr="00F82B2C">
        <w:rPr>
          <w:rFonts w:ascii="Times New Roman" w:eastAsia="Calibri" w:hAnsi="Times New Roman" w:cs="Times New Roman"/>
          <w:color w:val="000000" w:themeColor="text1"/>
          <w:sz w:val="28"/>
          <w:szCs w:val="28"/>
        </w:rPr>
        <w:t xml:space="preserve"> </w:t>
      </w:r>
      <w:proofErr w:type="spellStart"/>
      <w:proofErr w:type="gramStart"/>
      <w:r w:rsidR="00F82B2C" w:rsidRPr="00F82B2C">
        <w:rPr>
          <w:rFonts w:ascii="Times New Roman" w:eastAsia="Calibri" w:hAnsi="Times New Roman" w:cs="Times New Roman"/>
          <w:color w:val="000000" w:themeColor="text1"/>
          <w:sz w:val="28"/>
          <w:szCs w:val="28"/>
        </w:rPr>
        <w:t>Жолжаксыновым</w:t>
      </w:r>
      <w:proofErr w:type="spellEnd"/>
      <w:proofErr w:type="gramEnd"/>
      <w:r w:rsidR="00F82B2C" w:rsidRPr="00F82B2C">
        <w:rPr>
          <w:rFonts w:ascii="Times New Roman" w:eastAsia="Calibri" w:hAnsi="Times New Roman" w:cs="Times New Roman"/>
          <w:color w:val="000000" w:themeColor="text1"/>
          <w:sz w:val="28"/>
          <w:szCs w:val="28"/>
        </w:rPr>
        <w:t xml:space="preserve"> повествует о жизни отца Абая Кунанбаева. В фильме показана сцена, где на похоронах </w:t>
      </w:r>
      <w:proofErr w:type="spellStart"/>
      <w:r w:rsidR="00F82B2C" w:rsidRPr="00F82B2C">
        <w:rPr>
          <w:rFonts w:ascii="Times New Roman" w:eastAsia="Calibri" w:hAnsi="Times New Roman" w:cs="Times New Roman"/>
          <w:color w:val="000000" w:themeColor="text1"/>
          <w:sz w:val="28"/>
          <w:szCs w:val="28"/>
        </w:rPr>
        <w:t>Ускенбая</w:t>
      </w:r>
      <w:proofErr w:type="spellEnd"/>
      <w:r w:rsidR="00F82B2C" w:rsidRPr="00F82B2C">
        <w:rPr>
          <w:rFonts w:ascii="Times New Roman" w:eastAsia="Calibri" w:hAnsi="Times New Roman" w:cs="Times New Roman"/>
          <w:color w:val="000000" w:themeColor="text1"/>
          <w:sz w:val="28"/>
          <w:szCs w:val="28"/>
        </w:rPr>
        <w:t xml:space="preserve">, был проведен данный обряд. По сюжету, перед собравшимся народом молодая полуобнаженная девушка развязывала верблюда с завязанными руками за спиной, именно эта сцена вызвала бурю недовольств среди зрителей, и картина не получила всеобщего признания публики. Характерной чертой фольклорного исторического нарратива здесь является колониальная референция – нарративный прием, заключающийся в том, что колонизаторам приписывается все, что в данный момент считается </w:t>
      </w:r>
      <w:proofErr w:type="gramStart"/>
      <w:r w:rsidR="00F82B2C" w:rsidRPr="00F82B2C">
        <w:rPr>
          <w:rFonts w:ascii="Times New Roman" w:eastAsia="Calibri" w:hAnsi="Times New Roman" w:cs="Times New Roman"/>
          <w:color w:val="000000" w:themeColor="text1"/>
          <w:sz w:val="28"/>
          <w:szCs w:val="28"/>
        </w:rPr>
        <w:t>негативным</w:t>
      </w:r>
      <w:r w:rsidR="000C0360">
        <w:rPr>
          <w:rFonts w:ascii="Times New Roman" w:eastAsia="Calibri" w:hAnsi="Times New Roman" w:cs="Times New Roman"/>
          <w:color w:val="000000" w:themeColor="text1"/>
          <w:sz w:val="28"/>
          <w:szCs w:val="28"/>
        </w:rPr>
        <w:t>»</w:t>
      </w:r>
      <w:r w:rsidR="000C0360" w:rsidRPr="00F72511">
        <w:rPr>
          <w:rFonts w:ascii="Times New Roman" w:eastAsia="Calibri" w:hAnsi="Times New Roman" w:cs="Times New Roman"/>
          <w:color w:val="000000" w:themeColor="text1"/>
          <w:sz w:val="28"/>
          <w:szCs w:val="28"/>
        </w:rPr>
        <w:t>[</w:t>
      </w:r>
      <w:proofErr w:type="gramEnd"/>
      <w:r w:rsidR="000C0360" w:rsidRPr="00F72511">
        <w:rPr>
          <w:rFonts w:ascii="Times New Roman" w:eastAsia="Calibri" w:hAnsi="Times New Roman" w:cs="Times New Roman"/>
          <w:color w:val="000000" w:themeColor="text1"/>
          <w:sz w:val="28"/>
          <w:szCs w:val="28"/>
        </w:rPr>
        <w:t>16</w:t>
      </w:r>
      <w:r w:rsidR="000C0360">
        <w:rPr>
          <w:rFonts w:ascii="Times New Roman" w:eastAsia="Calibri" w:hAnsi="Times New Roman" w:cs="Times New Roman"/>
          <w:color w:val="000000" w:themeColor="text1"/>
          <w:sz w:val="28"/>
          <w:szCs w:val="28"/>
        </w:rPr>
        <w:t>3</w:t>
      </w:r>
      <w:r w:rsidR="000C0360" w:rsidRPr="00F72511">
        <w:rPr>
          <w:rFonts w:ascii="Times New Roman" w:eastAsia="Calibri" w:hAnsi="Times New Roman" w:cs="Times New Roman"/>
          <w:color w:val="000000" w:themeColor="text1"/>
          <w:sz w:val="28"/>
          <w:szCs w:val="28"/>
        </w:rPr>
        <w:t>]</w:t>
      </w:r>
      <w:r w:rsidR="000C0360">
        <w:rPr>
          <w:rFonts w:ascii="Times New Roman" w:eastAsia="Calibri" w:hAnsi="Times New Roman" w:cs="Times New Roman"/>
          <w:color w:val="000000" w:themeColor="text1"/>
          <w:sz w:val="28"/>
          <w:szCs w:val="28"/>
        </w:rPr>
        <w:t>,</w:t>
      </w:r>
      <w:r w:rsidR="00D8039E" w:rsidRPr="00D8039E">
        <w:rPr>
          <w:rFonts w:ascii="Times New Roman" w:eastAsia="Calibri" w:hAnsi="Times New Roman" w:cs="Times New Roman"/>
          <w:color w:val="000000" w:themeColor="text1"/>
          <w:sz w:val="28"/>
          <w:szCs w:val="28"/>
        </w:rPr>
        <w:t>[164]</w:t>
      </w:r>
      <w:r w:rsidR="00F82B2C" w:rsidRPr="00F82B2C">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strike/>
          <w:color w:val="000000" w:themeColor="text1"/>
          <w:sz w:val="28"/>
          <w:szCs w:val="28"/>
        </w:rPr>
        <w:t xml:space="preserve"> </w:t>
      </w:r>
    </w:p>
    <w:p w14:paraId="7052EC5E" w14:textId="6FC9964A" w:rsidR="00F82B2C" w:rsidRPr="00F82B2C" w:rsidRDefault="006E2C49" w:rsidP="00F82B2C">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color w:val="000000" w:themeColor="text1"/>
          <w:sz w:val="28"/>
          <w:szCs w:val="28"/>
        </w:rPr>
        <w:t xml:space="preserve">Этнографические интерпретации статуса </w:t>
      </w:r>
      <w:proofErr w:type="spellStart"/>
      <w:r w:rsidR="00F82B2C" w:rsidRPr="00F82B2C">
        <w:rPr>
          <w:rFonts w:ascii="Times New Roman" w:eastAsia="Calibri" w:hAnsi="Times New Roman" w:cs="Times New Roman"/>
          <w:color w:val="000000" w:themeColor="text1"/>
          <w:sz w:val="28"/>
          <w:szCs w:val="28"/>
        </w:rPr>
        <w:t>акторов</w:t>
      </w:r>
      <w:proofErr w:type="spellEnd"/>
      <w:r w:rsidR="00F82B2C" w:rsidRPr="00F82B2C">
        <w:rPr>
          <w:rFonts w:ascii="Times New Roman" w:eastAsia="Calibri" w:hAnsi="Times New Roman" w:cs="Times New Roman"/>
          <w:color w:val="000000" w:themeColor="text1"/>
          <w:sz w:val="28"/>
          <w:szCs w:val="28"/>
        </w:rPr>
        <w:t xml:space="preserve">, участвующих в данном обряде представляют собой сложный континуум мнений и знаний о том, кто именно должен быть действующим лицом. При сравнении материалов о том, кто должен развязывать верблюда и какова степень обнаженности действующих лиц, были зафиксированы некоторые разногласия. По мнению А. Байтурсынова женщина должна быть полностью обнажена, по мнению исследователя М. </w:t>
      </w:r>
      <w:proofErr w:type="spellStart"/>
      <w:r w:rsidR="00F82B2C" w:rsidRPr="00F82B2C">
        <w:rPr>
          <w:rFonts w:ascii="Times New Roman" w:eastAsia="Calibri" w:hAnsi="Times New Roman" w:cs="Times New Roman"/>
          <w:color w:val="000000" w:themeColor="text1"/>
          <w:sz w:val="28"/>
          <w:szCs w:val="28"/>
        </w:rPr>
        <w:t>Танекеева</w:t>
      </w:r>
      <w:proofErr w:type="spellEnd"/>
      <w:r w:rsidR="00F82B2C" w:rsidRPr="00F82B2C">
        <w:rPr>
          <w:rFonts w:ascii="Times New Roman" w:eastAsia="Calibri" w:hAnsi="Times New Roman" w:cs="Times New Roman"/>
          <w:color w:val="000000" w:themeColor="text1"/>
          <w:sz w:val="28"/>
          <w:szCs w:val="28"/>
        </w:rPr>
        <w:t xml:space="preserve">, </w:t>
      </w:r>
      <w:proofErr w:type="spellStart"/>
      <w:r w:rsidR="00F82B2C" w:rsidRPr="00F82B2C">
        <w:rPr>
          <w:rFonts w:ascii="Times New Roman" w:eastAsia="Calibri" w:hAnsi="Times New Roman" w:cs="Times New Roman"/>
          <w:color w:val="000000" w:themeColor="text1"/>
          <w:sz w:val="28"/>
          <w:szCs w:val="28"/>
        </w:rPr>
        <w:t>актором</w:t>
      </w:r>
      <w:proofErr w:type="spellEnd"/>
      <w:r w:rsidR="00F82B2C" w:rsidRPr="00F82B2C">
        <w:rPr>
          <w:rFonts w:ascii="Times New Roman" w:eastAsia="Calibri" w:hAnsi="Times New Roman" w:cs="Times New Roman"/>
          <w:color w:val="000000" w:themeColor="text1"/>
          <w:sz w:val="28"/>
          <w:szCs w:val="28"/>
        </w:rPr>
        <w:t xml:space="preserve"> выступает полуобнаженный мужчина. Так же нет единого мнения по поводу возрастной категории участников. А. Байтурсынов в своем отчете отвергал участие девушки в состязании, изображенном Н. Хлудовым, указывая, что по рассказам аксакалов, участницами были пожилые женщины, которые в патриархальной культуре, с возрастом и статусом получали возможность наращивания своего культурного капитала и авторитета. Такие разночтения основных элементов исчезнувших традиций еще раз свидетельствуют о том, что мы имеем дело с реликтовым обрядом.</w:t>
      </w:r>
    </w:p>
    <w:p w14:paraId="3842C696" w14:textId="36966B4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Для того чтобы понять сущность этой архаичной традиции мы обратились к уже имеющимся историографическим данным некоторых исследователей. Р. </w:t>
      </w:r>
      <w:proofErr w:type="spellStart"/>
      <w:r w:rsidRPr="00F82B2C">
        <w:rPr>
          <w:rFonts w:ascii="Times New Roman" w:eastAsia="Calibri" w:hAnsi="Times New Roman" w:cs="Times New Roman"/>
          <w:color w:val="000000" w:themeColor="text1"/>
          <w:sz w:val="28"/>
          <w:szCs w:val="28"/>
        </w:rPr>
        <w:t>Шомбал-Кукашев</w:t>
      </w:r>
      <w:proofErr w:type="spellEnd"/>
      <w:r w:rsidRPr="00F82B2C">
        <w:rPr>
          <w:rFonts w:ascii="Times New Roman" w:eastAsia="Calibri" w:hAnsi="Times New Roman" w:cs="Times New Roman"/>
          <w:color w:val="000000" w:themeColor="text1"/>
          <w:sz w:val="28"/>
          <w:szCs w:val="28"/>
        </w:rPr>
        <w:t xml:space="preserve"> в своей статье – «К символике старинного казахского поминального ритуала Түйе шешу» считает, что обряд являлся частью поминального комплекса – аса, а развязывание верблюда означало окончательный уход умершего из мира живых людей. По его мнению, в данном обряде был смоделирован механизм «обменного диалога»</w:t>
      </w:r>
      <w:r w:rsidRPr="00F82B2C">
        <w:rPr>
          <w:rFonts w:ascii="Times New Roman" w:eastAsia="Calibri" w:hAnsi="Times New Roman" w:cs="Times New Roman"/>
          <w:color w:val="000000" w:themeColor="text1"/>
          <w:sz w:val="28"/>
          <w:szCs w:val="28"/>
          <w:lang w:val="kk-KZ"/>
        </w:rPr>
        <w:t xml:space="preserve"> [1</w:t>
      </w:r>
      <w:r w:rsidR="004F00FF">
        <w:rPr>
          <w:rFonts w:ascii="Times New Roman" w:eastAsia="Calibri" w:hAnsi="Times New Roman" w:cs="Times New Roman"/>
          <w:color w:val="000000" w:themeColor="text1"/>
          <w:sz w:val="28"/>
          <w:szCs w:val="28"/>
          <w:lang w:val="kk-KZ"/>
        </w:rPr>
        <w:t>6</w:t>
      </w:r>
      <w:r w:rsidRPr="00F82B2C">
        <w:rPr>
          <w:rFonts w:ascii="Times New Roman" w:eastAsia="Calibri" w:hAnsi="Times New Roman" w:cs="Times New Roman"/>
          <w:color w:val="000000" w:themeColor="text1"/>
          <w:sz w:val="28"/>
          <w:szCs w:val="28"/>
          <w:lang w:val="kk-KZ"/>
        </w:rPr>
        <w:t>0, с.372]</w:t>
      </w:r>
      <w:r w:rsidRPr="00F82B2C">
        <w:rPr>
          <w:rFonts w:ascii="Times New Roman" w:eastAsia="Calibri" w:hAnsi="Times New Roman" w:cs="Times New Roman"/>
          <w:color w:val="000000" w:themeColor="text1"/>
          <w:sz w:val="28"/>
          <w:szCs w:val="28"/>
        </w:rPr>
        <w:t xml:space="preserve">, между двумя противоположными мирами, направленный на воспроизводство и продолжение человеческого рода. Следует также отметить, что мотив «развязывания» встречается во многих практиках традиционной казахской культуры. Например, с началом родовых схваток беременной расплетали косы, развязывали все узелки на одежде – согласно принципу симпатической магии, это должно было помочь легким родам. Расплетая узлы, </w:t>
      </w:r>
      <w:r w:rsidRPr="00F82B2C">
        <w:rPr>
          <w:rFonts w:ascii="Times New Roman" w:eastAsia="Calibri" w:hAnsi="Times New Roman" w:cs="Times New Roman"/>
          <w:color w:val="000000" w:themeColor="text1"/>
          <w:sz w:val="28"/>
          <w:szCs w:val="28"/>
        </w:rPr>
        <w:lastRenderedPageBreak/>
        <w:t>женщины приговаривали: «Т</w:t>
      </w:r>
      <w:r w:rsidRPr="00F82B2C">
        <w:rPr>
          <w:rFonts w:ascii="Times New Roman" w:eastAsia="Calibri" w:hAnsi="Times New Roman" w:cs="Times New Roman"/>
          <w:color w:val="000000" w:themeColor="text1"/>
          <w:sz w:val="28"/>
          <w:szCs w:val="28"/>
          <w:lang w:val="kk-KZ"/>
        </w:rPr>
        <w:t>үйіншегін шеше гөр, күнәсі болса кеше гөр!» («Развяжи узлы её, прости грехи её!») [1</w:t>
      </w:r>
      <w:r w:rsidR="00232E73">
        <w:rPr>
          <w:rFonts w:ascii="Times New Roman" w:eastAsia="Calibri" w:hAnsi="Times New Roman" w:cs="Times New Roman"/>
          <w:color w:val="000000" w:themeColor="text1"/>
          <w:sz w:val="28"/>
          <w:szCs w:val="28"/>
          <w:lang w:val="kk-KZ"/>
        </w:rPr>
        <w:t>63</w:t>
      </w:r>
      <w:r w:rsidRPr="00F82B2C">
        <w:rPr>
          <w:rFonts w:ascii="Times New Roman" w:eastAsia="Calibri" w:hAnsi="Times New Roman" w:cs="Times New Roman"/>
          <w:color w:val="000000" w:themeColor="text1"/>
          <w:sz w:val="28"/>
          <w:szCs w:val="28"/>
          <w:lang w:val="kk-KZ"/>
        </w:rPr>
        <w:t xml:space="preserve">,с.163]. Неслучайно также и то, что практика «развязывания» здесь актуализируется в лиминальном состоянии актора, как и в случае с «развязыванием» души покойного. </w:t>
      </w:r>
    </w:p>
    <w:p w14:paraId="74C94CD1"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Отдельную и пока открытую исследовательскую проблему представляет концепт множественности души (нескольких душ или аспектов одной души) в традиционной казахской культуре. Одна из которых именуется как – «рух </w:t>
      </w:r>
      <w:proofErr w:type="spellStart"/>
      <w:r w:rsidRPr="00F82B2C">
        <w:rPr>
          <w:rFonts w:ascii="Times New Roman" w:eastAsia="Calibri" w:hAnsi="Times New Roman" w:cs="Times New Roman"/>
          <w:color w:val="000000" w:themeColor="text1"/>
          <w:sz w:val="28"/>
          <w:szCs w:val="28"/>
        </w:rPr>
        <w:t>сакин</w:t>
      </w:r>
      <w:proofErr w:type="spellEnd"/>
      <w:r w:rsidRPr="00F82B2C">
        <w:rPr>
          <w:rFonts w:ascii="Times New Roman" w:eastAsia="Calibri" w:hAnsi="Times New Roman" w:cs="Times New Roman"/>
          <w:color w:val="000000" w:themeColor="text1"/>
          <w:sz w:val="28"/>
          <w:szCs w:val="28"/>
        </w:rPr>
        <w:t>», она по поверьям не покидает тела, а в случае выхода из человеческой плоти, человек считается мертвым. Генезис понятия о множественности душ восходит к архаичным представлениям, которые сохранились у многих народов мира. Также у казахов су</w:t>
      </w:r>
      <w:r w:rsidRPr="00F82B2C">
        <w:rPr>
          <w:rFonts w:ascii="Times New Roman" w:eastAsia="Calibri" w:hAnsi="Times New Roman" w:cs="Times New Roman"/>
          <w:color w:val="000000" w:themeColor="text1"/>
          <w:sz w:val="28"/>
          <w:szCs w:val="28"/>
        </w:rPr>
        <w:softHyphen/>
        <w:t>ществовало верование в то, что у девушек имеется 40 душ (</w:t>
      </w:r>
      <w:proofErr w:type="spellStart"/>
      <w:r w:rsidRPr="00F82B2C">
        <w:rPr>
          <w:rFonts w:ascii="Times New Roman" w:eastAsia="Calibri" w:hAnsi="Times New Roman" w:cs="Times New Roman"/>
          <w:color w:val="000000" w:themeColor="text1"/>
          <w:sz w:val="28"/>
          <w:szCs w:val="28"/>
        </w:rPr>
        <w:t>қыздың</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қырық</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жаны</w:t>
      </w:r>
      <w:proofErr w:type="spellEnd"/>
      <w:r w:rsidRPr="00F82B2C">
        <w:rPr>
          <w:rFonts w:ascii="Times New Roman" w:eastAsia="Calibri" w:hAnsi="Times New Roman" w:cs="Times New Roman"/>
          <w:color w:val="000000" w:themeColor="text1"/>
          <w:sz w:val="28"/>
          <w:szCs w:val="28"/>
        </w:rPr>
        <w:t xml:space="preserve"> бар). Появляются эти души по мере изменения статуса и образа жизни девушки – первая душа дана при рождении, вторая при замужестве, третья при появлении первого ребенка и </w:t>
      </w:r>
      <w:proofErr w:type="gramStart"/>
      <w:r w:rsidRPr="00F82B2C">
        <w:rPr>
          <w:rFonts w:ascii="Times New Roman" w:eastAsia="Calibri" w:hAnsi="Times New Roman" w:cs="Times New Roman"/>
          <w:color w:val="000000" w:themeColor="text1"/>
          <w:sz w:val="28"/>
          <w:szCs w:val="28"/>
        </w:rPr>
        <w:t>т.д.</w:t>
      </w:r>
      <w:proofErr w:type="gramEnd"/>
      <w:r w:rsidRPr="00F82B2C">
        <w:rPr>
          <w:rFonts w:ascii="Times New Roman" w:eastAsia="Calibri" w:hAnsi="Times New Roman" w:cs="Times New Roman"/>
          <w:color w:val="000000" w:themeColor="text1"/>
          <w:sz w:val="28"/>
          <w:szCs w:val="28"/>
        </w:rPr>
        <w:t xml:space="preserve"> Новые требования к девушке, полученные в результате изменения ее положения в семье и обществе, генерируют совершенно иные качества и методы её мировосприятия. Если взглянуть на этот процесс сквозь призму законов психологии, можно выявить сходство данного обряда с процессом раскрытия личностных качеств, накопление душ девушки есть ничто иное как процесс ее поэтапного самопознания. </w:t>
      </w:r>
    </w:p>
    <w:p w14:paraId="11B00102" w14:textId="7F8E914D"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Следующим </w:t>
      </w:r>
      <w:proofErr w:type="spellStart"/>
      <w:r w:rsidRPr="00F82B2C">
        <w:rPr>
          <w:rFonts w:ascii="Times New Roman" w:eastAsia="Calibri" w:hAnsi="Times New Roman" w:cs="Times New Roman"/>
          <w:color w:val="000000" w:themeColor="text1"/>
          <w:sz w:val="28"/>
          <w:szCs w:val="28"/>
        </w:rPr>
        <w:t>актором</w:t>
      </w:r>
      <w:proofErr w:type="spellEnd"/>
      <w:r w:rsidRPr="00F82B2C">
        <w:rPr>
          <w:rFonts w:ascii="Times New Roman" w:eastAsia="Calibri" w:hAnsi="Times New Roman" w:cs="Times New Roman"/>
          <w:color w:val="000000" w:themeColor="text1"/>
          <w:sz w:val="28"/>
          <w:szCs w:val="28"/>
        </w:rPr>
        <w:t xml:space="preserve"> обряда являлся верблюд. Верблюд в обрядовых практиках кыргызов и казахов являлся центром всеобщего миропорядка, символом, воплощающем в себе жизненное начало и конец. Верблюд был удостоен сакрального статуса, нередко в погребальных традициях тюрков было принято хоронить умершего не рядом с соплеменниками, а там, где остановится могучий верблюд-нар, несущий покойного. Многие исследователи интерпретирует символическую проекцию верблюда в тюркских культурах как </w:t>
      </w:r>
      <w:proofErr w:type="spellStart"/>
      <w:r w:rsidRPr="00F82B2C">
        <w:rPr>
          <w:rFonts w:ascii="Times New Roman" w:eastAsia="Calibri" w:hAnsi="Times New Roman" w:cs="Times New Roman"/>
          <w:color w:val="000000" w:themeColor="text1"/>
          <w:sz w:val="28"/>
          <w:szCs w:val="28"/>
        </w:rPr>
        <w:t>этнометафизическое</w:t>
      </w:r>
      <w:proofErr w:type="spellEnd"/>
      <w:r w:rsidRPr="00F82B2C">
        <w:rPr>
          <w:rFonts w:ascii="Times New Roman" w:eastAsia="Calibri" w:hAnsi="Times New Roman" w:cs="Times New Roman"/>
          <w:color w:val="000000" w:themeColor="text1"/>
          <w:sz w:val="28"/>
          <w:szCs w:val="28"/>
        </w:rPr>
        <w:t xml:space="preserve"> воплощение единства трех миров: верхнего, среднего и нижнего – циклическую модель времени (</w:t>
      </w:r>
      <w:proofErr w:type="spellStart"/>
      <w:r w:rsidRPr="00F82B2C">
        <w:rPr>
          <w:rFonts w:ascii="Times New Roman" w:eastAsia="Calibri" w:hAnsi="Times New Roman" w:cs="Times New Roman"/>
          <w:color w:val="000000" w:themeColor="text1"/>
          <w:sz w:val="28"/>
          <w:szCs w:val="28"/>
        </w:rPr>
        <w:t>мущель</w:t>
      </w:r>
      <w:proofErr w:type="spellEnd"/>
      <w:r w:rsidRPr="00F82B2C">
        <w:rPr>
          <w:rFonts w:ascii="Times New Roman" w:eastAsia="Calibri" w:hAnsi="Times New Roman" w:cs="Times New Roman"/>
          <w:color w:val="000000" w:themeColor="text1"/>
          <w:sz w:val="28"/>
          <w:szCs w:val="28"/>
        </w:rPr>
        <w:t xml:space="preserve">) – 12-летний временной цикл, пространство и время космоса традиционной культуры. Верблюд часто сопровождает </w:t>
      </w:r>
      <w:proofErr w:type="spellStart"/>
      <w:r w:rsidRPr="00F82B2C">
        <w:rPr>
          <w:rFonts w:ascii="Times New Roman" w:eastAsia="Calibri" w:hAnsi="Times New Roman" w:cs="Times New Roman"/>
          <w:color w:val="000000" w:themeColor="text1"/>
          <w:sz w:val="28"/>
          <w:szCs w:val="28"/>
        </w:rPr>
        <w:t>психопомпа</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Желмайя</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Қорқыта</w:t>
      </w:r>
      <w:proofErr w:type="spellEnd"/>
      <w:r w:rsidRPr="00F82B2C">
        <w:rPr>
          <w:rFonts w:ascii="Times New Roman" w:eastAsia="Calibri" w:hAnsi="Times New Roman" w:cs="Times New Roman"/>
          <w:color w:val="000000" w:themeColor="text1"/>
          <w:sz w:val="28"/>
          <w:szCs w:val="28"/>
        </w:rPr>
        <w:t>), что, вероятно, отсылает нас к более архаическому срезу культуры, когда тотемическое животное доминировало над своим антропоморфным воплощением. Очень часто в своих причитаниях по умершему (</w:t>
      </w:r>
      <w:proofErr w:type="spellStart"/>
      <w:r w:rsidRPr="00F82B2C">
        <w:rPr>
          <w:rFonts w:ascii="Times New Roman" w:eastAsia="Calibri" w:hAnsi="Times New Roman" w:cs="Times New Roman"/>
          <w:color w:val="000000" w:themeColor="text1"/>
          <w:sz w:val="28"/>
          <w:szCs w:val="28"/>
        </w:rPr>
        <w:t>жоқтау</w:t>
      </w:r>
      <w:proofErr w:type="spellEnd"/>
      <w:r w:rsidRPr="00F82B2C">
        <w:rPr>
          <w:rFonts w:ascii="Times New Roman" w:eastAsia="Calibri" w:hAnsi="Times New Roman" w:cs="Times New Roman"/>
          <w:color w:val="000000" w:themeColor="text1"/>
          <w:sz w:val="28"/>
          <w:szCs w:val="28"/>
        </w:rPr>
        <w:t xml:space="preserve">) убитые горем вдовы сравнивали своего скончавшегося мужа с </w:t>
      </w:r>
      <w:proofErr w:type="gramStart"/>
      <w:r w:rsidRPr="00F82B2C">
        <w:rPr>
          <w:rFonts w:ascii="Times New Roman" w:eastAsia="Calibri" w:hAnsi="Times New Roman" w:cs="Times New Roman"/>
          <w:color w:val="000000" w:themeColor="text1"/>
          <w:sz w:val="28"/>
          <w:szCs w:val="28"/>
        </w:rPr>
        <w:t>верблюдом</w:t>
      </w:r>
      <w:r w:rsidR="006E2C49">
        <w:rPr>
          <w:rFonts w:ascii="Times New Roman" w:eastAsia="Calibri" w:hAnsi="Times New Roman" w:cs="Times New Roman"/>
          <w:color w:val="000000" w:themeColor="text1"/>
          <w:sz w:val="28"/>
          <w:szCs w:val="28"/>
        </w:rPr>
        <w:t>»</w:t>
      </w:r>
      <w:r w:rsidR="006E2C49" w:rsidRPr="00F72511">
        <w:rPr>
          <w:rFonts w:ascii="Times New Roman" w:eastAsia="Calibri" w:hAnsi="Times New Roman" w:cs="Times New Roman"/>
          <w:color w:val="000000" w:themeColor="text1"/>
          <w:sz w:val="28"/>
          <w:szCs w:val="28"/>
        </w:rPr>
        <w:t>[</w:t>
      </w:r>
      <w:proofErr w:type="gramEnd"/>
      <w:r w:rsidR="006E2C49" w:rsidRPr="00F72511">
        <w:rPr>
          <w:rFonts w:ascii="Times New Roman" w:eastAsia="Calibri" w:hAnsi="Times New Roman" w:cs="Times New Roman"/>
          <w:color w:val="000000" w:themeColor="text1"/>
          <w:sz w:val="28"/>
          <w:szCs w:val="28"/>
        </w:rPr>
        <w:t>16</w:t>
      </w:r>
      <w:r w:rsidR="006E2C49">
        <w:rPr>
          <w:rFonts w:ascii="Times New Roman" w:eastAsia="Calibri" w:hAnsi="Times New Roman" w:cs="Times New Roman"/>
          <w:color w:val="000000" w:themeColor="text1"/>
          <w:sz w:val="28"/>
          <w:szCs w:val="28"/>
        </w:rPr>
        <w:t>3</w:t>
      </w:r>
      <w:r w:rsidR="006E2C49" w:rsidRPr="00F72511">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i/>
          <w:color w:val="000000" w:themeColor="text1"/>
          <w:sz w:val="28"/>
          <w:szCs w:val="28"/>
        </w:rPr>
        <w:t xml:space="preserve"> «…Скакун ты мой, не меняющий бега</w:t>
      </w:r>
      <w:r w:rsidR="003A6544">
        <w:rPr>
          <w:rFonts w:ascii="Times New Roman" w:eastAsia="Calibri" w:hAnsi="Times New Roman" w:cs="Times New Roman"/>
          <w:i/>
          <w:color w:val="000000" w:themeColor="text1"/>
          <w:sz w:val="28"/>
          <w:szCs w:val="28"/>
        </w:rPr>
        <w:t xml:space="preserve"> </w:t>
      </w:r>
      <w:r w:rsidR="003A6544" w:rsidRPr="003A6544">
        <w:rPr>
          <w:rFonts w:ascii="Times New Roman" w:eastAsia="Calibri" w:hAnsi="Times New Roman" w:cs="Times New Roman"/>
          <w:i/>
          <w:color w:val="000000" w:themeColor="text1"/>
          <w:sz w:val="28"/>
          <w:szCs w:val="28"/>
        </w:rPr>
        <w:t>/</w:t>
      </w:r>
      <w:r w:rsidRPr="00F82B2C">
        <w:rPr>
          <w:rFonts w:ascii="Times New Roman" w:eastAsia="Calibri" w:hAnsi="Times New Roman" w:cs="Times New Roman"/>
          <w:i/>
          <w:color w:val="000000" w:themeColor="text1"/>
          <w:sz w:val="28"/>
          <w:szCs w:val="28"/>
        </w:rPr>
        <w:t>Как сытый, так и голодный.</w:t>
      </w:r>
      <w:r w:rsidR="003A6544" w:rsidRPr="003A6544">
        <w:rPr>
          <w:rFonts w:ascii="Times New Roman" w:eastAsia="Calibri" w:hAnsi="Times New Roman" w:cs="Times New Roman"/>
          <w:i/>
          <w:color w:val="000000" w:themeColor="text1"/>
          <w:sz w:val="28"/>
          <w:szCs w:val="28"/>
        </w:rPr>
        <w:t xml:space="preserve"> /</w:t>
      </w:r>
      <w:r w:rsidRPr="00F82B2C">
        <w:rPr>
          <w:rFonts w:ascii="Times New Roman" w:eastAsia="Calibri" w:hAnsi="Times New Roman" w:cs="Times New Roman"/>
          <w:i/>
          <w:color w:val="000000" w:themeColor="text1"/>
          <w:sz w:val="28"/>
          <w:szCs w:val="28"/>
        </w:rPr>
        <w:t>О народ мой! Ты лишился своего нара!»</w:t>
      </w:r>
      <w:r w:rsidRPr="00F82B2C">
        <w:rPr>
          <w:rFonts w:ascii="Times New Roman" w:eastAsia="Calibri" w:hAnsi="Times New Roman" w:cs="Times New Roman"/>
          <w:color w:val="000000" w:themeColor="text1"/>
          <w:sz w:val="28"/>
          <w:szCs w:val="28"/>
        </w:rPr>
        <w:t xml:space="preserve"> [1</w:t>
      </w:r>
      <w:r w:rsidR="00D8039E" w:rsidRPr="001A76DC">
        <w:rPr>
          <w:rFonts w:ascii="Times New Roman" w:eastAsia="Calibri" w:hAnsi="Times New Roman" w:cs="Times New Roman"/>
          <w:color w:val="000000" w:themeColor="text1"/>
          <w:sz w:val="28"/>
          <w:szCs w:val="28"/>
        </w:rPr>
        <w:t>65</w:t>
      </w:r>
      <w:r w:rsidRPr="00F82B2C">
        <w:rPr>
          <w:rFonts w:ascii="Times New Roman" w:eastAsia="Calibri" w:hAnsi="Times New Roman" w:cs="Times New Roman"/>
          <w:color w:val="000000" w:themeColor="text1"/>
          <w:sz w:val="28"/>
          <w:szCs w:val="28"/>
        </w:rPr>
        <w:t xml:space="preserve">]. </w:t>
      </w:r>
    </w:p>
    <w:p w14:paraId="6EC9F06C" w14:textId="58EE5A0B" w:rsidR="00F82B2C" w:rsidRPr="00F82B2C" w:rsidRDefault="00C444A6" w:rsidP="00F82B2C">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F82B2C" w:rsidRPr="00F82B2C">
        <w:rPr>
          <w:rFonts w:ascii="Times New Roman" w:eastAsia="Calibri" w:hAnsi="Times New Roman" w:cs="Times New Roman"/>
          <w:color w:val="000000" w:themeColor="text1"/>
          <w:sz w:val="28"/>
          <w:szCs w:val="28"/>
        </w:rPr>
        <w:t>Другим элементом обряда является столб, к которому арканом был привязан верблюд. У казахов мировое древо предстает в виде посоха - </w:t>
      </w:r>
      <w:r w:rsidR="00F82B2C" w:rsidRPr="00F82B2C">
        <w:rPr>
          <w:rFonts w:ascii="Times New Roman" w:eastAsia="Calibri" w:hAnsi="Times New Roman" w:cs="Times New Roman"/>
          <w:i/>
          <w:iCs/>
          <w:color w:val="000000" w:themeColor="text1"/>
          <w:sz w:val="28"/>
          <w:szCs w:val="28"/>
        </w:rPr>
        <w:t xml:space="preserve">аса </w:t>
      </w:r>
      <w:proofErr w:type="spellStart"/>
      <w:r w:rsidR="00F82B2C" w:rsidRPr="00F82B2C">
        <w:rPr>
          <w:rFonts w:ascii="Times New Roman" w:eastAsia="Calibri" w:hAnsi="Times New Roman" w:cs="Times New Roman"/>
          <w:i/>
          <w:iCs/>
          <w:color w:val="000000" w:themeColor="text1"/>
          <w:sz w:val="28"/>
          <w:szCs w:val="28"/>
        </w:rPr>
        <w:t>таяк</w:t>
      </w:r>
      <w:proofErr w:type="spellEnd"/>
      <w:r w:rsidR="00F82B2C" w:rsidRPr="00F82B2C">
        <w:rPr>
          <w:rFonts w:ascii="Times New Roman" w:eastAsia="Calibri" w:hAnsi="Times New Roman" w:cs="Times New Roman"/>
          <w:color w:val="000000" w:themeColor="text1"/>
          <w:sz w:val="28"/>
          <w:szCs w:val="28"/>
        </w:rPr>
        <w:t>, а также столба, воткнутого в землю у могилы святого - </w:t>
      </w:r>
      <w:proofErr w:type="spellStart"/>
      <w:r w:rsidR="00F82B2C" w:rsidRPr="00F82B2C">
        <w:rPr>
          <w:rFonts w:ascii="Times New Roman" w:eastAsia="Calibri" w:hAnsi="Times New Roman" w:cs="Times New Roman"/>
          <w:i/>
          <w:iCs/>
          <w:color w:val="000000" w:themeColor="text1"/>
          <w:sz w:val="28"/>
          <w:szCs w:val="28"/>
        </w:rPr>
        <w:t>аулие</w:t>
      </w:r>
      <w:proofErr w:type="spellEnd"/>
      <w:r w:rsidR="00F82B2C" w:rsidRPr="00F82B2C">
        <w:rPr>
          <w:rFonts w:ascii="Times New Roman" w:eastAsia="Calibri" w:hAnsi="Times New Roman" w:cs="Times New Roman"/>
          <w:color w:val="000000" w:themeColor="text1"/>
          <w:sz w:val="28"/>
          <w:szCs w:val="28"/>
        </w:rPr>
        <w:t>. Символика тут ясна: жердь - </w:t>
      </w:r>
      <w:proofErr w:type="spellStart"/>
      <w:r w:rsidR="00F82B2C" w:rsidRPr="00F82B2C">
        <w:rPr>
          <w:rFonts w:ascii="Times New Roman" w:eastAsia="Calibri" w:hAnsi="Times New Roman" w:cs="Times New Roman"/>
          <w:i/>
          <w:iCs/>
          <w:color w:val="000000" w:themeColor="text1"/>
          <w:sz w:val="28"/>
          <w:szCs w:val="28"/>
        </w:rPr>
        <w:t>баған</w:t>
      </w:r>
      <w:proofErr w:type="spellEnd"/>
      <w:r w:rsidR="00F82B2C" w:rsidRPr="00F82B2C">
        <w:rPr>
          <w:rFonts w:ascii="Times New Roman" w:eastAsia="Calibri" w:hAnsi="Times New Roman" w:cs="Times New Roman"/>
          <w:color w:val="000000" w:themeColor="text1"/>
          <w:sz w:val="28"/>
          <w:szCs w:val="28"/>
        </w:rPr>
        <w:t xml:space="preserve"> символизирует мировое дерево, по которому душа умершего должна подняться в небо и по которому она может спуститься вниз. По этой же причине казахи после смерти человека выставляли через </w:t>
      </w:r>
      <w:proofErr w:type="spellStart"/>
      <w:r w:rsidR="00F82B2C" w:rsidRPr="00F82B2C">
        <w:rPr>
          <w:rFonts w:ascii="Times New Roman" w:eastAsia="Calibri" w:hAnsi="Times New Roman" w:cs="Times New Roman"/>
          <w:color w:val="000000" w:themeColor="text1"/>
          <w:sz w:val="28"/>
          <w:szCs w:val="28"/>
        </w:rPr>
        <w:t>тундук</w:t>
      </w:r>
      <w:proofErr w:type="spellEnd"/>
      <w:r w:rsidR="00F82B2C" w:rsidRPr="00F82B2C">
        <w:rPr>
          <w:rFonts w:ascii="Times New Roman" w:eastAsia="Calibri" w:hAnsi="Times New Roman" w:cs="Times New Roman"/>
          <w:color w:val="000000" w:themeColor="text1"/>
          <w:sz w:val="28"/>
          <w:szCs w:val="28"/>
        </w:rPr>
        <w:t xml:space="preserve"> копье. Можно полагать, что данный обряд и вправду являлся чисто </w:t>
      </w:r>
      <w:r w:rsidR="00F82B2C" w:rsidRPr="00F82B2C">
        <w:rPr>
          <w:rFonts w:ascii="Times New Roman" w:eastAsia="Calibri" w:hAnsi="Times New Roman" w:cs="Times New Roman"/>
          <w:color w:val="000000" w:themeColor="text1"/>
          <w:sz w:val="28"/>
          <w:szCs w:val="28"/>
        </w:rPr>
        <w:lastRenderedPageBreak/>
        <w:t xml:space="preserve">погребальной практикой, которая символизировала переход души умершего в иной мир, развязать </w:t>
      </w:r>
      <w:proofErr w:type="gramStart"/>
      <w:r w:rsidR="00F82B2C" w:rsidRPr="00F82B2C">
        <w:rPr>
          <w:rFonts w:ascii="Times New Roman" w:eastAsia="Calibri" w:hAnsi="Times New Roman" w:cs="Times New Roman"/>
          <w:color w:val="000000" w:themeColor="text1"/>
          <w:sz w:val="28"/>
          <w:szCs w:val="28"/>
        </w:rPr>
        <w:t>- значит</w:t>
      </w:r>
      <w:proofErr w:type="gramEnd"/>
      <w:r w:rsidR="00F82B2C" w:rsidRPr="00F82B2C">
        <w:rPr>
          <w:rFonts w:ascii="Times New Roman" w:eastAsia="Calibri" w:hAnsi="Times New Roman" w:cs="Times New Roman"/>
          <w:color w:val="000000" w:themeColor="text1"/>
          <w:sz w:val="28"/>
          <w:szCs w:val="28"/>
        </w:rPr>
        <w:t xml:space="preserve"> отпустить.</w:t>
      </w:r>
    </w:p>
    <w:p w14:paraId="54195FE3" w14:textId="052F550C"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Стоит отметить, что акт перехода души умершего в мир духов, посредством обряда «түйе шешу», является </w:t>
      </w:r>
      <w:proofErr w:type="spellStart"/>
      <w:r w:rsidRPr="00F82B2C">
        <w:rPr>
          <w:rFonts w:ascii="Times New Roman" w:eastAsia="Calibri" w:hAnsi="Times New Roman" w:cs="Times New Roman"/>
          <w:color w:val="000000" w:themeColor="text1"/>
          <w:sz w:val="28"/>
          <w:szCs w:val="28"/>
        </w:rPr>
        <w:t>лиминальным</w:t>
      </w:r>
      <w:proofErr w:type="spellEnd"/>
      <w:r w:rsidRPr="00F82B2C">
        <w:rPr>
          <w:rFonts w:ascii="Times New Roman" w:eastAsia="Calibri" w:hAnsi="Times New Roman" w:cs="Times New Roman"/>
          <w:color w:val="000000" w:themeColor="text1"/>
          <w:sz w:val="28"/>
          <w:szCs w:val="28"/>
        </w:rPr>
        <w:t>, душа через развязанного верблюда имела возможность отправиться в иной мир. [1</w:t>
      </w:r>
      <w:r w:rsidR="00D8039E" w:rsidRPr="005B0757">
        <w:rPr>
          <w:rFonts w:ascii="Times New Roman" w:eastAsia="Calibri" w:hAnsi="Times New Roman" w:cs="Times New Roman"/>
          <w:color w:val="000000" w:themeColor="text1"/>
          <w:sz w:val="28"/>
          <w:szCs w:val="28"/>
        </w:rPr>
        <w:t>66</w:t>
      </w:r>
      <w:r w:rsidRPr="00F82B2C">
        <w:rPr>
          <w:rFonts w:ascii="Times New Roman" w:eastAsia="Calibri" w:hAnsi="Times New Roman" w:cs="Times New Roman"/>
          <w:color w:val="000000" w:themeColor="text1"/>
          <w:sz w:val="28"/>
          <w:szCs w:val="28"/>
        </w:rPr>
        <w:t xml:space="preserve">, с.127]. Женщина в традиционной культуре чаще всех является субъектом и объектом </w:t>
      </w:r>
      <w:proofErr w:type="spellStart"/>
      <w:r w:rsidRPr="00F82B2C">
        <w:rPr>
          <w:rFonts w:ascii="Times New Roman" w:eastAsia="Calibri" w:hAnsi="Times New Roman" w:cs="Times New Roman"/>
          <w:color w:val="000000" w:themeColor="text1"/>
          <w:sz w:val="28"/>
          <w:szCs w:val="28"/>
        </w:rPr>
        <w:t>лиминальности</w:t>
      </w:r>
      <w:proofErr w:type="spellEnd"/>
      <w:r w:rsidRPr="00F82B2C">
        <w:rPr>
          <w:rFonts w:ascii="Times New Roman" w:eastAsia="Calibri" w:hAnsi="Times New Roman" w:cs="Times New Roman"/>
          <w:color w:val="000000" w:themeColor="text1"/>
          <w:sz w:val="28"/>
          <w:szCs w:val="28"/>
        </w:rPr>
        <w:t xml:space="preserve"> - проводником души в наш мир (рождение) и обратно(смерть). Весь этот процесс символизирует циклический миропорядок, в котором именно женщина чаще всего выступает как проводник жизненных процессов. Более того, сакральным в данном обряде считается сам процесс (единая семиотическая система), но никак не отдельные действующие элементы (девушка, верблюд, столб) [1</w:t>
      </w:r>
      <w:r w:rsidR="00D8039E" w:rsidRPr="00D8039E">
        <w:rPr>
          <w:rFonts w:ascii="Times New Roman" w:eastAsia="Calibri" w:hAnsi="Times New Roman" w:cs="Times New Roman"/>
          <w:color w:val="000000" w:themeColor="text1"/>
          <w:sz w:val="28"/>
          <w:szCs w:val="28"/>
        </w:rPr>
        <w:t>67</w:t>
      </w:r>
      <w:r w:rsidRPr="00F82B2C">
        <w:rPr>
          <w:rFonts w:ascii="Times New Roman" w:eastAsia="Calibri" w:hAnsi="Times New Roman" w:cs="Times New Roman"/>
          <w:color w:val="000000" w:themeColor="text1"/>
          <w:sz w:val="28"/>
          <w:szCs w:val="28"/>
        </w:rPr>
        <w:t>, с.220], [1</w:t>
      </w:r>
      <w:r w:rsidR="00D8039E" w:rsidRPr="00D8039E">
        <w:rPr>
          <w:rFonts w:ascii="Times New Roman" w:eastAsia="Calibri" w:hAnsi="Times New Roman" w:cs="Times New Roman"/>
          <w:color w:val="000000" w:themeColor="text1"/>
          <w:sz w:val="28"/>
          <w:szCs w:val="28"/>
        </w:rPr>
        <w:t>68</w:t>
      </w:r>
      <w:r w:rsidRPr="00F82B2C">
        <w:rPr>
          <w:rFonts w:ascii="Times New Roman" w:eastAsia="Calibri" w:hAnsi="Times New Roman" w:cs="Times New Roman"/>
          <w:color w:val="000000" w:themeColor="text1"/>
          <w:sz w:val="28"/>
          <w:szCs w:val="28"/>
        </w:rPr>
        <w:t xml:space="preserve">]. Будет ошибочным считать центральной фигурой данной традиции девушку, ведь ее образ не является здесь исключительным, она в такой же роли проводника, но уже с другим сценарием может быть задействована, как и в погребальном обряде, так и в обрядовых процессах свадебных торжеств, праздников по случаю рождения ребенка. Ошибочным будет полагать и то, что верблюд, будучи центром всеобщего миропорядка является основным элементом. Только рассматривая этот процесс комплексно можно проследить, что сакральное в данном обряде есть момент перерождения души, ее «точка бифуркации» в этом мире. Вместе с этим перерождением каждый из действующих элементов подтверждает свою символическую роль, ведь в традиционной культуре сакральное пропитывает все уровни жизнедеятельности: от обрядов и культов, до ведения хозяйства и быта. </w:t>
      </w:r>
    </w:p>
    <w:p w14:paraId="6C805CA8" w14:textId="64B3E00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Таким образом, исследование реликтовых обрядов, а именно, их комплексный разбор сквозь призму семиотики, даёт нам более подробное, глубокое и целостное понимание семиосферы сакрального в казахской культуре. Освещение такого рода обрядов в пространстве публичных коммуникаций формирует вокруг него определенные оценочные суждения со стороны общественности, которые, в силу поверхностного восприятия, к сожалению, искажают красоту символов аутентичности. Массовая рефлексия обряда «түйе шешу» имеет свои структурные причины. Во-первых, став реликтовым, этот обряд, как и многие другие был вытеснен за пределы исламского нормативного канона. Это отчасти может объяснить резко негативное отношение общества к данной традиции в наши дни, ведь большая часть населения Казахстана исповедует ислам. Во-вторых, во многом, формируясь под влиянием нарративной традиции соцреализма, историческая память (сначала в КазССР, а потом и в независимом Казахстане) по инерции вытеснила все «эротическое» из сферы публичного. И в-третьих, при восприятии ритуального реликта, непривычного на первый взгляд, срабатывает рефлекторное отторжение объекта за пределы «мы-сознания», потому что «у нас такого быть не могло». Изучение традиционной казахской культуры позволяет по-новому взглянуть на прошлое, </w:t>
      </w:r>
      <w:r w:rsidRPr="00990163">
        <w:rPr>
          <w:rFonts w:ascii="Times New Roman" w:eastAsia="Calibri" w:hAnsi="Times New Roman" w:cs="Times New Roman"/>
          <w:color w:val="000000" w:themeColor="text1"/>
          <w:sz w:val="28"/>
          <w:szCs w:val="28"/>
        </w:rPr>
        <w:t>настоящее и освободить забытое сакральное из архива исторической памяти.»</w:t>
      </w:r>
      <w:r w:rsidRPr="00990163">
        <w:t xml:space="preserve"> </w:t>
      </w:r>
      <w:r w:rsidRPr="00990163">
        <w:rPr>
          <w:rFonts w:ascii="Times New Roman" w:hAnsi="Times New Roman" w:cs="Times New Roman"/>
          <w:sz w:val="28"/>
          <w:szCs w:val="28"/>
        </w:rPr>
        <w:t>[</w:t>
      </w:r>
      <w:r w:rsidR="00990163" w:rsidRPr="00990163">
        <w:rPr>
          <w:rFonts w:ascii="Times New Roman" w:hAnsi="Times New Roman" w:cs="Times New Roman"/>
          <w:sz w:val="28"/>
          <w:szCs w:val="28"/>
        </w:rPr>
        <w:t>163</w:t>
      </w:r>
      <w:r w:rsidRPr="00990163">
        <w:rPr>
          <w:rFonts w:ascii="Times New Roman" w:eastAsia="Calibri" w:hAnsi="Times New Roman" w:cs="Times New Roman"/>
          <w:color w:val="000000" w:themeColor="text1"/>
          <w:sz w:val="28"/>
          <w:szCs w:val="28"/>
        </w:rPr>
        <w:t>]</w:t>
      </w:r>
      <w:r w:rsidR="004A7C86">
        <w:rPr>
          <w:rFonts w:ascii="Times New Roman" w:eastAsia="Calibri" w:hAnsi="Times New Roman" w:cs="Times New Roman"/>
          <w:color w:val="000000" w:themeColor="text1"/>
          <w:sz w:val="28"/>
          <w:szCs w:val="28"/>
        </w:rPr>
        <w:t xml:space="preserve">. </w:t>
      </w:r>
      <w:r w:rsidR="00F848A3">
        <w:rPr>
          <w:rFonts w:ascii="Times New Roman" w:eastAsia="Calibri" w:hAnsi="Times New Roman" w:cs="Times New Roman"/>
          <w:color w:val="000000" w:themeColor="text1"/>
          <w:sz w:val="28"/>
          <w:szCs w:val="28"/>
        </w:rPr>
        <w:t xml:space="preserve">В данном случае </w:t>
      </w:r>
      <w:r w:rsidR="00F848A3">
        <w:rPr>
          <w:rFonts w:ascii="Times New Roman" w:eastAsia="Calibri" w:hAnsi="Times New Roman" w:cs="Times New Roman"/>
          <w:color w:val="000000" w:themeColor="text1"/>
          <w:sz w:val="28"/>
          <w:szCs w:val="28"/>
        </w:rPr>
        <w:lastRenderedPageBreak/>
        <w:t>происходит экстериоризация травматичного с позиций пост-секулярной традиционной культуры ис</w:t>
      </w:r>
      <w:r w:rsidR="009F55E3">
        <w:rPr>
          <w:rFonts w:ascii="Times New Roman" w:eastAsia="Calibri" w:hAnsi="Times New Roman" w:cs="Times New Roman"/>
          <w:color w:val="000000" w:themeColor="text1"/>
          <w:sz w:val="28"/>
          <w:szCs w:val="28"/>
        </w:rPr>
        <w:t>торической памяти о реликтовом обряде.</w:t>
      </w:r>
      <w:r w:rsidR="00A84B3F">
        <w:rPr>
          <w:rFonts w:ascii="Times New Roman" w:eastAsia="Calibri" w:hAnsi="Times New Roman" w:cs="Times New Roman"/>
          <w:color w:val="000000" w:themeColor="text1"/>
          <w:sz w:val="28"/>
          <w:szCs w:val="28"/>
        </w:rPr>
        <w:t xml:space="preserve"> Здесь знак автохтонной реликтовой системы </w:t>
      </w:r>
      <w:proofErr w:type="spellStart"/>
      <w:r w:rsidR="00A84B3F">
        <w:rPr>
          <w:rFonts w:ascii="Times New Roman" w:eastAsia="Calibri" w:hAnsi="Times New Roman" w:cs="Times New Roman"/>
          <w:color w:val="000000" w:themeColor="text1"/>
          <w:sz w:val="28"/>
          <w:szCs w:val="28"/>
        </w:rPr>
        <w:t>системы</w:t>
      </w:r>
      <w:proofErr w:type="spellEnd"/>
      <w:r w:rsidR="00A84B3F">
        <w:rPr>
          <w:rFonts w:ascii="Times New Roman" w:eastAsia="Calibri" w:hAnsi="Times New Roman" w:cs="Times New Roman"/>
          <w:color w:val="000000" w:themeColor="text1"/>
          <w:sz w:val="28"/>
          <w:szCs w:val="28"/>
        </w:rPr>
        <w:t xml:space="preserve"> обладает </w:t>
      </w:r>
      <w:proofErr w:type="spellStart"/>
      <w:r w:rsidR="00A84B3F">
        <w:rPr>
          <w:rFonts w:ascii="Times New Roman" w:eastAsia="Calibri" w:hAnsi="Times New Roman" w:cs="Times New Roman"/>
          <w:color w:val="000000" w:themeColor="text1"/>
          <w:sz w:val="28"/>
          <w:szCs w:val="28"/>
        </w:rPr>
        <w:t>коллосальным</w:t>
      </w:r>
      <w:proofErr w:type="spellEnd"/>
      <w:r w:rsidR="00A84B3F">
        <w:rPr>
          <w:rFonts w:ascii="Times New Roman" w:eastAsia="Calibri" w:hAnsi="Times New Roman" w:cs="Times New Roman"/>
          <w:color w:val="000000" w:themeColor="text1"/>
          <w:sz w:val="28"/>
          <w:szCs w:val="28"/>
        </w:rPr>
        <w:t xml:space="preserve"> означающем содержанием, но в общественных нарративах современного социума акцентируется лишь его означаемое, деконструирующее </w:t>
      </w:r>
      <w:proofErr w:type="spellStart"/>
      <w:r w:rsidR="007402A4">
        <w:rPr>
          <w:rFonts w:ascii="Times New Roman" w:eastAsia="Calibri" w:hAnsi="Times New Roman" w:cs="Times New Roman"/>
          <w:color w:val="000000" w:themeColor="text1"/>
          <w:sz w:val="28"/>
          <w:szCs w:val="28"/>
        </w:rPr>
        <w:t>глорифицирующее</w:t>
      </w:r>
      <w:proofErr w:type="spellEnd"/>
      <w:r w:rsidR="007402A4">
        <w:rPr>
          <w:rFonts w:ascii="Times New Roman" w:eastAsia="Calibri" w:hAnsi="Times New Roman" w:cs="Times New Roman"/>
          <w:color w:val="000000" w:themeColor="text1"/>
          <w:sz w:val="28"/>
          <w:szCs w:val="28"/>
        </w:rPr>
        <w:t xml:space="preserve"> содержание исторической памяти казахстанского социума </w:t>
      </w:r>
      <w:proofErr w:type="gramStart"/>
      <w:r w:rsidR="007402A4">
        <w:rPr>
          <w:rFonts w:ascii="Times New Roman" w:eastAsia="Calibri" w:hAnsi="Times New Roman" w:cs="Times New Roman"/>
          <w:color w:val="000000" w:themeColor="text1"/>
          <w:sz w:val="28"/>
          <w:szCs w:val="28"/>
        </w:rPr>
        <w:t>1991 – 2021</w:t>
      </w:r>
      <w:proofErr w:type="gramEnd"/>
      <w:r w:rsidR="007402A4">
        <w:rPr>
          <w:rFonts w:ascii="Times New Roman" w:eastAsia="Calibri" w:hAnsi="Times New Roman" w:cs="Times New Roman"/>
          <w:color w:val="000000" w:themeColor="text1"/>
          <w:sz w:val="28"/>
          <w:szCs w:val="28"/>
        </w:rPr>
        <w:t xml:space="preserve"> гг. </w:t>
      </w:r>
      <w:r w:rsidR="00A84B3F">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     </w:t>
      </w:r>
    </w:p>
    <w:p w14:paraId="4F82A58D" w14:textId="6CB99921" w:rsidR="00F82B2C" w:rsidRPr="00F82B2C" w:rsidRDefault="00FE0642" w:rsidP="00F82B2C">
      <w:pPr>
        <w:tabs>
          <w:tab w:val="left" w:pos="360"/>
          <w:tab w:val="left" w:pos="900"/>
        </w:tabs>
        <w:spacing w:after="0" w:line="240" w:lineRule="auto"/>
        <w:ind w:firstLine="35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2C0DA1">
        <w:rPr>
          <w:rFonts w:ascii="Times New Roman" w:eastAsia="Calibri" w:hAnsi="Times New Roman" w:cs="Times New Roman"/>
          <w:color w:val="000000" w:themeColor="text1"/>
          <w:sz w:val="28"/>
          <w:szCs w:val="28"/>
        </w:rPr>
        <w:t>На первый взгляд, подоб</w:t>
      </w:r>
      <w:r w:rsidR="005C52C7">
        <w:rPr>
          <w:rFonts w:ascii="Times New Roman" w:eastAsia="Calibri" w:hAnsi="Times New Roman" w:cs="Times New Roman"/>
          <w:color w:val="000000" w:themeColor="text1"/>
          <w:sz w:val="28"/>
          <w:szCs w:val="28"/>
        </w:rPr>
        <w:t xml:space="preserve">ная </w:t>
      </w:r>
      <w:r w:rsidR="00F90FE8">
        <w:rPr>
          <w:rFonts w:ascii="Times New Roman" w:eastAsia="Calibri" w:hAnsi="Times New Roman" w:cs="Times New Roman"/>
          <w:color w:val="000000" w:themeColor="text1"/>
          <w:sz w:val="28"/>
          <w:szCs w:val="28"/>
        </w:rPr>
        <w:t xml:space="preserve">семиотическая </w:t>
      </w:r>
      <w:r w:rsidR="005C52C7">
        <w:rPr>
          <w:rFonts w:ascii="Times New Roman" w:eastAsia="Calibri" w:hAnsi="Times New Roman" w:cs="Times New Roman"/>
          <w:color w:val="000000" w:themeColor="text1"/>
          <w:sz w:val="28"/>
          <w:szCs w:val="28"/>
        </w:rPr>
        <w:t>си</w:t>
      </w:r>
      <w:r w:rsidR="00927349">
        <w:rPr>
          <w:rFonts w:ascii="Times New Roman" w:eastAsia="Calibri" w:hAnsi="Times New Roman" w:cs="Times New Roman"/>
          <w:color w:val="000000" w:themeColor="text1"/>
          <w:sz w:val="28"/>
          <w:szCs w:val="28"/>
        </w:rPr>
        <w:t xml:space="preserve">туация </w:t>
      </w:r>
      <w:r w:rsidR="00686468">
        <w:rPr>
          <w:rFonts w:ascii="Times New Roman" w:eastAsia="Calibri" w:hAnsi="Times New Roman" w:cs="Times New Roman"/>
          <w:color w:val="000000" w:themeColor="text1"/>
          <w:sz w:val="28"/>
          <w:szCs w:val="28"/>
        </w:rPr>
        <w:t xml:space="preserve">объяснима </w:t>
      </w:r>
      <w:r w:rsidR="00F90FE8">
        <w:rPr>
          <w:rFonts w:ascii="Times New Roman" w:eastAsia="Calibri" w:hAnsi="Times New Roman" w:cs="Times New Roman"/>
          <w:color w:val="000000" w:themeColor="text1"/>
          <w:sz w:val="28"/>
          <w:szCs w:val="28"/>
        </w:rPr>
        <w:t xml:space="preserve">с </w:t>
      </w:r>
      <w:r w:rsidR="00D76335">
        <w:rPr>
          <w:rFonts w:ascii="Times New Roman" w:eastAsia="Calibri" w:hAnsi="Times New Roman" w:cs="Times New Roman"/>
          <w:color w:val="000000" w:themeColor="text1"/>
          <w:sz w:val="28"/>
          <w:szCs w:val="28"/>
        </w:rPr>
        <w:t xml:space="preserve">реликтовым обрядом, давно исчезнувшим местом памяти. Однако </w:t>
      </w:r>
      <w:r w:rsidR="00A50200">
        <w:rPr>
          <w:rFonts w:ascii="Times New Roman" w:eastAsia="Calibri" w:hAnsi="Times New Roman" w:cs="Times New Roman"/>
          <w:color w:val="000000" w:themeColor="text1"/>
          <w:sz w:val="28"/>
          <w:szCs w:val="28"/>
        </w:rPr>
        <w:t xml:space="preserve">не меньшие споры вызывает главная фигура культурного пантеона исторической памяти казахстанского социума – Абай. </w:t>
      </w:r>
      <w:r w:rsidR="00F82B2C" w:rsidRPr="00F82B2C">
        <w:rPr>
          <w:rFonts w:ascii="Times New Roman" w:eastAsia="Calibri" w:hAnsi="Times New Roman" w:cs="Times New Roman"/>
          <w:color w:val="000000" w:themeColor="text1"/>
          <w:sz w:val="28"/>
          <w:szCs w:val="28"/>
        </w:rPr>
        <w:t xml:space="preserve">Нередко источником вдохновения для рождения текста становится притяжение пространства. </w:t>
      </w:r>
      <w:r w:rsidR="00DF5230">
        <w:rPr>
          <w:rFonts w:ascii="Times New Roman" w:eastAsia="Calibri" w:hAnsi="Times New Roman" w:cs="Times New Roman"/>
          <w:color w:val="000000" w:themeColor="text1"/>
          <w:sz w:val="28"/>
          <w:szCs w:val="28"/>
        </w:rPr>
        <w:t>Аксиологическая г</w:t>
      </w:r>
      <w:r w:rsidR="00F82B2C" w:rsidRPr="00F82B2C">
        <w:rPr>
          <w:rFonts w:ascii="Times New Roman" w:eastAsia="Calibri" w:hAnsi="Times New Roman" w:cs="Times New Roman"/>
          <w:color w:val="000000" w:themeColor="text1"/>
          <w:sz w:val="28"/>
          <w:szCs w:val="28"/>
        </w:rPr>
        <w:t xml:space="preserve">равитация исследуемого предмета или фигуры бывает прямо пропорциональна ее исторической массе и обратно пропорциональна объему наших знаний о ней. Это определение как нельзя более справедливо для фигур, чья интеллектуальная биография становится судьбой нации – ее жизнеутверждающим кредо. В пантеоне исторической памяти Казахстана такую роль продолжает играть поэт и философ – Абай Кунанбаев. Его влияние на казахскую культуру и традицию письменной литературы последующих поколений – колоссально. Однако, несмотря на монументальность своего мемориального статуса, Абай продолжает волновать умы и вызывать неистовые споры, вершиной своей откровенности и откровений, вырываясь из степного рельефа книжной культуры современности. </w:t>
      </w:r>
    </w:p>
    <w:p w14:paraId="7FEB1E03" w14:textId="6EC429AF" w:rsidR="00F82B2C" w:rsidRPr="00F82B2C" w:rsidRDefault="00F82B2C" w:rsidP="00934B92">
      <w:pPr>
        <w:tabs>
          <w:tab w:val="left" w:pos="360"/>
          <w:tab w:val="left" w:pos="900"/>
        </w:tabs>
        <w:spacing w:after="0" w:line="240" w:lineRule="auto"/>
        <w:ind w:firstLine="357"/>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Выходя в открыт</w:t>
      </w:r>
      <w:r w:rsidR="00AB1F16">
        <w:rPr>
          <w:rFonts w:ascii="Times New Roman" w:eastAsia="Calibri" w:hAnsi="Times New Roman" w:cs="Times New Roman"/>
          <w:color w:val="000000" w:themeColor="text1"/>
          <w:sz w:val="28"/>
          <w:szCs w:val="28"/>
        </w:rPr>
        <w:t xml:space="preserve">ое пространство </w:t>
      </w:r>
      <w:r w:rsidRPr="00F82B2C">
        <w:rPr>
          <w:rFonts w:ascii="Times New Roman" w:eastAsia="Calibri" w:hAnsi="Times New Roman" w:cs="Times New Roman"/>
          <w:color w:val="000000" w:themeColor="text1"/>
          <w:sz w:val="28"/>
          <w:szCs w:val="28"/>
        </w:rPr>
        <w:t>интерпретаций, порожденных значимостью подобной фигуры</w:t>
      </w:r>
      <w:r w:rsidR="00AB1F16">
        <w:rPr>
          <w:rFonts w:ascii="Times New Roman" w:eastAsia="Calibri" w:hAnsi="Times New Roman" w:cs="Times New Roman"/>
          <w:color w:val="000000" w:themeColor="text1"/>
          <w:sz w:val="28"/>
          <w:szCs w:val="28"/>
        </w:rPr>
        <w:t xml:space="preserve"> для</w:t>
      </w:r>
      <w:r w:rsidR="0031527E">
        <w:rPr>
          <w:rFonts w:ascii="Times New Roman" w:eastAsia="Calibri" w:hAnsi="Times New Roman" w:cs="Times New Roman"/>
          <w:color w:val="000000" w:themeColor="text1"/>
          <w:sz w:val="28"/>
          <w:szCs w:val="28"/>
        </w:rPr>
        <w:t xml:space="preserve"> исторической памяти нации</w:t>
      </w:r>
      <w:r w:rsidRPr="00F82B2C">
        <w:rPr>
          <w:rFonts w:ascii="Times New Roman" w:eastAsia="Calibri" w:hAnsi="Times New Roman" w:cs="Times New Roman"/>
          <w:color w:val="000000" w:themeColor="text1"/>
          <w:sz w:val="28"/>
          <w:szCs w:val="28"/>
        </w:rPr>
        <w:t xml:space="preserve">, исследователь </w:t>
      </w:r>
      <w:r w:rsidR="0031527E">
        <w:rPr>
          <w:rFonts w:ascii="Times New Roman" w:eastAsia="Calibri" w:hAnsi="Times New Roman" w:cs="Times New Roman"/>
          <w:color w:val="000000" w:themeColor="text1"/>
          <w:sz w:val="28"/>
          <w:szCs w:val="28"/>
        </w:rPr>
        <w:t>нередко</w:t>
      </w:r>
      <w:r w:rsidRPr="00F82B2C">
        <w:rPr>
          <w:rFonts w:ascii="Times New Roman" w:eastAsia="Calibri" w:hAnsi="Times New Roman" w:cs="Times New Roman"/>
          <w:color w:val="000000" w:themeColor="text1"/>
          <w:sz w:val="28"/>
          <w:szCs w:val="28"/>
        </w:rPr>
        <w:t xml:space="preserve"> рискует поддаться искушению метанарратива и стать заложником широких всеобъяснительных моделей. Поэтому гораздо интереснее не магистральные, а маргинальные теории и методы, позволяющие сквозь бронзу вековых монументов неожиданно увидеть контуры уникального в универсальном и очевидном, свободу – в дидактике. Справедливо считаясь демиургом письменной традиции казахской литературы, Абай вызывает своих исследователей, представляющих общественный (</w:t>
      </w:r>
      <w:r w:rsidRPr="00F82B2C">
        <w:rPr>
          <w:rFonts w:ascii="Times New Roman" w:eastAsia="Calibri" w:hAnsi="Times New Roman" w:cs="Times New Roman"/>
          <w:color w:val="000000" w:themeColor="text1"/>
          <w:sz w:val="28"/>
          <w:szCs w:val="28"/>
          <w:lang w:val="en-US"/>
        </w:rPr>
        <w:t>public</w:t>
      </w:r>
      <w:r w:rsidRPr="00F82B2C">
        <w:rPr>
          <w:rFonts w:ascii="Times New Roman" w:eastAsia="Calibri" w:hAnsi="Times New Roman" w:cs="Times New Roman"/>
          <w:color w:val="000000" w:themeColor="text1"/>
          <w:sz w:val="28"/>
          <w:szCs w:val="28"/>
        </w:rPr>
        <w:t>) нарратив, именно на такой разговор [1</w:t>
      </w:r>
      <w:r w:rsidR="00901C70" w:rsidRPr="00901C70">
        <w:rPr>
          <w:rFonts w:ascii="Times New Roman" w:eastAsia="Calibri" w:hAnsi="Times New Roman" w:cs="Times New Roman"/>
          <w:color w:val="000000" w:themeColor="text1"/>
          <w:sz w:val="28"/>
          <w:szCs w:val="28"/>
        </w:rPr>
        <w:t>69</w:t>
      </w:r>
      <w:r w:rsidRPr="00F82B2C">
        <w:rPr>
          <w:rFonts w:ascii="Times New Roman" w:eastAsia="Calibri" w:hAnsi="Times New Roman" w:cs="Times New Roman"/>
          <w:color w:val="000000" w:themeColor="text1"/>
          <w:sz w:val="28"/>
          <w:szCs w:val="28"/>
        </w:rPr>
        <w:t>]</w:t>
      </w:r>
      <w:r w:rsidR="00934B92">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[1</w:t>
      </w:r>
      <w:r w:rsidR="00901C70" w:rsidRPr="00901C70">
        <w:rPr>
          <w:rFonts w:ascii="Times New Roman" w:eastAsia="Calibri" w:hAnsi="Times New Roman" w:cs="Times New Roman"/>
          <w:color w:val="000000" w:themeColor="text1"/>
          <w:sz w:val="28"/>
          <w:szCs w:val="28"/>
        </w:rPr>
        <w:t>70</w:t>
      </w:r>
      <w:r w:rsidRPr="00F82B2C">
        <w:rPr>
          <w:rFonts w:ascii="Times New Roman" w:eastAsia="Calibri" w:hAnsi="Times New Roman" w:cs="Times New Roman"/>
          <w:color w:val="000000" w:themeColor="text1"/>
          <w:sz w:val="28"/>
          <w:szCs w:val="28"/>
        </w:rPr>
        <w:t xml:space="preserve">]. </w:t>
      </w:r>
    </w:p>
    <w:p w14:paraId="79EB5F49" w14:textId="143A92AA" w:rsidR="00F82B2C" w:rsidRPr="00F82B2C" w:rsidRDefault="00F82B2C" w:rsidP="00F82B2C">
      <w:pPr>
        <w:tabs>
          <w:tab w:val="left" w:pos="360"/>
          <w:tab w:val="left" w:pos="900"/>
        </w:tabs>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На этом фоне резко контрастирует интерпретация Абая, предложенная Зауре </w:t>
      </w:r>
      <w:proofErr w:type="spellStart"/>
      <w:r w:rsidRPr="00F82B2C">
        <w:rPr>
          <w:rFonts w:ascii="Times New Roman" w:eastAsia="Calibri" w:hAnsi="Times New Roman" w:cs="Times New Roman"/>
          <w:color w:val="000000" w:themeColor="text1"/>
          <w:sz w:val="28"/>
          <w:szCs w:val="28"/>
        </w:rPr>
        <w:t>Батаевой</w:t>
      </w:r>
      <w:proofErr w:type="spellEnd"/>
      <w:r w:rsidRPr="00F82B2C">
        <w:rPr>
          <w:rFonts w:ascii="Times New Roman" w:eastAsia="Calibri" w:hAnsi="Times New Roman" w:cs="Times New Roman"/>
          <w:color w:val="000000" w:themeColor="text1"/>
          <w:sz w:val="28"/>
          <w:szCs w:val="28"/>
        </w:rPr>
        <w:t xml:space="preserve"> в статье «Загадка Абая: величайший неизвестный поэт </w:t>
      </w:r>
      <w:proofErr w:type="gramStart"/>
      <w:r w:rsidRPr="00F82B2C">
        <w:rPr>
          <w:rFonts w:ascii="Times New Roman" w:eastAsia="Calibri" w:hAnsi="Times New Roman" w:cs="Times New Roman"/>
          <w:color w:val="000000" w:themeColor="text1"/>
          <w:sz w:val="28"/>
          <w:szCs w:val="28"/>
        </w:rPr>
        <w:t>Казахстана»[</w:t>
      </w:r>
      <w:proofErr w:type="gramEnd"/>
      <w:r w:rsidRPr="00F82B2C">
        <w:rPr>
          <w:rFonts w:ascii="Times New Roman" w:eastAsia="Calibri" w:hAnsi="Times New Roman" w:cs="Times New Roman"/>
          <w:color w:val="000000" w:themeColor="text1"/>
          <w:sz w:val="28"/>
          <w:szCs w:val="28"/>
        </w:rPr>
        <w:t>1</w:t>
      </w:r>
      <w:r w:rsidR="00901C70" w:rsidRPr="00901C70">
        <w:rPr>
          <w:rFonts w:ascii="Times New Roman" w:eastAsia="Calibri" w:hAnsi="Times New Roman" w:cs="Times New Roman"/>
          <w:color w:val="000000" w:themeColor="text1"/>
          <w:sz w:val="28"/>
          <w:szCs w:val="28"/>
        </w:rPr>
        <w:t>71</w:t>
      </w:r>
      <w:r w:rsidRPr="00F82B2C">
        <w:rPr>
          <w:rFonts w:ascii="Times New Roman" w:eastAsia="Calibri" w:hAnsi="Times New Roman" w:cs="Times New Roman"/>
          <w:color w:val="000000" w:themeColor="text1"/>
          <w:sz w:val="28"/>
          <w:szCs w:val="28"/>
        </w:rPr>
        <w:t>], ставшей для казахстанцев в июле 2020 года главной дискуссионной темой (после пандемии).  В своей статье автор деконструирует биографический метанарратив Абая и, ориентируясь на деколониальный поворот, задается вопросом: «Кто был Абай?». Или еще радикальнее: «А был ли Абай?», приходя к выводу о том, что Абай – во многом п</w:t>
      </w:r>
      <w:r w:rsidR="00812F0E">
        <w:rPr>
          <w:rFonts w:ascii="Times New Roman" w:eastAsia="Calibri" w:hAnsi="Times New Roman" w:cs="Times New Roman"/>
          <w:color w:val="000000" w:themeColor="text1"/>
          <w:sz w:val="28"/>
          <w:szCs w:val="28"/>
        </w:rPr>
        <w:t xml:space="preserve">родукт деятельности интеллигенции Алаш, а затем и </w:t>
      </w:r>
      <w:r w:rsidRPr="00F82B2C">
        <w:rPr>
          <w:rFonts w:ascii="Times New Roman" w:eastAsia="Calibri" w:hAnsi="Times New Roman" w:cs="Times New Roman"/>
          <w:color w:val="000000" w:themeColor="text1"/>
          <w:sz w:val="28"/>
          <w:szCs w:val="28"/>
        </w:rPr>
        <w:t xml:space="preserve">советской </w:t>
      </w:r>
      <w:r w:rsidR="00812F0E">
        <w:rPr>
          <w:rFonts w:ascii="Times New Roman" w:eastAsia="Calibri" w:hAnsi="Times New Roman" w:cs="Times New Roman"/>
          <w:color w:val="000000" w:themeColor="text1"/>
          <w:sz w:val="28"/>
          <w:szCs w:val="28"/>
        </w:rPr>
        <w:t>культурной</w:t>
      </w:r>
      <w:r w:rsidRPr="00F82B2C">
        <w:rPr>
          <w:rFonts w:ascii="Times New Roman" w:eastAsia="Calibri" w:hAnsi="Times New Roman" w:cs="Times New Roman"/>
          <w:color w:val="000000" w:themeColor="text1"/>
          <w:sz w:val="28"/>
          <w:szCs w:val="28"/>
        </w:rPr>
        <w:t xml:space="preserve"> политики, нацеленной на изобретение фигур легитимности в истории республик СССР, а его тексты писались и переписывались многочисленными редакторами. Аргументируя свою позицию обширной доказательной базой и обращая к </w:t>
      </w:r>
      <w:r w:rsidRPr="00F82B2C">
        <w:rPr>
          <w:rFonts w:ascii="Times New Roman" w:eastAsia="Calibri" w:hAnsi="Times New Roman" w:cs="Times New Roman"/>
          <w:color w:val="000000" w:themeColor="text1"/>
          <w:sz w:val="28"/>
          <w:szCs w:val="28"/>
        </w:rPr>
        <w:lastRenderedPageBreak/>
        <w:t xml:space="preserve">историкам «неудобные» вопросы, Зауре </w:t>
      </w:r>
      <w:proofErr w:type="spellStart"/>
      <w:r w:rsidRPr="00F82B2C">
        <w:rPr>
          <w:rFonts w:ascii="Times New Roman" w:eastAsia="Calibri" w:hAnsi="Times New Roman" w:cs="Times New Roman"/>
          <w:color w:val="000000" w:themeColor="text1"/>
          <w:sz w:val="28"/>
          <w:szCs w:val="28"/>
        </w:rPr>
        <w:t>Батаева</w:t>
      </w:r>
      <w:proofErr w:type="spellEnd"/>
      <w:r w:rsidRPr="00F82B2C">
        <w:rPr>
          <w:rFonts w:ascii="Times New Roman" w:eastAsia="Calibri" w:hAnsi="Times New Roman" w:cs="Times New Roman"/>
          <w:color w:val="000000" w:themeColor="text1"/>
          <w:sz w:val="28"/>
          <w:szCs w:val="28"/>
        </w:rPr>
        <w:t xml:space="preserve"> ставит важную проблему изобретения традиции и конструирования биографий, необходимую для казахстанской исторической науки и осмысления пантеона исторической памяти (что в западной историографии происходит уже много десятков лет). Однако эпистемологические корни ее работы совпадают с эмоциональными. Читая ее текст, создается ощущение, что автор изначально исходит из желания восстановить глорифицированную традиционность, которую критиковал Абай. Однако возможно и другое прочтение попыток деконструкции Абая. В религиозных традициях разных конфессий воспроизводство сакрального знания и фигуры Бога происходит двумя путями: </w:t>
      </w:r>
      <w:proofErr w:type="spellStart"/>
      <w:r w:rsidRPr="00F82B2C">
        <w:rPr>
          <w:rFonts w:ascii="Times New Roman" w:eastAsia="Calibri" w:hAnsi="Times New Roman" w:cs="Times New Roman"/>
          <w:color w:val="000000" w:themeColor="text1"/>
          <w:sz w:val="28"/>
          <w:szCs w:val="28"/>
        </w:rPr>
        <w:t>катафатическим</w:t>
      </w:r>
      <w:proofErr w:type="spellEnd"/>
      <w:r w:rsidRPr="00F82B2C">
        <w:rPr>
          <w:rFonts w:ascii="Times New Roman" w:eastAsia="Calibri" w:hAnsi="Times New Roman" w:cs="Times New Roman"/>
          <w:color w:val="000000" w:themeColor="text1"/>
          <w:sz w:val="28"/>
          <w:szCs w:val="28"/>
        </w:rPr>
        <w:t xml:space="preserve"> и апофатическим, восходящим и нисходящим.  Другими словами, оба этих теологических метода представляют из себя сакрализацию с разных полюсов: апологетики и негативизма. В этом смысле подобное отношение к биографии характерно для главных фигур литературных традиций. Подобные теории существуют и в дискуссии вокруг Шекспира, авторство произведений которого приписывается всем его выдающимся современникам: от Кристофера Марло до британской королевы Елизаветы </w:t>
      </w:r>
      <w:r w:rsidRPr="00F82B2C">
        <w:rPr>
          <w:rFonts w:ascii="Times New Roman" w:eastAsia="Calibri" w:hAnsi="Times New Roman" w:cs="Times New Roman"/>
          <w:color w:val="000000" w:themeColor="text1"/>
          <w:sz w:val="28"/>
          <w:szCs w:val="28"/>
          <w:lang w:val="en-US"/>
        </w:rPr>
        <w:t>I</w:t>
      </w:r>
      <w:r w:rsidRPr="00F82B2C">
        <w:rPr>
          <w:rFonts w:ascii="Times New Roman" w:eastAsia="Calibri" w:hAnsi="Times New Roman" w:cs="Times New Roman"/>
          <w:color w:val="000000" w:themeColor="text1"/>
          <w:sz w:val="28"/>
          <w:szCs w:val="28"/>
        </w:rPr>
        <w:t xml:space="preserve"> (или Сократа, чья жизнь является во многом ролью в диалогах, отведенной ему его великим учеником – Платоном). Так или иначе, значительная часть аргументов Зауре </w:t>
      </w:r>
      <w:proofErr w:type="spellStart"/>
      <w:r w:rsidRPr="00F82B2C">
        <w:rPr>
          <w:rFonts w:ascii="Times New Roman" w:eastAsia="Calibri" w:hAnsi="Times New Roman" w:cs="Times New Roman"/>
          <w:color w:val="000000" w:themeColor="text1"/>
          <w:sz w:val="28"/>
          <w:szCs w:val="28"/>
        </w:rPr>
        <w:t>Батаевой</w:t>
      </w:r>
      <w:proofErr w:type="spellEnd"/>
      <w:r w:rsidRPr="00F82B2C">
        <w:rPr>
          <w:rFonts w:ascii="Times New Roman" w:eastAsia="Calibri" w:hAnsi="Times New Roman" w:cs="Times New Roman"/>
          <w:color w:val="000000" w:themeColor="text1"/>
          <w:sz w:val="28"/>
          <w:szCs w:val="28"/>
        </w:rPr>
        <w:t xml:space="preserve"> не выдерживает критики авторитетного исследователя истории Казахстана конца </w:t>
      </w:r>
      <w:r w:rsidRPr="00F82B2C">
        <w:rPr>
          <w:rFonts w:ascii="Times New Roman" w:eastAsia="Calibri" w:hAnsi="Times New Roman" w:cs="Times New Roman"/>
          <w:color w:val="000000" w:themeColor="text1"/>
          <w:sz w:val="28"/>
          <w:szCs w:val="28"/>
          <w:lang w:val="en-US"/>
        </w:rPr>
        <w:t>XIX</w:t>
      </w:r>
      <w:r w:rsidRPr="00F82B2C">
        <w:rPr>
          <w:rFonts w:ascii="Times New Roman" w:eastAsia="Calibri" w:hAnsi="Times New Roman" w:cs="Times New Roman"/>
          <w:color w:val="000000" w:themeColor="text1"/>
          <w:sz w:val="28"/>
          <w:szCs w:val="28"/>
        </w:rPr>
        <w:t xml:space="preserve"> – начала ХХ века – </w:t>
      </w:r>
      <w:proofErr w:type="spellStart"/>
      <w:r w:rsidRPr="00F82B2C">
        <w:rPr>
          <w:rFonts w:ascii="Times New Roman" w:eastAsia="Calibri" w:hAnsi="Times New Roman" w:cs="Times New Roman"/>
          <w:color w:val="000000" w:themeColor="text1"/>
          <w:sz w:val="28"/>
          <w:szCs w:val="28"/>
        </w:rPr>
        <w:t>Томохико</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Уяма</w:t>
      </w:r>
      <w:proofErr w:type="spellEnd"/>
      <w:r w:rsidRPr="00F82B2C">
        <w:rPr>
          <w:rFonts w:ascii="Times New Roman" w:eastAsia="Calibri" w:hAnsi="Times New Roman" w:cs="Times New Roman"/>
          <w:color w:val="000000" w:themeColor="text1"/>
          <w:sz w:val="28"/>
          <w:szCs w:val="28"/>
        </w:rPr>
        <w:t xml:space="preserve">. Другим косвенным опровержением критических аргументов Зауре </w:t>
      </w:r>
      <w:proofErr w:type="spellStart"/>
      <w:r w:rsidRPr="00F82B2C">
        <w:rPr>
          <w:rFonts w:ascii="Times New Roman" w:eastAsia="Calibri" w:hAnsi="Times New Roman" w:cs="Times New Roman"/>
          <w:color w:val="000000" w:themeColor="text1"/>
          <w:sz w:val="28"/>
          <w:szCs w:val="28"/>
        </w:rPr>
        <w:t>Батаевой</w:t>
      </w:r>
      <w:proofErr w:type="spellEnd"/>
      <w:r w:rsidRPr="00F82B2C">
        <w:rPr>
          <w:rFonts w:ascii="Times New Roman" w:eastAsia="Calibri" w:hAnsi="Times New Roman" w:cs="Times New Roman"/>
          <w:color w:val="000000" w:themeColor="text1"/>
          <w:sz w:val="28"/>
          <w:szCs w:val="28"/>
        </w:rPr>
        <w:t xml:space="preserve"> являются документальные воспоминания его сына </w:t>
      </w:r>
      <w:proofErr w:type="spellStart"/>
      <w:r w:rsidRPr="00F82B2C">
        <w:rPr>
          <w:rFonts w:ascii="Times New Roman" w:eastAsia="Calibri" w:hAnsi="Times New Roman" w:cs="Times New Roman"/>
          <w:color w:val="000000" w:themeColor="text1"/>
          <w:sz w:val="28"/>
          <w:szCs w:val="28"/>
        </w:rPr>
        <w:t>Турагула</w:t>
      </w:r>
      <w:proofErr w:type="spellEnd"/>
      <w:r w:rsidRPr="00F82B2C">
        <w:rPr>
          <w:rFonts w:ascii="Times New Roman" w:eastAsia="Calibri" w:hAnsi="Times New Roman" w:cs="Times New Roman"/>
          <w:color w:val="000000" w:themeColor="text1"/>
          <w:sz w:val="28"/>
          <w:szCs w:val="28"/>
        </w:rPr>
        <w:t xml:space="preserve"> Кунанбаева, написанные об отце, спустя годы после его смерти: живые свидетельства памяти мудрого и незаурядного человека [1</w:t>
      </w:r>
      <w:r w:rsidR="008F103A">
        <w:rPr>
          <w:rFonts w:ascii="Times New Roman" w:eastAsia="Calibri" w:hAnsi="Times New Roman" w:cs="Times New Roman"/>
          <w:color w:val="000000" w:themeColor="text1"/>
          <w:sz w:val="28"/>
          <w:szCs w:val="28"/>
        </w:rPr>
        <w:t>72</w:t>
      </w:r>
      <w:r w:rsidRPr="00F82B2C">
        <w:rPr>
          <w:rFonts w:ascii="Times New Roman" w:eastAsia="Calibri" w:hAnsi="Times New Roman" w:cs="Times New Roman"/>
          <w:color w:val="000000" w:themeColor="text1"/>
          <w:sz w:val="28"/>
          <w:szCs w:val="28"/>
        </w:rPr>
        <w:t xml:space="preserve">] </w:t>
      </w:r>
    </w:p>
    <w:p w14:paraId="55B359A5" w14:textId="17FE2D54" w:rsidR="00F82B2C" w:rsidRPr="00F82B2C" w:rsidRDefault="00F82B2C" w:rsidP="00F82B2C">
      <w:pPr>
        <w:tabs>
          <w:tab w:val="left" w:pos="360"/>
          <w:tab w:val="left" w:pos="900"/>
        </w:tabs>
        <w:spacing w:after="0" w:line="240" w:lineRule="auto"/>
        <w:jc w:val="both"/>
        <w:rPr>
          <w:rFonts w:ascii="Times New Roman" w:eastAsia="Calibri" w:hAnsi="Times New Roman" w:cs="Times New Roman"/>
          <w:i/>
          <w:color w:val="000000" w:themeColor="text1"/>
          <w:sz w:val="28"/>
          <w:szCs w:val="28"/>
        </w:rPr>
      </w:pPr>
      <w:r w:rsidRPr="00F82B2C">
        <w:rPr>
          <w:rFonts w:ascii="Times New Roman" w:eastAsia="Calibri" w:hAnsi="Times New Roman" w:cs="Times New Roman"/>
          <w:color w:val="000000" w:themeColor="text1"/>
          <w:sz w:val="28"/>
          <w:szCs w:val="28"/>
        </w:rPr>
        <w:t xml:space="preserve">         И </w:t>
      </w:r>
      <w:proofErr w:type="gramStart"/>
      <w:r w:rsidRPr="00F82B2C">
        <w:rPr>
          <w:rFonts w:ascii="Times New Roman" w:eastAsia="Calibri" w:hAnsi="Times New Roman" w:cs="Times New Roman"/>
          <w:color w:val="000000" w:themeColor="text1"/>
          <w:sz w:val="28"/>
          <w:szCs w:val="28"/>
        </w:rPr>
        <w:t>совсем иначе увидел</w:t>
      </w:r>
      <w:proofErr w:type="gramEnd"/>
      <w:r w:rsidRPr="00F82B2C">
        <w:rPr>
          <w:rFonts w:ascii="Times New Roman" w:eastAsia="Calibri" w:hAnsi="Times New Roman" w:cs="Times New Roman"/>
          <w:color w:val="000000" w:themeColor="text1"/>
          <w:sz w:val="28"/>
          <w:szCs w:val="28"/>
        </w:rPr>
        <w:t xml:space="preserve"> и прочувствовал Абая известный культуролог </w:t>
      </w:r>
      <w:proofErr w:type="spellStart"/>
      <w:r w:rsidRPr="00F82B2C">
        <w:rPr>
          <w:rFonts w:ascii="Times New Roman" w:eastAsia="Calibri" w:hAnsi="Times New Roman" w:cs="Times New Roman"/>
          <w:color w:val="000000" w:themeColor="text1"/>
          <w:sz w:val="28"/>
          <w:szCs w:val="28"/>
        </w:rPr>
        <w:t>Ауэзхан</w:t>
      </w:r>
      <w:proofErr w:type="spellEnd"/>
      <w:r w:rsidRPr="00F82B2C">
        <w:rPr>
          <w:rFonts w:ascii="Times New Roman" w:eastAsia="Calibri" w:hAnsi="Times New Roman" w:cs="Times New Roman"/>
          <w:color w:val="000000" w:themeColor="text1"/>
          <w:sz w:val="28"/>
          <w:szCs w:val="28"/>
        </w:rPr>
        <w:t xml:space="preserve"> Кодар. В своем эссе «О философской прозе Абая» он помещает монологи «</w:t>
      </w:r>
      <w:r w:rsidRPr="00F82B2C">
        <w:rPr>
          <w:rFonts w:ascii="Times New Roman" w:eastAsia="Calibri" w:hAnsi="Times New Roman" w:cs="Times New Roman"/>
          <w:color w:val="000000" w:themeColor="text1"/>
          <w:sz w:val="28"/>
          <w:szCs w:val="28"/>
          <w:lang w:val="kk-KZ"/>
        </w:rPr>
        <w:t>Қара сөз</w:t>
      </w:r>
      <w:r w:rsidRPr="00F82B2C">
        <w:rPr>
          <w:rFonts w:ascii="Times New Roman" w:eastAsia="Calibri" w:hAnsi="Times New Roman" w:cs="Times New Roman"/>
          <w:color w:val="000000" w:themeColor="text1"/>
          <w:sz w:val="28"/>
          <w:szCs w:val="28"/>
        </w:rPr>
        <w:t>» в широкий историко-философский контекст, различая в одиночестве их автора истоки мышления и его экзистенциальных собеседников сквозь века [1</w:t>
      </w:r>
      <w:r w:rsidR="008F103A">
        <w:rPr>
          <w:rFonts w:ascii="Times New Roman" w:eastAsia="Calibri" w:hAnsi="Times New Roman" w:cs="Times New Roman"/>
          <w:color w:val="000000" w:themeColor="text1"/>
          <w:sz w:val="28"/>
          <w:szCs w:val="28"/>
        </w:rPr>
        <w:t>73</w:t>
      </w:r>
      <w:r w:rsidRPr="00F82B2C">
        <w:rPr>
          <w:rFonts w:ascii="Times New Roman" w:eastAsia="Calibri" w:hAnsi="Times New Roman" w:cs="Times New Roman"/>
          <w:color w:val="000000" w:themeColor="text1"/>
          <w:sz w:val="28"/>
          <w:szCs w:val="28"/>
        </w:rPr>
        <w:t xml:space="preserve">]. </w:t>
      </w:r>
    </w:p>
    <w:p w14:paraId="5C82FEF5" w14:textId="744D770A" w:rsidR="00F82B2C" w:rsidRPr="00F82B2C" w:rsidRDefault="00F82B2C" w:rsidP="00F82B2C">
      <w:pPr>
        <w:tabs>
          <w:tab w:val="left" w:pos="360"/>
          <w:tab w:val="left" w:pos="900"/>
        </w:tabs>
        <w:spacing w:after="0" w:line="240" w:lineRule="auto"/>
        <w:jc w:val="both"/>
        <w:rPr>
          <w:rFonts w:ascii="Times New Roman" w:eastAsia="Calibri" w:hAnsi="Times New Roman" w:cs="Times New Roman"/>
          <w:strike/>
          <w:color w:val="000000" w:themeColor="text1"/>
          <w:sz w:val="28"/>
          <w:szCs w:val="28"/>
        </w:rPr>
      </w:pPr>
      <w:r w:rsidRPr="00F82B2C">
        <w:rPr>
          <w:rFonts w:ascii="Times New Roman" w:eastAsia="Calibri" w:hAnsi="Times New Roman" w:cs="Times New Roman"/>
          <w:i/>
          <w:color w:val="000000" w:themeColor="text1"/>
          <w:sz w:val="28"/>
          <w:szCs w:val="28"/>
        </w:rPr>
        <w:t xml:space="preserve">         </w:t>
      </w:r>
      <w:r w:rsidRPr="00F82B2C">
        <w:rPr>
          <w:rFonts w:ascii="Times New Roman" w:eastAsia="Calibri" w:hAnsi="Times New Roman" w:cs="Times New Roman"/>
          <w:color w:val="000000" w:themeColor="text1"/>
          <w:sz w:val="28"/>
          <w:szCs w:val="28"/>
        </w:rPr>
        <w:t>Мотив избранного одиночества в жизнетворчестве Абая был вынужденным, оборачиваясь поэтикой индивидуального. Истоки ее и причины – универсальны. Индивидуальность в культуре рождалась, перефразируя Ницше, из духа трагедии коллективного. Более того, многие архаические и традиционные ритуалы при ближайшем рассмотрении представляют собой сакрализацию коллективного действия по отношению к индивиду, память о котором – мотив, известный не только в древности, но и отраженный во многих произведениях культуры и литературы Нового времени.</w:t>
      </w:r>
    </w:p>
    <w:p w14:paraId="287BEC0D" w14:textId="77777777" w:rsidR="00F82B2C" w:rsidRPr="00F82B2C" w:rsidRDefault="00F82B2C" w:rsidP="00D64BEB">
      <w:pPr>
        <w:tabs>
          <w:tab w:val="left" w:pos="360"/>
          <w:tab w:val="left" w:pos="900"/>
        </w:tabs>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И все же, индивидуальность родилась как в человеческой истории, так и в судьбе великого Абая. Нам представляется, что «</w:t>
      </w:r>
      <w:r w:rsidRPr="00F82B2C">
        <w:rPr>
          <w:rFonts w:ascii="Times New Roman" w:eastAsia="Calibri" w:hAnsi="Times New Roman" w:cs="Times New Roman"/>
          <w:color w:val="000000" w:themeColor="text1"/>
          <w:sz w:val="28"/>
          <w:szCs w:val="28"/>
          <w:lang w:val="kk-KZ"/>
        </w:rPr>
        <w:t>Қара сөз</w:t>
      </w:r>
      <w:r w:rsidRPr="00F82B2C">
        <w:rPr>
          <w:rFonts w:ascii="Times New Roman" w:eastAsia="Calibri" w:hAnsi="Times New Roman" w:cs="Times New Roman"/>
          <w:color w:val="000000" w:themeColor="text1"/>
          <w:sz w:val="28"/>
          <w:szCs w:val="28"/>
        </w:rPr>
        <w:t xml:space="preserve">» Абая можно поставить в один ряд с </w:t>
      </w:r>
      <w:proofErr w:type="spellStart"/>
      <w:r w:rsidRPr="00F82B2C">
        <w:rPr>
          <w:rFonts w:ascii="Times New Roman" w:eastAsia="Calibri" w:hAnsi="Times New Roman" w:cs="Times New Roman"/>
          <w:color w:val="000000" w:themeColor="text1"/>
          <w:sz w:val="28"/>
          <w:szCs w:val="28"/>
        </w:rPr>
        <w:t>культурообразующими</w:t>
      </w:r>
      <w:proofErr w:type="spellEnd"/>
      <w:r w:rsidRPr="00F82B2C">
        <w:rPr>
          <w:rFonts w:ascii="Times New Roman" w:eastAsia="Calibri" w:hAnsi="Times New Roman" w:cs="Times New Roman"/>
          <w:color w:val="000000" w:themeColor="text1"/>
          <w:sz w:val="28"/>
          <w:szCs w:val="28"/>
        </w:rPr>
        <w:t xml:space="preserve"> текстами древнего мира: «Песнью Арфиста», «Разговором разочарованного со своим Ба» и «Книгой Экклезиаста». Все эти тексты объединяет одиночество, социальная смерть (за </w:t>
      </w:r>
      <w:r w:rsidRPr="00F82B2C">
        <w:rPr>
          <w:rFonts w:ascii="Times New Roman" w:eastAsia="Calibri" w:hAnsi="Times New Roman" w:cs="Times New Roman"/>
          <w:color w:val="000000" w:themeColor="text1"/>
          <w:sz w:val="28"/>
          <w:szCs w:val="28"/>
        </w:rPr>
        <w:lastRenderedPageBreak/>
        <w:t>которой в традиционном обществе немедленно следовала смерть физическая) в архаическом мире вечного повторения и рождение индивида в истории. Добровольное изгнание из рая традиции в ад индивидуального выбора. Именно поэтому обозначенные тексты пронизывает лейтмотив смерти:</w:t>
      </w:r>
    </w:p>
    <w:p w14:paraId="5BADB28A" w14:textId="22F8D509" w:rsidR="00F82B2C" w:rsidRPr="00F82B2C" w:rsidRDefault="00F82B2C" w:rsidP="00D64BEB">
      <w:pPr>
        <w:tabs>
          <w:tab w:val="left" w:pos="900"/>
        </w:tabs>
        <w:spacing w:after="0" w:line="240" w:lineRule="auto"/>
        <w:jc w:val="both"/>
        <w:rPr>
          <w:rFonts w:ascii="Times New Roman" w:eastAsia="Calibri" w:hAnsi="Times New Roman" w:cs="Times New Roman"/>
          <w:color w:val="000000" w:themeColor="text1"/>
          <w:sz w:val="28"/>
          <w:szCs w:val="28"/>
        </w:rPr>
      </w:pPr>
      <w:r w:rsidRPr="00D64BEB">
        <w:rPr>
          <w:rFonts w:ascii="Times New Roman" w:eastAsia="Calibri" w:hAnsi="Times New Roman" w:cs="Times New Roman"/>
          <w:iCs/>
          <w:color w:val="000000" w:themeColor="text1"/>
          <w:sz w:val="28"/>
          <w:szCs w:val="28"/>
        </w:rPr>
        <w:t xml:space="preserve">         Песнь Арфиста (</w:t>
      </w:r>
      <w:proofErr w:type="spellStart"/>
      <w:r w:rsidRPr="00D64BEB">
        <w:rPr>
          <w:rFonts w:ascii="Times New Roman" w:eastAsia="Calibri" w:hAnsi="Times New Roman" w:cs="Times New Roman"/>
          <w:iCs/>
          <w:color w:val="000000" w:themeColor="text1"/>
          <w:sz w:val="28"/>
          <w:szCs w:val="28"/>
        </w:rPr>
        <w:t>ок</w:t>
      </w:r>
      <w:proofErr w:type="spellEnd"/>
      <w:r w:rsidRPr="00D64BEB">
        <w:rPr>
          <w:rFonts w:ascii="Times New Roman" w:eastAsia="Calibri" w:hAnsi="Times New Roman" w:cs="Times New Roman"/>
          <w:iCs/>
          <w:color w:val="000000" w:themeColor="text1"/>
          <w:sz w:val="28"/>
          <w:szCs w:val="28"/>
        </w:rPr>
        <w:t xml:space="preserve">. ХХ в. до </w:t>
      </w:r>
      <w:proofErr w:type="gramStart"/>
      <w:r w:rsidRPr="00D64BEB">
        <w:rPr>
          <w:rFonts w:ascii="Times New Roman" w:eastAsia="Calibri" w:hAnsi="Times New Roman" w:cs="Times New Roman"/>
          <w:iCs/>
          <w:color w:val="000000" w:themeColor="text1"/>
          <w:sz w:val="28"/>
          <w:szCs w:val="28"/>
        </w:rPr>
        <w:t>н.э.</w:t>
      </w:r>
      <w:proofErr w:type="gramEnd"/>
      <w:r w:rsidRPr="00D64BEB">
        <w:rPr>
          <w:rFonts w:ascii="Times New Roman" w:eastAsia="Calibri" w:hAnsi="Times New Roman" w:cs="Times New Roman"/>
          <w:iCs/>
          <w:color w:val="000000" w:themeColor="text1"/>
          <w:sz w:val="28"/>
          <w:szCs w:val="28"/>
        </w:rPr>
        <w:t xml:space="preserve">): </w:t>
      </w:r>
      <w:r w:rsidR="00CB638C">
        <w:rPr>
          <w:rFonts w:ascii="Times New Roman" w:eastAsia="Calibri" w:hAnsi="Times New Roman" w:cs="Times New Roman"/>
          <w:iCs/>
          <w:color w:val="000000" w:themeColor="text1"/>
          <w:sz w:val="28"/>
          <w:szCs w:val="28"/>
        </w:rPr>
        <w:t>«</w:t>
      </w:r>
      <w:r w:rsidRPr="00D64BEB">
        <w:rPr>
          <w:rFonts w:ascii="Times New Roman" w:eastAsia="Calibri" w:hAnsi="Times New Roman" w:cs="Times New Roman"/>
          <w:iCs/>
          <w:color w:val="000000" w:themeColor="text1"/>
          <w:sz w:val="28"/>
          <w:szCs w:val="28"/>
        </w:rPr>
        <w:t>Тела исчезают, другие пребывают, так со времён предков! Цари, которые были до нас, покоятся в их пирамидах. Те же, которые строили гробницы, их мест погребения нет. Что сделалось с ними? Следуй своему сердцу, пока ты живешь! Следуй желанию его и благу своему! Совершай дела твои на земле по велению своего сердца и не печалься до того, как придёт к тебе день оплакивания. Проводи день радостно, не унывай из-за этого. Ведь никто не вернулся, кто ушёл</w:t>
      </w:r>
      <w:r w:rsidR="00CB638C">
        <w:rPr>
          <w:rFonts w:ascii="Times New Roman" w:eastAsia="Calibri" w:hAnsi="Times New Roman" w:cs="Times New Roman"/>
          <w:iCs/>
          <w:color w:val="000000" w:themeColor="text1"/>
          <w:sz w:val="28"/>
          <w:szCs w:val="28"/>
        </w:rPr>
        <w:t>»</w:t>
      </w:r>
      <w:r w:rsidRPr="00D64BEB">
        <w:rPr>
          <w:rFonts w:ascii="Times New Roman" w:eastAsia="Calibri" w:hAnsi="Times New Roman" w:cs="Times New Roman"/>
          <w:iCs/>
          <w:color w:val="000000" w:themeColor="text1"/>
          <w:sz w:val="28"/>
          <w:szCs w:val="28"/>
        </w:rPr>
        <w:t xml:space="preserve"> [1</w:t>
      </w:r>
      <w:r w:rsidR="008F103A" w:rsidRPr="00D64BEB">
        <w:rPr>
          <w:rFonts w:ascii="Times New Roman" w:eastAsia="Calibri" w:hAnsi="Times New Roman" w:cs="Times New Roman"/>
          <w:iCs/>
          <w:color w:val="000000" w:themeColor="text1"/>
          <w:sz w:val="28"/>
          <w:szCs w:val="28"/>
        </w:rPr>
        <w:t>74</w:t>
      </w:r>
      <w:r w:rsidRPr="00D64BEB">
        <w:rPr>
          <w:rFonts w:ascii="Times New Roman" w:eastAsia="Calibri" w:hAnsi="Times New Roman" w:cs="Times New Roman"/>
          <w:iCs/>
          <w:color w:val="000000" w:themeColor="text1"/>
          <w:sz w:val="28"/>
          <w:szCs w:val="28"/>
        </w:rPr>
        <w:t>]</w:t>
      </w:r>
      <w:r w:rsidR="00D64BEB">
        <w:rPr>
          <w:rFonts w:ascii="Times New Roman" w:eastAsia="Calibri" w:hAnsi="Times New Roman" w:cs="Times New Roman"/>
          <w:iCs/>
          <w:color w:val="000000" w:themeColor="text1"/>
          <w:sz w:val="28"/>
          <w:szCs w:val="28"/>
        </w:rPr>
        <w:t>.</w:t>
      </w:r>
      <w:r w:rsidRPr="00D64BEB">
        <w:rPr>
          <w:rFonts w:ascii="Times New Roman" w:eastAsia="Calibri" w:hAnsi="Times New Roman" w:cs="Times New Roman"/>
          <w:iCs/>
          <w:color w:val="000000" w:themeColor="text1"/>
          <w:sz w:val="28"/>
          <w:szCs w:val="28"/>
        </w:rPr>
        <w:t xml:space="preserve"> Разговор Разочарованного со своим Ба (</w:t>
      </w:r>
      <w:proofErr w:type="spellStart"/>
      <w:r w:rsidRPr="00D64BEB">
        <w:rPr>
          <w:rFonts w:ascii="Times New Roman" w:eastAsia="Calibri" w:hAnsi="Times New Roman" w:cs="Times New Roman"/>
          <w:iCs/>
          <w:color w:val="000000" w:themeColor="text1"/>
          <w:sz w:val="28"/>
          <w:szCs w:val="28"/>
        </w:rPr>
        <w:t>ок</w:t>
      </w:r>
      <w:proofErr w:type="spellEnd"/>
      <w:r w:rsidRPr="00D64BEB">
        <w:rPr>
          <w:rFonts w:ascii="Times New Roman" w:eastAsia="Calibri" w:hAnsi="Times New Roman" w:cs="Times New Roman"/>
          <w:iCs/>
          <w:color w:val="000000" w:themeColor="text1"/>
          <w:sz w:val="28"/>
          <w:szCs w:val="28"/>
        </w:rPr>
        <w:t xml:space="preserve">. </w:t>
      </w:r>
      <w:r w:rsidRPr="00D64BEB">
        <w:rPr>
          <w:rFonts w:ascii="Times New Roman" w:eastAsia="Calibri" w:hAnsi="Times New Roman" w:cs="Times New Roman"/>
          <w:iCs/>
          <w:color w:val="000000" w:themeColor="text1"/>
          <w:sz w:val="28"/>
          <w:szCs w:val="28"/>
          <w:lang w:val="en-US"/>
        </w:rPr>
        <w:t>XXI</w:t>
      </w:r>
      <w:r w:rsidRPr="00D64BEB">
        <w:rPr>
          <w:rFonts w:ascii="Times New Roman" w:eastAsia="Calibri" w:hAnsi="Times New Roman" w:cs="Times New Roman"/>
          <w:iCs/>
          <w:color w:val="000000" w:themeColor="text1"/>
          <w:sz w:val="28"/>
          <w:szCs w:val="28"/>
        </w:rPr>
        <w:t xml:space="preserve"> в. </w:t>
      </w:r>
      <w:r w:rsidR="00CB638C">
        <w:rPr>
          <w:rFonts w:ascii="Times New Roman" w:eastAsia="Calibri" w:hAnsi="Times New Roman" w:cs="Times New Roman"/>
          <w:iCs/>
          <w:color w:val="000000" w:themeColor="text1"/>
          <w:sz w:val="28"/>
          <w:szCs w:val="28"/>
        </w:rPr>
        <w:t>д</w:t>
      </w:r>
      <w:r w:rsidRPr="00D64BEB">
        <w:rPr>
          <w:rFonts w:ascii="Times New Roman" w:eastAsia="Calibri" w:hAnsi="Times New Roman" w:cs="Times New Roman"/>
          <w:iCs/>
          <w:color w:val="000000" w:themeColor="text1"/>
          <w:sz w:val="28"/>
          <w:szCs w:val="28"/>
        </w:rPr>
        <w:t xml:space="preserve">о н.э.): «Видишь, моё имя </w:t>
      </w:r>
      <w:proofErr w:type="gramStart"/>
      <w:r w:rsidRPr="00D64BEB">
        <w:rPr>
          <w:rFonts w:ascii="Times New Roman" w:eastAsia="Calibri" w:hAnsi="Times New Roman" w:cs="Times New Roman"/>
          <w:iCs/>
          <w:color w:val="000000" w:themeColor="text1"/>
          <w:sz w:val="28"/>
          <w:szCs w:val="28"/>
        </w:rPr>
        <w:t>ненавистно..</w:t>
      </w:r>
      <w:proofErr w:type="gramEnd"/>
      <w:r w:rsidRPr="00D64BEB">
        <w:rPr>
          <w:rFonts w:ascii="Times New Roman" w:eastAsia="Calibri" w:hAnsi="Times New Roman" w:cs="Times New Roman"/>
          <w:iCs/>
          <w:color w:val="000000" w:themeColor="text1"/>
          <w:sz w:val="28"/>
          <w:szCs w:val="28"/>
        </w:rPr>
        <w:t xml:space="preserve"> Кому открыться мне сегодня?.. Мне смерть представляется ныне исходом из плена </w:t>
      </w:r>
      <w:proofErr w:type="gramStart"/>
      <w:r w:rsidRPr="00D64BEB">
        <w:rPr>
          <w:rFonts w:ascii="Times New Roman" w:eastAsia="Calibri" w:hAnsi="Times New Roman" w:cs="Times New Roman"/>
          <w:iCs/>
          <w:color w:val="000000" w:themeColor="text1"/>
          <w:sz w:val="28"/>
          <w:szCs w:val="28"/>
        </w:rPr>
        <w:t>страданий..</w:t>
      </w:r>
      <w:proofErr w:type="gramEnd"/>
      <w:r w:rsidRPr="00D64BEB">
        <w:rPr>
          <w:rFonts w:ascii="Times New Roman" w:eastAsia="Calibri" w:hAnsi="Times New Roman" w:cs="Times New Roman"/>
          <w:iCs/>
          <w:color w:val="000000" w:themeColor="text1"/>
          <w:sz w:val="28"/>
          <w:szCs w:val="28"/>
        </w:rPr>
        <w:t>» [1</w:t>
      </w:r>
      <w:r w:rsidR="008F103A" w:rsidRPr="00D64BEB">
        <w:rPr>
          <w:rFonts w:ascii="Times New Roman" w:eastAsia="Calibri" w:hAnsi="Times New Roman" w:cs="Times New Roman"/>
          <w:iCs/>
          <w:color w:val="000000" w:themeColor="text1"/>
          <w:sz w:val="28"/>
          <w:szCs w:val="28"/>
        </w:rPr>
        <w:t>75</w:t>
      </w:r>
      <w:r w:rsidRPr="00D64BEB">
        <w:rPr>
          <w:rFonts w:ascii="Times New Roman" w:eastAsia="Calibri" w:hAnsi="Times New Roman" w:cs="Times New Roman"/>
          <w:iCs/>
          <w:color w:val="000000" w:themeColor="text1"/>
          <w:sz w:val="28"/>
          <w:szCs w:val="28"/>
        </w:rPr>
        <w:t>]</w:t>
      </w:r>
      <w:r w:rsidR="00D64BEB">
        <w:rPr>
          <w:rFonts w:ascii="Times New Roman" w:eastAsia="Calibri" w:hAnsi="Times New Roman" w:cs="Times New Roman"/>
          <w:iCs/>
          <w:color w:val="000000" w:themeColor="text1"/>
          <w:sz w:val="28"/>
          <w:szCs w:val="28"/>
        </w:rPr>
        <w:t xml:space="preserve">. </w:t>
      </w:r>
      <w:r w:rsidRPr="00D64BEB">
        <w:rPr>
          <w:rFonts w:ascii="Times New Roman" w:eastAsia="Calibri" w:hAnsi="Times New Roman" w:cs="Times New Roman"/>
          <w:iCs/>
          <w:color w:val="000000" w:themeColor="text1"/>
          <w:sz w:val="28"/>
          <w:szCs w:val="28"/>
        </w:rPr>
        <w:t>Книга Экклезиаста (</w:t>
      </w:r>
      <w:r w:rsidRPr="00D64BEB">
        <w:rPr>
          <w:rFonts w:ascii="Times New Roman" w:eastAsia="Calibri" w:hAnsi="Times New Roman" w:cs="Times New Roman"/>
          <w:iCs/>
          <w:color w:val="000000" w:themeColor="text1"/>
          <w:sz w:val="28"/>
          <w:szCs w:val="28"/>
          <w:lang w:val="en-US"/>
        </w:rPr>
        <w:t>X</w:t>
      </w:r>
      <w:r w:rsidRPr="00D64BEB">
        <w:rPr>
          <w:rFonts w:ascii="Times New Roman" w:eastAsia="Calibri" w:hAnsi="Times New Roman" w:cs="Times New Roman"/>
          <w:iCs/>
          <w:color w:val="000000" w:themeColor="text1"/>
          <w:sz w:val="28"/>
          <w:szCs w:val="28"/>
        </w:rPr>
        <w:t>-</w:t>
      </w:r>
      <w:r w:rsidRPr="00D64BEB">
        <w:rPr>
          <w:rFonts w:ascii="Times New Roman" w:eastAsia="Calibri" w:hAnsi="Times New Roman" w:cs="Times New Roman"/>
          <w:iCs/>
          <w:color w:val="000000" w:themeColor="text1"/>
          <w:sz w:val="28"/>
          <w:szCs w:val="28"/>
          <w:lang w:val="en-US"/>
        </w:rPr>
        <w:t>IV</w:t>
      </w:r>
      <w:r w:rsidRPr="00D64BEB">
        <w:rPr>
          <w:rFonts w:ascii="Times New Roman" w:eastAsia="Calibri" w:hAnsi="Times New Roman" w:cs="Times New Roman"/>
          <w:iCs/>
          <w:color w:val="000000" w:themeColor="text1"/>
          <w:sz w:val="28"/>
          <w:szCs w:val="28"/>
        </w:rPr>
        <w:t xml:space="preserve"> вв. до н.э.): «Видел я все дела, что делаются под солнцем, И вот – всё это тщета и ловля </w:t>
      </w:r>
      <w:proofErr w:type="gramStart"/>
      <w:r w:rsidRPr="00D64BEB">
        <w:rPr>
          <w:rFonts w:ascii="Times New Roman" w:eastAsia="Calibri" w:hAnsi="Times New Roman" w:cs="Times New Roman"/>
          <w:iCs/>
          <w:color w:val="000000" w:themeColor="text1"/>
          <w:sz w:val="28"/>
          <w:szCs w:val="28"/>
        </w:rPr>
        <w:t>ветра..</w:t>
      </w:r>
      <w:proofErr w:type="gramEnd"/>
      <w:r w:rsidRPr="00D64BEB">
        <w:rPr>
          <w:rFonts w:ascii="Times New Roman" w:eastAsia="Calibri" w:hAnsi="Times New Roman" w:cs="Times New Roman"/>
          <w:iCs/>
          <w:color w:val="000000" w:themeColor="text1"/>
          <w:sz w:val="28"/>
          <w:szCs w:val="28"/>
        </w:rPr>
        <w:t>» [1</w:t>
      </w:r>
      <w:r w:rsidR="008F103A" w:rsidRPr="00D64BEB">
        <w:rPr>
          <w:rFonts w:ascii="Times New Roman" w:eastAsia="Calibri" w:hAnsi="Times New Roman" w:cs="Times New Roman"/>
          <w:iCs/>
          <w:color w:val="000000" w:themeColor="text1"/>
          <w:sz w:val="28"/>
          <w:szCs w:val="28"/>
        </w:rPr>
        <w:t>76</w:t>
      </w:r>
      <w:r w:rsidRPr="00D64BEB">
        <w:rPr>
          <w:rFonts w:ascii="Times New Roman" w:eastAsia="Calibri" w:hAnsi="Times New Roman" w:cs="Times New Roman"/>
          <w:iCs/>
          <w:color w:val="000000" w:themeColor="text1"/>
          <w:sz w:val="28"/>
          <w:szCs w:val="28"/>
        </w:rPr>
        <w:t>]. Абай</w:t>
      </w:r>
      <w:r w:rsidR="00D64BEB">
        <w:rPr>
          <w:rFonts w:ascii="Times New Roman" w:eastAsia="Calibri" w:hAnsi="Times New Roman" w:cs="Times New Roman"/>
          <w:iCs/>
          <w:color w:val="000000" w:themeColor="text1"/>
          <w:sz w:val="28"/>
          <w:szCs w:val="28"/>
        </w:rPr>
        <w:t xml:space="preserve">, </w:t>
      </w:r>
      <w:r w:rsidRPr="00D64BEB">
        <w:rPr>
          <w:rFonts w:ascii="Times New Roman" w:eastAsia="Calibri" w:hAnsi="Times New Roman" w:cs="Times New Roman"/>
          <w:iCs/>
          <w:color w:val="000000" w:themeColor="text1"/>
          <w:sz w:val="28"/>
          <w:szCs w:val="28"/>
        </w:rPr>
        <w:t xml:space="preserve">Слово 9-е (конец </w:t>
      </w:r>
      <w:proofErr w:type="gramStart"/>
      <w:r w:rsidRPr="00D64BEB">
        <w:rPr>
          <w:rFonts w:ascii="Times New Roman" w:eastAsia="Calibri" w:hAnsi="Times New Roman" w:cs="Times New Roman"/>
          <w:iCs/>
          <w:color w:val="000000" w:themeColor="text1"/>
          <w:sz w:val="28"/>
          <w:szCs w:val="28"/>
          <w:lang w:val="en-US"/>
        </w:rPr>
        <w:t>XIX</w:t>
      </w:r>
      <w:r w:rsidRPr="00D64BEB">
        <w:rPr>
          <w:rFonts w:ascii="Times New Roman" w:eastAsia="Calibri" w:hAnsi="Times New Roman" w:cs="Times New Roman"/>
          <w:iCs/>
          <w:color w:val="000000" w:themeColor="text1"/>
          <w:sz w:val="28"/>
          <w:szCs w:val="28"/>
        </w:rPr>
        <w:t>-начало</w:t>
      </w:r>
      <w:proofErr w:type="gramEnd"/>
      <w:r w:rsidRPr="00D64BEB">
        <w:rPr>
          <w:rFonts w:ascii="Times New Roman" w:eastAsia="Calibri" w:hAnsi="Times New Roman" w:cs="Times New Roman"/>
          <w:iCs/>
          <w:color w:val="000000" w:themeColor="text1"/>
          <w:sz w:val="28"/>
          <w:szCs w:val="28"/>
        </w:rPr>
        <w:t xml:space="preserve"> ХХ вв. н.э.): </w:t>
      </w:r>
      <w:r w:rsidR="00D64BEB" w:rsidRPr="00D64BEB">
        <w:rPr>
          <w:rFonts w:ascii="Times New Roman" w:eastAsia="Calibri" w:hAnsi="Times New Roman" w:cs="Times New Roman"/>
          <w:iCs/>
          <w:color w:val="000000" w:themeColor="text1"/>
          <w:sz w:val="28"/>
          <w:szCs w:val="28"/>
        </w:rPr>
        <w:t>«</w:t>
      </w:r>
      <w:r w:rsidRPr="00D64BEB">
        <w:rPr>
          <w:rFonts w:ascii="Times New Roman" w:eastAsia="Calibri" w:hAnsi="Times New Roman" w:cs="Times New Roman"/>
          <w:iCs/>
          <w:color w:val="000000" w:themeColor="text1"/>
          <w:sz w:val="28"/>
          <w:szCs w:val="28"/>
        </w:rPr>
        <w:t>Я хоть и живу, живым себя не считаю. Не знаю, от досады ли на людей, от недовольства ли собой, а может, и по какой иной причине. Внешне жив, внутри все мертво</w:t>
      </w:r>
      <w:r w:rsidR="00D64BEB" w:rsidRPr="00D64BEB">
        <w:rPr>
          <w:rFonts w:ascii="Times New Roman" w:eastAsia="Calibri" w:hAnsi="Times New Roman" w:cs="Times New Roman"/>
          <w:iCs/>
          <w:color w:val="000000" w:themeColor="text1"/>
          <w:sz w:val="28"/>
          <w:szCs w:val="28"/>
        </w:rPr>
        <w:t>»</w:t>
      </w:r>
      <w:r w:rsidRPr="00F82B2C">
        <w:rPr>
          <w:rFonts w:ascii="Times New Roman" w:eastAsia="Calibri" w:hAnsi="Times New Roman" w:cs="Times New Roman"/>
          <w:i/>
          <w:color w:val="000000" w:themeColor="text1"/>
          <w:sz w:val="28"/>
          <w:szCs w:val="28"/>
        </w:rPr>
        <w:t xml:space="preserve"> </w:t>
      </w:r>
      <w:r w:rsidRPr="00F82B2C">
        <w:rPr>
          <w:rFonts w:ascii="Times New Roman" w:eastAsia="Calibri" w:hAnsi="Times New Roman" w:cs="Times New Roman"/>
          <w:color w:val="000000" w:themeColor="text1"/>
          <w:sz w:val="28"/>
          <w:szCs w:val="28"/>
        </w:rPr>
        <w:t>[1</w:t>
      </w:r>
      <w:r w:rsidR="008F103A">
        <w:rPr>
          <w:rFonts w:ascii="Times New Roman" w:eastAsia="Calibri" w:hAnsi="Times New Roman" w:cs="Times New Roman"/>
          <w:color w:val="000000" w:themeColor="text1"/>
          <w:sz w:val="28"/>
          <w:szCs w:val="28"/>
        </w:rPr>
        <w:t>70</w:t>
      </w:r>
      <w:r w:rsidRPr="00F82B2C">
        <w:rPr>
          <w:rFonts w:ascii="Times New Roman" w:eastAsia="Calibri" w:hAnsi="Times New Roman" w:cs="Times New Roman"/>
          <w:color w:val="000000" w:themeColor="text1"/>
          <w:sz w:val="28"/>
          <w:szCs w:val="28"/>
        </w:rPr>
        <w:t>]</w:t>
      </w:r>
      <w:r w:rsidR="00CB638C">
        <w:rPr>
          <w:rFonts w:ascii="Times New Roman" w:eastAsia="Calibri" w:hAnsi="Times New Roman" w:cs="Times New Roman"/>
          <w:color w:val="000000" w:themeColor="text1"/>
          <w:sz w:val="28"/>
          <w:szCs w:val="28"/>
        </w:rPr>
        <w:t xml:space="preserve">. </w:t>
      </w:r>
    </w:p>
    <w:p w14:paraId="31A7515E" w14:textId="0A556A99" w:rsidR="00F82B2C" w:rsidRPr="00F82B2C" w:rsidRDefault="00F82B2C" w:rsidP="00D64BEB">
      <w:pPr>
        <w:tabs>
          <w:tab w:val="left" w:pos="360"/>
          <w:tab w:val="left" w:pos="900"/>
        </w:tabs>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Если вдуматься, становится очевидной монологическая природа этих текстов. К примеру, «Песнь Арфиста» - заупокойная песнь того, кто остался один на этом свете (уникальность именно этого текста в том, что функция подобных традиций заключалась в регламентированном веками путешествии души в загробный мир, а «Песнь» неожиданно совершает обратное, сожалея о прожитой человеком жизни). Ведь подлинное творчество – всегда монолог. Разговор с собой, со </w:t>
      </w:r>
      <w:proofErr w:type="gramStart"/>
      <w:r w:rsidRPr="00F82B2C">
        <w:rPr>
          <w:rFonts w:ascii="Times New Roman" w:eastAsia="Calibri" w:hAnsi="Times New Roman" w:cs="Times New Roman"/>
          <w:color w:val="000000" w:themeColor="text1"/>
          <w:sz w:val="28"/>
          <w:szCs w:val="28"/>
        </w:rPr>
        <w:t>своим</w:t>
      </w:r>
      <w:proofErr w:type="gramEnd"/>
      <w:r w:rsidRPr="00F82B2C">
        <w:rPr>
          <w:rFonts w:ascii="Times New Roman" w:eastAsia="Calibri" w:hAnsi="Times New Roman" w:cs="Times New Roman"/>
          <w:color w:val="000000" w:themeColor="text1"/>
          <w:sz w:val="28"/>
          <w:szCs w:val="28"/>
        </w:rPr>
        <w:t xml:space="preserve"> Ба, со своей душой: «</w:t>
      </w:r>
      <w:r w:rsidRPr="00F82B2C">
        <w:rPr>
          <w:rFonts w:ascii="Times New Roman" w:eastAsia="Calibri" w:hAnsi="Times New Roman" w:cs="Times New Roman"/>
          <w:i/>
          <w:color w:val="000000" w:themeColor="text1"/>
          <w:sz w:val="28"/>
          <w:szCs w:val="28"/>
        </w:rPr>
        <w:t>Бумага и чернила станут отныне моим утешением, буду записывать свои мысли. Если кто найдет в них нужное для себя слово, пусть перепишет или запомнит. Окажутся не нужными мои слова людям — останутся при мне. И нет у меня теперь иных забот</w:t>
      </w:r>
      <w:proofErr w:type="gramStart"/>
      <w:r w:rsidRPr="00F82B2C">
        <w:rPr>
          <w:rFonts w:ascii="Times New Roman" w:eastAsia="Calibri" w:hAnsi="Times New Roman" w:cs="Times New Roman"/>
          <w:i/>
          <w:color w:val="000000" w:themeColor="text1"/>
          <w:sz w:val="28"/>
          <w:szCs w:val="28"/>
        </w:rPr>
        <w:t>.»</w:t>
      </w:r>
      <w:r w:rsidRPr="00F82B2C">
        <w:rPr>
          <w:rFonts w:ascii="Times New Roman" w:eastAsia="Calibri" w:hAnsi="Times New Roman" w:cs="Times New Roman"/>
          <w:color w:val="000000" w:themeColor="text1"/>
          <w:sz w:val="28"/>
          <w:szCs w:val="28"/>
        </w:rPr>
        <w:t>[</w:t>
      </w:r>
      <w:proofErr w:type="gramEnd"/>
      <w:r w:rsidRPr="00F82B2C">
        <w:rPr>
          <w:rFonts w:ascii="Times New Roman" w:eastAsia="Calibri" w:hAnsi="Times New Roman" w:cs="Times New Roman"/>
          <w:color w:val="000000" w:themeColor="text1"/>
          <w:sz w:val="28"/>
          <w:szCs w:val="28"/>
        </w:rPr>
        <w:t>1</w:t>
      </w:r>
      <w:r w:rsidR="006E7C6B">
        <w:rPr>
          <w:rFonts w:ascii="Times New Roman" w:eastAsia="Calibri" w:hAnsi="Times New Roman" w:cs="Times New Roman"/>
          <w:color w:val="000000" w:themeColor="text1"/>
          <w:sz w:val="28"/>
          <w:szCs w:val="28"/>
        </w:rPr>
        <w:t>7</w:t>
      </w:r>
      <w:r w:rsidR="00A72060">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i/>
          <w:color w:val="000000" w:themeColor="text1"/>
          <w:sz w:val="28"/>
          <w:szCs w:val="28"/>
        </w:rPr>
        <w:t>.</w:t>
      </w:r>
    </w:p>
    <w:p w14:paraId="7AE958F0" w14:textId="413AF58D" w:rsidR="00F82B2C" w:rsidRPr="00F82B2C" w:rsidRDefault="00F82B2C" w:rsidP="00F82B2C">
      <w:pPr>
        <w:tabs>
          <w:tab w:val="left" w:pos="360"/>
          <w:tab w:val="left" w:pos="900"/>
        </w:tabs>
        <w:spacing w:after="0" w:line="240" w:lineRule="auto"/>
        <w:jc w:val="both"/>
        <w:rPr>
          <w:rFonts w:ascii="Times New Roman" w:eastAsia="Calibri" w:hAnsi="Times New Roman" w:cs="Times New Roman"/>
          <w:i/>
          <w:color w:val="000000" w:themeColor="text1"/>
          <w:sz w:val="28"/>
          <w:szCs w:val="28"/>
        </w:rPr>
      </w:pPr>
      <w:r w:rsidRPr="00F82B2C">
        <w:rPr>
          <w:rFonts w:ascii="Times New Roman" w:eastAsia="Calibri" w:hAnsi="Times New Roman" w:cs="Times New Roman"/>
          <w:color w:val="000000" w:themeColor="text1"/>
          <w:sz w:val="28"/>
          <w:szCs w:val="28"/>
        </w:rPr>
        <w:t xml:space="preserve">         Эсхатологическая глубина этих текстов позволяет дойти в них до конца и заглянуть туда, где заканчивается жизнь и начинается искусство. </w:t>
      </w:r>
      <w:proofErr w:type="gramStart"/>
      <w:r w:rsidRPr="00F82B2C">
        <w:rPr>
          <w:rFonts w:ascii="Times New Roman" w:eastAsia="Calibri" w:hAnsi="Times New Roman" w:cs="Times New Roman"/>
          <w:color w:val="000000" w:themeColor="text1"/>
          <w:sz w:val="28"/>
          <w:szCs w:val="28"/>
        </w:rPr>
        <w:t>В конечном итоге</w:t>
      </w:r>
      <w:proofErr w:type="gramEnd"/>
      <w:r w:rsidRPr="00F82B2C">
        <w:rPr>
          <w:rFonts w:ascii="Times New Roman" w:eastAsia="Calibri" w:hAnsi="Times New Roman" w:cs="Times New Roman"/>
          <w:color w:val="000000" w:themeColor="text1"/>
          <w:sz w:val="28"/>
          <w:szCs w:val="28"/>
        </w:rPr>
        <w:t xml:space="preserve">, именно размышления о смерти и неутешительный вывод о бесконечности жизни, но конечности ее форм во времени, вдохновил человека на создание метафизики, а затем – цивилизации. </w:t>
      </w:r>
    </w:p>
    <w:p w14:paraId="2F9E026D" w14:textId="591DA0E7" w:rsidR="00F82B2C" w:rsidRPr="00F82B2C" w:rsidRDefault="00F82B2C" w:rsidP="00F82B2C">
      <w:pPr>
        <w:tabs>
          <w:tab w:val="left" w:pos="360"/>
          <w:tab w:val="left" w:pos="900"/>
        </w:tabs>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Благодаря письменной культуре и литературе, человек совершил переход от безымянности к авторству. А с возникновением протогородов, городов и началом урбанизации – к намеренному отделению от природы. Постепенно окружающий мир превращается в рамку человека, место, где разворачивается действие, в ландшафт, воплощающий его субъектный мир. Этот процесс </w:t>
      </w:r>
      <w:r w:rsidR="00795538">
        <w:rPr>
          <w:rFonts w:ascii="Times New Roman" w:eastAsia="Calibri" w:hAnsi="Times New Roman" w:cs="Times New Roman"/>
          <w:color w:val="000000" w:themeColor="text1"/>
          <w:sz w:val="28"/>
          <w:szCs w:val="28"/>
        </w:rPr>
        <w:t xml:space="preserve">можно наблюдать, </w:t>
      </w:r>
      <w:r w:rsidRPr="00F82B2C">
        <w:rPr>
          <w:rFonts w:ascii="Times New Roman" w:eastAsia="Calibri" w:hAnsi="Times New Roman" w:cs="Times New Roman"/>
          <w:color w:val="000000" w:themeColor="text1"/>
          <w:sz w:val="28"/>
          <w:szCs w:val="28"/>
        </w:rPr>
        <w:t>например, в современную нам эпоху постмодерна, возводящую мимесис в ранг базового механизма культурогенеза, характеризуемого снижением ценности индивидуального знания и персоналистских стратегий философствования – эпоху после смерти автора</w:t>
      </w:r>
      <w:r w:rsidR="00440809">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lastRenderedPageBreak/>
        <w:t>[1</w:t>
      </w:r>
      <w:r w:rsidR="00A72060">
        <w:rPr>
          <w:rFonts w:ascii="Times New Roman" w:eastAsia="Calibri" w:hAnsi="Times New Roman" w:cs="Times New Roman"/>
          <w:color w:val="000000" w:themeColor="text1"/>
          <w:sz w:val="28"/>
          <w:szCs w:val="28"/>
        </w:rPr>
        <w:t>77</w:t>
      </w:r>
      <w:r w:rsidRPr="00F82B2C">
        <w:rPr>
          <w:rFonts w:ascii="Times New Roman" w:eastAsia="Calibri" w:hAnsi="Times New Roman" w:cs="Times New Roman"/>
          <w:color w:val="000000" w:themeColor="text1"/>
          <w:sz w:val="28"/>
          <w:szCs w:val="28"/>
        </w:rPr>
        <w:t>].</w:t>
      </w:r>
      <w:r w:rsidR="008751D5">
        <w:rPr>
          <w:rFonts w:ascii="Times New Roman" w:eastAsia="Calibri" w:hAnsi="Times New Roman" w:cs="Times New Roman"/>
          <w:color w:val="000000" w:themeColor="text1"/>
          <w:sz w:val="28"/>
          <w:szCs w:val="28"/>
        </w:rPr>
        <w:t xml:space="preserve"> </w:t>
      </w:r>
      <w:r w:rsidR="005A504F">
        <w:rPr>
          <w:rFonts w:ascii="Times New Roman" w:eastAsia="Calibri" w:hAnsi="Times New Roman" w:cs="Times New Roman"/>
          <w:color w:val="000000" w:themeColor="text1"/>
          <w:sz w:val="28"/>
          <w:szCs w:val="28"/>
        </w:rPr>
        <w:t>Фигура Абая</w:t>
      </w:r>
      <w:r w:rsidR="00812F0E">
        <w:rPr>
          <w:rFonts w:ascii="Times New Roman" w:eastAsia="Calibri" w:hAnsi="Times New Roman" w:cs="Times New Roman"/>
          <w:color w:val="000000" w:themeColor="text1"/>
          <w:sz w:val="28"/>
          <w:szCs w:val="28"/>
        </w:rPr>
        <w:t>, давно обретя фольклорные черты культурного героя</w:t>
      </w:r>
      <w:r w:rsidR="005A504F">
        <w:rPr>
          <w:rFonts w:ascii="Times New Roman" w:eastAsia="Calibri" w:hAnsi="Times New Roman" w:cs="Times New Roman"/>
          <w:color w:val="000000" w:themeColor="text1"/>
          <w:sz w:val="28"/>
          <w:szCs w:val="28"/>
        </w:rPr>
        <w:t xml:space="preserve"> в пантеоне исторической памяти казахстанского социума продолжает оставаться конфликтогенной, создавая вокруг себя разные интерпретации, объяснимые сложной ситуацией сочетания разнонаправленных семиотических означаемых (глорификация – со стороны адептов и апологетов этнонационального канона, деконструкция – со стороны субъектов познания, действующих в рамках постколониальной теории, виктимизирующей новой этики и поисках автохтонной аксиологии). </w:t>
      </w:r>
      <w:r w:rsidR="00AD3F75">
        <w:rPr>
          <w:rFonts w:ascii="Times New Roman" w:eastAsia="Calibri" w:hAnsi="Times New Roman" w:cs="Times New Roman"/>
          <w:color w:val="000000" w:themeColor="text1"/>
          <w:sz w:val="28"/>
          <w:szCs w:val="28"/>
        </w:rPr>
        <w:t xml:space="preserve">Как было показано на материалах данной главы, </w:t>
      </w:r>
      <w:r w:rsidR="00175BEB">
        <w:rPr>
          <w:rFonts w:ascii="Times New Roman" w:eastAsia="Calibri" w:hAnsi="Times New Roman" w:cs="Times New Roman"/>
          <w:color w:val="000000" w:themeColor="text1"/>
          <w:sz w:val="28"/>
          <w:szCs w:val="28"/>
        </w:rPr>
        <w:t xml:space="preserve">многие сюжеты культурной и исторической памяти казахстанского социума находятся в </w:t>
      </w:r>
      <w:r w:rsidR="005E5D98">
        <w:rPr>
          <w:rFonts w:ascii="Times New Roman" w:eastAsia="Calibri" w:hAnsi="Times New Roman" w:cs="Times New Roman"/>
          <w:color w:val="000000" w:themeColor="text1"/>
          <w:sz w:val="28"/>
          <w:szCs w:val="28"/>
        </w:rPr>
        <w:t xml:space="preserve">сложной семиотической </w:t>
      </w:r>
      <w:r w:rsidR="00175BEB">
        <w:rPr>
          <w:rFonts w:ascii="Times New Roman" w:eastAsia="Calibri" w:hAnsi="Times New Roman" w:cs="Times New Roman"/>
          <w:color w:val="000000" w:themeColor="text1"/>
          <w:sz w:val="28"/>
          <w:szCs w:val="28"/>
        </w:rPr>
        <w:t>ситуации неопределенности</w:t>
      </w:r>
      <w:r w:rsidR="005E5ECF">
        <w:rPr>
          <w:rFonts w:ascii="Times New Roman" w:eastAsia="Calibri" w:hAnsi="Times New Roman" w:cs="Times New Roman"/>
          <w:color w:val="000000" w:themeColor="text1"/>
          <w:sz w:val="28"/>
          <w:szCs w:val="28"/>
        </w:rPr>
        <w:t xml:space="preserve"> и смены означаемых (реинтепретации)</w:t>
      </w:r>
      <w:r w:rsidR="00095A25">
        <w:rPr>
          <w:rFonts w:ascii="Times New Roman" w:eastAsia="Calibri" w:hAnsi="Times New Roman" w:cs="Times New Roman"/>
          <w:color w:val="000000" w:themeColor="text1"/>
          <w:sz w:val="28"/>
          <w:szCs w:val="28"/>
        </w:rPr>
        <w:t>. Генеалогия многих сюжетов и образов утеряна и перешла в фольклорный нарратив</w:t>
      </w:r>
      <w:r w:rsidR="00D44DAF">
        <w:rPr>
          <w:rFonts w:ascii="Times New Roman" w:eastAsia="Calibri" w:hAnsi="Times New Roman" w:cs="Times New Roman"/>
          <w:color w:val="000000" w:themeColor="text1"/>
          <w:sz w:val="28"/>
          <w:szCs w:val="28"/>
        </w:rPr>
        <w:t xml:space="preserve">, </w:t>
      </w:r>
      <w:r w:rsidR="00425A84">
        <w:rPr>
          <w:rFonts w:ascii="Times New Roman" w:eastAsia="Calibri" w:hAnsi="Times New Roman" w:cs="Times New Roman"/>
          <w:color w:val="000000" w:themeColor="text1"/>
          <w:sz w:val="28"/>
          <w:szCs w:val="28"/>
        </w:rPr>
        <w:t>влияние которого увеличивается вместе с распространением интернета</w:t>
      </w:r>
      <w:r w:rsidR="00E2211D">
        <w:rPr>
          <w:rFonts w:ascii="Times New Roman" w:eastAsia="Calibri" w:hAnsi="Times New Roman" w:cs="Times New Roman"/>
          <w:color w:val="000000" w:themeColor="text1"/>
          <w:sz w:val="28"/>
          <w:szCs w:val="28"/>
        </w:rPr>
        <w:t xml:space="preserve"> и</w:t>
      </w:r>
      <w:r w:rsidR="00425A84">
        <w:rPr>
          <w:rFonts w:ascii="Times New Roman" w:eastAsia="Calibri" w:hAnsi="Times New Roman" w:cs="Times New Roman"/>
          <w:color w:val="000000" w:themeColor="text1"/>
          <w:sz w:val="28"/>
          <w:szCs w:val="28"/>
        </w:rPr>
        <w:t xml:space="preserve"> социальных сетей</w:t>
      </w:r>
      <w:r w:rsidR="00E2211D">
        <w:rPr>
          <w:rFonts w:ascii="Times New Roman" w:eastAsia="Calibri" w:hAnsi="Times New Roman" w:cs="Times New Roman"/>
          <w:color w:val="000000" w:themeColor="text1"/>
          <w:sz w:val="28"/>
          <w:szCs w:val="28"/>
        </w:rPr>
        <w:t xml:space="preserve">, </w:t>
      </w:r>
      <w:r w:rsidR="00CA1CCC">
        <w:rPr>
          <w:rFonts w:ascii="Times New Roman" w:eastAsia="Calibri" w:hAnsi="Times New Roman" w:cs="Times New Roman"/>
          <w:color w:val="000000" w:themeColor="text1"/>
          <w:sz w:val="28"/>
          <w:szCs w:val="28"/>
        </w:rPr>
        <w:t xml:space="preserve">действующих по принципу ризомы, созвучной </w:t>
      </w:r>
      <w:r w:rsidR="00317B39">
        <w:rPr>
          <w:rFonts w:ascii="Times New Roman" w:eastAsia="Calibri" w:hAnsi="Times New Roman" w:cs="Times New Roman"/>
          <w:color w:val="000000" w:themeColor="text1"/>
          <w:sz w:val="28"/>
          <w:szCs w:val="28"/>
        </w:rPr>
        <w:t>иер</w:t>
      </w:r>
      <w:r w:rsidR="005767FF">
        <w:rPr>
          <w:rFonts w:ascii="Times New Roman" w:eastAsia="Calibri" w:hAnsi="Times New Roman" w:cs="Times New Roman"/>
          <w:color w:val="000000" w:themeColor="text1"/>
          <w:sz w:val="28"/>
          <w:szCs w:val="28"/>
        </w:rPr>
        <w:t xml:space="preserve">архичной, но </w:t>
      </w:r>
      <w:r w:rsidR="00110D51">
        <w:rPr>
          <w:rFonts w:ascii="Times New Roman" w:eastAsia="Calibri" w:hAnsi="Times New Roman" w:cs="Times New Roman"/>
          <w:color w:val="000000" w:themeColor="text1"/>
          <w:sz w:val="28"/>
          <w:szCs w:val="28"/>
        </w:rPr>
        <w:t xml:space="preserve">диверсифицированной </w:t>
      </w:r>
      <w:r w:rsidR="00671840">
        <w:rPr>
          <w:rFonts w:ascii="Times New Roman" w:eastAsia="Calibri" w:hAnsi="Times New Roman" w:cs="Times New Roman"/>
          <w:color w:val="000000" w:themeColor="text1"/>
          <w:sz w:val="28"/>
          <w:szCs w:val="28"/>
        </w:rPr>
        <w:t>картине мира традиционной культуры.</w:t>
      </w:r>
      <w:r w:rsidR="000332BA">
        <w:rPr>
          <w:rFonts w:ascii="Times New Roman" w:eastAsia="Calibri" w:hAnsi="Times New Roman" w:cs="Times New Roman"/>
          <w:color w:val="000000" w:themeColor="text1"/>
          <w:sz w:val="28"/>
          <w:szCs w:val="28"/>
        </w:rPr>
        <w:t xml:space="preserve"> </w:t>
      </w:r>
      <w:r w:rsidR="00EF7286">
        <w:rPr>
          <w:rFonts w:ascii="Times New Roman" w:eastAsia="Calibri" w:hAnsi="Times New Roman" w:cs="Times New Roman"/>
          <w:color w:val="000000" w:themeColor="text1"/>
          <w:sz w:val="28"/>
          <w:szCs w:val="28"/>
        </w:rPr>
        <w:t>В то же время главн</w:t>
      </w:r>
      <w:r w:rsidR="00894D7D">
        <w:rPr>
          <w:rFonts w:ascii="Times New Roman" w:eastAsia="Calibri" w:hAnsi="Times New Roman" w:cs="Times New Roman"/>
          <w:color w:val="000000" w:themeColor="text1"/>
          <w:sz w:val="28"/>
          <w:szCs w:val="28"/>
        </w:rPr>
        <w:t>ая</w:t>
      </w:r>
      <w:r w:rsidR="00EF7286">
        <w:rPr>
          <w:rFonts w:ascii="Times New Roman" w:eastAsia="Calibri" w:hAnsi="Times New Roman" w:cs="Times New Roman"/>
          <w:color w:val="000000" w:themeColor="text1"/>
          <w:sz w:val="28"/>
          <w:szCs w:val="28"/>
        </w:rPr>
        <w:t xml:space="preserve"> роль фольклорного нарратива исторической памяти</w:t>
      </w:r>
      <w:r w:rsidR="00894D7D">
        <w:rPr>
          <w:rFonts w:ascii="Times New Roman" w:eastAsia="Calibri" w:hAnsi="Times New Roman" w:cs="Times New Roman"/>
          <w:color w:val="000000" w:themeColor="text1"/>
          <w:sz w:val="28"/>
          <w:szCs w:val="28"/>
        </w:rPr>
        <w:t xml:space="preserve"> (равно как и всех остальных) заключается в идентификаци</w:t>
      </w:r>
      <w:r w:rsidR="009F15A6">
        <w:rPr>
          <w:rFonts w:ascii="Times New Roman" w:eastAsia="Calibri" w:hAnsi="Times New Roman" w:cs="Times New Roman"/>
          <w:color w:val="000000" w:themeColor="text1"/>
          <w:sz w:val="28"/>
          <w:szCs w:val="28"/>
        </w:rPr>
        <w:t xml:space="preserve">и </w:t>
      </w:r>
      <w:r w:rsidR="00355195">
        <w:rPr>
          <w:rFonts w:ascii="Times New Roman" w:eastAsia="Calibri" w:hAnsi="Times New Roman" w:cs="Times New Roman"/>
          <w:color w:val="000000" w:themeColor="text1"/>
          <w:sz w:val="28"/>
          <w:szCs w:val="28"/>
        </w:rPr>
        <w:t xml:space="preserve">его носителей. </w:t>
      </w:r>
      <w:r w:rsidR="009F15A6">
        <w:rPr>
          <w:rFonts w:ascii="Times New Roman" w:eastAsia="Calibri" w:hAnsi="Times New Roman" w:cs="Times New Roman"/>
          <w:color w:val="000000" w:themeColor="text1"/>
          <w:sz w:val="28"/>
          <w:szCs w:val="28"/>
        </w:rPr>
        <w:t xml:space="preserve"> </w:t>
      </w:r>
    </w:p>
    <w:p w14:paraId="4D759653"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p>
    <w:p w14:paraId="3314BA48" w14:textId="77777777" w:rsidR="00F82B2C" w:rsidRPr="00F82B2C" w:rsidRDefault="00F82B2C" w:rsidP="00F82B2C">
      <w:pPr>
        <w:spacing w:after="0" w:line="240" w:lineRule="auto"/>
        <w:ind w:firstLine="720"/>
        <w:jc w:val="center"/>
        <w:rPr>
          <w:rFonts w:ascii="Times New Roman" w:eastAsia="Calibri" w:hAnsi="Times New Roman" w:cs="Times New Roman"/>
          <w:b/>
          <w:bCs/>
          <w:color w:val="000000" w:themeColor="text1"/>
          <w:sz w:val="28"/>
          <w:szCs w:val="28"/>
        </w:rPr>
      </w:pPr>
      <w:bookmarkStart w:id="22" w:name="_Hlk119576024"/>
      <w:r w:rsidRPr="00F82B2C">
        <w:rPr>
          <w:rFonts w:ascii="Times New Roman" w:eastAsia="Calibri" w:hAnsi="Times New Roman" w:cs="Times New Roman"/>
          <w:b/>
          <w:bCs/>
          <w:color w:val="000000" w:themeColor="text1"/>
          <w:sz w:val="28"/>
          <w:szCs w:val="28"/>
        </w:rPr>
        <w:t>2.2 Фольклорные и идентификационные смыслы исторической топонимики Юго-Восточного Казахстана на примере терминов «Жетысу» и «Семиречье»</w:t>
      </w:r>
    </w:p>
    <w:bookmarkEnd w:id="22"/>
    <w:p w14:paraId="3D3B249D" w14:textId="77777777" w:rsidR="00F82B2C" w:rsidRPr="00F82B2C" w:rsidRDefault="00F82B2C" w:rsidP="00F82B2C">
      <w:pPr>
        <w:spacing w:after="0" w:line="240" w:lineRule="auto"/>
        <w:ind w:firstLine="720"/>
        <w:jc w:val="both"/>
        <w:rPr>
          <w:rFonts w:ascii="Times New Roman" w:eastAsia="Times New Roman" w:hAnsi="Times New Roman" w:cs="Times New Roman"/>
          <w:b/>
          <w:bCs/>
          <w:iCs/>
          <w:color w:val="000000" w:themeColor="text1"/>
          <w:sz w:val="28"/>
          <w:szCs w:val="28"/>
        </w:rPr>
      </w:pPr>
    </w:p>
    <w:p w14:paraId="511591E3" w14:textId="3E844529" w:rsidR="004D377B" w:rsidRPr="00F82B2C" w:rsidRDefault="004D377B" w:rsidP="004D377B">
      <w:pPr>
        <w:spacing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Исследованные в данной главе материалы позволяют определить важность символического ресурса территории в нарративах исторической памяти казахстанского социума</w:t>
      </w:r>
      <w:r w:rsidR="003A63EC">
        <w:rPr>
          <w:rFonts w:ascii="Times New Roman" w:eastAsia="Times New Roman" w:hAnsi="Times New Roman" w:cs="Times New Roman"/>
          <w:color w:val="000000" w:themeColor="text1"/>
          <w:sz w:val="28"/>
          <w:szCs w:val="28"/>
        </w:rPr>
        <w:t xml:space="preserve"> как в период </w:t>
      </w:r>
      <w:proofErr w:type="gramStart"/>
      <w:r w:rsidR="003A63EC">
        <w:rPr>
          <w:rFonts w:ascii="Times New Roman" w:eastAsia="Times New Roman" w:hAnsi="Times New Roman" w:cs="Times New Roman"/>
          <w:color w:val="000000" w:themeColor="text1"/>
          <w:sz w:val="28"/>
          <w:szCs w:val="28"/>
        </w:rPr>
        <w:t>1991 – 2021</w:t>
      </w:r>
      <w:proofErr w:type="gramEnd"/>
      <w:r w:rsidR="003A63EC">
        <w:rPr>
          <w:rFonts w:ascii="Times New Roman" w:eastAsia="Times New Roman" w:hAnsi="Times New Roman" w:cs="Times New Roman"/>
          <w:color w:val="000000" w:themeColor="text1"/>
          <w:sz w:val="28"/>
          <w:szCs w:val="28"/>
        </w:rPr>
        <w:t xml:space="preserve"> гг., так и ранее. Именно территория, ее границы</w:t>
      </w:r>
      <w:r w:rsidR="00762A59">
        <w:rPr>
          <w:rFonts w:ascii="Times New Roman" w:eastAsia="Times New Roman" w:hAnsi="Times New Roman" w:cs="Times New Roman"/>
          <w:color w:val="000000" w:themeColor="text1"/>
          <w:sz w:val="28"/>
          <w:szCs w:val="28"/>
        </w:rPr>
        <w:t>, взаимодействие внутри нее и за ее пределами во многом формирует этнокультурную идентификацию</w:t>
      </w:r>
      <w:r w:rsidR="00EC04ED">
        <w:rPr>
          <w:rFonts w:ascii="Times New Roman" w:eastAsia="Times New Roman" w:hAnsi="Times New Roman" w:cs="Times New Roman"/>
          <w:color w:val="000000" w:themeColor="text1"/>
          <w:sz w:val="28"/>
          <w:szCs w:val="28"/>
        </w:rPr>
        <w:t xml:space="preserve"> населения. Историческое и иеротопическое насыщени</w:t>
      </w:r>
      <w:r w:rsidR="005741BA">
        <w:rPr>
          <w:rFonts w:ascii="Times New Roman" w:eastAsia="Times New Roman" w:hAnsi="Times New Roman" w:cs="Times New Roman"/>
          <w:color w:val="000000" w:themeColor="text1"/>
          <w:sz w:val="28"/>
          <w:szCs w:val="28"/>
        </w:rPr>
        <w:t>е</w:t>
      </w:r>
      <w:r w:rsidR="00EC04ED">
        <w:rPr>
          <w:rFonts w:ascii="Times New Roman" w:eastAsia="Times New Roman" w:hAnsi="Times New Roman" w:cs="Times New Roman"/>
          <w:color w:val="000000" w:themeColor="text1"/>
          <w:sz w:val="28"/>
          <w:szCs w:val="28"/>
        </w:rPr>
        <w:t xml:space="preserve"> тех или иных топонимов</w:t>
      </w:r>
      <w:r w:rsidR="00246F32">
        <w:rPr>
          <w:rFonts w:ascii="Times New Roman" w:eastAsia="Times New Roman" w:hAnsi="Times New Roman" w:cs="Times New Roman"/>
          <w:color w:val="000000" w:themeColor="text1"/>
          <w:sz w:val="28"/>
          <w:szCs w:val="28"/>
        </w:rPr>
        <w:t xml:space="preserve"> осуществляется во всех исторических нарративах (академическом, официальном, общественном и фольклорном), актуализируя как значимость этой территории для проживающего на ней населения, так и важность</w:t>
      </w:r>
      <w:r w:rsidR="005D71E9">
        <w:rPr>
          <w:rFonts w:ascii="Times New Roman" w:eastAsia="Times New Roman" w:hAnsi="Times New Roman" w:cs="Times New Roman"/>
          <w:color w:val="000000" w:themeColor="text1"/>
          <w:sz w:val="28"/>
          <w:szCs w:val="28"/>
        </w:rPr>
        <w:t xml:space="preserve"> укрепления </w:t>
      </w:r>
      <w:r w:rsidR="00567C75">
        <w:rPr>
          <w:rFonts w:ascii="Times New Roman" w:eastAsia="Times New Roman" w:hAnsi="Times New Roman" w:cs="Times New Roman"/>
          <w:color w:val="000000" w:themeColor="text1"/>
          <w:sz w:val="28"/>
          <w:szCs w:val="28"/>
        </w:rPr>
        <w:t>единой исторической памяти и актуализации культурного наследия для развития данной территории.</w:t>
      </w:r>
      <w:r w:rsidR="005741BA">
        <w:rPr>
          <w:rFonts w:ascii="Times New Roman" w:eastAsia="Times New Roman" w:hAnsi="Times New Roman" w:cs="Times New Roman"/>
          <w:color w:val="000000" w:themeColor="text1"/>
          <w:sz w:val="28"/>
          <w:szCs w:val="28"/>
        </w:rPr>
        <w:t xml:space="preserve"> </w:t>
      </w:r>
      <w:r w:rsidR="00A45DD8">
        <w:rPr>
          <w:rFonts w:ascii="Times New Roman" w:eastAsia="Times New Roman" w:hAnsi="Times New Roman" w:cs="Times New Roman"/>
          <w:color w:val="000000" w:themeColor="text1"/>
          <w:sz w:val="28"/>
          <w:szCs w:val="28"/>
        </w:rPr>
        <w:t xml:space="preserve">Как будет показано далее, </w:t>
      </w:r>
      <w:r w:rsidR="002F2C8C">
        <w:rPr>
          <w:rFonts w:ascii="Times New Roman" w:eastAsia="Times New Roman" w:hAnsi="Times New Roman" w:cs="Times New Roman"/>
          <w:color w:val="000000" w:themeColor="text1"/>
          <w:sz w:val="28"/>
          <w:szCs w:val="28"/>
        </w:rPr>
        <w:t>некоторые топонимы на протяжении длительного времени, сохраняли свое значение для этнокультурной идентификации</w:t>
      </w:r>
      <w:r w:rsidR="003A5ED1">
        <w:rPr>
          <w:rFonts w:ascii="Times New Roman" w:eastAsia="Times New Roman" w:hAnsi="Times New Roman" w:cs="Times New Roman"/>
          <w:color w:val="000000" w:themeColor="text1"/>
          <w:sz w:val="28"/>
          <w:szCs w:val="28"/>
        </w:rPr>
        <w:t xml:space="preserve"> казахстанского общества, несмотря на многочисленные административные и политические трансформации на этой территории. </w:t>
      </w:r>
      <w:r w:rsidR="007B1303">
        <w:rPr>
          <w:rFonts w:ascii="Times New Roman" w:eastAsia="Times New Roman" w:hAnsi="Times New Roman" w:cs="Times New Roman"/>
          <w:color w:val="000000" w:themeColor="text1"/>
          <w:sz w:val="28"/>
          <w:szCs w:val="28"/>
        </w:rPr>
        <w:t>Нам представляется, что микроисторические исследования тех или иных топонимов</w:t>
      </w:r>
      <w:r w:rsidR="00184790">
        <w:rPr>
          <w:rFonts w:ascii="Times New Roman" w:eastAsia="Times New Roman" w:hAnsi="Times New Roman" w:cs="Times New Roman"/>
          <w:color w:val="000000" w:themeColor="text1"/>
          <w:sz w:val="28"/>
          <w:szCs w:val="28"/>
        </w:rPr>
        <w:t xml:space="preserve"> чрезвычайно важны и в историческом образовании, способствуя </w:t>
      </w:r>
      <w:r w:rsidR="00C446C2">
        <w:rPr>
          <w:rFonts w:ascii="Times New Roman" w:eastAsia="Times New Roman" w:hAnsi="Times New Roman" w:cs="Times New Roman"/>
          <w:color w:val="000000" w:themeColor="text1"/>
          <w:sz w:val="28"/>
          <w:szCs w:val="28"/>
        </w:rPr>
        <w:t>усиле</w:t>
      </w:r>
      <w:r w:rsidR="00555EE9">
        <w:rPr>
          <w:rFonts w:ascii="Times New Roman" w:eastAsia="Times New Roman" w:hAnsi="Times New Roman" w:cs="Times New Roman"/>
          <w:color w:val="000000" w:themeColor="text1"/>
          <w:sz w:val="28"/>
          <w:szCs w:val="28"/>
        </w:rPr>
        <w:t xml:space="preserve">нию в казахстанском обществе чувства исторической принадлежности </w:t>
      </w:r>
      <w:r w:rsidR="00C446C2">
        <w:rPr>
          <w:rFonts w:ascii="Times New Roman" w:eastAsia="Times New Roman" w:hAnsi="Times New Roman" w:cs="Times New Roman"/>
          <w:color w:val="000000" w:themeColor="text1"/>
          <w:sz w:val="28"/>
          <w:szCs w:val="28"/>
        </w:rPr>
        <w:t>к этой земле</w:t>
      </w:r>
      <w:r w:rsidR="0085242C">
        <w:rPr>
          <w:rFonts w:ascii="Times New Roman" w:eastAsia="Times New Roman" w:hAnsi="Times New Roman" w:cs="Times New Roman"/>
          <w:color w:val="000000" w:themeColor="text1"/>
          <w:sz w:val="28"/>
          <w:szCs w:val="28"/>
        </w:rPr>
        <w:t xml:space="preserve"> – этого важного социального чувства, </w:t>
      </w:r>
      <w:r w:rsidR="00C446C2">
        <w:rPr>
          <w:rFonts w:ascii="Times New Roman" w:eastAsia="Times New Roman" w:hAnsi="Times New Roman" w:cs="Times New Roman"/>
          <w:color w:val="000000" w:themeColor="text1"/>
          <w:sz w:val="28"/>
          <w:szCs w:val="28"/>
        </w:rPr>
        <w:t>основанно</w:t>
      </w:r>
      <w:r w:rsidR="0085242C">
        <w:rPr>
          <w:rFonts w:ascii="Times New Roman" w:eastAsia="Times New Roman" w:hAnsi="Times New Roman" w:cs="Times New Roman"/>
          <w:color w:val="000000" w:themeColor="text1"/>
          <w:sz w:val="28"/>
          <w:szCs w:val="28"/>
        </w:rPr>
        <w:t>го</w:t>
      </w:r>
      <w:r w:rsidR="00C446C2">
        <w:rPr>
          <w:rFonts w:ascii="Times New Roman" w:eastAsia="Times New Roman" w:hAnsi="Times New Roman" w:cs="Times New Roman"/>
          <w:color w:val="000000" w:themeColor="text1"/>
          <w:sz w:val="28"/>
          <w:szCs w:val="28"/>
        </w:rPr>
        <w:t xml:space="preserve"> на научных знаниях.</w:t>
      </w:r>
    </w:p>
    <w:p w14:paraId="20F86750" w14:textId="27891D4B" w:rsidR="00F82B2C" w:rsidRDefault="00A64864" w:rsidP="00F82B2C">
      <w:pPr>
        <w:spacing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Cs/>
          <w:color w:val="000000" w:themeColor="text1"/>
          <w:sz w:val="28"/>
          <w:szCs w:val="28"/>
        </w:rPr>
        <w:t>Вероятно, в</w:t>
      </w:r>
      <w:r w:rsidR="00F82B2C" w:rsidRPr="00F82B2C">
        <w:rPr>
          <w:rFonts w:ascii="Times New Roman" w:eastAsia="Times New Roman" w:hAnsi="Times New Roman" w:cs="Times New Roman"/>
          <w:iCs/>
          <w:color w:val="000000" w:themeColor="text1"/>
          <w:sz w:val="28"/>
          <w:szCs w:val="28"/>
        </w:rPr>
        <w:t xml:space="preserve"> исторических нарративах </w:t>
      </w:r>
      <w:r>
        <w:rPr>
          <w:rFonts w:ascii="Times New Roman" w:eastAsia="Times New Roman" w:hAnsi="Times New Roman" w:cs="Times New Roman"/>
          <w:iCs/>
          <w:color w:val="000000" w:themeColor="text1"/>
          <w:sz w:val="28"/>
          <w:szCs w:val="28"/>
        </w:rPr>
        <w:t>казахстанского социума</w:t>
      </w:r>
      <w:r w:rsidR="00F82B2C" w:rsidRPr="00F82B2C">
        <w:rPr>
          <w:rFonts w:ascii="Times New Roman" w:eastAsia="Times New Roman" w:hAnsi="Times New Roman" w:cs="Times New Roman"/>
          <w:iCs/>
          <w:color w:val="000000" w:themeColor="text1"/>
          <w:sz w:val="28"/>
          <w:szCs w:val="28"/>
        </w:rPr>
        <w:t xml:space="preserve"> </w:t>
      </w:r>
      <w:r w:rsidR="007D63C2">
        <w:rPr>
          <w:rFonts w:ascii="Times New Roman" w:eastAsia="Times New Roman" w:hAnsi="Times New Roman" w:cs="Times New Roman"/>
          <w:iCs/>
          <w:color w:val="000000" w:themeColor="text1"/>
          <w:sz w:val="28"/>
          <w:szCs w:val="28"/>
        </w:rPr>
        <w:t xml:space="preserve">одними из </w:t>
      </w:r>
      <w:r w:rsidR="00F82B2C" w:rsidRPr="00F82B2C">
        <w:rPr>
          <w:rFonts w:ascii="Times New Roman" w:eastAsia="Times New Roman" w:hAnsi="Times New Roman" w:cs="Times New Roman"/>
          <w:iCs/>
          <w:color w:val="000000" w:themeColor="text1"/>
          <w:sz w:val="28"/>
          <w:szCs w:val="28"/>
        </w:rPr>
        <w:t>наиболее употребляемы</w:t>
      </w:r>
      <w:r w:rsidR="007D63C2">
        <w:rPr>
          <w:rFonts w:ascii="Times New Roman" w:eastAsia="Times New Roman" w:hAnsi="Times New Roman" w:cs="Times New Roman"/>
          <w:iCs/>
          <w:color w:val="000000" w:themeColor="text1"/>
          <w:sz w:val="28"/>
          <w:szCs w:val="28"/>
        </w:rPr>
        <w:t>х</w:t>
      </w:r>
      <w:r w:rsidR="00F82B2C" w:rsidRPr="00F82B2C">
        <w:rPr>
          <w:rFonts w:ascii="Times New Roman" w:eastAsia="Times New Roman" w:hAnsi="Times New Roman" w:cs="Times New Roman"/>
          <w:iCs/>
          <w:color w:val="000000" w:themeColor="text1"/>
          <w:sz w:val="28"/>
          <w:szCs w:val="28"/>
        </w:rPr>
        <w:t xml:space="preserve"> топоним</w:t>
      </w:r>
      <w:r w:rsidR="007D63C2">
        <w:rPr>
          <w:rFonts w:ascii="Times New Roman" w:eastAsia="Times New Roman" w:hAnsi="Times New Roman" w:cs="Times New Roman"/>
          <w:iCs/>
          <w:color w:val="000000" w:themeColor="text1"/>
          <w:sz w:val="28"/>
          <w:szCs w:val="28"/>
        </w:rPr>
        <w:t>ов</w:t>
      </w:r>
      <w:r w:rsidR="00F82B2C" w:rsidRPr="00F82B2C">
        <w:rPr>
          <w:rFonts w:ascii="Times New Roman" w:eastAsia="Times New Roman" w:hAnsi="Times New Roman" w:cs="Times New Roman"/>
          <w:iCs/>
          <w:color w:val="000000" w:themeColor="text1"/>
          <w:sz w:val="28"/>
          <w:szCs w:val="28"/>
        </w:rPr>
        <w:t xml:space="preserve"> являются «Жетысу» и «Семиречье»</w:t>
      </w:r>
      <w:r w:rsidR="00F82B2C" w:rsidRPr="00F82B2C">
        <w:rPr>
          <w:rFonts w:ascii="Times New Roman" w:eastAsia="Times New Roman" w:hAnsi="Times New Roman" w:cs="Times New Roman"/>
          <w:color w:val="000000" w:themeColor="text1"/>
          <w:sz w:val="28"/>
          <w:szCs w:val="28"/>
        </w:rPr>
        <w:t>. Однако специальное изучение семиозиса этих наименований</w:t>
      </w:r>
      <w:r w:rsidR="007D63C2">
        <w:rPr>
          <w:rFonts w:ascii="Times New Roman" w:eastAsia="Times New Roman" w:hAnsi="Times New Roman" w:cs="Times New Roman"/>
          <w:color w:val="000000" w:themeColor="text1"/>
          <w:sz w:val="28"/>
          <w:szCs w:val="28"/>
        </w:rPr>
        <w:t xml:space="preserve"> и генеалогии их </w:t>
      </w:r>
      <w:r w:rsidR="007D63C2">
        <w:rPr>
          <w:rFonts w:ascii="Times New Roman" w:eastAsia="Times New Roman" w:hAnsi="Times New Roman" w:cs="Times New Roman"/>
          <w:color w:val="000000" w:themeColor="text1"/>
          <w:sz w:val="28"/>
          <w:szCs w:val="28"/>
        </w:rPr>
        <w:lastRenderedPageBreak/>
        <w:t>значения для этнокультурной идентификации казахстанского общества</w:t>
      </w:r>
      <w:r w:rsidR="00F82B2C" w:rsidRPr="00F82B2C">
        <w:rPr>
          <w:rFonts w:ascii="Times New Roman" w:eastAsia="Times New Roman" w:hAnsi="Times New Roman" w:cs="Times New Roman"/>
          <w:color w:val="000000" w:themeColor="text1"/>
          <w:sz w:val="28"/>
          <w:szCs w:val="28"/>
        </w:rPr>
        <w:t xml:space="preserve"> осуществлялось в научном поле довольно редко. Происхождение этих «синонимичных» топонимов становилось ранее предметом изучения филологов, этнографов и даже специалистов негуманитарных наук, при этом история возникновения названий «Жетысу» и «Семиречье» реконструировалась на основе их семантического значения. Предпринятое в 2019 г. археологом А.Е. Рогожинским специальное изучение исторических источников XVIII–XIX вв. (казахских</w:t>
      </w:r>
      <w:r w:rsidR="003E551D">
        <w:rPr>
          <w:rFonts w:ascii="Times New Roman" w:eastAsia="Times New Roman" w:hAnsi="Times New Roman" w:cs="Times New Roman"/>
          <w:color w:val="000000" w:themeColor="text1"/>
          <w:sz w:val="28"/>
          <w:szCs w:val="28"/>
        </w:rPr>
        <w:t>, русских</w:t>
      </w:r>
      <w:r w:rsidR="00F82B2C" w:rsidRPr="00F82B2C">
        <w:rPr>
          <w:rFonts w:ascii="Times New Roman" w:eastAsia="Times New Roman" w:hAnsi="Times New Roman" w:cs="Times New Roman"/>
          <w:color w:val="000000" w:themeColor="text1"/>
          <w:sz w:val="28"/>
          <w:szCs w:val="28"/>
        </w:rPr>
        <w:t xml:space="preserve"> и китайских в русском переводе) позволило установить время появления, исходные значения топонимов и связанные с ними территориальные границы, а также определить тенденции и трансформации их содержания вплоть до настоящего времени [1</w:t>
      </w:r>
      <w:r w:rsidR="00A72060">
        <w:rPr>
          <w:rFonts w:ascii="Times New Roman" w:eastAsia="Times New Roman" w:hAnsi="Times New Roman" w:cs="Times New Roman"/>
          <w:color w:val="000000" w:themeColor="text1"/>
          <w:sz w:val="28"/>
          <w:szCs w:val="28"/>
        </w:rPr>
        <w:t>78</w:t>
      </w:r>
      <w:r w:rsidR="00F82B2C" w:rsidRPr="00F82B2C">
        <w:rPr>
          <w:rFonts w:ascii="Times New Roman" w:eastAsia="Times New Roman" w:hAnsi="Times New Roman" w:cs="Times New Roman"/>
          <w:color w:val="000000" w:themeColor="text1"/>
          <w:sz w:val="28"/>
          <w:szCs w:val="28"/>
        </w:rPr>
        <w:t xml:space="preserve">]. </w:t>
      </w:r>
    </w:p>
    <w:p w14:paraId="74A03E74" w14:textId="04EC3B66" w:rsidR="00F82B2C" w:rsidRPr="00F82B2C" w:rsidRDefault="003E551D" w:rsidP="00F82B2C">
      <w:pPr>
        <w:spacing w:after="0"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этой главе</w:t>
      </w:r>
      <w:r w:rsidR="00F82B2C" w:rsidRPr="00F82B2C">
        <w:rPr>
          <w:rFonts w:ascii="Times New Roman" w:eastAsia="Times New Roman" w:hAnsi="Times New Roman" w:cs="Times New Roman"/>
          <w:color w:val="000000" w:themeColor="text1"/>
          <w:sz w:val="28"/>
          <w:szCs w:val="28"/>
        </w:rPr>
        <w:t xml:space="preserve"> нами исследованы некоторые смысловые значения топонима «Жетысу» в казахской литературе и устном народном творчестве. Научная новизна данной главы заключается в расширении круга источников (введение в научный оборот источников казахского устного народного творчества), а также </w:t>
      </w:r>
      <w:proofErr w:type="gramStart"/>
      <w:r w:rsidR="00F82B2C" w:rsidRPr="00F82B2C">
        <w:rPr>
          <w:rFonts w:ascii="Times New Roman" w:eastAsia="Times New Roman" w:hAnsi="Times New Roman" w:cs="Times New Roman"/>
          <w:color w:val="000000" w:themeColor="text1"/>
          <w:sz w:val="28"/>
          <w:szCs w:val="28"/>
        </w:rPr>
        <w:t>анализе некоторых современных интерпретаций</w:t>
      </w:r>
      <w:proofErr w:type="gramEnd"/>
      <w:r w:rsidR="00F82B2C" w:rsidRPr="00F82B2C">
        <w:rPr>
          <w:rFonts w:ascii="Times New Roman" w:eastAsia="Times New Roman" w:hAnsi="Times New Roman" w:cs="Times New Roman"/>
          <w:color w:val="000000" w:themeColor="text1"/>
          <w:sz w:val="28"/>
          <w:szCs w:val="28"/>
        </w:rPr>
        <w:t xml:space="preserve"> обозначенных выше топонимов как в научной литературе, так и в </w:t>
      </w:r>
      <w:r w:rsidR="008A0DC4" w:rsidRPr="008A0DC4">
        <w:rPr>
          <w:rFonts w:ascii="Times New Roman" w:eastAsia="Times New Roman" w:hAnsi="Times New Roman" w:cs="Times New Roman"/>
          <w:color w:val="000000" w:themeColor="text1"/>
          <w:sz w:val="28"/>
          <w:szCs w:val="28"/>
        </w:rPr>
        <w:t>семиозис</w:t>
      </w:r>
      <w:r w:rsidR="008A0DC4">
        <w:rPr>
          <w:rFonts w:ascii="Times New Roman" w:eastAsia="Times New Roman" w:hAnsi="Times New Roman" w:cs="Times New Roman"/>
          <w:color w:val="000000" w:themeColor="text1"/>
          <w:sz w:val="28"/>
          <w:szCs w:val="28"/>
        </w:rPr>
        <w:t>е</w:t>
      </w:r>
      <w:r w:rsidR="008A0DC4" w:rsidRPr="008A0DC4">
        <w:rPr>
          <w:rFonts w:ascii="Times New Roman" w:eastAsia="Times New Roman" w:hAnsi="Times New Roman" w:cs="Times New Roman"/>
          <w:color w:val="000000" w:themeColor="text1"/>
          <w:sz w:val="28"/>
          <w:szCs w:val="28"/>
        </w:rPr>
        <w:t xml:space="preserve"> исторической памяти (нарративов) и субъектности казахстанского социума</w:t>
      </w:r>
      <w:r w:rsidR="00F82B2C" w:rsidRPr="00F82B2C">
        <w:rPr>
          <w:rFonts w:ascii="Times New Roman" w:eastAsia="Times New Roman" w:hAnsi="Times New Roman" w:cs="Times New Roman"/>
          <w:color w:val="000000" w:themeColor="text1"/>
          <w:sz w:val="28"/>
          <w:szCs w:val="28"/>
        </w:rPr>
        <w:t xml:space="preserve">. Также высказывается предположение о том, что в ХХ веке термин «Жетысу» наиболее активно использовался в казахской литературе в 1925, 1963 и второй половине 1980-х годов (то есть, в периоды </w:t>
      </w:r>
      <w:r>
        <w:rPr>
          <w:rFonts w:ascii="Times New Roman" w:eastAsia="Times New Roman" w:hAnsi="Times New Roman" w:cs="Times New Roman"/>
          <w:color w:val="000000" w:themeColor="text1"/>
          <w:sz w:val="28"/>
          <w:szCs w:val="28"/>
        </w:rPr>
        <w:t>актуализации</w:t>
      </w:r>
      <w:r w:rsidR="00F82B2C" w:rsidRPr="00F82B2C">
        <w:rPr>
          <w:rFonts w:ascii="Times New Roman" w:eastAsia="Times New Roman" w:hAnsi="Times New Roman" w:cs="Times New Roman"/>
          <w:color w:val="000000" w:themeColor="text1"/>
          <w:sz w:val="28"/>
          <w:szCs w:val="28"/>
        </w:rPr>
        <w:t xml:space="preserve"> национального самосознания), поэтому его можно рассматривать в качестве одного из </w:t>
      </w:r>
      <w:r w:rsidR="00FD30C0">
        <w:rPr>
          <w:rFonts w:ascii="Times New Roman" w:eastAsia="Times New Roman" w:hAnsi="Times New Roman" w:cs="Times New Roman"/>
          <w:color w:val="000000" w:themeColor="text1"/>
          <w:sz w:val="28"/>
          <w:szCs w:val="28"/>
        </w:rPr>
        <w:t>символ</w:t>
      </w:r>
      <w:r w:rsidR="00F82B2C" w:rsidRPr="00F82B2C">
        <w:rPr>
          <w:rFonts w:ascii="Times New Roman" w:eastAsia="Times New Roman" w:hAnsi="Times New Roman" w:cs="Times New Roman"/>
          <w:color w:val="000000" w:themeColor="text1"/>
          <w:sz w:val="28"/>
          <w:szCs w:val="28"/>
        </w:rPr>
        <w:t xml:space="preserve">ов этнической идентичности казахов. </w:t>
      </w:r>
    </w:p>
    <w:p w14:paraId="4288D28A" w14:textId="75AF71E5"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При проведении в популярной соцсети блиц-опроса (охватившего людей, дифференцированных по профессиональному, региональному и возрастному принципу) на тему: «Какая территория относится к «Жетысу» или «Семиречью», мы столкнулись с отсутствием четкого понимания границ и содержании обозначенных топонимов среди опрошенных лиц. Так, наиболее частыми ответами были: «Знаю, что такое Жетысу или Семиречье, но не представляю, где он расположен. Это вообще, что – город, территория или название футбольного клуба?». По представлениям некоторых, «Жетысу» и «Семиречье» - мифические животные из бестиария «где-то в Центральной Азии».     </w:t>
      </w:r>
    </w:p>
    <w:p w14:paraId="1601CF47" w14:textId="020A87F0"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В энциклопедическом издании </w:t>
      </w:r>
      <w:smartTag w:uri="urn:schemas-microsoft-com:office:smarttags" w:element="metricconverter">
        <w:smartTagPr>
          <w:attr w:name="ProductID" w:val="1974 г"/>
        </w:smartTagPr>
        <w:r w:rsidRPr="00F82B2C">
          <w:rPr>
            <w:rFonts w:ascii="Times New Roman" w:eastAsia="Times New Roman" w:hAnsi="Times New Roman" w:cs="Times New Roman"/>
            <w:color w:val="000000" w:themeColor="text1"/>
            <w:sz w:val="28"/>
            <w:szCs w:val="28"/>
          </w:rPr>
          <w:t>1974 г</w:t>
        </w:r>
      </w:smartTag>
      <w:r w:rsidRPr="00F82B2C">
        <w:rPr>
          <w:rFonts w:ascii="Times New Roman" w:eastAsia="Times New Roman" w:hAnsi="Times New Roman" w:cs="Times New Roman"/>
          <w:color w:val="000000" w:themeColor="text1"/>
          <w:sz w:val="28"/>
          <w:szCs w:val="28"/>
        </w:rPr>
        <w:t xml:space="preserve">. филолог </w:t>
      </w:r>
      <w:proofErr w:type="spellStart"/>
      <w:r w:rsidRPr="00F82B2C">
        <w:rPr>
          <w:rFonts w:ascii="Times New Roman" w:eastAsia="Times New Roman" w:hAnsi="Times New Roman" w:cs="Times New Roman"/>
          <w:color w:val="000000" w:themeColor="text1"/>
          <w:sz w:val="28"/>
          <w:szCs w:val="28"/>
        </w:rPr>
        <w:t>Е.Койчубаев</w:t>
      </w:r>
      <w:proofErr w:type="spellEnd"/>
      <w:r w:rsidRPr="00F82B2C">
        <w:rPr>
          <w:rFonts w:ascii="Times New Roman" w:eastAsia="Times New Roman" w:hAnsi="Times New Roman" w:cs="Times New Roman"/>
          <w:color w:val="000000" w:themeColor="text1"/>
          <w:sz w:val="28"/>
          <w:szCs w:val="28"/>
        </w:rPr>
        <w:t xml:space="preserve"> определяет «</w:t>
      </w:r>
      <w:proofErr w:type="spellStart"/>
      <w:r w:rsidRPr="00F82B2C">
        <w:rPr>
          <w:rFonts w:ascii="Times New Roman" w:eastAsia="Times New Roman" w:hAnsi="Times New Roman" w:cs="Times New Roman"/>
          <w:color w:val="000000" w:themeColor="text1"/>
          <w:sz w:val="28"/>
          <w:szCs w:val="28"/>
        </w:rPr>
        <w:t>Джетысу</w:t>
      </w:r>
      <w:proofErr w:type="spellEnd"/>
      <w:r w:rsidRPr="00F82B2C">
        <w:rPr>
          <w:rFonts w:ascii="Times New Roman" w:eastAsia="Times New Roman" w:hAnsi="Times New Roman" w:cs="Times New Roman"/>
          <w:color w:val="000000" w:themeColor="text1"/>
          <w:sz w:val="28"/>
          <w:szCs w:val="28"/>
        </w:rPr>
        <w:t>» как административную единицу. «</w:t>
      </w:r>
      <w:proofErr w:type="spellStart"/>
      <w:r w:rsidRPr="00F82B2C">
        <w:rPr>
          <w:rFonts w:ascii="Times New Roman" w:eastAsia="Times New Roman" w:hAnsi="Times New Roman" w:cs="Times New Roman"/>
          <w:color w:val="000000" w:themeColor="text1"/>
          <w:sz w:val="28"/>
          <w:szCs w:val="28"/>
        </w:rPr>
        <w:t>Джетысу</w:t>
      </w:r>
      <w:proofErr w:type="spellEnd"/>
      <w:r w:rsidRPr="00F82B2C">
        <w:rPr>
          <w:rFonts w:ascii="Times New Roman" w:eastAsia="Times New Roman" w:hAnsi="Times New Roman" w:cs="Times New Roman"/>
          <w:color w:val="000000" w:themeColor="text1"/>
          <w:sz w:val="28"/>
          <w:szCs w:val="28"/>
        </w:rPr>
        <w:t>» определяется как «речной край» от значения «много». Или же относится к одной из рек Семиречья [1</w:t>
      </w:r>
      <w:r w:rsidR="007E7F15">
        <w:rPr>
          <w:rFonts w:ascii="Times New Roman" w:eastAsia="Times New Roman" w:hAnsi="Times New Roman" w:cs="Times New Roman"/>
          <w:color w:val="000000" w:themeColor="text1"/>
          <w:sz w:val="28"/>
          <w:szCs w:val="28"/>
        </w:rPr>
        <w:t>79</w:t>
      </w:r>
      <w:r w:rsidRPr="00F82B2C">
        <w:rPr>
          <w:rFonts w:ascii="Times New Roman" w:eastAsia="Times New Roman" w:hAnsi="Times New Roman" w:cs="Times New Roman"/>
          <w:color w:val="000000" w:themeColor="text1"/>
          <w:sz w:val="28"/>
          <w:szCs w:val="28"/>
        </w:rPr>
        <w:t xml:space="preserve">, с.78-79]. Территория Жетысу здесь отождествляется с территорией Алма-Атинской области, охватывая водные потоки, входящие в область. </w:t>
      </w:r>
    </w:p>
    <w:p w14:paraId="5E7993C8" w14:textId="23E990E5"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В энциклопедии «Топонимика Казахстана» [1</w:t>
      </w:r>
      <w:r w:rsidR="007E7F15">
        <w:rPr>
          <w:rFonts w:ascii="Times New Roman" w:eastAsia="Times New Roman" w:hAnsi="Times New Roman" w:cs="Times New Roman"/>
          <w:color w:val="000000" w:themeColor="text1"/>
          <w:sz w:val="28"/>
          <w:szCs w:val="28"/>
        </w:rPr>
        <w:t>80</w:t>
      </w:r>
      <w:r w:rsidRPr="00F82B2C">
        <w:rPr>
          <w:rFonts w:ascii="Times New Roman" w:eastAsia="Times New Roman" w:hAnsi="Times New Roman" w:cs="Times New Roman"/>
          <w:color w:val="000000" w:themeColor="text1"/>
          <w:sz w:val="28"/>
          <w:szCs w:val="28"/>
        </w:rPr>
        <w:t>], первое издание которой увидело свет в советскую эпоху, термин «Семиречье», объясняется как калька с казахского «Жетысу»</w:t>
      </w:r>
      <w:r w:rsidR="009D424C">
        <w:rPr>
          <w:rFonts w:ascii="Times New Roman" w:eastAsia="Times New Roman" w:hAnsi="Times New Roman" w:cs="Times New Roman"/>
          <w:color w:val="000000" w:themeColor="text1"/>
          <w:sz w:val="28"/>
          <w:szCs w:val="28"/>
        </w:rPr>
        <w:t>, предполагая, что</w:t>
      </w:r>
      <w:r w:rsidRPr="00F82B2C">
        <w:rPr>
          <w:rFonts w:ascii="Times New Roman" w:eastAsia="Times New Roman" w:hAnsi="Times New Roman" w:cs="Times New Roman"/>
          <w:color w:val="000000" w:themeColor="text1"/>
          <w:sz w:val="28"/>
          <w:szCs w:val="28"/>
        </w:rPr>
        <w:t xml:space="preserve"> «Жетысу» означало одно из урочищ в горах Джунгарского Алатау со значением «блаженной страны», в </w:t>
      </w:r>
      <w:r w:rsidRPr="00F82B2C">
        <w:rPr>
          <w:rFonts w:ascii="Times New Roman" w:eastAsia="Times New Roman" w:hAnsi="Times New Roman" w:cs="Times New Roman"/>
          <w:color w:val="000000" w:themeColor="text1"/>
          <w:sz w:val="28"/>
          <w:szCs w:val="28"/>
        </w:rPr>
        <w:lastRenderedPageBreak/>
        <w:t xml:space="preserve">которой текут семь рек. Здесь же отмечается семантическая бинарная оппозиция: топоним «Семь рек» как многоводье, противопоставленного «сухим степям восточного </w:t>
      </w:r>
      <w:proofErr w:type="spellStart"/>
      <w:r w:rsidRPr="00F82B2C">
        <w:rPr>
          <w:rFonts w:ascii="Times New Roman" w:eastAsia="Times New Roman" w:hAnsi="Times New Roman" w:cs="Times New Roman"/>
          <w:color w:val="000000" w:themeColor="text1"/>
          <w:sz w:val="28"/>
          <w:szCs w:val="28"/>
        </w:rPr>
        <w:t>Прибалхашья</w:t>
      </w:r>
      <w:proofErr w:type="spellEnd"/>
      <w:r w:rsidRPr="00F82B2C">
        <w:rPr>
          <w:rFonts w:ascii="Times New Roman" w:eastAsia="Times New Roman" w:hAnsi="Times New Roman" w:cs="Times New Roman"/>
          <w:color w:val="000000" w:themeColor="text1"/>
          <w:sz w:val="28"/>
          <w:szCs w:val="28"/>
        </w:rPr>
        <w:t>» [1</w:t>
      </w:r>
      <w:r w:rsidR="007E7F15">
        <w:rPr>
          <w:rFonts w:ascii="Times New Roman" w:eastAsia="Times New Roman" w:hAnsi="Times New Roman" w:cs="Times New Roman"/>
          <w:color w:val="000000" w:themeColor="text1"/>
          <w:sz w:val="28"/>
          <w:szCs w:val="28"/>
        </w:rPr>
        <w:t>80</w:t>
      </w:r>
      <w:r w:rsidRPr="00F82B2C">
        <w:rPr>
          <w:rFonts w:ascii="Times New Roman" w:eastAsia="Times New Roman" w:hAnsi="Times New Roman" w:cs="Times New Roman"/>
          <w:color w:val="000000" w:themeColor="text1"/>
          <w:sz w:val="28"/>
          <w:szCs w:val="28"/>
        </w:rPr>
        <w:t>, с. 227].</w:t>
      </w:r>
    </w:p>
    <w:p w14:paraId="79275A50" w14:textId="2E401C8B"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В другом справочном издании 2012 г. А. И. Назарова, специалиста по горному туризму, «Северный Тянь-Шань. Топонимический словарь», со ссылкой на географа А.Горбунова, выдвинута гипотеза о происхождении «Жетысу» от слова «жете», которое произошло от монгольского слова («вольница»)», применявшегося в </w:t>
      </w:r>
      <w:r w:rsidRPr="00F82B2C">
        <w:rPr>
          <w:rFonts w:ascii="Times New Roman" w:eastAsia="Times New Roman" w:hAnsi="Times New Roman" w:cs="Times New Roman"/>
          <w:color w:val="000000" w:themeColor="text1"/>
          <w:sz w:val="28"/>
          <w:szCs w:val="28"/>
          <w:lang w:val="en-US"/>
        </w:rPr>
        <w:t>XIX</w:t>
      </w:r>
      <w:r w:rsidRPr="00F82B2C">
        <w:rPr>
          <w:rFonts w:ascii="Times New Roman" w:eastAsia="Times New Roman" w:hAnsi="Times New Roman" w:cs="Times New Roman"/>
          <w:color w:val="000000" w:themeColor="text1"/>
          <w:sz w:val="28"/>
          <w:szCs w:val="28"/>
        </w:rPr>
        <w:t xml:space="preserve"> в. Жителями Мавераннахра к кочевым племенам моголов, населявших горные долины Тянь-Шаня. Со временем же, по мнению А.Горбунова, «к этому топониму присоединилось слово су» [1</w:t>
      </w:r>
      <w:r w:rsidR="007E7F15">
        <w:rPr>
          <w:rFonts w:ascii="Times New Roman" w:eastAsia="Times New Roman" w:hAnsi="Times New Roman" w:cs="Times New Roman"/>
          <w:color w:val="000000" w:themeColor="text1"/>
          <w:sz w:val="28"/>
          <w:szCs w:val="28"/>
        </w:rPr>
        <w:t>81</w:t>
      </w:r>
      <w:r w:rsidRPr="00F82B2C">
        <w:rPr>
          <w:rFonts w:ascii="Times New Roman" w:eastAsia="Times New Roman" w:hAnsi="Times New Roman" w:cs="Times New Roman"/>
          <w:color w:val="000000" w:themeColor="text1"/>
          <w:sz w:val="28"/>
          <w:szCs w:val="28"/>
        </w:rPr>
        <w:t>].</w:t>
      </w:r>
    </w:p>
    <w:p w14:paraId="75C09629" w14:textId="545AAC5C"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Несмотря на такую </w:t>
      </w:r>
      <w:r w:rsidR="005E2842">
        <w:rPr>
          <w:rFonts w:ascii="Times New Roman" w:eastAsia="Times New Roman" w:hAnsi="Times New Roman" w:cs="Times New Roman"/>
          <w:color w:val="000000" w:themeColor="text1"/>
          <w:sz w:val="28"/>
          <w:szCs w:val="28"/>
        </w:rPr>
        <w:t>полисемантичн</w:t>
      </w:r>
      <w:r w:rsidRPr="00F82B2C">
        <w:rPr>
          <w:rFonts w:ascii="Times New Roman" w:eastAsia="Times New Roman" w:hAnsi="Times New Roman" w:cs="Times New Roman"/>
          <w:color w:val="000000" w:themeColor="text1"/>
          <w:sz w:val="28"/>
          <w:szCs w:val="28"/>
        </w:rPr>
        <w:t xml:space="preserve">ость и </w:t>
      </w:r>
      <w:r w:rsidR="005E2842">
        <w:rPr>
          <w:rFonts w:ascii="Times New Roman" w:eastAsia="Times New Roman" w:hAnsi="Times New Roman" w:cs="Times New Roman"/>
          <w:color w:val="000000" w:themeColor="text1"/>
          <w:sz w:val="28"/>
          <w:szCs w:val="28"/>
        </w:rPr>
        <w:t>разнообразн</w:t>
      </w:r>
      <w:r w:rsidRPr="00F82B2C">
        <w:rPr>
          <w:rFonts w:ascii="Times New Roman" w:eastAsia="Times New Roman" w:hAnsi="Times New Roman" w:cs="Times New Roman"/>
          <w:color w:val="000000" w:themeColor="text1"/>
          <w:sz w:val="28"/>
          <w:szCs w:val="28"/>
        </w:rPr>
        <w:t xml:space="preserve">ые трактовки термина «Жетысу», представления о его территориальных границах </w:t>
      </w:r>
      <w:r w:rsidR="00277EBD">
        <w:rPr>
          <w:rFonts w:ascii="Times New Roman" w:eastAsia="Times New Roman" w:hAnsi="Times New Roman" w:cs="Times New Roman"/>
          <w:color w:val="000000" w:themeColor="text1"/>
          <w:sz w:val="28"/>
          <w:szCs w:val="28"/>
        </w:rPr>
        <w:t>зачастую</w:t>
      </w:r>
      <w:r w:rsidRPr="00F82B2C">
        <w:rPr>
          <w:rFonts w:ascii="Times New Roman" w:eastAsia="Times New Roman" w:hAnsi="Times New Roman" w:cs="Times New Roman"/>
          <w:color w:val="000000" w:themeColor="text1"/>
          <w:sz w:val="28"/>
          <w:szCs w:val="28"/>
        </w:rPr>
        <w:t xml:space="preserve"> соотносятся с административными границами Семиреченской области, Туркестанского генерал-губернаторства (1867 г.). В исторической публицистике и научных текстах они используются как взаимозаменяемые синонимы, предполагая, что «Семиречье» является переводной калькой автохтонного топонима «Жетысу».</w:t>
      </w:r>
    </w:p>
    <w:p w14:paraId="784DA0B2" w14:textId="1F4BAE0A"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О чем свидетельствует эта </w:t>
      </w:r>
      <w:r w:rsidR="00F2348E">
        <w:rPr>
          <w:rFonts w:ascii="Times New Roman" w:eastAsia="Times New Roman" w:hAnsi="Times New Roman" w:cs="Times New Roman"/>
          <w:color w:val="000000" w:themeColor="text1"/>
          <w:sz w:val="28"/>
          <w:szCs w:val="28"/>
        </w:rPr>
        <w:t>полисемантичност</w:t>
      </w:r>
      <w:r w:rsidRPr="00F82B2C">
        <w:rPr>
          <w:rFonts w:ascii="Times New Roman" w:eastAsia="Times New Roman" w:hAnsi="Times New Roman" w:cs="Times New Roman"/>
          <w:color w:val="000000" w:themeColor="text1"/>
          <w:sz w:val="28"/>
          <w:szCs w:val="28"/>
        </w:rPr>
        <w:t xml:space="preserve">ь? Как могло произойти, что за 150 лет ситуация кажущейся ясности, несмотря на противоречия в толковании терминов, не изменилась ни в научных текстах, ни в исторической памяти? </w:t>
      </w:r>
    </w:p>
    <w:p w14:paraId="551ACBF7" w14:textId="7777777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В казахстанской и зарубежной историографии были лишь 4 попытки осмысления происхождения и семиозиса терминов «Жетысу» и «Семиречье». </w:t>
      </w:r>
    </w:p>
    <w:p w14:paraId="000FB3F4" w14:textId="74FB0C28"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В работе К.И. Петрова, вышедшей в 1980 году, впервые высказаны идеи происхождения топонима в средневековый период от названия племен «джете», несогласия с расширением топонима «Семиречье» на всю территорию, включающую Таласскую долину. Эта работа представляет интерес, так как в ней изложены основные тезисы, которые осмысливаются (или заимствуются) последующими исследователями [1</w:t>
      </w:r>
      <w:r w:rsidR="00727138">
        <w:rPr>
          <w:rFonts w:ascii="Times New Roman" w:eastAsia="Times New Roman" w:hAnsi="Times New Roman" w:cs="Times New Roman"/>
          <w:color w:val="000000" w:themeColor="text1"/>
          <w:sz w:val="28"/>
          <w:szCs w:val="28"/>
        </w:rPr>
        <w:t>82</w:t>
      </w:r>
      <w:r w:rsidRPr="00F82B2C">
        <w:rPr>
          <w:rFonts w:ascii="Times New Roman" w:eastAsia="Times New Roman" w:hAnsi="Times New Roman" w:cs="Times New Roman"/>
          <w:color w:val="000000" w:themeColor="text1"/>
          <w:sz w:val="28"/>
          <w:szCs w:val="28"/>
        </w:rPr>
        <w:t xml:space="preserve">, с.149-161]. </w:t>
      </w:r>
    </w:p>
    <w:p w14:paraId="7577365C" w14:textId="7C5503A4"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Схожей попыткой осмысления и этимологизации топонима «Жетысу» является статья «О происхождении топонима Жетысу», опубликованная в </w:t>
      </w:r>
      <w:smartTag w:uri="urn:schemas-microsoft-com:office:smarttags" w:element="metricconverter">
        <w:smartTagPr>
          <w:attr w:name="ProductID" w:val="2012 г"/>
        </w:smartTagPr>
        <w:r w:rsidRPr="00F82B2C">
          <w:rPr>
            <w:rFonts w:ascii="Times New Roman" w:eastAsia="Times New Roman" w:hAnsi="Times New Roman" w:cs="Times New Roman"/>
            <w:color w:val="000000" w:themeColor="text1"/>
            <w:sz w:val="28"/>
            <w:szCs w:val="28"/>
          </w:rPr>
          <w:t>2012 г</w:t>
        </w:r>
      </w:smartTag>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Уали</w:t>
      </w:r>
      <w:proofErr w:type="spellEnd"/>
      <w:r w:rsidRPr="00F82B2C">
        <w:rPr>
          <w:rFonts w:ascii="Times New Roman" w:eastAsia="Times New Roman" w:hAnsi="Times New Roman" w:cs="Times New Roman"/>
          <w:color w:val="000000" w:themeColor="text1"/>
          <w:sz w:val="28"/>
          <w:szCs w:val="28"/>
        </w:rPr>
        <w:t xml:space="preserve"> М. и Алиевым Ф.К., представителями биологических и физико-математических наук. Авторами предлагается гипотеза о том, что термин заключает в себе не числительное «Семь» (рек), а «множество», аргументируя это маловероятностью применения арифметического счета по отношению к «водам» (су) – неисчисляемому существительному, а также</w:t>
      </w:r>
      <w:r w:rsidR="006A509A">
        <w:rPr>
          <w:rFonts w:ascii="Times New Roman" w:eastAsia="Times New Roman" w:hAnsi="Times New Roman" w:cs="Times New Roman"/>
          <w:color w:val="000000" w:themeColor="text1"/>
          <w:sz w:val="28"/>
          <w:szCs w:val="28"/>
        </w:rPr>
        <w:t xml:space="preserve"> за</w:t>
      </w:r>
      <w:r w:rsidRPr="00F82B2C">
        <w:rPr>
          <w:rFonts w:ascii="Times New Roman" w:eastAsia="Times New Roman" w:hAnsi="Times New Roman" w:cs="Times New Roman"/>
          <w:color w:val="000000" w:themeColor="text1"/>
          <w:sz w:val="28"/>
          <w:szCs w:val="28"/>
        </w:rPr>
        <w:t>мен</w:t>
      </w:r>
      <w:r w:rsidR="006A509A">
        <w:rPr>
          <w:rFonts w:ascii="Times New Roman" w:eastAsia="Times New Roman" w:hAnsi="Times New Roman" w:cs="Times New Roman"/>
          <w:color w:val="000000" w:themeColor="text1"/>
          <w:sz w:val="28"/>
          <w:szCs w:val="28"/>
        </w:rPr>
        <w:t>ой</w:t>
      </w:r>
      <w:r w:rsidRPr="00F82B2C">
        <w:rPr>
          <w:rFonts w:ascii="Times New Roman" w:eastAsia="Times New Roman" w:hAnsi="Times New Roman" w:cs="Times New Roman"/>
          <w:color w:val="000000" w:themeColor="text1"/>
          <w:sz w:val="28"/>
          <w:szCs w:val="28"/>
        </w:rPr>
        <w:t xml:space="preserve"> понятий «река» и «вода» [1</w:t>
      </w:r>
      <w:r w:rsidR="00727138">
        <w:rPr>
          <w:rFonts w:ascii="Times New Roman" w:eastAsia="Times New Roman" w:hAnsi="Times New Roman" w:cs="Times New Roman"/>
          <w:color w:val="000000" w:themeColor="text1"/>
          <w:sz w:val="28"/>
          <w:szCs w:val="28"/>
        </w:rPr>
        <w:t>83</w:t>
      </w:r>
      <w:r w:rsidRPr="00F82B2C">
        <w:rPr>
          <w:rFonts w:ascii="Times New Roman" w:eastAsia="Times New Roman" w:hAnsi="Times New Roman" w:cs="Times New Roman"/>
          <w:color w:val="000000" w:themeColor="text1"/>
          <w:sz w:val="28"/>
          <w:szCs w:val="28"/>
        </w:rPr>
        <w:t xml:space="preserve">, с. 136].  Авторами утверждается происхождение топонима «Жетысу» от названия родоплеменной группы "джете". Это утверждение также аргументируется ссылкой на труд Хайдара </w:t>
      </w:r>
      <w:proofErr w:type="spellStart"/>
      <w:r w:rsidRPr="00F82B2C">
        <w:rPr>
          <w:rFonts w:ascii="Times New Roman" w:eastAsia="Times New Roman" w:hAnsi="Times New Roman" w:cs="Times New Roman"/>
          <w:color w:val="000000" w:themeColor="text1"/>
          <w:sz w:val="28"/>
          <w:szCs w:val="28"/>
        </w:rPr>
        <w:t>Дулат</w:t>
      </w:r>
      <w:r w:rsidR="002B2389">
        <w:rPr>
          <w:rFonts w:ascii="Times New Roman" w:eastAsia="Times New Roman" w:hAnsi="Times New Roman" w:cs="Times New Roman"/>
          <w:color w:val="000000" w:themeColor="text1"/>
          <w:sz w:val="28"/>
          <w:szCs w:val="28"/>
        </w:rPr>
        <w:t>и</w:t>
      </w:r>
      <w:proofErr w:type="spellEnd"/>
      <w:r w:rsidRPr="00F82B2C">
        <w:rPr>
          <w:rFonts w:ascii="Times New Roman" w:eastAsia="Times New Roman" w:hAnsi="Times New Roman" w:cs="Times New Roman"/>
          <w:color w:val="000000" w:themeColor="text1"/>
          <w:sz w:val="28"/>
          <w:szCs w:val="28"/>
        </w:rPr>
        <w:t xml:space="preserve">, в котором говорится «о жителях западного </w:t>
      </w:r>
      <w:proofErr w:type="spellStart"/>
      <w:r w:rsidRPr="00F82B2C">
        <w:rPr>
          <w:rFonts w:ascii="Times New Roman" w:eastAsia="Times New Roman" w:hAnsi="Times New Roman" w:cs="Times New Roman"/>
          <w:color w:val="000000" w:themeColor="text1"/>
          <w:sz w:val="28"/>
          <w:szCs w:val="28"/>
        </w:rPr>
        <w:t>Могулистана</w:t>
      </w:r>
      <w:proofErr w:type="spellEnd"/>
      <w:r w:rsidRPr="00F82B2C">
        <w:rPr>
          <w:rFonts w:ascii="Times New Roman" w:eastAsia="Times New Roman" w:hAnsi="Times New Roman" w:cs="Times New Roman"/>
          <w:color w:val="000000" w:themeColor="text1"/>
          <w:sz w:val="28"/>
          <w:szCs w:val="28"/>
        </w:rPr>
        <w:t xml:space="preserve">, которых </w:t>
      </w:r>
      <w:proofErr w:type="spellStart"/>
      <w:r w:rsidRPr="00F82B2C">
        <w:rPr>
          <w:rFonts w:ascii="Times New Roman" w:eastAsia="Times New Roman" w:hAnsi="Times New Roman" w:cs="Times New Roman"/>
          <w:color w:val="000000" w:themeColor="text1"/>
          <w:sz w:val="28"/>
          <w:szCs w:val="28"/>
        </w:rPr>
        <w:t>чагатаи</w:t>
      </w:r>
      <w:proofErr w:type="spellEnd"/>
      <w:r w:rsidRPr="00F82B2C">
        <w:rPr>
          <w:rFonts w:ascii="Times New Roman" w:eastAsia="Times New Roman" w:hAnsi="Times New Roman" w:cs="Times New Roman"/>
          <w:color w:val="000000" w:themeColor="text1"/>
          <w:sz w:val="28"/>
          <w:szCs w:val="28"/>
        </w:rPr>
        <w:t xml:space="preserve"> называли «джете» (в значении «разбойники» или «грабители»)» [1</w:t>
      </w:r>
      <w:r w:rsidR="00727138">
        <w:rPr>
          <w:rFonts w:ascii="Times New Roman" w:eastAsia="Times New Roman" w:hAnsi="Times New Roman" w:cs="Times New Roman"/>
          <w:color w:val="000000" w:themeColor="text1"/>
          <w:sz w:val="28"/>
          <w:szCs w:val="28"/>
        </w:rPr>
        <w:t>83</w:t>
      </w:r>
      <w:r w:rsidRPr="00F82B2C">
        <w:rPr>
          <w:rFonts w:ascii="Times New Roman" w:eastAsia="Times New Roman" w:hAnsi="Times New Roman" w:cs="Times New Roman"/>
          <w:color w:val="000000" w:themeColor="text1"/>
          <w:sz w:val="28"/>
          <w:szCs w:val="28"/>
        </w:rPr>
        <w:t xml:space="preserve">, с. 138]. Попытки подобной этимологизации могут быть классифицированы как эпифеномен деколониального поворота в отечественной гуманитаристике и следствие усиления </w:t>
      </w:r>
      <w:r w:rsidR="005A2933">
        <w:rPr>
          <w:rFonts w:ascii="Times New Roman" w:eastAsia="Times New Roman" w:hAnsi="Times New Roman" w:cs="Times New Roman"/>
          <w:color w:val="000000" w:themeColor="text1"/>
          <w:sz w:val="28"/>
          <w:szCs w:val="28"/>
        </w:rPr>
        <w:t xml:space="preserve">автохтонного </w:t>
      </w:r>
      <w:r w:rsidRPr="00F82B2C">
        <w:rPr>
          <w:rFonts w:ascii="Times New Roman" w:eastAsia="Times New Roman" w:hAnsi="Times New Roman" w:cs="Times New Roman"/>
          <w:color w:val="000000" w:themeColor="text1"/>
          <w:sz w:val="28"/>
          <w:szCs w:val="28"/>
        </w:rPr>
        <w:t xml:space="preserve">символического ресурса в научное поле </w:t>
      </w:r>
      <w:r w:rsidRPr="00F82B2C">
        <w:rPr>
          <w:rFonts w:ascii="Times New Roman" w:eastAsia="Times New Roman" w:hAnsi="Times New Roman" w:cs="Times New Roman"/>
          <w:color w:val="000000" w:themeColor="text1"/>
          <w:sz w:val="28"/>
          <w:szCs w:val="28"/>
        </w:rPr>
        <w:lastRenderedPageBreak/>
        <w:t>современной гуманитарной науки Казахстана. Одно из ярких проявлений этого – подобная народная этимологизация топонимов, улавливающ</w:t>
      </w:r>
      <w:r w:rsidR="00554FA3">
        <w:rPr>
          <w:rFonts w:ascii="Times New Roman" w:eastAsia="Times New Roman" w:hAnsi="Times New Roman" w:cs="Times New Roman"/>
          <w:color w:val="000000" w:themeColor="text1"/>
          <w:sz w:val="28"/>
          <w:szCs w:val="28"/>
        </w:rPr>
        <w:t>ая</w:t>
      </w:r>
      <w:r w:rsidRPr="00F82B2C">
        <w:rPr>
          <w:rFonts w:ascii="Times New Roman" w:eastAsia="Times New Roman" w:hAnsi="Times New Roman" w:cs="Times New Roman"/>
          <w:color w:val="000000" w:themeColor="text1"/>
          <w:sz w:val="28"/>
          <w:szCs w:val="28"/>
        </w:rPr>
        <w:t xml:space="preserve"> близкие названию рода или племени созвучия.  </w:t>
      </w:r>
    </w:p>
    <w:p w14:paraId="796D5364" w14:textId="32689791"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В книге «Память земли тюрко-монгольской» </w:t>
      </w:r>
      <w:smartTag w:uri="urn:schemas-microsoft-com:office:smarttags" w:element="metricconverter">
        <w:smartTagPr>
          <w:attr w:name="ProductID" w:val="2014 г"/>
        </w:smartTagPr>
        <w:r w:rsidRPr="00F82B2C">
          <w:rPr>
            <w:rFonts w:ascii="Times New Roman" w:eastAsia="Times New Roman" w:hAnsi="Times New Roman" w:cs="Times New Roman"/>
            <w:color w:val="000000" w:themeColor="text1"/>
            <w:sz w:val="28"/>
            <w:szCs w:val="28"/>
          </w:rPr>
          <w:t>2014 г</w:t>
        </w:r>
      </w:smartTag>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М.Семби</w:t>
      </w:r>
      <w:proofErr w:type="spellEnd"/>
      <w:r w:rsidRPr="00F82B2C">
        <w:rPr>
          <w:rFonts w:ascii="Times New Roman" w:eastAsia="Times New Roman" w:hAnsi="Times New Roman" w:cs="Times New Roman"/>
          <w:color w:val="000000" w:themeColor="text1"/>
          <w:sz w:val="28"/>
          <w:szCs w:val="28"/>
        </w:rPr>
        <w:t xml:space="preserve">, доктор исторических наук, отвергает гипотезу </w:t>
      </w:r>
      <w:proofErr w:type="spellStart"/>
      <w:r w:rsidRPr="00F82B2C">
        <w:rPr>
          <w:rFonts w:ascii="Times New Roman" w:eastAsia="Times New Roman" w:hAnsi="Times New Roman" w:cs="Times New Roman"/>
          <w:color w:val="000000" w:themeColor="text1"/>
          <w:sz w:val="28"/>
          <w:szCs w:val="28"/>
        </w:rPr>
        <w:t>М.Уали</w:t>
      </w:r>
      <w:proofErr w:type="spellEnd"/>
      <w:r w:rsidRPr="00F82B2C">
        <w:rPr>
          <w:rFonts w:ascii="Times New Roman" w:eastAsia="Times New Roman" w:hAnsi="Times New Roman" w:cs="Times New Roman"/>
          <w:color w:val="000000" w:themeColor="text1"/>
          <w:sz w:val="28"/>
          <w:szCs w:val="28"/>
        </w:rPr>
        <w:t xml:space="preserve"> и </w:t>
      </w:r>
      <w:proofErr w:type="spellStart"/>
      <w:r w:rsidRPr="00F82B2C">
        <w:rPr>
          <w:rFonts w:ascii="Times New Roman" w:eastAsia="Times New Roman" w:hAnsi="Times New Roman" w:cs="Times New Roman"/>
          <w:color w:val="000000" w:themeColor="text1"/>
          <w:sz w:val="28"/>
          <w:szCs w:val="28"/>
        </w:rPr>
        <w:t>Ф.К.Алиева</w:t>
      </w:r>
      <w:proofErr w:type="spellEnd"/>
      <w:r w:rsidRPr="00F82B2C">
        <w:rPr>
          <w:rFonts w:ascii="Times New Roman" w:eastAsia="Times New Roman" w:hAnsi="Times New Roman" w:cs="Times New Roman"/>
          <w:color w:val="000000" w:themeColor="text1"/>
          <w:sz w:val="28"/>
          <w:szCs w:val="28"/>
        </w:rPr>
        <w:t xml:space="preserve"> о «</w:t>
      </w:r>
      <w:proofErr w:type="spellStart"/>
      <w:r w:rsidRPr="00F82B2C">
        <w:rPr>
          <w:rFonts w:ascii="Times New Roman" w:eastAsia="Times New Roman" w:hAnsi="Times New Roman" w:cs="Times New Roman"/>
          <w:color w:val="000000" w:themeColor="text1"/>
          <w:sz w:val="28"/>
          <w:szCs w:val="28"/>
        </w:rPr>
        <w:t>жеты</w:t>
      </w:r>
      <w:proofErr w:type="spellEnd"/>
      <w:r w:rsidRPr="00F82B2C">
        <w:rPr>
          <w:rFonts w:ascii="Times New Roman" w:eastAsia="Times New Roman" w:hAnsi="Times New Roman" w:cs="Times New Roman"/>
          <w:color w:val="000000" w:themeColor="text1"/>
          <w:sz w:val="28"/>
          <w:szCs w:val="28"/>
        </w:rPr>
        <w:t>» как племенном этнониме. Остальная информация посвящена раскрытию смысла языковой единицы «</w:t>
      </w:r>
      <w:proofErr w:type="spellStart"/>
      <w:r w:rsidRPr="00F82B2C">
        <w:rPr>
          <w:rFonts w:ascii="Times New Roman" w:eastAsia="Times New Roman" w:hAnsi="Times New Roman" w:cs="Times New Roman"/>
          <w:color w:val="000000" w:themeColor="text1"/>
          <w:sz w:val="28"/>
          <w:szCs w:val="28"/>
        </w:rPr>
        <w:t>жеты</w:t>
      </w:r>
      <w:proofErr w:type="spellEnd"/>
      <w:r w:rsidRPr="00F82B2C">
        <w:rPr>
          <w:rFonts w:ascii="Times New Roman" w:eastAsia="Times New Roman" w:hAnsi="Times New Roman" w:cs="Times New Roman"/>
          <w:color w:val="000000" w:themeColor="text1"/>
          <w:sz w:val="28"/>
          <w:szCs w:val="28"/>
        </w:rPr>
        <w:t xml:space="preserve"> [1</w:t>
      </w:r>
      <w:r w:rsidR="00C92713">
        <w:rPr>
          <w:rFonts w:ascii="Times New Roman" w:eastAsia="Times New Roman" w:hAnsi="Times New Roman" w:cs="Times New Roman"/>
          <w:color w:val="000000" w:themeColor="text1"/>
          <w:sz w:val="28"/>
          <w:szCs w:val="28"/>
        </w:rPr>
        <w:t>84</w:t>
      </w:r>
      <w:r w:rsidRPr="00F82B2C">
        <w:rPr>
          <w:rFonts w:ascii="Times New Roman" w:eastAsia="Times New Roman" w:hAnsi="Times New Roman" w:cs="Times New Roman"/>
          <w:color w:val="000000" w:themeColor="text1"/>
          <w:sz w:val="28"/>
          <w:szCs w:val="28"/>
        </w:rPr>
        <w:t xml:space="preserve">]». В главе «Жетысу – страна молочных рек» М. Семби, разворачивает знаковое поле числа «Семь», на широком этнографическом материале, доказывая распространенность семантической пары «семь-воды», делая акцент на </w:t>
      </w:r>
      <w:proofErr w:type="spellStart"/>
      <w:r w:rsidRPr="00F82B2C">
        <w:rPr>
          <w:rFonts w:ascii="Times New Roman" w:eastAsia="Times New Roman" w:hAnsi="Times New Roman" w:cs="Times New Roman"/>
          <w:color w:val="000000" w:themeColor="text1"/>
          <w:sz w:val="28"/>
          <w:szCs w:val="28"/>
        </w:rPr>
        <w:t>иеротопизации</w:t>
      </w:r>
      <w:proofErr w:type="spellEnd"/>
      <w:r w:rsidRPr="00F82B2C">
        <w:rPr>
          <w:rFonts w:ascii="Times New Roman" w:eastAsia="Times New Roman" w:hAnsi="Times New Roman" w:cs="Times New Roman"/>
          <w:color w:val="000000" w:themeColor="text1"/>
          <w:sz w:val="28"/>
          <w:szCs w:val="28"/>
        </w:rPr>
        <w:t xml:space="preserve"> исследуемого региона и включая этот семиозис в широкий культурологический контекст.</w:t>
      </w:r>
    </w:p>
    <w:p w14:paraId="7225276D" w14:textId="7BB83FD4" w:rsidR="00F82B2C" w:rsidRPr="00F82B2C" w:rsidRDefault="00F82B2C" w:rsidP="00F82B2C">
      <w:pPr>
        <w:spacing w:after="0" w:line="240" w:lineRule="auto"/>
        <w:ind w:firstLine="720"/>
        <w:jc w:val="both"/>
        <w:rPr>
          <w:rFonts w:ascii="Times New Roman" w:eastAsia="HiddenHorzOCR" w:hAnsi="Times New Roman" w:cs="Times New Roman"/>
          <w:color w:val="000000" w:themeColor="text1"/>
          <w:sz w:val="28"/>
          <w:szCs w:val="28"/>
        </w:rPr>
      </w:pPr>
      <w:r w:rsidRPr="00F82B2C">
        <w:rPr>
          <w:rFonts w:ascii="Times New Roman" w:eastAsia="HiddenHorzOCR" w:hAnsi="Times New Roman" w:cs="Times New Roman"/>
          <w:color w:val="000000" w:themeColor="text1"/>
          <w:sz w:val="28"/>
          <w:szCs w:val="28"/>
        </w:rPr>
        <w:t>Наиболее подробным и значимым исследованием, посвященн</w:t>
      </w:r>
      <w:r w:rsidR="00D36262">
        <w:rPr>
          <w:rFonts w:ascii="Times New Roman" w:eastAsia="HiddenHorzOCR" w:hAnsi="Times New Roman" w:cs="Times New Roman"/>
          <w:color w:val="000000" w:themeColor="text1"/>
          <w:sz w:val="28"/>
          <w:szCs w:val="28"/>
        </w:rPr>
        <w:t>ы</w:t>
      </w:r>
      <w:r w:rsidRPr="00F82B2C">
        <w:rPr>
          <w:rFonts w:ascii="Times New Roman" w:eastAsia="HiddenHorzOCR" w:hAnsi="Times New Roman" w:cs="Times New Roman"/>
          <w:color w:val="000000" w:themeColor="text1"/>
          <w:sz w:val="28"/>
          <w:szCs w:val="28"/>
        </w:rPr>
        <w:t xml:space="preserve">м анализу исторического генезиса и трансформаций содержания топонимов «Жетысу» и «Семиречье» в русских и китайских источниках, является статья археолога А.Е. Рогожинского. В ней автор устанавливает время появления, изначальное значение обоих топонимов, а затем исследует процесс изменения их содержания в контексте политико-административных и этно-демографических событий от последней четверти XVIII века до современности. На основании проведенного анализа источников автор выделяет три этапа трансформации термина и последующее возникновение его топонимической кальки.  </w:t>
      </w:r>
    </w:p>
    <w:p w14:paraId="1666636E" w14:textId="58106BA1" w:rsidR="00F82B2C" w:rsidRPr="00F82B2C" w:rsidRDefault="00F82B2C" w:rsidP="00F82B2C">
      <w:pPr>
        <w:spacing w:after="0" w:line="240" w:lineRule="auto"/>
        <w:ind w:firstLine="720"/>
        <w:jc w:val="both"/>
        <w:rPr>
          <w:rFonts w:ascii="Times New Roman" w:eastAsia="HiddenHorzOCR" w:hAnsi="Times New Roman" w:cs="Times New Roman"/>
          <w:color w:val="000000" w:themeColor="text1"/>
          <w:sz w:val="28"/>
          <w:szCs w:val="28"/>
        </w:rPr>
      </w:pPr>
      <w:r w:rsidRPr="00F82B2C">
        <w:rPr>
          <w:rFonts w:ascii="Times New Roman" w:eastAsia="HiddenHorzOCR" w:hAnsi="Times New Roman" w:cs="Times New Roman"/>
          <w:color w:val="000000" w:themeColor="text1"/>
          <w:sz w:val="28"/>
          <w:szCs w:val="28"/>
        </w:rPr>
        <w:t xml:space="preserve">На первом этапе (1785-1867 гг.) термин «Семиречье» имел историко-географическое значение, включавшее в себя реки, находившиеся между южным побережьем Балхаша и северными отрогами Джунгарского Алатау. Наиболее раннее упоминание о «р. </w:t>
      </w:r>
      <w:proofErr w:type="spellStart"/>
      <w:r w:rsidRPr="00F82B2C">
        <w:rPr>
          <w:rFonts w:ascii="Times New Roman" w:eastAsia="HiddenHorzOCR" w:hAnsi="Times New Roman" w:cs="Times New Roman"/>
          <w:color w:val="000000" w:themeColor="text1"/>
          <w:sz w:val="28"/>
          <w:szCs w:val="28"/>
        </w:rPr>
        <w:t>Джидысу</w:t>
      </w:r>
      <w:proofErr w:type="spellEnd"/>
      <w:r w:rsidRPr="00F82B2C">
        <w:rPr>
          <w:rFonts w:ascii="Times New Roman" w:eastAsia="HiddenHorzOCR" w:hAnsi="Times New Roman" w:cs="Times New Roman"/>
          <w:color w:val="000000" w:themeColor="text1"/>
          <w:sz w:val="28"/>
          <w:szCs w:val="28"/>
        </w:rPr>
        <w:t>» обнаруживается в работе И.Г. Андреева «Описание Средней орды киргиз-</w:t>
      </w:r>
      <w:proofErr w:type="spellStart"/>
      <w:r w:rsidRPr="00F82B2C">
        <w:rPr>
          <w:rFonts w:ascii="Times New Roman" w:eastAsia="HiddenHorzOCR" w:hAnsi="Times New Roman" w:cs="Times New Roman"/>
          <w:color w:val="000000" w:themeColor="text1"/>
          <w:sz w:val="28"/>
          <w:szCs w:val="28"/>
        </w:rPr>
        <w:t>кайсаков</w:t>
      </w:r>
      <w:proofErr w:type="spellEnd"/>
      <w:r w:rsidRPr="00F82B2C">
        <w:rPr>
          <w:rFonts w:ascii="Times New Roman" w:eastAsia="HiddenHorzOCR" w:hAnsi="Times New Roman" w:cs="Times New Roman"/>
          <w:color w:val="000000" w:themeColor="text1"/>
          <w:sz w:val="28"/>
          <w:szCs w:val="28"/>
        </w:rPr>
        <w:t xml:space="preserve">» 1785 года в логистическом значении перехода через эти реки. В 20-х годах </w:t>
      </w:r>
      <w:r w:rsidRPr="00F82B2C">
        <w:rPr>
          <w:rFonts w:ascii="Times New Roman" w:eastAsia="HiddenHorzOCR" w:hAnsi="Times New Roman" w:cs="Times New Roman"/>
          <w:color w:val="000000" w:themeColor="text1"/>
          <w:sz w:val="28"/>
          <w:szCs w:val="28"/>
          <w:lang w:val="en-US"/>
        </w:rPr>
        <w:t>XIX</w:t>
      </w:r>
      <w:r w:rsidRPr="00F82B2C">
        <w:rPr>
          <w:rFonts w:ascii="Times New Roman" w:eastAsia="HiddenHorzOCR" w:hAnsi="Times New Roman" w:cs="Times New Roman"/>
          <w:color w:val="000000" w:themeColor="text1"/>
          <w:sz w:val="28"/>
          <w:szCs w:val="28"/>
        </w:rPr>
        <w:t xml:space="preserve"> в. в русских источниках</w:t>
      </w:r>
      <w:r w:rsidRPr="00F82B2C">
        <w:rPr>
          <w:rFonts w:ascii="Times New Roman" w:eastAsia="Times New Roman" w:hAnsi="Times New Roman" w:cs="Times New Roman"/>
          <w:bCs/>
          <w:color w:val="000000" w:themeColor="text1"/>
          <w:sz w:val="28"/>
          <w:szCs w:val="28"/>
        </w:rPr>
        <w:t xml:space="preserve"> </w:t>
      </w:r>
      <w:r w:rsidRPr="00F82B2C">
        <w:rPr>
          <w:rFonts w:ascii="Times New Roman" w:eastAsia="HiddenHorzOCR" w:hAnsi="Times New Roman" w:cs="Times New Roman"/>
          <w:color w:val="000000" w:themeColor="text1"/>
          <w:sz w:val="28"/>
          <w:szCs w:val="28"/>
        </w:rPr>
        <w:t>территория получила название «</w:t>
      </w:r>
      <w:proofErr w:type="spellStart"/>
      <w:r w:rsidRPr="00F82B2C">
        <w:rPr>
          <w:rFonts w:ascii="Times New Roman" w:eastAsia="HiddenHorzOCR" w:hAnsi="Times New Roman" w:cs="Times New Roman"/>
          <w:color w:val="000000" w:themeColor="text1"/>
          <w:sz w:val="28"/>
          <w:szCs w:val="28"/>
        </w:rPr>
        <w:t>ур</w:t>
      </w:r>
      <w:proofErr w:type="spellEnd"/>
      <w:r w:rsidRPr="00F82B2C">
        <w:rPr>
          <w:rFonts w:ascii="Times New Roman" w:eastAsia="HiddenHorzOCR" w:hAnsi="Times New Roman" w:cs="Times New Roman"/>
          <w:color w:val="000000" w:themeColor="text1"/>
          <w:sz w:val="28"/>
          <w:szCs w:val="28"/>
        </w:rPr>
        <w:t>. Семь рек» [1</w:t>
      </w:r>
      <w:r w:rsidR="004C2776">
        <w:rPr>
          <w:rFonts w:ascii="Times New Roman" w:eastAsia="HiddenHorzOCR" w:hAnsi="Times New Roman" w:cs="Times New Roman"/>
          <w:color w:val="000000" w:themeColor="text1"/>
          <w:sz w:val="28"/>
          <w:szCs w:val="28"/>
        </w:rPr>
        <w:t>85</w:t>
      </w:r>
      <w:r w:rsidRPr="00F82B2C">
        <w:rPr>
          <w:rFonts w:ascii="Times New Roman" w:eastAsia="HiddenHorzOCR" w:hAnsi="Times New Roman" w:cs="Times New Roman"/>
          <w:color w:val="000000" w:themeColor="text1"/>
          <w:sz w:val="28"/>
          <w:szCs w:val="28"/>
        </w:rPr>
        <w:t>, с.78]</w:t>
      </w:r>
      <w:r w:rsidRPr="00F82B2C">
        <w:rPr>
          <w:rFonts w:ascii="Times New Roman" w:eastAsia="Times New Roman" w:hAnsi="Times New Roman" w:cs="Times New Roman"/>
          <w:bCs/>
          <w:color w:val="000000" w:themeColor="text1"/>
          <w:sz w:val="28"/>
          <w:szCs w:val="28"/>
        </w:rPr>
        <w:t xml:space="preserve">.  </w:t>
      </w:r>
    </w:p>
    <w:p w14:paraId="71013CEA" w14:textId="75F8276D" w:rsidR="00F82B2C" w:rsidRPr="00F82B2C" w:rsidRDefault="00F82B2C" w:rsidP="00F82B2C">
      <w:pPr>
        <w:spacing w:after="0" w:line="240" w:lineRule="auto"/>
        <w:ind w:firstLine="720"/>
        <w:jc w:val="both"/>
        <w:rPr>
          <w:rFonts w:ascii="Times New Roman" w:eastAsia="HiddenHorzOCR" w:hAnsi="Times New Roman" w:cs="Times New Roman"/>
          <w:color w:val="000000" w:themeColor="text1"/>
          <w:sz w:val="28"/>
          <w:szCs w:val="28"/>
        </w:rPr>
      </w:pPr>
      <w:r w:rsidRPr="00F82B2C">
        <w:rPr>
          <w:rFonts w:ascii="Times New Roman" w:eastAsia="HiddenHorzOCR" w:hAnsi="Times New Roman" w:cs="Times New Roman"/>
          <w:color w:val="000000" w:themeColor="text1"/>
          <w:sz w:val="28"/>
          <w:szCs w:val="28"/>
        </w:rPr>
        <w:t xml:space="preserve">Второй этап начинается с </w:t>
      </w:r>
      <w:smartTag w:uri="urn:schemas-microsoft-com:office:smarttags" w:element="metricconverter">
        <w:smartTagPr>
          <w:attr w:name="ProductID" w:val="1867 г"/>
        </w:smartTagPr>
        <w:r w:rsidRPr="00F82B2C">
          <w:rPr>
            <w:rFonts w:ascii="Times New Roman" w:eastAsia="HiddenHorzOCR" w:hAnsi="Times New Roman" w:cs="Times New Roman"/>
            <w:color w:val="000000" w:themeColor="text1"/>
            <w:sz w:val="28"/>
            <w:szCs w:val="28"/>
          </w:rPr>
          <w:t>1867 г</w:t>
        </w:r>
      </w:smartTag>
      <w:r w:rsidRPr="00F82B2C">
        <w:rPr>
          <w:rFonts w:ascii="Times New Roman" w:eastAsia="HiddenHorzOCR" w:hAnsi="Times New Roman" w:cs="Times New Roman"/>
          <w:color w:val="000000" w:themeColor="text1"/>
          <w:sz w:val="28"/>
          <w:szCs w:val="28"/>
        </w:rPr>
        <w:t xml:space="preserve">. и продолжается вплоть до </w:t>
      </w:r>
      <w:smartTag w:uri="urn:schemas-microsoft-com:office:smarttags" w:element="metricconverter">
        <w:smartTagPr>
          <w:attr w:name="ProductID" w:val="1928 г"/>
        </w:smartTagPr>
        <w:r w:rsidRPr="00F82B2C">
          <w:rPr>
            <w:rFonts w:ascii="Times New Roman" w:eastAsia="HiddenHorzOCR" w:hAnsi="Times New Roman" w:cs="Times New Roman"/>
            <w:color w:val="000000" w:themeColor="text1"/>
            <w:sz w:val="28"/>
            <w:szCs w:val="28"/>
          </w:rPr>
          <w:t>1928 г</w:t>
        </w:r>
      </w:smartTag>
      <w:r w:rsidRPr="00F82B2C">
        <w:rPr>
          <w:rFonts w:ascii="Times New Roman" w:eastAsia="HiddenHorzOCR" w:hAnsi="Times New Roman" w:cs="Times New Roman"/>
          <w:color w:val="000000" w:themeColor="text1"/>
          <w:sz w:val="28"/>
          <w:szCs w:val="28"/>
        </w:rPr>
        <w:t xml:space="preserve">. После присоединения к Российской империи юго-восточных областей Казахстана и земель кыргызов Тянь-Шаня произошло объединение этой обширной территории в рамках нового административного образования – Семиреченской области, Туркестанского генерал-губернаторства. В связи с этим, термин «Семиречье» дополнительно приобрел значение названия административно-политической единицы. Новое содержание топонима распространилось и на его лингвистический </w:t>
      </w:r>
      <w:r w:rsidR="003E0C4D">
        <w:rPr>
          <w:rFonts w:ascii="Times New Roman" w:eastAsia="HiddenHorzOCR" w:hAnsi="Times New Roman" w:cs="Times New Roman"/>
          <w:color w:val="000000" w:themeColor="text1"/>
          <w:sz w:val="28"/>
          <w:szCs w:val="28"/>
        </w:rPr>
        <w:t>прототип</w:t>
      </w:r>
      <w:r w:rsidRPr="00F82B2C">
        <w:rPr>
          <w:rFonts w:ascii="Times New Roman" w:eastAsia="HiddenHorzOCR" w:hAnsi="Times New Roman" w:cs="Times New Roman"/>
          <w:color w:val="000000" w:themeColor="text1"/>
          <w:sz w:val="28"/>
          <w:szCs w:val="28"/>
        </w:rPr>
        <w:t xml:space="preserve"> – «Жетысу».</w:t>
      </w:r>
    </w:p>
    <w:p w14:paraId="578AC18F" w14:textId="51A340EA" w:rsidR="00F82B2C" w:rsidRPr="00F82B2C" w:rsidRDefault="00F82B2C" w:rsidP="00F82B2C">
      <w:pPr>
        <w:spacing w:after="0" w:line="240" w:lineRule="auto"/>
        <w:ind w:firstLine="720"/>
        <w:jc w:val="both"/>
        <w:rPr>
          <w:rFonts w:ascii="Times New Roman" w:eastAsia="HiddenHorzOCR" w:hAnsi="Times New Roman" w:cs="Times New Roman"/>
          <w:color w:val="000000" w:themeColor="text1"/>
          <w:sz w:val="28"/>
          <w:szCs w:val="28"/>
        </w:rPr>
      </w:pPr>
      <w:r w:rsidRPr="00F82B2C">
        <w:rPr>
          <w:rFonts w:ascii="Times New Roman" w:eastAsia="HiddenHorzOCR" w:hAnsi="Times New Roman" w:cs="Times New Roman"/>
          <w:color w:val="000000" w:themeColor="text1"/>
          <w:sz w:val="28"/>
          <w:szCs w:val="28"/>
        </w:rPr>
        <w:t>Третий этап (с 1928 года до настоящего времени) внес существенное изменение в содержание топонима «Семиречье». В результате смены нескольких демографических волн, исследователями топоним территориально расширился до Таласской долины включительно [1</w:t>
      </w:r>
      <w:r w:rsidR="00421383">
        <w:rPr>
          <w:rFonts w:ascii="Times New Roman" w:eastAsia="HiddenHorzOCR" w:hAnsi="Times New Roman" w:cs="Times New Roman"/>
          <w:color w:val="000000" w:themeColor="text1"/>
          <w:sz w:val="28"/>
          <w:szCs w:val="28"/>
        </w:rPr>
        <w:t>78</w:t>
      </w:r>
      <w:r w:rsidRPr="00F82B2C">
        <w:rPr>
          <w:rFonts w:ascii="Times New Roman" w:eastAsia="HiddenHorzOCR" w:hAnsi="Times New Roman" w:cs="Times New Roman"/>
          <w:color w:val="000000" w:themeColor="text1"/>
          <w:sz w:val="28"/>
          <w:szCs w:val="28"/>
        </w:rPr>
        <w:t xml:space="preserve">, с.26-27]. </w:t>
      </w:r>
      <w:bookmarkStart w:id="23" w:name="_Hlk86792113"/>
      <w:r w:rsidRPr="00F82B2C">
        <w:rPr>
          <w:rFonts w:ascii="Times New Roman" w:eastAsia="HiddenHorzOCR" w:hAnsi="Times New Roman" w:cs="Times New Roman"/>
          <w:color w:val="000000" w:themeColor="text1"/>
          <w:sz w:val="28"/>
          <w:szCs w:val="28"/>
        </w:rPr>
        <w:t>Гражданская война, индустриализация и коллективизация (1925-1933 гг.) привели к у</w:t>
      </w:r>
      <w:r w:rsidR="000807B6">
        <w:rPr>
          <w:rFonts w:ascii="Times New Roman" w:eastAsia="HiddenHorzOCR" w:hAnsi="Times New Roman" w:cs="Times New Roman"/>
          <w:color w:val="000000" w:themeColor="text1"/>
          <w:sz w:val="28"/>
          <w:szCs w:val="28"/>
        </w:rPr>
        <w:t>меньшен</w:t>
      </w:r>
      <w:r w:rsidRPr="00F82B2C">
        <w:rPr>
          <w:rFonts w:ascii="Times New Roman" w:eastAsia="HiddenHorzOCR" w:hAnsi="Times New Roman" w:cs="Times New Roman"/>
          <w:color w:val="000000" w:themeColor="text1"/>
          <w:sz w:val="28"/>
          <w:szCs w:val="28"/>
        </w:rPr>
        <w:t xml:space="preserve">ию и оттоку старожильческого населения края и старой интеллигенции, чью нишу занимали новые жители из других областей Советской России и союзных республик, а затем и исследователи, с </w:t>
      </w:r>
      <w:r w:rsidRPr="00F82B2C">
        <w:rPr>
          <w:rFonts w:ascii="Times New Roman" w:eastAsia="HiddenHorzOCR" w:hAnsi="Times New Roman" w:cs="Times New Roman"/>
          <w:color w:val="000000" w:themeColor="text1"/>
          <w:sz w:val="28"/>
          <w:szCs w:val="28"/>
        </w:rPr>
        <w:lastRenderedPageBreak/>
        <w:t xml:space="preserve">отсутствующими представлениями о границе региона. Отсутствие понимания того, каковы были границы Семиречья и почему оно так называлось в дореволюционное время происходило еще и потому, что об этом не было написано ясно и общедоступно, а если что и можно было прочесть, </w:t>
      </w:r>
      <w:r w:rsidR="00855D31">
        <w:rPr>
          <w:rFonts w:ascii="Times New Roman" w:eastAsia="HiddenHorzOCR" w:hAnsi="Times New Roman" w:cs="Times New Roman"/>
          <w:color w:val="000000" w:themeColor="text1"/>
          <w:sz w:val="28"/>
          <w:szCs w:val="28"/>
        </w:rPr>
        <w:t>то</w:t>
      </w:r>
      <w:r w:rsidRPr="00F82B2C">
        <w:rPr>
          <w:rFonts w:ascii="Times New Roman" w:eastAsia="HiddenHorzOCR" w:hAnsi="Times New Roman" w:cs="Times New Roman"/>
          <w:color w:val="000000" w:themeColor="text1"/>
          <w:sz w:val="28"/>
          <w:szCs w:val="28"/>
        </w:rPr>
        <w:t xml:space="preserve"> только в трудах старых историков. Так, например, книга Леденева «История Семиреченского казачьего войска» (1909) была изъята из библиотек и уничтожена. Первым «расширил» территорию Семиречья А.Н. Бернштам, приезжавший сюда в экспедиции из Ленинграда, чтобы работать здесь с такими же приехавшими в 1920-1930-е гг. краеведами и музейщиками. </w:t>
      </w:r>
      <w:r w:rsidR="00FE53E3">
        <w:rPr>
          <w:rFonts w:ascii="Times New Roman" w:eastAsia="HiddenHorzOCR" w:hAnsi="Times New Roman" w:cs="Times New Roman"/>
          <w:color w:val="000000" w:themeColor="text1"/>
          <w:sz w:val="28"/>
          <w:szCs w:val="28"/>
        </w:rPr>
        <w:t xml:space="preserve">После </w:t>
      </w:r>
      <w:r w:rsidRPr="00F82B2C">
        <w:rPr>
          <w:rFonts w:ascii="Times New Roman" w:eastAsia="HiddenHorzOCR" w:hAnsi="Times New Roman" w:cs="Times New Roman"/>
          <w:color w:val="000000" w:themeColor="text1"/>
          <w:sz w:val="28"/>
          <w:szCs w:val="28"/>
        </w:rPr>
        <w:t xml:space="preserve">прибыла партия эвакуированных в годы войны ученых, </w:t>
      </w:r>
      <w:r w:rsidR="00FE53E3">
        <w:rPr>
          <w:rFonts w:ascii="Times New Roman" w:eastAsia="HiddenHorzOCR" w:hAnsi="Times New Roman" w:cs="Times New Roman"/>
          <w:color w:val="000000" w:themeColor="text1"/>
          <w:sz w:val="28"/>
          <w:szCs w:val="28"/>
        </w:rPr>
        <w:t>которые также</w:t>
      </w:r>
      <w:r w:rsidRPr="00F82B2C">
        <w:rPr>
          <w:rFonts w:ascii="Times New Roman" w:eastAsia="HiddenHorzOCR" w:hAnsi="Times New Roman" w:cs="Times New Roman"/>
          <w:color w:val="000000" w:themeColor="text1"/>
          <w:sz w:val="28"/>
          <w:szCs w:val="28"/>
        </w:rPr>
        <w:t xml:space="preserve"> следовали современному для них словоупотреблению, в том числе из работ А.Н.Бернштама. </w:t>
      </w:r>
      <w:r w:rsidR="008F7C21">
        <w:rPr>
          <w:rFonts w:ascii="Times New Roman" w:eastAsia="HiddenHorzOCR" w:hAnsi="Times New Roman" w:cs="Times New Roman"/>
          <w:color w:val="000000" w:themeColor="text1"/>
          <w:sz w:val="28"/>
          <w:szCs w:val="28"/>
        </w:rPr>
        <w:t>Т</w:t>
      </w:r>
      <w:r w:rsidRPr="00F82B2C">
        <w:rPr>
          <w:rFonts w:ascii="Times New Roman" w:eastAsia="HiddenHorzOCR" w:hAnsi="Times New Roman" w:cs="Times New Roman"/>
          <w:color w:val="000000" w:themeColor="text1"/>
          <w:sz w:val="28"/>
          <w:szCs w:val="28"/>
        </w:rPr>
        <w:t>ак продолжается вплоть до нашего времени, ибо истолкование терминов основывается на</w:t>
      </w:r>
      <w:r w:rsidR="005A2933">
        <w:rPr>
          <w:rFonts w:ascii="Times New Roman" w:eastAsia="HiddenHorzOCR" w:hAnsi="Times New Roman" w:cs="Times New Roman"/>
          <w:color w:val="000000" w:themeColor="text1"/>
          <w:sz w:val="28"/>
          <w:szCs w:val="28"/>
        </w:rPr>
        <w:t xml:space="preserve"> историографической традиции и</w:t>
      </w:r>
      <w:r w:rsidRPr="00F82B2C">
        <w:rPr>
          <w:rFonts w:ascii="Times New Roman" w:eastAsia="HiddenHorzOCR" w:hAnsi="Times New Roman" w:cs="Times New Roman"/>
          <w:color w:val="000000" w:themeColor="text1"/>
          <w:sz w:val="28"/>
          <w:szCs w:val="28"/>
        </w:rPr>
        <w:t xml:space="preserve"> авторитете предшественников.</w:t>
      </w:r>
    </w:p>
    <w:p w14:paraId="0130822A" w14:textId="7777777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Далее представлена попытка исследования семиозиса терминов «Жетысу» и «Семиречье» в казахском обществе </w:t>
      </w:r>
      <w:r w:rsidRPr="00F82B2C">
        <w:rPr>
          <w:rFonts w:ascii="Times New Roman" w:eastAsia="Times New Roman" w:hAnsi="Times New Roman" w:cs="Times New Roman"/>
          <w:color w:val="000000" w:themeColor="text1"/>
          <w:sz w:val="28"/>
          <w:szCs w:val="28"/>
          <w:lang w:val="en-US"/>
        </w:rPr>
        <w:t>XIX</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en-US"/>
        </w:rPr>
        <w:t>XX</w:t>
      </w:r>
      <w:r w:rsidRPr="00F82B2C">
        <w:rPr>
          <w:rFonts w:ascii="Times New Roman" w:eastAsia="Times New Roman" w:hAnsi="Times New Roman" w:cs="Times New Roman"/>
          <w:color w:val="000000" w:themeColor="text1"/>
          <w:sz w:val="28"/>
          <w:szCs w:val="28"/>
        </w:rPr>
        <w:t xml:space="preserve"> вв. на материалах устного народного творчества и литературы и их роль в современных исторических нарративов.</w:t>
      </w:r>
    </w:p>
    <w:bookmarkEnd w:id="23"/>
    <w:p w14:paraId="3CFE385C" w14:textId="3BB5355A"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Исследуя смысловые значения топонима «Жетысу» в казахской литературе и устном народном творчестве </w:t>
      </w:r>
      <w:r w:rsidRPr="00F82B2C">
        <w:rPr>
          <w:rFonts w:ascii="Times New Roman" w:eastAsia="Times New Roman" w:hAnsi="Times New Roman" w:cs="Times New Roman"/>
          <w:color w:val="000000" w:themeColor="text1"/>
          <w:sz w:val="28"/>
          <w:szCs w:val="28"/>
          <w:lang w:val="en-US"/>
        </w:rPr>
        <w:t>XIX</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en-US"/>
        </w:rPr>
        <w:t>XX</w:t>
      </w:r>
      <w:r w:rsidRPr="00F82B2C">
        <w:rPr>
          <w:rFonts w:ascii="Times New Roman" w:eastAsia="Times New Roman" w:hAnsi="Times New Roman" w:cs="Times New Roman"/>
          <w:color w:val="000000" w:themeColor="text1"/>
          <w:sz w:val="28"/>
          <w:szCs w:val="28"/>
        </w:rPr>
        <w:t xml:space="preserve"> вв., мы расширили круг источников (введение в научный оборот </w:t>
      </w:r>
      <w:r w:rsidR="00CF3495">
        <w:rPr>
          <w:rFonts w:ascii="Times New Roman" w:eastAsia="Times New Roman" w:hAnsi="Times New Roman" w:cs="Times New Roman"/>
          <w:color w:val="000000" w:themeColor="text1"/>
          <w:sz w:val="28"/>
          <w:szCs w:val="28"/>
        </w:rPr>
        <w:t xml:space="preserve">некоторых </w:t>
      </w:r>
      <w:r w:rsidRPr="00F82B2C">
        <w:rPr>
          <w:rFonts w:ascii="Times New Roman" w:eastAsia="Times New Roman" w:hAnsi="Times New Roman" w:cs="Times New Roman"/>
          <w:color w:val="000000" w:themeColor="text1"/>
          <w:sz w:val="28"/>
          <w:szCs w:val="28"/>
        </w:rPr>
        <w:t xml:space="preserve">источников казахского устного народного творчества), а также проанализировали некоторые современные интерпретации обозначенных выше топонимов как в научной литературе, так и в нарративах исторической памяти казахстанского общества.  </w:t>
      </w:r>
    </w:p>
    <w:p w14:paraId="7FC4F69D" w14:textId="28FBA602" w:rsidR="00F82B2C" w:rsidRPr="00F82B2C" w:rsidRDefault="00F82B2C" w:rsidP="00F82B2C">
      <w:pPr>
        <w:spacing w:after="0" w:line="240" w:lineRule="auto"/>
        <w:ind w:firstLine="720"/>
        <w:jc w:val="both"/>
        <w:rPr>
          <w:rFonts w:ascii="Times New Roman" w:eastAsia="HiddenHorzOCR" w:hAnsi="Times New Roman" w:cs="Times New Roman"/>
          <w:color w:val="000000" w:themeColor="text1"/>
          <w:sz w:val="28"/>
          <w:szCs w:val="28"/>
        </w:rPr>
      </w:pPr>
      <w:r w:rsidRPr="00F82B2C">
        <w:rPr>
          <w:rFonts w:ascii="Times New Roman" w:eastAsia="HiddenHorzOCR" w:hAnsi="Times New Roman" w:cs="Times New Roman"/>
          <w:color w:val="000000" w:themeColor="text1"/>
          <w:sz w:val="28"/>
          <w:szCs w:val="28"/>
        </w:rPr>
        <w:t xml:space="preserve">Важным источником является устное народное творчество, которое позволяет посмотреть на проблему определения как территориальных, так и смысловых границ топонимов «Жетысу» и «Семиречье», являясь в данном случае индикатором </w:t>
      </w:r>
      <w:r w:rsidR="00643407">
        <w:rPr>
          <w:rFonts w:ascii="Times New Roman" w:eastAsia="HiddenHorzOCR" w:hAnsi="Times New Roman" w:cs="Times New Roman"/>
          <w:color w:val="000000" w:themeColor="text1"/>
          <w:sz w:val="28"/>
          <w:szCs w:val="28"/>
        </w:rPr>
        <w:t xml:space="preserve">и хранилищем </w:t>
      </w:r>
      <w:r w:rsidRPr="00F82B2C">
        <w:rPr>
          <w:rFonts w:ascii="Times New Roman" w:eastAsia="HiddenHorzOCR" w:hAnsi="Times New Roman" w:cs="Times New Roman"/>
          <w:color w:val="000000" w:themeColor="text1"/>
          <w:sz w:val="28"/>
          <w:szCs w:val="28"/>
        </w:rPr>
        <w:t>исторической памяти общества.</w:t>
      </w:r>
    </w:p>
    <w:p w14:paraId="652BC37C" w14:textId="3D0FD56E" w:rsidR="00F82B2C" w:rsidRPr="001006BF" w:rsidRDefault="00DC27B6" w:rsidP="001006BF">
      <w:pPr>
        <w:autoSpaceDE w:val="0"/>
        <w:autoSpaceDN w:val="0"/>
        <w:adjustRightInd w:val="0"/>
        <w:spacing w:after="0" w:line="240" w:lineRule="auto"/>
        <w:ind w:firstLine="720"/>
        <w:jc w:val="both"/>
        <w:rPr>
          <w:rFonts w:ascii="Times New Roman" w:eastAsia="HiddenHorzOCR"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F82B2C" w:rsidRPr="00F82B2C">
        <w:rPr>
          <w:rFonts w:ascii="Times New Roman" w:eastAsia="Times New Roman" w:hAnsi="Times New Roman" w:cs="Times New Roman"/>
          <w:color w:val="000000" w:themeColor="text1"/>
          <w:sz w:val="28"/>
          <w:szCs w:val="28"/>
        </w:rPr>
        <w:t xml:space="preserve">поминание исследуемого топонима встречается в творчестве </w:t>
      </w:r>
      <w:r w:rsidR="00F82B2C" w:rsidRPr="00F82B2C">
        <w:rPr>
          <w:rFonts w:ascii="Times New Roman" w:eastAsia="HiddenHorzOCR" w:hAnsi="Times New Roman" w:cs="Times New Roman"/>
          <w:color w:val="000000" w:themeColor="text1"/>
          <w:sz w:val="28"/>
          <w:szCs w:val="28"/>
        </w:rPr>
        <w:t xml:space="preserve">Балуана </w:t>
      </w:r>
      <w:proofErr w:type="spellStart"/>
      <w:r w:rsidR="00F82B2C" w:rsidRPr="00F82B2C">
        <w:rPr>
          <w:rFonts w:ascii="Times New Roman" w:eastAsia="HiddenHorzOCR" w:hAnsi="Times New Roman" w:cs="Times New Roman"/>
          <w:color w:val="000000" w:themeColor="text1"/>
          <w:sz w:val="28"/>
          <w:szCs w:val="28"/>
        </w:rPr>
        <w:t>Шолак</w:t>
      </w:r>
      <w:proofErr w:type="spellEnd"/>
      <w:r w:rsidR="00F82B2C" w:rsidRPr="00F82B2C">
        <w:rPr>
          <w:rFonts w:ascii="Times New Roman" w:eastAsia="HiddenHorzOCR" w:hAnsi="Times New Roman" w:cs="Times New Roman"/>
          <w:color w:val="000000" w:themeColor="text1"/>
          <w:sz w:val="28"/>
          <w:szCs w:val="28"/>
        </w:rPr>
        <w:t xml:space="preserve"> (1884 г.), известного не только своими достижениями в области «</w:t>
      </w:r>
      <w:proofErr w:type="spellStart"/>
      <w:r w:rsidR="00F82B2C" w:rsidRPr="00F82B2C">
        <w:rPr>
          <w:rFonts w:ascii="Times New Roman" w:eastAsia="HiddenHorzOCR" w:hAnsi="Times New Roman" w:cs="Times New Roman"/>
          <w:color w:val="000000" w:themeColor="text1"/>
          <w:sz w:val="28"/>
          <w:szCs w:val="28"/>
        </w:rPr>
        <w:t>казакша</w:t>
      </w:r>
      <w:proofErr w:type="spellEnd"/>
      <w:r w:rsidR="00F82B2C" w:rsidRPr="00F82B2C">
        <w:rPr>
          <w:rFonts w:ascii="Times New Roman" w:eastAsia="HiddenHorzOCR" w:hAnsi="Times New Roman" w:cs="Times New Roman"/>
          <w:color w:val="000000" w:themeColor="text1"/>
          <w:sz w:val="28"/>
          <w:szCs w:val="28"/>
        </w:rPr>
        <w:t xml:space="preserve"> </w:t>
      </w:r>
      <w:proofErr w:type="spellStart"/>
      <w:r w:rsidR="00F82B2C" w:rsidRPr="00F82B2C">
        <w:rPr>
          <w:rFonts w:ascii="Times New Roman" w:eastAsia="HiddenHorzOCR" w:hAnsi="Times New Roman" w:cs="Times New Roman"/>
          <w:color w:val="000000" w:themeColor="text1"/>
          <w:sz w:val="28"/>
          <w:szCs w:val="28"/>
        </w:rPr>
        <w:t>курес</w:t>
      </w:r>
      <w:proofErr w:type="spellEnd"/>
      <w:r w:rsidR="00F82B2C" w:rsidRPr="00F82B2C">
        <w:rPr>
          <w:rFonts w:ascii="Times New Roman" w:eastAsia="HiddenHorzOCR" w:hAnsi="Times New Roman" w:cs="Times New Roman"/>
          <w:color w:val="000000" w:themeColor="text1"/>
          <w:sz w:val="28"/>
          <w:szCs w:val="28"/>
        </w:rPr>
        <w:t xml:space="preserve">», но и дошедшими до нас вариациями осмысления окружающего мира в поэтическом искусстве. Борец </w:t>
      </w:r>
      <w:r w:rsidR="00F82B2C" w:rsidRPr="00F82B2C">
        <w:rPr>
          <w:rFonts w:ascii="Times New Roman" w:eastAsia="Times New Roman" w:hAnsi="Times New Roman" w:cs="Times New Roman"/>
          <w:color w:val="000000" w:themeColor="text1"/>
          <w:sz w:val="28"/>
          <w:szCs w:val="28"/>
          <w:lang w:val="kk-KZ"/>
        </w:rPr>
        <w:t xml:space="preserve">родился в Семиреченской области, близ гор Хантау, происходил из племени дулат казахов Старшего жуза. При этом большую часть своей жизни </w:t>
      </w:r>
      <w:r w:rsidR="00F82B2C" w:rsidRPr="00F82B2C">
        <w:rPr>
          <w:rFonts w:ascii="Times New Roman" w:eastAsia="HiddenHorzOCR" w:hAnsi="Times New Roman" w:cs="Times New Roman"/>
          <w:color w:val="000000" w:themeColor="text1"/>
          <w:sz w:val="28"/>
          <w:szCs w:val="28"/>
        </w:rPr>
        <w:t xml:space="preserve">Балуан </w:t>
      </w:r>
      <w:proofErr w:type="spellStart"/>
      <w:r w:rsidR="00F82B2C" w:rsidRPr="00F82B2C">
        <w:rPr>
          <w:rFonts w:ascii="Times New Roman" w:eastAsia="HiddenHorzOCR" w:hAnsi="Times New Roman" w:cs="Times New Roman"/>
          <w:color w:val="000000" w:themeColor="text1"/>
          <w:sz w:val="28"/>
          <w:szCs w:val="28"/>
        </w:rPr>
        <w:t>Шолак</w:t>
      </w:r>
      <w:proofErr w:type="spellEnd"/>
      <w:r w:rsidR="00F82B2C" w:rsidRPr="00F82B2C">
        <w:rPr>
          <w:rFonts w:ascii="Times New Roman" w:eastAsia="Times New Roman" w:hAnsi="Times New Roman" w:cs="Times New Roman"/>
          <w:color w:val="000000" w:themeColor="text1"/>
          <w:sz w:val="28"/>
          <w:szCs w:val="28"/>
          <w:lang w:val="kk-KZ"/>
        </w:rPr>
        <w:t xml:space="preserve"> провел вдали от Семиречья, в землях Центрального Казахстана. В наименовании и тексте песни </w:t>
      </w:r>
      <w:r w:rsidR="00F82B2C" w:rsidRPr="00F82B2C">
        <w:rPr>
          <w:rFonts w:ascii="Times New Roman" w:eastAsia="HiddenHorzOCR" w:hAnsi="Times New Roman" w:cs="Times New Roman"/>
          <w:color w:val="000000" w:themeColor="text1"/>
          <w:sz w:val="28"/>
          <w:szCs w:val="28"/>
        </w:rPr>
        <w:t>«</w:t>
      </w:r>
      <w:proofErr w:type="spellStart"/>
      <w:r w:rsidR="00F82B2C" w:rsidRPr="00F82B2C">
        <w:rPr>
          <w:rFonts w:ascii="Times New Roman" w:eastAsia="HiddenHorzOCR" w:hAnsi="Times New Roman" w:cs="Times New Roman"/>
          <w:color w:val="000000" w:themeColor="text1"/>
          <w:sz w:val="28"/>
          <w:szCs w:val="28"/>
        </w:rPr>
        <w:t>Жетісумен</w:t>
      </w:r>
      <w:proofErr w:type="spellEnd"/>
      <w:r w:rsidR="00F82B2C" w:rsidRPr="00F82B2C">
        <w:rPr>
          <w:rFonts w:ascii="Times New Roman" w:eastAsia="HiddenHorzOCR" w:hAnsi="Times New Roman" w:cs="Times New Roman"/>
          <w:color w:val="000000" w:themeColor="text1"/>
          <w:sz w:val="28"/>
          <w:szCs w:val="28"/>
        </w:rPr>
        <w:t xml:space="preserve"> </w:t>
      </w:r>
      <w:proofErr w:type="spellStart"/>
      <w:r w:rsidR="00F82B2C" w:rsidRPr="00F82B2C">
        <w:rPr>
          <w:rFonts w:ascii="Times New Roman" w:eastAsia="HiddenHorzOCR" w:hAnsi="Times New Roman" w:cs="Times New Roman"/>
          <w:color w:val="000000" w:themeColor="text1"/>
          <w:sz w:val="28"/>
          <w:szCs w:val="28"/>
        </w:rPr>
        <w:t>қоштасу</w:t>
      </w:r>
      <w:proofErr w:type="spellEnd"/>
      <w:r w:rsidR="00F82B2C" w:rsidRPr="00F82B2C">
        <w:rPr>
          <w:rFonts w:ascii="Times New Roman" w:eastAsia="HiddenHorzOCR" w:hAnsi="Times New Roman" w:cs="Times New Roman"/>
          <w:color w:val="000000" w:themeColor="text1"/>
          <w:sz w:val="28"/>
          <w:szCs w:val="28"/>
        </w:rPr>
        <w:t xml:space="preserve">», сочиненной Балуан </w:t>
      </w:r>
      <w:proofErr w:type="spellStart"/>
      <w:r w:rsidR="00F82B2C" w:rsidRPr="00F82B2C">
        <w:rPr>
          <w:rFonts w:ascii="Times New Roman" w:eastAsia="HiddenHorzOCR" w:hAnsi="Times New Roman" w:cs="Times New Roman"/>
          <w:color w:val="000000" w:themeColor="text1"/>
          <w:sz w:val="28"/>
          <w:szCs w:val="28"/>
        </w:rPr>
        <w:t>Шолаком</w:t>
      </w:r>
      <w:proofErr w:type="spellEnd"/>
      <w:r w:rsidR="00F82B2C" w:rsidRPr="00F82B2C">
        <w:rPr>
          <w:rFonts w:ascii="Times New Roman" w:eastAsia="HiddenHorzOCR" w:hAnsi="Times New Roman" w:cs="Times New Roman"/>
          <w:color w:val="000000" w:themeColor="text1"/>
          <w:sz w:val="28"/>
          <w:szCs w:val="28"/>
        </w:rPr>
        <w:t xml:space="preserve"> в 1884 г., фигурирует упоминание рассматриваемого топонима</w:t>
      </w:r>
      <w:r w:rsidR="00F82B2C" w:rsidRPr="00F82B2C">
        <w:rPr>
          <w:rFonts w:ascii="Times New Roman" w:eastAsia="Times New Roman" w:hAnsi="Times New Roman" w:cs="Times New Roman"/>
          <w:color w:val="000000" w:themeColor="text1"/>
          <w:sz w:val="28"/>
          <w:szCs w:val="28"/>
        </w:rPr>
        <w:t xml:space="preserve"> [1</w:t>
      </w:r>
      <w:r w:rsidR="00FC3857">
        <w:rPr>
          <w:rFonts w:ascii="Times New Roman" w:eastAsia="Times New Roman" w:hAnsi="Times New Roman" w:cs="Times New Roman"/>
          <w:color w:val="000000" w:themeColor="text1"/>
          <w:sz w:val="28"/>
          <w:szCs w:val="28"/>
        </w:rPr>
        <w:t>86</w:t>
      </w:r>
      <w:r w:rsidR="00F82B2C" w:rsidRPr="00F82B2C">
        <w:rPr>
          <w:rFonts w:ascii="Times New Roman" w:eastAsia="Times New Roman" w:hAnsi="Times New Roman" w:cs="Times New Roman"/>
          <w:color w:val="000000" w:themeColor="text1"/>
          <w:sz w:val="28"/>
          <w:szCs w:val="28"/>
        </w:rPr>
        <w:t>, с.26]</w:t>
      </w:r>
      <w:r w:rsidR="001006BF">
        <w:rPr>
          <w:rFonts w:ascii="Times New Roman" w:eastAsia="Times New Roman" w:hAnsi="Times New Roman" w:cs="Times New Roman"/>
          <w:color w:val="000000" w:themeColor="text1"/>
          <w:sz w:val="28"/>
          <w:szCs w:val="28"/>
        </w:rPr>
        <w:t>.</w:t>
      </w:r>
    </w:p>
    <w:p w14:paraId="5C017E78" w14:textId="3C76B152"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HiddenHorzOCR" w:hAnsi="Times New Roman" w:cs="Times New Roman"/>
          <w:color w:val="000000" w:themeColor="text1"/>
          <w:sz w:val="28"/>
          <w:szCs w:val="28"/>
          <w:lang w:val="kk-KZ"/>
        </w:rPr>
        <w:t xml:space="preserve">Как видно, </w:t>
      </w:r>
      <w:r w:rsidRPr="00F82B2C">
        <w:rPr>
          <w:rFonts w:ascii="Times New Roman" w:eastAsia="HiddenHorzOCR" w:hAnsi="Times New Roman" w:cs="Times New Roman"/>
          <w:color w:val="000000" w:themeColor="text1"/>
          <w:sz w:val="28"/>
          <w:szCs w:val="28"/>
        </w:rPr>
        <w:t>территория Жетысу в сочинении Балуан Шолака простирается до горного хребта «Уйсунского Сусамыра», который расположен на территории современного Кыргызстана. Как известно, т</w:t>
      </w:r>
      <w:r w:rsidRPr="00F82B2C">
        <w:rPr>
          <w:rFonts w:ascii="Times New Roman" w:eastAsia="Times New Roman" w:hAnsi="Times New Roman" w:cs="Times New Roman"/>
          <w:color w:val="000000" w:themeColor="text1"/>
          <w:sz w:val="28"/>
          <w:szCs w:val="28"/>
          <w:lang w:val="kk-KZ"/>
        </w:rPr>
        <w:t xml:space="preserve">ерритория Семиреченской области (1867–1924) простиралась </w:t>
      </w:r>
      <w:r w:rsidRPr="00F82B2C">
        <w:rPr>
          <w:rFonts w:ascii="Times New Roman" w:eastAsia="Times New Roman" w:hAnsi="Times New Roman" w:cs="Times New Roman"/>
          <w:color w:val="000000" w:themeColor="text1"/>
          <w:sz w:val="28"/>
          <w:szCs w:val="28"/>
        </w:rPr>
        <w:t xml:space="preserve">до Нарына и Ферганского хребта, совершенно очевидно, что Балуан </w:t>
      </w:r>
      <w:proofErr w:type="spellStart"/>
      <w:r w:rsidRPr="00F82B2C">
        <w:rPr>
          <w:rFonts w:ascii="Times New Roman" w:eastAsia="Times New Roman" w:hAnsi="Times New Roman" w:cs="Times New Roman"/>
          <w:color w:val="000000" w:themeColor="text1"/>
          <w:sz w:val="28"/>
          <w:szCs w:val="28"/>
        </w:rPr>
        <w:t>Шолак</w:t>
      </w:r>
      <w:proofErr w:type="spellEnd"/>
      <w:r w:rsidRPr="00F82B2C">
        <w:rPr>
          <w:rFonts w:ascii="Times New Roman" w:eastAsia="Times New Roman" w:hAnsi="Times New Roman" w:cs="Times New Roman"/>
          <w:color w:val="000000" w:themeColor="text1"/>
          <w:sz w:val="28"/>
          <w:szCs w:val="28"/>
        </w:rPr>
        <w:t>, называя Семиреченскую область «Жетысу», подразумевал административные границы области того периода</w:t>
      </w:r>
      <w:r w:rsidRPr="00F82B2C">
        <w:rPr>
          <w:rFonts w:ascii="Times New Roman" w:eastAsia="Times New Roman" w:hAnsi="Times New Roman" w:cs="Times New Roman"/>
          <w:color w:val="000000" w:themeColor="text1"/>
          <w:sz w:val="28"/>
          <w:szCs w:val="28"/>
          <w:lang w:val="kk-KZ"/>
        </w:rPr>
        <w:t xml:space="preserve"> </w:t>
      </w:r>
      <w:r w:rsidRPr="00F82B2C">
        <w:rPr>
          <w:rFonts w:ascii="Times New Roman" w:eastAsia="Times New Roman" w:hAnsi="Times New Roman" w:cs="Times New Roman"/>
          <w:color w:val="000000" w:themeColor="text1"/>
          <w:sz w:val="28"/>
          <w:szCs w:val="28"/>
        </w:rPr>
        <w:t>[1</w:t>
      </w:r>
      <w:r w:rsidR="006324B4">
        <w:rPr>
          <w:rFonts w:ascii="Times New Roman" w:eastAsia="Times New Roman" w:hAnsi="Times New Roman" w:cs="Times New Roman"/>
          <w:color w:val="000000" w:themeColor="text1"/>
          <w:sz w:val="28"/>
          <w:szCs w:val="28"/>
        </w:rPr>
        <w:t>8</w:t>
      </w:r>
      <w:r w:rsidR="001A66DD">
        <w:rPr>
          <w:rFonts w:ascii="Times New Roman" w:eastAsia="Times New Roman" w:hAnsi="Times New Roman" w:cs="Times New Roman"/>
          <w:color w:val="000000" w:themeColor="text1"/>
          <w:sz w:val="28"/>
          <w:szCs w:val="28"/>
        </w:rPr>
        <w:t>6</w:t>
      </w:r>
      <w:r w:rsidRPr="00F82B2C">
        <w:rPr>
          <w:rFonts w:ascii="Times New Roman" w:eastAsia="Times New Roman" w:hAnsi="Times New Roman" w:cs="Times New Roman"/>
          <w:color w:val="000000" w:themeColor="text1"/>
          <w:sz w:val="28"/>
          <w:szCs w:val="28"/>
        </w:rPr>
        <w:t>]</w:t>
      </w:r>
      <w:r w:rsidR="00DF2C9C">
        <w:rPr>
          <w:rFonts w:ascii="Times New Roman" w:eastAsia="Times New Roman" w:hAnsi="Times New Roman" w:cs="Times New Roman"/>
          <w:color w:val="000000" w:themeColor="text1"/>
          <w:sz w:val="28"/>
          <w:szCs w:val="28"/>
        </w:rPr>
        <w:t>.</w:t>
      </w:r>
    </w:p>
    <w:p w14:paraId="66ACEE9E" w14:textId="49210FC9"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lastRenderedPageBreak/>
        <w:t xml:space="preserve">Представленные казахские литературные источники свидетельствуют о том, что осмысление территориальной принадлежности зависело от административно-политического деления в тот или иной период. Если упоминаний в более ранних произведениях о Жетысу или Семиречье не встречается, то в поздних (конца </w:t>
      </w:r>
      <w:r w:rsidRPr="00F82B2C">
        <w:rPr>
          <w:rFonts w:ascii="Times New Roman" w:eastAsia="Times New Roman" w:hAnsi="Times New Roman" w:cs="Times New Roman"/>
          <w:color w:val="000000" w:themeColor="text1"/>
          <w:sz w:val="28"/>
          <w:szCs w:val="28"/>
          <w:lang w:val="en-US"/>
        </w:rPr>
        <w:t>XIX</w:t>
      </w:r>
      <w:r w:rsidRPr="00F82B2C">
        <w:rPr>
          <w:rFonts w:ascii="Times New Roman" w:eastAsia="Times New Roman" w:hAnsi="Times New Roman" w:cs="Times New Roman"/>
          <w:color w:val="000000" w:themeColor="text1"/>
          <w:sz w:val="28"/>
          <w:szCs w:val="28"/>
        </w:rPr>
        <w:t xml:space="preserve"> – </w:t>
      </w:r>
      <w:r w:rsidRPr="00F82B2C">
        <w:rPr>
          <w:rFonts w:ascii="Times New Roman" w:eastAsia="Times New Roman" w:hAnsi="Times New Roman" w:cs="Times New Roman"/>
          <w:color w:val="000000" w:themeColor="text1"/>
          <w:sz w:val="28"/>
          <w:szCs w:val="28"/>
          <w:lang w:val="kk-KZ"/>
        </w:rPr>
        <w:t xml:space="preserve">первой половины </w:t>
      </w:r>
      <w:r w:rsidRPr="00F82B2C">
        <w:rPr>
          <w:rFonts w:ascii="Times New Roman" w:eastAsia="Times New Roman" w:hAnsi="Times New Roman" w:cs="Times New Roman"/>
          <w:color w:val="000000" w:themeColor="text1"/>
          <w:sz w:val="28"/>
          <w:szCs w:val="28"/>
          <w:lang w:val="en-US"/>
        </w:rPr>
        <w:t>XX</w:t>
      </w:r>
      <w:r w:rsidRPr="00F82B2C">
        <w:rPr>
          <w:rFonts w:ascii="Times New Roman" w:eastAsia="Times New Roman" w:hAnsi="Times New Roman" w:cs="Times New Roman"/>
          <w:color w:val="000000" w:themeColor="text1"/>
          <w:sz w:val="28"/>
          <w:szCs w:val="28"/>
        </w:rPr>
        <w:t xml:space="preserve"> вв.) «Жетысу» сопрягается с территорией Семиреченской области. Согласно периодизации А.Е. Рогожинского [1</w:t>
      </w:r>
      <w:r w:rsidR="003220D2">
        <w:rPr>
          <w:rFonts w:ascii="Times New Roman" w:eastAsia="Times New Roman" w:hAnsi="Times New Roman" w:cs="Times New Roman"/>
          <w:color w:val="000000" w:themeColor="text1"/>
          <w:sz w:val="28"/>
          <w:szCs w:val="28"/>
        </w:rPr>
        <w:t>76</w:t>
      </w:r>
      <w:r w:rsidRPr="00F82B2C">
        <w:rPr>
          <w:rFonts w:ascii="Times New Roman" w:eastAsia="Times New Roman" w:hAnsi="Times New Roman" w:cs="Times New Roman"/>
          <w:color w:val="000000" w:themeColor="text1"/>
          <w:sz w:val="28"/>
          <w:szCs w:val="28"/>
        </w:rPr>
        <w:t>, с. 24], произведения относятся ко второму этапу (1867-1928 гг.) трансформации понимания топонима «Жетысу» в ментальной карте казахов. Отсюда следует, что наиболее устойчивое понимание, «обжитого пространства» «Жетысу», начало формироваться с 1867 года, так как, начиная с этого периода вплоть до 1928 года, территория была четко маркированной. В этот период «Жетысу» становится калькой с административно-территориальной единицы «Семиреченская область», что сохранилось в дальнейшем.</w:t>
      </w:r>
    </w:p>
    <w:p w14:paraId="42E1C05E" w14:textId="7E6DBFA9" w:rsidR="00F82B2C" w:rsidRPr="00F82B2C" w:rsidRDefault="00F82B2C" w:rsidP="002212A2">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lang w:val="kk-KZ"/>
        </w:rPr>
        <w:t xml:space="preserve">Ильяс Жансугуров, родившийся в 1894 году в бывшем Копальском уезде Семиреченской области (ныне Алматинской), в своем произведении «Жетісу суреттері» (1925) указывает на то, какая территория относится к Жетысу </w:t>
      </w:r>
      <w:r w:rsidRPr="00F82B2C">
        <w:rPr>
          <w:rFonts w:ascii="Times New Roman" w:eastAsia="Times New Roman" w:hAnsi="Times New Roman" w:cs="Times New Roman"/>
          <w:color w:val="000000" w:themeColor="text1"/>
          <w:sz w:val="28"/>
          <w:szCs w:val="28"/>
        </w:rPr>
        <w:t>[1</w:t>
      </w:r>
      <w:r w:rsidR="006E5AC6">
        <w:rPr>
          <w:rFonts w:ascii="Times New Roman" w:eastAsia="Times New Roman" w:hAnsi="Times New Roman" w:cs="Times New Roman"/>
          <w:color w:val="000000" w:themeColor="text1"/>
          <w:sz w:val="28"/>
          <w:szCs w:val="28"/>
        </w:rPr>
        <w:t>8</w:t>
      </w:r>
      <w:r w:rsidR="001A66DD">
        <w:rPr>
          <w:rFonts w:ascii="Times New Roman" w:eastAsia="Times New Roman" w:hAnsi="Times New Roman" w:cs="Times New Roman"/>
          <w:color w:val="000000" w:themeColor="text1"/>
          <w:sz w:val="28"/>
          <w:szCs w:val="28"/>
        </w:rPr>
        <w:t>7</w:t>
      </w:r>
      <w:r w:rsidRPr="00F82B2C">
        <w:rPr>
          <w:rFonts w:ascii="Times New Roman" w:eastAsia="Times New Roman" w:hAnsi="Times New Roman" w:cs="Times New Roman"/>
          <w:color w:val="000000" w:themeColor="text1"/>
          <w:sz w:val="28"/>
          <w:szCs w:val="28"/>
        </w:rPr>
        <w:t>]</w:t>
      </w:r>
      <w:r w:rsidR="006E5AC6">
        <w:rPr>
          <w:rFonts w:ascii="Times New Roman" w:eastAsia="Times New Roman" w:hAnsi="Times New Roman" w:cs="Times New Roman"/>
          <w:color w:val="000000" w:themeColor="text1"/>
          <w:sz w:val="28"/>
          <w:szCs w:val="28"/>
        </w:rPr>
        <w:t>.</w:t>
      </w:r>
      <w:r w:rsidR="002212A2">
        <w:rPr>
          <w:rFonts w:ascii="Times New Roman" w:eastAsia="Times New Roman" w:hAnsi="Times New Roman" w:cs="Times New Roman"/>
          <w:color w:val="000000" w:themeColor="text1"/>
          <w:sz w:val="28"/>
          <w:szCs w:val="28"/>
          <w:lang w:val="kk-KZ"/>
        </w:rPr>
        <w:t xml:space="preserve"> </w:t>
      </w:r>
      <w:r w:rsidRPr="00F82B2C">
        <w:rPr>
          <w:rFonts w:ascii="Times New Roman" w:eastAsia="Times New Roman" w:hAnsi="Times New Roman" w:cs="Times New Roman"/>
          <w:color w:val="000000" w:themeColor="text1"/>
          <w:sz w:val="28"/>
          <w:szCs w:val="28"/>
          <w:lang w:val="kk-KZ"/>
        </w:rPr>
        <w:t>Далее в стихотворении приводится описание водной картины Жетысу</w:t>
      </w:r>
      <w:r w:rsidRPr="00F82B2C">
        <w:rPr>
          <w:rFonts w:ascii="Times New Roman" w:eastAsia="Times New Roman" w:hAnsi="Times New Roman" w:cs="Times New Roman"/>
          <w:color w:val="000000" w:themeColor="text1"/>
          <w:sz w:val="28"/>
          <w:szCs w:val="28"/>
        </w:rPr>
        <w:t>[1</w:t>
      </w:r>
      <w:r w:rsidR="0056633C">
        <w:rPr>
          <w:rFonts w:ascii="Times New Roman" w:eastAsia="Times New Roman" w:hAnsi="Times New Roman" w:cs="Times New Roman"/>
          <w:color w:val="000000" w:themeColor="text1"/>
          <w:sz w:val="28"/>
          <w:szCs w:val="28"/>
        </w:rPr>
        <w:t>8</w:t>
      </w:r>
      <w:r w:rsidR="001A66DD">
        <w:rPr>
          <w:rFonts w:ascii="Times New Roman" w:eastAsia="Times New Roman" w:hAnsi="Times New Roman" w:cs="Times New Roman"/>
          <w:color w:val="000000" w:themeColor="text1"/>
          <w:sz w:val="28"/>
          <w:szCs w:val="28"/>
        </w:rPr>
        <w:t>7</w:t>
      </w:r>
      <w:r w:rsidRPr="00F82B2C">
        <w:rPr>
          <w:rFonts w:ascii="Times New Roman" w:eastAsia="Times New Roman" w:hAnsi="Times New Roman" w:cs="Times New Roman"/>
          <w:color w:val="000000" w:themeColor="text1"/>
          <w:sz w:val="28"/>
          <w:szCs w:val="28"/>
        </w:rPr>
        <w:t xml:space="preserve">]. </w:t>
      </w:r>
    </w:p>
    <w:p w14:paraId="699DB96D" w14:textId="66C9C43D"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lang w:val="kk-KZ"/>
        </w:rPr>
        <w:t xml:space="preserve">В представлении И.Жансугурова Жетысу охватывает территории на юге северного Кыргызстана, включая Чу-Илийское междуречье. Поэт приводит описание рек, относящихся к Жетысу (в границах Семиреченской области), называя их общее число шесть, но перечисляя только пять. </w:t>
      </w:r>
      <w:r w:rsidR="00C2153A">
        <w:rPr>
          <w:rFonts w:ascii="Times New Roman" w:eastAsia="Times New Roman" w:hAnsi="Times New Roman" w:cs="Times New Roman"/>
          <w:color w:val="000000" w:themeColor="text1"/>
          <w:sz w:val="28"/>
          <w:szCs w:val="28"/>
          <w:lang w:val="kk-KZ"/>
        </w:rPr>
        <w:t>В</w:t>
      </w:r>
      <w:r w:rsidRPr="00F82B2C">
        <w:rPr>
          <w:rFonts w:ascii="Times New Roman" w:eastAsia="Times New Roman" w:hAnsi="Times New Roman" w:cs="Times New Roman"/>
          <w:color w:val="000000" w:themeColor="text1"/>
          <w:sz w:val="28"/>
          <w:szCs w:val="28"/>
          <w:lang w:val="kk-KZ"/>
        </w:rPr>
        <w:t xml:space="preserve">озможно, начиная с этого периода (20-е годы </w:t>
      </w:r>
      <w:r w:rsidRPr="00F82B2C">
        <w:rPr>
          <w:rFonts w:ascii="Times New Roman" w:eastAsia="Times New Roman" w:hAnsi="Times New Roman" w:cs="Times New Roman"/>
          <w:color w:val="000000" w:themeColor="text1"/>
          <w:sz w:val="28"/>
          <w:szCs w:val="28"/>
          <w:lang w:val="en-US"/>
        </w:rPr>
        <w:t>XX</w:t>
      </w:r>
      <w:r w:rsidRPr="00F82B2C">
        <w:rPr>
          <w:rFonts w:ascii="Times New Roman" w:eastAsia="Times New Roman" w:hAnsi="Times New Roman" w:cs="Times New Roman"/>
          <w:color w:val="000000" w:themeColor="text1"/>
          <w:sz w:val="28"/>
          <w:szCs w:val="28"/>
        </w:rPr>
        <w:t xml:space="preserve"> в.) для значения топонима «Жетысу» необходимость обязательного наличия в нем семи рек отпадает.  </w:t>
      </w:r>
    </w:p>
    <w:p w14:paraId="38DF3EBD" w14:textId="1CF225CB" w:rsidR="00F82B2C" w:rsidRPr="001006BF" w:rsidRDefault="00F82B2C" w:rsidP="001006BF">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lang w:val="kk-KZ"/>
        </w:rPr>
        <w:t xml:space="preserve">Один из главных казахских поэтов 1930-1940-х гг. ХХ века, </w:t>
      </w:r>
      <w:r w:rsidRPr="00F82B2C">
        <w:rPr>
          <w:rFonts w:ascii="Times New Roman" w:eastAsia="Times New Roman" w:hAnsi="Times New Roman" w:cs="Times New Roman"/>
          <w:color w:val="000000" w:themeColor="text1"/>
          <w:sz w:val="28"/>
          <w:szCs w:val="28"/>
        </w:rPr>
        <w:t>Жамбыл Жабаев, родившийся, согласно его автобиографии, близ горы Жамбыл (на тот момент располагавшейся на северо-западной окраине Семиреченской области) в 1846-м году, является выдающейся, но весьма противоречивой фигурой в историческом пантеоне казахстанского общества. В стихотворении «С</w:t>
      </w:r>
      <w:r w:rsidRPr="00F82B2C">
        <w:rPr>
          <w:rFonts w:ascii="Times New Roman" w:eastAsia="Times New Roman" w:hAnsi="Times New Roman" w:cs="Times New Roman"/>
          <w:color w:val="000000" w:themeColor="text1"/>
          <w:sz w:val="28"/>
          <w:szCs w:val="28"/>
          <w:lang w:val="kk-KZ"/>
        </w:rPr>
        <w:t>ұраншы батыр</w:t>
      </w:r>
      <w:r w:rsidRPr="00F82B2C">
        <w:rPr>
          <w:rFonts w:ascii="Times New Roman" w:eastAsia="Times New Roman" w:hAnsi="Times New Roman" w:cs="Times New Roman"/>
          <w:color w:val="000000" w:themeColor="text1"/>
          <w:sz w:val="28"/>
          <w:szCs w:val="28"/>
        </w:rPr>
        <w:t>» (1938) он упоминает исследуемый нами топоним. Территориально «Жетысу» в этом описании соответствует Семиреченской области. Такое видение территории Жетысу говорит в пользу аутентичности этого текста (на момент написания Жамбылу было 92 года, и его ментальная география региона соответствовала хронологическому периоду 1867-1924 гг.)</w:t>
      </w:r>
      <w:bookmarkStart w:id="24" w:name="_Hlk106460049"/>
      <w:r w:rsidR="001006BF">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rPr>
        <w:t>[18</w:t>
      </w:r>
      <w:r w:rsidR="00827D4F">
        <w:rPr>
          <w:rFonts w:ascii="Times New Roman" w:eastAsia="Times New Roman" w:hAnsi="Times New Roman" w:cs="Times New Roman"/>
          <w:color w:val="000000" w:themeColor="text1"/>
          <w:sz w:val="28"/>
          <w:szCs w:val="28"/>
        </w:rPr>
        <w:t>8</w:t>
      </w:r>
      <w:r w:rsidRPr="00F82B2C">
        <w:rPr>
          <w:rFonts w:ascii="Times New Roman" w:eastAsia="Times New Roman" w:hAnsi="Times New Roman" w:cs="Times New Roman"/>
          <w:color w:val="000000" w:themeColor="text1"/>
          <w:sz w:val="28"/>
          <w:szCs w:val="28"/>
        </w:rPr>
        <w:t>]</w:t>
      </w:r>
      <w:r w:rsidRPr="00F82B2C">
        <w:rPr>
          <w:rFonts w:ascii="Times New Roman" w:eastAsia="HiddenHorzOCR" w:hAnsi="Times New Roman" w:cs="Times New Roman"/>
          <w:color w:val="000000" w:themeColor="text1"/>
          <w:sz w:val="28"/>
          <w:szCs w:val="28"/>
        </w:rPr>
        <w:t xml:space="preserve">  </w:t>
      </w:r>
      <w:bookmarkEnd w:id="24"/>
    </w:p>
    <w:p w14:paraId="3F0A0BCF" w14:textId="12422990" w:rsidR="00F82B2C" w:rsidRPr="00F82B2C" w:rsidRDefault="00F82B2C" w:rsidP="00F82B2C">
      <w:pPr>
        <w:spacing w:after="0" w:line="240" w:lineRule="auto"/>
        <w:ind w:firstLine="720"/>
        <w:jc w:val="both"/>
        <w:rPr>
          <w:rFonts w:ascii="Times New Roman" w:eastAsia="HiddenHorzOCR" w:hAnsi="Times New Roman" w:cs="Times New Roman"/>
          <w:color w:val="000000" w:themeColor="text1"/>
          <w:sz w:val="28"/>
          <w:szCs w:val="28"/>
        </w:rPr>
      </w:pPr>
      <w:proofErr w:type="spellStart"/>
      <w:r w:rsidRPr="00F82B2C">
        <w:rPr>
          <w:rFonts w:ascii="Times New Roman" w:eastAsia="Times New Roman" w:hAnsi="Times New Roman" w:cs="Times New Roman"/>
          <w:color w:val="000000" w:themeColor="text1"/>
          <w:sz w:val="28"/>
          <w:szCs w:val="28"/>
        </w:rPr>
        <w:t>Кенен</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Азербаев</w:t>
      </w:r>
      <w:proofErr w:type="spellEnd"/>
      <w:r w:rsidRPr="00F82B2C">
        <w:rPr>
          <w:rFonts w:ascii="Times New Roman" w:eastAsia="Times New Roman" w:hAnsi="Times New Roman" w:cs="Times New Roman"/>
          <w:color w:val="000000" w:themeColor="text1"/>
          <w:sz w:val="28"/>
          <w:szCs w:val="28"/>
        </w:rPr>
        <w:t xml:space="preserve">, долгое время живший на территории аула </w:t>
      </w:r>
      <w:proofErr w:type="spellStart"/>
      <w:r w:rsidRPr="00F82B2C">
        <w:rPr>
          <w:rFonts w:ascii="Times New Roman" w:eastAsia="Times New Roman" w:hAnsi="Times New Roman" w:cs="Times New Roman"/>
          <w:color w:val="000000" w:themeColor="text1"/>
          <w:sz w:val="28"/>
          <w:szCs w:val="28"/>
        </w:rPr>
        <w:t>Кенен</w:t>
      </w:r>
      <w:proofErr w:type="spellEnd"/>
      <w:r w:rsidRPr="00F82B2C">
        <w:rPr>
          <w:rFonts w:ascii="Times New Roman" w:eastAsia="Times New Roman" w:hAnsi="Times New Roman" w:cs="Times New Roman"/>
          <w:color w:val="000000" w:themeColor="text1"/>
          <w:sz w:val="28"/>
          <w:szCs w:val="28"/>
        </w:rPr>
        <w:t xml:space="preserve"> Жамбылской области на северном берегу реки Чу, возникшего как колхоз им. Кирова, до самой смерти в 1976 году. В стихотворении «</w:t>
      </w:r>
      <w:r w:rsidRPr="00F82B2C">
        <w:rPr>
          <w:rFonts w:ascii="Times New Roman" w:eastAsia="Times New Roman" w:hAnsi="Times New Roman" w:cs="Times New Roman"/>
          <w:color w:val="000000" w:themeColor="text1"/>
          <w:sz w:val="28"/>
          <w:szCs w:val="28"/>
          <w:lang w:val="kk-KZ"/>
        </w:rPr>
        <w:t xml:space="preserve">1934 жылғы слет» </w:t>
      </w:r>
      <w:proofErr w:type="spellStart"/>
      <w:r w:rsidRPr="00F82B2C">
        <w:rPr>
          <w:rFonts w:ascii="Times New Roman" w:eastAsia="Times New Roman" w:hAnsi="Times New Roman" w:cs="Times New Roman"/>
          <w:color w:val="000000" w:themeColor="text1"/>
          <w:sz w:val="28"/>
          <w:szCs w:val="28"/>
        </w:rPr>
        <w:t>Кенен</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Азербаев</w:t>
      </w:r>
      <w:proofErr w:type="spellEnd"/>
      <w:r w:rsidRPr="00F82B2C">
        <w:rPr>
          <w:rFonts w:ascii="Times New Roman" w:eastAsia="Times New Roman" w:hAnsi="Times New Roman" w:cs="Times New Roman"/>
          <w:color w:val="000000" w:themeColor="text1"/>
          <w:sz w:val="28"/>
          <w:szCs w:val="28"/>
        </w:rPr>
        <w:t>, ученик и п</w:t>
      </w:r>
      <w:r w:rsidR="001006BF">
        <w:rPr>
          <w:rFonts w:ascii="Times New Roman" w:eastAsia="Times New Roman" w:hAnsi="Times New Roman" w:cs="Times New Roman"/>
          <w:color w:val="000000" w:themeColor="text1"/>
          <w:sz w:val="28"/>
          <w:szCs w:val="28"/>
        </w:rPr>
        <w:t>родолжатель традиций</w:t>
      </w:r>
      <w:r w:rsidRPr="00F82B2C">
        <w:rPr>
          <w:rFonts w:ascii="Times New Roman" w:eastAsia="Times New Roman" w:hAnsi="Times New Roman" w:cs="Times New Roman"/>
          <w:color w:val="000000" w:themeColor="text1"/>
          <w:sz w:val="28"/>
          <w:szCs w:val="28"/>
        </w:rPr>
        <w:t xml:space="preserve"> Жамбыла Жабаева, «Жетысу» </w:t>
      </w:r>
      <w:r w:rsidR="001006BF">
        <w:rPr>
          <w:rFonts w:ascii="Times New Roman" w:eastAsia="Times New Roman" w:hAnsi="Times New Roman" w:cs="Times New Roman"/>
          <w:color w:val="000000" w:themeColor="text1"/>
          <w:sz w:val="28"/>
          <w:szCs w:val="28"/>
        </w:rPr>
        <w:t xml:space="preserve">также упоминает Жетысу </w:t>
      </w:r>
      <w:r w:rsidRPr="00F82B2C">
        <w:rPr>
          <w:rFonts w:ascii="Times New Roman" w:eastAsia="Times New Roman" w:hAnsi="Times New Roman" w:cs="Times New Roman"/>
          <w:color w:val="000000" w:themeColor="text1"/>
          <w:sz w:val="28"/>
          <w:szCs w:val="28"/>
        </w:rPr>
        <w:t>[18</w:t>
      </w:r>
      <w:r w:rsidR="00827D4F">
        <w:rPr>
          <w:rFonts w:ascii="Times New Roman" w:eastAsia="Times New Roman" w:hAnsi="Times New Roman" w:cs="Times New Roman"/>
          <w:color w:val="000000" w:themeColor="text1"/>
          <w:sz w:val="28"/>
          <w:szCs w:val="28"/>
        </w:rPr>
        <w:t>9</w:t>
      </w:r>
      <w:r w:rsidRPr="00F82B2C">
        <w:rPr>
          <w:rFonts w:ascii="Times New Roman" w:eastAsia="Times New Roman" w:hAnsi="Times New Roman" w:cs="Times New Roman"/>
          <w:color w:val="000000" w:themeColor="text1"/>
          <w:sz w:val="28"/>
          <w:szCs w:val="28"/>
        </w:rPr>
        <w:t>, с.55]</w:t>
      </w:r>
      <w:r w:rsidRPr="00F82B2C">
        <w:rPr>
          <w:rFonts w:ascii="Times New Roman" w:eastAsia="HiddenHorzOCR" w:hAnsi="Times New Roman" w:cs="Times New Roman"/>
          <w:color w:val="000000" w:themeColor="text1"/>
          <w:sz w:val="28"/>
          <w:szCs w:val="28"/>
        </w:rPr>
        <w:t>.</w:t>
      </w:r>
    </w:p>
    <w:p w14:paraId="1BF18D9C" w14:textId="7777777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lang w:val="kk-KZ"/>
        </w:rPr>
        <w:t xml:space="preserve">Гали Орманов, родившийся в </w:t>
      </w:r>
      <w:smartTag w:uri="urn:schemas-microsoft-com:office:smarttags" w:element="metricconverter">
        <w:smartTagPr>
          <w:attr w:name="ProductID" w:val="1907 г"/>
        </w:smartTagPr>
        <w:r w:rsidRPr="00F82B2C">
          <w:rPr>
            <w:rFonts w:ascii="Times New Roman" w:eastAsia="Times New Roman" w:hAnsi="Times New Roman" w:cs="Times New Roman"/>
            <w:color w:val="000000" w:themeColor="text1"/>
            <w:sz w:val="28"/>
            <w:szCs w:val="28"/>
            <w:lang w:val="kk-KZ"/>
          </w:rPr>
          <w:t>1907 г</w:t>
        </w:r>
      </w:smartTag>
      <w:r w:rsidRPr="00F82B2C">
        <w:rPr>
          <w:rFonts w:ascii="Times New Roman" w:eastAsia="Times New Roman" w:hAnsi="Times New Roman" w:cs="Times New Roman"/>
          <w:color w:val="000000" w:themeColor="text1"/>
          <w:sz w:val="28"/>
          <w:szCs w:val="28"/>
          <w:lang w:val="kk-KZ"/>
        </w:rPr>
        <w:t xml:space="preserve">. на территории  урочища Ешкi Oльмес Алматинской области, был советским казахским поэтом. В своих произведениях он говорил о Жетысу («Жетісу Жолында», «Ленин Нұры </w:t>
      </w:r>
      <w:r w:rsidRPr="00F82B2C">
        <w:rPr>
          <w:rFonts w:ascii="Times New Roman" w:eastAsia="Times New Roman" w:hAnsi="Times New Roman" w:cs="Times New Roman"/>
          <w:color w:val="000000" w:themeColor="text1"/>
          <w:sz w:val="28"/>
          <w:szCs w:val="28"/>
          <w:lang w:val="kk-KZ"/>
        </w:rPr>
        <w:lastRenderedPageBreak/>
        <w:t xml:space="preserve">Кеудеде»), однако не приводил данных, которые позволили бы идентифицировать его границы. </w:t>
      </w:r>
    </w:p>
    <w:p w14:paraId="1A66F66D" w14:textId="1F6EE340"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В стихотворении Олжаса Сулейменова «</w:t>
      </w:r>
      <w:r w:rsidRPr="00F82B2C">
        <w:rPr>
          <w:rFonts w:ascii="Times New Roman" w:eastAsia="Times New Roman" w:hAnsi="Times New Roman" w:cs="Times New Roman"/>
          <w:color w:val="000000" w:themeColor="text1"/>
          <w:sz w:val="28"/>
          <w:szCs w:val="28"/>
          <w:lang w:val="kk-KZ"/>
        </w:rPr>
        <w:t>Язык отцов, язык тысячелетий» (1963) используется топоним «Семиречье</w:t>
      </w:r>
      <w:r w:rsidRPr="00F82B2C">
        <w:rPr>
          <w:rFonts w:ascii="Times New Roman" w:eastAsia="Times New Roman" w:hAnsi="Times New Roman" w:cs="Times New Roman"/>
          <w:color w:val="000000" w:themeColor="text1"/>
          <w:sz w:val="28"/>
          <w:szCs w:val="28"/>
        </w:rPr>
        <w:t xml:space="preserve"> [1</w:t>
      </w:r>
      <w:r w:rsidR="00013B44">
        <w:rPr>
          <w:rFonts w:ascii="Times New Roman" w:eastAsia="Times New Roman" w:hAnsi="Times New Roman" w:cs="Times New Roman"/>
          <w:color w:val="000000" w:themeColor="text1"/>
          <w:sz w:val="28"/>
          <w:szCs w:val="28"/>
        </w:rPr>
        <w:t>90</w:t>
      </w:r>
      <w:r w:rsidRPr="00F82B2C">
        <w:rPr>
          <w:rFonts w:ascii="Times New Roman" w:eastAsia="Times New Roman" w:hAnsi="Times New Roman" w:cs="Times New Roman"/>
          <w:color w:val="000000" w:themeColor="text1"/>
          <w:sz w:val="28"/>
          <w:szCs w:val="28"/>
        </w:rPr>
        <w:t>, с.130]</w:t>
      </w:r>
      <w:r w:rsidR="001006BF">
        <w:rPr>
          <w:rFonts w:ascii="Times New Roman" w:eastAsia="Times New Roman" w:hAnsi="Times New Roman" w:cs="Times New Roman"/>
          <w:color w:val="000000" w:themeColor="text1"/>
          <w:sz w:val="28"/>
          <w:szCs w:val="28"/>
        </w:rPr>
        <w:t>. В его</w:t>
      </w:r>
      <w:r w:rsidRPr="00F82B2C">
        <w:rPr>
          <w:rFonts w:ascii="Times New Roman" w:eastAsia="Times New Roman" w:hAnsi="Times New Roman" w:cs="Times New Roman"/>
          <w:color w:val="000000" w:themeColor="text1"/>
          <w:sz w:val="28"/>
          <w:szCs w:val="28"/>
        </w:rPr>
        <w:t xml:space="preserve"> тексте можно наблюдать иеротопические отзвуки образа «потерянной блаженной страны» (значение и историческое происхождение которого описаны и датированы в статье А.Е.Рогожинского второй половиной </w:t>
      </w:r>
      <w:r w:rsidRPr="00F82B2C">
        <w:rPr>
          <w:rFonts w:ascii="Times New Roman" w:eastAsia="Times New Roman" w:hAnsi="Times New Roman" w:cs="Times New Roman"/>
          <w:color w:val="000000" w:themeColor="text1"/>
          <w:sz w:val="28"/>
          <w:szCs w:val="28"/>
          <w:lang w:val="en-US"/>
        </w:rPr>
        <w:t>XIX</w:t>
      </w:r>
      <w:r w:rsidRPr="00F82B2C">
        <w:rPr>
          <w:rFonts w:ascii="Times New Roman" w:eastAsia="Times New Roman" w:hAnsi="Times New Roman" w:cs="Times New Roman"/>
          <w:color w:val="000000" w:themeColor="text1"/>
          <w:sz w:val="28"/>
          <w:szCs w:val="28"/>
        </w:rPr>
        <w:t xml:space="preserve"> века), мифопоэтическом локусе зарождения языка. Начиная с этого периода, «Семиречье» О.Сулейменова и «Жетысу» последующих поэтов становится внепространственной сакральной единицей. </w:t>
      </w:r>
    </w:p>
    <w:p w14:paraId="4610A35B" w14:textId="382BA066"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lang w:val="kk-KZ"/>
        </w:rPr>
        <w:t xml:space="preserve">Поэт Мукагали Макатаев, уроженец Раимбекского района Алматинской области 1931 года рождения, в своем произведении «Алтай-Атырау» (1970) о Жетысу </w:t>
      </w:r>
      <w:r w:rsidR="001006BF">
        <w:rPr>
          <w:rFonts w:ascii="Times New Roman" w:eastAsia="Times New Roman" w:hAnsi="Times New Roman" w:cs="Times New Roman"/>
          <w:color w:val="000000" w:themeColor="text1"/>
          <w:sz w:val="28"/>
          <w:szCs w:val="28"/>
          <w:lang w:val="kk-KZ"/>
        </w:rPr>
        <w:t>также есть упоминания</w:t>
      </w:r>
      <w:r w:rsidRPr="00F82B2C">
        <w:rPr>
          <w:rFonts w:ascii="Times New Roman" w:eastAsia="Times New Roman" w:hAnsi="Times New Roman" w:cs="Times New Roman"/>
          <w:color w:val="000000" w:themeColor="text1"/>
          <w:sz w:val="28"/>
          <w:szCs w:val="28"/>
        </w:rPr>
        <w:t xml:space="preserve"> [1</w:t>
      </w:r>
      <w:r w:rsidR="00013B44">
        <w:rPr>
          <w:rFonts w:ascii="Times New Roman" w:eastAsia="Times New Roman" w:hAnsi="Times New Roman" w:cs="Times New Roman"/>
          <w:color w:val="000000" w:themeColor="text1"/>
          <w:sz w:val="28"/>
          <w:szCs w:val="28"/>
        </w:rPr>
        <w:t>91</w:t>
      </w:r>
      <w:r w:rsidRPr="00F82B2C">
        <w:rPr>
          <w:rFonts w:ascii="Times New Roman" w:eastAsia="Times New Roman" w:hAnsi="Times New Roman" w:cs="Times New Roman"/>
          <w:color w:val="000000" w:themeColor="text1"/>
          <w:sz w:val="28"/>
          <w:szCs w:val="28"/>
        </w:rPr>
        <w:t>, с.2]</w:t>
      </w:r>
      <w:r w:rsidR="001006BF">
        <w:rPr>
          <w:rFonts w:ascii="Times New Roman" w:eastAsia="Times New Roman" w:hAnsi="Times New Roman" w:cs="Times New Roman"/>
          <w:color w:val="000000" w:themeColor="text1"/>
          <w:sz w:val="28"/>
          <w:szCs w:val="28"/>
        </w:rPr>
        <w:t xml:space="preserve">. </w:t>
      </w:r>
      <w:r w:rsidRPr="00F82B2C">
        <w:rPr>
          <w:rFonts w:ascii="Times New Roman" w:eastAsia="Times New Roman" w:hAnsi="Times New Roman" w:cs="Times New Roman"/>
          <w:color w:val="000000" w:themeColor="text1"/>
          <w:sz w:val="28"/>
          <w:szCs w:val="28"/>
        </w:rPr>
        <w:t>В его произведении Жетысу представляется как некая сокровищница, находящаяся в окрестностях Алатау. Так же, как и во многих других произведениях этого времени, Жетысу не имеет конкретной пространственной локализации.</w:t>
      </w:r>
    </w:p>
    <w:p w14:paraId="72D096D1" w14:textId="64FCB519" w:rsidR="00F82B2C" w:rsidRPr="00F82B2C" w:rsidRDefault="00F82B2C" w:rsidP="001006BF">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В стихотворениях Рафаэля </w:t>
      </w:r>
      <w:proofErr w:type="spellStart"/>
      <w:r w:rsidRPr="00F82B2C">
        <w:rPr>
          <w:rFonts w:ascii="Times New Roman" w:eastAsia="Times New Roman" w:hAnsi="Times New Roman" w:cs="Times New Roman"/>
          <w:color w:val="000000" w:themeColor="text1"/>
          <w:sz w:val="28"/>
          <w:szCs w:val="28"/>
        </w:rPr>
        <w:t>Ниязбекова</w:t>
      </w:r>
      <w:proofErr w:type="spellEnd"/>
      <w:r w:rsidRPr="00F82B2C">
        <w:rPr>
          <w:rFonts w:ascii="Times New Roman" w:eastAsia="Times New Roman" w:hAnsi="Times New Roman" w:cs="Times New Roman"/>
          <w:color w:val="000000" w:themeColor="text1"/>
          <w:sz w:val="28"/>
          <w:szCs w:val="28"/>
        </w:rPr>
        <w:t>, 1943 года рождения, уроженца Таласского района Жамбылской области, лауреата международной литературной премии Алаш, также встречается упоминание топонима «Жетысу» в произведении «Жары</w:t>
      </w:r>
      <w:r w:rsidRPr="00F82B2C">
        <w:rPr>
          <w:rFonts w:ascii="Times New Roman" w:eastAsia="Times New Roman" w:hAnsi="Times New Roman" w:cs="Times New Roman"/>
          <w:color w:val="000000" w:themeColor="text1"/>
          <w:sz w:val="28"/>
          <w:szCs w:val="28"/>
          <w:lang w:val="kk-KZ"/>
        </w:rPr>
        <w:t>қ</w:t>
      </w:r>
      <w:r w:rsidRPr="00F82B2C">
        <w:rPr>
          <w:rFonts w:ascii="Times New Roman" w:eastAsia="Times New Roman" w:hAnsi="Times New Roman" w:cs="Times New Roman"/>
          <w:color w:val="000000" w:themeColor="text1"/>
          <w:sz w:val="28"/>
          <w:szCs w:val="28"/>
        </w:rPr>
        <w:t xml:space="preserve"> ж</w:t>
      </w:r>
      <w:r w:rsidRPr="00F82B2C">
        <w:rPr>
          <w:rFonts w:ascii="Times New Roman" w:eastAsia="Times New Roman" w:hAnsi="Times New Roman" w:cs="Times New Roman"/>
          <w:color w:val="000000" w:themeColor="text1"/>
          <w:sz w:val="28"/>
          <w:szCs w:val="28"/>
          <w:lang w:val="kk-KZ"/>
        </w:rPr>
        <w:t>ұ</w:t>
      </w:r>
      <w:proofErr w:type="spellStart"/>
      <w:r w:rsidRPr="00F82B2C">
        <w:rPr>
          <w:rFonts w:ascii="Times New Roman" w:eastAsia="Times New Roman" w:hAnsi="Times New Roman" w:cs="Times New Roman"/>
          <w:color w:val="000000" w:themeColor="text1"/>
          <w:sz w:val="28"/>
          <w:szCs w:val="28"/>
        </w:rPr>
        <w:t>лдыз</w:t>
      </w:r>
      <w:proofErr w:type="spellEnd"/>
      <w:r w:rsidR="001006BF">
        <w:rPr>
          <w:rFonts w:ascii="Times New Roman" w:eastAsia="Times New Roman" w:hAnsi="Times New Roman" w:cs="Times New Roman"/>
          <w:color w:val="000000" w:themeColor="text1"/>
          <w:sz w:val="28"/>
          <w:szCs w:val="28"/>
        </w:rPr>
        <w:t>»</w:t>
      </w:r>
      <w:r w:rsidR="001006BF" w:rsidRPr="00F82B2C">
        <w:rPr>
          <w:rFonts w:ascii="Times New Roman" w:eastAsia="Times New Roman" w:hAnsi="Times New Roman" w:cs="Times New Roman"/>
          <w:color w:val="000000" w:themeColor="text1"/>
          <w:sz w:val="28"/>
          <w:szCs w:val="28"/>
        </w:rPr>
        <w:t xml:space="preserve"> </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kk-KZ"/>
        </w:rPr>
        <w:t>1</w:t>
      </w:r>
      <w:r w:rsidR="00013B44">
        <w:rPr>
          <w:rFonts w:ascii="Times New Roman" w:eastAsia="Times New Roman" w:hAnsi="Times New Roman" w:cs="Times New Roman"/>
          <w:color w:val="000000" w:themeColor="text1"/>
          <w:sz w:val="28"/>
          <w:szCs w:val="28"/>
          <w:lang w:val="kk-KZ"/>
        </w:rPr>
        <w:t>92</w:t>
      </w:r>
      <w:r w:rsidRPr="00F82B2C">
        <w:rPr>
          <w:rFonts w:ascii="Times New Roman" w:eastAsia="Times New Roman" w:hAnsi="Times New Roman" w:cs="Times New Roman"/>
          <w:color w:val="000000" w:themeColor="text1"/>
          <w:sz w:val="28"/>
          <w:szCs w:val="28"/>
          <w:lang w:val="kk-KZ"/>
        </w:rPr>
        <w:t>, с. 77-78</w:t>
      </w:r>
      <w:r w:rsidRPr="00F82B2C">
        <w:rPr>
          <w:rFonts w:ascii="Times New Roman" w:eastAsia="Times New Roman" w:hAnsi="Times New Roman" w:cs="Times New Roman"/>
          <w:color w:val="000000" w:themeColor="text1"/>
          <w:sz w:val="28"/>
          <w:szCs w:val="28"/>
        </w:rPr>
        <w:t>]</w:t>
      </w:r>
      <w:r w:rsidR="001006BF">
        <w:rPr>
          <w:rFonts w:ascii="Times New Roman" w:eastAsia="Times New Roman" w:hAnsi="Times New Roman" w:cs="Times New Roman"/>
          <w:color w:val="000000" w:themeColor="text1"/>
          <w:sz w:val="28"/>
          <w:szCs w:val="28"/>
        </w:rPr>
        <w:t>.</w:t>
      </w:r>
      <w:r w:rsidRPr="00F82B2C">
        <w:rPr>
          <w:rFonts w:ascii="Times New Roman" w:eastAsia="HiddenHorzOCR" w:hAnsi="Times New Roman" w:cs="Times New Roman"/>
          <w:color w:val="000000" w:themeColor="text1"/>
          <w:sz w:val="28"/>
          <w:szCs w:val="28"/>
        </w:rPr>
        <w:t xml:space="preserve"> </w:t>
      </w:r>
    </w:p>
    <w:p w14:paraId="74B3671B" w14:textId="5CAE7EC5" w:rsidR="00F82B2C" w:rsidRPr="001006BF" w:rsidRDefault="00F82B2C" w:rsidP="001006BF">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В произведении «</w:t>
      </w:r>
      <w:proofErr w:type="spellStart"/>
      <w:r w:rsidRPr="00F82B2C">
        <w:rPr>
          <w:rFonts w:ascii="Times New Roman" w:eastAsia="Times New Roman" w:hAnsi="Times New Roman" w:cs="Times New Roman"/>
          <w:color w:val="000000" w:themeColor="text1"/>
          <w:sz w:val="28"/>
          <w:szCs w:val="28"/>
        </w:rPr>
        <w:t>Жеті</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Өзен</w:t>
      </w:r>
      <w:proofErr w:type="spellEnd"/>
      <w:r w:rsidRPr="00F82B2C">
        <w:rPr>
          <w:rFonts w:ascii="Times New Roman" w:eastAsia="Times New Roman" w:hAnsi="Times New Roman" w:cs="Times New Roman"/>
          <w:color w:val="000000" w:themeColor="text1"/>
          <w:sz w:val="28"/>
          <w:szCs w:val="28"/>
        </w:rPr>
        <w:t>» написано о седьмой реке, которая не позволяет «врагам» попасть на некие сакральные земли</w:t>
      </w:r>
      <w:r w:rsidR="001006BF">
        <w:rPr>
          <w:rFonts w:ascii="Times New Roman" w:eastAsia="Times New Roman" w:hAnsi="Times New Roman" w:cs="Times New Roman"/>
          <w:color w:val="000000" w:themeColor="text1"/>
          <w:sz w:val="28"/>
          <w:szCs w:val="28"/>
        </w:rPr>
        <w:t xml:space="preserve"> </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kk-KZ"/>
        </w:rPr>
        <w:t>1</w:t>
      </w:r>
      <w:r w:rsidR="00013B44">
        <w:rPr>
          <w:rFonts w:ascii="Times New Roman" w:eastAsia="Times New Roman" w:hAnsi="Times New Roman" w:cs="Times New Roman"/>
          <w:color w:val="000000" w:themeColor="text1"/>
          <w:sz w:val="28"/>
          <w:szCs w:val="28"/>
          <w:lang w:val="kk-KZ"/>
        </w:rPr>
        <w:t>92</w:t>
      </w:r>
      <w:r w:rsidRPr="00F82B2C">
        <w:rPr>
          <w:rFonts w:ascii="Times New Roman" w:eastAsia="Times New Roman" w:hAnsi="Times New Roman" w:cs="Times New Roman"/>
          <w:color w:val="000000" w:themeColor="text1"/>
          <w:sz w:val="28"/>
          <w:szCs w:val="28"/>
          <w:lang w:val="kk-KZ"/>
        </w:rPr>
        <w:t xml:space="preserve">, с. </w:t>
      </w:r>
      <w:r w:rsidRPr="00F82B2C">
        <w:rPr>
          <w:rFonts w:ascii="Times New Roman" w:eastAsia="Times New Roman" w:hAnsi="Times New Roman" w:cs="Times New Roman"/>
          <w:color w:val="000000" w:themeColor="text1"/>
          <w:sz w:val="28"/>
          <w:szCs w:val="28"/>
        </w:rPr>
        <w:t>258]</w:t>
      </w:r>
      <w:r w:rsidR="001006BF">
        <w:rPr>
          <w:rFonts w:ascii="Times New Roman" w:eastAsia="Times New Roman" w:hAnsi="Times New Roman" w:cs="Times New Roman"/>
          <w:color w:val="000000" w:themeColor="text1"/>
          <w:sz w:val="28"/>
          <w:szCs w:val="28"/>
        </w:rPr>
        <w:t xml:space="preserve">. </w:t>
      </w:r>
      <w:r w:rsidRPr="00F82B2C">
        <w:rPr>
          <w:rFonts w:ascii="Times New Roman" w:eastAsia="Times New Roman" w:hAnsi="Times New Roman" w:cs="Times New Roman"/>
          <w:color w:val="000000" w:themeColor="text1"/>
          <w:sz w:val="28"/>
          <w:szCs w:val="28"/>
        </w:rPr>
        <w:t>В стихотворении «</w:t>
      </w:r>
      <w:proofErr w:type="spellStart"/>
      <w:r w:rsidRPr="00F82B2C">
        <w:rPr>
          <w:rFonts w:ascii="Times New Roman" w:eastAsia="Times New Roman" w:hAnsi="Times New Roman" w:cs="Times New Roman"/>
          <w:color w:val="000000" w:themeColor="text1"/>
          <w:sz w:val="28"/>
          <w:szCs w:val="28"/>
        </w:rPr>
        <w:t>Жеті</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Қамал</w:t>
      </w:r>
      <w:proofErr w:type="spellEnd"/>
      <w:r w:rsidRPr="00F82B2C">
        <w:rPr>
          <w:rFonts w:ascii="Times New Roman" w:eastAsia="Times New Roman" w:hAnsi="Times New Roman" w:cs="Times New Roman"/>
          <w:color w:val="000000" w:themeColor="text1"/>
          <w:sz w:val="28"/>
          <w:szCs w:val="28"/>
        </w:rPr>
        <w:t>» Жетысу – это семь коней</w:t>
      </w:r>
      <w:r w:rsidRPr="00F82B2C">
        <w:rPr>
          <w:rFonts w:ascii="Times New Roman" w:eastAsia="Times New Roman" w:hAnsi="Times New Roman" w:cs="Times New Roman"/>
          <w:color w:val="000000" w:themeColor="text1"/>
          <w:sz w:val="28"/>
          <w:szCs w:val="28"/>
          <w:lang w:val="kk-KZ"/>
        </w:rPr>
        <w:t xml:space="preserve"> </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kk-KZ"/>
        </w:rPr>
        <w:t>1</w:t>
      </w:r>
      <w:r w:rsidR="00013B44">
        <w:rPr>
          <w:rFonts w:ascii="Times New Roman" w:eastAsia="Times New Roman" w:hAnsi="Times New Roman" w:cs="Times New Roman"/>
          <w:color w:val="000000" w:themeColor="text1"/>
          <w:sz w:val="28"/>
          <w:szCs w:val="28"/>
          <w:lang w:val="kk-KZ"/>
        </w:rPr>
        <w:t>92</w:t>
      </w:r>
      <w:r w:rsidRPr="00F82B2C">
        <w:rPr>
          <w:rFonts w:ascii="Times New Roman" w:eastAsia="Times New Roman" w:hAnsi="Times New Roman" w:cs="Times New Roman"/>
          <w:color w:val="000000" w:themeColor="text1"/>
          <w:sz w:val="28"/>
          <w:szCs w:val="28"/>
          <w:lang w:val="kk-KZ"/>
        </w:rPr>
        <w:t xml:space="preserve">, с. </w:t>
      </w:r>
      <w:r w:rsidRPr="00F82B2C">
        <w:rPr>
          <w:rFonts w:ascii="Times New Roman" w:eastAsia="Times New Roman" w:hAnsi="Times New Roman" w:cs="Times New Roman"/>
          <w:color w:val="000000" w:themeColor="text1"/>
          <w:sz w:val="28"/>
          <w:szCs w:val="28"/>
        </w:rPr>
        <w:t>259]</w:t>
      </w:r>
      <w:r w:rsidR="001006BF">
        <w:rPr>
          <w:rFonts w:ascii="Times New Roman" w:eastAsia="Times New Roman" w:hAnsi="Times New Roman" w:cs="Times New Roman"/>
          <w:color w:val="000000" w:themeColor="text1"/>
          <w:sz w:val="28"/>
          <w:szCs w:val="28"/>
        </w:rPr>
        <w:t>.</w:t>
      </w:r>
      <w:r w:rsidRPr="00F82B2C">
        <w:rPr>
          <w:rFonts w:ascii="Times New Roman" w:eastAsia="HiddenHorzOCR" w:hAnsi="Times New Roman" w:cs="Times New Roman"/>
          <w:color w:val="000000" w:themeColor="text1"/>
          <w:sz w:val="28"/>
          <w:szCs w:val="28"/>
        </w:rPr>
        <w:t xml:space="preserve"> </w:t>
      </w:r>
    </w:p>
    <w:p w14:paraId="60DCEEA7" w14:textId="7777777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lang w:val="kk-KZ"/>
        </w:rPr>
        <w:t xml:space="preserve">В произведениях Рафаэля Ниязбекова нередко встречается число «Семь» («Жеті қол», «Жеті ене»). </w:t>
      </w:r>
      <w:r w:rsidRPr="00F82B2C">
        <w:rPr>
          <w:rFonts w:ascii="Times New Roman" w:eastAsia="Times New Roman" w:hAnsi="Times New Roman" w:cs="Times New Roman"/>
          <w:color w:val="000000" w:themeColor="text1"/>
          <w:sz w:val="28"/>
          <w:szCs w:val="28"/>
        </w:rPr>
        <w:t>Число</w:t>
      </w:r>
      <w:r w:rsidRPr="00F82B2C">
        <w:rPr>
          <w:rFonts w:ascii="Times New Roman" w:eastAsia="Times New Roman" w:hAnsi="Times New Roman" w:cs="Times New Roman"/>
          <w:color w:val="000000" w:themeColor="text1"/>
          <w:sz w:val="28"/>
          <w:szCs w:val="28"/>
          <w:lang w:val="kk-KZ"/>
        </w:rPr>
        <w:t xml:space="preserve"> «семь», как и «Жетысу», сакрализуется и мифологизируется автором, так как, несмотря на неоднократные упоминания Жетысу, нет ясного представления, где находится упомянутая местность. </w:t>
      </w:r>
    </w:p>
    <w:p w14:paraId="16BC58AF" w14:textId="26B6B9C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lang w:val="kk-KZ"/>
        </w:rPr>
        <w:t xml:space="preserve">Ануар Алимжанов, советский казахстанский писатель и публицист, родившийся в </w:t>
      </w:r>
      <w:smartTag w:uri="urn:schemas-microsoft-com:office:smarttags" w:element="metricconverter">
        <w:smartTagPr>
          <w:attr w:name="ProductID" w:val="1930 г"/>
        </w:smartTagPr>
        <w:r w:rsidRPr="00F82B2C">
          <w:rPr>
            <w:rFonts w:ascii="Times New Roman" w:eastAsia="Times New Roman" w:hAnsi="Times New Roman" w:cs="Times New Roman"/>
            <w:color w:val="000000" w:themeColor="text1"/>
            <w:sz w:val="28"/>
            <w:szCs w:val="28"/>
            <w:lang w:val="kk-KZ"/>
          </w:rPr>
          <w:t>1930 г</w:t>
        </w:r>
      </w:smartTag>
      <w:r w:rsidRPr="00F82B2C">
        <w:rPr>
          <w:rFonts w:ascii="Times New Roman" w:eastAsia="Times New Roman" w:hAnsi="Times New Roman" w:cs="Times New Roman"/>
          <w:color w:val="000000" w:themeColor="text1"/>
          <w:sz w:val="28"/>
          <w:szCs w:val="28"/>
          <w:lang w:val="kk-KZ"/>
        </w:rPr>
        <w:t xml:space="preserve">. в Талдыкоргане, в произведении «Лично достоин (Жансугирову)» </w:t>
      </w:r>
      <w:smartTag w:uri="urn:schemas-microsoft-com:office:smarttags" w:element="metricconverter">
        <w:smartTagPr>
          <w:attr w:name="ProductID" w:val="1984 г"/>
        </w:smartTagPr>
        <w:r w:rsidRPr="00F82B2C">
          <w:rPr>
            <w:rFonts w:ascii="Times New Roman" w:eastAsia="Times New Roman" w:hAnsi="Times New Roman" w:cs="Times New Roman"/>
            <w:color w:val="000000" w:themeColor="text1"/>
            <w:sz w:val="28"/>
            <w:szCs w:val="28"/>
            <w:lang w:val="kk-KZ"/>
          </w:rPr>
          <w:t>1984 г</w:t>
        </w:r>
      </w:smartTag>
      <w:r w:rsidRPr="00F82B2C">
        <w:rPr>
          <w:rFonts w:ascii="Times New Roman" w:eastAsia="Times New Roman" w:hAnsi="Times New Roman" w:cs="Times New Roman"/>
          <w:color w:val="000000" w:themeColor="text1"/>
          <w:sz w:val="28"/>
          <w:szCs w:val="28"/>
          <w:lang w:val="kk-KZ"/>
        </w:rPr>
        <w:t xml:space="preserve">. дает свое объяснение, что такое «Жетысу» глазами Жансугирова. Он пишет: «Джетысу означает не «Семь рек», а «Семь вод», так как на языке мидян и саков «су» - это озеро». Поэтому Алимжановым приводятся 7 озер, которые относятся к Джетысу - Шаланколь, Киши Алаколь, Улкен Алаколь, Сасыкколь, Уялы, Балхаш и Иссык-куль </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kk-KZ"/>
        </w:rPr>
        <w:t>1</w:t>
      </w:r>
      <w:r w:rsidR="00013B44">
        <w:rPr>
          <w:rFonts w:ascii="Times New Roman" w:eastAsia="Times New Roman" w:hAnsi="Times New Roman" w:cs="Times New Roman"/>
          <w:color w:val="000000" w:themeColor="text1"/>
          <w:sz w:val="28"/>
          <w:szCs w:val="28"/>
          <w:lang w:val="kk-KZ"/>
        </w:rPr>
        <w:t>93</w:t>
      </w:r>
      <w:r w:rsidRPr="00F82B2C">
        <w:rPr>
          <w:rFonts w:ascii="Times New Roman" w:eastAsia="Times New Roman" w:hAnsi="Times New Roman" w:cs="Times New Roman"/>
          <w:color w:val="000000" w:themeColor="text1"/>
          <w:sz w:val="28"/>
          <w:szCs w:val="28"/>
          <w:lang w:val="kk-KZ"/>
        </w:rPr>
        <w:t>, с. 269</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kk-KZ"/>
        </w:rPr>
        <w:t xml:space="preserve">.  Им же выдвинуто предположение, что «Жетысу – это не просто семь, а множество рек и речек», при этом утверждая, что об обитателях Жетысу писали историки древности Страбон и Геродот </w:t>
      </w:r>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kk-KZ"/>
        </w:rPr>
        <w:t>1</w:t>
      </w:r>
      <w:r w:rsidR="00013B44">
        <w:rPr>
          <w:rFonts w:ascii="Times New Roman" w:eastAsia="Times New Roman" w:hAnsi="Times New Roman" w:cs="Times New Roman"/>
          <w:color w:val="000000" w:themeColor="text1"/>
          <w:sz w:val="28"/>
          <w:szCs w:val="28"/>
          <w:lang w:val="kk-KZ"/>
        </w:rPr>
        <w:t>93</w:t>
      </w:r>
      <w:r w:rsidRPr="00F82B2C">
        <w:rPr>
          <w:rFonts w:ascii="Times New Roman" w:eastAsia="Times New Roman" w:hAnsi="Times New Roman" w:cs="Times New Roman"/>
          <w:color w:val="000000" w:themeColor="text1"/>
          <w:sz w:val="28"/>
          <w:szCs w:val="28"/>
          <w:lang w:val="kk-KZ"/>
        </w:rPr>
        <w:t xml:space="preserve">, </w:t>
      </w:r>
      <w:r w:rsidRPr="00F82B2C">
        <w:rPr>
          <w:rFonts w:ascii="Times New Roman" w:eastAsia="Times New Roman" w:hAnsi="Times New Roman" w:cs="Times New Roman"/>
          <w:color w:val="000000" w:themeColor="text1"/>
          <w:sz w:val="28"/>
          <w:szCs w:val="28"/>
          <w:lang w:val="en-US"/>
        </w:rPr>
        <w:t>c</w:t>
      </w:r>
      <w:r w:rsidRPr="00F82B2C">
        <w:rPr>
          <w:rFonts w:ascii="Times New Roman" w:eastAsia="Times New Roman" w:hAnsi="Times New Roman" w:cs="Times New Roman"/>
          <w:color w:val="000000" w:themeColor="text1"/>
          <w:sz w:val="28"/>
          <w:szCs w:val="28"/>
        </w:rPr>
        <w:t>.6-7]</w:t>
      </w:r>
      <w:r w:rsidRPr="00F82B2C">
        <w:rPr>
          <w:rFonts w:ascii="Times New Roman" w:eastAsia="Times New Roman" w:hAnsi="Times New Roman" w:cs="Times New Roman"/>
          <w:color w:val="000000" w:themeColor="text1"/>
          <w:sz w:val="28"/>
          <w:szCs w:val="28"/>
          <w:lang w:val="kk-KZ"/>
        </w:rPr>
        <w:t>. Здесь мы видим одну из первых попыток (в письменной традиции) семантического встраивания топонима в широкий контекст мировой культуры (характерная для казахской национальной интеллигенции стратегия исторической поэтики</w:t>
      </w:r>
      <w:r w:rsidRPr="00F82B2C">
        <w:rPr>
          <w:rFonts w:ascii="Times New Roman" w:eastAsia="Times New Roman" w:hAnsi="Times New Roman" w:cs="Times New Roman"/>
          <w:color w:val="000000" w:themeColor="text1"/>
          <w:sz w:val="28"/>
          <w:szCs w:val="28"/>
        </w:rPr>
        <w:t>/политики, активно продолженная после 1991 года</w:t>
      </w:r>
      <w:r w:rsidRPr="00F82B2C">
        <w:rPr>
          <w:rFonts w:ascii="Times New Roman" w:eastAsia="Times New Roman" w:hAnsi="Times New Roman" w:cs="Times New Roman"/>
          <w:color w:val="000000" w:themeColor="text1"/>
          <w:sz w:val="28"/>
          <w:szCs w:val="28"/>
          <w:lang w:val="kk-KZ"/>
        </w:rPr>
        <w:t>). Именно эта версия этимологизации топонима наиболее ярко разработана у М. Семби (см. выше).</w:t>
      </w:r>
    </w:p>
    <w:p w14:paraId="25794E36" w14:textId="44167DF3"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rPr>
        <w:lastRenderedPageBreak/>
        <w:t>Характерной во всех отношениях является поэма «Ел</w:t>
      </w:r>
      <w:r w:rsidRPr="00F82B2C">
        <w:rPr>
          <w:rFonts w:ascii="Times New Roman" w:eastAsia="Times New Roman" w:hAnsi="Times New Roman" w:cs="Times New Roman"/>
          <w:color w:val="000000" w:themeColor="text1"/>
          <w:sz w:val="28"/>
          <w:szCs w:val="28"/>
          <w:lang w:val="kk-KZ"/>
        </w:rPr>
        <w:t>і</w:t>
      </w:r>
      <w:r w:rsidRPr="00F82B2C">
        <w:rPr>
          <w:rFonts w:ascii="Times New Roman" w:eastAsia="Times New Roman" w:hAnsi="Times New Roman" w:cs="Times New Roman"/>
          <w:color w:val="000000" w:themeColor="text1"/>
          <w:sz w:val="28"/>
          <w:szCs w:val="28"/>
        </w:rPr>
        <w:t xml:space="preserve">м-ай» </w:t>
      </w:r>
      <w:proofErr w:type="spellStart"/>
      <w:r w:rsidRPr="00F82B2C">
        <w:rPr>
          <w:rFonts w:ascii="Times New Roman" w:eastAsia="Times New Roman" w:hAnsi="Times New Roman" w:cs="Times New Roman"/>
          <w:color w:val="000000" w:themeColor="text1"/>
          <w:sz w:val="28"/>
          <w:szCs w:val="28"/>
        </w:rPr>
        <w:t>Кожабергена</w:t>
      </w:r>
      <w:proofErr w:type="spellEnd"/>
      <w:r w:rsidRPr="00F82B2C">
        <w:rPr>
          <w:rFonts w:ascii="Times New Roman" w:eastAsia="Times New Roman" w:hAnsi="Times New Roman" w:cs="Times New Roman"/>
          <w:color w:val="000000" w:themeColor="text1"/>
          <w:sz w:val="28"/>
          <w:szCs w:val="28"/>
        </w:rPr>
        <w:t xml:space="preserve"> жырау (акына, предположительно родившегося в </w:t>
      </w:r>
      <w:smartTag w:uri="urn:schemas-microsoft-com:office:smarttags" w:element="metricconverter">
        <w:smartTagPr>
          <w:attr w:name="ProductID" w:val="1663 г"/>
        </w:smartTagPr>
        <w:r w:rsidRPr="00F82B2C">
          <w:rPr>
            <w:rFonts w:ascii="Times New Roman" w:eastAsia="Times New Roman" w:hAnsi="Times New Roman" w:cs="Times New Roman"/>
            <w:color w:val="000000" w:themeColor="text1"/>
            <w:sz w:val="28"/>
            <w:szCs w:val="28"/>
          </w:rPr>
          <w:t>1663 г</w:t>
        </w:r>
      </w:smartTag>
      <w:r w:rsidRPr="00F82B2C">
        <w:rPr>
          <w:rFonts w:ascii="Times New Roman" w:eastAsia="Times New Roman" w:hAnsi="Times New Roman" w:cs="Times New Roman"/>
          <w:color w:val="000000" w:themeColor="text1"/>
          <w:sz w:val="28"/>
          <w:szCs w:val="28"/>
        </w:rPr>
        <w:t xml:space="preserve">. на севере Казахской степи, возможного участника политических событий конца </w:t>
      </w:r>
      <w:r w:rsidRPr="00F82B2C">
        <w:rPr>
          <w:rFonts w:ascii="Times New Roman" w:eastAsia="Times New Roman" w:hAnsi="Times New Roman" w:cs="Times New Roman"/>
          <w:color w:val="000000" w:themeColor="text1"/>
          <w:sz w:val="28"/>
          <w:szCs w:val="28"/>
          <w:lang w:val="en-US"/>
        </w:rPr>
        <w:t>XVII</w:t>
      </w:r>
      <w:r w:rsidRPr="00F82B2C">
        <w:rPr>
          <w:rFonts w:ascii="Times New Roman" w:eastAsia="Times New Roman" w:hAnsi="Times New Roman" w:cs="Times New Roman"/>
          <w:color w:val="000000" w:themeColor="text1"/>
          <w:sz w:val="28"/>
          <w:szCs w:val="28"/>
        </w:rPr>
        <w:t xml:space="preserve"> – первой трети </w:t>
      </w:r>
      <w:r w:rsidRPr="00F82B2C">
        <w:rPr>
          <w:rFonts w:ascii="Times New Roman" w:eastAsia="Times New Roman" w:hAnsi="Times New Roman" w:cs="Times New Roman"/>
          <w:color w:val="000000" w:themeColor="text1"/>
          <w:sz w:val="28"/>
          <w:szCs w:val="28"/>
          <w:lang w:val="en-US"/>
        </w:rPr>
        <w:t>XVIII</w:t>
      </w:r>
      <w:r w:rsidRPr="00F82B2C">
        <w:rPr>
          <w:rFonts w:ascii="Times New Roman" w:eastAsia="Times New Roman" w:hAnsi="Times New Roman" w:cs="Times New Roman"/>
          <w:color w:val="000000" w:themeColor="text1"/>
          <w:sz w:val="28"/>
          <w:szCs w:val="28"/>
        </w:rPr>
        <w:t xml:space="preserve"> в.). Сведения об исследуемых нами топонимах содержатся в ней отрывочно. В поэме отражены события наиболее тяжелых лет казахско-джунгарских войн «</w:t>
      </w:r>
      <w:proofErr w:type="spellStart"/>
      <w:r w:rsidRPr="00F82B2C">
        <w:rPr>
          <w:rFonts w:ascii="Times New Roman" w:eastAsia="Times New Roman" w:hAnsi="Times New Roman" w:cs="Times New Roman"/>
          <w:color w:val="000000" w:themeColor="text1"/>
          <w:sz w:val="28"/>
          <w:szCs w:val="28"/>
        </w:rPr>
        <w:t>Ақтабан</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шұбырынды</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Алқакөлсұлама</w:t>
      </w:r>
      <w:proofErr w:type="spellEnd"/>
      <w:r w:rsidRPr="00F82B2C">
        <w:rPr>
          <w:rFonts w:ascii="Times New Roman" w:eastAsia="Times New Roman" w:hAnsi="Times New Roman" w:cs="Times New Roman"/>
          <w:color w:val="000000" w:themeColor="text1"/>
          <w:sz w:val="28"/>
          <w:szCs w:val="28"/>
        </w:rPr>
        <w:t xml:space="preserve">» («Годы Великого бедствия» 1723-1727 гг.). Текст опубликован под редакцией </w:t>
      </w:r>
      <w:proofErr w:type="spellStart"/>
      <w:r w:rsidRPr="00F82B2C">
        <w:rPr>
          <w:rFonts w:ascii="Times New Roman" w:eastAsia="Times New Roman" w:hAnsi="Times New Roman" w:cs="Times New Roman"/>
          <w:color w:val="000000" w:themeColor="text1"/>
          <w:sz w:val="28"/>
          <w:szCs w:val="28"/>
        </w:rPr>
        <w:t>С.Жумабаева</w:t>
      </w:r>
      <w:proofErr w:type="spellEnd"/>
      <w:r w:rsidRPr="00F82B2C">
        <w:rPr>
          <w:rFonts w:ascii="Times New Roman" w:eastAsia="Times New Roman" w:hAnsi="Times New Roman" w:cs="Times New Roman"/>
          <w:color w:val="000000" w:themeColor="text1"/>
          <w:sz w:val="28"/>
          <w:szCs w:val="28"/>
        </w:rPr>
        <w:t xml:space="preserve"> и </w:t>
      </w:r>
      <w:proofErr w:type="spellStart"/>
      <w:r w:rsidRPr="00F82B2C">
        <w:rPr>
          <w:rFonts w:ascii="Times New Roman" w:eastAsia="Times New Roman" w:hAnsi="Times New Roman" w:cs="Times New Roman"/>
          <w:color w:val="000000" w:themeColor="text1"/>
          <w:sz w:val="28"/>
          <w:szCs w:val="28"/>
        </w:rPr>
        <w:t>К.Бигожина</w:t>
      </w:r>
      <w:proofErr w:type="spellEnd"/>
      <w:r w:rsidRPr="00F82B2C">
        <w:rPr>
          <w:rFonts w:ascii="Times New Roman" w:eastAsia="Times New Roman" w:hAnsi="Times New Roman" w:cs="Times New Roman"/>
          <w:color w:val="000000" w:themeColor="text1"/>
          <w:sz w:val="28"/>
          <w:szCs w:val="28"/>
        </w:rPr>
        <w:t xml:space="preserve"> в 1993 году. В </w:t>
      </w:r>
      <w:smartTag w:uri="urn:schemas-microsoft-com:office:smarttags" w:element="metricconverter">
        <w:smartTagPr>
          <w:attr w:name="ProductID" w:val="2007 г"/>
        </w:smartTagPr>
        <w:r w:rsidRPr="00F82B2C">
          <w:rPr>
            <w:rFonts w:ascii="Times New Roman" w:eastAsia="Times New Roman" w:hAnsi="Times New Roman" w:cs="Times New Roman"/>
            <w:color w:val="000000" w:themeColor="text1"/>
            <w:sz w:val="28"/>
            <w:szCs w:val="28"/>
          </w:rPr>
          <w:t>2007 г</w:t>
        </w:r>
      </w:smartTag>
      <w:r w:rsidRPr="00F82B2C">
        <w:rPr>
          <w:rFonts w:ascii="Times New Roman" w:eastAsia="Times New Roman" w:hAnsi="Times New Roman" w:cs="Times New Roman"/>
          <w:color w:val="000000" w:themeColor="text1"/>
          <w:sz w:val="28"/>
          <w:szCs w:val="28"/>
        </w:rPr>
        <w:t xml:space="preserve">. в книге «Научное знание и мифотворчество в современной историографии Казахстана» </w:t>
      </w:r>
      <w:r w:rsidR="001C6E82">
        <w:rPr>
          <w:rFonts w:ascii="Times New Roman" w:eastAsia="Times New Roman" w:hAnsi="Times New Roman" w:cs="Times New Roman"/>
          <w:color w:val="000000" w:themeColor="text1"/>
          <w:sz w:val="28"/>
          <w:szCs w:val="28"/>
        </w:rPr>
        <w:t>данный источник был подвергнут критике</w:t>
      </w:r>
      <w:r w:rsidRPr="00F82B2C">
        <w:rPr>
          <w:rFonts w:ascii="Times New Roman" w:eastAsia="Times New Roman" w:hAnsi="Times New Roman" w:cs="Times New Roman"/>
          <w:color w:val="000000" w:themeColor="text1"/>
          <w:sz w:val="28"/>
          <w:szCs w:val="28"/>
        </w:rPr>
        <w:t xml:space="preserve">, исходя из </w:t>
      </w:r>
      <w:r w:rsidR="00911B64">
        <w:rPr>
          <w:rFonts w:ascii="Times New Roman" w:eastAsia="Times New Roman" w:hAnsi="Times New Roman" w:cs="Times New Roman"/>
          <w:color w:val="000000" w:themeColor="text1"/>
          <w:sz w:val="28"/>
          <w:szCs w:val="28"/>
        </w:rPr>
        <w:t>некоторых</w:t>
      </w:r>
      <w:r w:rsidRPr="00F82B2C">
        <w:rPr>
          <w:rFonts w:ascii="Times New Roman" w:eastAsia="Times New Roman" w:hAnsi="Times New Roman" w:cs="Times New Roman"/>
          <w:color w:val="000000" w:themeColor="text1"/>
          <w:sz w:val="28"/>
          <w:szCs w:val="28"/>
        </w:rPr>
        <w:t xml:space="preserve"> фактологических ошибок, допущенных авторами поэмы. Так, множество топонимов и этнонимов, вплетенных в ткань повествования в качестве аутентичных для </w:t>
      </w:r>
      <w:r w:rsidRPr="00F82B2C">
        <w:rPr>
          <w:rFonts w:ascii="Times New Roman" w:eastAsia="Times New Roman" w:hAnsi="Times New Roman" w:cs="Times New Roman"/>
          <w:color w:val="000000" w:themeColor="text1"/>
          <w:sz w:val="28"/>
          <w:szCs w:val="28"/>
          <w:lang w:val="en-US"/>
        </w:rPr>
        <w:t>XVIII</w:t>
      </w:r>
      <w:r w:rsidRPr="00F82B2C">
        <w:rPr>
          <w:rFonts w:ascii="Times New Roman" w:eastAsia="Times New Roman" w:hAnsi="Times New Roman" w:cs="Times New Roman"/>
          <w:color w:val="000000" w:themeColor="text1"/>
          <w:sz w:val="28"/>
          <w:szCs w:val="28"/>
        </w:rPr>
        <w:t xml:space="preserve"> века, появилось в начале ХХ в. Также ставится под сомнение авторство </w:t>
      </w:r>
      <w:proofErr w:type="spellStart"/>
      <w:r w:rsidRPr="00F82B2C">
        <w:rPr>
          <w:rFonts w:ascii="Times New Roman" w:eastAsia="Times New Roman" w:hAnsi="Times New Roman" w:cs="Times New Roman"/>
          <w:color w:val="000000" w:themeColor="text1"/>
          <w:sz w:val="28"/>
          <w:szCs w:val="28"/>
        </w:rPr>
        <w:t>Кожабергена</w:t>
      </w:r>
      <w:proofErr w:type="spellEnd"/>
      <w:r w:rsidRPr="00F82B2C">
        <w:rPr>
          <w:rFonts w:ascii="Times New Roman" w:eastAsia="Times New Roman" w:hAnsi="Times New Roman" w:cs="Times New Roman"/>
          <w:color w:val="000000" w:themeColor="text1"/>
          <w:sz w:val="28"/>
          <w:szCs w:val="28"/>
        </w:rPr>
        <w:t xml:space="preserve"> жырау. Тем не менее, даже такой источник может содержать информацию, полезную при исследовании образов исторической памяти</w:t>
      </w:r>
      <w:r w:rsidR="00256A3C">
        <w:rPr>
          <w:rFonts w:ascii="Times New Roman" w:eastAsia="Times New Roman" w:hAnsi="Times New Roman" w:cs="Times New Roman"/>
          <w:color w:val="000000" w:themeColor="text1"/>
          <w:sz w:val="28"/>
          <w:szCs w:val="28"/>
          <w:lang w:val="kk-KZ"/>
        </w:rPr>
        <w:t xml:space="preserve"> </w:t>
      </w:r>
      <w:r w:rsidRPr="00F82B2C">
        <w:rPr>
          <w:rFonts w:ascii="Times New Roman" w:eastAsia="Times New Roman" w:hAnsi="Times New Roman" w:cs="Times New Roman"/>
          <w:color w:val="000000" w:themeColor="text1"/>
          <w:sz w:val="28"/>
          <w:szCs w:val="28"/>
          <w:lang w:val="kk-KZ"/>
        </w:rPr>
        <w:t>[1</w:t>
      </w:r>
      <w:r w:rsidR="005A2040">
        <w:rPr>
          <w:rFonts w:ascii="Times New Roman" w:eastAsia="Times New Roman" w:hAnsi="Times New Roman" w:cs="Times New Roman"/>
          <w:color w:val="000000" w:themeColor="text1"/>
          <w:sz w:val="28"/>
          <w:szCs w:val="28"/>
          <w:lang w:val="kk-KZ"/>
        </w:rPr>
        <w:t>94</w:t>
      </w:r>
      <w:r w:rsidRPr="00F82B2C">
        <w:rPr>
          <w:rFonts w:ascii="Times New Roman" w:eastAsia="Times New Roman" w:hAnsi="Times New Roman" w:cs="Times New Roman"/>
          <w:color w:val="000000" w:themeColor="text1"/>
          <w:sz w:val="28"/>
          <w:szCs w:val="28"/>
          <w:lang w:val="kk-KZ"/>
        </w:rPr>
        <w:t>, с. 52-53]</w:t>
      </w:r>
      <w:r w:rsidR="00256A3C">
        <w:rPr>
          <w:rFonts w:ascii="Times New Roman" w:eastAsia="Times New Roman" w:hAnsi="Times New Roman" w:cs="Times New Roman"/>
          <w:color w:val="000000" w:themeColor="text1"/>
          <w:sz w:val="28"/>
          <w:szCs w:val="28"/>
          <w:lang w:val="kk-KZ"/>
        </w:rPr>
        <w:t>.</w:t>
      </w:r>
    </w:p>
    <w:p w14:paraId="38A218B4" w14:textId="6647CBEB"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rPr>
        <w:t>В этом фольклор</w:t>
      </w:r>
      <w:r w:rsidR="00C16BF1">
        <w:rPr>
          <w:rFonts w:ascii="Times New Roman" w:eastAsia="Times New Roman" w:hAnsi="Times New Roman" w:cs="Times New Roman"/>
          <w:color w:val="000000" w:themeColor="text1"/>
          <w:sz w:val="28"/>
          <w:szCs w:val="28"/>
        </w:rPr>
        <w:t>изирован</w:t>
      </w:r>
      <w:r w:rsidRPr="00F82B2C">
        <w:rPr>
          <w:rFonts w:ascii="Times New Roman" w:eastAsia="Times New Roman" w:hAnsi="Times New Roman" w:cs="Times New Roman"/>
          <w:color w:val="000000" w:themeColor="text1"/>
          <w:sz w:val="28"/>
          <w:szCs w:val="28"/>
        </w:rPr>
        <w:t xml:space="preserve">ном произведении можно легко найти поэтические бинарности: </w:t>
      </w:r>
      <w:r w:rsidRPr="00F82B2C">
        <w:rPr>
          <w:rFonts w:ascii="Times New Roman" w:eastAsia="Times New Roman" w:hAnsi="Times New Roman" w:cs="Times New Roman"/>
          <w:i/>
          <w:iCs/>
          <w:color w:val="000000" w:themeColor="text1"/>
          <w:sz w:val="28"/>
          <w:szCs w:val="28"/>
        </w:rPr>
        <w:t>«</w:t>
      </w:r>
      <w:r w:rsidRPr="00F82B2C">
        <w:rPr>
          <w:rFonts w:ascii="Times New Roman" w:eastAsia="Times New Roman" w:hAnsi="Times New Roman" w:cs="Times New Roman"/>
          <w:i/>
          <w:iCs/>
          <w:color w:val="000000" w:themeColor="text1"/>
          <w:sz w:val="28"/>
          <w:szCs w:val="28"/>
          <w:lang w:val="kk-KZ"/>
        </w:rPr>
        <w:t>жеті жаулар»</w:t>
      </w:r>
      <w:r w:rsidRPr="00F82B2C">
        <w:rPr>
          <w:rFonts w:ascii="Times New Roman" w:eastAsia="Times New Roman" w:hAnsi="Times New Roman" w:cs="Times New Roman"/>
          <w:color w:val="000000" w:themeColor="text1"/>
          <w:sz w:val="28"/>
          <w:szCs w:val="28"/>
          <w:lang w:val="kk-KZ"/>
        </w:rPr>
        <w:t xml:space="preserve"> (семь врагов) реками (семью?) устремляются в Семиречье – </w:t>
      </w:r>
      <w:r w:rsidRPr="00F82B2C">
        <w:rPr>
          <w:rFonts w:ascii="Times New Roman" w:eastAsia="Times New Roman" w:hAnsi="Times New Roman" w:cs="Times New Roman"/>
          <w:i/>
          <w:iCs/>
          <w:color w:val="000000" w:themeColor="text1"/>
          <w:sz w:val="28"/>
          <w:szCs w:val="28"/>
          <w:lang w:val="kk-KZ"/>
        </w:rPr>
        <w:t xml:space="preserve">«аймағын </w:t>
      </w:r>
      <w:r w:rsidRPr="00F82B2C">
        <w:rPr>
          <w:rFonts w:ascii="Times New Roman" w:eastAsia="Times New Roman" w:hAnsi="Times New Roman" w:cs="Times New Roman"/>
          <w:bCs/>
          <w:i/>
          <w:iCs/>
          <w:color w:val="000000" w:themeColor="text1"/>
          <w:sz w:val="28"/>
          <w:szCs w:val="28"/>
          <w:lang w:val="kk-KZ"/>
        </w:rPr>
        <w:t xml:space="preserve">Жетісудың </w:t>
      </w:r>
      <w:r w:rsidRPr="00F82B2C">
        <w:rPr>
          <w:rFonts w:ascii="Times New Roman" w:eastAsia="Times New Roman" w:hAnsi="Times New Roman" w:cs="Times New Roman"/>
          <w:i/>
          <w:iCs/>
          <w:color w:val="000000" w:themeColor="text1"/>
          <w:sz w:val="28"/>
          <w:szCs w:val="28"/>
          <w:lang w:val="kk-KZ"/>
        </w:rPr>
        <w:t>түгел жаулап»</w:t>
      </w:r>
      <w:r w:rsidRPr="00F82B2C">
        <w:rPr>
          <w:rFonts w:ascii="Times New Roman" w:eastAsia="Times New Roman" w:hAnsi="Times New Roman" w:cs="Times New Roman"/>
          <w:color w:val="000000" w:themeColor="text1"/>
          <w:sz w:val="28"/>
          <w:szCs w:val="28"/>
          <w:lang w:val="kk-KZ"/>
        </w:rPr>
        <w:t xml:space="preserve">, закрепение образов врага (джунгар и </w:t>
      </w:r>
      <w:r w:rsidR="00911B64">
        <w:rPr>
          <w:rFonts w:ascii="Times New Roman" w:eastAsia="Times New Roman" w:hAnsi="Times New Roman" w:cs="Times New Roman"/>
          <w:color w:val="000000" w:themeColor="text1"/>
          <w:sz w:val="28"/>
          <w:szCs w:val="28"/>
          <w:lang w:val="kk-KZ"/>
        </w:rPr>
        <w:t xml:space="preserve">Российской </w:t>
      </w:r>
      <w:r w:rsidRPr="00F82B2C">
        <w:rPr>
          <w:rFonts w:ascii="Times New Roman" w:eastAsia="Times New Roman" w:hAnsi="Times New Roman" w:cs="Times New Roman"/>
          <w:color w:val="000000" w:themeColor="text1"/>
          <w:sz w:val="28"/>
          <w:szCs w:val="28"/>
          <w:lang w:val="kk-KZ"/>
        </w:rPr>
        <w:t xml:space="preserve">империи). Поэтому не вызывает удивления столь аллегорически насыщенное описание завоеванного региона (семь врагов, как семь рек). </w:t>
      </w:r>
    </w:p>
    <w:p w14:paraId="3D9A933F" w14:textId="7777777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Если «Жетысу» в произведениях 20-40 гг. ХХ в. все еще является четко ограниченной территорией, то позже наблюдается постепенное размытие понимания, какой местностью ограничен Жетысу. </w:t>
      </w:r>
    </w:p>
    <w:p w14:paraId="6E0FBA44" w14:textId="28A68C49"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lang w:val="kk-KZ"/>
        </w:rPr>
      </w:pPr>
      <w:r w:rsidRPr="00F82B2C">
        <w:rPr>
          <w:rFonts w:ascii="Times New Roman" w:eastAsia="Times New Roman" w:hAnsi="Times New Roman" w:cs="Times New Roman"/>
          <w:color w:val="000000" w:themeColor="text1"/>
          <w:sz w:val="28"/>
          <w:szCs w:val="28"/>
        </w:rPr>
        <w:t xml:space="preserve">В июне-декабре </w:t>
      </w:r>
      <w:smartTag w:uri="urn:schemas-microsoft-com:office:smarttags" w:element="metricconverter">
        <w:smartTagPr>
          <w:attr w:name="ProductID" w:val="1918 г"/>
        </w:smartTagPr>
        <w:r w:rsidRPr="00F82B2C">
          <w:rPr>
            <w:rFonts w:ascii="Times New Roman" w:eastAsia="Times New Roman" w:hAnsi="Times New Roman" w:cs="Times New Roman"/>
            <w:color w:val="000000" w:themeColor="text1"/>
            <w:sz w:val="28"/>
            <w:szCs w:val="28"/>
          </w:rPr>
          <w:t>1918 г</w:t>
        </w:r>
      </w:smartTag>
      <w:r w:rsidRPr="00F82B2C">
        <w:rPr>
          <w:rFonts w:ascii="Times New Roman" w:eastAsia="Times New Roman" w:hAnsi="Times New Roman" w:cs="Times New Roman"/>
          <w:color w:val="000000" w:themeColor="text1"/>
          <w:sz w:val="28"/>
          <w:szCs w:val="28"/>
        </w:rPr>
        <w:t xml:space="preserve">. </w:t>
      </w:r>
      <w:r w:rsidR="000E3A7C">
        <w:rPr>
          <w:rFonts w:ascii="Times New Roman" w:eastAsia="Times New Roman" w:hAnsi="Times New Roman" w:cs="Times New Roman"/>
          <w:color w:val="000000" w:themeColor="text1"/>
          <w:sz w:val="28"/>
          <w:szCs w:val="28"/>
        </w:rPr>
        <w:t xml:space="preserve">термин </w:t>
      </w:r>
      <w:r w:rsidRPr="00F82B2C">
        <w:rPr>
          <w:rFonts w:ascii="Times New Roman" w:eastAsia="Times New Roman" w:hAnsi="Times New Roman" w:cs="Times New Roman"/>
          <w:color w:val="000000" w:themeColor="text1"/>
          <w:sz w:val="28"/>
          <w:szCs w:val="28"/>
        </w:rPr>
        <w:t>используется в качестве названия газеты «</w:t>
      </w:r>
      <w:proofErr w:type="spellStart"/>
      <w:r w:rsidRPr="00F82B2C">
        <w:rPr>
          <w:rFonts w:ascii="Times New Roman" w:eastAsia="Times New Roman" w:hAnsi="Times New Roman" w:cs="Times New Roman"/>
          <w:color w:val="000000" w:themeColor="text1"/>
          <w:sz w:val="28"/>
          <w:szCs w:val="28"/>
        </w:rPr>
        <w:t>Жетісуісші</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халық</w:t>
      </w:r>
      <w:proofErr w:type="spellEnd"/>
      <w:r w:rsidRPr="00F82B2C">
        <w:rPr>
          <w:rFonts w:ascii="Times New Roman" w:eastAsia="Times New Roman" w:hAnsi="Times New Roman" w:cs="Times New Roman"/>
          <w:color w:val="000000" w:themeColor="text1"/>
          <w:sz w:val="28"/>
          <w:szCs w:val="28"/>
        </w:rPr>
        <w:t xml:space="preserve"> </w:t>
      </w:r>
      <w:proofErr w:type="spellStart"/>
      <w:r w:rsidRPr="00F82B2C">
        <w:rPr>
          <w:rFonts w:ascii="Times New Roman" w:eastAsia="Times New Roman" w:hAnsi="Times New Roman" w:cs="Times New Roman"/>
          <w:color w:val="000000" w:themeColor="text1"/>
          <w:sz w:val="28"/>
          <w:szCs w:val="28"/>
        </w:rPr>
        <w:t>мұқбыры</w:t>
      </w:r>
      <w:proofErr w:type="spellEnd"/>
      <w:r w:rsidRPr="00F82B2C">
        <w:rPr>
          <w:rFonts w:ascii="Times New Roman" w:eastAsia="Times New Roman" w:hAnsi="Times New Roman" w:cs="Times New Roman"/>
          <w:color w:val="000000" w:themeColor="text1"/>
          <w:sz w:val="28"/>
          <w:szCs w:val="28"/>
        </w:rPr>
        <w:t xml:space="preserve">». В конце </w:t>
      </w:r>
      <w:smartTag w:uri="urn:schemas-microsoft-com:office:smarttags" w:element="metricconverter">
        <w:smartTagPr>
          <w:attr w:name="ProductID" w:val="1918 г"/>
        </w:smartTagPr>
        <w:r w:rsidRPr="00F82B2C">
          <w:rPr>
            <w:rFonts w:ascii="Times New Roman" w:eastAsia="Times New Roman" w:hAnsi="Times New Roman" w:cs="Times New Roman"/>
            <w:color w:val="000000" w:themeColor="text1"/>
            <w:sz w:val="28"/>
            <w:szCs w:val="28"/>
          </w:rPr>
          <w:t>1918 г</w:t>
        </w:r>
      </w:smartTag>
      <w:r w:rsidRPr="00F82B2C">
        <w:rPr>
          <w:rFonts w:ascii="Times New Roman" w:eastAsia="Times New Roman" w:hAnsi="Times New Roman" w:cs="Times New Roman"/>
          <w:color w:val="000000" w:themeColor="text1"/>
          <w:sz w:val="28"/>
          <w:szCs w:val="28"/>
        </w:rPr>
        <w:t>. название газеты меняет название на «</w:t>
      </w:r>
      <w:proofErr w:type="spellStart"/>
      <w:r w:rsidRPr="00F82B2C">
        <w:rPr>
          <w:rFonts w:ascii="Times New Roman" w:eastAsia="Times New Roman" w:hAnsi="Times New Roman" w:cs="Times New Roman"/>
          <w:color w:val="000000" w:themeColor="text1"/>
          <w:sz w:val="28"/>
          <w:szCs w:val="28"/>
        </w:rPr>
        <w:t>Көмек</w:t>
      </w:r>
      <w:proofErr w:type="spellEnd"/>
      <w:r w:rsidRPr="00F82B2C">
        <w:rPr>
          <w:rFonts w:ascii="Times New Roman" w:eastAsia="Times New Roman" w:hAnsi="Times New Roman" w:cs="Times New Roman"/>
          <w:color w:val="000000" w:themeColor="text1"/>
          <w:sz w:val="28"/>
          <w:szCs w:val="28"/>
        </w:rPr>
        <w:t>»</w:t>
      </w:r>
      <w:r w:rsidRPr="00F82B2C">
        <w:rPr>
          <w:rFonts w:ascii="Times New Roman" w:eastAsia="Times New Roman" w:hAnsi="Times New Roman" w:cs="Times New Roman"/>
          <w:color w:val="000000" w:themeColor="text1"/>
          <w:sz w:val="28"/>
          <w:szCs w:val="28"/>
          <w:lang w:val="kk-KZ"/>
        </w:rPr>
        <w:t xml:space="preserve"> [1</w:t>
      </w:r>
      <w:r w:rsidR="00CE2346">
        <w:rPr>
          <w:rFonts w:ascii="Times New Roman" w:eastAsia="Times New Roman" w:hAnsi="Times New Roman" w:cs="Times New Roman"/>
          <w:color w:val="000000" w:themeColor="text1"/>
          <w:sz w:val="28"/>
          <w:szCs w:val="28"/>
          <w:lang w:val="kk-KZ"/>
        </w:rPr>
        <w:t>8</w:t>
      </w:r>
      <w:r w:rsidRPr="00F82B2C">
        <w:rPr>
          <w:rFonts w:ascii="Times New Roman" w:eastAsia="Times New Roman" w:hAnsi="Times New Roman" w:cs="Times New Roman"/>
          <w:color w:val="000000" w:themeColor="text1"/>
          <w:sz w:val="28"/>
          <w:szCs w:val="28"/>
          <w:lang w:val="kk-KZ"/>
        </w:rPr>
        <w:t>6, с. 52-53]</w:t>
      </w:r>
      <w:r w:rsidRPr="00F82B2C">
        <w:rPr>
          <w:rFonts w:ascii="Times New Roman" w:eastAsia="Times New Roman" w:hAnsi="Times New Roman" w:cs="Times New Roman"/>
          <w:color w:val="000000" w:themeColor="text1"/>
          <w:sz w:val="28"/>
          <w:szCs w:val="28"/>
        </w:rPr>
        <w:t xml:space="preserve">. «Жетысу» как название газеты вновь возвращается лишь в 1963 году. В </w:t>
      </w:r>
      <w:smartTag w:uri="urn:schemas-microsoft-com:office:smarttags" w:element="metricconverter">
        <w:smartTagPr>
          <w:attr w:name="ProductID" w:val="1924 г"/>
        </w:smartTagPr>
        <w:r w:rsidRPr="00F82B2C">
          <w:rPr>
            <w:rFonts w:ascii="Times New Roman" w:eastAsia="Times New Roman" w:hAnsi="Times New Roman" w:cs="Times New Roman"/>
            <w:color w:val="000000" w:themeColor="text1"/>
            <w:sz w:val="28"/>
            <w:szCs w:val="28"/>
          </w:rPr>
          <w:t>1924 г</w:t>
        </w:r>
      </w:smartTag>
      <w:r w:rsidRPr="00F82B2C">
        <w:rPr>
          <w:rFonts w:ascii="Times New Roman" w:eastAsia="Times New Roman" w:hAnsi="Times New Roman" w:cs="Times New Roman"/>
          <w:color w:val="000000" w:themeColor="text1"/>
          <w:sz w:val="28"/>
          <w:szCs w:val="28"/>
        </w:rPr>
        <w:t xml:space="preserve">. выходит газета «Жетысу </w:t>
      </w:r>
      <w:r w:rsidRPr="00F82B2C">
        <w:rPr>
          <w:rFonts w:ascii="Times New Roman" w:eastAsia="Times New Roman" w:hAnsi="Times New Roman" w:cs="Times New Roman"/>
          <w:color w:val="000000" w:themeColor="text1"/>
          <w:sz w:val="28"/>
          <w:szCs w:val="28"/>
          <w:lang w:val="kk-KZ"/>
        </w:rPr>
        <w:t>әйелі», в которой писалось о положении женщины в казахском обществе. Это говорит нам как о подвижности термина, так и о традиции использования его в качестве идентификационного маркера.</w:t>
      </w:r>
    </w:p>
    <w:p w14:paraId="6C69AF7F" w14:textId="7CB22FE8"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Исследование ситуации с топонимами «Жетысу»-«Семиречье» в исторической памяти казахстанского общества позволяет классифицировать ее как пост-</w:t>
      </w:r>
      <w:r w:rsidR="00FC1316">
        <w:rPr>
          <w:rFonts w:ascii="Times New Roman" w:eastAsia="Times New Roman" w:hAnsi="Times New Roman" w:cs="Times New Roman"/>
          <w:color w:val="000000" w:themeColor="text1"/>
          <w:sz w:val="28"/>
          <w:szCs w:val="28"/>
        </w:rPr>
        <w:t>традиционную</w:t>
      </w:r>
      <w:r w:rsidRPr="00F82B2C">
        <w:rPr>
          <w:rFonts w:ascii="Times New Roman" w:eastAsia="Times New Roman" w:hAnsi="Times New Roman" w:cs="Times New Roman"/>
          <w:color w:val="000000" w:themeColor="text1"/>
          <w:sz w:val="28"/>
          <w:szCs w:val="28"/>
        </w:rPr>
        <w:t xml:space="preserve">: термин «Жетысу» является национальным по форме, но в топонимическом отношении во многом сформировавшимся только в </w:t>
      </w:r>
      <w:r w:rsidRPr="00F82B2C">
        <w:rPr>
          <w:rFonts w:ascii="Times New Roman" w:eastAsia="Times New Roman" w:hAnsi="Times New Roman" w:cs="Times New Roman"/>
          <w:color w:val="000000" w:themeColor="text1"/>
          <w:sz w:val="28"/>
          <w:szCs w:val="28"/>
          <w:lang w:val="en-US"/>
        </w:rPr>
        <w:t>XIX</w:t>
      </w:r>
      <w:r w:rsidRPr="00F82B2C">
        <w:rPr>
          <w:rFonts w:ascii="Times New Roman" w:eastAsia="Times New Roman" w:hAnsi="Times New Roman" w:cs="Times New Roman"/>
          <w:color w:val="000000" w:themeColor="text1"/>
          <w:sz w:val="28"/>
          <w:szCs w:val="28"/>
        </w:rPr>
        <w:t xml:space="preserve"> веке.</w:t>
      </w:r>
      <w:r w:rsidRPr="00F82B2C">
        <w:rPr>
          <w:rFonts w:ascii="Times New Roman" w:eastAsia="Times New Roman" w:hAnsi="Times New Roman" w:cs="Times New Roman"/>
          <w:color w:val="000000" w:themeColor="text1"/>
          <w:sz w:val="28"/>
          <w:szCs w:val="28"/>
          <w:lang w:val="kk-KZ"/>
        </w:rPr>
        <w:t xml:space="preserve"> Начиная с того времени, топоним насыщается постоянным иеротопическим и мифопоэтическим содержанием</w:t>
      </w:r>
      <w:r w:rsidR="005F2F6D">
        <w:rPr>
          <w:rFonts w:ascii="Times New Roman" w:eastAsia="Times New Roman" w:hAnsi="Times New Roman" w:cs="Times New Roman"/>
          <w:color w:val="000000" w:themeColor="text1"/>
          <w:sz w:val="28"/>
          <w:szCs w:val="28"/>
          <w:lang w:val="kk-KZ"/>
        </w:rPr>
        <w:t>.</w:t>
      </w:r>
    </w:p>
    <w:p w14:paraId="2D7E9173" w14:textId="27F12DC3" w:rsidR="00F82B2C" w:rsidRPr="00F82B2C" w:rsidRDefault="00F82B2C" w:rsidP="00F82B2C">
      <w:pPr>
        <w:spacing w:after="0" w:line="240" w:lineRule="auto"/>
        <w:ind w:firstLine="720"/>
        <w:jc w:val="both"/>
        <w:rPr>
          <w:rFonts w:ascii="Times New Roman" w:eastAsia="HiddenHorzOCR"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Термин «Жетысу» получил широкое применение в исторической науке и популярность в исторической памяти. И если первоначальное его значение говорило о сохранившихся территориальных смыслах в границах 1867 года, то, начиная с 20-х гг. ХХ в., «Жетысу» превращается в опосредованно связанный с физическим пространством, мифо</w:t>
      </w:r>
      <w:r w:rsidR="00911B64">
        <w:rPr>
          <w:rFonts w:ascii="Times New Roman" w:eastAsia="Times New Roman" w:hAnsi="Times New Roman" w:cs="Times New Roman"/>
          <w:color w:val="000000" w:themeColor="text1"/>
          <w:sz w:val="28"/>
          <w:szCs w:val="28"/>
        </w:rPr>
        <w:t>поэтический</w:t>
      </w:r>
      <w:r w:rsidRPr="00F82B2C">
        <w:rPr>
          <w:rFonts w:ascii="Times New Roman" w:eastAsia="Times New Roman" w:hAnsi="Times New Roman" w:cs="Times New Roman"/>
          <w:color w:val="000000" w:themeColor="text1"/>
          <w:sz w:val="28"/>
          <w:szCs w:val="28"/>
        </w:rPr>
        <w:t xml:space="preserve"> термин. Топоним стал одним из географических символов </w:t>
      </w:r>
      <w:r w:rsidR="00911B64">
        <w:rPr>
          <w:rFonts w:ascii="Times New Roman" w:eastAsia="Times New Roman" w:hAnsi="Times New Roman" w:cs="Times New Roman"/>
          <w:color w:val="000000" w:themeColor="text1"/>
          <w:sz w:val="28"/>
          <w:szCs w:val="28"/>
        </w:rPr>
        <w:t>к</w:t>
      </w:r>
      <w:r w:rsidRPr="00F82B2C">
        <w:rPr>
          <w:rFonts w:ascii="Times New Roman" w:eastAsia="Times New Roman" w:hAnsi="Times New Roman" w:cs="Times New Roman"/>
          <w:color w:val="000000" w:themeColor="text1"/>
          <w:sz w:val="28"/>
          <w:szCs w:val="28"/>
        </w:rPr>
        <w:t>азахской идентичности</w:t>
      </w:r>
      <w:r w:rsidR="00BB0EC0">
        <w:rPr>
          <w:rFonts w:ascii="Times New Roman" w:eastAsia="Times New Roman" w:hAnsi="Times New Roman" w:cs="Times New Roman"/>
          <w:color w:val="000000" w:themeColor="text1"/>
          <w:sz w:val="28"/>
          <w:szCs w:val="28"/>
        </w:rPr>
        <w:t xml:space="preserve"> и </w:t>
      </w:r>
      <w:r w:rsidR="00BB0EC0">
        <w:rPr>
          <w:rFonts w:ascii="Times New Roman" w:eastAsia="Times New Roman" w:hAnsi="Times New Roman" w:cs="Times New Roman"/>
          <w:color w:val="000000" w:themeColor="text1"/>
          <w:sz w:val="28"/>
          <w:szCs w:val="28"/>
        </w:rPr>
        <w:lastRenderedPageBreak/>
        <w:t>исторической памяти</w:t>
      </w:r>
      <w:r w:rsidR="00911B64">
        <w:rPr>
          <w:rFonts w:ascii="Times New Roman" w:eastAsia="Times New Roman" w:hAnsi="Times New Roman" w:cs="Times New Roman"/>
          <w:color w:val="000000" w:themeColor="text1"/>
          <w:sz w:val="28"/>
          <w:szCs w:val="28"/>
        </w:rPr>
        <w:t xml:space="preserve"> </w:t>
      </w:r>
      <w:r w:rsidRPr="00F82B2C">
        <w:rPr>
          <w:rFonts w:ascii="Times New Roman" w:eastAsia="Times New Roman" w:hAnsi="Times New Roman" w:cs="Times New Roman"/>
          <w:color w:val="000000" w:themeColor="text1"/>
          <w:sz w:val="28"/>
          <w:szCs w:val="28"/>
        </w:rPr>
        <w:t>с</w:t>
      </w:r>
      <w:r w:rsidR="00911B64">
        <w:rPr>
          <w:rFonts w:ascii="Times New Roman" w:eastAsia="Times New Roman" w:hAnsi="Times New Roman" w:cs="Times New Roman"/>
          <w:color w:val="000000" w:themeColor="text1"/>
          <w:sz w:val="28"/>
          <w:szCs w:val="28"/>
        </w:rPr>
        <w:t xml:space="preserve">о </w:t>
      </w:r>
      <w:r w:rsidRPr="00F82B2C">
        <w:rPr>
          <w:rFonts w:ascii="Times New Roman" w:eastAsia="Times New Roman" w:hAnsi="Times New Roman" w:cs="Times New Roman"/>
          <w:color w:val="000000" w:themeColor="text1"/>
          <w:sz w:val="28"/>
          <w:szCs w:val="28"/>
        </w:rPr>
        <w:t xml:space="preserve">значением «Жетысу – блаженная страна» второй половины XIX века. Произошло это в связи с несколькими культурными разрывами за последние более чем 200 лет в стране и регионе, а также его исторической транзитностью. </w:t>
      </w:r>
      <w:r w:rsidR="00B36F8D">
        <w:rPr>
          <w:rFonts w:ascii="Times New Roman" w:eastAsia="Times New Roman" w:hAnsi="Times New Roman" w:cs="Times New Roman"/>
          <w:color w:val="000000" w:themeColor="text1"/>
          <w:sz w:val="28"/>
          <w:szCs w:val="28"/>
        </w:rPr>
        <w:t xml:space="preserve">Не менее интересна транскультурность этого двойного топонима, </w:t>
      </w:r>
      <w:r w:rsidR="00DC26D1">
        <w:rPr>
          <w:rFonts w:ascii="Times New Roman" w:eastAsia="Times New Roman" w:hAnsi="Times New Roman" w:cs="Times New Roman"/>
          <w:color w:val="000000" w:themeColor="text1"/>
          <w:sz w:val="28"/>
          <w:szCs w:val="28"/>
        </w:rPr>
        <w:t>его сложная генеалогия,</w:t>
      </w:r>
      <w:r w:rsidR="00A547B9">
        <w:rPr>
          <w:rFonts w:ascii="Times New Roman" w:eastAsia="Times New Roman" w:hAnsi="Times New Roman" w:cs="Times New Roman"/>
          <w:color w:val="000000" w:themeColor="text1"/>
          <w:sz w:val="28"/>
          <w:szCs w:val="28"/>
        </w:rPr>
        <w:t xml:space="preserve"> исследование которой позволяет увидеть, как на разных этапах в формировании </w:t>
      </w:r>
      <w:r w:rsidR="00C52D90">
        <w:rPr>
          <w:rFonts w:ascii="Times New Roman" w:eastAsia="Times New Roman" w:hAnsi="Times New Roman" w:cs="Times New Roman"/>
          <w:color w:val="000000" w:themeColor="text1"/>
          <w:sz w:val="28"/>
          <w:szCs w:val="28"/>
        </w:rPr>
        <w:t xml:space="preserve">этой топонимической пары </w:t>
      </w:r>
      <w:r w:rsidR="0094086A">
        <w:rPr>
          <w:rFonts w:ascii="Times New Roman" w:eastAsia="Times New Roman" w:hAnsi="Times New Roman" w:cs="Times New Roman"/>
          <w:color w:val="000000" w:themeColor="text1"/>
          <w:sz w:val="28"/>
          <w:szCs w:val="28"/>
        </w:rPr>
        <w:t>включались гетерогенные нарративы, диалогически создававшие важный для этнокультурной идентификации казахов термин.</w:t>
      </w:r>
    </w:p>
    <w:p w14:paraId="6B9EBB6C" w14:textId="77D3CED2" w:rsidR="00F82B2C" w:rsidRPr="00F82B2C" w:rsidRDefault="00F82B2C" w:rsidP="00FD30C0">
      <w:pPr>
        <w:spacing w:after="0" w:line="240" w:lineRule="auto"/>
        <w:ind w:firstLine="720"/>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Таким образом, изначально являясь историко-географической единицей, административно-политической единицей, в настоящее время Жетысу представляется как классическое место памяти с соответствующим мифопоэтическим, </w:t>
      </w:r>
      <w:proofErr w:type="spellStart"/>
      <w:r w:rsidRPr="00F82B2C">
        <w:rPr>
          <w:rFonts w:ascii="Times New Roman" w:eastAsia="Times New Roman" w:hAnsi="Times New Roman" w:cs="Times New Roman"/>
          <w:color w:val="000000" w:themeColor="text1"/>
          <w:sz w:val="28"/>
          <w:szCs w:val="28"/>
        </w:rPr>
        <w:t>иеротопическим</w:t>
      </w:r>
      <w:proofErr w:type="spellEnd"/>
      <w:r w:rsidRPr="00F82B2C">
        <w:rPr>
          <w:rFonts w:ascii="Times New Roman" w:eastAsia="Times New Roman" w:hAnsi="Times New Roman" w:cs="Times New Roman"/>
          <w:color w:val="000000" w:themeColor="text1"/>
          <w:sz w:val="28"/>
          <w:szCs w:val="28"/>
        </w:rPr>
        <w:t xml:space="preserve"> и </w:t>
      </w:r>
      <w:proofErr w:type="spellStart"/>
      <w:r w:rsidRPr="00F82B2C">
        <w:rPr>
          <w:rFonts w:ascii="Times New Roman" w:eastAsia="Times New Roman" w:hAnsi="Times New Roman" w:cs="Times New Roman"/>
          <w:color w:val="000000" w:themeColor="text1"/>
          <w:sz w:val="28"/>
          <w:szCs w:val="28"/>
        </w:rPr>
        <w:t>коммеморативным</w:t>
      </w:r>
      <w:proofErr w:type="spellEnd"/>
      <w:r w:rsidRPr="00F82B2C">
        <w:rPr>
          <w:rFonts w:ascii="Times New Roman" w:eastAsia="Times New Roman" w:hAnsi="Times New Roman" w:cs="Times New Roman"/>
          <w:color w:val="000000" w:themeColor="text1"/>
          <w:sz w:val="28"/>
          <w:szCs w:val="28"/>
        </w:rPr>
        <w:t xml:space="preserve"> смыслом. С одной стороны, можно сказать, что термин «Жетысу» находится в состоянии перманентного топонимического кризиса. В то же время проанализированные нами литературные источники свидетельствуют о том, что в ХХ веке термин «Жетысу» используется наиболее активно использоваться в казахских литературных источниках в 1920-е годы демаркации границ советского Казахстана и активного нациестроительства по-советски, 1960-е – годы </w:t>
      </w:r>
      <w:r w:rsidR="00587777">
        <w:rPr>
          <w:rFonts w:ascii="Times New Roman" w:eastAsia="Times New Roman" w:hAnsi="Times New Roman" w:cs="Times New Roman"/>
          <w:color w:val="000000" w:themeColor="text1"/>
          <w:sz w:val="28"/>
          <w:szCs w:val="28"/>
        </w:rPr>
        <w:t>актуализации</w:t>
      </w:r>
      <w:r w:rsidRPr="00F82B2C">
        <w:rPr>
          <w:rFonts w:ascii="Times New Roman" w:eastAsia="Times New Roman" w:hAnsi="Times New Roman" w:cs="Times New Roman"/>
          <w:color w:val="000000" w:themeColor="text1"/>
          <w:sz w:val="28"/>
          <w:szCs w:val="28"/>
        </w:rPr>
        <w:t xml:space="preserve"> </w:t>
      </w:r>
      <w:r w:rsidR="00587777">
        <w:rPr>
          <w:rFonts w:ascii="Times New Roman" w:eastAsia="Times New Roman" w:hAnsi="Times New Roman" w:cs="Times New Roman"/>
          <w:color w:val="000000" w:themeColor="text1"/>
          <w:sz w:val="28"/>
          <w:szCs w:val="28"/>
        </w:rPr>
        <w:t>этно</w:t>
      </w:r>
      <w:r w:rsidRPr="00F82B2C">
        <w:rPr>
          <w:rFonts w:ascii="Times New Roman" w:eastAsia="Times New Roman" w:hAnsi="Times New Roman" w:cs="Times New Roman"/>
          <w:color w:val="000000" w:themeColor="text1"/>
          <w:sz w:val="28"/>
          <w:szCs w:val="28"/>
        </w:rPr>
        <w:t xml:space="preserve">национального самосознания в искусстве (организация «Жас-Тулпар», объединившая казахских национал-диссидентов среди молодежи) и второй половине 1980-х годов – после декабрьских событий 1986 года, обозначивших фазу формирования активной национальной субъектности, выразившей протест против советского режима. </w:t>
      </w:r>
      <w:r w:rsidR="00FD30C0">
        <w:rPr>
          <w:rFonts w:ascii="Times New Roman" w:eastAsia="Times New Roman" w:hAnsi="Times New Roman" w:cs="Times New Roman"/>
          <w:color w:val="000000" w:themeColor="text1"/>
          <w:sz w:val="28"/>
          <w:szCs w:val="28"/>
        </w:rPr>
        <w:t xml:space="preserve">В семиотическом отношении топоним «Жетысу» является знаком, означающее которого – территория, называемая этим топонимом, а означаемое – полисемантическое облако фольклорных и иеротопических смыслов. </w:t>
      </w:r>
      <w:r w:rsidRPr="00F82B2C">
        <w:rPr>
          <w:rFonts w:ascii="Times New Roman" w:eastAsia="Times New Roman" w:hAnsi="Times New Roman" w:cs="Times New Roman"/>
          <w:color w:val="000000" w:themeColor="text1"/>
          <w:sz w:val="28"/>
          <w:szCs w:val="28"/>
        </w:rPr>
        <w:t xml:space="preserve">В эти периоды </w:t>
      </w:r>
      <w:r w:rsidR="00587777">
        <w:rPr>
          <w:rFonts w:ascii="Times New Roman" w:eastAsia="Times New Roman" w:hAnsi="Times New Roman" w:cs="Times New Roman"/>
          <w:color w:val="000000" w:themeColor="text1"/>
          <w:sz w:val="28"/>
          <w:szCs w:val="28"/>
        </w:rPr>
        <w:t>актуализации</w:t>
      </w:r>
      <w:r w:rsidRPr="00F82B2C">
        <w:rPr>
          <w:rFonts w:ascii="Times New Roman" w:eastAsia="Times New Roman" w:hAnsi="Times New Roman" w:cs="Times New Roman"/>
          <w:color w:val="000000" w:themeColor="text1"/>
          <w:sz w:val="28"/>
          <w:szCs w:val="28"/>
        </w:rPr>
        <w:t xml:space="preserve"> </w:t>
      </w:r>
      <w:r w:rsidR="00587777">
        <w:rPr>
          <w:rFonts w:ascii="Times New Roman" w:eastAsia="Times New Roman" w:hAnsi="Times New Roman" w:cs="Times New Roman"/>
          <w:color w:val="000000" w:themeColor="text1"/>
          <w:sz w:val="28"/>
          <w:szCs w:val="28"/>
        </w:rPr>
        <w:t>этно</w:t>
      </w:r>
      <w:r w:rsidRPr="00F82B2C">
        <w:rPr>
          <w:rFonts w:ascii="Times New Roman" w:eastAsia="Times New Roman" w:hAnsi="Times New Roman" w:cs="Times New Roman"/>
          <w:color w:val="000000" w:themeColor="text1"/>
          <w:sz w:val="28"/>
          <w:szCs w:val="28"/>
        </w:rPr>
        <w:t xml:space="preserve">национального самосознания топоним «Жетысу» используется чаще всего, в связи с чем его можно рассматривать в качестве одного из </w:t>
      </w:r>
      <w:r w:rsidR="00FD30C0">
        <w:rPr>
          <w:rFonts w:ascii="Times New Roman" w:eastAsia="Times New Roman" w:hAnsi="Times New Roman" w:cs="Times New Roman"/>
          <w:color w:val="000000" w:themeColor="text1"/>
          <w:sz w:val="28"/>
          <w:szCs w:val="28"/>
        </w:rPr>
        <w:t>символов</w:t>
      </w:r>
      <w:r w:rsidRPr="00F82B2C">
        <w:rPr>
          <w:rFonts w:ascii="Times New Roman" w:eastAsia="Times New Roman" w:hAnsi="Times New Roman" w:cs="Times New Roman"/>
          <w:color w:val="000000" w:themeColor="text1"/>
          <w:sz w:val="28"/>
          <w:szCs w:val="28"/>
        </w:rPr>
        <w:t xml:space="preserve"> исторической памяти и этнической идентичности.</w:t>
      </w:r>
    </w:p>
    <w:p w14:paraId="4389057C" w14:textId="7777777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p>
    <w:p w14:paraId="7AA44B92" w14:textId="77777777" w:rsidR="00F82B2C" w:rsidRPr="00F82B2C" w:rsidRDefault="00F82B2C" w:rsidP="00F82B2C">
      <w:pPr>
        <w:spacing w:after="0" w:line="240" w:lineRule="auto"/>
        <w:ind w:firstLine="720"/>
        <w:jc w:val="center"/>
        <w:rPr>
          <w:rFonts w:ascii="Times New Roman" w:eastAsia="Times New Roman" w:hAnsi="Times New Roman" w:cs="Times New Roman"/>
          <w:b/>
          <w:bCs/>
          <w:color w:val="000000" w:themeColor="text1"/>
          <w:sz w:val="28"/>
          <w:szCs w:val="28"/>
        </w:rPr>
      </w:pPr>
      <w:r w:rsidRPr="00F82B2C">
        <w:rPr>
          <w:rFonts w:ascii="Times New Roman" w:eastAsia="Times New Roman" w:hAnsi="Times New Roman" w:cs="Times New Roman"/>
          <w:b/>
          <w:bCs/>
          <w:color w:val="000000" w:themeColor="text1"/>
          <w:sz w:val="28"/>
          <w:szCs w:val="28"/>
        </w:rPr>
        <w:t>2.3 Между этносом и этосом: историчность и политика памяти</w:t>
      </w:r>
    </w:p>
    <w:p w14:paraId="0BF424F7" w14:textId="77777777" w:rsidR="00F82B2C" w:rsidRPr="00F82B2C" w:rsidRDefault="00F82B2C" w:rsidP="00F82B2C">
      <w:pPr>
        <w:spacing w:after="0" w:line="240" w:lineRule="auto"/>
        <w:ind w:firstLine="720"/>
        <w:jc w:val="both"/>
        <w:rPr>
          <w:rFonts w:ascii="Times New Roman" w:eastAsia="Times New Roman" w:hAnsi="Times New Roman" w:cs="Times New Roman"/>
          <w:color w:val="000000" w:themeColor="text1"/>
          <w:sz w:val="28"/>
          <w:szCs w:val="28"/>
        </w:rPr>
      </w:pPr>
    </w:p>
    <w:p w14:paraId="47B8510C" w14:textId="13CE1623" w:rsidR="00666D30" w:rsidRPr="00666D30" w:rsidRDefault="00C67086" w:rsidP="00666D30">
      <w:pPr>
        <w:spacing w:after="0" w:line="240" w:lineRule="auto"/>
        <w:ind w:firstLine="720"/>
        <w:jc w:val="both"/>
        <w:rPr>
          <w:rFonts w:ascii="Times New Roman" w:hAnsi="Times New Roman" w:cs="Times New Roman"/>
          <w:bCs/>
          <w:color w:val="000000" w:themeColor="text1"/>
          <w:sz w:val="28"/>
          <w:szCs w:val="28"/>
          <w:lang w:val="kk-KZ"/>
        </w:rPr>
      </w:pPr>
      <w:bookmarkStart w:id="25" w:name="_Hlk102981172"/>
      <w:bookmarkEnd w:id="25"/>
      <w:r>
        <w:rPr>
          <w:rFonts w:ascii="Times New Roman" w:hAnsi="Times New Roman" w:cs="Times New Roman"/>
          <w:bCs/>
          <w:color w:val="000000" w:themeColor="text1"/>
          <w:sz w:val="28"/>
          <w:szCs w:val="28"/>
        </w:rPr>
        <w:t>Таким образом, как</w:t>
      </w:r>
      <w:r w:rsidR="00C2585A">
        <w:rPr>
          <w:rFonts w:ascii="Times New Roman" w:hAnsi="Times New Roman" w:cs="Times New Roman"/>
          <w:bCs/>
          <w:color w:val="000000" w:themeColor="text1"/>
          <w:sz w:val="28"/>
          <w:szCs w:val="28"/>
        </w:rPr>
        <w:t xml:space="preserve"> </w:t>
      </w:r>
      <w:r w:rsidR="006104D1">
        <w:rPr>
          <w:rFonts w:ascii="Times New Roman" w:hAnsi="Times New Roman" w:cs="Times New Roman"/>
          <w:bCs/>
          <w:color w:val="000000" w:themeColor="text1"/>
          <w:sz w:val="28"/>
          <w:szCs w:val="28"/>
        </w:rPr>
        <w:t>было видно</w:t>
      </w:r>
      <w:r w:rsidR="00C2585A">
        <w:rPr>
          <w:rFonts w:ascii="Times New Roman" w:hAnsi="Times New Roman" w:cs="Times New Roman"/>
          <w:bCs/>
          <w:color w:val="000000" w:themeColor="text1"/>
          <w:sz w:val="28"/>
          <w:szCs w:val="28"/>
        </w:rPr>
        <w:t xml:space="preserve"> в предыдущих главах и разделах и будет </w:t>
      </w:r>
      <w:r w:rsidR="00435E17">
        <w:rPr>
          <w:rFonts w:ascii="Times New Roman" w:hAnsi="Times New Roman" w:cs="Times New Roman"/>
          <w:bCs/>
          <w:color w:val="000000" w:themeColor="text1"/>
          <w:sz w:val="28"/>
          <w:szCs w:val="28"/>
        </w:rPr>
        <w:t>показ</w:t>
      </w:r>
      <w:r w:rsidR="00C2585A">
        <w:rPr>
          <w:rFonts w:ascii="Times New Roman" w:hAnsi="Times New Roman" w:cs="Times New Roman"/>
          <w:bCs/>
          <w:color w:val="000000" w:themeColor="text1"/>
          <w:sz w:val="28"/>
          <w:szCs w:val="28"/>
        </w:rPr>
        <w:t>ано в последующих,</w:t>
      </w:r>
      <w:r w:rsidR="00051DAC">
        <w:rPr>
          <w:rFonts w:ascii="Times New Roman" w:hAnsi="Times New Roman" w:cs="Times New Roman"/>
          <w:bCs/>
          <w:color w:val="000000" w:themeColor="text1"/>
          <w:sz w:val="28"/>
          <w:szCs w:val="28"/>
        </w:rPr>
        <w:t xml:space="preserve"> историческая </w:t>
      </w:r>
      <w:r w:rsidR="005E6138">
        <w:rPr>
          <w:rFonts w:ascii="Times New Roman" w:hAnsi="Times New Roman" w:cs="Times New Roman"/>
          <w:bCs/>
          <w:color w:val="000000" w:themeColor="text1"/>
          <w:sz w:val="28"/>
          <w:szCs w:val="28"/>
        </w:rPr>
        <w:t>памя</w:t>
      </w:r>
      <w:r w:rsidR="00051DAC">
        <w:rPr>
          <w:rFonts w:ascii="Times New Roman" w:hAnsi="Times New Roman" w:cs="Times New Roman"/>
          <w:bCs/>
          <w:color w:val="000000" w:themeColor="text1"/>
          <w:sz w:val="28"/>
          <w:szCs w:val="28"/>
        </w:rPr>
        <w:t>ть, наполня</w:t>
      </w:r>
      <w:r w:rsidR="003B7369">
        <w:rPr>
          <w:rFonts w:ascii="Times New Roman" w:hAnsi="Times New Roman" w:cs="Times New Roman"/>
          <w:bCs/>
          <w:color w:val="000000" w:themeColor="text1"/>
          <w:sz w:val="28"/>
          <w:szCs w:val="28"/>
        </w:rPr>
        <w:t>ет</w:t>
      </w:r>
      <w:r w:rsidR="00051DAC">
        <w:rPr>
          <w:rFonts w:ascii="Times New Roman" w:hAnsi="Times New Roman" w:cs="Times New Roman"/>
          <w:bCs/>
          <w:color w:val="000000" w:themeColor="text1"/>
          <w:sz w:val="28"/>
          <w:szCs w:val="28"/>
        </w:rPr>
        <w:t xml:space="preserve"> </w:t>
      </w:r>
      <w:r w:rsidR="0006070D">
        <w:rPr>
          <w:rFonts w:ascii="Times New Roman" w:hAnsi="Times New Roman" w:cs="Times New Roman"/>
          <w:bCs/>
          <w:color w:val="000000" w:themeColor="text1"/>
          <w:sz w:val="28"/>
          <w:szCs w:val="28"/>
        </w:rPr>
        <w:t>и формиру</w:t>
      </w:r>
      <w:r w:rsidR="003B7369">
        <w:rPr>
          <w:rFonts w:ascii="Times New Roman" w:hAnsi="Times New Roman" w:cs="Times New Roman"/>
          <w:bCs/>
          <w:color w:val="000000" w:themeColor="text1"/>
          <w:sz w:val="28"/>
          <w:szCs w:val="28"/>
        </w:rPr>
        <w:t>ет</w:t>
      </w:r>
      <w:r w:rsidR="0006070D">
        <w:rPr>
          <w:rFonts w:ascii="Times New Roman" w:hAnsi="Times New Roman" w:cs="Times New Roman"/>
          <w:bCs/>
          <w:color w:val="000000" w:themeColor="text1"/>
          <w:sz w:val="28"/>
          <w:szCs w:val="28"/>
        </w:rPr>
        <w:t xml:space="preserve"> </w:t>
      </w:r>
      <w:r w:rsidR="005E6138">
        <w:rPr>
          <w:rFonts w:ascii="Times New Roman" w:hAnsi="Times New Roman" w:cs="Times New Roman"/>
          <w:bCs/>
          <w:color w:val="000000" w:themeColor="text1"/>
          <w:sz w:val="28"/>
          <w:szCs w:val="28"/>
        </w:rPr>
        <w:t xml:space="preserve">символическое содержание </w:t>
      </w:r>
      <w:r w:rsidR="003B7369">
        <w:rPr>
          <w:rFonts w:ascii="Times New Roman" w:hAnsi="Times New Roman" w:cs="Times New Roman"/>
          <w:bCs/>
          <w:color w:val="000000" w:themeColor="text1"/>
          <w:sz w:val="28"/>
          <w:szCs w:val="28"/>
        </w:rPr>
        <w:t xml:space="preserve">исторической субъектности, </w:t>
      </w:r>
      <w:r w:rsidR="0022042D">
        <w:rPr>
          <w:rFonts w:ascii="Times New Roman" w:hAnsi="Times New Roman" w:cs="Times New Roman"/>
          <w:bCs/>
          <w:color w:val="000000" w:themeColor="text1"/>
          <w:sz w:val="28"/>
          <w:szCs w:val="28"/>
        </w:rPr>
        <w:t xml:space="preserve">которая, </w:t>
      </w:r>
      <w:r w:rsidR="003B7369">
        <w:rPr>
          <w:rFonts w:ascii="Times New Roman" w:hAnsi="Times New Roman" w:cs="Times New Roman"/>
          <w:bCs/>
          <w:color w:val="000000" w:themeColor="text1"/>
          <w:sz w:val="28"/>
          <w:szCs w:val="28"/>
        </w:rPr>
        <w:t xml:space="preserve">в свою очередь, </w:t>
      </w:r>
      <w:r w:rsidR="002F7E44">
        <w:rPr>
          <w:rFonts w:ascii="Times New Roman" w:hAnsi="Times New Roman" w:cs="Times New Roman"/>
          <w:bCs/>
          <w:color w:val="000000" w:themeColor="text1"/>
          <w:sz w:val="28"/>
          <w:szCs w:val="28"/>
        </w:rPr>
        <w:t xml:space="preserve">становится фактором </w:t>
      </w:r>
      <w:r w:rsidR="00CB3207">
        <w:rPr>
          <w:rFonts w:ascii="Times New Roman" w:hAnsi="Times New Roman" w:cs="Times New Roman"/>
          <w:bCs/>
          <w:color w:val="000000" w:themeColor="text1"/>
          <w:sz w:val="28"/>
          <w:szCs w:val="28"/>
        </w:rPr>
        <w:t>этнической идентификации</w:t>
      </w:r>
      <w:r w:rsidR="00B23E80">
        <w:rPr>
          <w:rFonts w:ascii="Times New Roman" w:hAnsi="Times New Roman" w:cs="Times New Roman"/>
          <w:bCs/>
          <w:color w:val="000000" w:themeColor="text1"/>
          <w:sz w:val="28"/>
          <w:szCs w:val="28"/>
        </w:rPr>
        <w:t xml:space="preserve">, </w:t>
      </w:r>
      <w:r w:rsidR="00A91D42">
        <w:rPr>
          <w:rFonts w:ascii="Times New Roman" w:hAnsi="Times New Roman" w:cs="Times New Roman"/>
          <w:bCs/>
          <w:color w:val="000000" w:themeColor="text1"/>
          <w:sz w:val="28"/>
          <w:szCs w:val="28"/>
        </w:rPr>
        <w:t>вли</w:t>
      </w:r>
      <w:r w:rsidR="00B23E80">
        <w:rPr>
          <w:rFonts w:ascii="Times New Roman" w:hAnsi="Times New Roman" w:cs="Times New Roman"/>
          <w:bCs/>
          <w:color w:val="000000" w:themeColor="text1"/>
          <w:sz w:val="28"/>
          <w:szCs w:val="28"/>
        </w:rPr>
        <w:t>яя</w:t>
      </w:r>
      <w:r w:rsidR="00A91D42">
        <w:rPr>
          <w:rFonts w:ascii="Times New Roman" w:hAnsi="Times New Roman" w:cs="Times New Roman"/>
          <w:bCs/>
          <w:color w:val="000000" w:themeColor="text1"/>
          <w:sz w:val="28"/>
          <w:szCs w:val="28"/>
        </w:rPr>
        <w:t xml:space="preserve"> на</w:t>
      </w:r>
      <w:r w:rsidR="00B23E80">
        <w:rPr>
          <w:rFonts w:ascii="Times New Roman" w:hAnsi="Times New Roman" w:cs="Times New Roman"/>
          <w:bCs/>
          <w:color w:val="000000" w:themeColor="text1"/>
          <w:sz w:val="28"/>
          <w:szCs w:val="28"/>
        </w:rPr>
        <w:t xml:space="preserve"> ее </w:t>
      </w:r>
      <w:r w:rsidR="002F7E44">
        <w:rPr>
          <w:rFonts w:ascii="Times New Roman" w:hAnsi="Times New Roman" w:cs="Times New Roman"/>
          <w:bCs/>
          <w:color w:val="000000" w:themeColor="text1"/>
          <w:sz w:val="28"/>
          <w:szCs w:val="28"/>
        </w:rPr>
        <w:t xml:space="preserve">символические </w:t>
      </w:r>
      <w:r w:rsidR="00B23E80">
        <w:rPr>
          <w:rFonts w:ascii="Times New Roman" w:hAnsi="Times New Roman" w:cs="Times New Roman"/>
          <w:bCs/>
          <w:color w:val="000000" w:themeColor="text1"/>
          <w:sz w:val="28"/>
          <w:szCs w:val="28"/>
        </w:rPr>
        <w:t>границы, историю, места памяти,</w:t>
      </w:r>
      <w:r w:rsidR="001036B7">
        <w:rPr>
          <w:rFonts w:ascii="Times New Roman" w:hAnsi="Times New Roman" w:cs="Times New Roman"/>
          <w:bCs/>
          <w:color w:val="000000" w:themeColor="text1"/>
          <w:sz w:val="28"/>
          <w:szCs w:val="28"/>
        </w:rPr>
        <w:t xml:space="preserve"> культурные</w:t>
      </w:r>
      <w:r w:rsidR="005F6C8E">
        <w:rPr>
          <w:rFonts w:ascii="Times New Roman" w:hAnsi="Times New Roman" w:cs="Times New Roman"/>
          <w:bCs/>
          <w:color w:val="000000" w:themeColor="text1"/>
          <w:sz w:val="28"/>
          <w:szCs w:val="28"/>
        </w:rPr>
        <w:t xml:space="preserve"> коды</w:t>
      </w:r>
      <w:r w:rsidR="002F7E44">
        <w:rPr>
          <w:rFonts w:ascii="Times New Roman" w:hAnsi="Times New Roman" w:cs="Times New Roman"/>
          <w:bCs/>
          <w:color w:val="000000" w:themeColor="text1"/>
          <w:sz w:val="28"/>
          <w:szCs w:val="28"/>
        </w:rPr>
        <w:t xml:space="preserve">, </w:t>
      </w:r>
      <w:r w:rsidR="001036B7">
        <w:rPr>
          <w:rFonts w:ascii="Times New Roman" w:hAnsi="Times New Roman" w:cs="Times New Roman"/>
          <w:bCs/>
          <w:color w:val="000000" w:themeColor="text1"/>
          <w:sz w:val="28"/>
          <w:szCs w:val="28"/>
        </w:rPr>
        <w:t>травмы</w:t>
      </w:r>
      <w:r w:rsidR="002F7E44">
        <w:rPr>
          <w:rFonts w:ascii="Times New Roman" w:hAnsi="Times New Roman" w:cs="Times New Roman"/>
          <w:bCs/>
          <w:color w:val="000000" w:themeColor="text1"/>
          <w:sz w:val="28"/>
          <w:szCs w:val="28"/>
        </w:rPr>
        <w:t xml:space="preserve"> и</w:t>
      </w:r>
      <w:r w:rsidR="00B23E80">
        <w:rPr>
          <w:rFonts w:ascii="Times New Roman" w:hAnsi="Times New Roman" w:cs="Times New Roman"/>
          <w:bCs/>
          <w:color w:val="000000" w:themeColor="text1"/>
          <w:sz w:val="28"/>
          <w:szCs w:val="28"/>
        </w:rPr>
        <w:t xml:space="preserve"> </w:t>
      </w:r>
      <w:r w:rsidR="001036B7">
        <w:rPr>
          <w:rFonts w:ascii="Times New Roman" w:hAnsi="Times New Roman" w:cs="Times New Roman"/>
          <w:bCs/>
          <w:color w:val="000000" w:themeColor="text1"/>
          <w:sz w:val="28"/>
          <w:szCs w:val="28"/>
        </w:rPr>
        <w:t>культурных героев</w:t>
      </w:r>
      <w:r w:rsidR="00DD171A">
        <w:rPr>
          <w:rFonts w:ascii="Times New Roman" w:hAnsi="Times New Roman" w:cs="Times New Roman"/>
          <w:bCs/>
          <w:color w:val="000000" w:themeColor="text1"/>
          <w:sz w:val="28"/>
          <w:szCs w:val="28"/>
        </w:rPr>
        <w:t>.</w:t>
      </w:r>
      <w:r w:rsidR="00D16C2E">
        <w:rPr>
          <w:rFonts w:ascii="Times New Roman" w:hAnsi="Times New Roman" w:cs="Times New Roman"/>
          <w:bCs/>
          <w:color w:val="000000" w:themeColor="text1"/>
          <w:sz w:val="28"/>
          <w:szCs w:val="28"/>
        </w:rPr>
        <w:t xml:space="preserve"> </w:t>
      </w:r>
      <w:r w:rsidR="00496C4A">
        <w:rPr>
          <w:rFonts w:ascii="Times New Roman" w:hAnsi="Times New Roman" w:cs="Times New Roman"/>
          <w:bCs/>
          <w:color w:val="000000" w:themeColor="text1"/>
          <w:sz w:val="28"/>
          <w:szCs w:val="28"/>
        </w:rPr>
        <w:t>Здесь и</w:t>
      </w:r>
      <w:r w:rsidR="00D16C2E">
        <w:rPr>
          <w:rFonts w:ascii="Times New Roman" w:hAnsi="Times New Roman" w:cs="Times New Roman"/>
          <w:bCs/>
          <w:color w:val="000000" w:themeColor="text1"/>
          <w:sz w:val="28"/>
          <w:szCs w:val="28"/>
        </w:rPr>
        <w:t>сторичность и этничность</w:t>
      </w:r>
      <w:r w:rsidR="00496C4A">
        <w:rPr>
          <w:rFonts w:ascii="Times New Roman" w:hAnsi="Times New Roman" w:cs="Times New Roman"/>
          <w:bCs/>
          <w:color w:val="000000" w:themeColor="text1"/>
          <w:sz w:val="28"/>
          <w:szCs w:val="28"/>
        </w:rPr>
        <w:t xml:space="preserve"> находятся в семиотической конфигурации в</w:t>
      </w:r>
      <w:r w:rsidR="00197BA9">
        <w:rPr>
          <w:rFonts w:ascii="Times New Roman" w:hAnsi="Times New Roman" w:cs="Times New Roman"/>
          <w:bCs/>
          <w:color w:val="000000" w:themeColor="text1"/>
          <w:sz w:val="28"/>
          <w:szCs w:val="28"/>
        </w:rPr>
        <w:t>заимозависимости, когда одно определяет другое</w:t>
      </w:r>
      <w:r w:rsidR="00262148">
        <w:rPr>
          <w:rFonts w:ascii="Times New Roman" w:hAnsi="Times New Roman" w:cs="Times New Roman"/>
          <w:bCs/>
          <w:color w:val="000000" w:themeColor="text1"/>
          <w:sz w:val="28"/>
          <w:szCs w:val="28"/>
        </w:rPr>
        <w:t>. Представители академического сообщества, политические и интеллектуальные элиты, а также широкие массы</w:t>
      </w:r>
      <w:r w:rsidR="00666D30" w:rsidRPr="00666D30">
        <w:rPr>
          <w:rFonts w:ascii="Times New Roman" w:hAnsi="Times New Roman" w:cs="Times New Roman"/>
          <w:bCs/>
          <w:color w:val="000000" w:themeColor="text1"/>
          <w:sz w:val="28"/>
          <w:szCs w:val="28"/>
          <w:lang w:val="kk-KZ"/>
        </w:rPr>
        <w:t xml:space="preserve"> </w:t>
      </w:r>
      <w:r w:rsidR="00262148">
        <w:rPr>
          <w:rFonts w:ascii="Times New Roman" w:hAnsi="Times New Roman" w:cs="Times New Roman"/>
          <w:bCs/>
          <w:color w:val="000000" w:themeColor="text1"/>
          <w:sz w:val="28"/>
          <w:szCs w:val="28"/>
          <w:lang w:val="kk-KZ"/>
        </w:rPr>
        <w:t>в качестве</w:t>
      </w:r>
      <w:r w:rsidR="00666D30" w:rsidRPr="00666D30">
        <w:rPr>
          <w:rFonts w:ascii="Times New Roman" w:hAnsi="Times New Roman" w:cs="Times New Roman"/>
          <w:bCs/>
          <w:color w:val="000000" w:themeColor="text1"/>
          <w:sz w:val="28"/>
          <w:szCs w:val="28"/>
          <w:lang w:val="kk-KZ"/>
        </w:rPr>
        <w:t xml:space="preserve"> субъект</w:t>
      </w:r>
      <w:r w:rsidR="00262148">
        <w:rPr>
          <w:rFonts w:ascii="Times New Roman" w:hAnsi="Times New Roman" w:cs="Times New Roman"/>
          <w:bCs/>
          <w:color w:val="000000" w:themeColor="text1"/>
          <w:sz w:val="28"/>
          <w:szCs w:val="28"/>
          <w:lang w:val="kk-KZ"/>
        </w:rPr>
        <w:t>ов</w:t>
      </w:r>
      <w:r w:rsidR="00666D30" w:rsidRPr="00666D30">
        <w:rPr>
          <w:rFonts w:ascii="Times New Roman" w:hAnsi="Times New Roman" w:cs="Times New Roman"/>
          <w:bCs/>
          <w:color w:val="000000" w:themeColor="text1"/>
          <w:sz w:val="28"/>
          <w:szCs w:val="28"/>
          <w:lang w:val="kk-KZ"/>
        </w:rPr>
        <w:t xml:space="preserve"> познания на разных нарративных уровнях </w:t>
      </w:r>
      <w:r w:rsidR="00262148">
        <w:rPr>
          <w:rFonts w:ascii="Times New Roman" w:hAnsi="Times New Roman" w:cs="Times New Roman"/>
          <w:bCs/>
          <w:color w:val="000000" w:themeColor="text1"/>
          <w:sz w:val="28"/>
          <w:szCs w:val="28"/>
          <w:lang w:val="kk-KZ"/>
        </w:rPr>
        <w:t>взаимодействуют с историческими источниками,</w:t>
      </w:r>
      <w:r w:rsidR="00666D30" w:rsidRPr="00666D30">
        <w:rPr>
          <w:rFonts w:ascii="Times New Roman" w:hAnsi="Times New Roman" w:cs="Times New Roman"/>
          <w:bCs/>
          <w:color w:val="000000" w:themeColor="text1"/>
          <w:sz w:val="28"/>
          <w:szCs w:val="28"/>
          <w:lang w:val="kk-KZ"/>
        </w:rPr>
        <w:t xml:space="preserve"> реконстру</w:t>
      </w:r>
      <w:r w:rsidR="00262148">
        <w:rPr>
          <w:rFonts w:ascii="Times New Roman" w:hAnsi="Times New Roman" w:cs="Times New Roman"/>
          <w:bCs/>
          <w:color w:val="000000" w:themeColor="text1"/>
          <w:sz w:val="28"/>
          <w:szCs w:val="28"/>
          <w:lang w:val="kk-KZ"/>
        </w:rPr>
        <w:t>ируя</w:t>
      </w:r>
      <w:r w:rsidR="00666D30" w:rsidRPr="00666D30">
        <w:rPr>
          <w:rFonts w:ascii="Times New Roman" w:hAnsi="Times New Roman" w:cs="Times New Roman"/>
          <w:bCs/>
          <w:color w:val="000000" w:themeColor="text1"/>
          <w:sz w:val="28"/>
          <w:szCs w:val="28"/>
          <w:lang w:val="kk-KZ"/>
        </w:rPr>
        <w:t xml:space="preserve"> и интерпрет</w:t>
      </w:r>
      <w:r w:rsidR="00262148">
        <w:rPr>
          <w:rFonts w:ascii="Times New Roman" w:hAnsi="Times New Roman" w:cs="Times New Roman"/>
          <w:bCs/>
          <w:color w:val="000000" w:themeColor="text1"/>
          <w:sz w:val="28"/>
          <w:szCs w:val="28"/>
          <w:lang w:val="kk-KZ"/>
        </w:rPr>
        <w:t>ируя их</w:t>
      </w:r>
      <w:r w:rsidR="00666D30" w:rsidRPr="00666D30">
        <w:rPr>
          <w:rFonts w:ascii="Times New Roman" w:hAnsi="Times New Roman" w:cs="Times New Roman"/>
          <w:bCs/>
          <w:color w:val="000000" w:themeColor="text1"/>
          <w:sz w:val="28"/>
          <w:szCs w:val="28"/>
          <w:lang w:val="kk-KZ"/>
        </w:rPr>
        <w:t xml:space="preserve">, в ходе </w:t>
      </w:r>
      <w:r w:rsidR="00262148">
        <w:rPr>
          <w:rFonts w:ascii="Times New Roman" w:hAnsi="Times New Roman" w:cs="Times New Roman"/>
          <w:bCs/>
          <w:color w:val="000000" w:themeColor="text1"/>
          <w:sz w:val="28"/>
          <w:szCs w:val="28"/>
          <w:lang w:val="kk-KZ"/>
        </w:rPr>
        <w:t>чего</w:t>
      </w:r>
      <w:r w:rsidR="00666D30" w:rsidRPr="00666D30">
        <w:rPr>
          <w:rFonts w:ascii="Times New Roman" w:hAnsi="Times New Roman" w:cs="Times New Roman"/>
          <w:bCs/>
          <w:color w:val="000000" w:themeColor="text1"/>
          <w:sz w:val="28"/>
          <w:szCs w:val="28"/>
          <w:lang w:val="kk-KZ"/>
        </w:rPr>
        <w:t xml:space="preserve"> </w:t>
      </w:r>
      <w:r w:rsidR="00262148">
        <w:rPr>
          <w:rFonts w:ascii="Times New Roman" w:hAnsi="Times New Roman" w:cs="Times New Roman"/>
          <w:bCs/>
          <w:color w:val="000000" w:themeColor="text1"/>
          <w:sz w:val="28"/>
          <w:szCs w:val="28"/>
          <w:lang w:val="kk-KZ"/>
        </w:rPr>
        <w:t>и происходит</w:t>
      </w:r>
      <w:r w:rsidR="00666D30" w:rsidRPr="00666D30">
        <w:rPr>
          <w:rFonts w:ascii="Times New Roman" w:hAnsi="Times New Roman" w:cs="Times New Roman"/>
          <w:bCs/>
          <w:color w:val="000000" w:themeColor="text1"/>
          <w:sz w:val="28"/>
          <w:szCs w:val="28"/>
          <w:lang w:val="kk-KZ"/>
        </w:rPr>
        <w:t xml:space="preserve"> семиозис нарративов исторической памяти. </w:t>
      </w:r>
      <w:r w:rsidR="00262148">
        <w:rPr>
          <w:rFonts w:ascii="Times New Roman" w:hAnsi="Times New Roman" w:cs="Times New Roman"/>
          <w:bCs/>
          <w:color w:val="000000" w:themeColor="text1"/>
          <w:sz w:val="28"/>
          <w:szCs w:val="28"/>
          <w:lang w:val="kk-KZ"/>
        </w:rPr>
        <w:t>И если</w:t>
      </w:r>
      <w:r w:rsidR="00666D30" w:rsidRPr="00666D30">
        <w:rPr>
          <w:rFonts w:ascii="Times New Roman" w:hAnsi="Times New Roman" w:cs="Times New Roman"/>
          <w:bCs/>
          <w:color w:val="000000" w:themeColor="text1"/>
          <w:sz w:val="28"/>
          <w:szCs w:val="28"/>
          <w:lang w:val="kk-KZ"/>
        </w:rPr>
        <w:t xml:space="preserve"> </w:t>
      </w:r>
      <w:r w:rsidR="00262148">
        <w:rPr>
          <w:rFonts w:ascii="Times New Roman" w:hAnsi="Times New Roman" w:cs="Times New Roman"/>
          <w:bCs/>
          <w:color w:val="000000" w:themeColor="text1"/>
          <w:sz w:val="28"/>
          <w:szCs w:val="28"/>
          <w:lang w:val="kk-KZ"/>
        </w:rPr>
        <w:t xml:space="preserve">означающим здесь </w:t>
      </w:r>
      <w:r w:rsidR="00262148">
        <w:rPr>
          <w:rFonts w:ascii="Times New Roman" w:hAnsi="Times New Roman" w:cs="Times New Roman"/>
          <w:bCs/>
          <w:color w:val="000000" w:themeColor="text1"/>
          <w:sz w:val="28"/>
          <w:szCs w:val="28"/>
          <w:lang w:val="kk-KZ"/>
        </w:rPr>
        <w:lastRenderedPageBreak/>
        <w:t xml:space="preserve">является </w:t>
      </w:r>
      <w:r w:rsidR="00666D30" w:rsidRPr="00666D30">
        <w:rPr>
          <w:rFonts w:ascii="Times New Roman" w:hAnsi="Times New Roman" w:cs="Times New Roman"/>
          <w:bCs/>
          <w:color w:val="000000" w:themeColor="text1"/>
          <w:sz w:val="28"/>
          <w:szCs w:val="28"/>
          <w:lang w:val="kk-KZ"/>
        </w:rPr>
        <w:t xml:space="preserve">прямое фактологическое </w:t>
      </w:r>
      <w:r w:rsidR="00262148">
        <w:rPr>
          <w:rFonts w:ascii="Times New Roman" w:hAnsi="Times New Roman" w:cs="Times New Roman"/>
          <w:bCs/>
          <w:color w:val="000000" w:themeColor="text1"/>
          <w:sz w:val="28"/>
          <w:szCs w:val="28"/>
          <w:lang w:val="kk-KZ"/>
        </w:rPr>
        <w:t>содержание исторических событий и биографий,</w:t>
      </w:r>
      <w:r w:rsidR="00666D30" w:rsidRPr="00666D30">
        <w:rPr>
          <w:rFonts w:ascii="Times New Roman" w:hAnsi="Times New Roman" w:cs="Times New Roman"/>
          <w:bCs/>
          <w:color w:val="000000" w:themeColor="text1"/>
          <w:sz w:val="28"/>
          <w:szCs w:val="28"/>
          <w:lang w:val="kk-KZ"/>
        </w:rPr>
        <w:t xml:space="preserve"> </w:t>
      </w:r>
      <w:r w:rsidR="00262148">
        <w:rPr>
          <w:rFonts w:ascii="Times New Roman" w:hAnsi="Times New Roman" w:cs="Times New Roman"/>
          <w:bCs/>
          <w:color w:val="000000" w:themeColor="text1"/>
          <w:sz w:val="28"/>
          <w:szCs w:val="28"/>
          <w:lang w:val="kk-KZ"/>
        </w:rPr>
        <w:t>то</w:t>
      </w:r>
      <w:r w:rsidR="00666D30" w:rsidRPr="00666D30">
        <w:rPr>
          <w:rFonts w:ascii="Times New Roman" w:hAnsi="Times New Roman" w:cs="Times New Roman"/>
          <w:bCs/>
          <w:color w:val="000000" w:themeColor="text1"/>
          <w:sz w:val="28"/>
          <w:szCs w:val="28"/>
          <w:lang w:val="kk-KZ"/>
        </w:rPr>
        <w:t xml:space="preserve"> аксиологически</w:t>
      </w:r>
      <w:r w:rsidR="00262148">
        <w:rPr>
          <w:rFonts w:ascii="Times New Roman" w:hAnsi="Times New Roman" w:cs="Times New Roman"/>
          <w:bCs/>
          <w:color w:val="000000" w:themeColor="text1"/>
          <w:sz w:val="28"/>
          <w:szCs w:val="28"/>
          <w:lang w:val="kk-KZ"/>
        </w:rPr>
        <w:t>м</w:t>
      </w:r>
      <w:r w:rsidR="00666D30" w:rsidRPr="00666D30">
        <w:rPr>
          <w:rFonts w:ascii="Times New Roman" w:hAnsi="Times New Roman" w:cs="Times New Roman"/>
          <w:bCs/>
          <w:color w:val="000000" w:themeColor="text1"/>
          <w:sz w:val="28"/>
          <w:szCs w:val="28"/>
          <w:lang w:val="kk-KZ"/>
        </w:rPr>
        <w:t xml:space="preserve"> смысл</w:t>
      </w:r>
      <w:r w:rsidR="00262148">
        <w:rPr>
          <w:rFonts w:ascii="Times New Roman" w:hAnsi="Times New Roman" w:cs="Times New Roman"/>
          <w:bCs/>
          <w:color w:val="000000" w:themeColor="text1"/>
          <w:sz w:val="28"/>
          <w:szCs w:val="28"/>
          <w:lang w:val="kk-KZ"/>
        </w:rPr>
        <w:t>ом</w:t>
      </w:r>
      <w:r w:rsidR="00666D30" w:rsidRPr="00666D30">
        <w:rPr>
          <w:rFonts w:ascii="Times New Roman" w:hAnsi="Times New Roman" w:cs="Times New Roman"/>
          <w:bCs/>
          <w:color w:val="000000" w:themeColor="text1"/>
          <w:sz w:val="28"/>
          <w:szCs w:val="28"/>
          <w:lang w:val="kk-KZ"/>
        </w:rPr>
        <w:t xml:space="preserve"> </w:t>
      </w:r>
      <w:r w:rsidR="00262148">
        <w:rPr>
          <w:rFonts w:ascii="Times New Roman" w:hAnsi="Times New Roman" w:cs="Times New Roman"/>
          <w:bCs/>
          <w:color w:val="000000" w:themeColor="text1"/>
          <w:sz w:val="28"/>
          <w:szCs w:val="28"/>
          <w:lang w:val="kk-KZ"/>
        </w:rPr>
        <w:t xml:space="preserve">означаемого </w:t>
      </w:r>
      <w:r w:rsidR="00666D30" w:rsidRPr="00666D30">
        <w:rPr>
          <w:rFonts w:ascii="Times New Roman" w:hAnsi="Times New Roman" w:cs="Times New Roman"/>
          <w:bCs/>
          <w:color w:val="000000" w:themeColor="text1"/>
          <w:sz w:val="28"/>
          <w:szCs w:val="28"/>
          <w:lang w:val="kk-KZ"/>
        </w:rPr>
        <w:t>для исторической памяти народа</w:t>
      </w:r>
      <w:r w:rsidR="00262148">
        <w:rPr>
          <w:rFonts w:ascii="Times New Roman" w:hAnsi="Times New Roman" w:cs="Times New Roman"/>
          <w:bCs/>
          <w:color w:val="000000" w:themeColor="text1"/>
          <w:sz w:val="28"/>
          <w:szCs w:val="28"/>
          <w:lang w:val="kk-KZ"/>
        </w:rPr>
        <w:t xml:space="preserve"> становится легитимируемая таким образом этничность</w:t>
      </w:r>
      <w:r w:rsidR="00666D30" w:rsidRPr="00666D30">
        <w:rPr>
          <w:rFonts w:ascii="Times New Roman" w:hAnsi="Times New Roman" w:cs="Times New Roman"/>
          <w:bCs/>
          <w:color w:val="000000" w:themeColor="text1"/>
          <w:sz w:val="28"/>
          <w:szCs w:val="28"/>
          <w:lang w:val="kk-KZ"/>
        </w:rPr>
        <w:t xml:space="preserve">. </w:t>
      </w:r>
    </w:p>
    <w:p w14:paraId="099071B6" w14:textId="71C8783D" w:rsidR="001E0781" w:rsidRDefault="00F82B2C" w:rsidP="00BA59D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Определение </w:t>
      </w:r>
      <w:r w:rsidR="00912808">
        <w:rPr>
          <w:rFonts w:ascii="Times New Roman" w:hAnsi="Times New Roman" w:cs="Times New Roman"/>
          <w:bCs/>
          <w:color w:val="000000" w:themeColor="text1"/>
          <w:sz w:val="28"/>
          <w:szCs w:val="28"/>
        </w:rPr>
        <w:t xml:space="preserve">и семиозис </w:t>
      </w:r>
      <w:r w:rsidR="00666D30" w:rsidRPr="00666D30">
        <w:rPr>
          <w:rFonts w:ascii="Times New Roman" w:hAnsi="Times New Roman" w:cs="Times New Roman"/>
          <w:bCs/>
          <w:color w:val="000000" w:themeColor="text1"/>
          <w:sz w:val="28"/>
          <w:szCs w:val="28"/>
        </w:rPr>
        <w:t>(</w:t>
      </w:r>
      <w:r w:rsidR="00666D30">
        <w:rPr>
          <w:rFonts w:ascii="Times New Roman" w:hAnsi="Times New Roman" w:cs="Times New Roman"/>
          <w:bCs/>
          <w:color w:val="000000" w:themeColor="text1"/>
          <w:sz w:val="28"/>
          <w:szCs w:val="28"/>
        </w:rPr>
        <w:t>букв. означение</w:t>
      </w:r>
      <w:r w:rsidR="00666D30" w:rsidRPr="00666D30">
        <w:rPr>
          <w:rFonts w:ascii="Times New Roman" w:hAnsi="Times New Roman" w:cs="Times New Roman"/>
          <w:bCs/>
          <w:color w:val="000000" w:themeColor="text1"/>
          <w:sz w:val="28"/>
          <w:szCs w:val="28"/>
        </w:rPr>
        <w:t xml:space="preserve">) </w:t>
      </w:r>
      <w:r w:rsidRPr="00F82B2C">
        <w:rPr>
          <w:rFonts w:ascii="Times New Roman" w:hAnsi="Times New Roman" w:cs="Times New Roman"/>
          <w:bCs/>
          <w:color w:val="000000" w:themeColor="text1"/>
          <w:sz w:val="28"/>
          <w:szCs w:val="28"/>
        </w:rPr>
        <w:t>этничности является одним из самых важным и проблемных вопросов в исторической памяти казахстанского общества периода 1991-2021 гг., унаследовавшего интерес к этой проблематике от более ранних периодов</w:t>
      </w:r>
      <w:r w:rsidR="00560CCC">
        <w:rPr>
          <w:rFonts w:ascii="Times New Roman" w:hAnsi="Times New Roman" w:cs="Times New Roman"/>
          <w:bCs/>
          <w:color w:val="000000" w:themeColor="text1"/>
          <w:sz w:val="28"/>
          <w:szCs w:val="28"/>
        </w:rPr>
        <w:t xml:space="preserve"> </w:t>
      </w:r>
      <w:r w:rsidR="00560CCC" w:rsidRPr="00560CCC">
        <w:rPr>
          <w:rFonts w:ascii="Times New Roman" w:hAnsi="Times New Roman" w:cs="Times New Roman"/>
          <w:bCs/>
          <w:color w:val="000000" w:themeColor="text1"/>
          <w:sz w:val="28"/>
          <w:szCs w:val="28"/>
        </w:rPr>
        <w:t>[19</w:t>
      </w:r>
      <w:r w:rsidR="00560CCC" w:rsidRPr="004B21C2">
        <w:rPr>
          <w:rFonts w:ascii="Times New Roman" w:hAnsi="Times New Roman" w:cs="Times New Roman"/>
          <w:bCs/>
          <w:color w:val="000000" w:themeColor="text1"/>
          <w:sz w:val="28"/>
          <w:szCs w:val="28"/>
        </w:rPr>
        <w:t>5</w:t>
      </w:r>
      <w:r w:rsidR="00560CCC" w:rsidRPr="00560CCC">
        <w:rPr>
          <w:rFonts w:ascii="Times New Roman" w:hAnsi="Times New Roman" w:cs="Times New Roman"/>
          <w:bCs/>
          <w:color w:val="000000" w:themeColor="text1"/>
          <w:sz w:val="28"/>
          <w:szCs w:val="28"/>
        </w:rPr>
        <w:t>]</w:t>
      </w:r>
      <w:r w:rsidR="00175E14">
        <w:rPr>
          <w:rFonts w:ascii="Times New Roman" w:hAnsi="Times New Roman" w:cs="Times New Roman"/>
          <w:bCs/>
          <w:color w:val="000000" w:themeColor="text1"/>
          <w:sz w:val="28"/>
          <w:szCs w:val="28"/>
        </w:rPr>
        <w:t>,</w:t>
      </w:r>
      <w:r w:rsidR="006F4B15" w:rsidRPr="006F4B15">
        <w:rPr>
          <w:rFonts w:ascii="Times New Roman" w:hAnsi="Times New Roman" w:cs="Times New Roman"/>
          <w:bCs/>
          <w:color w:val="000000" w:themeColor="text1"/>
          <w:sz w:val="28"/>
          <w:szCs w:val="28"/>
        </w:rPr>
        <w:t>[19</w:t>
      </w:r>
      <w:r w:rsidR="00256A3C">
        <w:rPr>
          <w:rFonts w:ascii="Times New Roman" w:hAnsi="Times New Roman" w:cs="Times New Roman"/>
          <w:bCs/>
          <w:color w:val="000000" w:themeColor="text1"/>
          <w:sz w:val="28"/>
          <w:szCs w:val="28"/>
        </w:rPr>
        <w:t>6</w:t>
      </w:r>
      <w:r w:rsidR="006F4B15" w:rsidRPr="006F4B15">
        <w:rPr>
          <w:rFonts w:ascii="Times New Roman" w:hAnsi="Times New Roman" w:cs="Times New Roman"/>
          <w:bCs/>
          <w:color w:val="000000" w:themeColor="text1"/>
          <w:sz w:val="28"/>
          <w:szCs w:val="28"/>
        </w:rPr>
        <w:t>]</w:t>
      </w:r>
      <w:r w:rsidR="00656086">
        <w:rPr>
          <w:rFonts w:ascii="Times New Roman" w:hAnsi="Times New Roman" w:cs="Times New Roman"/>
          <w:bCs/>
          <w:color w:val="000000" w:themeColor="text1"/>
          <w:sz w:val="28"/>
          <w:szCs w:val="28"/>
        </w:rPr>
        <w:t xml:space="preserve">, когда </w:t>
      </w:r>
      <w:r w:rsidR="004631D8">
        <w:rPr>
          <w:rFonts w:ascii="Times New Roman" w:hAnsi="Times New Roman" w:cs="Times New Roman"/>
          <w:bCs/>
          <w:color w:val="000000" w:themeColor="text1"/>
          <w:sz w:val="28"/>
          <w:szCs w:val="28"/>
        </w:rPr>
        <w:t xml:space="preserve">советское этно-нациестроительство </w:t>
      </w:r>
      <w:r w:rsidR="00561FFD">
        <w:rPr>
          <w:rFonts w:ascii="Times New Roman" w:hAnsi="Times New Roman" w:cs="Times New Roman"/>
          <w:bCs/>
          <w:color w:val="000000" w:themeColor="text1"/>
          <w:sz w:val="28"/>
          <w:szCs w:val="28"/>
        </w:rPr>
        <w:t xml:space="preserve">укрепило </w:t>
      </w:r>
      <w:r w:rsidR="00870D6F">
        <w:rPr>
          <w:rFonts w:ascii="Times New Roman" w:hAnsi="Times New Roman" w:cs="Times New Roman"/>
          <w:bCs/>
          <w:color w:val="000000" w:themeColor="text1"/>
          <w:sz w:val="28"/>
          <w:szCs w:val="28"/>
        </w:rPr>
        <w:t>этно-ориентированную концептуальную оптику в т.ч. в</w:t>
      </w:r>
      <w:r w:rsidR="007A3DD7">
        <w:rPr>
          <w:rFonts w:ascii="Times New Roman" w:hAnsi="Times New Roman" w:cs="Times New Roman"/>
          <w:bCs/>
          <w:color w:val="000000" w:themeColor="text1"/>
          <w:sz w:val="28"/>
          <w:szCs w:val="28"/>
        </w:rPr>
        <w:t xml:space="preserve">о всех нарративах исторической памяти, ставшей с тех пор этноцентричной. </w:t>
      </w:r>
      <w:r w:rsidRPr="00F82B2C">
        <w:rPr>
          <w:rFonts w:ascii="Times New Roman" w:hAnsi="Times New Roman" w:cs="Times New Roman"/>
          <w:bCs/>
          <w:color w:val="000000" w:themeColor="text1"/>
          <w:sz w:val="28"/>
          <w:szCs w:val="28"/>
        </w:rPr>
        <w:t xml:space="preserve"> </w:t>
      </w:r>
    </w:p>
    <w:p w14:paraId="303AD433" w14:textId="2A00EAB8"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Как уже говорилось выше, исследовав нарративы исторической памяти казахстанского общества</w:t>
      </w:r>
      <w:r w:rsidR="00114623">
        <w:rPr>
          <w:rFonts w:ascii="Times New Roman" w:hAnsi="Times New Roman" w:cs="Times New Roman"/>
          <w:bCs/>
          <w:color w:val="000000" w:themeColor="text1"/>
          <w:sz w:val="28"/>
          <w:szCs w:val="28"/>
        </w:rPr>
        <w:t xml:space="preserve"> 1991 – 2021 гг.</w:t>
      </w:r>
      <w:r w:rsidRPr="00F82B2C">
        <w:rPr>
          <w:rFonts w:ascii="Times New Roman" w:hAnsi="Times New Roman" w:cs="Times New Roman"/>
          <w:bCs/>
          <w:color w:val="000000" w:themeColor="text1"/>
          <w:sz w:val="28"/>
          <w:szCs w:val="28"/>
        </w:rPr>
        <w:t xml:space="preserve">, </w:t>
      </w:r>
      <w:r w:rsidR="00BE6D53">
        <w:rPr>
          <w:rFonts w:ascii="Times New Roman" w:hAnsi="Times New Roman" w:cs="Times New Roman"/>
          <w:bCs/>
          <w:color w:val="000000" w:themeColor="text1"/>
          <w:sz w:val="28"/>
          <w:szCs w:val="28"/>
        </w:rPr>
        <w:t xml:space="preserve">мы </w:t>
      </w:r>
      <w:r w:rsidRPr="00F82B2C">
        <w:rPr>
          <w:rFonts w:ascii="Times New Roman" w:hAnsi="Times New Roman" w:cs="Times New Roman"/>
          <w:bCs/>
          <w:color w:val="000000" w:themeColor="text1"/>
          <w:sz w:val="28"/>
          <w:szCs w:val="28"/>
        </w:rPr>
        <w:t>мож</w:t>
      </w:r>
      <w:r w:rsidR="00BE6D53">
        <w:rPr>
          <w:rFonts w:ascii="Times New Roman" w:hAnsi="Times New Roman" w:cs="Times New Roman"/>
          <w:bCs/>
          <w:color w:val="000000" w:themeColor="text1"/>
          <w:sz w:val="28"/>
          <w:szCs w:val="28"/>
        </w:rPr>
        <w:t>ем</w:t>
      </w:r>
      <w:r w:rsidRPr="00F82B2C">
        <w:rPr>
          <w:rFonts w:ascii="Times New Roman" w:hAnsi="Times New Roman" w:cs="Times New Roman"/>
          <w:bCs/>
          <w:color w:val="000000" w:themeColor="text1"/>
          <w:sz w:val="28"/>
          <w:szCs w:val="28"/>
        </w:rPr>
        <w:t xml:space="preserve"> утверждать наличие в ее пантеоне базового критерия определения той или иной исторической фигуры как культурного героя. Этим критерием является примордиальная этничность, чем объясняется, например, </w:t>
      </w:r>
      <w:r w:rsidR="004F6D99">
        <w:rPr>
          <w:rFonts w:ascii="Times New Roman" w:hAnsi="Times New Roman" w:cs="Times New Roman"/>
          <w:bCs/>
          <w:color w:val="000000" w:themeColor="text1"/>
          <w:sz w:val="28"/>
          <w:szCs w:val="28"/>
        </w:rPr>
        <w:t xml:space="preserve">акцентирование </w:t>
      </w:r>
      <w:r w:rsidRPr="00F82B2C">
        <w:rPr>
          <w:rFonts w:ascii="Times New Roman" w:hAnsi="Times New Roman" w:cs="Times New Roman"/>
          <w:bCs/>
          <w:color w:val="000000" w:themeColor="text1"/>
          <w:sz w:val="28"/>
          <w:szCs w:val="28"/>
        </w:rPr>
        <w:t>этничности в исторических нарративах: «первый казах-историк», «первый казах-космонавт», «первый казах-инженер» и т.п. Пантеон практически полностью ориентирован на построение этнонации. Так, например, в 2019 го</w:t>
      </w:r>
      <w:r w:rsidR="00256A3C">
        <w:rPr>
          <w:rFonts w:ascii="Times New Roman" w:hAnsi="Times New Roman" w:cs="Times New Roman"/>
          <w:bCs/>
          <w:color w:val="000000" w:themeColor="text1"/>
          <w:sz w:val="28"/>
          <w:szCs w:val="28"/>
        </w:rPr>
        <w:t>ду</w:t>
      </w:r>
      <w:r w:rsidRPr="00F82B2C">
        <w:rPr>
          <w:rFonts w:ascii="Times New Roman" w:hAnsi="Times New Roman" w:cs="Times New Roman"/>
          <w:bCs/>
          <w:color w:val="000000" w:themeColor="text1"/>
          <w:sz w:val="28"/>
          <w:szCs w:val="28"/>
        </w:rPr>
        <w:t xml:space="preserve"> </w:t>
      </w:r>
      <w:r w:rsidR="00AD7CF2">
        <w:rPr>
          <w:rFonts w:ascii="Times New Roman" w:hAnsi="Times New Roman" w:cs="Times New Roman"/>
          <w:bCs/>
          <w:color w:val="000000" w:themeColor="text1"/>
          <w:sz w:val="28"/>
          <w:szCs w:val="28"/>
        </w:rPr>
        <w:t>научным сообществом Казахстана</w:t>
      </w:r>
      <w:r w:rsidRPr="00F82B2C">
        <w:rPr>
          <w:rFonts w:ascii="Times New Roman" w:hAnsi="Times New Roman" w:cs="Times New Roman"/>
          <w:bCs/>
          <w:color w:val="000000" w:themeColor="text1"/>
          <w:sz w:val="28"/>
          <w:szCs w:val="28"/>
        </w:rPr>
        <w:t xml:space="preserve"> </w:t>
      </w:r>
      <w:r w:rsidR="00256A3C">
        <w:rPr>
          <w:rFonts w:ascii="Times New Roman" w:hAnsi="Times New Roman" w:cs="Times New Roman"/>
          <w:bCs/>
          <w:color w:val="000000" w:themeColor="text1"/>
          <w:sz w:val="28"/>
          <w:szCs w:val="28"/>
        </w:rPr>
        <w:t>была создана</w:t>
      </w:r>
      <w:r w:rsidRPr="00F82B2C">
        <w:rPr>
          <w:rFonts w:ascii="Times New Roman" w:hAnsi="Times New Roman" w:cs="Times New Roman"/>
          <w:bCs/>
          <w:color w:val="000000" w:themeColor="text1"/>
          <w:sz w:val="28"/>
          <w:szCs w:val="28"/>
        </w:rPr>
        <w:t xml:space="preserve"> и </w:t>
      </w:r>
      <w:r w:rsidR="00256A3C">
        <w:rPr>
          <w:rFonts w:ascii="Times New Roman" w:hAnsi="Times New Roman" w:cs="Times New Roman"/>
          <w:bCs/>
          <w:color w:val="000000" w:themeColor="text1"/>
          <w:sz w:val="28"/>
          <w:szCs w:val="28"/>
        </w:rPr>
        <w:t>прошла профессиональное обсуждение</w:t>
      </w:r>
      <w:r w:rsidRPr="00F82B2C">
        <w:rPr>
          <w:rFonts w:ascii="Times New Roman" w:hAnsi="Times New Roman" w:cs="Times New Roman"/>
          <w:bCs/>
          <w:color w:val="000000" w:themeColor="text1"/>
          <w:sz w:val="28"/>
          <w:szCs w:val="28"/>
        </w:rPr>
        <w:t xml:space="preserve"> концепци</w:t>
      </w:r>
      <w:r w:rsidR="00256A3C">
        <w:rPr>
          <w:rFonts w:ascii="Times New Roman" w:hAnsi="Times New Roman" w:cs="Times New Roman"/>
          <w:bCs/>
          <w:color w:val="000000" w:themeColor="text1"/>
          <w:sz w:val="28"/>
          <w:szCs w:val="28"/>
        </w:rPr>
        <w:t>я</w:t>
      </w:r>
      <w:r w:rsidRPr="00F82B2C">
        <w:rPr>
          <w:rFonts w:ascii="Times New Roman" w:hAnsi="Times New Roman" w:cs="Times New Roman"/>
          <w:bCs/>
          <w:color w:val="000000" w:themeColor="text1"/>
          <w:sz w:val="28"/>
          <w:szCs w:val="28"/>
        </w:rPr>
        <w:t xml:space="preserve"> Парка-энциклопедии </w:t>
      </w:r>
      <w:r w:rsidR="00256A3C">
        <w:rPr>
          <w:rFonts w:ascii="Times New Roman" w:hAnsi="Times New Roman" w:cs="Times New Roman"/>
          <w:bCs/>
          <w:color w:val="000000" w:themeColor="text1"/>
          <w:sz w:val="28"/>
          <w:szCs w:val="28"/>
        </w:rPr>
        <w:t>«</w:t>
      </w:r>
      <w:r w:rsidRPr="00F82B2C">
        <w:rPr>
          <w:rFonts w:ascii="Times New Roman" w:hAnsi="Times New Roman" w:cs="Times New Roman"/>
          <w:bCs/>
          <w:color w:val="000000" w:themeColor="text1"/>
          <w:sz w:val="28"/>
          <w:szCs w:val="28"/>
        </w:rPr>
        <w:t>Великие имена Великой степи</w:t>
      </w:r>
      <w:r w:rsidR="00256A3C">
        <w:rPr>
          <w:rFonts w:ascii="Times New Roman" w:hAnsi="Times New Roman" w:cs="Times New Roman"/>
          <w:bCs/>
          <w:color w:val="000000" w:themeColor="text1"/>
          <w:sz w:val="28"/>
          <w:szCs w:val="28"/>
        </w:rPr>
        <w:t>»</w:t>
      </w:r>
      <w:r w:rsidR="00D3326A" w:rsidRPr="00D3326A">
        <w:rPr>
          <w:rFonts w:ascii="Times New Roman" w:hAnsi="Times New Roman" w:cs="Times New Roman"/>
          <w:bCs/>
          <w:color w:val="000000" w:themeColor="text1"/>
          <w:sz w:val="28"/>
          <w:szCs w:val="28"/>
        </w:rPr>
        <w:t>[197]</w:t>
      </w:r>
      <w:r w:rsidRPr="00F82B2C">
        <w:rPr>
          <w:rFonts w:ascii="Times New Roman" w:hAnsi="Times New Roman" w:cs="Times New Roman"/>
          <w:bCs/>
          <w:color w:val="000000" w:themeColor="text1"/>
          <w:sz w:val="28"/>
          <w:szCs w:val="28"/>
        </w:rPr>
        <w:t>. В нем особое место занима</w:t>
      </w:r>
      <w:r w:rsidR="0030194B">
        <w:rPr>
          <w:rFonts w:ascii="Times New Roman" w:hAnsi="Times New Roman" w:cs="Times New Roman"/>
          <w:bCs/>
          <w:color w:val="000000" w:themeColor="text1"/>
          <w:sz w:val="28"/>
          <w:szCs w:val="28"/>
        </w:rPr>
        <w:t>ю</w:t>
      </w:r>
      <w:r w:rsidRPr="00F82B2C">
        <w:rPr>
          <w:rFonts w:ascii="Times New Roman" w:hAnsi="Times New Roman" w:cs="Times New Roman"/>
          <w:bCs/>
          <w:color w:val="000000" w:themeColor="text1"/>
          <w:sz w:val="28"/>
          <w:szCs w:val="28"/>
        </w:rPr>
        <w:t xml:space="preserve">т </w:t>
      </w:r>
      <w:r w:rsidR="0030194B">
        <w:rPr>
          <w:rFonts w:ascii="Times New Roman" w:hAnsi="Times New Roman" w:cs="Times New Roman"/>
          <w:bCs/>
          <w:color w:val="000000" w:themeColor="text1"/>
          <w:sz w:val="28"/>
          <w:szCs w:val="28"/>
        </w:rPr>
        <w:t>к</w:t>
      </w:r>
      <w:r w:rsidRPr="00F82B2C">
        <w:rPr>
          <w:rFonts w:ascii="Times New Roman" w:hAnsi="Times New Roman" w:cs="Times New Roman"/>
          <w:bCs/>
          <w:color w:val="000000" w:themeColor="text1"/>
          <w:sz w:val="28"/>
          <w:szCs w:val="28"/>
        </w:rPr>
        <w:t>ритерии определения великих имен Великой степи для включения в состав скульптурной композиции:</w:t>
      </w:r>
    </w:p>
    <w:p w14:paraId="5BEB7268" w14:textId="36905303"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w:t>
      </w:r>
      <w:r w:rsidR="00405062">
        <w:rPr>
          <w:rFonts w:ascii="Times New Roman" w:hAnsi="Times New Roman" w:cs="Times New Roman"/>
          <w:bCs/>
          <w:color w:val="000000" w:themeColor="text1"/>
          <w:sz w:val="28"/>
          <w:szCs w:val="28"/>
        </w:rPr>
        <w:t xml:space="preserve"> </w:t>
      </w:r>
      <w:r w:rsidRPr="00F82B2C">
        <w:rPr>
          <w:rFonts w:ascii="Times New Roman" w:hAnsi="Times New Roman" w:cs="Times New Roman"/>
          <w:bCs/>
          <w:color w:val="000000" w:themeColor="text1"/>
          <w:sz w:val="28"/>
          <w:szCs w:val="28"/>
        </w:rPr>
        <w:t>соответствие государственной, военной, политической и культурной деятельности великой личности национальным интересам казахского народа;</w:t>
      </w:r>
    </w:p>
    <w:p w14:paraId="7290DD5D"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степень участи личности в решении судьбы казахского народа;</w:t>
      </w:r>
    </w:p>
    <w:p w14:paraId="3A8933F8"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бескорыстность служения нации;</w:t>
      </w:r>
    </w:p>
    <w:p w14:paraId="3C9B7C3F"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вклад личности в формирование казахской национальной идеи;</w:t>
      </w:r>
    </w:p>
    <w:p w14:paraId="33FA5DD8"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наличие патриотических качеств;</w:t>
      </w:r>
    </w:p>
    <w:p w14:paraId="26EF02F5" w14:textId="7D5F35F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степень известности великой личности в истории и культуры казахского народа [1</w:t>
      </w:r>
      <w:r w:rsidR="008D114D">
        <w:rPr>
          <w:rFonts w:ascii="Times New Roman" w:hAnsi="Times New Roman" w:cs="Times New Roman"/>
          <w:bCs/>
          <w:color w:val="000000" w:themeColor="text1"/>
          <w:sz w:val="28"/>
          <w:szCs w:val="28"/>
        </w:rPr>
        <w:t>9</w:t>
      </w:r>
      <w:r w:rsidR="00175E14">
        <w:rPr>
          <w:rFonts w:ascii="Times New Roman" w:hAnsi="Times New Roman" w:cs="Times New Roman"/>
          <w:bCs/>
          <w:color w:val="000000" w:themeColor="text1"/>
          <w:sz w:val="28"/>
          <w:szCs w:val="28"/>
        </w:rPr>
        <w:t>7</w:t>
      </w:r>
      <w:r w:rsidRPr="00F82B2C">
        <w:rPr>
          <w:rFonts w:ascii="Times New Roman" w:hAnsi="Times New Roman" w:cs="Times New Roman"/>
          <w:bCs/>
          <w:color w:val="000000" w:themeColor="text1"/>
          <w:sz w:val="28"/>
          <w:szCs w:val="28"/>
        </w:rPr>
        <w:t xml:space="preserve">]. </w:t>
      </w:r>
    </w:p>
    <w:p w14:paraId="3A514287" w14:textId="62B01276"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Несмотря на исторически и аксиологически обоснованные заявленные критерии, базовым </w:t>
      </w:r>
      <w:r w:rsidR="00395DC2">
        <w:rPr>
          <w:rFonts w:ascii="Times New Roman" w:hAnsi="Times New Roman" w:cs="Times New Roman"/>
          <w:bCs/>
          <w:color w:val="000000" w:themeColor="text1"/>
          <w:sz w:val="28"/>
          <w:szCs w:val="28"/>
        </w:rPr>
        <w:t xml:space="preserve">критерием </w:t>
      </w:r>
      <w:r w:rsidRPr="00F82B2C">
        <w:rPr>
          <w:rFonts w:ascii="Times New Roman" w:hAnsi="Times New Roman" w:cs="Times New Roman"/>
          <w:bCs/>
          <w:color w:val="000000" w:themeColor="text1"/>
          <w:sz w:val="28"/>
          <w:szCs w:val="28"/>
        </w:rPr>
        <w:t>все же остается примордиальная этничность</w:t>
      </w:r>
      <w:r w:rsidR="0080725F">
        <w:rPr>
          <w:rFonts w:ascii="Times New Roman" w:hAnsi="Times New Roman" w:cs="Times New Roman"/>
          <w:bCs/>
          <w:color w:val="000000" w:themeColor="text1"/>
          <w:sz w:val="28"/>
          <w:szCs w:val="28"/>
        </w:rPr>
        <w:t xml:space="preserve"> (в списке великих отсутствуют</w:t>
      </w:r>
      <w:r w:rsidR="000747E1">
        <w:rPr>
          <w:rFonts w:ascii="Times New Roman" w:hAnsi="Times New Roman" w:cs="Times New Roman"/>
          <w:bCs/>
          <w:color w:val="000000" w:themeColor="text1"/>
          <w:sz w:val="28"/>
          <w:szCs w:val="28"/>
        </w:rPr>
        <w:t xml:space="preserve"> представители нетитульно</w:t>
      </w:r>
      <w:r w:rsidR="00A71FF0">
        <w:rPr>
          <w:rFonts w:ascii="Times New Roman" w:hAnsi="Times New Roman" w:cs="Times New Roman"/>
          <w:bCs/>
          <w:color w:val="000000" w:themeColor="text1"/>
          <w:sz w:val="28"/>
          <w:szCs w:val="28"/>
        </w:rPr>
        <w:t>й национальности, хотя этот термин не вполне корректен в более ранним эпохам истории</w:t>
      </w:r>
      <w:r w:rsidR="0080725F">
        <w:rPr>
          <w:rFonts w:ascii="Times New Roman" w:hAnsi="Times New Roman" w:cs="Times New Roman"/>
          <w:bCs/>
          <w:color w:val="000000" w:themeColor="text1"/>
          <w:sz w:val="28"/>
          <w:szCs w:val="28"/>
        </w:rPr>
        <w:t>)</w:t>
      </w:r>
      <w:r w:rsidRPr="00F82B2C">
        <w:rPr>
          <w:rFonts w:ascii="Times New Roman" w:hAnsi="Times New Roman" w:cs="Times New Roman"/>
          <w:bCs/>
          <w:color w:val="000000" w:themeColor="text1"/>
          <w:sz w:val="28"/>
          <w:szCs w:val="28"/>
        </w:rPr>
        <w:t>. Также, несмотря на то, что проект реализуется более 3 лет, список великих имен опубликован в книге, но отсутствует в открытом доступе, а создание скульптурного парка-энциклопедии пока остается в виде концепции</w:t>
      </w:r>
      <w:r w:rsidR="00152B3E">
        <w:rPr>
          <w:rFonts w:ascii="Times New Roman" w:hAnsi="Times New Roman" w:cs="Times New Roman"/>
          <w:bCs/>
          <w:color w:val="000000" w:themeColor="text1"/>
          <w:sz w:val="28"/>
          <w:szCs w:val="28"/>
        </w:rPr>
        <w:t>, сайта</w:t>
      </w:r>
      <w:r w:rsidRPr="00F82B2C">
        <w:rPr>
          <w:rFonts w:ascii="Times New Roman" w:hAnsi="Times New Roman" w:cs="Times New Roman"/>
          <w:bCs/>
          <w:color w:val="000000" w:themeColor="text1"/>
          <w:sz w:val="28"/>
          <w:szCs w:val="28"/>
        </w:rPr>
        <w:t xml:space="preserve"> и книги. </w:t>
      </w:r>
    </w:p>
    <w:p w14:paraId="5A72007F" w14:textId="69C1D4AA"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Возвращаясь к проблеме определения и семиозиса этничности в научных нарративах казахстанского общества, необходимо остановиться на нескольких авторах</w:t>
      </w:r>
      <w:r w:rsidR="005F46FF">
        <w:rPr>
          <w:rFonts w:ascii="Times New Roman" w:hAnsi="Times New Roman" w:cs="Times New Roman"/>
          <w:bCs/>
          <w:color w:val="000000" w:themeColor="text1"/>
          <w:sz w:val="28"/>
          <w:szCs w:val="28"/>
        </w:rPr>
        <w:t xml:space="preserve">, исследования которых </w:t>
      </w:r>
      <w:proofErr w:type="spellStart"/>
      <w:r w:rsidR="005F46FF">
        <w:rPr>
          <w:rFonts w:ascii="Times New Roman" w:hAnsi="Times New Roman" w:cs="Times New Roman"/>
          <w:bCs/>
          <w:color w:val="000000" w:themeColor="text1"/>
          <w:sz w:val="28"/>
          <w:szCs w:val="28"/>
        </w:rPr>
        <w:t>проблематизируют</w:t>
      </w:r>
      <w:proofErr w:type="spellEnd"/>
      <w:r w:rsidR="005F46FF">
        <w:rPr>
          <w:rFonts w:ascii="Times New Roman" w:hAnsi="Times New Roman" w:cs="Times New Roman"/>
          <w:bCs/>
          <w:color w:val="000000" w:themeColor="text1"/>
          <w:sz w:val="28"/>
          <w:szCs w:val="28"/>
        </w:rPr>
        <w:t xml:space="preserve"> этот во</w:t>
      </w:r>
      <w:r w:rsidR="00362403">
        <w:rPr>
          <w:rFonts w:ascii="Times New Roman" w:hAnsi="Times New Roman" w:cs="Times New Roman"/>
          <w:bCs/>
          <w:color w:val="000000" w:themeColor="text1"/>
          <w:sz w:val="28"/>
          <w:szCs w:val="28"/>
        </w:rPr>
        <w:t>прос и исследующих генеалогию природы такой группности в исторических нарративах</w:t>
      </w:r>
      <w:r w:rsidRPr="00F82B2C">
        <w:rPr>
          <w:rFonts w:ascii="Times New Roman" w:hAnsi="Times New Roman" w:cs="Times New Roman"/>
          <w:bCs/>
          <w:color w:val="000000" w:themeColor="text1"/>
          <w:sz w:val="28"/>
          <w:szCs w:val="28"/>
        </w:rPr>
        <w:t xml:space="preserve">. </w:t>
      </w:r>
    </w:p>
    <w:p w14:paraId="5E2DAB4F" w14:textId="098DE05E" w:rsidR="00F82B2C" w:rsidRPr="00F82B2C" w:rsidRDefault="00F82B2C" w:rsidP="004120C6">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lastRenderedPageBreak/>
        <w:t>Например, Масанов Н.Э. справедливо отмечая такую историографическую особенность казахстанских нарративов как интерпретацию этногенеза в этнополитическом смысле и сведение проблем определения этничности к вопросам казахской государственности, констатировал выпадание из сферы научного внимания социокультурных механизмов этногенеза, процессов интеграции и дифференциации, их хозяйственно-культурного типа и самой сущности этничности [3</w:t>
      </w:r>
      <w:r w:rsidR="002C1182">
        <w:rPr>
          <w:rFonts w:ascii="Times New Roman" w:eastAsia="Times New Roman" w:hAnsi="Times New Roman" w:cs="Times New Roman"/>
          <w:bCs/>
          <w:color w:val="000000" w:themeColor="text1"/>
          <w:sz w:val="28"/>
          <w:szCs w:val="28"/>
          <w:lang w:eastAsia="ru-RU"/>
        </w:rPr>
        <w:t>7</w:t>
      </w:r>
      <w:r w:rsidRPr="00F82B2C">
        <w:rPr>
          <w:rFonts w:ascii="Times New Roman" w:eastAsia="Times New Roman" w:hAnsi="Times New Roman" w:cs="Times New Roman"/>
          <w:bCs/>
          <w:color w:val="000000" w:themeColor="text1"/>
          <w:sz w:val="28"/>
          <w:szCs w:val="28"/>
          <w:lang w:eastAsia="ru-RU"/>
        </w:rPr>
        <w:t>]</w:t>
      </w:r>
      <w:r w:rsidR="004120C6">
        <w:rPr>
          <w:rFonts w:ascii="Times New Roman" w:eastAsia="Times New Roman" w:hAnsi="Times New Roman" w:cs="Times New Roman"/>
          <w:bCs/>
          <w:color w:val="000000" w:themeColor="text1"/>
          <w:sz w:val="28"/>
          <w:szCs w:val="28"/>
          <w:lang w:eastAsia="ru-RU"/>
        </w:rPr>
        <w:t>, о</w:t>
      </w:r>
      <w:r w:rsidRPr="00F82B2C">
        <w:rPr>
          <w:rFonts w:ascii="Times New Roman" w:eastAsia="Times New Roman" w:hAnsi="Times New Roman" w:cs="Times New Roman"/>
          <w:bCs/>
          <w:color w:val="000000" w:themeColor="text1"/>
          <w:sz w:val="28"/>
          <w:szCs w:val="28"/>
          <w:lang w:eastAsia="ru-RU"/>
        </w:rPr>
        <w:t xml:space="preserve">пределяя формирование этничности как процесс, накопления свойств и признаков, стереотипов и культурных кодов, обусловленных способом производства, хозяйственно-культурным типом, окружающей средой – в конечном счете определяющих самосознание – главный и практически единственный верифицируемый критерий этничности. </w:t>
      </w:r>
    </w:p>
    <w:p w14:paraId="1911EF16" w14:textId="4A0A13D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В таком фундаментальном вопросе как проблема генеалогии идентичности в исторической памяти казахского общества Н. Масанов до конца жизни, опираясь</w:t>
      </w:r>
      <w:r w:rsidR="0092776E">
        <w:rPr>
          <w:rFonts w:ascii="Times New Roman" w:eastAsia="Times New Roman" w:hAnsi="Times New Roman" w:cs="Times New Roman"/>
          <w:bCs/>
          <w:color w:val="000000" w:themeColor="text1"/>
          <w:sz w:val="28"/>
          <w:szCs w:val="28"/>
          <w:lang w:eastAsia="ru-RU"/>
        </w:rPr>
        <w:t xml:space="preserve"> (и вводя их в научный оборот)</w:t>
      </w:r>
      <w:r w:rsidRPr="00F82B2C">
        <w:rPr>
          <w:rFonts w:ascii="Times New Roman" w:eastAsia="Times New Roman" w:hAnsi="Times New Roman" w:cs="Times New Roman"/>
          <w:bCs/>
          <w:color w:val="000000" w:themeColor="text1"/>
          <w:sz w:val="28"/>
          <w:szCs w:val="28"/>
          <w:lang w:eastAsia="ru-RU"/>
        </w:rPr>
        <w:t xml:space="preserve"> на многочисленные </w:t>
      </w:r>
      <w:r w:rsidR="00880995">
        <w:rPr>
          <w:rFonts w:ascii="Times New Roman" w:eastAsia="Times New Roman" w:hAnsi="Times New Roman" w:cs="Times New Roman"/>
          <w:bCs/>
          <w:color w:val="000000" w:themeColor="text1"/>
          <w:sz w:val="28"/>
          <w:szCs w:val="28"/>
          <w:lang w:eastAsia="ru-RU"/>
        </w:rPr>
        <w:t xml:space="preserve">исторические </w:t>
      </w:r>
      <w:r w:rsidRPr="00F82B2C">
        <w:rPr>
          <w:rFonts w:ascii="Times New Roman" w:eastAsia="Times New Roman" w:hAnsi="Times New Roman" w:cs="Times New Roman"/>
          <w:bCs/>
          <w:color w:val="000000" w:themeColor="text1"/>
          <w:sz w:val="28"/>
          <w:szCs w:val="28"/>
          <w:lang w:eastAsia="ru-RU"/>
        </w:rPr>
        <w:t xml:space="preserve">источники, (описывающие системное противопоставление кочевых казахов оседло-земледельческому способу существования и социальному миру), отстаивал историческую правду о кочевом происхождении казахской культуры и ее доминанте во всех социокультурных и ментальных структурах казахского общества, полемизируя с </w:t>
      </w:r>
      <w:r w:rsidR="003D0B15">
        <w:rPr>
          <w:rFonts w:ascii="Times New Roman" w:eastAsia="Times New Roman" w:hAnsi="Times New Roman" w:cs="Times New Roman"/>
          <w:bCs/>
          <w:color w:val="000000" w:themeColor="text1"/>
          <w:sz w:val="28"/>
          <w:szCs w:val="28"/>
          <w:lang w:eastAsia="ru-RU"/>
        </w:rPr>
        <w:t xml:space="preserve">производителями и </w:t>
      </w:r>
      <w:r w:rsidRPr="00F82B2C">
        <w:rPr>
          <w:rFonts w:ascii="Times New Roman" w:eastAsia="Times New Roman" w:hAnsi="Times New Roman" w:cs="Times New Roman"/>
          <w:bCs/>
          <w:color w:val="000000" w:themeColor="text1"/>
          <w:sz w:val="28"/>
          <w:szCs w:val="28"/>
          <w:lang w:eastAsia="ru-RU"/>
        </w:rPr>
        <w:t>носителями археологического знания, продолжающими процесс пере</w:t>
      </w:r>
      <w:r w:rsidR="00390B10">
        <w:rPr>
          <w:rFonts w:ascii="Times New Roman" w:eastAsia="Times New Roman" w:hAnsi="Times New Roman" w:cs="Times New Roman"/>
          <w:bCs/>
          <w:color w:val="000000" w:themeColor="text1"/>
          <w:sz w:val="28"/>
          <w:szCs w:val="28"/>
          <w:lang w:eastAsia="ru-RU"/>
        </w:rPr>
        <w:t>кодирова</w:t>
      </w:r>
      <w:r w:rsidRPr="00F82B2C">
        <w:rPr>
          <w:rFonts w:ascii="Times New Roman" w:eastAsia="Times New Roman" w:hAnsi="Times New Roman" w:cs="Times New Roman"/>
          <w:bCs/>
          <w:color w:val="000000" w:themeColor="text1"/>
          <w:sz w:val="28"/>
          <w:szCs w:val="28"/>
          <w:lang w:eastAsia="ru-RU"/>
        </w:rPr>
        <w:t>ния исторической субъектности казахов путем этн</w:t>
      </w:r>
      <w:r w:rsidR="00332059">
        <w:rPr>
          <w:rFonts w:ascii="Times New Roman" w:eastAsia="Times New Roman" w:hAnsi="Times New Roman" w:cs="Times New Roman"/>
          <w:bCs/>
          <w:color w:val="000000" w:themeColor="text1"/>
          <w:sz w:val="28"/>
          <w:szCs w:val="28"/>
          <w:lang w:eastAsia="ru-RU"/>
        </w:rPr>
        <w:t>ической</w:t>
      </w:r>
      <w:r w:rsidRPr="00F82B2C">
        <w:rPr>
          <w:rFonts w:ascii="Times New Roman" w:eastAsia="Times New Roman" w:hAnsi="Times New Roman" w:cs="Times New Roman"/>
          <w:bCs/>
          <w:color w:val="000000" w:themeColor="text1"/>
          <w:sz w:val="28"/>
          <w:szCs w:val="28"/>
          <w:lang w:eastAsia="ru-RU"/>
        </w:rPr>
        <w:t xml:space="preserve"> рецепции наследия средневекового прошлого городов и оседло-земледельческих оазисов Юго-Восточного Казахстана, не осознававших, что продолжают воспроизводить советский идеологический конструкт седентаризации исторической памяти в рамках советского нациестроительства (подробнее об этом в </w:t>
      </w:r>
      <w:r w:rsidR="009F1F1E">
        <w:rPr>
          <w:rFonts w:ascii="Times New Roman" w:eastAsia="Times New Roman" w:hAnsi="Times New Roman" w:cs="Times New Roman"/>
          <w:bCs/>
          <w:color w:val="000000" w:themeColor="text1"/>
          <w:sz w:val="28"/>
          <w:szCs w:val="28"/>
          <w:lang w:eastAsia="ru-RU"/>
        </w:rPr>
        <w:t xml:space="preserve">1-м и </w:t>
      </w:r>
      <w:r w:rsidRPr="00F82B2C">
        <w:rPr>
          <w:rFonts w:ascii="Times New Roman" w:eastAsia="Times New Roman" w:hAnsi="Times New Roman" w:cs="Times New Roman"/>
          <w:bCs/>
          <w:color w:val="000000" w:themeColor="text1"/>
          <w:sz w:val="28"/>
          <w:szCs w:val="28"/>
          <w:lang w:eastAsia="ru-RU"/>
        </w:rPr>
        <w:t>3-м раздел</w:t>
      </w:r>
      <w:r w:rsidR="009F1F1E">
        <w:rPr>
          <w:rFonts w:ascii="Times New Roman" w:eastAsia="Times New Roman" w:hAnsi="Times New Roman" w:cs="Times New Roman"/>
          <w:bCs/>
          <w:color w:val="000000" w:themeColor="text1"/>
          <w:sz w:val="28"/>
          <w:szCs w:val="28"/>
          <w:lang w:eastAsia="ru-RU"/>
        </w:rPr>
        <w:t>ах</w:t>
      </w:r>
      <w:r w:rsidRPr="00F82B2C">
        <w:rPr>
          <w:rFonts w:ascii="Times New Roman" w:eastAsia="Times New Roman" w:hAnsi="Times New Roman" w:cs="Times New Roman"/>
          <w:bCs/>
          <w:color w:val="000000" w:themeColor="text1"/>
          <w:sz w:val="28"/>
          <w:szCs w:val="28"/>
          <w:lang w:eastAsia="ru-RU"/>
        </w:rPr>
        <w:t xml:space="preserve"> диссертации). </w:t>
      </w:r>
    </w:p>
    <w:p w14:paraId="600DDC5B" w14:textId="4B30FE15" w:rsidR="00F82B2C" w:rsidRPr="00F82B2C" w:rsidRDefault="0047494E"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Определенное</w:t>
      </w:r>
      <w:r w:rsidR="00F82B2C" w:rsidRPr="00F82B2C">
        <w:rPr>
          <w:rFonts w:ascii="Times New Roman" w:eastAsia="Times New Roman" w:hAnsi="Times New Roman" w:cs="Times New Roman"/>
          <w:bCs/>
          <w:color w:val="000000" w:themeColor="text1"/>
          <w:sz w:val="28"/>
          <w:szCs w:val="28"/>
          <w:lang w:eastAsia="ru-RU"/>
        </w:rPr>
        <w:t xml:space="preserve"> дополнение к проблеме этногенеза </w:t>
      </w:r>
      <w:r w:rsidR="00DE7D46">
        <w:rPr>
          <w:rFonts w:ascii="Times New Roman" w:eastAsia="Times New Roman" w:hAnsi="Times New Roman" w:cs="Times New Roman"/>
          <w:bCs/>
          <w:color w:val="000000" w:themeColor="text1"/>
          <w:sz w:val="28"/>
          <w:szCs w:val="28"/>
          <w:lang w:eastAsia="ru-RU"/>
        </w:rPr>
        <w:t xml:space="preserve">и попытку исследования его генеалогии </w:t>
      </w:r>
      <w:r w:rsidR="00F82B2C" w:rsidRPr="00F82B2C">
        <w:rPr>
          <w:rFonts w:ascii="Times New Roman" w:eastAsia="Times New Roman" w:hAnsi="Times New Roman" w:cs="Times New Roman"/>
          <w:bCs/>
          <w:color w:val="000000" w:themeColor="text1"/>
          <w:sz w:val="28"/>
          <w:szCs w:val="28"/>
          <w:lang w:eastAsia="ru-RU"/>
        </w:rPr>
        <w:t>в рамках концепции географического поссибилизма, теории коммуникации и социокультурной суггестии предлагает к.и.н., известный казахстанский исследователь эпохи бронзы и РЖВ Виктор Новоженов. Понимая сложность и проблемность этнической классификации в ранние периоды истории, автор, исследуя наскальное искусство на территории Казахстана, интерпретирует этничность как способ коммуникации и социально-территориального доминирования через маркирование пространства теми или иными изобразительными традициями [19</w:t>
      </w:r>
      <w:r w:rsidR="006D7AA8">
        <w:rPr>
          <w:rFonts w:ascii="Times New Roman" w:eastAsia="Times New Roman" w:hAnsi="Times New Roman" w:cs="Times New Roman"/>
          <w:bCs/>
          <w:color w:val="000000" w:themeColor="text1"/>
          <w:sz w:val="28"/>
          <w:szCs w:val="28"/>
          <w:lang w:eastAsia="ru-RU"/>
        </w:rPr>
        <w:t>8</w:t>
      </w:r>
      <w:r w:rsidR="00F82B2C" w:rsidRPr="00F82B2C">
        <w:rPr>
          <w:rFonts w:ascii="Times New Roman" w:eastAsia="Times New Roman" w:hAnsi="Times New Roman" w:cs="Times New Roman"/>
          <w:bCs/>
          <w:color w:val="000000" w:themeColor="text1"/>
          <w:sz w:val="28"/>
          <w:szCs w:val="28"/>
          <w:lang w:eastAsia="ru-RU"/>
        </w:rPr>
        <w:t xml:space="preserve">, с.26]. </w:t>
      </w:r>
    </w:p>
    <w:p w14:paraId="0ECB8633" w14:textId="07A78930"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iCs/>
          <w:color w:val="000000" w:themeColor="text1"/>
          <w:sz w:val="28"/>
          <w:szCs w:val="28"/>
          <w:lang w:eastAsia="ru-RU"/>
        </w:rPr>
        <w:t>Исследователь утверждает, что</w:t>
      </w:r>
      <w:r w:rsidRPr="00F82B2C">
        <w:rPr>
          <w:rFonts w:ascii="Times New Roman" w:eastAsia="Times New Roman" w:hAnsi="Times New Roman" w:cs="Times New Roman"/>
          <w:bCs/>
          <w:color w:val="000000" w:themeColor="text1"/>
          <w:sz w:val="28"/>
          <w:szCs w:val="28"/>
          <w:lang w:eastAsia="ru-RU"/>
        </w:rPr>
        <w:t xml:space="preserve"> на разных этапах исторического процесса в степной Евразии регулярно повторяется одна и та же модель – небольшие кланы (группы кровных родственников) став обладателями неких прогрессивных инноваций стремительно возвышаются в окружающей среде и в силу своего могущества становятся гегемонами по отношению к окружающим кланам. </w:t>
      </w:r>
      <w:r w:rsidR="00DE7D46">
        <w:rPr>
          <w:rFonts w:ascii="Times New Roman" w:eastAsia="Times New Roman" w:hAnsi="Times New Roman" w:cs="Times New Roman"/>
          <w:bCs/>
          <w:color w:val="000000" w:themeColor="text1"/>
          <w:sz w:val="28"/>
          <w:szCs w:val="28"/>
          <w:lang w:eastAsia="ru-RU"/>
        </w:rPr>
        <w:t>По мнени</w:t>
      </w:r>
      <w:r w:rsidR="00936027">
        <w:rPr>
          <w:rFonts w:ascii="Times New Roman" w:eastAsia="Times New Roman" w:hAnsi="Times New Roman" w:cs="Times New Roman"/>
          <w:bCs/>
          <w:color w:val="000000" w:themeColor="text1"/>
          <w:sz w:val="28"/>
          <w:szCs w:val="28"/>
          <w:lang w:eastAsia="ru-RU"/>
        </w:rPr>
        <w:t>ю автора, о</w:t>
      </w:r>
      <w:r w:rsidRPr="00F82B2C">
        <w:rPr>
          <w:rFonts w:ascii="Times New Roman" w:eastAsia="Times New Roman" w:hAnsi="Times New Roman" w:cs="Times New Roman"/>
          <w:bCs/>
          <w:color w:val="000000" w:themeColor="text1"/>
          <w:sz w:val="28"/>
          <w:szCs w:val="28"/>
          <w:lang w:eastAsia="ru-RU"/>
        </w:rPr>
        <w:t>бладание передовыми инновациями позволя</w:t>
      </w:r>
      <w:r w:rsidR="00936027">
        <w:rPr>
          <w:rFonts w:ascii="Times New Roman" w:eastAsia="Times New Roman" w:hAnsi="Times New Roman" w:cs="Times New Roman"/>
          <w:bCs/>
          <w:color w:val="000000" w:themeColor="text1"/>
          <w:sz w:val="28"/>
          <w:szCs w:val="28"/>
          <w:lang w:eastAsia="ru-RU"/>
        </w:rPr>
        <w:t>ло</w:t>
      </w:r>
      <w:r w:rsidRPr="00F82B2C">
        <w:rPr>
          <w:rFonts w:ascii="Times New Roman" w:eastAsia="Times New Roman" w:hAnsi="Times New Roman" w:cs="Times New Roman"/>
          <w:bCs/>
          <w:color w:val="000000" w:themeColor="text1"/>
          <w:sz w:val="28"/>
          <w:szCs w:val="28"/>
          <w:lang w:eastAsia="ru-RU"/>
        </w:rPr>
        <w:t xml:space="preserve"> осуществлять значительные по продолжительности </w:t>
      </w:r>
      <w:r w:rsidRPr="00F82B2C">
        <w:rPr>
          <w:rFonts w:ascii="Times New Roman" w:eastAsia="Times New Roman" w:hAnsi="Times New Roman" w:cs="Times New Roman"/>
          <w:bCs/>
          <w:color w:val="000000" w:themeColor="text1"/>
          <w:sz w:val="28"/>
          <w:szCs w:val="28"/>
          <w:lang w:eastAsia="ru-RU"/>
        </w:rPr>
        <w:lastRenderedPageBreak/>
        <w:t>миграции, гарантирует военное превосходство, непрерывное поступление ресурсов, обеспечивает могущество и гегемонию по отношению к окружающим социумам. Обладая осознанным превосходством вожди этих кланов выстраива</w:t>
      </w:r>
      <w:r w:rsidR="00936027">
        <w:rPr>
          <w:rFonts w:ascii="Times New Roman" w:eastAsia="Times New Roman" w:hAnsi="Times New Roman" w:cs="Times New Roman"/>
          <w:bCs/>
          <w:color w:val="000000" w:themeColor="text1"/>
          <w:sz w:val="28"/>
          <w:szCs w:val="28"/>
          <w:lang w:eastAsia="ru-RU"/>
        </w:rPr>
        <w:t>ли</w:t>
      </w:r>
      <w:r w:rsidRPr="00F82B2C">
        <w:rPr>
          <w:rFonts w:ascii="Times New Roman" w:eastAsia="Times New Roman" w:hAnsi="Times New Roman" w:cs="Times New Roman"/>
          <w:bCs/>
          <w:color w:val="000000" w:themeColor="text1"/>
          <w:sz w:val="28"/>
          <w:szCs w:val="28"/>
          <w:lang w:eastAsia="ru-RU"/>
        </w:rPr>
        <w:t xml:space="preserve"> собственные каналы коммуникации с  чужими кланами по принципу «свой-чужой» и формируют критерии, правила, маркеры, определяющие идентичность их клана, его отличие от других. Именно такие кланы образуют суперстратную элитную прослойку в любом степном социуме и диктуют свои условия большинству. Именно они определя</w:t>
      </w:r>
      <w:r w:rsidR="00936027">
        <w:rPr>
          <w:rFonts w:ascii="Times New Roman" w:eastAsia="Times New Roman" w:hAnsi="Times New Roman" w:cs="Times New Roman"/>
          <w:bCs/>
          <w:color w:val="000000" w:themeColor="text1"/>
          <w:sz w:val="28"/>
          <w:szCs w:val="28"/>
          <w:lang w:eastAsia="ru-RU"/>
        </w:rPr>
        <w:t>ли</w:t>
      </w:r>
      <w:r w:rsidRPr="00F82B2C">
        <w:rPr>
          <w:rFonts w:ascii="Times New Roman" w:eastAsia="Times New Roman" w:hAnsi="Times New Roman" w:cs="Times New Roman"/>
          <w:bCs/>
          <w:color w:val="000000" w:themeColor="text1"/>
          <w:sz w:val="28"/>
          <w:szCs w:val="28"/>
          <w:lang w:eastAsia="ru-RU"/>
        </w:rPr>
        <w:t xml:space="preserve"> границы (маркеры) своей идентичности.</w:t>
      </w:r>
    </w:p>
    <w:p w14:paraId="30E7FEA9" w14:textId="77777777"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По мнению исследователя, канал коммуникации состоял из внешних и внутренних коммуникаций как самого социума, так и его пассионарного меньшинства: его элиты, которые в совокупности обеспечивали его бесперебойную работу в качестве гегемона. Такой двухуровневый способ коммуникации активного меньшинства и молчаливого большинства мог дублировать друг друга, обеспечивая стабильность в обществе, но иногда мог и не совпадать, что однозначно вело к переменам, социальным «взрывам» и катаклизмам, однако, в конечном итоге – неизбежно вело к прогрессу социума.</w:t>
      </w:r>
    </w:p>
    <w:p w14:paraId="4F2172B5" w14:textId="79A72F68" w:rsidR="00F82B2C" w:rsidRPr="00F82B2C" w:rsidRDefault="00F82B2C" w:rsidP="00F82B2C">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sidRPr="00F82B2C">
        <w:rPr>
          <w:rFonts w:ascii="Times New Roman" w:eastAsia="Times New Roman" w:hAnsi="Times New Roman" w:cs="Times New Roman"/>
          <w:bCs/>
          <w:color w:val="000000" w:themeColor="text1"/>
          <w:sz w:val="28"/>
          <w:szCs w:val="28"/>
          <w:lang w:eastAsia="ru-RU"/>
        </w:rPr>
        <w:t>Не меньшее значение имели внутренние коммуникации социума: знаковые, изобразительные, статуарные, орнаментальные, мегалитические, вербальные, музыкальные традиции и наконец – письменность как наиболее универсальная знаковая коммуникация. В дописьменных социумах потребность в универсальном изобразительном «языке» общения была столь актуальной, что стала основным маркером самоидентификации родственных и даже «чужих» социумов. Эта функция была важна и в случаях внедрения отдельных кланов в чуждую им инокультурную среду, когда в условиях мультикультурного и языкового разнообразия требовался универсальный инструмент коммуникации, понятный всем.</w:t>
      </w:r>
      <w:r w:rsidR="007B68F0">
        <w:rPr>
          <w:rFonts w:ascii="Times New Roman" w:eastAsia="Times New Roman" w:hAnsi="Times New Roman" w:cs="Times New Roman"/>
          <w:bCs/>
          <w:color w:val="000000" w:themeColor="text1"/>
          <w:sz w:val="28"/>
          <w:szCs w:val="28"/>
          <w:lang w:eastAsia="ru-RU"/>
        </w:rPr>
        <w:t xml:space="preserve"> В этом отношении</w:t>
      </w:r>
      <w:r w:rsidR="00EC4FDF">
        <w:rPr>
          <w:rFonts w:ascii="Times New Roman" w:eastAsia="Times New Roman" w:hAnsi="Times New Roman" w:cs="Times New Roman"/>
          <w:bCs/>
          <w:color w:val="000000" w:themeColor="text1"/>
          <w:sz w:val="28"/>
          <w:szCs w:val="28"/>
          <w:lang w:eastAsia="ru-RU"/>
        </w:rPr>
        <w:t>, выводы ученого, будучи экстраполируемыми на более поздние периоды истории Казахстана, обладают значительным</w:t>
      </w:r>
      <w:r w:rsidR="00F41CE1">
        <w:rPr>
          <w:rFonts w:ascii="Times New Roman" w:eastAsia="Times New Roman" w:hAnsi="Times New Roman" w:cs="Times New Roman"/>
          <w:bCs/>
          <w:color w:val="000000" w:themeColor="text1"/>
          <w:sz w:val="28"/>
          <w:szCs w:val="28"/>
          <w:lang w:eastAsia="ru-RU"/>
        </w:rPr>
        <w:t xml:space="preserve"> </w:t>
      </w:r>
      <w:r w:rsidR="00C12FB5">
        <w:rPr>
          <w:rFonts w:ascii="Times New Roman" w:eastAsia="Times New Roman" w:hAnsi="Times New Roman" w:cs="Times New Roman"/>
          <w:bCs/>
          <w:color w:val="000000" w:themeColor="text1"/>
          <w:sz w:val="28"/>
          <w:szCs w:val="28"/>
          <w:lang w:eastAsia="ru-RU"/>
        </w:rPr>
        <w:t xml:space="preserve">эвристическим </w:t>
      </w:r>
      <w:r w:rsidR="00F41CE1">
        <w:rPr>
          <w:rFonts w:ascii="Times New Roman" w:eastAsia="Times New Roman" w:hAnsi="Times New Roman" w:cs="Times New Roman"/>
          <w:bCs/>
          <w:color w:val="000000" w:themeColor="text1"/>
          <w:sz w:val="28"/>
          <w:szCs w:val="28"/>
          <w:lang w:eastAsia="ru-RU"/>
        </w:rPr>
        <w:t>потенциалом.</w:t>
      </w:r>
      <w:r w:rsidR="00523F5E">
        <w:rPr>
          <w:rFonts w:ascii="Times New Roman" w:eastAsia="Times New Roman" w:hAnsi="Times New Roman" w:cs="Times New Roman"/>
          <w:bCs/>
          <w:color w:val="000000" w:themeColor="text1"/>
          <w:sz w:val="28"/>
          <w:szCs w:val="28"/>
          <w:lang w:eastAsia="ru-RU"/>
        </w:rPr>
        <w:t xml:space="preserve">          </w:t>
      </w:r>
      <w:r w:rsidR="00AD4822">
        <w:rPr>
          <w:rFonts w:ascii="Times New Roman" w:eastAsia="Times New Roman" w:hAnsi="Times New Roman" w:cs="Times New Roman"/>
          <w:bCs/>
          <w:color w:val="000000" w:themeColor="text1"/>
          <w:sz w:val="28"/>
          <w:szCs w:val="28"/>
          <w:lang w:eastAsia="ru-RU"/>
        </w:rPr>
        <w:t xml:space="preserve"> </w:t>
      </w:r>
    </w:p>
    <w:p w14:paraId="4B026DC0" w14:textId="2DE737C9" w:rsidR="00F82B2C" w:rsidRPr="00F82B2C" w:rsidRDefault="00F41CE1" w:rsidP="00F41CE1">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Особенно это применимо </w:t>
      </w:r>
      <w:r w:rsidR="00CA4096">
        <w:rPr>
          <w:rFonts w:ascii="Times New Roman" w:eastAsia="Times New Roman" w:hAnsi="Times New Roman" w:cs="Times New Roman"/>
          <w:bCs/>
          <w:color w:val="000000" w:themeColor="text1"/>
          <w:sz w:val="28"/>
          <w:szCs w:val="28"/>
          <w:lang w:eastAsia="ru-RU"/>
        </w:rPr>
        <w:t>к исследуемому В.А.Новоженовым процессу того, как в</w:t>
      </w:r>
      <w:r w:rsidR="00F82B2C" w:rsidRPr="00F82B2C">
        <w:rPr>
          <w:rFonts w:ascii="Times New Roman" w:eastAsia="Times New Roman" w:hAnsi="Times New Roman" w:cs="Times New Roman"/>
          <w:bCs/>
          <w:color w:val="000000" w:themeColor="text1"/>
          <w:sz w:val="28"/>
          <w:szCs w:val="28"/>
          <w:lang w:eastAsia="ru-RU"/>
        </w:rPr>
        <w:t>нутренние коммуникации, облач</w:t>
      </w:r>
      <w:r>
        <w:rPr>
          <w:rFonts w:ascii="Times New Roman" w:eastAsia="Times New Roman" w:hAnsi="Times New Roman" w:cs="Times New Roman"/>
          <w:bCs/>
          <w:color w:val="000000" w:themeColor="text1"/>
          <w:sz w:val="28"/>
          <w:szCs w:val="28"/>
          <w:lang w:eastAsia="ru-RU"/>
        </w:rPr>
        <w:t>е</w:t>
      </w:r>
      <w:r w:rsidR="00F82B2C" w:rsidRPr="00F82B2C">
        <w:rPr>
          <w:rFonts w:ascii="Times New Roman" w:eastAsia="Times New Roman" w:hAnsi="Times New Roman" w:cs="Times New Roman"/>
          <w:bCs/>
          <w:color w:val="000000" w:themeColor="text1"/>
          <w:sz w:val="28"/>
          <w:szCs w:val="28"/>
          <w:lang w:eastAsia="ru-RU"/>
        </w:rPr>
        <w:t xml:space="preserve">нные в единственно возможную в </w:t>
      </w:r>
      <w:r w:rsidR="00CC5E8D">
        <w:rPr>
          <w:rFonts w:ascii="Times New Roman" w:eastAsia="Times New Roman" w:hAnsi="Times New Roman" w:cs="Times New Roman"/>
          <w:bCs/>
          <w:color w:val="000000" w:themeColor="text1"/>
          <w:sz w:val="28"/>
          <w:szCs w:val="28"/>
          <w:lang w:eastAsia="ru-RU"/>
        </w:rPr>
        <w:t>ранних</w:t>
      </w:r>
      <w:r w:rsidR="00F82B2C" w:rsidRPr="00F82B2C">
        <w:rPr>
          <w:rFonts w:ascii="Times New Roman" w:eastAsia="Times New Roman" w:hAnsi="Times New Roman" w:cs="Times New Roman"/>
          <w:bCs/>
          <w:color w:val="000000" w:themeColor="text1"/>
          <w:sz w:val="28"/>
          <w:szCs w:val="28"/>
          <w:lang w:eastAsia="ru-RU"/>
        </w:rPr>
        <w:t xml:space="preserve"> социумах мифопоэтическую форму</w:t>
      </w:r>
      <w:r w:rsidR="00CA4096">
        <w:rPr>
          <w:rFonts w:ascii="Times New Roman" w:eastAsia="Times New Roman" w:hAnsi="Times New Roman" w:cs="Times New Roman"/>
          <w:bCs/>
          <w:color w:val="000000" w:themeColor="text1"/>
          <w:sz w:val="28"/>
          <w:szCs w:val="28"/>
          <w:lang w:eastAsia="ru-RU"/>
        </w:rPr>
        <w:t xml:space="preserve"> и</w:t>
      </w:r>
      <w:r w:rsidR="00F82B2C" w:rsidRPr="00F82B2C">
        <w:rPr>
          <w:rFonts w:ascii="Times New Roman" w:eastAsia="Times New Roman" w:hAnsi="Times New Roman" w:cs="Times New Roman"/>
          <w:bCs/>
          <w:color w:val="000000" w:themeColor="text1"/>
          <w:sz w:val="28"/>
          <w:szCs w:val="28"/>
          <w:lang w:eastAsia="ru-RU"/>
        </w:rPr>
        <w:t xml:space="preserve"> служили целям образования, воспитания, передачи информации и знаний, составляя идеологическую основу социума, успешно обеспечивая гегемонию и иерархию внутри самого клана близких родственников.</w:t>
      </w:r>
      <w:r>
        <w:rPr>
          <w:rFonts w:ascii="Times New Roman" w:eastAsia="Times New Roman" w:hAnsi="Times New Roman" w:cs="Times New Roman"/>
          <w:bCs/>
          <w:color w:val="000000" w:themeColor="text1"/>
          <w:sz w:val="28"/>
          <w:szCs w:val="28"/>
          <w:lang w:eastAsia="ru-RU"/>
        </w:rPr>
        <w:t xml:space="preserve"> </w:t>
      </w:r>
      <w:r w:rsidR="00F82B2C" w:rsidRPr="00F82B2C">
        <w:rPr>
          <w:rFonts w:ascii="Times New Roman" w:eastAsia="Times New Roman" w:hAnsi="Times New Roman" w:cs="Times New Roman"/>
          <w:bCs/>
          <w:color w:val="000000" w:themeColor="text1"/>
          <w:sz w:val="28"/>
          <w:szCs w:val="28"/>
          <w:lang w:eastAsia="ru-RU"/>
        </w:rPr>
        <w:t>Элитарные и могущественные кланы в сочетании с</w:t>
      </w:r>
      <w:r w:rsidR="00147D0E">
        <w:rPr>
          <w:rFonts w:ascii="Times New Roman" w:eastAsia="Times New Roman" w:hAnsi="Times New Roman" w:cs="Times New Roman"/>
          <w:bCs/>
          <w:color w:val="000000" w:themeColor="text1"/>
          <w:sz w:val="28"/>
          <w:szCs w:val="28"/>
          <w:lang w:eastAsia="ru-RU"/>
        </w:rPr>
        <w:t xml:space="preserve">о </w:t>
      </w:r>
      <w:r w:rsidR="00F82B2C" w:rsidRPr="00F82B2C">
        <w:rPr>
          <w:rFonts w:ascii="Times New Roman" w:eastAsia="Times New Roman" w:hAnsi="Times New Roman" w:cs="Times New Roman"/>
          <w:bCs/>
          <w:color w:val="000000" w:themeColor="text1"/>
          <w:sz w:val="28"/>
          <w:szCs w:val="28"/>
          <w:lang w:eastAsia="ru-RU"/>
        </w:rPr>
        <w:t xml:space="preserve">знаниями (передававшимися по генеалогическим линиям), которыми они владели, успешно использовали этот </w:t>
      </w:r>
      <w:r w:rsidR="00447719">
        <w:rPr>
          <w:rFonts w:ascii="Times New Roman" w:eastAsia="Times New Roman" w:hAnsi="Times New Roman" w:cs="Times New Roman"/>
          <w:bCs/>
          <w:color w:val="000000" w:themeColor="text1"/>
          <w:sz w:val="28"/>
          <w:szCs w:val="28"/>
          <w:lang w:eastAsia="ru-RU"/>
        </w:rPr>
        <w:t>символический ресурс</w:t>
      </w:r>
      <w:r w:rsidR="00F82B2C" w:rsidRPr="00F82B2C">
        <w:rPr>
          <w:rFonts w:ascii="Times New Roman" w:eastAsia="Times New Roman" w:hAnsi="Times New Roman" w:cs="Times New Roman"/>
          <w:bCs/>
          <w:color w:val="000000" w:themeColor="text1"/>
          <w:sz w:val="28"/>
          <w:szCs w:val="28"/>
          <w:lang w:eastAsia="ru-RU"/>
        </w:rPr>
        <w:t xml:space="preserve"> в собственных целях доминирования и господства, образуя тонкий суперстратный слой знати: вождей и лидеров, обладавших конкретными практическими навыками и умениями, секретами производств; шаманов и жрецов, носителей сакральных знаний, обрядов и традиций, которые доминировали в таких зачастую чуждых им этнически социумах. Но именно эти элитные кланы, знать и прослойка вождей/жрецов/шаманов/баксы </w:t>
      </w:r>
      <w:r w:rsidR="00F82B2C" w:rsidRPr="00F82B2C">
        <w:rPr>
          <w:rFonts w:ascii="Times New Roman" w:eastAsia="Times New Roman" w:hAnsi="Times New Roman" w:cs="Times New Roman"/>
          <w:bCs/>
          <w:color w:val="000000" w:themeColor="text1"/>
          <w:sz w:val="28"/>
          <w:szCs w:val="28"/>
          <w:lang w:eastAsia="ru-RU"/>
        </w:rPr>
        <w:lastRenderedPageBreak/>
        <w:t>совместно стали основными носителями выделенных изобразительных традиций и сакральных знаний и, соответственно, носителями этничности.</w:t>
      </w:r>
    </w:p>
    <w:p w14:paraId="37392A5A" w14:textId="72C6AAFC" w:rsidR="00F82B2C" w:rsidRPr="00F82B2C" w:rsidRDefault="00F82B2C" w:rsidP="00F82B2C">
      <w:pPr>
        <w:shd w:val="clear" w:color="auto" w:fill="FFFFFF" w:themeFill="background1"/>
        <w:spacing w:after="0" w:line="240" w:lineRule="auto"/>
        <w:ind w:firstLine="720"/>
        <w:jc w:val="both"/>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8"/>
          <w:szCs w:val="28"/>
          <w:lang w:eastAsia="ru-RU"/>
        </w:rPr>
        <w:t>Интересную версию этногенеза и возникновения этнонима «казах» излагает корейский ученый Джу-Юп Ли, чья книга «Казаклык и образование казахов. Государство и идентичность в постмонгольской Центральной Евразии» 2016 г. была переведена на русский язык, опубликована в 2022 г. и вызвала заметную полемику в научных кругах академического сообщества Казахстана. Автор фокусирует исследовательское внимание на обычае «казаклык» как системообразующем для казахского этногенеза и понимаемом им на основании значительного количества исторических источников как «обычай политического кочевания» [19</w:t>
      </w:r>
      <w:r w:rsidR="000019FA">
        <w:rPr>
          <w:rFonts w:ascii="Times New Roman" w:eastAsia="Times New Roman" w:hAnsi="Times New Roman" w:cs="Times New Roman"/>
          <w:color w:val="000000" w:themeColor="text1"/>
          <w:sz w:val="28"/>
          <w:szCs w:val="28"/>
          <w:lang w:eastAsia="ru-RU"/>
        </w:rPr>
        <w:t>9</w:t>
      </w:r>
      <w:r w:rsidRPr="00F82B2C">
        <w:rPr>
          <w:rFonts w:ascii="Times New Roman" w:eastAsia="Times New Roman" w:hAnsi="Times New Roman" w:cs="Times New Roman"/>
          <w:color w:val="000000" w:themeColor="text1"/>
          <w:sz w:val="28"/>
          <w:szCs w:val="28"/>
          <w:lang w:eastAsia="ru-RU"/>
        </w:rPr>
        <w:t>, с.210-211], включавшего в себя уход из своего государства или племени ввиду сложной социально-политической ситуации, и «ведение жизни свободного бродяги в приграничных или отдаленных районах»[19</w:t>
      </w:r>
      <w:r w:rsidR="000019FA">
        <w:rPr>
          <w:rFonts w:ascii="Times New Roman" w:eastAsia="Times New Roman" w:hAnsi="Times New Roman" w:cs="Times New Roman"/>
          <w:color w:val="000000" w:themeColor="text1"/>
          <w:sz w:val="28"/>
          <w:szCs w:val="28"/>
          <w:lang w:eastAsia="ru-RU"/>
        </w:rPr>
        <w:t>9</w:t>
      </w:r>
      <w:r w:rsidRPr="00F82B2C">
        <w:rPr>
          <w:rFonts w:ascii="Times New Roman" w:eastAsia="Times New Roman" w:hAnsi="Times New Roman" w:cs="Times New Roman"/>
          <w:color w:val="000000" w:themeColor="text1"/>
          <w:sz w:val="28"/>
          <w:szCs w:val="28"/>
          <w:lang w:eastAsia="ru-RU"/>
        </w:rPr>
        <w:t>, с.210-211]. В своем исследовании автор полемизирует с концепцией автохтонизма</w:t>
      </w:r>
      <w:r w:rsidR="007D404A">
        <w:rPr>
          <w:rFonts w:ascii="Times New Roman" w:eastAsia="Times New Roman" w:hAnsi="Times New Roman" w:cs="Times New Roman"/>
          <w:color w:val="000000" w:themeColor="text1"/>
          <w:sz w:val="28"/>
          <w:szCs w:val="28"/>
          <w:lang w:eastAsia="ru-RU"/>
        </w:rPr>
        <w:t>, активно разрабатываемой и интерпретированной в</w:t>
      </w:r>
      <w:r w:rsidR="00055329">
        <w:rPr>
          <w:rFonts w:ascii="Times New Roman" w:eastAsia="Times New Roman" w:hAnsi="Times New Roman" w:cs="Times New Roman"/>
          <w:color w:val="000000" w:themeColor="text1"/>
          <w:sz w:val="28"/>
          <w:szCs w:val="28"/>
          <w:lang w:eastAsia="ru-RU"/>
        </w:rPr>
        <w:t xml:space="preserve"> ХХ веке в рамках советского этно-нациестроительства</w:t>
      </w:r>
      <w:r w:rsidRPr="00F82B2C">
        <w:rPr>
          <w:rFonts w:ascii="Times New Roman" w:eastAsia="Times New Roman" w:hAnsi="Times New Roman" w:cs="Times New Roman"/>
          <w:color w:val="000000" w:themeColor="text1"/>
          <w:sz w:val="28"/>
          <w:szCs w:val="28"/>
          <w:lang w:eastAsia="ru-RU"/>
        </w:rPr>
        <w:t>.</w:t>
      </w:r>
    </w:p>
    <w:p w14:paraId="271AA31A" w14:textId="6914C458"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Анализируя </w:t>
      </w:r>
      <w:r w:rsidR="00055329">
        <w:rPr>
          <w:rFonts w:ascii="Times New Roman" w:hAnsi="Times New Roman" w:cs="Times New Roman"/>
          <w:color w:val="000000" w:themeColor="text1"/>
          <w:sz w:val="28"/>
          <w:szCs w:val="28"/>
        </w:rPr>
        <w:t xml:space="preserve">этот </w:t>
      </w:r>
      <w:r w:rsidRPr="00F82B2C">
        <w:rPr>
          <w:rFonts w:ascii="Times New Roman" w:hAnsi="Times New Roman" w:cs="Times New Roman"/>
          <w:color w:val="000000" w:themeColor="text1"/>
          <w:sz w:val="28"/>
          <w:szCs w:val="28"/>
        </w:rPr>
        <w:t xml:space="preserve">советский проект этнической политики, </w:t>
      </w:r>
      <w:r w:rsidR="00055329">
        <w:rPr>
          <w:rFonts w:ascii="Times New Roman" w:hAnsi="Times New Roman" w:cs="Times New Roman"/>
          <w:color w:val="000000" w:themeColor="text1"/>
          <w:sz w:val="28"/>
          <w:szCs w:val="28"/>
        </w:rPr>
        <w:t xml:space="preserve">исследователи </w:t>
      </w:r>
      <w:r w:rsidRPr="00F82B2C">
        <w:rPr>
          <w:rFonts w:ascii="Times New Roman" w:hAnsi="Times New Roman" w:cs="Times New Roman"/>
          <w:color w:val="000000" w:themeColor="text1"/>
          <w:sz w:val="28"/>
          <w:szCs w:val="28"/>
        </w:rPr>
        <w:t xml:space="preserve">Д.Аманжолова и Т.Красовицкая </w:t>
      </w:r>
      <w:r w:rsidR="00032CE4">
        <w:rPr>
          <w:rFonts w:ascii="Times New Roman" w:hAnsi="Times New Roman" w:cs="Times New Roman"/>
          <w:color w:val="000000" w:themeColor="text1"/>
          <w:sz w:val="28"/>
          <w:szCs w:val="28"/>
        </w:rPr>
        <w:t xml:space="preserve">также </w:t>
      </w:r>
      <w:r w:rsidRPr="00F82B2C">
        <w:rPr>
          <w:rFonts w:ascii="Times New Roman" w:hAnsi="Times New Roman" w:cs="Times New Roman"/>
          <w:color w:val="000000" w:themeColor="text1"/>
          <w:sz w:val="28"/>
          <w:szCs w:val="28"/>
        </w:rPr>
        <w:t>отмечают, что, получив контроль над полиэтничной и многоконфессинальной страной, советская власть обратилась к проекту нациестроительства на основе национальной государственности, трактуемой в сугубо этническом смысле, где важное место занимали иерархии взаимоотношения между центром и этническими территории</w:t>
      </w:r>
      <w:r w:rsidR="002F6AE6">
        <w:rPr>
          <w:rFonts w:ascii="Times New Roman" w:hAnsi="Times New Roman" w:cs="Times New Roman"/>
          <w:color w:val="000000" w:themeColor="text1"/>
          <w:sz w:val="28"/>
          <w:szCs w:val="28"/>
        </w:rPr>
        <w:t xml:space="preserve">, влияние на которые оказывали </w:t>
      </w:r>
      <w:r w:rsidRPr="00F82B2C">
        <w:rPr>
          <w:rFonts w:ascii="Times New Roman" w:hAnsi="Times New Roman" w:cs="Times New Roman"/>
          <w:color w:val="000000" w:themeColor="text1"/>
          <w:sz w:val="28"/>
          <w:szCs w:val="28"/>
        </w:rPr>
        <w:t>структуры общества, историческая память, литература, искусство и др. Примордиалистская установка, более чувствительная к вызовам времени, окрашивала подходы культурных комплексов и устойчивых архетипов, связывая их с управленческими конструкциями, находившимися под идеологическим прессом [</w:t>
      </w:r>
      <w:r w:rsidR="0055043E">
        <w:rPr>
          <w:rFonts w:ascii="Times New Roman" w:hAnsi="Times New Roman" w:cs="Times New Roman"/>
          <w:color w:val="000000" w:themeColor="text1"/>
          <w:sz w:val="28"/>
          <w:szCs w:val="28"/>
        </w:rPr>
        <w:t>14</w:t>
      </w:r>
      <w:r w:rsidRPr="00F82B2C">
        <w:rPr>
          <w:rFonts w:ascii="Times New Roman" w:hAnsi="Times New Roman" w:cs="Times New Roman"/>
          <w:color w:val="000000" w:themeColor="text1"/>
          <w:sz w:val="28"/>
          <w:szCs w:val="28"/>
        </w:rPr>
        <w:t>, с.379-380], [</w:t>
      </w:r>
      <w:r w:rsidR="00A3569B">
        <w:rPr>
          <w:rFonts w:ascii="Times New Roman" w:hAnsi="Times New Roman" w:cs="Times New Roman"/>
          <w:color w:val="000000" w:themeColor="text1"/>
          <w:sz w:val="28"/>
          <w:szCs w:val="28"/>
        </w:rPr>
        <w:t>200</w:t>
      </w:r>
      <w:r w:rsidRPr="00F82B2C">
        <w:rPr>
          <w:rFonts w:ascii="Times New Roman" w:hAnsi="Times New Roman" w:cs="Times New Roman"/>
          <w:color w:val="000000" w:themeColor="text1"/>
          <w:sz w:val="28"/>
          <w:szCs w:val="28"/>
        </w:rPr>
        <w:t>, с.</w:t>
      </w:r>
      <w:r w:rsidRPr="00F82B2C">
        <w:rPr>
          <w:rFonts w:ascii="Times New Roman" w:hAnsi="Times New Roman" w:cs="Times New Roman"/>
          <w:i/>
          <w:iCs/>
          <w:color w:val="000000" w:themeColor="text1"/>
          <w:sz w:val="28"/>
          <w:szCs w:val="28"/>
        </w:rPr>
        <w:t xml:space="preserve"> </w:t>
      </w:r>
      <w:r w:rsidRPr="00F82B2C">
        <w:rPr>
          <w:rFonts w:ascii="Times New Roman" w:hAnsi="Times New Roman" w:cs="Times New Roman"/>
          <w:color w:val="000000" w:themeColor="text1"/>
          <w:sz w:val="28"/>
          <w:szCs w:val="28"/>
        </w:rPr>
        <w:t>370].</w:t>
      </w:r>
      <w:r w:rsidR="00571376">
        <w:rPr>
          <w:rFonts w:ascii="Times New Roman" w:hAnsi="Times New Roman" w:cs="Times New Roman"/>
          <w:color w:val="000000" w:themeColor="text1"/>
          <w:sz w:val="28"/>
          <w:szCs w:val="28"/>
        </w:rPr>
        <w:t xml:space="preserve"> </w:t>
      </w:r>
    </w:p>
    <w:p w14:paraId="6452C806" w14:textId="51E6B9D2" w:rsidR="00F82B2C" w:rsidRPr="00F82B2C" w:rsidRDefault="00F00937" w:rsidP="00905659">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Возвращаясь к автохтонным системам знаний, на которые в ХХ-</w:t>
      </w:r>
      <w:r>
        <w:rPr>
          <w:rFonts w:ascii="Times New Roman" w:hAnsi="Times New Roman" w:cs="Times New Roman"/>
          <w:color w:val="000000" w:themeColor="text1"/>
          <w:sz w:val="28"/>
          <w:szCs w:val="28"/>
          <w:lang w:val="en-US"/>
        </w:rPr>
        <w:t>XXI</w:t>
      </w:r>
      <w:r>
        <w:rPr>
          <w:rFonts w:ascii="Times New Roman" w:hAnsi="Times New Roman" w:cs="Times New Roman"/>
          <w:color w:val="000000" w:themeColor="text1"/>
          <w:sz w:val="28"/>
          <w:szCs w:val="28"/>
        </w:rPr>
        <w:t xml:space="preserve"> вв. </w:t>
      </w:r>
      <w:r w:rsidR="007945D5">
        <w:rPr>
          <w:rFonts w:ascii="Times New Roman" w:hAnsi="Times New Roman" w:cs="Times New Roman"/>
          <w:color w:val="000000" w:themeColor="text1"/>
          <w:sz w:val="28"/>
          <w:szCs w:val="28"/>
        </w:rPr>
        <w:t>наложились и продолжают накладываться идеологические конструкты, н</w:t>
      </w:r>
      <w:r w:rsidR="000F17E6">
        <w:rPr>
          <w:rFonts w:ascii="Times New Roman" w:hAnsi="Times New Roman" w:cs="Times New Roman"/>
          <w:color w:val="000000" w:themeColor="text1"/>
          <w:sz w:val="28"/>
          <w:szCs w:val="28"/>
        </w:rPr>
        <w:t>адо отметить, что</w:t>
      </w:r>
      <w:r w:rsidR="00F82B2C" w:rsidRPr="00F82B2C">
        <w:rPr>
          <w:rFonts w:ascii="Times New Roman" w:hAnsi="Times New Roman" w:cs="Times New Roman"/>
          <w:color w:val="000000" w:themeColor="text1"/>
          <w:sz w:val="28"/>
          <w:szCs w:val="28"/>
        </w:rPr>
        <w:t xml:space="preserve"> механизмы, направленные на воспроизводство коллектива, совершенно естественны для традиционных сообществ, живущих в </w:t>
      </w:r>
      <w:r w:rsidR="00905659">
        <w:rPr>
          <w:rFonts w:ascii="Times New Roman" w:hAnsi="Times New Roman" w:cs="Times New Roman"/>
          <w:color w:val="000000" w:themeColor="text1"/>
          <w:sz w:val="28"/>
          <w:szCs w:val="28"/>
        </w:rPr>
        <w:t xml:space="preserve">системе </w:t>
      </w:r>
      <w:r w:rsidR="00F82B2C" w:rsidRPr="00F82B2C">
        <w:rPr>
          <w:rFonts w:ascii="Times New Roman" w:hAnsi="Times New Roman" w:cs="Times New Roman"/>
          <w:color w:val="000000" w:themeColor="text1"/>
          <w:sz w:val="28"/>
          <w:szCs w:val="28"/>
        </w:rPr>
        <w:t>циклическ</w:t>
      </w:r>
      <w:r w:rsidR="00905659">
        <w:rPr>
          <w:rFonts w:ascii="Times New Roman" w:hAnsi="Times New Roman" w:cs="Times New Roman"/>
          <w:color w:val="000000" w:themeColor="text1"/>
          <w:sz w:val="28"/>
          <w:szCs w:val="28"/>
        </w:rPr>
        <w:t xml:space="preserve">их </w:t>
      </w:r>
      <w:r w:rsidR="00F82B2C" w:rsidRPr="00F82B2C">
        <w:rPr>
          <w:rFonts w:ascii="Times New Roman" w:hAnsi="Times New Roman" w:cs="Times New Roman"/>
          <w:color w:val="000000" w:themeColor="text1"/>
          <w:sz w:val="28"/>
          <w:szCs w:val="28"/>
        </w:rPr>
        <w:t>архетипов, диктуемых неизменностью образа жизни и постоянством хозяйственной деятельности. Человеческий организм имманентно действует по сценарию стабилизирующей минимизации жизненных рисков и энергетических затрат, неизбежных при перманентном познании мира опытным путем</w:t>
      </w:r>
      <w:r w:rsidR="00C90261">
        <w:rPr>
          <w:rFonts w:ascii="Times New Roman" w:hAnsi="Times New Roman" w:cs="Times New Roman"/>
          <w:color w:val="000000" w:themeColor="text1"/>
          <w:sz w:val="28"/>
          <w:szCs w:val="28"/>
        </w:rPr>
        <w:t xml:space="preserve"> </w:t>
      </w:r>
      <w:r w:rsidR="00F13EA7" w:rsidRPr="00F82B2C">
        <w:rPr>
          <w:rFonts w:ascii="Times New Roman" w:hAnsi="Times New Roman" w:cs="Times New Roman"/>
          <w:color w:val="000000" w:themeColor="text1"/>
          <w:sz w:val="28"/>
          <w:szCs w:val="28"/>
        </w:rPr>
        <w:t>[</w:t>
      </w:r>
      <w:r w:rsidR="00F13EA7">
        <w:rPr>
          <w:rFonts w:ascii="Times New Roman" w:hAnsi="Times New Roman" w:cs="Times New Roman"/>
          <w:color w:val="000000" w:themeColor="text1"/>
          <w:sz w:val="28"/>
          <w:szCs w:val="28"/>
        </w:rPr>
        <w:t>201</w:t>
      </w:r>
      <w:r w:rsidR="00F13EA7" w:rsidRPr="00F82B2C">
        <w:rPr>
          <w:rFonts w:ascii="Times New Roman" w:hAnsi="Times New Roman" w:cs="Times New Roman"/>
          <w:color w:val="000000" w:themeColor="text1"/>
          <w:sz w:val="28"/>
          <w:szCs w:val="28"/>
        </w:rPr>
        <w:t>, с.528529],[</w:t>
      </w:r>
      <w:r w:rsidR="00F13EA7">
        <w:rPr>
          <w:rFonts w:ascii="Times New Roman" w:hAnsi="Times New Roman" w:cs="Times New Roman"/>
          <w:color w:val="000000" w:themeColor="text1"/>
          <w:sz w:val="28"/>
          <w:szCs w:val="28"/>
        </w:rPr>
        <w:t>202</w:t>
      </w:r>
      <w:r w:rsidR="00F13EA7" w:rsidRPr="00F82B2C">
        <w:rPr>
          <w:rFonts w:ascii="Times New Roman" w:hAnsi="Times New Roman" w:cs="Times New Roman"/>
          <w:color w:val="000000" w:themeColor="text1"/>
          <w:sz w:val="28"/>
          <w:szCs w:val="28"/>
        </w:rPr>
        <w:t>, с. 85].</w:t>
      </w:r>
      <w:r w:rsidR="008E3713">
        <w:rPr>
          <w:rFonts w:ascii="Times New Roman" w:hAnsi="Times New Roman" w:cs="Times New Roman"/>
          <w:color w:val="000000" w:themeColor="text1"/>
          <w:sz w:val="28"/>
          <w:szCs w:val="28"/>
        </w:rPr>
        <w:t xml:space="preserve"> </w:t>
      </w:r>
      <w:r w:rsidR="00F82B2C" w:rsidRPr="00F82B2C">
        <w:rPr>
          <w:rFonts w:ascii="Times New Roman" w:hAnsi="Times New Roman" w:cs="Times New Roman"/>
          <w:color w:val="000000" w:themeColor="text1"/>
          <w:sz w:val="28"/>
          <w:szCs w:val="28"/>
        </w:rPr>
        <w:t xml:space="preserve">Более того, сама дихотомия «коллективное индивидуальное» не актуализируется до определенного времени, когда на </w:t>
      </w:r>
      <w:proofErr w:type="spellStart"/>
      <w:r w:rsidR="00F82B2C" w:rsidRPr="00F82B2C">
        <w:rPr>
          <w:rFonts w:ascii="Times New Roman" w:hAnsi="Times New Roman" w:cs="Times New Roman"/>
          <w:color w:val="000000" w:themeColor="text1"/>
          <w:sz w:val="28"/>
          <w:szCs w:val="28"/>
        </w:rPr>
        <w:t>микросоциальном</w:t>
      </w:r>
      <w:proofErr w:type="spellEnd"/>
      <w:r w:rsidR="00F82B2C" w:rsidRPr="00F82B2C">
        <w:rPr>
          <w:rFonts w:ascii="Times New Roman" w:hAnsi="Times New Roman" w:cs="Times New Roman"/>
          <w:color w:val="000000" w:themeColor="text1"/>
          <w:sz w:val="28"/>
          <w:szCs w:val="28"/>
        </w:rPr>
        <w:t xml:space="preserve"> уровне (ситуативно) выделяются элиты, а на макросоциальном уровне (константно) возникает и углубляется разделение труда и меняется тип хозяйства (в силу аутентичной социально-экономической эволюции либо по причине внешней, нередко принудительной модернизации). Испытывая фантомную боль атомизации, коллектив использует мимесис (подражание, вечное повторение культуры) и историческую память в качестве консервативно-стабилизирующего </w:t>
      </w:r>
      <w:r w:rsidR="00F82B2C" w:rsidRPr="00F82B2C">
        <w:rPr>
          <w:rFonts w:ascii="Times New Roman" w:hAnsi="Times New Roman" w:cs="Times New Roman"/>
          <w:color w:val="000000" w:themeColor="text1"/>
          <w:sz w:val="28"/>
          <w:szCs w:val="28"/>
        </w:rPr>
        <w:lastRenderedPageBreak/>
        <w:t xml:space="preserve">механизма, принудительно социализируя индивида в попытках ограничить его расширяющийся горизонт ожиданий. Один из первых интеллектуальных маргиналов Казахской степи, Чокан Валиханов – чингизид, оказавшийся в драматической ситуации «уже не здесь, но еще не там»  </w:t>
      </w:r>
      <w:r w:rsidR="00AA602C">
        <w:rPr>
          <w:rFonts w:ascii="Times New Roman" w:hAnsi="Times New Roman" w:cs="Times New Roman"/>
          <w:color w:val="000000" w:themeColor="text1"/>
          <w:sz w:val="28"/>
          <w:szCs w:val="28"/>
        </w:rPr>
        <w:t xml:space="preserve">еще в </w:t>
      </w:r>
      <w:r w:rsidR="00F34C6F">
        <w:rPr>
          <w:rFonts w:ascii="Times New Roman" w:hAnsi="Times New Roman" w:cs="Times New Roman"/>
          <w:color w:val="000000" w:themeColor="text1"/>
          <w:sz w:val="28"/>
          <w:szCs w:val="28"/>
          <w:lang w:val="en-GB"/>
        </w:rPr>
        <w:t>XIX</w:t>
      </w:r>
      <w:r w:rsidR="00F34C6F" w:rsidRPr="00F34C6F">
        <w:rPr>
          <w:rFonts w:ascii="Times New Roman" w:hAnsi="Times New Roman" w:cs="Times New Roman"/>
          <w:color w:val="000000" w:themeColor="text1"/>
          <w:sz w:val="28"/>
          <w:szCs w:val="28"/>
        </w:rPr>
        <w:t xml:space="preserve"> </w:t>
      </w:r>
      <w:r w:rsidR="00F34C6F">
        <w:rPr>
          <w:rFonts w:ascii="Times New Roman" w:hAnsi="Times New Roman" w:cs="Times New Roman"/>
          <w:color w:val="000000" w:themeColor="text1"/>
          <w:sz w:val="28"/>
          <w:szCs w:val="28"/>
        </w:rPr>
        <w:t xml:space="preserve">в. </w:t>
      </w:r>
      <w:r w:rsidR="00F82B2C" w:rsidRPr="00F82B2C">
        <w:rPr>
          <w:rFonts w:ascii="Times New Roman" w:hAnsi="Times New Roman" w:cs="Times New Roman"/>
          <w:color w:val="000000" w:themeColor="text1"/>
          <w:sz w:val="28"/>
          <w:szCs w:val="28"/>
        </w:rPr>
        <w:t>писал:</w:t>
      </w:r>
    </w:p>
    <w:p w14:paraId="56D06ADD" w14:textId="31467FD8" w:rsidR="00F82B2C" w:rsidRPr="00F82B2C" w:rsidRDefault="00F82B2C" w:rsidP="00F82B2C">
      <w:pPr>
        <w:spacing w:after="0" w:line="240" w:lineRule="auto"/>
        <w:ind w:firstLine="720"/>
        <w:jc w:val="both"/>
        <w:rPr>
          <w:rFonts w:ascii="Times New Roman" w:hAnsi="Times New Roman" w:cs="Times New Roman"/>
          <w:bCs/>
          <w:i/>
          <w:color w:val="000000" w:themeColor="text1"/>
          <w:sz w:val="28"/>
          <w:szCs w:val="28"/>
        </w:rPr>
      </w:pPr>
      <w:r w:rsidRPr="00F82B2C">
        <w:rPr>
          <w:rFonts w:ascii="Times New Roman" w:hAnsi="Times New Roman" w:cs="Times New Roman"/>
          <w:bCs/>
          <w:i/>
          <w:color w:val="000000" w:themeColor="text1"/>
          <w:sz w:val="28"/>
          <w:szCs w:val="28"/>
        </w:rPr>
        <w:t xml:space="preserve">«..Основание этой религии, как известно, составляет </w:t>
      </w:r>
      <w:proofErr w:type="spellStart"/>
      <w:r w:rsidRPr="00F82B2C">
        <w:rPr>
          <w:rFonts w:ascii="Times New Roman" w:hAnsi="Times New Roman" w:cs="Times New Roman"/>
          <w:bCs/>
          <w:i/>
          <w:color w:val="000000" w:themeColor="text1"/>
          <w:sz w:val="28"/>
          <w:szCs w:val="28"/>
        </w:rPr>
        <w:t>боготворение</w:t>
      </w:r>
      <w:proofErr w:type="spellEnd"/>
      <w:r w:rsidRPr="00F82B2C">
        <w:rPr>
          <w:rFonts w:ascii="Times New Roman" w:hAnsi="Times New Roman" w:cs="Times New Roman"/>
          <w:bCs/>
          <w:i/>
          <w:color w:val="000000" w:themeColor="text1"/>
          <w:sz w:val="28"/>
          <w:szCs w:val="28"/>
        </w:rPr>
        <w:t xml:space="preserve"> умерших предков, через это все обычаи и предрассудки предков делаются для киргиз священными. К тому же, у киргиз бездна поговорок и афоризмов, сочиненных когда-то их умными отцами. На все свои убеждения и обычаи они находят готовый аргумент старины и думают, что правы»</w:t>
      </w:r>
      <w:r w:rsidRPr="00F82B2C">
        <w:rPr>
          <w:rFonts w:ascii="Times New Roman" w:hAnsi="Times New Roman" w:cs="Times New Roman"/>
          <w:bCs/>
          <w:color w:val="000000" w:themeColor="text1"/>
          <w:sz w:val="28"/>
          <w:szCs w:val="28"/>
        </w:rPr>
        <w:t xml:space="preserve"> [</w:t>
      </w:r>
      <w:r w:rsidR="008E3713">
        <w:rPr>
          <w:rFonts w:ascii="Times New Roman" w:hAnsi="Times New Roman" w:cs="Times New Roman"/>
          <w:bCs/>
          <w:color w:val="000000" w:themeColor="text1"/>
          <w:sz w:val="28"/>
          <w:szCs w:val="28"/>
        </w:rPr>
        <w:t>203</w:t>
      </w:r>
      <w:r w:rsidRPr="00F82B2C">
        <w:rPr>
          <w:rFonts w:ascii="Times New Roman" w:hAnsi="Times New Roman" w:cs="Times New Roman"/>
          <w:bCs/>
          <w:color w:val="000000" w:themeColor="text1"/>
          <w:sz w:val="28"/>
          <w:szCs w:val="28"/>
        </w:rPr>
        <w:t>, с. 88].</w:t>
      </w:r>
    </w:p>
    <w:p w14:paraId="6F70A1A4" w14:textId="4D0F05D7" w:rsidR="00F82B2C" w:rsidRPr="00F82B2C" w:rsidRDefault="00F82B2C" w:rsidP="009B59CB">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lang w:val="kk-KZ"/>
        </w:rPr>
        <w:t>В такой семиотической системе ориентированность на группу в процессе формирования идентичности</w:t>
      </w:r>
      <w:r w:rsidRPr="00F82B2C">
        <w:rPr>
          <w:rFonts w:ascii="Times New Roman" w:hAnsi="Times New Roman" w:cs="Times New Roman"/>
          <w:color w:val="000000" w:themeColor="text1"/>
          <w:sz w:val="28"/>
          <w:szCs w:val="28"/>
        </w:rPr>
        <w:t xml:space="preserve"> существ</w:t>
      </w:r>
      <w:r w:rsidRPr="00F82B2C">
        <w:rPr>
          <w:rFonts w:ascii="Times New Roman" w:hAnsi="Times New Roman" w:cs="Times New Roman"/>
          <w:color w:val="000000" w:themeColor="text1"/>
          <w:sz w:val="28"/>
          <w:szCs w:val="28"/>
          <w:lang w:val="kk-KZ"/>
        </w:rPr>
        <w:t>ует</w:t>
      </w:r>
      <w:r w:rsidRPr="00F82B2C">
        <w:rPr>
          <w:rFonts w:ascii="Times New Roman" w:hAnsi="Times New Roman" w:cs="Times New Roman"/>
          <w:color w:val="000000" w:themeColor="text1"/>
          <w:sz w:val="28"/>
          <w:szCs w:val="28"/>
        </w:rPr>
        <w:t xml:space="preserve"> синонимично </w:t>
      </w:r>
      <w:proofErr w:type="spellStart"/>
      <w:r w:rsidRPr="00F82B2C">
        <w:rPr>
          <w:rFonts w:ascii="Times New Roman" w:hAnsi="Times New Roman" w:cs="Times New Roman"/>
          <w:color w:val="000000" w:themeColor="text1"/>
          <w:sz w:val="28"/>
          <w:szCs w:val="28"/>
        </w:rPr>
        <w:t>логоцентризму</w:t>
      </w:r>
      <w:proofErr w:type="spellEnd"/>
      <w:r w:rsidRPr="00F82B2C">
        <w:rPr>
          <w:rFonts w:ascii="Times New Roman" w:hAnsi="Times New Roman" w:cs="Times New Roman"/>
          <w:color w:val="000000" w:themeColor="text1"/>
          <w:sz w:val="28"/>
          <w:szCs w:val="28"/>
        </w:rPr>
        <w:t>, успешно становясь его структурой, смыслом и онтологией. Являясь базовой формой социально-экономической и экзистенциальной самоорганизации, родоплеменные отношения проецировались на Вселенную, порождая соответствующую этиологическую логику первопричины и устройства мира как универсальной общины, элементы которой находятся друг с другом в той или иной степени родства, мифопоэтической взаимообусловленности или антагонизма. Как отмечал известный исследователь номадного общества Г.Е. Марков, родоплеменная структура была «единственно возможной при кочевом хозяйстве» [</w:t>
      </w:r>
      <w:r w:rsidR="00FF132E">
        <w:rPr>
          <w:rFonts w:ascii="Times New Roman" w:hAnsi="Times New Roman" w:cs="Times New Roman"/>
          <w:color w:val="000000" w:themeColor="text1"/>
          <w:sz w:val="28"/>
          <w:szCs w:val="28"/>
        </w:rPr>
        <w:t>204</w:t>
      </w:r>
      <w:r w:rsidRPr="00F82B2C">
        <w:rPr>
          <w:rFonts w:ascii="Times New Roman" w:hAnsi="Times New Roman" w:cs="Times New Roman"/>
          <w:color w:val="000000" w:themeColor="text1"/>
          <w:sz w:val="28"/>
          <w:szCs w:val="28"/>
        </w:rPr>
        <w:t xml:space="preserve">, с.9].  </w:t>
      </w:r>
      <w:r w:rsidR="00B44697">
        <w:rPr>
          <w:rFonts w:ascii="Times New Roman" w:hAnsi="Times New Roman" w:cs="Times New Roman"/>
          <w:color w:val="000000" w:themeColor="text1"/>
          <w:sz w:val="28"/>
          <w:szCs w:val="28"/>
        </w:rPr>
        <w:t>С</w:t>
      </w:r>
      <w:r w:rsidRPr="00F82B2C">
        <w:rPr>
          <w:rFonts w:ascii="Times New Roman" w:hAnsi="Times New Roman" w:cs="Times New Roman"/>
          <w:color w:val="000000" w:themeColor="text1"/>
          <w:sz w:val="28"/>
          <w:szCs w:val="28"/>
        </w:rPr>
        <w:t xml:space="preserve"> такой постановкой </w:t>
      </w:r>
      <w:r w:rsidR="003A4939">
        <w:rPr>
          <w:rFonts w:ascii="Times New Roman" w:hAnsi="Times New Roman" w:cs="Times New Roman"/>
          <w:color w:val="000000" w:themeColor="text1"/>
          <w:sz w:val="28"/>
          <w:szCs w:val="28"/>
        </w:rPr>
        <w:t>проблемы, а также с тем, что в исторических нарративах 1991 – 2021 гг.</w:t>
      </w:r>
      <w:r w:rsidRPr="00F82B2C">
        <w:rPr>
          <w:rFonts w:ascii="Times New Roman" w:hAnsi="Times New Roman" w:cs="Times New Roman"/>
          <w:color w:val="000000" w:themeColor="text1"/>
          <w:sz w:val="28"/>
          <w:szCs w:val="28"/>
        </w:rPr>
        <w:t xml:space="preserve"> </w:t>
      </w:r>
      <w:r w:rsidR="004D1C42">
        <w:rPr>
          <w:rFonts w:ascii="Times New Roman" w:hAnsi="Times New Roman" w:cs="Times New Roman"/>
          <w:color w:val="000000" w:themeColor="text1"/>
          <w:sz w:val="28"/>
          <w:szCs w:val="28"/>
        </w:rPr>
        <w:t xml:space="preserve">вопрос соотношения кочевого и оседлого в дискуссиях, проблематизирующих историческую субъектность казахстанского общества, является ключевым, </w:t>
      </w:r>
      <w:r w:rsidRPr="00F82B2C">
        <w:rPr>
          <w:rFonts w:ascii="Times New Roman" w:hAnsi="Times New Roman" w:cs="Times New Roman"/>
          <w:color w:val="000000" w:themeColor="text1"/>
          <w:sz w:val="28"/>
          <w:szCs w:val="28"/>
        </w:rPr>
        <w:t xml:space="preserve">согласны многие </w:t>
      </w:r>
      <w:r w:rsidR="004D1C42">
        <w:rPr>
          <w:rFonts w:ascii="Times New Roman" w:hAnsi="Times New Roman" w:cs="Times New Roman"/>
          <w:color w:val="000000" w:themeColor="text1"/>
          <w:sz w:val="28"/>
          <w:szCs w:val="28"/>
        </w:rPr>
        <w:t>историки</w:t>
      </w:r>
      <w:r w:rsidR="009B59CB">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[2</w:t>
      </w:r>
      <w:r w:rsidR="00D274C6">
        <w:rPr>
          <w:rFonts w:ascii="Times New Roman" w:hAnsi="Times New Roman" w:cs="Times New Roman"/>
          <w:color w:val="000000" w:themeColor="text1"/>
          <w:sz w:val="28"/>
          <w:szCs w:val="28"/>
        </w:rPr>
        <w:t>8</w:t>
      </w:r>
      <w:r w:rsidRPr="00F82B2C">
        <w:rPr>
          <w:rFonts w:ascii="Times New Roman" w:hAnsi="Times New Roman" w:cs="Times New Roman"/>
          <w:color w:val="000000" w:themeColor="text1"/>
          <w:sz w:val="28"/>
          <w:szCs w:val="28"/>
        </w:rPr>
        <w:t xml:space="preserve">]. </w:t>
      </w:r>
      <w:r w:rsidR="00711029">
        <w:rPr>
          <w:rFonts w:ascii="Times New Roman" w:hAnsi="Times New Roman" w:cs="Times New Roman"/>
          <w:color w:val="000000" w:themeColor="text1"/>
          <w:sz w:val="28"/>
          <w:szCs w:val="28"/>
        </w:rPr>
        <w:t xml:space="preserve">В этом отношении этно-ориентированность </w:t>
      </w:r>
      <w:r w:rsidR="001603FE">
        <w:rPr>
          <w:rFonts w:ascii="Times New Roman" w:hAnsi="Times New Roman" w:cs="Times New Roman"/>
          <w:color w:val="000000" w:themeColor="text1"/>
          <w:sz w:val="28"/>
          <w:szCs w:val="28"/>
        </w:rPr>
        <w:t>исторической памяти казахстанского общества</w:t>
      </w:r>
      <w:r w:rsidR="00A871FE">
        <w:rPr>
          <w:rFonts w:ascii="Times New Roman" w:hAnsi="Times New Roman" w:cs="Times New Roman"/>
          <w:color w:val="000000" w:themeColor="text1"/>
          <w:sz w:val="28"/>
          <w:szCs w:val="28"/>
        </w:rPr>
        <w:t xml:space="preserve"> не возникла в 1991 году, являясь </w:t>
      </w:r>
      <w:r w:rsidR="009669AF">
        <w:rPr>
          <w:rFonts w:ascii="Times New Roman" w:hAnsi="Times New Roman" w:cs="Times New Roman"/>
          <w:color w:val="000000" w:themeColor="text1"/>
          <w:sz w:val="28"/>
          <w:szCs w:val="28"/>
        </w:rPr>
        <w:t>логическим продолжением трансформаций ХХ века</w:t>
      </w:r>
      <w:r w:rsidR="009835D2">
        <w:rPr>
          <w:rFonts w:ascii="Times New Roman" w:hAnsi="Times New Roman" w:cs="Times New Roman"/>
          <w:color w:val="000000" w:themeColor="text1"/>
          <w:sz w:val="28"/>
          <w:szCs w:val="28"/>
        </w:rPr>
        <w:t>: от родоплеменной солидарности традиционного казахского общества – через модернистские проекты нациестроительства казахской интеллигенции</w:t>
      </w:r>
      <w:r w:rsidR="00B362F5">
        <w:rPr>
          <w:rFonts w:ascii="Times New Roman" w:hAnsi="Times New Roman" w:cs="Times New Roman"/>
          <w:color w:val="000000" w:themeColor="text1"/>
          <w:sz w:val="28"/>
          <w:szCs w:val="28"/>
        </w:rPr>
        <w:t xml:space="preserve"> – через длительный и сложный процесс советской этнополитики – к построению этнонации в период после 1991 года.</w:t>
      </w:r>
    </w:p>
    <w:p w14:paraId="4EF61367" w14:textId="3F85ECFD" w:rsidR="00F82B2C" w:rsidRPr="00F82B2C" w:rsidRDefault="00D857F6" w:rsidP="00D857F6">
      <w:pPr>
        <w:spacing w:after="0" w:line="240" w:lineRule="auto"/>
        <w:ind w:firstLine="720"/>
        <w:jc w:val="both"/>
        <w:rPr>
          <w:rFonts w:ascii="Times New Roman" w:hAnsi="Times New Roman" w:cs="Times New Roman"/>
          <w:color w:val="000000" w:themeColor="text1"/>
          <w:sz w:val="28"/>
          <w:szCs w:val="28"/>
        </w:rPr>
      </w:pPr>
      <w:r w:rsidRPr="00D857F6">
        <w:rPr>
          <w:rFonts w:ascii="Times New Roman" w:hAnsi="Times New Roman" w:cs="Times New Roman"/>
          <w:color w:val="000000" w:themeColor="text1"/>
          <w:sz w:val="28"/>
          <w:szCs w:val="28"/>
        </w:rPr>
        <w:t xml:space="preserve">Все описанные выше факторы (не являясь, впрочем, уникальными и характерными только для казахстанского контекста) сформировали группо(этно)центристски ориентированную модель исторической памяти, представленную во всех типах исторических нарративов. </w:t>
      </w:r>
      <w:r w:rsidR="00913621">
        <w:rPr>
          <w:rFonts w:ascii="Times New Roman" w:hAnsi="Times New Roman" w:cs="Times New Roman"/>
          <w:color w:val="000000" w:themeColor="text1"/>
          <w:sz w:val="28"/>
          <w:szCs w:val="28"/>
        </w:rPr>
        <w:t>В то же время в</w:t>
      </w:r>
      <w:r w:rsidR="00F82B2C" w:rsidRPr="00F82B2C">
        <w:rPr>
          <w:rFonts w:ascii="Times New Roman" w:hAnsi="Times New Roman" w:cs="Times New Roman"/>
          <w:color w:val="000000" w:themeColor="text1"/>
          <w:sz w:val="28"/>
          <w:szCs w:val="28"/>
        </w:rPr>
        <w:t>ажнейшим фактором формирования текста исторической памяти казахстанского общества является проводимая в стране историческая политика</w:t>
      </w:r>
      <w:r w:rsidR="00EE2AF0">
        <w:rPr>
          <w:rFonts w:ascii="Times New Roman" w:hAnsi="Times New Roman" w:cs="Times New Roman"/>
          <w:color w:val="000000" w:themeColor="text1"/>
          <w:sz w:val="28"/>
          <w:szCs w:val="28"/>
        </w:rPr>
        <w:t xml:space="preserve">, </w:t>
      </w:r>
      <w:r w:rsidR="00BD15A3">
        <w:rPr>
          <w:rFonts w:ascii="Times New Roman" w:hAnsi="Times New Roman" w:cs="Times New Roman"/>
          <w:color w:val="000000" w:themeColor="text1"/>
          <w:sz w:val="28"/>
          <w:szCs w:val="28"/>
        </w:rPr>
        <w:t xml:space="preserve">формирующаяся, в свою очередь, </w:t>
      </w:r>
      <w:r w:rsidR="00AB13A3">
        <w:rPr>
          <w:rFonts w:ascii="Times New Roman" w:hAnsi="Times New Roman" w:cs="Times New Roman"/>
          <w:color w:val="000000" w:themeColor="text1"/>
          <w:sz w:val="28"/>
          <w:szCs w:val="28"/>
        </w:rPr>
        <w:t xml:space="preserve">на стыке всех обозначенных нами ранее нарративах и учитывающая как актуальные </w:t>
      </w:r>
      <w:r w:rsidR="004D4945">
        <w:rPr>
          <w:rFonts w:ascii="Times New Roman" w:hAnsi="Times New Roman" w:cs="Times New Roman"/>
          <w:color w:val="000000" w:themeColor="text1"/>
          <w:sz w:val="28"/>
          <w:szCs w:val="28"/>
        </w:rPr>
        <w:t>направления внешней политики, так и социокультурную базу своих реципиентов</w:t>
      </w:r>
      <w:r w:rsidR="00FB78FA">
        <w:rPr>
          <w:rFonts w:ascii="Times New Roman" w:hAnsi="Times New Roman" w:cs="Times New Roman"/>
          <w:color w:val="000000" w:themeColor="text1"/>
          <w:sz w:val="28"/>
          <w:szCs w:val="28"/>
        </w:rPr>
        <w:t xml:space="preserve"> – их автохтонные системы знаний и пласты исторической памяти, сформированной в более ранние периоды</w:t>
      </w:r>
      <w:r w:rsidR="00F82B2C" w:rsidRPr="00F82B2C">
        <w:rPr>
          <w:rFonts w:ascii="Times New Roman" w:hAnsi="Times New Roman" w:cs="Times New Roman"/>
          <w:color w:val="000000" w:themeColor="text1"/>
          <w:sz w:val="28"/>
          <w:szCs w:val="28"/>
        </w:rPr>
        <w:t>. За прошедшие 30 лет после обретения Казахстаном независимости руководством</w:t>
      </w:r>
      <w:r w:rsidR="00FB78FA">
        <w:rPr>
          <w:rFonts w:ascii="Times New Roman" w:hAnsi="Times New Roman" w:cs="Times New Roman"/>
          <w:color w:val="000000" w:themeColor="text1"/>
          <w:sz w:val="28"/>
          <w:szCs w:val="28"/>
        </w:rPr>
        <w:t xml:space="preserve"> и элитами </w:t>
      </w:r>
      <w:r w:rsidR="00F82B2C" w:rsidRPr="00F82B2C">
        <w:rPr>
          <w:rFonts w:ascii="Times New Roman" w:hAnsi="Times New Roman" w:cs="Times New Roman"/>
          <w:color w:val="000000" w:themeColor="text1"/>
          <w:sz w:val="28"/>
          <w:szCs w:val="28"/>
        </w:rPr>
        <w:t xml:space="preserve">страны было опубликовано несколько программных статей, </w:t>
      </w:r>
      <w:r w:rsidR="00074DEC">
        <w:rPr>
          <w:rFonts w:ascii="Times New Roman" w:hAnsi="Times New Roman" w:cs="Times New Roman"/>
          <w:color w:val="000000" w:themeColor="text1"/>
          <w:sz w:val="28"/>
          <w:szCs w:val="28"/>
        </w:rPr>
        <w:t>отражающи</w:t>
      </w:r>
      <w:r w:rsidR="00F82B2C" w:rsidRPr="00F82B2C">
        <w:rPr>
          <w:rFonts w:ascii="Times New Roman" w:hAnsi="Times New Roman" w:cs="Times New Roman"/>
          <w:color w:val="000000" w:themeColor="text1"/>
          <w:sz w:val="28"/>
          <w:szCs w:val="28"/>
        </w:rPr>
        <w:t xml:space="preserve">х идеологические и концептуальные </w:t>
      </w:r>
      <w:r w:rsidR="00074DEC">
        <w:rPr>
          <w:rFonts w:ascii="Times New Roman" w:hAnsi="Times New Roman" w:cs="Times New Roman"/>
          <w:color w:val="000000" w:themeColor="text1"/>
          <w:sz w:val="28"/>
          <w:szCs w:val="28"/>
        </w:rPr>
        <w:t>приоритеты</w:t>
      </w:r>
      <w:r w:rsidR="00F82B2C" w:rsidRPr="00F82B2C">
        <w:rPr>
          <w:rFonts w:ascii="Times New Roman" w:hAnsi="Times New Roman" w:cs="Times New Roman"/>
          <w:color w:val="000000" w:themeColor="text1"/>
          <w:sz w:val="28"/>
          <w:szCs w:val="28"/>
        </w:rPr>
        <w:t xml:space="preserve"> </w:t>
      </w:r>
      <w:r w:rsidR="00E00655">
        <w:rPr>
          <w:rFonts w:ascii="Times New Roman" w:hAnsi="Times New Roman" w:cs="Times New Roman"/>
          <w:color w:val="000000" w:themeColor="text1"/>
          <w:sz w:val="28"/>
          <w:szCs w:val="28"/>
        </w:rPr>
        <w:t>исторической политики Казахстана</w:t>
      </w:r>
      <w:r w:rsidR="00F82B2C" w:rsidRPr="00F82B2C">
        <w:rPr>
          <w:rFonts w:ascii="Times New Roman" w:hAnsi="Times New Roman" w:cs="Times New Roman"/>
          <w:color w:val="000000" w:themeColor="text1"/>
          <w:sz w:val="28"/>
          <w:szCs w:val="28"/>
        </w:rPr>
        <w:t xml:space="preserve">, а также реализовано </w:t>
      </w:r>
      <w:r w:rsidR="00F82B2C" w:rsidRPr="00F82B2C">
        <w:rPr>
          <w:rFonts w:ascii="Times New Roman" w:hAnsi="Times New Roman" w:cs="Times New Roman"/>
          <w:color w:val="000000" w:themeColor="text1"/>
          <w:sz w:val="28"/>
          <w:szCs w:val="28"/>
        </w:rPr>
        <w:lastRenderedPageBreak/>
        <w:t xml:space="preserve">несколько государственных программ, в рамках которых проводились </w:t>
      </w:r>
      <w:r w:rsidR="003B0F4B">
        <w:rPr>
          <w:rFonts w:ascii="Times New Roman" w:hAnsi="Times New Roman" w:cs="Times New Roman"/>
          <w:color w:val="000000" w:themeColor="text1"/>
          <w:sz w:val="28"/>
          <w:szCs w:val="28"/>
        </w:rPr>
        <w:t xml:space="preserve">социальные и гуманитарные </w:t>
      </w:r>
      <w:r w:rsidR="00F82B2C" w:rsidRPr="00F82B2C">
        <w:rPr>
          <w:rFonts w:ascii="Times New Roman" w:hAnsi="Times New Roman" w:cs="Times New Roman"/>
          <w:color w:val="000000" w:themeColor="text1"/>
          <w:sz w:val="28"/>
          <w:szCs w:val="28"/>
        </w:rPr>
        <w:t>исследования</w:t>
      </w:r>
      <w:r w:rsidR="00BC6834">
        <w:rPr>
          <w:rFonts w:ascii="Times New Roman" w:hAnsi="Times New Roman" w:cs="Times New Roman"/>
          <w:color w:val="000000" w:themeColor="text1"/>
          <w:sz w:val="28"/>
          <w:szCs w:val="28"/>
        </w:rPr>
        <w:t xml:space="preserve"> истории Казахстана</w:t>
      </w:r>
      <w:r w:rsidR="00F82B2C" w:rsidRPr="00F82B2C">
        <w:rPr>
          <w:rFonts w:ascii="Times New Roman" w:hAnsi="Times New Roman" w:cs="Times New Roman"/>
          <w:color w:val="000000" w:themeColor="text1"/>
          <w:sz w:val="28"/>
          <w:szCs w:val="28"/>
        </w:rPr>
        <w:t>. Ниже мы перечислим их в хронологическом порядке:</w:t>
      </w:r>
    </w:p>
    <w:p w14:paraId="515335F3" w14:textId="4C959E24" w:rsidR="00F82B2C" w:rsidRPr="00F82B2C" w:rsidRDefault="00F82B2C" w:rsidP="00F82B2C">
      <w:pPr>
        <w:numPr>
          <w:ilvl w:val="0"/>
          <w:numId w:val="8"/>
        </w:numPr>
        <w:spacing w:after="0" w:line="240" w:lineRule="auto"/>
        <w:jc w:val="both"/>
        <w:rPr>
          <w:rFonts w:ascii="Times New Roman" w:hAnsi="Times New Roman" w:cs="Times New Roman"/>
          <w:color w:val="000000" w:themeColor="text1"/>
          <w:sz w:val="28"/>
          <w:szCs w:val="28"/>
        </w:rPr>
      </w:pPr>
      <w:r w:rsidRPr="00F82B2C">
        <w:rPr>
          <w:rFonts w:ascii="Times New Roman" w:hAnsi="Times New Roman" w:cs="Times New Roman"/>
          <w:b/>
          <w:bCs/>
          <w:color w:val="000000" w:themeColor="text1"/>
          <w:sz w:val="28"/>
          <w:szCs w:val="28"/>
        </w:rPr>
        <w:t>«Концепция становления исторического сознания в Республике Казахстан»</w:t>
      </w:r>
      <w:r w:rsidRPr="00F82B2C">
        <w:rPr>
          <w:rFonts w:ascii="Times New Roman" w:hAnsi="Times New Roman" w:cs="Times New Roman"/>
          <w:color w:val="000000" w:themeColor="text1"/>
          <w:sz w:val="28"/>
          <w:szCs w:val="28"/>
        </w:rPr>
        <w:t xml:space="preserve"> (1995 г.)</w:t>
      </w:r>
      <w:r w:rsidR="00142FED">
        <w:rPr>
          <w:rFonts w:ascii="Times New Roman" w:hAnsi="Times New Roman" w:cs="Times New Roman"/>
          <w:color w:val="000000" w:themeColor="text1"/>
          <w:sz w:val="28"/>
          <w:szCs w:val="28"/>
        </w:rPr>
        <w:t>.</w:t>
      </w:r>
    </w:p>
    <w:p w14:paraId="00499BD3" w14:textId="77777777" w:rsidR="00F82B2C" w:rsidRPr="00F82B2C" w:rsidRDefault="00F82B2C" w:rsidP="00F82B2C">
      <w:pPr>
        <w:numPr>
          <w:ilvl w:val="0"/>
          <w:numId w:val="8"/>
        </w:numPr>
        <w:spacing w:after="0" w:line="240" w:lineRule="auto"/>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Государственая программа </w:t>
      </w:r>
      <w:r w:rsidRPr="00F82B2C">
        <w:rPr>
          <w:rFonts w:ascii="Times New Roman" w:hAnsi="Times New Roman" w:cs="Times New Roman"/>
          <w:b/>
          <w:bCs/>
          <w:color w:val="000000" w:themeColor="text1"/>
          <w:sz w:val="28"/>
          <w:szCs w:val="28"/>
        </w:rPr>
        <w:t>«Мәдени мұра»</w:t>
      </w:r>
      <w:r w:rsidRPr="00F82B2C">
        <w:rPr>
          <w:rFonts w:ascii="Times New Roman" w:hAnsi="Times New Roman" w:cs="Times New Roman"/>
          <w:color w:val="000000" w:themeColor="text1"/>
          <w:sz w:val="28"/>
          <w:szCs w:val="28"/>
        </w:rPr>
        <w:t xml:space="preserve"> («Культурное наследие») (2004 – 2011 гг.), инициированная Президентом РК.</w:t>
      </w:r>
    </w:p>
    <w:p w14:paraId="22EB9A63" w14:textId="77777777" w:rsidR="00F82B2C" w:rsidRPr="00F82B2C" w:rsidRDefault="00F82B2C" w:rsidP="00F82B2C">
      <w:pPr>
        <w:numPr>
          <w:ilvl w:val="0"/>
          <w:numId w:val="8"/>
        </w:numPr>
        <w:spacing w:after="0" w:line="240" w:lineRule="auto"/>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Программная статья Президента РК </w:t>
      </w:r>
      <w:r w:rsidRPr="00F82B2C">
        <w:rPr>
          <w:rFonts w:ascii="Times New Roman" w:hAnsi="Times New Roman" w:cs="Times New Roman"/>
          <w:b/>
          <w:bCs/>
          <w:color w:val="000000" w:themeColor="text1"/>
          <w:sz w:val="28"/>
          <w:szCs w:val="28"/>
        </w:rPr>
        <w:t>«Семь граней Великой степи»</w:t>
      </w:r>
      <w:r w:rsidRPr="00F82B2C">
        <w:rPr>
          <w:rFonts w:ascii="Times New Roman" w:hAnsi="Times New Roman" w:cs="Times New Roman"/>
          <w:color w:val="000000" w:themeColor="text1"/>
          <w:sz w:val="28"/>
          <w:szCs w:val="28"/>
        </w:rPr>
        <w:t xml:space="preserve"> (2018 г.), ставшая частью программы </w:t>
      </w:r>
      <w:r w:rsidRPr="00F82B2C">
        <w:rPr>
          <w:rFonts w:ascii="Times New Roman" w:hAnsi="Times New Roman" w:cs="Times New Roman"/>
          <w:b/>
          <w:bCs/>
          <w:color w:val="000000" w:themeColor="text1"/>
          <w:sz w:val="28"/>
          <w:szCs w:val="28"/>
        </w:rPr>
        <w:t>«Рухани жаңғыру»</w:t>
      </w:r>
      <w:r w:rsidRPr="00F82B2C">
        <w:rPr>
          <w:rFonts w:ascii="Times New Roman" w:hAnsi="Times New Roman" w:cs="Times New Roman"/>
          <w:color w:val="000000" w:themeColor="text1"/>
          <w:sz w:val="28"/>
          <w:szCs w:val="28"/>
        </w:rPr>
        <w:t xml:space="preserve"> («Духовное возрождение»), стартовавшей в 2017 году.</w:t>
      </w:r>
    </w:p>
    <w:p w14:paraId="438E8C4D" w14:textId="77777777" w:rsidR="00F82B2C" w:rsidRPr="00F82B2C" w:rsidRDefault="00F82B2C" w:rsidP="00F82B2C">
      <w:pPr>
        <w:numPr>
          <w:ilvl w:val="0"/>
          <w:numId w:val="8"/>
        </w:numPr>
        <w:spacing w:after="0" w:line="240" w:lineRule="auto"/>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Программная статья Президента РК </w:t>
      </w:r>
      <w:r w:rsidRPr="00F82B2C">
        <w:rPr>
          <w:rFonts w:ascii="Times New Roman" w:hAnsi="Times New Roman" w:cs="Times New Roman"/>
          <w:b/>
          <w:bCs/>
          <w:color w:val="000000" w:themeColor="text1"/>
          <w:sz w:val="28"/>
          <w:szCs w:val="28"/>
        </w:rPr>
        <w:t>«Независимость – превыше всего»</w:t>
      </w:r>
      <w:r w:rsidRPr="00F82B2C">
        <w:rPr>
          <w:rFonts w:ascii="Times New Roman" w:hAnsi="Times New Roman" w:cs="Times New Roman"/>
          <w:color w:val="000000" w:themeColor="text1"/>
          <w:sz w:val="28"/>
          <w:szCs w:val="28"/>
        </w:rPr>
        <w:t xml:space="preserve"> (2021 г.), давшая начало национальному проекту </w:t>
      </w:r>
      <w:r w:rsidRPr="00F82B2C">
        <w:rPr>
          <w:rFonts w:ascii="Times New Roman" w:hAnsi="Times New Roman" w:cs="Times New Roman"/>
          <w:b/>
          <w:bCs/>
          <w:color w:val="000000" w:themeColor="text1"/>
          <w:sz w:val="28"/>
          <w:szCs w:val="28"/>
        </w:rPr>
        <w:t>«Ұлттық</w:t>
      </w:r>
      <w:r w:rsidRPr="00F82B2C">
        <w:rPr>
          <w:rFonts w:ascii="Times New Roman" w:hAnsi="Times New Roman" w:cs="Times New Roman"/>
          <w:color w:val="000000" w:themeColor="text1"/>
          <w:sz w:val="28"/>
          <w:szCs w:val="28"/>
        </w:rPr>
        <w:t> </w:t>
      </w:r>
      <w:r w:rsidRPr="00F82B2C">
        <w:rPr>
          <w:rFonts w:ascii="Times New Roman" w:hAnsi="Times New Roman" w:cs="Times New Roman"/>
          <w:b/>
          <w:bCs/>
          <w:color w:val="000000" w:themeColor="text1"/>
          <w:sz w:val="28"/>
          <w:szCs w:val="28"/>
        </w:rPr>
        <w:t>Рухани жаңғыру</w:t>
      </w:r>
      <w:r w:rsidRPr="00F82B2C">
        <w:rPr>
          <w:rFonts w:ascii="Times New Roman" w:hAnsi="Times New Roman" w:cs="Times New Roman"/>
          <w:color w:val="000000" w:themeColor="text1"/>
          <w:sz w:val="28"/>
          <w:szCs w:val="28"/>
        </w:rPr>
        <w:t xml:space="preserve">». </w:t>
      </w:r>
    </w:p>
    <w:p w14:paraId="4EA94103" w14:textId="2729DF4C"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Все перечисленные программы и статьи так или иначе основывались на Концепции становления исторического сознания в РК, отличаясь друг от друга степенью фактографической подробности (так, например, абрисно обозначенные в Концепции темы обретают конкретные семь направлений в Сем</w:t>
      </w:r>
      <w:r w:rsidR="00803941">
        <w:rPr>
          <w:rFonts w:ascii="Times New Roman" w:hAnsi="Times New Roman" w:cs="Times New Roman"/>
          <w:color w:val="000000" w:themeColor="text1"/>
          <w:sz w:val="28"/>
          <w:szCs w:val="28"/>
        </w:rPr>
        <w:t>и</w:t>
      </w:r>
      <w:r w:rsidRPr="00F82B2C">
        <w:rPr>
          <w:rFonts w:ascii="Times New Roman" w:hAnsi="Times New Roman" w:cs="Times New Roman"/>
          <w:color w:val="000000" w:themeColor="text1"/>
          <w:sz w:val="28"/>
          <w:szCs w:val="28"/>
        </w:rPr>
        <w:t xml:space="preserve"> гран</w:t>
      </w:r>
      <w:r w:rsidR="00AF4783">
        <w:rPr>
          <w:rFonts w:ascii="Times New Roman" w:hAnsi="Times New Roman" w:cs="Times New Roman"/>
          <w:color w:val="000000" w:themeColor="text1"/>
          <w:sz w:val="28"/>
          <w:szCs w:val="28"/>
        </w:rPr>
        <w:t>ях</w:t>
      </w:r>
      <w:r w:rsidRPr="00F82B2C">
        <w:rPr>
          <w:rFonts w:ascii="Times New Roman" w:hAnsi="Times New Roman" w:cs="Times New Roman"/>
          <w:color w:val="000000" w:themeColor="text1"/>
          <w:sz w:val="28"/>
          <w:szCs w:val="28"/>
        </w:rPr>
        <w:t xml:space="preserve"> Великой степи и акцентами той или иной составляющей Концепции. Тем не менее, статья 2021 года «Независимость превыше всего» ярко контрастирует со своими предшественницами наиболее </w:t>
      </w:r>
      <w:r w:rsidR="00095D2F">
        <w:rPr>
          <w:rFonts w:ascii="Times New Roman" w:hAnsi="Times New Roman" w:cs="Times New Roman"/>
          <w:color w:val="000000" w:themeColor="text1"/>
          <w:sz w:val="28"/>
          <w:szCs w:val="28"/>
        </w:rPr>
        <w:t>отчетливо и</w:t>
      </w:r>
      <w:r w:rsidR="00074DEC">
        <w:rPr>
          <w:rFonts w:ascii="Times New Roman" w:hAnsi="Times New Roman" w:cs="Times New Roman"/>
          <w:color w:val="000000" w:themeColor="text1"/>
          <w:sz w:val="28"/>
          <w:szCs w:val="28"/>
        </w:rPr>
        <w:t xml:space="preserve"> убедительно </w:t>
      </w:r>
      <w:r w:rsidRPr="00F82B2C">
        <w:rPr>
          <w:rFonts w:ascii="Times New Roman" w:hAnsi="Times New Roman" w:cs="Times New Roman"/>
          <w:color w:val="000000" w:themeColor="text1"/>
          <w:sz w:val="28"/>
          <w:szCs w:val="28"/>
        </w:rPr>
        <w:t xml:space="preserve">выраженным нарративом виктимизации. В 2021 году все общественные </w:t>
      </w:r>
      <w:r w:rsidR="00305FC9">
        <w:rPr>
          <w:rFonts w:ascii="Times New Roman" w:hAnsi="Times New Roman" w:cs="Times New Roman"/>
          <w:color w:val="000000" w:themeColor="text1"/>
          <w:sz w:val="28"/>
          <w:szCs w:val="28"/>
        </w:rPr>
        <w:t xml:space="preserve">и культурно-просветительские </w:t>
      </w:r>
      <w:r w:rsidRPr="00F82B2C">
        <w:rPr>
          <w:rFonts w:ascii="Times New Roman" w:hAnsi="Times New Roman" w:cs="Times New Roman"/>
          <w:color w:val="000000" w:themeColor="text1"/>
          <w:sz w:val="28"/>
          <w:szCs w:val="28"/>
        </w:rPr>
        <w:t>мероприятия были так или иначе организованы в хронотопе и под эгидой 30-летия независимости. Далее мы кратко остановимся на некоторых важных положениях этих программных статей</w:t>
      </w:r>
      <w:r w:rsidR="00EE38EF">
        <w:rPr>
          <w:rFonts w:ascii="Times New Roman" w:hAnsi="Times New Roman" w:cs="Times New Roman"/>
          <w:color w:val="000000" w:themeColor="text1"/>
          <w:sz w:val="28"/>
          <w:szCs w:val="28"/>
        </w:rPr>
        <w:t>, позволяющих исследовать системообразующий смысловой нерв исторической памяти казахстанского социума (преодоление травмы «внеисторичности» и утверждение исторической субъектности)</w:t>
      </w:r>
      <w:r w:rsidRPr="00F82B2C">
        <w:rPr>
          <w:rFonts w:ascii="Times New Roman" w:hAnsi="Times New Roman" w:cs="Times New Roman"/>
          <w:color w:val="000000" w:themeColor="text1"/>
          <w:sz w:val="28"/>
          <w:szCs w:val="28"/>
        </w:rPr>
        <w:t xml:space="preserve"> и попытаемся проследить их развитие во времени</w:t>
      </w:r>
      <w:r w:rsidR="00305FC9">
        <w:rPr>
          <w:rFonts w:ascii="Times New Roman" w:hAnsi="Times New Roman" w:cs="Times New Roman"/>
          <w:color w:val="000000" w:themeColor="text1"/>
          <w:sz w:val="28"/>
          <w:szCs w:val="28"/>
        </w:rPr>
        <w:t>.</w:t>
      </w:r>
    </w:p>
    <w:p w14:paraId="4E2FDE2A" w14:textId="40D01D5C"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Например</w:t>
      </w:r>
      <w:r w:rsidR="000F61A2">
        <w:rPr>
          <w:rFonts w:ascii="Times New Roman" w:hAnsi="Times New Roman" w:cs="Times New Roman"/>
          <w:color w:val="000000" w:themeColor="text1"/>
          <w:sz w:val="28"/>
          <w:szCs w:val="28"/>
        </w:rPr>
        <w:t xml:space="preserve">: </w:t>
      </w:r>
      <w:r w:rsidRPr="00F82B2C">
        <w:rPr>
          <w:rFonts w:ascii="Times New Roman" w:hAnsi="Times New Roman" w:cs="Times New Roman"/>
          <w:i/>
          <w:iCs/>
          <w:color w:val="000000" w:themeColor="text1"/>
          <w:sz w:val="28"/>
          <w:szCs w:val="28"/>
        </w:rPr>
        <w:t>«Если раньше история Казахстана интерпретировалась как одна из составных частей единой истории СССР, то в настоящее время формируется осознание того, что ее следует рассматривать в контексте мировой истории, истории Евразии, кочевых цивилизаций, истории тюркских народов, стран Центральной Азии..»</w:t>
      </w:r>
      <w:r w:rsidRPr="00F82B2C">
        <w:rPr>
          <w:rFonts w:ascii="Times New Roman" w:hAnsi="Times New Roman" w:cs="Times New Roman"/>
          <w:color w:val="000000" w:themeColor="text1"/>
          <w:sz w:val="28"/>
          <w:szCs w:val="28"/>
        </w:rPr>
        <w:t>[</w:t>
      </w:r>
      <w:r w:rsidR="00B27D23">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w:t>
      </w:r>
      <w:r w:rsidRPr="00F82B2C">
        <w:rPr>
          <w:rFonts w:ascii="Times New Roman" w:hAnsi="Times New Roman" w:cs="Times New Roman"/>
          <w:i/>
          <w:iCs/>
          <w:color w:val="000000" w:themeColor="text1"/>
          <w:sz w:val="28"/>
          <w:szCs w:val="28"/>
        </w:rPr>
        <w:t xml:space="preserve"> </w:t>
      </w:r>
      <w:r w:rsidRPr="00F82B2C">
        <w:rPr>
          <w:rFonts w:ascii="Times New Roman" w:hAnsi="Times New Roman" w:cs="Times New Roman"/>
          <w:color w:val="000000" w:themeColor="text1"/>
          <w:sz w:val="28"/>
          <w:szCs w:val="28"/>
        </w:rPr>
        <w:t xml:space="preserve">в Концепции </w:t>
      </w:r>
      <w:r w:rsidR="00913259">
        <w:rPr>
          <w:rFonts w:ascii="Times New Roman" w:hAnsi="Times New Roman" w:cs="Times New Roman"/>
          <w:color w:val="000000" w:themeColor="text1"/>
          <w:sz w:val="28"/>
          <w:szCs w:val="28"/>
        </w:rPr>
        <w:t xml:space="preserve">становления исторического сознаний </w:t>
      </w:r>
      <w:r w:rsidRPr="00F82B2C">
        <w:rPr>
          <w:rFonts w:ascii="Times New Roman" w:hAnsi="Times New Roman" w:cs="Times New Roman"/>
          <w:color w:val="000000" w:themeColor="text1"/>
          <w:sz w:val="28"/>
          <w:szCs w:val="28"/>
        </w:rPr>
        <w:t xml:space="preserve">1995 г. </w:t>
      </w:r>
      <w:r w:rsidR="00913259">
        <w:rPr>
          <w:rFonts w:ascii="Times New Roman" w:hAnsi="Times New Roman" w:cs="Times New Roman"/>
          <w:color w:val="000000" w:themeColor="text1"/>
          <w:sz w:val="28"/>
          <w:szCs w:val="28"/>
        </w:rPr>
        <w:t xml:space="preserve">совершает </w:t>
      </w:r>
      <w:r w:rsidR="00C24651">
        <w:rPr>
          <w:rFonts w:ascii="Times New Roman" w:hAnsi="Times New Roman" w:cs="Times New Roman"/>
          <w:color w:val="000000" w:themeColor="text1"/>
          <w:sz w:val="28"/>
          <w:szCs w:val="28"/>
        </w:rPr>
        <w:t xml:space="preserve">справедливый </w:t>
      </w:r>
      <w:r w:rsidRPr="00F82B2C">
        <w:rPr>
          <w:rFonts w:ascii="Times New Roman" w:hAnsi="Times New Roman" w:cs="Times New Roman"/>
          <w:color w:val="000000" w:themeColor="text1"/>
          <w:sz w:val="28"/>
          <w:szCs w:val="28"/>
        </w:rPr>
        <w:t xml:space="preserve">акт </w:t>
      </w:r>
      <w:r w:rsidR="00C24651">
        <w:rPr>
          <w:rFonts w:ascii="Times New Roman" w:hAnsi="Times New Roman" w:cs="Times New Roman"/>
          <w:color w:val="000000" w:themeColor="text1"/>
          <w:sz w:val="28"/>
          <w:szCs w:val="28"/>
        </w:rPr>
        <w:t>отделения</w:t>
      </w:r>
      <w:r w:rsidRPr="00F82B2C">
        <w:rPr>
          <w:rFonts w:ascii="Times New Roman" w:hAnsi="Times New Roman" w:cs="Times New Roman"/>
          <w:color w:val="000000" w:themeColor="text1"/>
          <w:sz w:val="28"/>
          <w:szCs w:val="28"/>
        </w:rPr>
        <w:t xml:space="preserve"> от </w:t>
      </w:r>
      <w:r w:rsidR="0048730A">
        <w:rPr>
          <w:rFonts w:ascii="Times New Roman" w:hAnsi="Times New Roman" w:cs="Times New Roman"/>
          <w:color w:val="000000" w:themeColor="text1"/>
          <w:sz w:val="28"/>
          <w:szCs w:val="28"/>
        </w:rPr>
        <w:t xml:space="preserve">прежней системы </w:t>
      </w:r>
      <w:r w:rsidRPr="00F82B2C">
        <w:rPr>
          <w:rFonts w:ascii="Times New Roman" w:hAnsi="Times New Roman" w:cs="Times New Roman"/>
          <w:color w:val="000000" w:themeColor="text1"/>
          <w:sz w:val="28"/>
          <w:szCs w:val="28"/>
        </w:rPr>
        <w:t>гегемон</w:t>
      </w:r>
      <w:r w:rsidR="0048730A">
        <w:rPr>
          <w:rFonts w:ascii="Times New Roman" w:hAnsi="Times New Roman" w:cs="Times New Roman"/>
          <w:color w:val="000000" w:themeColor="text1"/>
          <w:sz w:val="28"/>
          <w:szCs w:val="28"/>
        </w:rPr>
        <w:t xml:space="preserve">истских нарративов, </w:t>
      </w:r>
      <w:r w:rsidR="00CC009C">
        <w:rPr>
          <w:rFonts w:ascii="Times New Roman" w:hAnsi="Times New Roman" w:cs="Times New Roman"/>
          <w:color w:val="000000" w:themeColor="text1"/>
          <w:sz w:val="28"/>
          <w:szCs w:val="28"/>
        </w:rPr>
        <w:t>потерявших было влияние с распадом СССР</w:t>
      </w:r>
      <w:r w:rsidR="0048730A">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 xml:space="preserve"> и </w:t>
      </w:r>
      <w:r w:rsidR="00CC009C">
        <w:rPr>
          <w:rFonts w:ascii="Times New Roman" w:hAnsi="Times New Roman" w:cs="Times New Roman"/>
          <w:color w:val="000000" w:themeColor="text1"/>
          <w:sz w:val="28"/>
          <w:szCs w:val="28"/>
        </w:rPr>
        <w:t xml:space="preserve">интеграции </w:t>
      </w:r>
      <w:r w:rsidRPr="00F82B2C">
        <w:rPr>
          <w:rFonts w:ascii="Times New Roman" w:hAnsi="Times New Roman" w:cs="Times New Roman"/>
          <w:color w:val="000000" w:themeColor="text1"/>
          <w:sz w:val="28"/>
          <w:szCs w:val="28"/>
        </w:rPr>
        <w:t xml:space="preserve">исторической </w:t>
      </w:r>
      <w:r w:rsidR="008342FE">
        <w:rPr>
          <w:rFonts w:ascii="Times New Roman" w:hAnsi="Times New Roman" w:cs="Times New Roman"/>
          <w:color w:val="000000" w:themeColor="text1"/>
          <w:sz w:val="28"/>
          <w:szCs w:val="28"/>
        </w:rPr>
        <w:t xml:space="preserve">памяти и </w:t>
      </w:r>
      <w:r w:rsidRPr="00F82B2C">
        <w:rPr>
          <w:rFonts w:ascii="Times New Roman" w:hAnsi="Times New Roman" w:cs="Times New Roman"/>
          <w:color w:val="000000" w:themeColor="text1"/>
          <w:sz w:val="28"/>
          <w:szCs w:val="28"/>
        </w:rPr>
        <w:t>субъектности в глобал</w:t>
      </w:r>
      <w:r w:rsidR="008342FE">
        <w:rPr>
          <w:rFonts w:ascii="Times New Roman" w:hAnsi="Times New Roman" w:cs="Times New Roman"/>
          <w:color w:val="000000" w:themeColor="text1"/>
          <w:sz w:val="28"/>
          <w:szCs w:val="28"/>
        </w:rPr>
        <w:t>ьный мир (процесс,</w:t>
      </w:r>
      <w:r w:rsidR="00F412CC">
        <w:rPr>
          <w:rFonts w:ascii="Times New Roman" w:hAnsi="Times New Roman" w:cs="Times New Roman"/>
          <w:color w:val="000000" w:themeColor="text1"/>
          <w:sz w:val="28"/>
          <w:szCs w:val="28"/>
        </w:rPr>
        <w:t xml:space="preserve"> начавшийся десятилетиями раньше, о чем </w:t>
      </w:r>
      <w:r w:rsidR="00FE6AFF">
        <w:rPr>
          <w:rFonts w:ascii="Times New Roman" w:hAnsi="Times New Roman" w:cs="Times New Roman"/>
          <w:color w:val="000000" w:themeColor="text1"/>
          <w:sz w:val="28"/>
          <w:szCs w:val="28"/>
        </w:rPr>
        <w:t>свидетельствуют многочисленные устремления казахской интеллигенции осваивать культурное наследие мировой истории</w:t>
      </w:r>
      <w:r w:rsidR="008342FE">
        <w:rPr>
          <w:rFonts w:ascii="Times New Roman" w:hAnsi="Times New Roman" w:cs="Times New Roman"/>
          <w:color w:val="000000" w:themeColor="text1"/>
          <w:sz w:val="28"/>
          <w:szCs w:val="28"/>
        </w:rPr>
        <w:t>).</w:t>
      </w:r>
    </w:p>
    <w:p w14:paraId="1D6AD570" w14:textId="4F4EFB12" w:rsidR="00F82B2C" w:rsidRPr="00F82B2C" w:rsidRDefault="00F82B2C" w:rsidP="00295A62">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В </w:t>
      </w:r>
      <w:r w:rsidR="00FB1009">
        <w:rPr>
          <w:rFonts w:ascii="Times New Roman" w:hAnsi="Times New Roman" w:cs="Times New Roman"/>
          <w:color w:val="000000" w:themeColor="text1"/>
          <w:sz w:val="28"/>
          <w:szCs w:val="28"/>
        </w:rPr>
        <w:t>другом утверждении</w:t>
      </w:r>
      <w:r w:rsidRPr="00F82B2C">
        <w:rPr>
          <w:rFonts w:ascii="Times New Roman" w:hAnsi="Times New Roman" w:cs="Times New Roman"/>
          <w:color w:val="000000" w:themeColor="text1"/>
          <w:sz w:val="28"/>
          <w:szCs w:val="28"/>
        </w:rPr>
        <w:t xml:space="preserve"> Концепции</w:t>
      </w:r>
      <w:r w:rsidR="00FB1009">
        <w:rPr>
          <w:rFonts w:ascii="Times New Roman" w:hAnsi="Times New Roman" w:cs="Times New Roman"/>
          <w:color w:val="000000" w:themeColor="text1"/>
          <w:sz w:val="28"/>
          <w:szCs w:val="28"/>
        </w:rPr>
        <w:t xml:space="preserve"> говорится</w:t>
      </w:r>
      <w:r w:rsidR="00295A62">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i/>
          <w:iCs/>
          <w:color w:val="000000" w:themeColor="text1"/>
          <w:sz w:val="28"/>
          <w:szCs w:val="28"/>
        </w:rPr>
        <w:t>Создание объективной картины прошлого в этих условиях становится одним из главных факторов формирования общенационального единства..»</w:t>
      </w:r>
      <w:r w:rsidRPr="00F82B2C">
        <w:rPr>
          <w:rFonts w:ascii="Times New Roman" w:hAnsi="Times New Roman" w:cs="Times New Roman"/>
          <w:color w:val="000000" w:themeColor="text1"/>
          <w:sz w:val="28"/>
          <w:szCs w:val="28"/>
        </w:rPr>
        <w:t>[</w:t>
      </w:r>
      <w:r w:rsidR="00B27D23">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w:t>
      </w:r>
      <w:r w:rsidRPr="00F82B2C">
        <w:rPr>
          <w:rFonts w:ascii="Times New Roman" w:hAnsi="Times New Roman" w:cs="Times New Roman"/>
          <w:i/>
          <w:iCs/>
          <w:color w:val="000000" w:themeColor="text1"/>
          <w:sz w:val="28"/>
          <w:szCs w:val="28"/>
        </w:rPr>
        <w:t xml:space="preserve"> </w:t>
      </w:r>
      <w:r w:rsidRPr="00F82B2C">
        <w:rPr>
          <w:rFonts w:ascii="Times New Roman" w:hAnsi="Times New Roman" w:cs="Times New Roman"/>
          <w:color w:val="000000" w:themeColor="text1"/>
          <w:sz w:val="28"/>
          <w:szCs w:val="28"/>
        </w:rPr>
        <w:t xml:space="preserve">не уточняется – идет ли речь об этнонации или гражданской нации – казахстанцах. Далее следует формула </w:t>
      </w:r>
      <w:r w:rsidRPr="00F82B2C">
        <w:rPr>
          <w:rFonts w:ascii="Times New Roman" w:hAnsi="Times New Roman" w:cs="Times New Roman"/>
          <w:i/>
          <w:iCs/>
          <w:color w:val="000000" w:themeColor="text1"/>
          <w:sz w:val="28"/>
          <w:szCs w:val="28"/>
        </w:rPr>
        <w:t xml:space="preserve">«При всей многокомпонентности история и культура Казахстана </w:t>
      </w:r>
      <w:r w:rsidRPr="00F82B2C">
        <w:rPr>
          <w:rFonts w:ascii="Times New Roman" w:hAnsi="Times New Roman" w:cs="Times New Roman"/>
          <w:i/>
          <w:iCs/>
          <w:color w:val="000000" w:themeColor="text1"/>
          <w:sz w:val="28"/>
          <w:szCs w:val="28"/>
        </w:rPr>
        <w:lastRenderedPageBreak/>
        <w:t>не являются фрагментарным конгломератом несвязанных культур, народов, эпох.»</w:t>
      </w:r>
      <w:r w:rsidRPr="00F82B2C">
        <w:rPr>
          <w:rFonts w:ascii="Times New Roman" w:hAnsi="Times New Roman" w:cs="Times New Roman"/>
          <w:color w:val="000000" w:themeColor="text1"/>
          <w:sz w:val="28"/>
          <w:szCs w:val="28"/>
        </w:rPr>
        <w:t>[</w:t>
      </w:r>
      <w:r w:rsidR="00B27D23">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 xml:space="preserve">], дающая ответ на этот вопрос и перспективы рассмотрения субъектности казахстанского общества как исторически </w:t>
      </w:r>
      <w:proofErr w:type="spellStart"/>
      <w:r w:rsidRPr="00F82B2C">
        <w:rPr>
          <w:rFonts w:ascii="Times New Roman" w:hAnsi="Times New Roman" w:cs="Times New Roman"/>
          <w:color w:val="000000" w:themeColor="text1"/>
          <w:sz w:val="28"/>
          <w:szCs w:val="28"/>
        </w:rPr>
        <w:t>полиэтничного</w:t>
      </w:r>
      <w:proofErr w:type="spellEnd"/>
      <w:r w:rsidRPr="00F82B2C">
        <w:rPr>
          <w:rFonts w:ascii="Times New Roman" w:hAnsi="Times New Roman" w:cs="Times New Roman"/>
          <w:color w:val="000000" w:themeColor="text1"/>
          <w:sz w:val="28"/>
          <w:szCs w:val="28"/>
        </w:rPr>
        <w:t xml:space="preserve"> и мультикультурного (единство в многообразии). </w:t>
      </w:r>
      <w:r w:rsidR="00B27D23">
        <w:rPr>
          <w:rFonts w:ascii="Times New Roman" w:hAnsi="Times New Roman" w:cs="Times New Roman"/>
          <w:color w:val="000000" w:themeColor="text1"/>
          <w:sz w:val="28"/>
          <w:szCs w:val="28"/>
        </w:rPr>
        <w:t>Д</w:t>
      </w:r>
      <w:r w:rsidRPr="00F82B2C">
        <w:rPr>
          <w:rFonts w:ascii="Times New Roman" w:hAnsi="Times New Roman" w:cs="Times New Roman"/>
          <w:color w:val="000000" w:themeColor="text1"/>
          <w:sz w:val="28"/>
          <w:szCs w:val="28"/>
        </w:rPr>
        <w:t xml:space="preserve">алее </w:t>
      </w:r>
      <w:r w:rsidR="00B27D23">
        <w:rPr>
          <w:rFonts w:ascii="Times New Roman" w:hAnsi="Times New Roman" w:cs="Times New Roman"/>
          <w:color w:val="000000" w:themeColor="text1"/>
          <w:sz w:val="28"/>
          <w:szCs w:val="28"/>
        </w:rPr>
        <w:t>вводится дифференциация</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i/>
          <w:iCs/>
          <w:color w:val="000000" w:themeColor="text1"/>
          <w:sz w:val="28"/>
          <w:szCs w:val="28"/>
        </w:rPr>
        <w:t>«Исторической науке Казахстана предстоит: различать историю страны и историю этносов, ее населяющих..»</w:t>
      </w:r>
      <w:r w:rsidRPr="00F82B2C">
        <w:rPr>
          <w:rFonts w:ascii="Times New Roman" w:hAnsi="Times New Roman" w:cs="Times New Roman"/>
          <w:color w:val="000000" w:themeColor="text1"/>
          <w:sz w:val="28"/>
          <w:szCs w:val="28"/>
        </w:rPr>
        <w:t>[</w:t>
      </w:r>
      <w:r w:rsidR="00B27D23">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 Следующий за этим фрагмент можно рассматривать одновременно как идеологический и концептуальный плюрализм</w:t>
      </w:r>
      <w:r w:rsidR="00295A62">
        <w:rPr>
          <w:rFonts w:ascii="Times New Roman" w:hAnsi="Times New Roman" w:cs="Times New Roman"/>
          <w:color w:val="000000" w:themeColor="text1"/>
          <w:sz w:val="28"/>
          <w:szCs w:val="28"/>
        </w:rPr>
        <w:t xml:space="preserve"> с одной стороны, а с другой –</w:t>
      </w:r>
      <w:r w:rsidRPr="00F82B2C">
        <w:rPr>
          <w:rFonts w:ascii="Times New Roman" w:hAnsi="Times New Roman" w:cs="Times New Roman"/>
          <w:color w:val="000000" w:themeColor="text1"/>
          <w:sz w:val="28"/>
          <w:szCs w:val="28"/>
        </w:rPr>
        <w:t xml:space="preserve"> как </w:t>
      </w:r>
      <w:r w:rsidR="00295A62">
        <w:rPr>
          <w:rFonts w:ascii="Times New Roman" w:hAnsi="Times New Roman" w:cs="Times New Roman"/>
          <w:color w:val="000000" w:themeColor="text1"/>
          <w:sz w:val="28"/>
          <w:szCs w:val="28"/>
        </w:rPr>
        <w:t>определенн</w:t>
      </w:r>
      <w:r w:rsidR="00AD0A49">
        <w:rPr>
          <w:rFonts w:ascii="Times New Roman" w:hAnsi="Times New Roman" w:cs="Times New Roman"/>
          <w:color w:val="000000" w:themeColor="text1"/>
          <w:sz w:val="28"/>
          <w:szCs w:val="28"/>
        </w:rPr>
        <w:t xml:space="preserve">ое нарративное разделение позиций и </w:t>
      </w:r>
      <w:r w:rsidR="00160628">
        <w:rPr>
          <w:rFonts w:ascii="Times New Roman" w:hAnsi="Times New Roman" w:cs="Times New Roman"/>
          <w:color w:val="000000" w:themeColor="text1"/>
          <w:sz w:val="28"/>
          <w:szCs w:val="28"/>
        </w:rPr>
        <w:t xml:space="preserve">генеалогий </w:t>
      </w:r>
      <w:r w:rsidR="002F4558">
        <w:rPr>
          <w:rFonts w:ascii="Times New Roman" w:hAnsi="Times New Roman" w:cs="Times New Roman"/>
          <w:color w:val="000000" w:themeColor="text1"/>
          <w:sz w:val="28"/>
          <w:szCs w:val="28"/>
        </w:rPr>
        <w:t>этнически</w:t>
      </w:r>
      <w:r w:rsidRPr="00F82B2C">
        <w:rPr>
          <w:rFonts w:ascii="Times New Roman" w:hAnsi="Times New Roman" w:cs="Times New Roman"/>
          <w:color w:val="000000" w:themeColor="text1"/>
          <w:sz w:val="28"/>
          <w:szCs w:val="28"/>
        </w:rPr>
        <w:t xml:space="preserve">х </w:t>
      </w:r>
      <w:r w:rsidR="00160628">
        <w:rPr>
          <w:rFonts w:ascii="Times New Roman" w:hAnsi="Times New Roman" w:cs="Times New Roman"/>
          <w:color w:val="000000" w:themeColor="text1"/>
          <w:sz w:val="28"/>
          <w:szCs w:val="28"/>
        </w:rPr>
        <w:t>групп</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i/>
          <w:iCs/>
          <w:color w:val="000000" w:themeColor="text1"/>
          <w:sz w:val="28"/>
          <w:szCs w:val="28"/>
        </w:rPr>
        <w:t>«Важно обеспечить вариативность исторического образования, которое должно зависеть от типа учебных заведений, региона, социального и национального состава населения..»</w:t>
      </w:r>
      <w:r w:rsidRPr="00F82B2C">
        <w:rPr>
          <w:rFonts w:ascii="Times New Roman" w:hAnsi="Times New Roman" w:cs="Times New Roman"/>
          <w:color w:val="000000" w:themeColor="text1"/>
          <w:sz w:val="28"/>
          <w:szCs w:val="28"/>
        </w:rPr>
        <w:t>[</w:t>
      </w:r>
      <w:r w:rsidR="006E2298">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lang w:val="en-US"/>
        </w:rPr>
        <w:t>C</w:t>
      </w:r>
      <w:r w:rsidRPr="00F82B2C">
        <w:rPr>
          <w:rFonts w:ascii="Times New Roman" w:hAnsi="Times New Roman" w:cs="Times New Roman"/>
          <w:color w:val="000000" w:themeColor="text1"/>
          <w:sz w:val="28"/>
          <w:szCs w:val="28"/>
        </w:rPr>
        <w:t xml:space="preserve">пустя 26 лет в программной статье «Независимость превыше всего» дан ответ на этот вопрос: </w:t>
      </w:r>
      <w:r w:rsidRPr="00F82B2C">
        <w:rPr>
          <w:rFonts w:ascii="Times New Roman" w:hAnsi="Times New Roman" w:cs="Times New Roman"/>
          <w:i/>
          <w:iCs/>
          <w:color w:val="000000" w:themeColor="text1"/>
          <w:sz w:val="28"/>
          <w:szCs w:val="28"/>
        </w:rPr>
        <w:t>«Независимость дороже всего - История, написанная с позиций национальных интересов, способствует пробуждению национального самосознания..»</w:t>
      </w:r>
      <w:r w:rsidRPr="00F82B2C">
        <w:rPr>
          <w:rFonts w:ascii="Times New Roman" w:hAnsi="Times New Roman" w:cs="Times New Roman"/>
          <w:color w:val="000000" w:themeColor="text1"/>
          <w:sz w:val="28"/>
          <w:szCs w:val="28"/>
        </w:rPr>
        <w:t>[11</w:t>
      </w:r>
      <w:r w:rsidR="00FB453A">
        <w:rPr>
          <w:rFonts w:ascii="Times New Roman" w:hAnsi="Times New Roman" w:cs="Times New Roman"/>
          <w:color w:val="000000" w:themeColor="text1"/>
          <w:sz w:val="28"/>
          <w:szCs w:val="28"/>
        </w:rPr>
        <w:t>6</w:t>
      </w:r>
      <w:r w:rsidRPr="00F82B2C">
        <w:rPr>
          <w:rFonts w:ascii="Times New Roman" w:hAnsi="Times New Roman" w:cs="Times New Roman"/>
          <w:color w:val="000000" w:themeColor="text1"/>
          <w:sz w:val="28"/>
          <w:szCs w:val="28"/>
        </w:rPr>
        <w:t>]. В то же время в этих и других программных документах часто встречается подчеркивание важности Малой Родины.</w:t>
      </w:r>
    </w:p>
    <w:p w14:paraId="3D3B8D6A" w14:textId="7735DEB3" w:rsidR="00F82B2C" w:rsidRPr="00F82B2C" w:rsidRDefault="00F82B2C" w:rsidP="0020413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Другой фрагмент прямо осуждает ориентализм, </w:t>
      </w:r>
      <w:r w:rsidR="006D53D0">
        <w:rPr>
          <w:rFonts w:ascii="Times New Roman" w:hAnsi="Times New Roman" w:cs="Times New Roman"/>
          <w:color w:val="000000" w:themeColor="text1"/>
          <w:sz w:val="28"/>
          <w:szCs w:val="28"/>
        </w:rPr>
        <w:t xml:space="preserve">проговаривая культурную травму внеисторичности (подробнее о которой </w:t>
      </w:r>
      <w:r w:rsidR="008F6B14">
        <w:rPr>
          <w:rFonts w:ascii="Times New Roman" w:hAnsi="Times New Roman" w:cs="Times New Roman"/>
          <w:color w:val="000000" w:themeColor="text1"/>
          <w:sz w:val="28"/>
          <w:szCs w:val="28"/>
        </w:rPr>
        <w:t>см. главу 3.1</w:t>
      </w:r>
      <w:r w:rsidR="006D53D0">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i/>
          <w:iCs/>
          <w:color w:val="000000" w:themeColor="text1"/>
          <w:sz w:val="28"/>
          <w:szCs w:val="28"/>
        </w:rPr>
        <w:t xml:space="preserve">«Требует преодоления господствовавшее в исторической науке на протяжении последних нескольких веков </w:t>
      </w:r>
      <w:proofErr w:type="spellStart"/>
      <w:r w:rsidRPr="00F82B2C">
        <w:rPr>
          <w:rFonts w:ascii="Times New Roman" w:hAnsi="Times New Roman" w:cs="Times New Roman"/>
          <w:i/>
          <w:iCs/>
          <w:color w:val="000000" w:themeColor="text1"/>
          <w:sz w:val="28"/>
          <w:szCs w:val="28"/>
        </w:rPr>
        <w:t>моноцентристское</w:t>
      </w:r>
      <w:proofErr w:type="spellEnd"/>
      <w:r w:rsidRPr="00F82B2C">
        <w:rPr>
          <w:rFonts w:ascii="Times New Roman" w:hAnsi="Times New Roman" w:cs="Times New Roman"/>
          <w:i/>
          <w:iCs/>
          <w:color w:val="000000" w:themeColor="text1"/>
          <w:sz w:val="28"/>
          <w:szCs w:val="28"/>
        </w:rPr>
        <w:t xml:space="preserve"> мировоззрение, согласно которому достижения человеческой культуры и техники приписывались исключительно европейской цивилизации. Богатейшее культурное и историческое наследие народов Востока оценивалось как архаичное, традиционалистское, патриархальное..»</w:t>
      </w:r>
      <w:r w:rsidRPr="00F82B2C">
        <w:rPr>
          <w:rFonts w:ascii="Times New Roman" w:hAnsi="Times New Roman" w:cs="Times New Roman"/>
          <w:color w:val="000000" w:themeColor="text1"/>
          <w:sz w:val="28"/>
          <w:szCs w:val="28"/>
        </w:rPr>
        <w:t>[</w:t>
      </w:r>
      <w:r w:rsidR="00FB453A">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 xml:space="preserve">]. </w:t>
      </w:r>
      <w:r w:rsidR="00387E81">
        <w:rPr>
          <w:rFonts w:ascii="Times New Roman" w:hAnsi="Times New Roman" w:cs="Times New Roman"/>
          <w:color w:val="000000" w:themeColor="text1"/>
          <w:sz w:val="28"/>
          <w:szCs w:val="28"/>
        </w:rPr>
        <w:t>Далее авторами концепции обозначен ключевой для семиозиса</w:t>
      </w:r>
      <w:r w:rsidR="009864F9">
        <w:rPr>
          <w:rFonts w:ascii="Times New Roman" w:hAnsi="Times New Roman" w:cs="Times New Roman"/>
          <w:color w:val="000000" w:themeColor="text1"/>
          <w:sz w:val="28"/>
          <w:szCs w:val="28"/>
        </w:rPr>
        <w:t xml:space="preserve"> исторических нарративов казахстанского общества сюжет: </w:t>
      </w:r>
      <w:r w:rsidRPr="007C39E5">
        <w:rPr>
          <w:rFonts w:ascii="Times New Roman" w:hAnsi="Times New Roman" w:cs="Times New Roman"/>
          <w:i/>
          <w:iCs/>
          <w:color w:val="000000" w:themeColor="text1"/>
          <w:sz w:val="28"/>
          <w:szCs w:val="28"/>
        </w:rPr>
        <w:t>«Недооценка роли кочевых цивилизаций в мировой истории приводила к тому, что развитие мировой культуры связывалось только с оседлым образом жизни и хозяйствования.»</w:t>
      </w:r>
      <w:r w:rsidR="009864F9" w:rsidRPr="00F82B2C">
        <w:rPr>
          <w:rFonts w:ascii="Times New Roman" w:hAnsi="Times New Roman" w:cs="Times New Roman"/>
          <w:color w:val="000000" w:themeColor="text1"/>
          <w:sz w:val="28"/>
          <w:szCs w:val="28"/>
        </w:rPr>
        <w:t>[</w:t>
      </w:r>
      <w:r w:rsidR="009864F9">
        <w:rPr>
          <w:rFonts w:ascii="Times New Roman" w:hAnsi="Times New Roman" w:cs="Times New Roman"/>
          <w:color w:val="000000" w:themeColor="text1"/>
          <w:sz w:val="28"/>
          <w:szCs w:val="28"/>
        </w:rPr>
        <w:t>31</w:t>
      </w:r>
      <w:r w:rsidR="009864F9" w:rsidRPr="00F82B2C">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 xml:space="preserve"> Однако далее</w:t>
      </w:r>
      <w:r w:rsidR="00167A1A">
        <w:rPr>
          <w:rFonts w:ascii="Times New Roman" w:hAnsi="Times New Roman" w:cs="Times New Roman"/>
          <w:color w:val="000000" w:themeColor="text1"/>
          <w:sz w:val="28"/>
          <w:szCs w:val="28"/>
        </w:rPr>
        <w:t xml:space="preserve"> внерефлективно </w:t>
      </w:r>
      <w:r w:rsidRPr="00F82B2C">
        <w:rPr>
          <w:rFonts w:ascii="Times New Roman" w:hAnsi="Times New Roman" w:cs="Times New Roman"/>
          <w:color w:val="000000" w:themeColor="text1"/>
          <w:sz w:val="28"/>
          <w:szCs w:val="28"/>
        </w:rPr>
        <w:t xml:space="preserve">воспроизводится все тот же критикуемый </w:t>
      </w:r>
      <w:r w:rsidR="00167A1A">
        <w:rPr>
          <w:rFonts w:ascii="Times New Roman" w:hAnsi="Times New Roman" w:cs="Times New Roman"/>
          <w:color w:val="000000" w:themeColor="text1"/>
          <w:sz w:val="28"/>
          <w:szCs w:val="28"/>
        </w:rPr>
        <w:t xml:space="preserve">ранее </w:t>
      </w:r>
      <w:r w:rsidRPr="00F82B2C">
        <w:rPr>
          <w:rFonts w:ascii="Times New Roman" w:hAnsi="Times New Roman" w:cs="Times New Roman"/>
          <w:color w:val="000000" w:themeColor="text1"/>
          <w:sz w:val="28"/>
          <w:szCs w:val="28"/>
        </w:rPr>
        <w:t xml:space="preserve">в Концепции нарратив – </w:t>
      </w:r>
      <w:r w:rsidRPr="00F82B2C">
        <w:rPr>
          <w:rFonts w:ascii="Times New Roman" w:hAnsi="Times New Roman" w:cs="Times New Roman"/>
          <w:i/>
          <w:iCs/>
          <w:color w:val="000000" w:themeColor="text1"/>
          <w:sz w:val="28"/>
          <w:szCs w:val="28"/>
        </w:rPr>
        <w:t>«Доказано, что современная территория Казахстана являлась одним из регионов, где первоначально происходил процесс перехода древних кочевых племен от скотоводства к земледелию, где осуществлялось становление оседлости, развитие городской культуры.»</w:t>
      </w:r>
      <w:r w:rsidRPr="00F82B2C">
        <w:rPr>
          <w:rFonts w:ascii="Times New Roman" w:hAnsi="Times New Roman" w:cs="Times New Roman"/>
          <w:color w:val="000000" w:themeColor="text1"/>
          <w:sz w:val="28"/>
          <w:szCs w:val="28"/>
        </w:rPr>
        <w:t>[</w:t>
      </w:r>
      <w:r w:rsidR="00FB453A">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w:t>
      </w:r>
      <w:r w:rsidRPr="00F82B2C">
        <w:rPr>
          <w:rFonts w:ascii="Times New Roman" w:hAnsi="Times New Roman" w:cs="Times New Roman"/>
          <w:i/>
          <w:iCs/>
          <w:color w:val="000000" w:themeColor="text1"/>
          <w:sz w:val="28"/>
          <w:szCs w:val="28"/>
        </w:rPr>
        <w:t xml:space="preserve"> </w:t>
      </w:r>
      <w:r w:rsidRPr="00F82B2C">
        <w:rPr>
          <w:rFonts w:ascii="Times New Roman" w:hAnsi="Times New Roman" w:cs="Times New Roman"/>
          <w:color w:val="000000" w:themeColor="text1"/>
          <w:sz w:val="28"/>
          <w:szCs w:val="28"/>
        </w:rPr>
        <w:t xml:space="preserve">- здесь в постколониальном ключе проблематизируемая оседлость становится телеологической, эволюционной (процесс </w:t>
      </w:r>
      <w:r w:rsidRPr="00F82B2C">
        <w:rPr>
          <w:rFonts w:ascii="Times New Roman" w:hAnsi="Times New Roman" w:cs="Times New Roman"/>
          <w:i/>
          <w:iCs/>
          <w:color w:val="000000" w:themeColor="text1"/>
          <w:sz w:val="28"/>
          <w:szCs w:val="28"/>
        </w:rPr>
        <w:t>перехода</w:t>
      </w:r>
      <w:r w:rsidRPr="00F82B2C">
        <w:rPr>
          <w:rFonts w:ascii="Times New Roman" w:hAnsi="Times New Roman" w:cs="Times New Roman"/>
          <w:color w:val="000000" w:themeColor="text1"/>
          <w:sz w:val="28"/>
          <w:szCs w:val="28"/>
        </w:rPr>
        <w:t xml:space="preserve"> к земледелию) целью исторического развития и приводится в качестве аргумента глорификации. Смысл и полемический пафос критики колониального эволюционизма здесь диалектически превращается в свою противоположность.</w:t>
      </w:r>
      <w:r w:rsidR="00D60A30">
        <w:rPr>
          <w:rFonts w:ascii="Times New Roman" w:hAnsi="Times New Roman" w:cs="Times New Roman"/>
          <w:color w:val="000000" w:themeColor="text1"/>
          <w:sz w:val="28"/>
          <w:szCs w:val="28"/>
        </w:rPr>
        <w:t xml:space="preserve"> </w:t>
      </w:r>
      <w:r w:rsidRPr="00F82B2C">
        <w:rPr>
          <w:rFonts w:ascii="Times New Roman" w:hAnsi="Times New Roman" w:cs="Times New Roman"/>
          <w:color w:val="000000" w:themeColor="text1"/>
          <w:sz w:val="28"/>
          <w:szCs w:val="28"/>
        </w:rPr>
        <w:t>Также возможно, что здесь авторы концепции хотели показать обширность территории и возможность одновременного сосуществования и кочевой культуры и городских очагов с оседлым населением, чьи территории сегодня находятся в одном государстве, объедин</w:t>
      </w:r>
      <w:r w:rsidR="00811CC1">
        <w:rPr>
          <w:rFonts w:ascii="Times New Roman" w:hAnsi="Times New Roman" w:cs="Times New Roman"/>
          <w:color w:val="000000" w:themeColor="text1"/>
          <w:sz w:val="28"/>
          <w:szCs w:val="28"/>
        </w:rPr>
        <w:t>яемым официальным нарративом</w:t>
      </w:r>
      <w:r w:rsidRPr="00F82B2C">
        <w:rPr>
          <w:rFonts w:ascii="Times New Roman" w:hAnsi="Times New Roman" w:cs="Times New Roman"/>
          <w:color w:val="000000" w:themeColor="text1"/>
          <w:sz w:val="28"/>
          <w:szCs w:val="28"/>
        </w:rPr>
        <w:t xml:space="preserve"> единой исторической памятью.</w:t>
      </w:r>
    </w:p>
    <w:p w14:paraId="30ACF712" w14:textId="5CB64E9E" w:rsidR="00F82B2C" w:rsidRPr="00F82B2C" w:rsidRDefault="00F82B2C" w:rsidP="00F82B2C">
      <w:pPr>
        <w:spacing w:after="0" w:line="240" w:lineRule="auto"/>
        <w:ind w:firstLine="720"/>
        <w:jc w:val="both"/>
        <w:rPr>
          <w:rFonts w:ascii="Times New Roman" w:hAnsi="Times New Roman" w:cs="Times New Roman"/>
          <w:i/>
          <w:iCs/>
          <w:color w:val="000000" w:themeColor="text1"/>
          <w:sz w:val="28"/>
          <w:szCs w:val="28"/>
        </w:rPr>
      </w:pPr>
      <w:r w:rsidRPr="00F82B2C">
        <w:rPr>
          <w:rFonts w:ascii="Times New Roman" w:hAnsi="Times New Roman" w:cs="Times New Roman"/>
          <w:color w:val="000000" w:themeColor="text1"/>
          <w:sz w:val="28"/>
          <w:szCs w:val="28"/>
        </w:rPr>
        <w:lastRenderedPageBreak/>
        <w:t xml:space="preserve">В этом отношении интересен еще один момент. В самом начале Концепции провозглашается: </w:t>
      </w:r>
      <w:r w:rsidRPr="00F82B2C">
        <w:rPr>
          <w:rFonts w:ascii="Times New Roman" w:hAnsi="Times New Roman" w:cs="Times New Roman"/>
          <w:i/>
          <w:iCs/>
          <w:color w:val="000000" w:themeColor="text1"/>
          <w:sz w:val="28"/>
          <w:szCs w:val="28"/>
        </w:rPr>
        <w:t>«При рассмотрении истории Казахстана важно исходить из идеи ее принадлежности к евразийской культуре и истории. Находясь на стыке Европы и Азии, территория Казахстана была “мостом”, соединявшим различные цивилизации, культуры, народы.»</w:t>
      </w:r>
      <w:r w:rsidR="007D2000" w:rsidRPr="00F82B2C">
        <w:rPr>
          <w:rFonts w:ascii="Times New Roman" w:hAnsi="Times New Roman" w:cs="Times New Roman"/>
          <w:color w:val="000000" w:themeColor="text1"/>
          <w:sz w:val="28"/>
          <w:szCs w:val="28"/>
        </w:rPr>
        <w:t>[</w:t>
      </w:r>
      <w:r w:rsidR="007D2000">
        <w:rPr>
          <w:rFonts w:ascii="Times New Roman" w:hAnsi="Times New Roman" w:cs="Times New Roman"/>
          <w:color w:val="000000" w:themeColor="text1"/>
          <w:sz w:val="28"/>
          <w:szCs w:val="28"/>
        </w:rPr>
        <w:t>31</w:t>
      </w:r>
      <w:r w:rsidR="007D2000" w:rsidRPr="00F82B2C">
        <w:rPr>
          <w:rFonts w:ascii="Times New Roman" w:hAnsi="Times New Roman" w:cs="Times New Roman"/>
          <w:color w:val="000000" w:themeColor="text1"/>
          <w:sz w:val="28"/>
          <w:szCs w:val="28"/>
        </w:rPr>
        <w:t>]</w:t>
      </w:r>
      <w:r w:rsidRPr="00F82B2C">
        <w:rPr>
          <w:rFonts w:ascii="Times New Roman" w:hAnsi="Times New Roman" w:cs="Times New Roman"/>
          <w:color w:val="000000" w:themeColor="text1"/>
          <w:sz w:val="28"/>
          <w:szCs w:val="28"/>
        </w:rPr>
        <w:t xml:space="preserve">. Однако дальше вводится интересное определение, воспроизводящее классический ориентализм: </w:t>
      </w:r>
      <w:r w:rsidRPr="00F82B2C">
        <w:rPr>
          <w:rFonts w:ascii="Times New Roman" w:hAnsi="Times New Roman" w:cs="Times New Roman"/>
          <w:i/>
          <w:iCs/>
          <w:color w:val="000000" w:themeColor="text1"/>
          <w:sz w:val="28"/>
          <w:szCs w:val="28"/>
        </w:rPr>
        <w:t xml:space="preserve">«Между тем </w:t>
      </w:r>
      <w:r w:rsidRPr="00F82B2C">
        <w:rPr>
          <w:rFonts w:ascii="Times New Roman" w:hAnsi="Times New Roman" w:cs="Times New Roman"/>
          <w:i/>
          <w:iCs/>
          <w:color w:val="000000" w:themeColor="text1"/>
          <w:sz w:val="28"/>
          <w:szCs w:val="28"/>
          <w:u w:val="single"/>
        </w:rPr>
        <w:t>в восточном менталитете</w:t>
      </w:r>
      <w:r w:rsidRPr="00F82B2C">
        <w:rPr>
          <w:rFonts w:ascii="Times New Roman" w:hAnsi="Times New Roman" w:cs="Times New Roman"/>
          <w:i/>
          <w:iCs/>
          <w:color w:val="000000" w:themeColor="text1"/>
          <w:sz w:val="28"/>
          <w:szCs w:val="28"/>
        </w:rPr>
        <w:t xml:space="preserve"> (выделено нами – авт.), в том числе и казахском, дошкольное семейное воспитание – «ата-</w:t>
      </w:r>
      <w:proofErr w:type="spellStart"/>
      <w:r w:rsidRPr="00F82B2C">
        <w:rPr>
          <w:rFonts w:ascii="Times New Roman" w:hAnsi="Times New Roman" w:cs="Times New Roman"/>
          <w:i/>
          <w:iCs/>
          <w:color w:val="000000" w:themeColor="text1"/>
          <w:sz w:val="28"/>
          <w:szCs w:val="28"/>
        </w:rPr>
        <w:t>ананы</w:t>
      </w:r>
      <w:proofErr w:type="spellEnd"/>
      <w:r w:rsidRPr="00F82B2C">
        <w:rPr>
          <w:rFonts w:ascii="Times New Roman" w:hAnsi="Times New Roman" w:cs="Times New Roman"/>
          <w:i/>
          <w:iCs/>
          <w:color w:val="000000" w:themeColor="text1"/>
          <w:sz w:val="28"/>
          <w:szCs w:val="28"/>
        </w:rPr>
        <w:t xml:space="preserve"> </w:t>
      </w:r>
      <w:proofErr w:type="spellStart"/>
      <w:r w:rsidRPr="00F82B2C">
        <w:rPr>
          <w:rFonts w:ascii="Times New Roman" w:hAnsi="Times New Roman" w:cs="Times New Roman"/>
          <w:i/>
          <w:iCs/>
          <w:color w:val="000000" w:themeColor="text1"/>
          <w:sz w:val="28"/>
          <w:szCs w:val="28"/>
        </w:rPr>
        <w:t>тарбиесi</w:t>
      </w:r>
      <w:proofErr w:type="spellEnd"/>
      <w:r w:rsidRPr="00F82B2C">
        <w:rPr>
          <w:rFonts w:ascii="Times New Roman" w:hAnsi="Times New Roman" w:cs="Times New Roman"/>
          <w:i/>
          <w:iCs/>
          <w:color w:val="000000" w:themeColor="text1"/>
          <w:sz w:val="28"/>
          <w:szCs w:val="28"/>
        </w:rPr>
        <w:t>» – всегда основывалось на уважении к старшим, к своему роду и родословной.»</w:t>
      </w:r>
      <w:r w:rsidRPr="00F82B2C">
        <w:rPr>
          <w:rFonts w:ascii="Times New Roman" w:hAnsi="Times New Roman" w:cs="Times New Roman"/>
          <w:color w:val="000000" w:themeColor="text1"/>
          <w:sz w:val="28"/>
          <w:szCs w:val="28"/>
        </w:rPr>
        <w:t>[</w:t>
      </w:r>
      <w:r w:rsidR="0043049D">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 xml:space="preserve">]. </w:t>
      </w:r>
      <w:r w:rsidR="00D60A30">
        <w:rPr>
          <w:rFonts w:ascii="Times New Roman" w:hAnsi="Times New Roman" w:cs="Times New Roman"/>
          <w:color w:val="000000" w:themeColor="text1"/>
          <w:sz w:val="28"/>
          <w:szCs w:val="28"/>
        </w:rPr>
        <w:t>Не исключено</w:t>
      </w:r>
      <w:r w:rsidRPr="00F82B2C">
        <w:rPr>
          <w:rFonts w:ascii="Times New Roman" w:hAnsi="Times New Roman" w:cs="Times New Roman"/>
          <w:color w:val="000000" w:themeColor="text1"/>
          <w:sz w:val="28"/>
          <w:szCs w:val="28"/>
        </w:rPr>
        <w:t>,</w:t>
      </w:r>
      <w:r w:rsidR="00D60A30">
        <w:rPr>
          <w:rFonts w:ascii="Times New Roman" w:hAnsi="Times New Roman" w:cs="Times New Roman"/>
          <w:color w:val="000000" w:themeColor="text1"/>
          <w:sz w:val="28"/>
          <w:szCs w:val="28"/>
        </w:rPr>
        <w:t xml:space="preserve"> что</w:t>
      </w:r>
      <w:r w:rsidRPr="00F82B2C">
        <w:rPr>
          <w:rFonts w:ascii="Times New Roman" w:hAnsi="Times New Roman" w:cs="Times New Roman"/>
          <w:color w:val="000000" w:themeColor="text1"/>
          <w:sz w:val="28"/>
          <w:szCs w:val="28"/>
        </w:rPr>
        <w:t xml:space="preserve"> подобный смысловой контраст также объясним коллективным авторством документа.</w:t>
      </w:r>
    </w:p>
    <w:p w14:paraId="768F4607" w14:textId="0964CD8F"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Критика метанарратива продолжается во всех программных документах: </w:t>
      </w:r>
      <w:r w:rsidRPr="00F82B2C">
        <w:rPr>
          <w:rFonts w:ascii="Times New Roman" w:hAnsi="Times New Roman" w:cs="Times New Roman"/>
          <w:i/>
          <w:iCs/>
          <w:color w:val="000000" w:themeColor="text1"/>
          <w:sz w:val="28"/>
          <w:szCs w:val="28"/>
        </w:rPr>
        <w:t>«В недавнем прошлом она была идеологизирована, догматизирована. История Казахстана писалась с телеологических позиций, как однозначно направленная к советскому периоду, с позиций линейного одномерного эволюционизма, резкого противопоставления “черного” и “белого”..»</w:t>
      </w:r>
      <w:r w:rsidRPr="00F82B2C">
        <w:rPr>
          <w:rFonts w:ascii="Times New Roman" w:hAnsi="Times New Roman" w:cs="Times New Roman"/>
          <w:color w:val="000000" w:themeColor="text1"/>
          <w:sz w:val="28"/>
          <w:szCs w:val="28"/>
        </w:rPr>
        <w:t>[</w:t>
      </w:r>
      <w:r w:rsidR="0043049D">
        <w:rPr>
          <w:rFonts w:ascii="Times New Roman" w:hAnsi="Times New Roman" w:cs="Times New Roman"/>
          <w:color w:val="000000" w:themeColor="text1"/>
          <w:sz w:val="28"/>
          <w:szCs w:val="28"/>
        </w:rPr>
        <w:t>31</w:t>
      </w:r>
      <w:r w:rsidRPr="00F82B2C">
        <w:rPr>
          <w:rFonts w:ascii="Times New Roman" w:hAnsi="Times New Roman" w:cs="Times New Roman"/>
          <w:color w:val="000000" w:themeColor="text1"/>
          <w:sz w:val="28"/>
          <w:szCs w:val="28"/>
        </w:rPr>
        <w:t xml:space="preserve">]. </w:t>
      </w:r>
      <w:r w:rsidR="00CB3982">
        <w:rPr>
          <w:rFonts w:ascii="Times New Roman" w:hAnsi="Times New Roman" w:cs="Times New Roman"/>
          <w:color w:val="000000" w:themeColor="text1"/>
          <w:sz w:val="28"/>
          <w:szCs w:val="28"/>
        </w:rPr>
        <w:t>Образ</w:t>
      </w:r>
      <w:r w:rsidR="00D60A30">
        <w:rPr>
          <w:rFonts w:ascii="Times New Roman" w:hAnsi="Times New Roman" w:cs="Times New Roman"/>
          <w:color w:val="000000" w:themeColor="text1"/>
          <w:sz w:val="28"/>
          <w:szCs w:val="28"/>
        </w:rPr>
        <w:t>ы</w:t>
      </w:r>
      <w:r w:rsidRPr="00F82B2C">
        <w:rPr>
          <w:rFonts w:ascii="Times New Roman" w:hAnsi="Times New Roman" w:cs="Times New Roman"/>
          <w:color w:val="000000" w:themeColor="text1"/>
          <w:sz w:val="28"/>
          <w:szCs w:val="28"/>
        </w:rPr>
        <w:t xml:space="preserve"> черного и белого </w:t>
      </w:r>
      <w:r w:rsidR="00CB3982">
        <w:rPr>
          <w:rFonts w:ascii="Times New Roman" w:hAnsi="Times New Roman" w:cs="Times New Roman"/>
          <w:color w:val="000000" w:themeColor="text1"/>
          <w:sz w:val="28"/>
          <w:szCs w:val="28"/>
        </w:rPr>
        <w:t>переходи</w:t>
      </w:r>
      <w:r w:rsidRPr="00F82B2C">
        <w:rPr>
          <w:rFonts w:ascii="Times New Roman" w:hAnsi="Times New Roman" w:cs="Times New Roman"/>
          <w:color w:val="000000" w:themeColor="text1"/>
          <w:sz w:val="28"/>
          <w:szCs w:val="28"/>
        </w:rPr>
        <w:t xml:space="preserve">т из статьи в статью, встречаясь и в Семи гранях: </w:t>
      </w:r>
      <w:r w:rsidRPr="00F82B2C">
        <w:rPr>
          <w:rFonts w:ascii="Times New Roman" w:hAnsi="Times New Roman" w:cs="Times New Roman"/>
          <w:i/>
          <w:iCs/>
          <w:color w:val="000000" w:themeColor="text1"/>
          <w:sz w:val="28"/>
          <w:szCs w:val="28"/>
        </w:rPr>
        <w:t>«Сегодня нам необходим позитивный взгляд на собственную историю. Однако он не должен сводиться лишь к избирательному и конъюнктурному освещению того или иного исторического события. Черное – неразлучный спутник белого..»</w:t>
      </w:r>
      <w:r w:rsidRPr="00F82B2C">
        <w:rPr>
          <w:rFonts w:ascii="Times New Roman" w:hAnsi="Times New Roman" w:cs="Times New Roman"/>
          <w:color w:val="000000" w:themeColor="text1"/>
          <w:sz w:val="28"/>
          <w:szCs w:val="28"/>
        </w:rPr>
        <w:t>[11</w:t>
      </w:r>
      <w:r w:rsidR="00D7427B">
        <w:rPr>
          <w:rFonts w:ascii="Times New Roman" w:hAnsi="Times New Roman" w:cs="Times New Roman"/>
          <w:color w:val="000000" w:themeColor="text1"/>
          <w:sz w:val="28"/>
          <w:szCs w:val="28"/>
        </w:rPr>
        <w:t>7</w:t>
      </w:r>
      <w:r w:rsidRPr="00F82B2C">
        <w:rPr>
          <w:rFonts w:ascii="Times New Roman" w:hAnsi="Times New Roman" w:cs="Times New Roman"/>
          <w:color w:val="000000" w:themeColor="text1"/>
          <w:sz w:val="28"/>
          <w:szCs w:val="28"/>
        </w:rPr>
        <w:t xml:space="preserve">]. Телеология также присутствует как в этих, так и в других общественно-значимых текстах, формирующих историческую политику, определяя обретение независимости как многовековую цель существования и истории народа. </w:t>
      </w:r>
    </w:p>
    <w:p w14:paraId="717E683C" w14:textId="4A877F35" w:rsidR="00F82B2C" w:rsidRP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Как говорилось ранее, если в Концепции отношение к советскому проблематизируется, то в статье 2021 года дается </w:t>
      </w:r>
      <w:r w:rsidR="004F7C1B">
        <w:rPr>
          <w:rFonts w:ascii="Times New Roman" w:hAnsi="Times New Roman" w:cs="Times New Roman"/>
          <w:color w:val="000000" w:themeColor="text1"/>
          <w:sz w:val="28"/>
          <w:szCs w:val="28"/>
        </w:rPr>
        <w:t xml:space="preserve">более </w:t>
      </w:r>
      <w:r w:rsidRPr="00F82B2C">
        <w:rPr>
          <w:rFonts w:ascii="Times New Roman" w:hAnsi="Times New Roman" w:cs="Times New Roman"/>
          <w:color w:val="000000" w:themeColor="text1"/>
          <w:sz w:val="28"/>
          <w:szCs w:val="28"/>
        </w:rPr>
        <w:t xml:space="preserve">однозначный ответ: </w:t>
      </w:r>
      <w:r w:rsidRPr="00F82B2C">
        <w:rPr>
          <w:rFonts w:ascii="Times New Roman" w:hAnsi="Times New Roman" w:cs="Times New Roman"/>
          <w:i/>
          <w:iCs/>
          <w:color w:val="000000" w:themeColor="text1"/>
          <w:sz w:val="28"/>
          <w:szCs w:val="28"/>
        </w:rPr>
        <w:t>«Наши предки видели «</w:t>
      </w:r>
      <w:proofErr w:type="spellStart"/>
      <w:r w:rsidRPr="00F82B2C">
        <w:rPr>
          <w:rFonts w:ascii="Times New Roman" w:hAnsi="Times New Roman" w:cs="Times New Roman"/>
          <w:i/>
          <w:iCs/>
          <w:color w:val="000000" w:themeColor="text1"/>
          <w:sz w:val="28"/>
          <w:szCs w:val="28"/>
        </w:rPr>
        <w:t>Ақтабан</w:t>
      </w:r>
      <w:proofErr w:type="spellEnd"/>
      <w:r w:rsidRPr="00F82B2C">
        <w:rPr>
          <w:rFonts w:ascii="Times New Roman" w:hAnsi="Times New Roman" w:cs="Times New Roman"/>
          <w:i/>
          <w:iCs/>
          <w:color w:val="000000" w:themeColor="text1"/>
          <w:sz w:val="28"/>
          <w:szCs w:val="28"/>
        </w:rPr>
        <w:t xml:space="preserve"> </w:t>
      </w:r>
      <w:proofErr w:type="spellStart"/>
      <w:r w:rsidRPr="00F82B2C">
        <w:rPr>
          <w:rFonts w:ascii="Times New Roman" w:hAnsi="Times New Roman" w:cs="Times New Roman"/>
          <w:i/>
          <w:iCs/>
          <w:color w:val="000000" w:themeColor="text1"/>
          <w:sz w:val="28"/>
          <w:szCs w:val="28"/>
        </w:rPr>
        <w:t>шұбырынды</w:t>
      </w:r>
      <w:proofErr w:type="spellEnd"/>
      <w:r w:rsidRPr="00F82B2C">
        <w:rPr>
          <w:rFonts w:ascii="Times New Roman" w:hAnsi="Times New Roman" w:cs="Times New Roman"/>
          <w:i/>
          <w:iCs/>
          <w:color w:val="000000" w:themeColor="text1"/>
          <w:sz w:val="28"/>
          <w:szCs w:val="28"/>
        </w:rPr>
        <w:t xml:space="preserve">, </w:t>
      </w:r>
      <w:proofErr w:type="spellStart"/>
      <w:r w:rsidRPr="00F82B2C">
        <w:rPr>
          <w:rFonts w:ascii="Times New Roman" w:hAnsi="Times New Roman" w:cs="Times New Roman"/>
          <w:i/>
          <w:iCs/>
          <w:color w:val="000000" w:themeColor="text1"/>
          <w:sz w:val="28"/>
          <w:szCs w:val="28"/>
        </w:rPr>
        <w:t>Алқакөл</w:t>
      </w:r>
      <w:proofErr w:type="spellEnd"/>
      <w:r w:rsidRPr="00F82B2C">
        <w:rPr>
          <w:rFonts w:ascii="Times New Roman" w:hAnsi="Times New Roman" w:cs="Times New Roman"/>
          <w:i/>
          <w:iCs/>
          <w:color w:val="000000" w:themeColor="text1"/>
          <w:sz w:val="28"/>
          <w:szCs w:val="28"/>
        </w:rPr>
        <w:t xml:space="preserve"> </w:t>
      </w:r>
      <w:proofErr w:type="spellStart"/>
      <w:r w:rsidRPr="00F82B2C">
        <w:rPr>
          <w:rFonts w:ascii="Times New Roman" w:hAnsi="Times New Roman" w:cs="Times New Roman"/>
          <w:i/>
          <w:iCs/>
          <w:color w:val="000000" w:themeColor="text1"/>
          <w:sz w:val="28"/>
          <w:szCs w:val="28"/>
        </w:rPr>
        <w:t>сұламаны</w:t>
      </w:r>
      <w:proofErr w:type="spellEnd"/>
      <w:r w:rsidRPr="00F82B2C">
        <w:rPr>
          <w:rFonts w:ascii="Times New Roman" w:hAnsi="Times New Roman" w:cs="Times New Roman"/>
          <w:i/>
          <w:iCs/>
          <w:color w:val="000000" w:themeColor="text1"/>
          <w:sz w:val="28"/>
          <w:szCs w:val="28"/>
        </w:rPr>
        <w:t>», наши деды видели страшный голод, репрессии, мировую войну. В тоталитарный период мы практически утратили национальные ценности, язык, менталитет и религию. Все они вернулись к нашему народу благодаря независимости. Но чтобы выжить как нация и как страна, сегодняшнее и будущие поколения должны быть готовы к новым вызовам..»</w:t>
      </w:r>
      <w:r w:rsidRPr="00F82B2C">
        <w:rPr>
          <w:rFonts w:ascii="Times New Roman" w:hAnsi="Times New Roman" w:cs="Times New Roman"/>
          <w:color w:val="000000" w:themeColor="text1"/>
          <w:sz w:val="28"/>
          <w:szCs w:val="28"/>
        </w:rPr>
        <w:t>[11</w:t>
      </w:r>
      <w:r w:rsidR="004F7C1B">
        <w:rPr>
          <w:rFonts w:ascii="Times New Roman" w:hAnsi="Times New Roman" w:cs="Times New Roman"/>
          <w:color w:val="000000" w:themeColor="text1"/>
          <w:sz w:val="28"/>
          <w:szCs w:val="28"/>
        </w:rPr>
        <w:t>6</w:t>
      </w:r>
      <w:r w:rsidRPr="00F82B2C">
        <w:rPr>
          <w:rFonts w:ascii="Times New Roman" w:hAnsi="Times New Roman" w:cs="Times New Roman"/>
          <w:color w:val="000000" w:themeColor="text1"/>
          <w:sz w:val="28"/>
          <w:szCs w:val="28"/>
        </w:rPr>
        <w:t xml:space="preserve">]. </w:t>
      </w:r>
    </w:p>
    <w:p w14:paraId="1971C301" w14:textId="6EA3AEDA" w:rsidR="00F82B2C" w:rsidRDefault="00F82B2C" w:rsidP="00F82B2C">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Как видно из вышеизложенного, все программные статьи и государственные программы, определявшие историческую политики в РК очень интересны, познавательны и имеют большой исследовательский потенциал. Появление и смысловые трансформации этих документов были необходимым следствием и условием нациестроительства, задавая некоторые идеологические и концептуальные </w:t>
      </w:r>
      <w:r w:rsidR="00176DD2">
        <w:rPr>
          <w:rFonts w:ascii="Times New Roman" w:hAnsi="Times New Roman" w:cs="Times New Roman"/>
          <w:color w:val="000000" w:themeColor="text1"/>
          <w:sz w:val="28"/>
          <w:szCs w:val="28"/>
        </w:rPr>
        <w:t xml:space="preserve">приоритеты и </w:t>
      </w:r>
      <w:r w:rsidRPr="00F82B2C">
        <w:rPr>
          <w:rFonts w:ascii="Times New Roman" w:hAnsi="Times New Roman" w:cs="Times New Roman"/>
          <w:color w:val="000000" w:themeColor="text1"/>
          <w:sz w:val="28"/>
          <w:szCs w:val="28"/>
        </w:rPr>
        <w:t xml:space="preserve">контуры политики памяти. Процессы, исследованные нами на различных материалах настоящей главы отчетливо прослеживаются и в содержании этих документов, что говорит об их функциях и </w:t>
      </w:r>
      <w:r w:rsidR="009B5A6C">
        <w:rPr>
          <w:rFonts w:ascii="Times New Roman" w:hAnsi="Times New Roman" w:cs="Times New Roman"/>
          <w:color w:val="000000" w:themeColor="text1"/>
          <w:sz w:val="28"/>
          <w:szCs w:val="28"/>
        </w:rPr>
        <w:t>сущности</w:t>
      </w:r>
      <w:r w:rsidRPr="00F82B2C">
        <w:rPr>
          <w:rFonts w:ascii="Times New Roman" w:hAnsi="Times New Roman" w:cs="Times New Roman"/>
          <w:color w:val="000000" w:themeColor="text1"/>
          <w:sz w:val="28"/>
          <w:szCs w:val="28"/>
        </w:rPr>
        <w:t xml:space="preserve">: не только формирование, но и отражение той </w:t>
      </w:r>
      <w:r w:rsidR="00BA18A8">
        <w:rPr>
          <w:rFonts w:ascii="Times New Roman" w:hAnsi="Times New Roman" w:cs="Times New Roman"/>
          <w:color w:val="000000" w:themeColor="text1"/>
          <w:sz w:val="28"/>
          <w:szCs w:val="28"/>
        </w:rPr>
        <w:t xml:space="preserve">нарративной </w:t>
      </w:r>
      <w:r w:rsidRPr="00F82B2C">
        <w:rPr>
          <w:rFonts w:ascii="Times New Roman" w:hAnsi="Times New Roman" w:cs="Times New Roman"/>
          <w:color w:val="000000" w:themeColor="text1"/>
          <w:sz w:val="28"/>
          <w:szCs w:val="28"/>
        </w:rPr>
        <w:t xml:space="preserve">реальности, в рамках которой они создавались. </w:t>
      </w:r>
      <w:r w:rsidR="009D5C97">
        <w:rPr>
          <w:rFonts w:ascii="Times New Roman" w:hAnsi="Times New Roman" w:cs="Times New Roman"/>
          <w:color w:val="000000" w:themeColor="text1"/>
          <w:sz w:val="28"/>
          <w:szCs w:val="28"/>
        </w:rPr>
        <w:t>Формируемая элитами политика памяти</w:t>
      </w:r>
      <w:r w:rsidR="00E53A54">
        <w:rPr>
          <w:rFonts w:ascii="Times New Roman" w:hAnsi="Times New Roman" w:cs="Times New Roman"/>
          <w:color w:val="000000" w:themeColor="text1"/>
          <w:sz w:val="28"/>
          <w:szCs w:val="28"/>
        </w:rPr>
        <w:t>, помимо опоры на научный нарратив, определяется также</w:t>
      </w:r>
      <w:r w:rsidR="005538C9">
        <w:rPr>
          <w:rFonts w:ascii="Times New Roman" w:hAnsi="Times New Roman" w:cs="Times New Roman"/>
          <w:color w:val="000000" w:themeColor="text1"/>
          <w:sz w:val="28"/>
          <w:szCs w:val="28"/>
        </w:rPr>
        <w:t>,</w:t>
      </w:r>
      <w:r w:rsidR="00E53A54">
        <w:rPr>
          <w:rFonts w:ascii="Times New Roman" w:hAnsi="Times New Roman" w:cs="Times New Roman"/>
          <w:color w:val="000000" w:themeColor="text1"/>
          <w:sz w:val="28"/>
          <w:szCs w:val="28"/>
        </w:rPr>
        <w:t xml:space="preserve"> как </w:t>
      </w:r>
      <w:r w:rsidR="008B1FC0">
        <w:rPr>
          <w:rFonts w:ascii="Times New Roman" w:hAnsi="Times New Roman" w:cs="Times New Roman"/>
          <w:color w:val="000000" w:themeColor="text1"/>
          <w:sz w:val="28"/>
          <w:szCs w:val="28"/>
        </w:rPr>
        <w:t xml:space="preserve">актуальными потребностями внутренней и внешней политики, так </w:t>
      </w:r>
      <w:r w:rsidR="008B1FC0">
        <w:rPr>
          <w:rFonts w:ascii="Times New Roman" w:hAnsi="Times New Roman" w:cs="Times New Roman"/>
          <w:color w:val="000000" w:themeColor="text1"/>
          <w:sz w:val="28"/>
          <w:szCs w:val="28"/>
        </w:rPr>
        <w:lastRenderedPageBreak/>
        <w:t xml:space="preserve">и </w:t>
      </w:r>
      <w:r w:rsidR="00E13B23">
        <w:rPr>
          <w:rFonts w:ascii="Times New Roman" w:hAnsi="Times New Roman" w:cs="Times New Roman"/>
          <w:color w:val="000000" w:themeColor="text1"/>
          <w:sz w:val="28"/>
          <w:szCs w:val="28"/>
        </w:rPr>
        <w:t>устойчивой картиной мира</w:t>
      </w:r>
      <w:r w:rsidR="00BC409C">
        <w:rPr>
          <w:rFonts w:ascii="Times New Roman" w:hAnsi="Times New Roman" w:cs="Times New Roman"/>
          <w:color w:val="000000" w:themeColor="text1"/>
          <w:sz w:val="28"/>
          <w:szCs w:val="28"/>
        </w:rPr>
        <w:t xml:space="preserve"> </w:t>
      </w:r>
      <w:r w:rsidR="002E7B5F">
        <w:rPr>
          <w:rFonts w:ascii="Times New Roman" w:hAnsi="Times New Roman" w:cs="Times New Roman"/>
          <w:color w:val="000000" w:themeColor="text1"/>
          <w:sz w:val="28"/>
          <w:szCs w:val="28"/>
        </w:rPr>
        <w:t>и автохтонных систем знаний населения, воспринимающего ее.</w:t>
      </w:r>
    </w:p>
    <w:p w14:paraId="66881272" w14:textId="19E390CC" w:rsidR="00264964" w:rsidRDefault="00740E25" w:rsidP="005E093E">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Другим важным фактором формирования исторической политики независимого Казахстана в период 1991 – 2021 гг. </w:t>
      </w:r>
      <w:r w:rsidR="00264964">
        <w:rPr>
          <w:rFonts w:ascii="Times New Roman" w:hAnsi="Times New Roman" w:cs="Times New Roman"/>
          <w:color w:val="000000" w:themeColor="text1"/>
          <w:sz w:val="28"/>
          <w:szCs w:val="28"/>
        </w:rPr>
        <w:t>является постсоветскость, интерпретируемая некоторыми современными исследователями как постколониальность</w:t>
      </w:r>
      <w:r w:rsidR="009D27BA">
        <w:rPr>
          <w:rFonts w:ascii="Times New Roman" w:hAnsi="Times New Roman" w:cs="Times New Roman"/>
          <w:color w:val="000000" w:themeColor="text1"/>
          <w:sz w:val="28"/>
          <w:szCs w:val="28"/>
        </w:rPr>
        <w:t xml:space="preserve"> элит, формировавших ее. </w:t>
      </w:r>
      <w:r w:rsidR="008B16F0">
        <w:rPr>
          <w:rFonts w:ascii="Times New Roman" w:hAnsi="Times New Roman" w:cs="Times New Roman"/>
          <w:color w:val="000000" w:themeColor="text1"/>
          <w:sz w:val="28"/>
          <w:szCs w:val="28"/>
        </w:rPr>
        <w:t xml:space="preserve">Во-первых, являясь не просто «родом из СССР» (т.е. </w:t>
      </w:r>
      <w:r w:rsidR="00BB4E4E">
        <w:rPr>
          <w:rFonts w:ascii="Times New Roman" w:hAnsi="Times New Roman" w:cs="Times New Roman"/>
          <w:color w:val="000000" w:themeColor="text1"/>
          <w:sz w:val="28"/>
          <w:szCs w:val="28"/>
        </w:rPr>
        <w:t xml:space="preserve">пройдя </w:t>
      </w:r>
      <w:r w:rsidR="008B16F0">
        <w:rPr>
          <w:rFonts w:ascii="Times New Roman" w:hAnsi="Times New Roman" w:cs="Times New Roman"/>
          <w:color w:val="000000" w:themeColor="text1"/>
          <w:sz w:val="28"/>
          <w:szCs w:val="28"/>
        </w:rPr>
        <w:t>первичн</w:t>
      </w:r>
      <w:r w:rsidR="00BB4E4E">
        <w:rPr>
          <w:rFonts w:ascii="Times New Roman" w:hAnsi="Times New Roman" w:cs="Times New Roman"/>
          <w:color w:val="000000" w:themeColor="text1"/>
          <w:sz w:val="28"/>
          <w:szCs w:val="28"/>
        </w:rPr>
        <w:t>ую</w:t>
      </w:r>
      <w:r w:rsidR="008B16F0">
        <w:rPr>
          <w:rFonts w:ascii="Times New Roman" w:hAnsi="Times New Roman" w:cs="Times New Roman"/>
          <w:color w:val="000000" w:themeColor="text1"/>
          <w:sz w:val="28"/>
          <w:szCs w:val="28"/>
        </w:rPr>
        <w:t xml:space="preserve"> и вторичн</w:t>
      </w:r>
      <w:r w:rsidR="00BB4E4E">
        <w:rPr>
          <w:rFonts w:ascii="Times New Roman" w:hAnsi="Times New Roman" w:cs="Times New Roman"/>
          <w:color w:val="000000" w:themeColor="text1"/>
          <w:sz w:val="28"/>
          <w:szCs w:val="28"/>
        </w:rPr>
        <w:t>ую</w:t>
      </w:r>
      <w:r w:rsidR="008B16F0">
        <w:rPr>
          <w:rFonts w:ascii="Times New Roman" w:hAnsi="Times New Roman" w:cs="Times New Roman"/>
          <w:color w:val="000000" w:themeColor="text1"/>
          <w:sz w:val="28"/>
          <w:szCs w:val="28"/>
        </w:rPr>
        <w:t xml:space="preserve"> социа</w:t>
      </w:r>
      <w:r w:rsidR="00BB4E4E">
        <w:rPr>
          <w:rFonts w:ascii="Times New Roman" w:hAnsi="Times New Roman" w:cs="Times New Roman"/>
          <w:color w:val="000000" w:themeColor="text1"/>
          <w:sz w:val="28"/>
          <w:szCs w:val="28"/>
        </w:rPr>
        <w:t>лизацию через систему советских коммуникаций и идеологических</w:t>
      </w:r>
      <w:r w:rsidR="00D27222">
        <w:rPr>
          <w:rFonts w:ascii="Times New Roman" w:hAnsi="Times New Roman" w:cs="Times New Roman"/>
          <w:color w:val="000000" w:themeColor="text1"/>
          <w:sz w:val="28"/>
          <w:szCs w:val="28"/>
        </w:rPr>
        <w:t xml:space="preserve"> максим в т.ч. в области исторического образования</w:t>
      </w:r>
      <w:r w:rsidR="008B16F0">
        <w:rPr>
          <w:rFonts w:ascii="Times New Roman" w:hAnsi="Times New Roman" w:cs="Times New Roman"/>
          <w:color w:val="000000" w:themeColor="text1"/>
          <w:sz w:val="28"/>
          <w:szCs w:val="28"/>
        </w:rPr>
        <w:t>), но имея в большей или меньшей</w:t>
      </w:r>
      <w:r w:rsidR="00D27222">
        <w:rPr>
          <w:rFonts w:ascii="Times New Roman" w:hAnsi="Times New Roman" w:cs="Times New Roman"/>
          <w:color w:val="000000" w:themeColor="text1"/>
          <w:sz w:val="28"/>
          <w:szCs w:val="28"/>
        </w:rPr>
        <w:t xml:space="preserve"> степени опыт</w:t>
      </w:r>
      <w:r w:rsidR="00524DB9">
        <w:rPr>
          <w:rFonts w:ascii="Times New Roman" w:hAnsi="Times New Roman" w:cs="Times New Roman"/>
          <w:color w:val="000000" w:themeColor="text1"/>
          <w:sz w:val="28"/>
          <w:szCs w:val="28"/>
        </w:rPr>
        <w:t xml:space="preserve"> активного</w:t>
      </w:r>
      <w:r w:rsidR="00D27222">
        <w:rPr>
          <w:rFonts w:ascii="Times New Roman" w:hAnsi="Times New Roman" w:cs="Times New Roman"/>
          <w:color w:val="000000" w:themeColor="text1"/>
          <w:sz w:val="28"/>
          <w:szCs w:val="28"/>
        </w:rPr>
        <w:t xml:space="preserve"> </w:t>
      </w:r>
      <w:r w:rsidR="00524DB9">
        <w:rPr>
          <w:rFonts w:ascii="Times New Roman" w:hAnsi="Times New Roman" w:cs="Times New Roman"/>
          <w:color w:val="000000" w:themeColor="text1"/>
          <w:sz w:val="28"/>
          <w:szCs w:val="28"/>
        </w:rPr>
        <w:t>культуртрегерства через советские формы и стили</w:t>
      </w:r>
      <w:r w:rsidR="007C1996">
        <w:rPr>
          <w:rFonts w:ascii="Times New Roman" w:hAnsi="Times New Roman" w:cs="Times New Roman"/>
          <w:color w:val="000000" w:themeColor="text1"/>
          <w:sz w:val="28"/>
          <w:szCs w:val="28"/>
        </w:rPr>
        <w:t xml:space="preserve">, интеллектуальные и политические элиты </w:t>
      </w:r>
      <w:r w:rsidR="00C40C8A">
        <w:rPr>
          <w:rFonts w:ascii="Times New Roman" w:hAnsi="Times New Roman" w:cs="Times New Roman"/>
          <w:color w:val="000000" w:themeColor="text1"/>
          <w:sz w:val="28"/>
          <w:szCs w:val="28"/>
        </w:rPr>
        <w:t xml:space="preserve">независимого Казахстана </w:t>
      </w:r>
      <w:r w:rsidR="007C1996">
        <w:rPr>
          <w:rFonts w:ascii="Times New Roman" w:hAnsi="Times New Roman" w:cs="Times New Roman"/>
          <w:color w:val="000000" w:themeColor="text1"/>
          <w:sz w:val="28"/>
          <w:szCs w:val="28"/>
        </w:rPr>
        <w:t xml:space="preserve">были вынуждены </w:t>
      </w:r>
      <w:r w:rsidR="008345ED">
        <w:rPr>
          <w:rFonts w:ascii="Times New Roman" w:hAnsi="Times New Roman" w:cs="Times New Roman"/>
          <w:color w:val="000000" w:themeColor="text1"/>
          <w:sz w:val="28"/>
          <w:szCs w:val="28"/>
        </w:rPr>
        <w:t>использовать этот опыт за отсутствием альтернатив</w:t>
      </w:r>
      <w:r w:rsidR="00C40C8A">
        <w:rPr>
          <w:rFonts w:ascii="Times New Roman" w:hAnsi="Times New Roman" w:cs="Times New Roman"/>
          <w:color w:val="000000" w:themeColor="text1"/>
          <w:sz w:val="28"/>
          <w:szCs w:val="28"/>
        </w:rPr>
        <w:t>ного.</w:t>
      </w:r>
      <w:r w:rsidR="007D75F5">
        <w:rPr>
          <w:rFonts w:ascii="Times New Roman" w:hAnsi="Times New Roman" w:cs="Times New Roman"/>
          <w:color w:val="000000" w:themeColor="text1"/>
          <w:sz w:val="28"/>
          <w:szCs w:val="28"/>
        </w:rPr>
        <w:t xml:space="preserve"> Даже в процессе опровержения советского содерж</w:t>
      </w:r>
      <w:r w:rsidR="000C1817">
        <w:rPr>
          <w:rFonts w:ascii="Times New Roman" w:hAnsi="Times New Roman" w:cs="Times New Roman"/>
          <w:color w:val="000000" w:themeColor="text1"/>
          <w:sz w:val="28"/>
          <w:szCs w:val="28"/>
        </w:rPr>
        <w:t>имого</w:t>
      </w:r>
      <w:r w:rsidR="007D75F5">
        <w:rPr>
          <w:rFonts w:ascii="Times New Roman" w:hAnsi="Times New Roman" w:cs="Times New Roman"/>
          <w:color w:val="000000" w:themeColor="text1"/>
          <w:sz w:val="28"/>
          <w:szCs w:val="28"/>
        </w:rPr>
        <w:t>, постсоветские</w:t>
      </w:r>
      <w:r w:rsidR="0065595B">
        <w:rPr>
          <w:rFonts w:ascii="Times New Roman" w:hAnsi="Times New Roman" w:cs="Times New Roman"/>
          <w:color w:val="000000" w:themeColor="text1"/>
          <w:sz w:val="28"/>
          <w:szCs w:val="28"/>
        </w:rPr>
        <w:t xml:space="preserve"> элиты копируют прежние формы и коммеморативные практики</w:t>
      </w:r>
      <w:r w:rsidR="00E86F2D">
        <w:rPr>
          <w:rFonts w:ascii="Times New Roman" w:hAnsi="Times New Roman" w:cs="Times New Roman"/>
          <w:color w:val="000000" w:themeColor="text1"/>
          <w:sz w:val="28"/>
          <w:szCs w:val="28"/>
        </w:rPr>
        <w:t>, наполняя их обновленным содержанием исторической субъектности</w:t>
      </w:r>
      <w:r w:rsidR="0065595B">
        <w:rPr>
          <w:rFonts w:ascii="Times New Roman" w:hAnsi="Times New Roman" w:cs="Times New Roman"/>
          <w:color w:val="000000" w:themeColor="text1"/>
          <w:sz w:val="28"/>
          <w:szCs w:val="28"/>
        </w:rPr>
        <w:t>.</w:t>
      </w:r>
    </w:p>
    <w:p w14:paraId="1D43AA93" w14:textId="26A74373" w:rsidR="005E093E" w:rsidRPr="005E093E" w:rsidRDefault="00AA14D5" w:rsidP="00356378">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Неизбежным и необходимым устремлением интеллектуальных и политических элит</w:t>
      </w:r>
      <w:r w:rsidR="002566BE">
        <w:rPr>
          <w:rFonts w:ascii="Times New Roman" w:hAnsi="Times New Roman" w:cs="Times New Roman"/>
          <w:color w:val="000000" w:themeColor="text1"/>
          <w:sz w:val="28"/>
          <w:szCs w:val="28"/>
        </w:rPr>
        <w:t xml:space="preserve"> Казахстана исследуемого периода являлось</w:t>
      </w:r>
      <w:r w:rsidR="005E093E" w:rsidRPr="005E093E">
        <w:rPr>
          <w:rFonts w:ascii="Times New Roman" w:hAnsi="Times New Roman" w:cs="Times New Roman"/>
          <w:color w:val="000000" w:themeColor="text1"/>
          <w:sz w:val="28"/>
          <w:szCs w:val="28"/>
          <w:lang w:val="ru-KZ"/>
        </w:rPr>
        <w:t xml:space="preserve"> </w:t>
      </w:r>
      <w:r w:rsidR="00D2444D">
        <w:rPr>
          <w:rFonts w:ascii="Times New Roman" w:hAnsi="Times New Roman" w:cs="Times New Roman"/>
          <w:color w:val="000000" w:themeColor="text1"/>
          <w:sz w:val="28"/>
          <w:szCs w:val="28"/>
        </w:rPr>
        <w:t xml:space="preserve">закономерное </w:t>
      </w:r>
      <w:r w:rsidR="005E093E" w:rsidRPr="005E093E">
        <w:rPr>
          <w:rFonts w:ascii="Times New Roman" w:hAnsi="Times New Roman" w:cs="Times New Roman"/>
          <w:color w:val="000000" w:themeColor="text1"/>
          <w:sz w:val="28"/>
          <w:szCs w:val="28"/>
          <w:lang w:val="ru-KZ"/>
        </w:rPr>
        <w:t xml:space="preserve">желание </w:t>
      </w:r>
      <w:r w:rsidR="002566BE">
        <w:rPr>
          <w:rFonts w:ascii="Times New Roman" w:hAnsi="Times New Roman" w:cs="Times New Roman"/>
          <w:color w:val="000000" w:themeColor="text1"/>
          <w:sz w:val="28"/>
          <w:szCs w:val="28"/>
        </w:rPr>
        <w:t xml:space="preserve">наращивания символического ресурса исторической </w:t>
      </w:r>
      <w:r w:rsidR="005E093E" w:rsidRPr="005E093E">
        <w:rPr>
          <w:rFonts w:ascii="Times New Roman" w:hAnsi="Times New Roman" w:cs="Times New Roman"/>
          <w:color w:val="000000" w:themeColor="text1"/>
          <w:sz w:val="28"/>
          <w:szCs w:val="28"/>
          <w:lang w:val="ru-KZ"/>
        </w:rPr>
        <w:t>легитимности</w:t>
      </w:r>
      <w:r w:rsidR="00D2444D">
        <w:rPr>
          <w:rFonts w:ascii="Times New Roman" w:hAnsi="Times New Roman" w:cs="Times New Roman"/>
          <w:color w:val="000000" w:themeColor="text1"/>
          <w:sz w:val="28"/>
          <w:szCs w:val="28"/>
        </w:rPr>
        <w:t xml:space="preserve">, </w:t>
      </w:r>
      <w:r w:rsidR="001917C7">
        <w:rPr>
          <w:rFonts w:ascii="Times New Roman" w:hAnsi="Times New Roman" w:cs="Times New Roman"/>
          <w:color w:val="000000" w:themeColor="text1"/>
          <w:sz w:val="28"/>
          <w:szCs w:val="28"/>
        </w:rPr>
        <w:t xml:space="preserve">что </w:t>
      </w:r>
      <w:r w:rsidR="00FB279B">
        <w:rPr>
          <w:rFonts w:ascii="Times New Roman" w:hAnsi="Times New Roman" w:cs="Times New Roman"/>
          <w:color w:val="000000" w:themeColor="text1"/>
          <w:sz w:val="28"/>
          <w:szCs w:val="28"/>
        </w:rPr>
        <w:t xml:space="preserve">естественным образом влекло за собой </w:t>
      </w:r>
      <w:r w:rsidR="005E093E" w:rsidRPr="005E093E">
        <w:rPr>
          <w:rFonts w:ascii="Times New Roman" w:hAnsi="Times New Roman" w:cs="Times New Roman"/>
          <w:color w:val="000000" w:themeColor="text1"/>
          <w:sz w:val="28"/>
          <w:szCs w:val="28"/>
          <w:lang w:val="ru-KZ"/>
        </w:rPr>
        <w:t xml:space="preserve">использование </w:t>
      </w:r>
      <w:r w:rsidR="00FB279B">
        <w:rPr>
          <w:rFonts w:ascii="Times New Roman" w:hAnsi="Times New Roman" w:cs="Times New Roman"/>
          <w:color w:val="000000" w:themeColor="text1"/>
          <w:sz w:val="28"/>
          <w:szCs w:val="28"/>
        </w:rPr>
        <w:t xml:space="preserve">в основе политики памяти </w:t>
      </w:r>
      <w:r w:rsidR="005E093E" w:rsidRPr="005E093E">
        <w:rPr>
          <w:rFonts w:ascii="Times New Roman" w:hAnsi="Times New Roman" w:cs="Times New Roman"/>
          <w:color w:val="000000" w:themeColor="text1"/>
          <w:sz w:val="28"/>
          <w:szCs w:val="28"/>
          <w:lang w:val="ru-KZ"/>
        </w:rPr>
        <w:t xml:space="preserve">телеологических нарративов борьбы </w:t>
      </w:r>
      <w:r w:rsidR="00FB279B">
        <w:rPr>
          <w:rFonts w:ascii="Times New Roman" w:hAnsi="Times New Roman" w:cs="Times New Roman"/>
          <w:color w:val="000000" w:themeColor="text1"/>
          <w:sz w:val="28"/>
          <w:szCs w:val="28"/>
        </w:rPr>
        <w:t>за</w:t>
      </w:r>
      <w:r w:rsidR="005E093E" w:rsidRPr="005E093E">
        <w:rPr>
          <w:rFonts w:ascii="Times New Roman" w:hAnsi="Times New Roman" w:cs="Times New Roman"/>
          <w:color w:val="000000" w:themeColor="text1"/>
          <w:sz w:val="28"/>
          <w:szCs w:val="28"/>
          <w:lang w:val="ru-KZ"/>
        </w:rPr>
        <w:t xml:space="preserve"> независимость как </w:t>
      </w:r>
      <w:proofErr w:type="spellStart"/>
      <w:r w:rsidR="005E093E" w:rsidRPr="005E093E">
        <w:rPr>
          <w:rFonts w:ascii="Times New Roman" w:hAnsi="Times New Roman" w:cs="Times New Roman"/>
          <w:color w:val="000000" w:themeColor="text1"/>
          <w:sz w:val="28"/>
          <w:szCs w:val="28"/>
          <w:lang w:val="ru-KZ"/>
        </w:rPr>
        <w:t>главн</w:t>
      </w:r>
      <w:proofErr w:type="spellEnd"/>
      <w:r w:rsidR="00FD712D">
        <w:rPr>
          <w:rFonts w:ascii="Times New Roman" w:hAnsi="Times New Roman" w:cs="Times New Roman"/>
          <w:color w:val="000000" w:themeColor="text1"/>
          <w:sz w:val="28"/>
          <w:szCs w:val="28"/>
        </w:rPr>
        <w:t>ой</w:t>
      </w:r>
      <w:r w:rsidR="005E093E" w:rsidRPr="005E093E">
        <w:rPr>
          <w:rFonts w:ascii="Times New Roman" w:hAnsi="Times New Roman" w:cs="Times New Roman"/>
          <w:color w:val="000000" w:themeColor="text1"/>
          <w:sz w:val="28"/>
          <w:szCs w:val="28"/>
          <w:lang w:val="ru-KZ"/>
        </w:rPr>
        <w:t xml:space="preserve"> цел</w:t>
      </w:r>
      <w:r w:rsidR="00FD712D">
        <w:rPr>
          <w:rFonts w:ascii="Times New Roman" w:hAnsi="Times New Roman" w:cs="Times New Roman"/>
          <w:color w:val="000000" w:themeColor="text1"/>
          <w:sz w:val="28"/>
          <w:szCs w:val="28"/>
        </w:rPr>
        <w:t>и</w:t>
      </w:r>
      <w:r w:rsidR="005E093E" w:rsidRPr="005E093E">
        <w:rPr>
          <w:rFonts w:ascii="Times New Roman" w:hAnsi="Times New Roman" w:cs="Times New Roman"/>
          <w:color w:val="000000" w:themeColor="text1"/>
          <w:sz w:val="28"/>
          <w:szCs w:val="28"/>
          <w:lang w:val="ru-KZ"/>
        </w:rPr>
        <w:t xml:space="preserve"> и смысл</w:t>
      </w:r>
      <w:r w:rsidR="00FD712D">
        <w:rPr>
          <w:rFonts w:ascii="Times New Roman" w:hAnsi="Times New Roman" w:cs="Times New Roman"/>
          <w:color w:val="000000" w:themeColor="text1"/>
          <w:sz w:val="28"/>
          <w:szCs w:val="28"/>
        </w:rPr>
        <w:t>а</w:t>
      </w:r>
      <w:r w:rsidR="005E093E" w:rsidRPr="005E093E">
        <w:rPr>
          <w:rFonts w:ascii="Times New Roman" w:hAnsi="Times New Roman" w:cs="Times New Roman"/>
          <w:color w:val="000000" w:themeColor="text1"/>
          <w:sz w:val="28"/>
          <w:szCs w:val="28"/>
          <w:lang w:val="ru-KZ"/>
        </w:rPr>
        <w:t xml:space="preserve"> истории Казахстана</w:t>
      </w:r>
      <w:r w:rsidR="0096669E">
        <w:rPr>
          <w:rFonts w:ascii="Times New Roman" w:hAnsi="Times New Roman" w:cs="Times New Roman"/>
          <w:color w:val="000000" w:themeColor="text1"/>
          <w:sz w:val="28"/>
          <w:szCs w:val="28"/>
        </w:rPr>
        <w:t xml:space="preserve"> на протяжении </w:t>
      </w:r>
      <w:r w:rsidR="0004718A">
        <w:rPr>
          <w:rFonts w:ascii="Times New Roman" w:hAnsi="Times New Roman" w:cs="Times New Roman"/>
          <w:color w:val="000000" w:themeColor="text1"/>
          <w:sz w:val="28"/>
          <w:szCs w:val="28"/>
        </w:rPr>
        <w:t>веков</w:t>
      </w:r>
      <w:r w:rsidR="0096669E">
        <w:rPr>
          <w:rFonts w:ascii="Times New Roman" w:hAnsi="Times New Roman" w:cs="Times New Roman"/>
          <w:color w:val="000000" w:themeColor="text1"/>
          <w:sz w:val="28"/>
          <w:szCs w:val="28"/>
        </w:rPr>
        <w:t xml:space="preserve">. </w:t>
      </w:r>
      <w:r w:rsidR="00F968C9">
        <w:rPr>
          <w:rFonts w:ascii="Times New Roman" w:hAnsi="Times New Roman" w:cs="Times New Roman"/>
          <w:color w:val="000000" w:themeColor="text1"/>
          <w:sz w:val="28"/>
          <w:szCs w:val="28"/>
        </w:rPr>
        <w:t>На наш взгляд, вследствие относительного плюрализма</w:t>
      </w:r>
      <w:r w:rsidR="00601F07">
        <w:rPr>
          <w:rFonts w:ascii="Times New Roman" w:hAnsi="Times New Roman" w:cs="Times New Roman"/>
          <w:color w:val="000000" w:themeColor="text1"/>
          <w:sz w:val="28"/>
          <w:szCs w:val="28"/>
        </w:rPr>
        <w:t xml:space="preserve"> мнений</w:t>
      </w:r>
      <w:r w:rsidR="0080499F">
        <w:rPr>
          <w:rFonts w:ascii="Times New Roman" w:hAnsi="Times New Roman" w:cs="Times New Roman"/>
          <w:color w:val="000000" w:themeColor="text1"/>
          <w:sz w:val="28"/>
          <w:szCs w:val="28"/>
        </w:rPr>
        <w:t xml:space="preserve">, </w:t>
      </w:r>
      <w:r w:rsidR="00601F07">
        <w:rPr>
          <w:rFonts w:ascii="Times New Roman" w:hAnsi="Times New Roman" w:cs="Times New Roman"/>
          <w:color w:val="000000" w:themeColor="text1"/>
          <w:sz w:val="28"/>
          <w:szCs w:val="28"/>
        </w:rPr>
        <w:t>знаний</w:t>
      </w:r>
      <w:r w:rsidR="005E093E" w:rsidRPr="005E093E">
        <w:rPr>
          <w:rFonts w:ascii="Times New Roman" w:hAnsi="Times New Roman" w:cs="Times New Roman"/>
          <w:color w:val="000000" w:themeColor="text1"/>
          <w:sz w:val="28"/>
          <w:szCs w:val="28"/>
          <w:lang w:val="ru-KZ"/>
        </w:rPr>
        <w:t xml:space="preserve"> и отсутствия </w:t>
      </w:r>
      <w:r w:rsidR="00601F07">
        <w:rPr>
          <w:rFonts w:ascii="Times New Roman" w:hAnsi="Times New Roman" w:cs="Times New Roman"/>
          <w:color w:val="000000" w:themeColor="text1"/>
          <w:sz w:val="28"/>
          <w:szCs w:val="28"/>
        </w:rPr>
        <w:t xml:space="preserve">устойчивого </w:t>
      </w:r>
      <w:r w:rsidR="005E093E" w:rsidRPr="005E093E">
        <w:rPr>
          <w:rFonts w:ascii="Times New Roman" w:hAnsi="Times New Roman" w:cs="Times New Roman"/>
          <w:color w:val="000000" w:themeColor="text1"/>
          <w:sz w:val="28"/>
          <w:szCs w:val="28"/>
          <w:lang w:val="ru-KZ"/>
        </w:rPr>
        <w:t>консенсуса</w:t>
      </w:r>
      <w:r w:rsidR="00601F07">
        <w:rPr>
          <w:rFonts w:ascii="Times New Roman" w:hAnsi="Times New Roman" w:cs="Times New Roman"/>
          <w:color w:val="000000" w:themeColor="text1"/>
          <w:sz w:val="28"/>
          <w:szCs w:val="28"/>
        </w:rPr>
        <w:t xml:space="preserve"> по многим вопросам исторической памяти,</w:t>
      </w:r>
      <w:r w:rsidR="007F7D6C">
        <w:rPr>
          <w:rFonts w:ascii="Times New Roman" w:hAnsi="Times New Roman" w:cs="Times New Roman"/>
          <w:color w:val="000000" w:themeColor="text1"/>
          <w:sz w:val="28"/>
          <w:szCs w:val="28"/>
        </w:rPr>
        <w:t xml:space="preserve"> элитами в процессе формирования политики памяти</w:t>
      </w:r>
      <w:r w:rsidR="0080499F">
        <w:rPr>
          <w:rFonts w:ascii="Times New Roman" w:hAnsi="Times New Roman" w:cs="Times New Roman"/>
          <w:color w:val="000000" w:themeColor="text1"/>
          <w:sz w:val="28"/>
          <w:szCs w:val="28"/>
        </w:rPr>
        <w:t>,</w:t>
      </w:r>
      <w:r w:rsidR="007F7D6C">
        <w:rPr>
          <w:rFonts w:ascii="Times New Roman" w:hAnsi="Times New Roman" w:cs="Times New Roman"/>
          <w:color w:val="000000" w:themeColor="text1"/>
          <w:sz w:val="28"/>
          <w:szCs w:val="28"/>
        </w:rPr>
        <w:t xml:space="preserve"> был использован </w:t>
      </w:r>
      <w:r w:rsidR="0080499F">
        <w:rPr>
          <w:rFonts w:ascii="Times New Roman" w:hAnsi="Times New Roman" w:cs="Times New Roman"/>
          <w:color w:val="000000" w:themeColor="text1"/>
          <w:sz w:val="28"/>
          <w:szCs w:val="28"/>
        </w:rPr>
        <w:t xml:space="preserve">такой </w:t>
      </w:r>
      <w:r w:rsidR="005E093E" w:rsidRPr="005E093E">
        <w:rPr>
          <w:rFonts w:ascii="Times New Roman" w:hAnsi="Times New Roman" w:cs="Times New Roman"/>
          <w:color w:val="000000" w:themeColor="text1"/>
          <w:sz w:val="28"/>
          <w:szCs w:val="28"/>
          <w:lang w:val="ru-KZ"/>
        </w:rPr>
        <w:t xml:space="preserve">консолидирующий нарративный комплекс исторических сюжетов </w:t>
      </w:r>
      <w:r w:rsidR="0080499F">
        <w:rPr>
          <w:rFonts w:ascii="Times New Roman" w:hAnsi="Times New Roman" w:cs="Times New Roman"/>
          <w:color w:val="000000" w:themeColor="text1"/>
          <w:sz w:val="28"/>
          <w:szCs w:val="28"/>
        </w:rPr>
        <w:t>как</w:t>
      </w:r>
      <w:r w:rsidR="005E093E" w:rsidRPr="005E093E">
        <w:rPr>
          <w:rFonts w:ascii="Times New Roman" w:hAnsi="Times New Roman" w:cs="Times New Roman"/>
          <w:color w:val="000000" w:themeColor="text1"/>
          <w:sz w:val="28"/>
          <w:szCs w:val="28"/>
          <w:lang w:val="ru-KZ"/>
        </w:rPr>
        <w:t xml:space="preserve"> </w:t>
      </w:r>
      <w:r w:rsidR="0080499F">
        <w:rPr>
          <w:rFonts w:ascii="Times New Roman" w:hAnsi="Times New Roman" w:cs="Times New Roman"/>
          <w:color w:val="000000" w:themeColor="text1"/>
          <w:sz w:val="28"/>
          <w:szCs w:val="28"/>
        </w:rPr>
        <w:t xml:space="preserve">историческая </w:t>
      </w:r>
      <w:r w:rsidR="005E093E" w:rsidRPr="005E093E">
        <w:rPr>
          <w:rFonts w:ascii="Times New Roman" w:hAnsi="Times New Roman" w:cs="Times New Roman"/>
          <w:color w:val="000000" w:themeColor="text1"/>
          <w:sz w:val="28"/>
          <w:szCs w:val="28"/>
          <w:lang w:val="ru-KZ"/>
        </w:rPr>
        <w:t xml:space="preserve">травма и </w:t>
      </w:r>
      <w:r w:rsidR="0080499F">
        <w:rPr>
          <w:rFonts w:ascii="Times New Roman" w:hAnsi="Times New Roman" w:cs="Times New Roman"/>
          <w:color w:val="000000" w:themeColor="text1"/>
          <w:sz w:val="28"/>
          <w:szCs w:val="28"/>
        </w:rPr>
        <w:t xml:space="preserve">истории </w:t>
      </w:r>
      <w:r w:rsidR="005E093E" w:rsidRPr="005E093E">
        <w:rPr>
          <w:rFonts w:ascii="Times New Roman" w:hAnsi="Times New Roman" w:cs="Times New Roman"/>
          <w:color w:val="000000" w:themeColor="text1"/>
          <w:sz w:val="28"/>
          <w:szCs w:val="28"/>
          <w:lang w:val="ru-KZ"/>
        </w:rPr>
        <w:t>борьб</w:t>
      </w:r>
      <w:r w:rsidR="0080499F">
        <w:rPr>
          <w:rFonts w:ascii="Times New Roman" w:hAnsi="Times New Roman" w:cs="Times New Roman"/>
          <w:color w:val="000000" w:themeColor="text1"/>
          <w:sz w:val="28"/>
          <w:szCs w:val="28"/>
        </w:rPr>
        <w:t>ы</w:t>
      </w:r>
      <w:r w:rsidR="005E093E" w:rsidRPr="005E093E">
        <w:rPr>
          <w:rFonts w:ascii="Times New Roman" w:hAnsi="Times New Roman" w:cs="Times New Roman"/>
          <w:color w:val="000000" w:themeColor="text1"/>
          <w:sz w:val="28"/>
          <w:szCs w:val="28"/>
          <w:lang w:val="ru-KZ"/>
        </w:rPr>
        <w:t xml:space="preserve"> </w:t>
      </w:r>
      <w:r w:rsidR="000D6020">
        <w:rPr>
          <w:rFonts w:ascii="Times New Roman" w:hAnsi="Times New Roman" w:cs="Times New Roman"/>
          <w:color w:val="000000" w:themeColor="text1"/>
          <w:sz w:val="28"/>
          <w:szCs w:val="28"/>
        </w:rPr>
        <w:t>с целью</w:t>
      </w:r>
      <w:r w:rsidR="0030290E">
        <w:rPr>
          <w:rFonts w:ascii="Times New Roman" w:hAnsi="Times New Roman" w:cs="Times New Roman"/>
          <w:color w:val="000000" w:themeColor="text1"/>
          <w:sz w:val="28"/>
          <w:szCs w:val="28"/>
        </w:rPr>
        <w:t xml:space="preserve"> ее </w:t>
      </w:r>
      <w:r w:rsidR="005E093E" w:rsidRPr="005E093E">
        <w:rPr>
          <w:rFonts w:ascii="Times New Roman" w:hAnsi="Times New Roman" w:cs="Times New Roman"/>
          <w:color w:val="000000" w:themeColor="text1"/>
          <w:sz w:val="28"/>
          <w:szCs w:val="28"/>
          <w:lang w:val="ru-KZ"/>
        </w:rPr>
        <w:t xml:space="preserve">преодоления: </w:t>
      </w:r>
      <w:r w:rsidR="0030290E">
        <w:rPr>
          <w:rFonts w:ascii="Times New Roman" w:hAnsi="Times New Roman" w:cs="Times New Roman"/>
          <w:color w:val="000000" w:themeColor="text1"/>
          <w:sz w:val="28"/>
          <w:szCs w:val="28"/>
        </w:rPr>
        <w:t xml:space="preserve">именно сюжеты о трагедии </w:t>
      </w:r>
      <w:r w:rsidR="005E093E" w:rsidRPr="005E093E">
        <w:rPr>
          <w:rFonts w:ascii="Times New Roman" w:hAnsi="Times New Roman" w:cs="Times New Roman"/>
          <w:color w:val="000000" w:themeColor="text1"/>
          <w:sz w:val="28"/>
          <w:szCs w:val="28"/>
          <w:lang w:val="ru-KZ"/>
        </w:rPr>
        <w:t>голод</w:t>
      </w:r>
      <w:r w:rsidR="0030290E">
        <w:rPr>
          <w:rFonts w:ascii="Times New Roman" w:hAnsi="Times New Roman" w:cs="Times New Roman"/>
          <w:color w:val="000000" w:themeColor="text1"/>
          <w:sz w:val="28"/>
          <w:szCs w:val="28"/>
        </w:rPr>
        <w:t>а</w:t>
      </w:r>
      <w:r w:rsidR="005E093E" w:rsidRPr="005E093E">
        <w:rPr>
          <w:rFonts w:ascii="Times New Roman" w:hAnsi="Times New Roman" w:cs="Times New Roman"/>
          <w:color w:val="000000" w:themeColor="text1"/>
          <w:sz w:val="28"/>
          <w:szCs w:val="28"/>
          <w:lang w:val="ru-KZ"/>
        </w:rPr>
        <w:t>, репресси</w:t>
      </w:r>
      <w:r w:rsidR="0030290E">
        <w:rPr>
          <w:rFonts w:ascii="Times New Roman" w:hAnsi="Times New Roman" w:cs="Times New Roman"/>
          <w:color w:val="000000" w:themeColor="text1"/>
          <w:sz w:val="28"/>
          <w:szCs w:val="28"/>
        </w:rPr>
        <w:t>й</w:t>
      </w:r>
      <w:r w:rsidR="005E093E" w:rsidRPr="005E093E">
        <w:rPr>
          <w:rFonts w:ascii="Times New Roman" w:hAnsi="Times New Roman" w:cs="Times New Roman"/>
          <w:color w:val="000000" w:themeColor="text1"/>
          <w:sz w:val="28"/>
          <w:szCs w:val="28"/>
          <w:lang w:val="ru-KZ"/>
        </w:rPr>
        <w:t xml:space="preserve">, </w:t>
      </w:r>
      <w:r w:rsidR="0030290E">
        <w:rPr>
          <w:rFonts w:ascii="Times New Roman" w:hAnsi="Times New Roman" w:cs="Times New Roman"/>
          <w:color w:val="000000" w:themeColor="text1"/>
          <w:sz w:val="28"/>
          <w:szCs w:val="28"/>
        </w:rPr>
        <w:t xml:space="preserve">испытаний на ядерном </w:t>
      </w:r>
      <w:r w:rsidR="005E093E" w:rsidRPr="005E093E">
        <w:rPr>
          <w:rFonts w:ascii="Times New Roman" w:hAnsi="Times New Roman" w:cs="Times New Roman"/>
          <w:color w:val="000000" w:themeColor="text1"/>
          <w:sz w:val="28"/>
          <w:szCs w:val="28"/>
          <w:lang w:val="ru-KZ"/>
        </w:rPr>
        <w:t>полигон</w:t>
      </w:r>
      <w:r w:rsidR="0030290E">
        <w:rPr>
          <w:rFonts w:ascii="Times New Roman" w:hAnsi="Times New Roman" w:cs="Times New Roman"/>
          <w:color w:val="000000" w:themeColor="text1"/>
          <w:sz w:val="28"/>
          <w:szCs w:val="28"/>
        </w:rPr>
        <w:t xml:space="preserve">е формируют </w:t>
      </w:r>
      <w:r w:rsidR="005E093E" w:rsidRPr="005E093E">
        <w:rPr>
          <w:rFonts w:ascii="Times New Roman" w:hAnsi="Times New Roman" w:cs="Times New Roman"/>
          <w:color w:val="000000" w:themeColor="text1"/>
          <w:sz w:val="28"/>
          <w:szCs w:val="28"/>
          <w:lang w:val="ru-KZ"/>
        </w:rPr>
        <w:t>виктимизирующе-глорифицирующ</w:t>
      </w:r>
      <w:r w:rsidR="00356378">
        <w:rPr>
          <w:rFonts w:ascii="Times New Roman" w:hAnsi="Times New Roman" w:cs="Times New Roman"/>
          <w:color w:val="000000" w:themeColor="text1"/>
          <w:sz w:val="28"/>
          <w:szCs w:val="28"/>
        </w:rPr>
        <w:t>ую конструкцию нарративов, создавая</w:t>
      </w:r>
      <w:r w:rsidR="005E093E" w:rsidRPr="005E093E">
        <w:rPr>
          <w:rFonts w:ascii="Times New Roman" w:hAnsi="Times New Roman" w:cs="Times New Roman"/>
          <w:color w:val="000000" w:themeColor="text1"/>
          <w:sz w:val="28"/>
          <w:szCs w:val="28"/>
          <w:lang w:val="ru-KZ"/>
        </w:rPr>
        <w:t xml:space="preserve"> консолидирующие мотивы  исторической памяти казахстанского социума</w:t>
      </w:r>
      <w:r w:rsidR="00356378">
        <w:rPr>
          <w:rFonts w:ascii="Times New Roman" w:hAnsi="Times New Roman" w:cs="Times New Roman"/>
          <w:color w:val="000000" w:themeColor="text1"/>
          <w:sz w:val="28"/>
          <w:szCs w:val="28"/>
        </w:rPr>
        <w:t>.</w:t>
      </w:r>
    </w:p>
    <w:p w14:paraId="3C52C4EC" w14:textId="48F735C1" w:rsidR="00F82B2C" w:rsidRPr="00F82B2C" w:rsidRDefault="008A1BE5" w:rsidP="00F82B2C">
      <w:pPr>
        <w:spacing w:after="0" w:line="24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w:t>
      </w:r>
      <w:r w:rsidR="00F82B2C" w:rsidRPr="00F82B2C">
        <w:rPr>
          <w:rFonts w:ascii="Times New Roman" w:hAnsi="Times New Roman" w:cs="Times New Roman"/>
          <w:bCs/>
          <w:color w:val="000000" w:themeColor="text1"/>
          <w:sz w:val="28"/>
          <w:szCs w:val="28"/>
        </w:rPr>
        <w:t xml:space="preserve">уществующие </w:t>
      </w:r>
      <w:r>
        <w:rPr>
          <w:rFonts w:ascii="Times New Roman" w:hAnsi="Times New Roman" w:cs="Times New Roman"/>
          <w:bCs/>
          <w:color w:val="000000" w:themeColor="text1"/>
          <w:sz w:val="28"/>
          <w:szCs w:val="28"/>
        </w:rPr>
        <w:t>в сфере</w:t>
      </w:r>
      <w:r w:rsidR="00DE15CF">
        <w:rPr>
          <w:rFonts w:ascii="Times New Roman" w:hAnsi="Times New Roman" w:cs="Times New Roman"/>
          <w:bCs/>
          <w:color w:val="000000" w:themeColor="text1"/>
          <w:sz w:val="28"/>
          <w:szCs w:val="28"/>
        </w:rPr>
        <w:t xml:space="preserve"> политики памяти</w:t>
      </w:r>
      <w:r w:rsidR="00F82B2C" w:rsidRPr="00F82B2C">
        <w:rPr>
          <w:rFonts w:ascii="Times New Roman" w:hAnsi="Times New Roman" w:cs="Times New Roman"/>
          <w:bCs/>
          <w:color w:val="000000" w:themeColor="text1"/>
          <w:sz w:val="28"/>
          <w:szCs w:val="28"/>
        </w:rPr>
        <w:t xml:space="preserve"> проблемы</w:t>
      </w:r>
      <w:r w:rsidR="00DE15CF">
        <w:rPr>
          <w:rFonts w:ascii="Times New Roman" w:hAnsi="Times New Roman" w:cs="Times New Roman"/>
          <w:bCs/>
          <w:color w:val="000000" w:themeColor="text1"/>
          <w:sz w:val="28"/>
          <w:szCs w:val="28"/>
        </w:rPr>
        <w:t xml:space="preserve"> переплетены с множеством других политик (</w:t>
      </w:r>
      <w:proofErr w:type="spellStart"/>
      <w:r w:rsidR="00DE15CF">
        <w:rPr>
          <w:rFonts w:ascii="Times New Roman" w:hAnsi="Times New Roman" w:cs="Times New Roman"/>
          <w:bCs/>
          <w:color w:val="000000" w:themeColor="text1"/>
          <w:sz w:val="28"/>
          <w:szCs w:val="28"/>
        </w:rPr>
        <w:t>этнополитикой</w:t>
      </w:r>
      <w:proofErr w:type="spellEnd"/>
      <w:r w:rsidR="00DE15CF">
        <w:rPr>
          <w:rFonts w:ascii="Times New Roman" w:hAnsi="Times New Roman" w:cs="Times New Roman"/>
          <w:bCs/>
          <w:color w:val="000000" w:themeColor="text1"/>
          <w:sz w:val="28"/>
          <w:szCs w:val="28"/>
        </w:rPr>
        <w:t>, внешней, внутренней)</w:t>
      </w:r>
      <w:r w:rsidR="00D83976">
        <w:rPr>
          <w:rFonts w:ascii="Times New Roman" w:hAnsi="Times New Roman" w:cs="Times New Roman"/>
          <w:bCs/>
          <w:color w:val="000000" w:themeColor="text1"/>
          <w:sz w:val="28"/>
          <w:szCs w:val="28"/>
        </w:rPr>
        <w:t xml:space="preserve"> и воспринимающей их средой.</w:t>
      </w:r>
      <w:r w:rsidR="00DE15CF">
        <w:rPr>
          <w:rFonts w:ascii="Times New Roman" w:hAnsi="Times New Roman" w:cs="Times New Roman"/>
          <w:bCs/>
          <w:color w:val="000000" w:themeColor="text1"/>
          <w:sz w:val="28"/>
          <w:szCs w:val="28"/>
        </w:rPr>
        <w:t xml:space="preserve"> </w:t>
      </w:r>
      <w:r w:rsidR="00D83976">
        <w:rPr>
          <w:rFonts w:ascii="Times New Roman" w:hAnsi="Times New Roman" w:cs="Times New Roman"/>
          <w:bCs/>
          <w:color w:val="000000" w:themeColor="text1"/>
          <w:sz w:val="28"/>
          <w:szCs w:val="28"/>
        </w:rPr>
        <w:t>Д</w:t>
      </w:r>
      <w:r w:rsidR="00F82B2C" w:rsidRPr="00F82B2C">
        <w:rPr>
          <w:rFonts w:ascii="Times New Roman" w:hAnsi="Times New Roman" w:cs="Times New Roman"/>
          <w:bCs/>
          <w:color w:val="000000" w:themeColor="text1"/>
          <w:sz w:val="28"/>
          <w:szCs w:val="28"/>
        </w:rPr>
        <w:t xml:space="preserve">ля понимания и решения </w:t>
      </w:r>
      <w:r w:rsidR="00D83976">
        <w:rPr>
          <w:rFonts w:ascii="Times New Roman" w:hAnsi="Times New Roman" w:cs="Times New Roman"/>
          <w:bCs/>
          <w:color w:val="000000" w:themeColor="text1"/>
          <w:sz w:val="28"/>
          <w:szCs w:val="28"/>
        </w:rPr>
        <w:t>и</w:t>
      </w:r>
      <w:r w:rsidR="00F82B2C" w:rsidRPr="00F82B2C">
        <w:rPr>
          <w:rFonts w:ascii="Times New Roman" w:hAnsi="Times New Roman" w:cs="Times New Roman"/>
          <w:bCs/>
          <w:color w:val="000000" w:themeColor="text1"/>
          <w:sz w:val="28"/>
          <w:szCs w:val="28"/>
        </w:rPr>
        <w:t>х</w:t>
      </w:r>
      <w:r w:rsidR="00D83976">
        <w:rPr>
          <w:rFonts w:ascii="Times New Roman" w:hAnsi="Times New Roman" w:cs="Times New Roman"/>
          <w:bCs/>
          <w:color w:val="000000" w:themeColor="text1"/>
          <w:sz w:val="28"/>
          <w:szCs w:val="28"/>
        </w:rPr>
        <w:t xml:space="preserve">, в т.ч. в сфере исторического образования, </w:t>
      </w:r>
      <w:r w:rsidR="00F82B2C" w:rsidRPr="00F82B2C">
        <w:rPr>
          <w:rFonts w:ascii="Times New Roman" w:hAnsi="Times New Roman" w:cs="Times New Roman"/>
          <w:bCs/>
          <w:color w:val="000000" w:themeColor="text1"/>
          <w:sz w:val="28"/>
          <w:szCs w:val="28"/>
        </w:rPr>
        <w:t xml:space="preserve">требуются серьезные и социально ответственные подходы, а также эффективное использование инструментов модернизации, включая </w:t>
      </w:r>
      <w:r w:rsidR="003103BD">
        <w:rPr>
          <w:rFonts w:ascii="Times New Roman" w:hAnsi="Times New Roman" w:cs="Times New Roman"/>
          <w:bCs/>
          <w:color w:val="000000" w:themeColor="text1"/>
          <w:sz w:val="28"/>
          <w:szCs w:val="28"/>
        </w:rPr>
        <w:t>популяризацию</w:t>
      </w:r>
      <w:r w:rsidR="00F82B2C" w:rsidRPr="00F82B2C">
        <w:rPr>
          <w:rFonts w:ascii="Times New Roman" w:hAnsi="Times New Roman" w:cs="Times New Roman"/>
          <w:bCs/>
          <w:color w:val="000000" w:themeColor="text1"/>
          <w:sz w:val="28"/>
          <w:szCs w:val="28"/>
        </w:rPr>
        <w:t xml:space="preserve"> идеи общегражданской идентичности</w:t>
      </w:r>
      <w:r w:rsidR="006B01FA">
        <w:rPr>
          <w:rFonts w:ascii="Times New Roman" w:hAnsi="Times New Roman" w:cs="Times New Roman"/>
          <w:bCs/>
          <w:color w:val="000000" w:themeColor="text1"/>
          <w:sz w:val="28"/>
          <w:szCs w:val="28"/>
        </w:rPr>
        <w:t xml:space="preserve"> (этоса)</w:t>
      </w:r>
      <w:r w:rsidR="00F82B2C" w:rsidRPr="00F82B2C">
        <w:rPr>
          <w:rFonts w:ascii="Times New Roman" w:hAnsi="Times New Roman" w:cs="Times New Roman"/>
          <w:bCs/>
          <w:color w:val="000000" w:themeColor="text1"/>
          <w:sz w:val="28"/>
          <w:szCs w:val="28"/>
        </w:rPr>
        <w:t xml:space="preserve"> как важнейшего условия солидарности общества. Президент Республики Казахстан К</w:t>
      </w:r>
      <w:r w:rsidR="0032311C">
        <w:rPr>
          <w:rFonts w:ascii="Times New Roman" w:hAnsi="Times New Roman" w:cs="Times New Roman"/>
          <w:bCs/>
          <w:color w:val="000000" w:themeColor="text1"/>
          <w:sz w:val="28"/>
          <w:szCs w:val="28"/>
        </w:rPr>
        <w:t xml:space="preserve">асым-Жомарт </w:t>
      </w:r>
      <w:r w:rsidR="00F82B2C" w:rsidRPr="00F82B2C">
        <w:rPr>
          <w:rFonts w:ascii="Times New Roman" w:hAnsi="Times New Roman" w:cs="Times New Roman"/>
          <w:bCs/>
          <w:color w:val="000000" w:themeColor="text1"/>
          <w:sz w:val="28"/>
          <w:szCs w:val="28"/>
        </w:rPr>
        <w:t>Токаев в своих интервью для СМИ неоднократно высказывался о том, что «все национальности, этнические группы, проживающие в Казахстане, являются единой нацией» [</w:t>
      </w:r>
      <w:r w:rsidR="00B55856">
        <w:rPr>
          <w:rFonts w:ascii="Times New Roman" w:hAnsi="Times New Roman" w:cs="Times New Roman"/>
          <w:bCs/>
          <w:color w:val="000000" w:themeColor="text1"/>
          <w:sz w:val="28"/>
          <w:szCs w:val="28"/>
        </w:rPr>
        <w:t>205</w:t>
      </w:r>
      <w:r w:rsidR="00F82B2C" w:rsidRPr="00F82B2C">
        <w:rPr>
          <w:rFonts w:ascii="Times New Roman" w:hAnsi="Times New Roman" w:cs="Times New Roman"/>
          <w:bCs/>
          <w:color w:val="000000" w:themeColor="text1"/>
          <w:sz w:val="28"/>
          <w:szCs w:val="28"/>
        </w:rPr>
        <w:t xml:space="preserve">]. Преподавание истории Казахстана, равно как и других гуманитарных предметов и дисциплин в средних и высших учебных заведениях должно выполнять консолидирующую функцию, объединяя общество единой исторической памятью, которая позволит подрастающим поколениям Нового Казахстана </w:t>
      </w:r>
      <w:r w:rsidR="00F82B2C" w:rsidRPr="00F82B2C">
        <w:rPr>
          <w:rFonts w:ascii="Times New Roman" w:hAnsi="Times New Roman" w:cs="Times New Roman"/>
          <w:bCs/>
          <w:color w:val="000000" w:themeColor="text1"/>
          <w:sz w:val="28"/>
          <w:szCs w:val="28"/>
        </w:rPr>
        <w:lastRenderedPageBreak/>
        <w:t xml:space="preserve">стать достойными гражданами своей страны и активными субъектами в международном сообществе. </w:t>
      </w:r>
    </w:p>
    <w:p w14:paraId="4E59571E"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p>
    <w:p w14:paraId="546FFB61" w14:textId="0DFA9490" w:rsidR="00F82B2C" w:rsidRPr="00F82B2C" w:rsidRDefault="00F82B2C" w:rsidP="00F82B2C">
      <w:pPr>
        <w:spacing w:after="0" w:line="240" w:lineRule="auto"/>
        <w:ind w:firstLine="720"/>
        <w:jc w:val="both"/>
        <w:rPr>
          <w:rFonts w:ascii="Times New Roman" w:hAnsi="Times New Roman" w:cs="Times New Roman"/>
          <w:b/>
          <w:color w:val="000000" w:themeColor="text1"/>
          <w:sz w:val="28"/>
          <w:szCs w:val="28"/>
        </w:rPr>
      </w:pPr>
      <w:r w:rsidRPr="00F82B2C">
        <w:rPr>
          <w:rFonts w:ascii="Times New Roman" w:hAnsi="Times New Roman" w:cs="Times New Roman"/>
          <w:b/>
          <w:color w:val="000000" w:themeColor="text1"/>
          <w:sz w:val="28"/>
          <w:szCs w:val="28"/>
        </w:rPr>
        <w:t xml:space="preserve">2.4 Синтез нарративов в </w:t>
      </w:r>
      <w:r w:rsidR="001D1439">
        <w:rPr>
          <w:rFonts w:ascii="Times New Roman" w:hAnsi="Times New Roman" w:cs="Times New Roman"/>
          <w:b/>
          <w:color w:val="000000" w:themeColor="text1"/>
          <w:sz w:val="28"/>
          <w:szCs w:val="28"/>
        </w:rPr>
        <w:t>исторической субъектности</w:t>
      </w:r>
      <w:r w:rsidRPr="00F82B2C">
        <w:rPr>
          <w:rFonts w:ascii="Times New Roman" w:hAnsi="Times New Roman" w:cs="Times New Roman"/>
          <w:b/>
          <w:color w:val="000000" w:themeColor="text1"/>
          <w:sz w:val="28"/>
          <w:szCs w:val="28"/>
        </w:rPr>
        <w:t xml:space="preserve"> национальной интеллигенции (на материалах интервью Мурата Ауэзова) </w:t>
      </w:r>
    </w:p>
    <w:p w14:paraId="670B9E24"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p>
    <w:p w14:paraId="43BEA61E" w14:textId="2DD2E2D7" w:rsidR="00F82B2C" w:rsidRPr="005212EC" w:rsidRDefault="00F82B2C" w:rsidP="00F82B2C">
      <w:pPr>
        <w:spacing w:after="0" w:line="240" w:lineRule="auto"/>
        <w:ind w:firstLine="720"/>
        <w:jc w:val="both"/>
        <w:rPr>
          <w:rFonts w:ascii="Times New Roman" w:hAnsi="Times New Roman" w:cs="Times New Roman"/>
          <w:bCs/>
          <w:iCs/>
          <w:sz w:val="28"/>
          <w:szCs w:val="28"/>
        </w:rPr>
      </w:pPr>
      <w:r w:rsidRPr="00F82B2C">
        <w:rPr>
          <w:rFonts w:ascii="Times New Roman" w:hAnsi="Times New Roman" w:cs="Times New Roman"/>
          <w:bCs/>
          <w:color w:val="000000" w:themeColor="text1"/>
          <w:sz w:val="28"/>
          <w:szCs w:val="28"/>
        </w:rPr>
        <w:t>Важнейшую роль в становлении исторического сознания</w:t>
      </w:r>
      <w:r w:rsidR="00035D65">
        <w:rPr>
          <w:rFonts w:ascii="Times New Roman" w:hAnsi="Times New Roman" w:cs="Times New Roman"/>
          <w:bCs/>
          <w:color w:val="000000" w:themeColor="text1"/>
          <w:sz w:val="28"/>
          <w:szCs w:val="28"/>
        </w:rPr>
        <w:t xml:space="preserve"> и памяти</w:t>
      </w:r>
      <w:r w:rsidR="004628D2">
        <w:rPr>
          <w:rFonts w:ascii="Times New Roman" w:hAnsi="Times New Roman" w:cs="Times New Roman"/>
          <w:bCs/>
          <w:color w:val="000000" w:themeColor="text1"/>
          <w:sz w:val="28"/>
          <w:szCs w:val="28"/>
        </w:rPr>
        <w:t xml:space="preserve">, </w:t>
      </w:r>
      <w:r w:rsidRPr="00F82B2C">
        <w:rPr>
          <w:rFonts w:ascii="Times New Roman" w:hAnsi="Times New Roman" w:cs="Times New Roman"/>
          <w:bCs/>
          <w:color w:val="000000" w:themeColor="text1"/>
          <w:sz w:val="28"/>
          <w:szCs w:val="28"/>
        </w:rPr>
        <w:t>обретении народом исторической субъектности</w:t>
      </w:r>
      <w:r w:rsidR="004628D2">
        <w:rPr>
          <w:rFonts w:ascii="Times New Roman" w:hAnsi="Times New Roman" w:cs="Times New Roman"/>
          <w:bCs/>
          <w:color w:val="000000" w:themeColor="text1"/>
          <w:sz w:val="28"/>
          <w:szCs w:val="28"/>
        </w:rPr>
        <w:t xml:space="preserve"> и </w:t>
      </w:r>
      <w:r w:rsidR="00035D65">
        <w:rPr>
          <w:rFonts w:ascii="Times New Roman" w:hAnsi="Times New Roman" w:cs="Times New Roman"/>
          <w:bCs/>
          <w:color w:val="000000" w:themeColor="text1"/>
          <w:sz w:val="28"/>
          <w:szCs w:val="28"/>
        </w:rPr>
        <w:t>формировании политики памяти</w:t>
      </w:r>
      <w:r w:rsidRPr="00F82B2C">
        <w:rPr>
          <w:rFonts w:ascii="Times New Roman" w:hAnsi="Times New Roman" w:cs="Times New Roman"/>
          <w:bCs/>
          <w:color w:val="000000" w:themeColor="text1"/>
          <w:sz w:val="28"/>
          <w:szCs w:val="28"/>
        </w:rPr>
        <w:t xml:space="preserve"> играет национальная интеллигенция, выполняющая функцию голоса народа и вырабатывающая для него экзистенциальные формулы бытия, принимаемые или отвергаемые историей его развития. В диссертации мы неоднократно анализировали исторические нарративы, исходившие от казахской творческой интеллигенции (</w:t>
      </w:r>
      <w:r w:rsidRPr="00F82B2C">
        <w:rPr>
          <w:rFonts w:ascii="Times New Roman" w:hAnsi="Times New Roman" w:cs="Times New Roman"/>
          <w:bCs/>
          <w:color w:val="000000" w:themeColor="text1"/>
          <w:sz w:val="28"/>
          <w:szCs w:val="28"/>
          <w:lang w:val="en-GB"/>
        </w:rPr>
        <w:t>public</w:t>
      </w:r>
      <w:r w:rsidRPr="00F82B2C">
        <w:rPr>
          <w:rFonts w:ascii="Times New Roman" w:hAnsi="Times New Roman" w:cs="Times New Roman"/>
          <w:bCs/>
          <w:color w:val="000000" w:themeColor="text1"/>
          <w:sz w:val="28"/>
          <w:szCs w:val="28"/>
        </w:rPr>
        <w:t>), в т.ч. материалы интервью, взятые диссертантом у некоторых ее представителей. В данной главе мы приводим часть интервью, взятое диссертантом 12 августа 2022 г. у Мурата Мухтаровича Ауэзова</w:t>
      </w:r>
      <w:r w:rsidR="005F18A8">
        <w:rPr>
          <w:rFonts w:ascii="Times New Roman" w:hAnsi="Times New Roman" w:cs="Times New Roman"/>
          <w:bCs/>
          <w:color w:val="000000" w:themeColor="text1"/>
          <w:sz w:val="28"/>
          <w:szCs w:val="28"/>
        </w:rPr>
        <w:t xml:space="preserve">, </w:t>
      </w:r>
      <w:r w:rsidR="00786763">
        <w:rPr>
          <w:rFonts w:ascii="Times New Roman" w:hAnsi="Times New Roman" w:cs="Times New Roman"/>
          <w:bCs/>
          <w:color w:val="000000" w:themeColor="text1"/>
          <w:sz w:val="28"/>
          <w:szCs w:val="28"/>
        </w:rPr>
        <w:t>вот уже более полувека являющегося одним из наиболее влиятельных творцов, формулирующих исторические и общественно-политические нарративы казахстанского общества</w:t>
      </w:r>
      <w:r w:rsidRPr="00F82B2C">
        <w:rPr>
          <w:rFonts w:ascii="Times New Roman" w:hAnsi="Times New Roman" w:cs="Times New Roman"/>
          <w:bCs/>
          <w:color w:val="000000" w:themeColor="text1"/>
          <w:sz w:val="28"/>
          <w:szCs w:val="28"/>
        </w:rPr>
        <w:t xml:space="preserve">. Можно сказать, жизнетворчество и судьба Мурата Ауэзова – зеркало казахской культуры – гипнотическое зеркало исторической правды, воплощение исторической субъектности казахов. </w:t>
      </w:r>
      <w:r w:rsidRPr="00F82B2C">
        <w:rPr>
          <w:rFonts w:ascii="Times New Roman" w:hAnsi="Times New Roman" w:cs="Times New Roman"/>
          <w:bCs/>
          <w:iCs/>
          <w:color w:val="000000" w:themeColor="text1"/>
          <w:sz w:val="28"/>
          <w:szCs w:val="28"/>
        </w:rPr>
        <w:t xml:space="preserve">За прошедшие 30 лет он был и остается одним из немногих, возвышающих голос против любой несправедливости. Его многочисленные инициативы на постах Президента Фонда «Сорос - Казахстан», директора Национальной библиотеки РК, Лидера общественного движения «Азамат», Председателя Фонда им. М.О. Ауэзова, </w:t>
      </w:r>
      <w:r w:rsidRPr="00F82B2C">
        <w:rPr>
          <w:rFonts w:ascii="Times New Roman" w:hAnsi="Times New Roman" w:cs="Times New Roman"/>
          <w:bCs/>
          <w:color w:val="000000" w:themeColor="text1"/>
          <w:sz w:val="28"/>
          <w:szCs w:val="28"/>
        </w:rPr>
        <w:t>Председателя редакционной коллегии культурологического альманаха «Рух-</w:t>
      </w:r>
      <w:proofErr w:type="spellStart"/>
      <w:r w:rsidRPr="00F82B2C">
        <w:rPr>
          <w:rFonts w:ascii="Times New Roman" w:hAnsi="Times New Roman" w:cs="Times New Roman"/>
          <w:bCs/>
          <w:color w:val="000000" w:themeColor="text1"/>
          <w:sz w:val="28"/>
          <w:szCs w:val="28"/>
        </w:rPr>
        <w:t>Мирас</w:t>
      </w:r>
      <w:proofErr w:type="spellEnd"/>
      <w:r w:rsidRPr="00F82B2C">
        <w:rPr>
          <w:rFonts w:ascii="Times New Roman" w:hAnsi="Times New Roman" w:cs="Times New Roman"/>
          <w:bCs/>
          <w:color w:val="000000" w:themeColor="text1"/>
          <w:sz w:val="28"/>
          <w:szCs w:val="28"/>
        </w:rPr>
        <w:t>»,</w:t>
      </w:r>
      <w:r w:rsidRPr="00F82B2C">
        <w:rPr>
          <w:rFonts w:ascii="Times New Roman" w:hAnsi="Times New Roman" w:cs="Times New Roman"/>
          <w:bCs/>
          <w:iCs/>
          <w:color w:val="000000" w:themeColor="text1"/>
          <w:sz w:val="28"/>
          <w:szCs w:val="28"/>
        </w:rPr>
        <w:t xml:space="preserve"> одного из ключевых авторов Концепции программы «Культурное наследие», создателя проекта «Беседы на Великом Шелковом пути» во многом сформировали культурный ландшафт страны, создавая пространства диалога истории с актуальной современностью: </w:t>
      </w:r>
      <w:r w:rsidRPr="005212EC">
        <w:rPr>
          <w:rFonts w:ascii="Times New Roman" w:hAnsi="Times New Roman" w:cs="Times New Roman"/>
          <w:sz w:val="28"/>
          <w:szCs w:val="28"/>
        </w:rPr>
        <w:t xml:space="preserve">«Мир кочевья с его конкретным историко-культурным опытом нужен был, прежде всего, для того, чтобы возродить вспоминающую, а затем и «фантазирующую» способности памяти. </w:t>
      </w:r>
      <w:bookmarkStart w:id="26" w:name="_Hlk111184804"/>
      <w:r w:rsidRPr="005212EC">
        <w:rPr>
          <w:rFonts w:ascii="Times New Roman" w:hAnsi="Times New Roman" w:cs="Times New Roman"/>
          <w:sz w:val="28"/>
          <w:szCs w:val="28"/>
        </w:rPr>
        <w:t>Переступить, уйти из-под власти «реального» времени обрести критерии национального времени с надеждой в будущем обрести и само суверенное национально-современное время – вот основные движущие мотивы во всем, что писал, о чем думал в последние годы</w:t>
      </w:r>
      <w:bookmarkEnd w:id="26"/>
      <w:r w:rsidRPr="005212EC">
        <w:rPr>
          <w:rFonts w:ascii="Times New Roman" w:hAnsi="Times New Roman" w:cs="Times New Roman"/>
          <w:sz w:val="28"/>
          <w:szCs w:val="28"/>
        </w:rPr>
        <w:t xml:space="preserve">.» </w:t>
      </w:r>
      <w:r w:rsidR="005212EC" w:rsidRPr="005212EC">
        <w:rPr>
          <w:rFonts w:ascii="Times New Roman" w:hAnsi="Times New Roman" w:cs="Times New Roman"/>
          <w:sz w:val="28"/>
          <w:szCs w:val="28"/>
        </w:rPr>
        <w:t xml:space="preserve"> </w:t>
      </w:r>
      <w:r w:rsidR="005212EC" w:rsidRPr="005B0757">
        <w:rPr>
          <w:rFonts w:ascii="Times New Roman" w:hAnsi="Times New Roman" w:cs="Times New Roman"/>
          <w:sz w:val="28"/>
          <w:szCs w:val="28"/>
        </w:rPr>
        <w:t>[</w:t>
      </w:r>
      <w:r w:rsidR="00101EC7">
        <w:rPr>
          <w:rFonts w:ascii="Times New Roman" w:hAnsi="Times New Roman" w:cs="Times New Roman"/>
          <w:sz w:val="28"/>
          <w:szCs w:val="28"/>
        </w:rPr>
        <w:t xml:space="preserve">102, </w:t>
      </w:r>
      <w:r w:rsidR="005212EC" w:rsidRPr="005212EC">
        <w:rPr>
          <w:rFonts w:ascii="Times New Roman" w:hAnsi="Times New Roman" w:cs="Times New Roman"/>
          <w:sz w:val="28"/>
          <w:szCs w:val="28"/>
        </w:rPr>
        <w:t>с</w:t>
      </w:r>
      <w:r w:rsidRPr="005212EC">
        <w:rPr>
          <w:rFonts w:ascii="Times New Roman" w:hAnsi="Times New Roman" w:cs="Times New Roman"/>
          <w:bCs/>
          <w:iCs/>
          <w:sz w:val="28"/>
          <w:szCs w:val="28"/>
          <w:lang w:val="kk-KZ"/>
        </w:rPr>
        <w:t>.37</w:t>
      </w:r>
      <w:r w:rsidR="005212EC" w:rsidRPr="005B0757">
        <w:rPr>
          <w:rFonts w:ascii="Times New Roman" w:hAnsi="Times New Roman" w:cs="Times New Roman"/>
          <w:bCs/>
          <w:iCs/>
          <w:sz w:val="28"/>
          <w:szCs w:val="28"/>
        </w:rPr>
        <w:t>]</w:t>
      </w:r>
      <w:r w:rsidR="00DC4300">
        <w:rPr>
          <w:rFonts w:ascii="Times New Roman" w:hAnsi="Times New Roman" w:cs="Times New Roman"/>
          <w:bCs/>
          <w:iCs/>
          <w:sz w:val="28"/>
          <w:szCs w:val="28"/>
        </w:rPr>
        <w:t>.</w:t>
      </w:r>
    </w:p>
    <w:p w14:paraId="1507E0C8" w14:textId="69214C3E" w:rsidR="00101EC7" w:rsidRPr="00101EC7" w:rsidRDefault="00101EC7" w:rsidP="00F82B2C">
      <w:pPr>
        <w:spacing w:after="0" w:line="240" w:lineRule="auto"/>
        <w:ind w:firstLine="720"/>
        <w:jc w:val="both"/>
        <w:rPr>
          <w:rFonts w:ascii="Times New Roman" w:hAnsi="Times New Roman" w:cs="Times New Roman"/>
          <w:iCs/>
          <w:sz w:val="28"/>
          <w:szCs w:val="28"/>
        </w:rPr>
      </w:pPr>
      <w:r w:rsidRPr="00101EC7">
        <w:rPr>
          <w:rFonts w:ascii="Times New Roman" w:hAnsi="Times New Roman" w:cs="Times New Roman"/>
          <w:iCs/>
          <w:sz w:val="28"/>
          <w:szCs w:val="28"/>
        </w:rPr>
        <w:t>Материалы интервью:</w:t>
      </w:r>
      <w:r w:rsidR="00F82B2C" w:rsidRPr="00101EC7">
        <w:rPr>
          <w:rFonts w:ascii="Times New Roman" w:hAnsi="Times New Roman" w:cs="Times New Roman"/>
          <w:iCs/>
          <w:sz w:val="28"/>
          <w:szCs w:val="28"/>
        </w:rPr>
        <w:t xml:space="preserve"> </w:t>
      </w:r>
    </w:p>
    <w:p w14:paraId="03F79AFA" w14:textId="123CA4C0" w:rsidR="00F82B2C" w:rsidRPr="00F82B2C" w:rsidRDefault="00F82B2C" w:rsidP="00F82B2C">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iCs/>
          <w:sz w:val="28"/>
          <w:szCs w:val="28"/>
        </w:rPr>
        <w:t>Игорь Крупко:</w:t>
      </w:r>
    </w:p>
    <w:p w14:paraId="4D0126A3" w14:textId="7461284B"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 Мурат Мухтарович, большое Вам спасибо за то, что Вы согласились принять участие в этом проекте. Я подготовил несколько вопросов, которые по-настоящему волнуют, чтобы услышать Ва</w:t>
      </w:r>
      <w:r w:rsidRPr="00F82B2C">
        <w:rPr>
          <w:rFonts w:ascii="Times New Roman" w:hAnsi="Times New Roman" w:cs="Times New Roman"/>
          <w:bCs/>
          <w:color w:val="000000" w:themeColor="text1"/>
          <w:sz w:val="28"/>
          <w:szCs w:val="28"/>
          <w:lang w:val="en-US"/>
        </w:rPr>
        <w:t>c</w:t>
      </w:r>
      <w:r w:rsidRPr="00F82B2C">
        <w:rPr>
          <w:rFonts w:ascii="Times New Roman" w:hAnsi="Times New Roman" w:cs="Times New Roman"/>
          <w:bCs/>
          <w:color w:val="000000" w:themeColor="text1"/>
          <w:sz w:val="28"/>
          <w:szCs w:val="28"/>
        </w:rPr>
        <w:t xml:space="preserve"> в фильме, который намечается. Итак, первый вопрос: Вам принадлежит гениальный афоризм «костер русской речи». Это, как и любое гениальное выражение, как говорит Бахытжан Канапьянов, «двоится», потому что костер может согреть странников и </w:t>
      </w:r>
      <w:r w:rsidRPr="00F82B2C">
        <w:rPr>
          <w:rFonts w:ascii="Times New Roman" w:hAnsi="Times New Roman" w:cs="Times New Roman"/>
          <w:bCs/>
          <w:color w:val="000000" w:themeColor="text1"/>
          <w:sz w:val="28"/>
          <w:szCs w:val="28"/>
        </w:rPr>
        <w:lastRenderedPageBreak/>
        <w:t>заблудившихся путников в степи, но на него можно и взойти, если ты гениален как Джордано Бруно. А как Вы чувствуете казахский язык и как бы Вы его охарактеризовали, какой афоризм Вы подарили бы казахскому языку?</w:t>
      </w:r>
    </w:p>
    <w:p w14:paraId="40340F6F"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Мурат Ауэзов:</w:t>
      </w:r>
    </w:p>
    <w:p w14:paraId="2840F576" w14:textId="70331CA6"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Для меня казахский язык, его особенность, я имею в виду свое чувство казахского языка, и сразу оговорюсь, что были периоды когда я лучше владел казахским языком, а потом он терялся, уходил в тумане, так сказать, тех лет, когда обучался где-то в Москве и так далее, там совсем другая языковая среда была и казахский язык немножко отступал. И я впервые отвечаю на такой вопрос в такой постановке вопроса, которую Вы сейчас предложили. Это поразительный язык, он для меня обладает какой-то потрясающей магнетической силой. И дело не в том, что это материнский язык или там язык родителей и так далее, но нечто вот в этом казахском языке есть, что с такой неотвратимой силой привлекает к себе того, кто для себя определил, что это не из сферы каких-то там отдаленных, чуждых понятий и предметов (язык, сам язык казахский). Много наши тюркологи писали об особенностях, и мне тоже пришлось довольно много читать литературы о разных исторических периодах бытия этого языка. В том числе, мне очень нравится фундаментальный труд моей дочери, которая впервые перевела на русский язык гениальное (тут действительно уместно использовать это слово) произведение Махмуда Кашгари «</w:t>
      </w:r>
      <w:proofErr w:type="spellStart"/>
      <w:r w:rsidRPr="00F82B2C">
        <w:rPr>
          <w:rFonts w:ascii="Times New Roman" w:hAnsi="Times New Roman" w:cs="Times New Roman"/>
          <w:bCs/>
          <w:color w:val="000000" w:themeColor="text1"/>
          <w:sz w:val="28"/>
          <w:szCs w:val="28"/>
        </w:rPr>
        <w:t>Дивани</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лугат</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ат</w:t>
      </w:r>
      <w:proofErr w:type="spellEnd"/>
      <w:r w:rsidRPr="00F82B2C">
        <w:rPr>
          <w:rFonts w:ascii="Times New Roman" w:hAnsi="Times New Roman" w:cs="Times New Roman"/>
          <w:bCs/>
          <w:color w:val="000000" w:themeColor="text1"/>
          <w:sz w:val="28"/>
          <w:szCs w:val="28"/>
        </w:rPr>
        <w:t xml:space="preserve">-тюрк», то есть Словарь тюркских наречий. Поэтому бытие этого языка в древнетюркскую эпоху, в </w:t>
      </w:r>
      <w:proofErr w:type="spellStart"/>
      <w:r w:rsidRPr="00F82B2C">
        <w:rPr>
          <w:rFonts w:ascii="Times New Roman" w:hAnsi="Times New Roman" w:cs="Times New Roman"/>
          <w:bCs/>
          <w:color w:val="000000" w:themeColor="text1"/>
          <w:sz w:val="28"/>
          <w:szCs w:val="28"/>
        </w:rPr>
        <w:t>караханидскую</w:t>
      </w:r>
      <w:proofErr w:type="spellEnd"/>
      <w:r w:rsidRPr="00F82B2C">
        <w:rPr>
          <w:rFonts w:ascii="Times New Roman" w:hAnsi="Times New Roman" w:cs="Times New Roman"/>
          <w:bCs/>
          <w:color w:val="000000" w:themeColor="text1"/>
          <w:sz w:val="28"/>
          <w:szCs w:val="28"/>
        </w:rPr>
        <w:t xml:space="preserve"> эпоху, в последующие времена, причем во времена ну таких больших потрясений, которые в степи вызревали, то есть то апокалиптическое время, которое наступило так скажем в 18-19 веках, и там уже чувствилища этой земли и этого народа, они как-то видели, предощущали эту катастрофу двадцатого века, голод 30-х годов, то есть трагический финал конно-кочевой цивилизации. И вот, понимаете, казахский язык неординарен, потому что он идет рука об руку с судьбой некоего объекта исторического, назовем его «конно-кочевая цивилизация», которая вышла на евразийский простор очень уверенно в середине первого тысячелетия до нашей эры. И потом взлеты, падения, взаимодействия. Причем, взаимодействия большого ареала, в большом пространстве, которое охватило собой территории, на которых зародились мировые религии в ту самую осевую эпоху. Язык идет рука об руку с историческим явлением, которое само очень яркое, очень многозначительное, очень многомерно повлиявшее на ход мировой истории и человеческой цивилизации и так далее и так далее. Об этом мы много можем говорить. В общем, казахский язык - очень неординарный: этот уход языка с исторической арены, возвращение, языковое инобытие и возвращение вновь к тюркской основе, я анализировал, я читал как, скажем, из китайского инобытия тюркские языки выходили и обретали себя вот в этом качестве тюркском. Или вот арабоязычный мир, из арабоязычного инобытия казахский язык, погрузившись в арабоязычный мир, впустив в себя очень много понятий, слов, терминов арабского звучания, веры, науки разные формы, снова </w:t>
      </w:r>
      <w:r w:rsidRPr="00F82B2C">
        <w:rPr>
          <w:rFonts w:ascii="Times New Roman" w:hAnsi="Times New Roman" w:cs="Times New Roman"/>
          <w:bCs/>
          <w:color w:val="000000" w:themeColor="text1"/>
          <w:sz w:val="28"/>
          <w:szCs w:val="28"/>
        </w:rPr>
        <w:lastRenderedPageBreak/>
        <w:t xml:space="preserve">возвращался к своей тюркской доминанте. Или Алишер Навои, который гордился, что он под знамя тюркских слов собрал все эти тюркские языки и тоже – это был выход из ираноязычного инобытия. И вот такой язык который все время то он исчезает, то вновь возрождается обновленный, в свою очередь добавив нечто очень ароматное и в смысловом отношении очень содержательное другим языкам, с которыми он входил в исторический контакт. Вот такой очень неординарный, очень удивительный и необыкновенно сильный и жизнеспособный язык. Это он и есть – казахский язык, ну а носители это – это потрясающе, когда уже встречаешь вот таких феноменальных поэтов как </w:t>
      </w:r>
      <w:proofErr w:type="spellStart"/>
      <w:r w:rsidRPr="00F82B2C">
        <w:rPr>
          <w:rFonts w:ascii="Times New Roman" w:hAnsi="Times New Roman" w:cs="Times New Roman"/>
          <w:bCs/>
          <w:color w:val="000000" w:themeColor="text1"/>
          <w:sz w:val="28"/>
          <w:szCs w:val="28"/>
        </w:rPr>
        <w:t>Магжан</w:t>
      </w:r>
      <w:proofErr w:type="spellEnd"/>
      <w:r w:rsidRPr="00F82B2C">
        <w:rPr>
          <w:rFonts w:ascii="Times New Roman" w:hAnsi="Times New Roman" w:cs="Times New Roman"/>
          <w:bCs/>
          <w:color w:val="000000" w:themeColor="text1"/>
          <w:sz w:val="28"/>
          <w:szCs w:val="28"/>
        </w:rPr>
        <w:t xml:space="preserve"> Жумабаев, кто-то еще, то понимаешь, что это язык, который всей своей историей, бытием своим обеспечил себе бесконечное бытие в контексте человеческой цивилизации. Он подвергался разным испытаниям во времена тоталитарных режимов, во времена империй,  и так далее. Когда откровенно ставились лозунги уничтожения этого языка, причем в 20 веке, когда Хрущев объявил создание новой исторической общности – советский народ, и не будет различения там по языку, по этнографическим особенностям и так далее. И стали закрываться сплошь и рядом все казахские школы. Мне повезло в Алма-Ате, когда мне 6,5 лет исполнилось, были две школы казахские, сохранились, одна для мальчиков, другая для девочек, и вот Мухтар </w:t>
      </w:r>
      <w:proofErr w:type="spellStart"/>
      <w:r w:rsidRPr="00F82B2C">
        <w:rPr>
          <w:rFonts w:ascii="Times New Roman" w:hAnsi="Times New Roman" w:cs="Times New Roman"/>
          <w:bCs/>
          <w:color w:val="000000" w:themeColor="text1"/>
          <w:sz w:val="28"/>
          <w:szCs w:val="28"/>
        </w:rPr>
        <w:t>Омарханович</w:t>
      </w:r>
      <w:proofErr w:type="spellEnd"/>
      <w:r w:rsidRPr="00F82B2C">
        <w:rPr>
          <w:rFonts w:ascii="Times New Roman" w:hAnsi="Times New Roman" w:cs="Times New Roman"/>
          <w:bCs/>
          <w:color w:val="000000" w:themeColor="text1"/>
          <w:sz w:val="28"/>
          <w:szCs w:val="28"/>
        </w:rPr>
        <w:t xml:space="preserve"> Ауэзов взял меня за руку (мальчишку) и привел в эту казахскую школу. И для меня это счастье. Ну а потом были периоды, когда я тоже был субъектом сложнейшей конфигурации там инобытие языковое, где-то исчезал казахский язык из сферы моего активного общения, чтения. Потом я возвращался радостно, и это обретение языка вновь удивительное, прекрасное чувство. И сейчас я могу сказать, что на казахском языке я достаточно уверенно выступаю практически в любой аудитории. Язык  очень благодарный, когда ты ему идешь на встречу, он тебе откликается, и благодарно идет, поддерживает тебя, когда ты вступаешь в такой доброжелательный альянс с этим языком. Поэтому казахский язык, да, я вот сейчас ловлю себя на том, что наверное прозу или историческую философскую литературу я легче и как бы комфортнее себя чувствую читая на русском языке, а вот что касается поэзии, там где больше души, то казахский текст, </w:t>
      </w:r>
      <w:proofErr w:type="spellStart"/>
      <w:r w:rsidRPr="00F82B2C">
        <w:rPr>
          <w:rFonts w:ascii="Times New Roman" w:hAnsi="Times New Roman" w:cs="Times New Roman"/>
          <w:bCs/>
          <w:color w:val="000000" w:themeColor="text1"/>
          <w:sz w:val="28"/>
          <w:szCs w:val="28"/>
        </w:rPr>
        <w:t>казахскоязычный</w:t>
      </w:r>
      <w:proofErr w:type="spellEnd"/>
      <w:r w:rsidRPr="00F82B2C">
        <w:rPr>
          <w:rFonts w:ascii="Times New Roman" w:hAnsi="Times New Roman" w:cs="Times New Roman"/>
          <w:bCs/>
          <w:color w:val="000000" w:themeColor="text1"/>
          <w:sz w:val="28"/>
          <w:szCs w:val="28"/>
        </w:rPr>
        <w:t xml:space="preserve"> текст эмоционально меня обогащает в гораздо большей степени, чем любой другой язык. </w:t>
      </w:r>
    </w:p>
    <w:p w14:paraId="52D315AA"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И.К.:</w:t>
      </w:r>
    </w:p>
    <w:p w14:paraId="06F30875" w14:textId="15DCA860"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То, что Вы сейчас сказали, мне напомнило две вещи. Первое – это стихи</w:t>
      </w:r>
      <w:r w:rsidR="001D5E4A">
        <w:rPr>
          <w:rFonts w:ascii="Times New Roman" w:hAnsi="Times New Roman" w:cs="Times New Roman"/>
          <w:bCs/>
          <w:color w:val="000000" w:themeColor="text1"/>
          <w:sz w:val="28"/>
          <w:szCs w:val="28"/>
        </w:rPr>
        <w:t xml:space="preserve"> про </w:t>
      </w:r>
      <w:r w:rsidRPr="00F82B2C">
        <w:rPr>
          <w:rFonts w:ascii="Times New Roman" w:hAnsi="Times New Roman" w:cs="Times New Roman"/>
          <w:bCs/>
          <w:color w:val="000000" w:themeColor="text1"/>
          <w:sz w:val="28"/>
          <w:szCs w:val="28"/>
        </w:rPr>
        <w:t xml:space="preserve">язык отцов, язык тысячелетий.. и как б меня судьбою не вертело, клянусь тобою я к тебе приду, так из далеких и счастливых странствий приходит сын к забытому отцу, приходит в ярком, дорогом убранстве в начале жизни или же к концу. Вот эти строчки Олжаса Омаровича, и вспомнил даже концепт «вечное возвращение», концепт Ницше, который часто применяют некоторые западные философы, исследуя </w:t>
      </w:r>
      <w:proofErr w:type="spellStart"/>
      <w:r w:rsidRPr="00F82B2C">
        <w:rPr>
          <w:rFonts w:ascii="Times New Roman" w:hAnsi="Times New Roman" w:cs="Times New Roman"/>
          <w:bCs/>
          <w:color w:val="000000" w:themeColor="text1"/>
          <w:sz w:val="28"/>
          <w:szCs w:val="28"/>
        </w:rPr>
        <w:t>номадологию</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номадологос</w:t>
      </w:r>
      <w:proofErr w:type="spellEnd"/>
      <w:r w:rsidRPr="00F82B2C">
        <w:rPr>
          <w:rFonts w:ascii="Times New Roman" w:hAnsi="Times New Roman" w:cs="Times New Roman"/>
          <w:bCs/>
          <w:color w:val="000000" w:themeColor="text1"/>
          <w:sz w:val="28"/>
          <w:szCs w:val="28"/>
        </w:rPr>
        <w:t xml:space="preserve">, вот это «вращение», «вечное движение», «циклическое время», «циклический рай </w:t>
      </w:r>
      <w:r w:rsidRPr="00F82B2C">
        <w:rPr>
          <w:rFonts w:ascii="Times New Roman" w:hAnsi="Times New Roman" w:cs="Times New Roman"/>
          <w:bCs/>
          <w:color w:val="000000" w:themeColor="text1"/>
          <w:sz w:val="28"/>
          <w:szCs w:val="28"/>
        </w:rPr>
        <w:lastRenderedPageBreak/>
        <w:t>вечных архетипов», вот эта вот вся сакральная геометрия мне кажется очень хорошо рифмуется с тем, что Вы сейчас сказали</w:t>
      </w:r>
      <w:r w:rsidR="00B84DB2">
        <w:rPr>
          <w:rFonts w:ascii="Times New Roman" w:hAnsi="Times New Roman" w:cs="Times New Roman"/>
          <w:bCs/>
          <w:color w:val="000000" w:themeColor="text1"/>
          <w:sz w:val="28"/>
          <w:szCs w:val="28"/>
        </w:rPr>
        <w:t>.</w:t>
      </w:r>
    </w:p>
    <w:p w14:paraId="4B362B07"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М.А.:</w:t>
      </w:r>
    </w:p>
    <w:p w14:paraId="781D9052" w14:textId="2CBF64B1"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Замечательно, мне очень нравится, когда собеседник, как-бы суммируя то, что я сказал, формулирует понятия, которые по качеству, по своему звучанию не уступают или стоят на более высоком уровне чем то, что формулировал я. Это говорит о такой продуктивности, «незряшности» нашей беседы я думаю.</w:t>
      </w:r>
    </w:p>
    <w:p w14:paraId="42C204DB"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И:</w:t>
      </w:r>
    </w:p>
    <w:p w14:paraId="2841241F" w14:textId="47F53A66"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Спасибо большое, Мурат Мухтарович, позвольте еще сказать, Вы ранее упомянули слово «гений», «гениальный». И вот Ваш гений для меня, как для представителя </w:t>
      </w:r>
      <w:r w:rsidR="002B4615">
        <w:rPr>
          <w:rFonts w:ascii="Times New Roman" w:hAnsi="Times New Roman" w:cs="Times New Roman"/>
          <w:bCs/>
          <w:color w:val="000000" w:themeColor="text1"/>
          <w:sz w:val="28"/>
          <w:szCs w:val="28"/>
          <w:lang w:val="en-US"/>
        </w:rPr>
        <w:t>XXI</w:t>
      </w:r>
      <w:r w:rsidRPr="00F82B2C">
        <w:rPr>
          <w:rFonts w:ascii="Times New Roman" w:hAnsi="Times New Roman" w:cs="Times New Roman"/>
          <w:bCs/>
          <w:color w:val="000000" w:themeColor="text1"/>
          <w:sz w:val="28"/>
          <w:szCs w:val="28"/>
        </w:rPr>
        <w:t xml:space="preserve"> века и исследователя исторической памяти, заключается, наиболее ярко проявился в Вашей экзистенциальной и </w:t>
      </w:r>
      <w:r w:rsidR="00072BF3">
        <w:rPr>
          <w:rFonts w:ascii="Times New Roman" w:hAnsi="Times New Roman" w:cs="Times New Roman"/>
          <w:bCs/>
          <w:color w:val="000000" w:themeColor="text1"/>
          <w:sz w:val="28"/>
          <w:szCs w:val="28"/>
        </w:rPr>
        <w:t>историософско</w:t>
      </w:r>
      <w:r w:rsidRPr="00F82B2C">
        <w:rPr>
          <w:rFonts w:ascii="Times New Roman" w:hAnsi="Times New Roman" w:cs="Times New Roman"/>
          <w:bCs/>
          <w:color w:val="000000" w:themeColor="text1"/>
          <w:sz w:val="28"/>
          <w:szCs w:val="28"/>
        </w:rPr>
        <w:t xml:space="preserve">й прозе, в дневниках, научных статьях и даре устного слова. Что для Вас гениальность и кого Вы бы могли назвать гением? </w:t>
      </w:r>
    </w:p>
    <w:p w14:paraId="13929113"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М.А.:</w:t>
      </w:r>
    </w:p>
    <w:p w14:paraId="78D4455D" w14:textId="12190125"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Ну, такой вопрос, он чрезвычайно сложный для меня с одной стороны, а с другой стороны… Что касается меня самого, как-то получилось что у меня потрясающие друзья, соратники по борьбе (это борьба, я сейчас об этом немножко подробнее скажу), многие ушли из жизни, но это действительно потрясающе: степень мобилизованности духа, интеллектуальная продуктивность того, что, ну </w:t>
      </w:r>
      <w:proofErr w:type="spellStart"/>
      <w:r w:rsidRPr="00F82B2C">
        <w:rPr>
          <w:rFonts w:ascii="Times New Roman" w:hAnsi="Times New Roman" w:cs="Times New Roman"/>
          <w:bCs/>
          <w:color w:val="000000" w:themeColor="text1"/>
          <w:sz w:val="28"/>
          <w:szCs w:val="28"/>
        </w:rPr>
        <w:t>Болат</w:t>
      </w:r>
      <w:proofErr w:type="spellEnd"/>
      <w:r w:rsidRPr="00F82B2C">
        <w:rPr>
          <w:rFonts w:ascii="Times New Roman" w:hAnsi="Times New Roman" w:cs="Times New Roman"/>
          <w:bCs/>
          <w:color w:val="000000" w:themeColor="text1"/>
          <w:sz w:val="28"/>
          <w:szCs w:val="28"/>
        </w:rPr>
        <w:t xml:space="preserve"> Каракулов, целый ряд таких имен, ну и затем, конечно, философы, историки, люди разных специальностей. У нас была действительно замечательная среда, вот перипатетики, прогуливающиеся. Мы ходили вдоль головного арыка или речки </w:t>
      </w:r>
      <w:proofErr w:type="spellStart"/>
      <w:r w:rsidRPr="00F82B2C">
        <w:rPr>
          <w:rFonts w:ascii="Times New Roman" w:hAnsi="Times New Roman" w:cs="Times New Roman"/>
          <w:bCs/>
          <w:color w:val="000000" w:themeColor="text1"/>
          <w:sz w:val="28"/>
          <w:szCs w:val="28"/>
        </w:rPr>
        <w:t>Весновки</w:t>
      </w:r>
      <w:proofErr w:type="spellEnd"/>
      <w:r w:rsidRPr="00F82B2C">
        <w:rPr>
          <w:rFonts w:ascii="Times New Roman" w:hAnsi="Times New Roman" w:cs="Times New Roman"/>
          <w:bCs/>
          <w:color w:val="000000" w:themeColor="text1"/>
          <w:sz w:val="28"/>
          <w:szCs w:val="28"/>
        </w:rPr>
        <w:t xml:space="preserve"> и очень много беседовали, у нас был свой настоящий гуру, духовный лидер – Алан Георгиевич Медоев, осетин, и вот эти замечательные беседы. Но, я вот могу назвать действительно, потрясающие труды, которые оставил каждый из них. И так получилось, что по большей части все это авторы одной книги, но удивительной. Аскар Сулейменов, у него по существу одна книга, но все казахи его называют «</w:t>
      </w:r>
      <w:proofErr w:type="spellStart"/>
      <w:r w:rsidRPr="00F82B2C">
        <w:rPr>
          <w:rFonts w:ascii="Times New Roman" w:hAnsi="Times New Roman" w:cs="Times New Roman"/>
          <w:bCs/>
          <w:color w:val="000000" w:themeColor="text1"/>
          <w:sz w:val="28"/>
          <w:szCs w:val="28"/>
        </w:rPr>
        <w:t>данышпан</w:t>
      </w:r>
      <w:proofErr w:type="spellEnd"/>
      <w:r w:rsidRPr="00F82B2C">
        <w:rPr>
          <w:rFonts w:ascii="Times New Roman" w:hAnsi="Times New Roman" w:cs="Times New Roman"/>
          <w:bCs/>
          <w:color w:val="000000" w:themeColor="text1"/>
          <w:sz w:val="28"/>
          <w:szCs w:val="28"/>
        </w:rPr>
        <w:t xml:space="preserve">» - гениальный писатель. Так вот то, что составляло нашу особенность – мы сражались, это такой сражающийся интеллект, это не всегда приводит к выдающимся результатам в творчестве и так далее, но вот эта борьба, она освобождала наш дух от робости, от сомнения и так далее. Мы ходили и мы сражались, и очень многое в этом – логика борьбы, и достижение новых уровней </w:t>
      </w:r>
      <w:proofErr w:type="spellStart"/>
      <w:r w:rsidRPr="00F82B2C">
        <w:rPr>
          <w:rFonts w:ascii="Times New Roman" w:hAnsi="Times New Roman" w:cs="Times New Roman"/>
          <w:bCs/>
          <w:color w:val="000000" w:themeColor="text1"/>
          <w:sz w:val="28"/>
          <w:szCs w:val="28"/>
        </w:rPr>
        <w:t>самоосмысления</w:t>
      </w:r>
      <w:proofErr w:type="spellEnd"/>
      <w:r w:rsidRPr="00F82B2C">
        <w:rPr>
          <w:rFonts w:ascii="Times New Roman" w:hAnsi="Times New Roman" w:cs="Times New Roman"/>
          <w:bCs/>
          <w:color w:val="000000" w:themeColor="text1"/>
          <w:sz w:val="28"/>
          <w:szCs w:val="28"/>
        </w:rPr>
        <w:t xml:space="preserve"> личностного и для среды своей, и для народа своего. Это было предметом таким достаточно будничным, мы этим жили и продолжаем жить и до сих пор, кто жив. Это вот природа такая. Поэтому чрезвычайная одаренность или гениальность – для меня это абстракция, а вдохновенная серьезная борьба приводила к большим результатам. Да, мы обнаруживали и осевую эпоху, и все последующее, и такие категории. Нам важно было достичь простой цели. Просто мы жили в условиях тоталитарного режима, и мы понимали, что являемся объектами государства, которое в нас заинтересовано как в неумеющих размышлять и </w:t>
      </w:r>
      <w:r w:rsidRPr="00F82B2C">
        <w:rPr>
          <w:rFonts w:ascii="Times New Roman" w:hAnsi="Times New Roman" w:cs="Times New Roman"/>
          <w:bCs/>
          <w:color w:val="000000" w:themeColor="text1"/>
          <w:sz w:val="28"/>
          <w:szCs w:val="28"/>
        </w:rPr>
        <w:lastRenderedPageBreak/>
        <w:t xml:space="preserve">думать. То есть фрагментарное сознание – вот чего в головах каждого из нас добивалось это государство. То есть это помню, а этого не помню и не могли помнить, вот фрагменты. И мы были носителями фрагментарного знания, а фрагментарное знание разрушает разум и мыслительные способности. Нам поэтому тоже нужно было нашу историю не как фрагментарную, </w:t>
      </w:r>
      <w:proofErr w:type="spellStart"/>
      <w:r w:rsidRPr="00F82B2C">
        <w:rPr>
          <w:rFonts w:ascii="Times New Roman" w:hAnsi="Times New Roman" w:cs="Times New Roman"/>
          <w:bCs/>
          <w:color w:val="000000" w:themeColor="text1"/>
          <w:sz w:val="28"/>
          <w:szCs w:val="28"/>
        </w:rPr>
        <w:t>кусковатую</w:t>
      </w:r>
      <w:proofErr w:type="spellEnd"/>
      <w:r w:rsidRPr="00F82B2C">
        <w:rPr>
          <w:rFonts w:ascii="Times New Roman" w:hAnsi="Times New Roman" w:cs="Times New Roman"/>
          <w:bCs/>
          <w:color w:val="000000" w:themeColor="text1"/>
          <w:sz w:val="28"/>
          <w:szCs w:val="28"/>
        </w:rPr>
        <w:t xml:space="preserve">, а как нечто целое в движении и во взаимодействиях. И мы нашли такую, здравый смысл нам подсказал, давайте операцию историко-логическую проведем, решим для себя проблемы начала, то есть с какого времени мы начинаем свою историю. Понимаю, что это и в пещерные времена и так далее. Алан Георгиевич Медоев историю рассматривал вообще в таких геологических масштабах. Ну а мы для себя договорились (договоренность той среды была) что мы берем за основу - что явилось самой ужасающей трагедией, катастрофой для казахов в </w:t>
      </w:r>
      <w:r w:rsidR="00130C39">
        <w:rPr>
          <w:rFonts w:ascii="Times New Roman" w:hAnsi="Times New Roman" w:cs="Times New Roman"/>
          <w:bCs/>
          <w:color w:val="000000" w:themeColor="text1"/>
          <w:sz w:val="28"/>
          <w:szCs w:val="28"/>
        </w:rPr>
        <w:t>ХХ</w:t>
      </w:r>
      <w:r w:rsidRPr="00F82B2C">
        <w:rPr>
          <w:rFonts w:ascii="Times New Roman" w:hAnsi="Times New Roman" w:cs="Times New Roman"/>
          <w:bCs/>
          <w:color w:val="000000" w:themeColor="text1"/>
          <w:sz w:val="28"/>
          <w:szCs w:val="28"/>
        </w:rPr>
        <w:t xml:space="preserve"> веке? Это коллективизация, это уход в небытие огромной части населения в процентном отношении и так далее. Причем страшная форма смерти, когда мать выбирает между своими детьми кого оставить в живых, а кто должен быть принесен в жертву. Да, коллективизация – это трагический финал конно-кочевой культуры, цивилизации, а где было начало? И вот тогда-то мы и вышли на эту осевую эпоху. То есть это время, когда на смену бронзе приходит железо. Простая вещь – удила – они не окисляются как бронза, железные. И вот становится средством покорения больших пространств. И отсюда все уже пошло. Там эти взаимодействия: ну, скажем, Китай строит Великую стену, а тут кочевники берут под контроль Великий Шелковый путь. То есть дорога и стена. Потом идет взаимодействие культур, </w:t>
      </w:r>
      <w:proofErr w:type="spellStart"/>
      <w:r w:rsidRPr="00F82B2C">
        <w:rPr>
          <w:rFonts w:ascii="Times New Roman" w:hAnsi="Times New Roman" w:cs="Times New Roman"/>
          <w:bCs/>
          <w:color w:val="000000" w:themeColor="text1"/>
          <w:sz w:val="28"/>
          <w:szCs w:val="28"/>
        </w:rPr>
        <w:t>взаимоудивление</w:t>
      </w:r>
      <w:proofErr w:type="spellEnd"/>
      <w:r w:rsidRPr="00F82B2C">
        <w:rPr>
          <w:rFonts w:ascii="Times New Roman" w:hAnsi="Times New Roman" w:cs="Times New Roman"/>
          <w:bCs/>
          <w:color w:val="000000" w:themeColor="text1"/>
          <w:sz w:val="28"/>
          <w:szCs w:val="28"/>
        </w:rPr>
        <w:t xml:space="preserve">, и рождаются религии. Мы это все проанализировали, мы об этом писали: конфуцианство, даосизм, зороастризм, индийский верования, раннее античное греческое, арабоязычный мир. И вот это все пошло и стало одной системой в движении и нам важно было это ощутить, чтобы освободить свое самосознание, свое самоощущение от этой угнетенности, к которой нас принуждала тоталитарная система. По существу, она внедряла в нас рабское сознание, лишая нас возможности выбора и прослеживания закономерностей исторического процесса. Нам крайне важно было этим овладеть для того, чтобы научившись осмысливать эту реальность, как подлежащую для возможных перемен и изменений, а потом в самой действительности эти перемены произвести. И вот люди Авеля должны сейчас перестроить этот мир так, чтобы ощущать себя в этом мире не рабами, не изгнанниками, а достойными субъектами этого мира. Идеалы свободы, независимости, огромный интерес к афро-азиатской литературе, которая была полна антиколониального содержания, там движения и так далее или латиноамериканской литературы, то есть там, где в мире происходили интеллектуальные процессы, которые могли бы нам помочь в движении к своей вновь избранной звезде свободы и независимости. Ну вот мы на это шли и это движение было очень результативным. Могу массу примеров привести и в поэзии, и в прозе, и в интеллектуальной, философской литературе, и в работах художников, и композиторов. То есть это мощное культурное </w:t>
      </w:r>
      <w:r w:rsidRPr="00F82B2C">
        <w:rPr>
          <w:rFonts w:ascii="Times New Roman" w:hAnsi="Times New Roman" w:cs="Times New Roman"/>
          <w:bCs/>
          <w:color w:val="000000" w:themeColor="text1"/>
          <w:sz w:val="28"/>
          <w:szCs w:val="28"/>
        </w:rPr>
        <w:lastRenderedPageBreak/>
        <w:t xml:space="preserve">движение, это не выдумка. Ты правильно говоришь, что 60-70-е годы – это своего рода осевая эпоха в условиях 20 века, перелом такой и вот дальше пошли. То есть никогда не было такой гордыни «вот мы такие гениальные». Конечно, у меня полно оснований и Мухтар Ауэзов писал, что наши предки из знойных аравийских пустынь, и все эти родословные мы читаем, там от пророка, потом уже первые три имама и от них вьется наша родословная и в цепи времен есть и Ахмед Яссауи, и величайшие люди, но это не основание для гордыни. А вот ощущение несправедливости, это может быть единственный дар такой человеческий, который чувствует несправедливость происходящего и творит протест против этого. Не глупый, не панический, а серьезный такой продуманный процесс приводит к целой системе действий и эта система работает. Могу назвать и как мы осваивали (я когда говорю мы, это значит я имею в виду и </w:t>
      </w:r>
      <w:proofErr w:type="spellStart"/>
      <w:r w:rsidRPr="00F82B2C">
        <w:rPr>
          <w:rFonts w:ascii="Times New Roman" w:hAnsi="Times New Roman" w:cs="Times New Roman"/>
          <w:bCs/>
          <w:color w:val="000000" w:themeColor="text1"/>
          <w:sz w:val="28"/>
          <w:szCs w:val="28"/>
        </w:rPr>
        <w:t>Касымжанова</w:t>
      </w:r>
      <w:proofErr w:type="spellEnd"/>
      <w:r w:rsidRPr="00F82B2C">
        <w:rPr>
          <w:rFonts w:ascii="Times New Roman" w:hAnsi="Times New Roman" w:cs="Times New Roman"/>
          <w:bCs/>
          <w:color w:val="000000" w:themeColor="text1"/>
          <w:sz w:val="28"/>
          <w:szCs w:val="28"/>
        </w:rPr>
        <w:t xml:space="preserve">, который миром Фараби занимался, а мы все вместе в этом участвовали. Ну и в общем все это осваивали вместе. Это было жизнерадостное узнавание реалий мира. И вот на смену этой ужасающей продукции, которую в наше сознание вкладывали эти </w:t>
      </w:r>
      <w:proofErr w:type="spellStart"/>
      <w:r w:rsidRPr="00F82B2C">
        <w:rPr>
          <w:rFonts w:ascii="Times New Roman" w:hAnsi="Times New Roman" w:cs="Times New Roman"/>
          <w:bCs/>
          <w:color w:val="000000" w:themeColor="text1"/>
          <w:sz w:val="28"/>
          <w:szCs w:val="28"/>
        </w:rPr>
        <w:t>тоталитарщики</w:t>
      </w:r>
      <w:proofErr w:type="spellEnd"/>
      <w:r w:rsidRPr="00F82B2C">
        <w:rPr>
          <w:rFonts w:ascii="Times New Roman" w:hAnsi="Times New Roman" w:cs="Times New Roman"/>
          <w:bCs/>
          <w:color w:val="000000" w:themeColor="text1"/>
          <w:sz w:val="28"/>
          <w:szCs w:val="28"/>
        </w:rPr>
        <w:t>, стало приходить оздоровление. И оттуда и любовь возродилась, и лирика пошла хорошая в поэзии. Оздоровление – это процесс весенний, жизнеутверждение, замечательный процесс. И у нас очень много сторонников, понимаешь, это все не случайно, вот пережившие такие потрясения – это аналогично гибели Аральского моря. Вот что-то такое происходило с казахами, с сознанием гибели неотвратимой. И все это поднялось, а нам удалось влагу вернуть в почву. Ее не извлечешь, влагу из почвы, но без влаги почва рассыпается, а мы в этом смысле почвенники.</w:t>
      </w:r>
    </w:p>
    <w:p w14:paraId="033365B2"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И.К.:</w:t>
      </w:r>
    </w:p>
    <w:p w14:paraId="65D102AE" w14:textId="4DECB2AB"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Большое спасибо. Действительно, следующий вопрос был о 60-х годах как об осевом времени, влиянии его на обретение независимости и современность, и вот Вы рассказали об этом. А не могли бы Вы сказать еще о художниках и их взаимодействии с обретением исторической субъектности?</w:t>
      </w:r>
    </w:p>
    <w:p w14:paraId="7EDB0B87"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М.А.:</w:t>
      </w:r>
    </w:p>
    <w:p w14:paraId="34564603"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Это очень приятный вопрос. Наше вольнодумие и эти перипатетические беседы, Марат Семби всегда нас увозил в степи и там мы с весны до осени там костры, памятники, история. Вот такое освобождение, физическое оздоровление происходило. И конечно в этих поездках участвовали художники. </w:t>
      </w:r>
      <w:proofErr w:type="spellStart"/>
      <w:r w:rsidRPr="00F82B2C">
        <w:rPr>
          <w:rFonts w:ascii="Times New Roman" w:hAnsi="Times New Roman" w:cs="Times New Roman"/>
          <w:bCs/>
          <w:color w:val="000000" w:themeColor="text1"/>
          <w:sz w:val="28"/>
          <w:szCs w:val="28"/>
        </w:rPr>
        <w:t>Салахиддин</w:t>
      </w:r>
      <w:proofErr w:type="spellEnd"/>
      <w:r w:rsidRPr="00F82B2C">
        <w:rPr>
          <w:rFonts w:ascii="Times New Roman" w:hAnsi="Times New Roman" w:cs="Times New Roman"/>
          <w:bCs/>
          <w:color w:val="000000" w:themeColor="text1"/>
          <w:sz w:val="28"/>
          <w:szCs w:val="28"/>
        </w:rPr>
        <w:t xml:space="preserve"> Айтбаев принял участие в нашей, самой длительной наверное, экспедиции от </w:t>
      </w:r>
      <w:proofErr w:type="spellStart"/>
      <w:r w:rsidRPr="00F82B2C">
        <w:rPr>
          <w:rFonts w:ascii="Times New Roman" w:hAnsi="Times New Roman" w:cs="Times New Roman"/>
          <w:bCs/>
          <w:color w:val="000000" w:themeColor="text1"/>
          <w:sz w:val="28"/>
          <w:szCs w:val="28"/>
        </w:rPr>
        <w:t>Алаколя</w:t>
      </w:r>
      <w:proofErr w:type="spellEnd"/>
      <w:r w:rsidRPr="00F82B2C">
        <w:rPr>
          <w:rFonts w:ascii="Times New Roman" w:hAnsi="Times New Roman" w:cs="Times New Roman"/>
          <w:bCs/>
          <w:color w:val="000000" w:themeColor="text1"/>
          <w:sz w:val="28"/>
          <w:szCs w:val="28"/>
        </w:rPr>
        <w:t xml:space="preserve"> до Аральского моря, с заездами в Хиву и Бухару и так далее. И он гениальный художник, это уже признано, его работы сейчас самые дорогие, когда покупаются. </w:t>
      </w:r>
      <w:proofErr w:type="spellStart"/>
      <w:r w:rsidRPr="00F82B2C">
        <w:rPr>
          <w:rFonts w:ascii="Times New Roman" w:hAnsi="Times New Roman" w:cs="Times New Roman"/>
          <w:bCs/>
          <w:color w:val="000000" w:themeColor="text1"/>
          <w:sz w:val="28"/>
          <w:szCs w:val="28"/>
        </w:rPr>
        <w:t>Салахиддин</w:t>
      </w:r>
      <w:proofErr w:type="spellEnd"/>
      <w:r w:rsidRPr="00F82B2C">
        <w:rPr>
          <w:rFonts w:ascii="Times New Roman" w:hAnsi="Times New Roman" w:cs="Times New Roman"/>
          <w:bCs/>
          <w:color w:val="000000" w:themeColor="text1"/>
          <w:sz w:val="28"/>
          <w:szCs w:val="28"/>
        </w:rPr>
        <w:t xml:space="preserve"> Айтбаев в Кызылорде родился, и одна из последних его работ – Абай. Ну а в экспедиции функция его была расстилать, а потом собирать войлочный ковер. Потому что там змеи, скорпионы. И он с собой брал и кисти, и мольберт. Но ни разу он не прикоснулся к этому. Два с половиной месяца мы были в дороге и ни разу, но душа его крепла тогда. Надо не забывать, что по времени наше инакомыслие совпадало с российским. И там что-то началось раньше, что-то эффективнее и </w:t>
      </w:r>
      <w:r w:rsidRPr="00F82B2C">
        <w:rPr>
          <w:rFonts w:ascii="Times New Roman" w:hAnsi="Times New Roman" w:cs="Times New Roman"/>
          <w:bCs/>
          <w:color w:val="000000" w:themeColor="text1"/>
          <w:sz w:val="28"/>
          <w:szCs w:val="28"/>
        </w:rPr>
        <w:lastRenderedPageBreak/>
        <w:t xml:space="preserve">так далее. Но было очень много моментов сходства, и вот это вольнодумие – оно было, в 60-70-е годы, и в литературе, причем да по всей территории империи. Поэтому мы очень легко находили соратников, людей, понимающих нас. Мы тоже были </w:t>
      </w:r>
      <w:proofErr w:type="spellStart"/>
      <w:r w:rsidRPr="00F82B2C">
        <w:rPr>
          <w:rFonts w:ascii="Times New Roman" w:hAnsi="Times New Roman" w:cs="Times New Roman"/>
          <w:bCs/>
          <w:color w:val="000000" w:themeColor="text1"/>
          <w:sz w:val="28"/>
          <w:szCs w:val="28"/>
        </w:rPr>
        <w:t>внятноговорящими</w:t>
      </w:r>
      <w:proofErr w:type="spellEnd"/>
      <w:r w:rsidRPr="00F82B2C">
        <w:rPr>
          <w:rFonts w:ascii="Times New Roman" w:hAnsi="Times New Roman" w:cs="Times New Roman"/>
          <w:bCs/>
          <w:color w:val="000000" w:themeColor="text1"/>
          <w:sz w:val="28"/>
          <w:szCs w:val="28"/>
        </w:rPr>
        <w:t xml:space="preserve">, среди литовцев, помнишь литовцы, которые ездили вместе с нами в экспедиции, или грузины, или те же самые украинцы (там вот Иван Драч был у них такой замечательный философ), и российские вольнодумцы тоже. И поэтому в этой атмосфере жили и наши художники, они </w:t>
      </w:r>
      <w:proofErr w:type="spellStart"/>
      <w:r w:rsidRPr="00F82B2C">
        <w:rPr>
          <w:rFonts w:ascii="Times New Roman" w:hAnsi="Times New Roman" w:cs="Times New Roman"/>
          <w:bCs/>
          <w:color w:val="000000" w:themeColor="text1"/>
          <w:sz w:val="28"/>
          <w:szCs w:val="28"/>
        </w:rPr>
        <w:t>первочувствилища</w:t>
      </w:r>
      <w:proofErr w:type="spellEnd"/>
      <w:r w:rsidRPr="00F82B2C">
        <w:rPr>
          <w:rFonts w:ascii="Times New Roman" w:hAnsi="Times New Roman" w:cs="Times New Roman"/>
          <w:bCs/>
          <w:color w:val="000000" w:themeColor="text1"/>
          <w:sz w:val="28"/>
          <w:szCs w:val="28"/>
        </w:rPr>
        <w:t xml:space="preserve">, золотой фонд рода человеческого, потому что они ну кто-то спивается и так далее, это все по-разному, но вот некое благородство, свет в глазах у них никогда не тускнеет. Поэтому и в самые отчаянные времена, когда наши книги сжигали, мы были в мастерских у художников. Это мастерская </w:t>
      </w:r>
      <w:proofErr w:type="spellStart"/>
      <w:r w:rsidRPr="00F82B2C">
        <w:rPr>
          <w:rFonts w:ascii="Times New Roman" w:hAnsi="Times New Roman" w:cs="Times New Roman"/>
          <w:bCs/>
          <w:color w:val="000000" w:themeColor="text1"/>
          <w:sz w:val="28"/>
          <w:szCs w:val="28"/>
        </w:rPr>
        <w:t>Айтпаева</w:t>
      </w:r>
      <w:proofErr w:type="spellEnd"/>
      <w:r w:rsidRPr="00F82B2C">
        <w:rPr>
          <w:rFonts w:ascii="Times New Roman" w:hAnsi="Times New Roman" w:cs="Times New Roman"/>
          <w:bCs/>
          <w:color w:val="000000" w:themeColor="text1"/>
          <w:sz w:val="28"/>
          <w:szCs w:val="28"/>
        </w:rPr>
        <w:t xml:space="preserve">, скульптора </w:t>
      </w:r>
      <w:proofErr w:type="spellStart"/>
      <w:r w:rsidRPr="00F82B2C">
        <w:rPr>
          <w:rFonts w:ascii="Times New Roman" w:hAnsi="Times New Roman" w:cs="Times New Roman"/>
          <w:bCs/>
          <w:color w:val="000000" w:themeColor="text1"/>
          <w:sz w:val="28"/>
          <w:szCs w:val="28"/>
        </w:rPr>
        <w:t>Бергенова</w:t>
      </w:r>
      <w:proofErr w:type="spellEnd"/>
      <w:r w:rsidRPr="00F82B2C">
        <w:rPr>
          <w:rFonts w:ascii="Times New Roman" w:hAnsi="Times New Roman" w:cs="Times New Roman"/>
          <w:bCs/>
          <w:color w:val="000000" w:themeColor="text1"/>
          <w:sz w:val="28"/>
          <w:szCs w:val="28"/>
        </w:rPr>
        <w:t xml:space="preserve">, и конечно </w:t>
      </w:r>
      <w:proofErr w:type="spellStart"/>
      <w:r w:rsidRPr="00F82B2C">
        <w:rPr>
          <w:rFonts w:ascii="Times New Roman" w:hAnsi="Times New Roman" w:cs="Times New Roman"/>
          <w:bCs/>
          <w:color w:val="000000" w:themeColor="text1"/>
          <w:sz w:val="28"/>
          <w:szCs w:val="28"/>
        </w:rPr>
        <w:t>Макум</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Кисамединов</w:t>
      </w:r>
      <w:proofErr w:type="spellEnd"/>
      <w:r w:rsidRPr="00F82B2C">
        <w:rPr>
          <w:rFonts w:ascii="Times New Roman" w:hAnsi="Times New Roman" w:cs="Times New Roman"/>
          <w:bCs/>
          <w:color w:val="000000" w:themeColor="text1"/>
          <w:sz w:val="28"/>
          <w:szCs w:val="28"/>
        </w:rPr>
        <w:t xml:space="preserve">, об этом я хотел сказать сразу. Вот эта работа – это образ голода 30-х годов. </w:t>
      </w:r>
      <w:proofErr w:type="spellStart"/>
      <w:r w:rsidRPr="00F82B2C">
        <w:rPr>
          <w:rFonts w:ascii="Times New Roman" w:hAnsi="Times New Roman" w:cs="Times New Roman"/>
          <w:bCs/>
          <w:color w:val="000000" w:themeColor="text1"/>
          <w:sz w:val="28"/>
          <w:szCs w:val="28"/>
        </w:rPr>
        <w:t>Макум</w:t>
      </w:r>
      <w:proofErr w:type="spellEnd"/>
      <w:r w:rsidRPr="00F82B2C">
        <w:rPr>
          <w:rFonts w:ascii="Times New Roman" w:hAnsi="Times New Roman" w:cs="Times New Roman"/>
          <w:bCs/>
          <w:color w:val="000000" w:themeColor="text1"/>
          <w:sz w:val="28"/>
          <w:szCs w:val="28"/>
        </w:rPr>
        <w:t xml:space="preserve"> – он такой, личность героическая, он очень одаренный художник-график, но одновременно и спортсмен. И Алан Медоев его очень любил и уважал, оказывается он был мастером спорта по фехтованию. А Алан был тренером сборной Казахстана (сам он был мастером спорта по штыковому бою, очень экзотичный вид, да?). Так вот </w:t>
      </w:r>
      <w:proofErr w:type="spellStart"/>
      <w:r w:rsidRPr="00F82B2C">
        <w:rPr>
          <w:rFonts w:ascii="Times New Roman" w:hAnsi="Times New Roman" w:cs="Times New Roman"/>
          <w:bCs/>
          <w:color w:val="000000" w:themeColor="text1"/>
          <w:sz w:val="28"/>
          <w:szCs w:val="28"/>
        </w:rPr>
        <w:t>Макум</w:t>
      </w:r>
      <w:proofErr w:type="spellEnd"/>
      <w:r w:rsidRPr="00F82B2C">
        <w:rPr>
          <w:rFonts w:ascii="Times New Roman" w:hAnsi="Times New Roman" w:cs="Times New Roman"/>
          <w:bCs/>
          <w:color w:val="000000" w:themeColor="text1"/>
          <w:sz w:val="28"/>
          <w:szCs w:val="28"/>
        </w:rPr>
        <w:t>, однажды мы проводили время, плевали на эти разрешения-</w:t>
      </w:r>
      <w:proofErr w:type="spellStart"/>
      <w:r w:rsidRPr="00F82B2C">
        <w:rPr>
          <w:rFonts w:ascii="Times New Roman" w:hAnsi="Times New Roman" w:cs="Times New Roman"/>
          <w:bCs/>
          <w:color w:val="000000" w:themeColor="text1"/>
          <w:sz w:val="28"/>
          <w:szCs w:val="28"/>
        </w:rPr>
        <w:t>неразрешения</w:t>
      </w:r>
      <w:proofErr w:type="spellEnd"/>
      <w:r w:rsidRPr="00F82B2C">
        <w:rPr>
          <w:rFonts w:ascii="Times New Roman" w:hAnsi="Times New Roman" w:cs="Times New Roman"/>
          <w:bCs/>
          <w:color w:val="000000" w:themeColor="text1"/>
          <w:sz w:val="28"/>
          <w:szCs w:val="28"/>
        </w:rPr>
        <w:t xml:space="preserve">, так и вечер Махамбета </w:t>
      </w:r>
      <w:proofErr w:type="spellStart"/>
      <w:r w:rsidRPr="00F82B2C">
        <w:rPr>
          <w:rFonts w:ascii="Times New Roman" w:hAnsi="Times New Roman" w:cs="Times New Roman"/>
          <w:bCs/>
          <w:color w:val="000000" w:themeColor="text1"/>
          <w:sz w:val="28"/>
          <w:szCs w:val="28"/>
        </w:rPr>
        <w:t>Утемисов</w:t>
      </w:r>
      <w:proofErr w:type="spellEnd"/>
      <w:r w:rsidRPr="00F82B2C">
        <w:rPr>
          <w:rFonts w:ascii="Times New Roman" w:hAnsi="Times New Roman" w:cs="Times New Roman"/>
          <w:bCs/>
          <w:color w:val="000000" w:themeColor="text1"/>
          <w:sz w:val="28"/>
          <w:szCs w:val="28"/>
        </w:rPr>
        <w:t xml:space="preserve"> в консерватории, два раза готовились, все великолепно так подготовлено было и оба раза, я не знаю почему Махамбет вызывал такой страх у этих чиновников, но там из горкома приходили и закрывали прям перед началом. Я помню Олжас рассказывал «я прихожу туда на вечер, а там вот такой замок». Ну а интеллигенция мощная тогда была - </w:t>
      </w:r>
      <w:proofErr w:type="spellStart"/>
      <w:r w:rsidRPr="00F82B2C">
        <w:rPr>
          <w:rFonts w:ascii="Times New Roman" w:hAnsi="Times New Roman" w:cs="Times New Roman"/>
          <w:bCs/>
          <w:color w:val="000000" w:themeColor="text1"/>
          <w:sz w:val="28"/>
          <w:szCs w:val="28"/>
        </w:rPr>
        <w:t>Мукагали</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Макатаев</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Болат</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Сарыбай</w:t>
      </w:r>
      <w:proofErr w:type="spellEnd"/>
      <w:r w:rsidRPr="00F82B2C">
        <w:rPr>
          <w:rFonts w:ascii="Times New Roman" w:hAnsi="Times New Roman" w:cs="Times New Roman"/>
          <w:bCs/>
          <w:color w:val="000000" w:themeColor="text1"/>
          <w:sz w:val="28"/>
          <w:szCs w:val="28"/>
        </w:rPr>
        <w:t xml:space="preserve">, в общем, интеллигенция такая приходила и никогда не переводилась отважная интеллигенция, потому что это свойство нормального разума. Как только разум начинает приходить в себя, обретать свои нормальные функции, отвага к ним приходит. Ну вот, нам запретили уже во второй раз и мы поехали в малую станицу, кто-то позвал к себе домой, и там, в малой станице сад осенний, там сидели, говорили и читали стихи Махамбета (великолепные, конечно, он потрясающий поэт) и я помню как вот где-то в углу, собравшись, </w:t>
      </w:r>
      <w:proofErr w:type="spellStart"/>
      <w:r w:rsidRPr="00F82B2C">
        <w:rPr>
          <w:rFonts w:ascii="Times New Roman" w:hAnsi="Times New Roman" w:cs="Times New Roman"/>
          <w:bCs/>
          <w:color w:val="000000" w:themeColor="text1"/>
          <w:sz w:val="28"/>
          <w:szCs w:val="28"/>
        </w:rPr>
        <w:t>Макум</w:t>
      </w:r>
      <w:proofErr w:type="spellEnd"/>
      <w:r w:rsidRPr="00F82B2C">
        <w:rPr>
          <w:rFonts w:ascii="Times New Roman" w:hAnsi="Times New Roman" w:cs="Times New Roman"/>
          <w:bCs/>
          <w:color w:val="000000" w:themeColor="text1"/>
          <w:sz w:val="28"/>
          <w:szCs w:val="28"/>
        </w:rPr>
        <w:t xml:space="preserve"> сидел и молчал. Но на другой день (я же говорю, он боец вообще, он не из тех кто пропускает удар без ответа) он приносит портрет Махамбета (великолепный сделал, всю ночь работал) и сделал воином, непобедимым, решительным, и этот портрет стал каноническим портретом. А вот эта его работа на тему голода 30-х годов была рождена в те дни. В натуральную величину не очень большая, но производила очень сильное эмоциональное воздействие производила. Это первая такая реплика к этой запрещенной теме коллективизации и голода. Ну а что касается </w:t>
      </w:r>
      <w:proofErr w:type="spellStart"/>
      <w:r w:rsidRPr="00F82B2C">
        <w:rPr>
          <w:rFonts w:ascii="Times New Roman" w:hAnsi="Times New Roman" w:cs="Times New Roman"/>
          <w:bCs/>
          <w:color w:val="000000" w:themeColor="text1"/>
          <w:sz w:val="28"/>
          <w:szCs w:val="28"/>
        </w:rPr>
        <w:t>Макума</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Салахиддина</w:t>
      </w:r>
      <w:proofErr w:type="spellEnd"/>
      <w:r w:rsidRPr="00F82B2C">
        <w:rPr>
          <w:rFonts w:ascii="Times New Roman" w:hAnsi="Times New Roman" w:cs="Times New Roman"/>
          <w:bCs/>
          <w:color w:val="000000" w:themeColor="text1"/>
          <w:sz w:val="28"/>
          <w:szCs w:val="28"/>
        </w:rPr>
        <w:t xml:space="preserve"> Айтбаева (там у него были последователи), они уходили в инобытие европейское, в абстракцию от соцреализма. Совершенно осознанно разрушали все каноны. Это было абсолютно адекватное действие того же </w:t>
      </w:r>
      <w:proofErr w:type="spellStart"/>
      <w:r w:rsidRPr="00F82B2C">
        <w:rPr>
          <w:rFonts w:ascii="Times New Roman" w:hAnsi="Times New Roman" w:cs="Times New Roman"/>
          <w:bCs/>
          <w:color w:val="000000" w:themeColor="text1"/>
          <w:sz w:val="28"/>
          <w:szCs w:val="28"/>
        </w:rPr>
        <w:t>Мукагали</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Макатаева</w:t>
      </w:r>
      <w:proofErr w:type="spellEnd"/>
      <w:r w:rsidRPr="00F82B2C">
        <w:rPr>
          <w:rFonts w:ascii="Times New Roman" w:hAnsi="Times New Roman" w:cs="Times New Roman"/>
          <w:bCs/>
          <w:color w:val="000000" w:themeColor="text1"/>
          <w:sz w:val="28"/>
          <w:szCs w:val="28"/>
        </w:rPr>
        <w:t xml:space="preserve">, который переводил в условиях гибели казахского языка, когда закрывались газеты, школы и так далее – он берется и </w:t>
      </w:r>
      <w:r w:rsidRPr="00F82B2C">
        <w:rPr>
          <w:rFonts w:ascii="Times New Roman" w:hAnsi="Times New Roman" w:cs="Times New Roman"/>
          <w:bCs/>
          <w:color w:val="000000" w:themeColor="text1"/>
          <w:sz w:val="28"/>
          <w:szCs w:val="28"/>
        </w:rPr>
        <w:lastRenderedPageBreak/>
        <w:t xml:space="preserve">он переводит «Божественную комедию» Данте на казахский язык. Вот этот протестующий дух. И эти штучные субъекты истории, эти отдельные люди – они и были творцами той жизни. Поэтому совершенно не случайно были декабрьские события 86-го года, там совершенно другие люди пришли на площадь. Это люди, которые уже читали романы Ильяса </w:t>
      </w:r>
      <w:proofErr w:type="spellStart"/>
      <w:r w:rsidRPr="00F82B2C">
        <w:rPr>
          <w:rFonts w:ascii="Times New Roman" w:hAnsi="Times New Roman" w:cs="Times New Roman"/>
          <w:bCs/>
          <w:color w:val="000000" w:themeColor="text1"/>
          <w:sz w:val="28"/>
          <w:szCs w:val="28"/>
        </w:rPr>
        <w:t>Есемберлина</w:t>
      </w:r>
      <w:proofErr w:type="spellEnd"/>
      <w:r w:rsidRPr="00F82B2C">
        <w:rPr>
          <w:rFonts w:ascii="Times New Roman" w:hAnsi="Times New Roman" w:cs="Times New Roman"/>
          <w:bCs/>
          <w:color w:val="000000" w:themeColor="text1"/>
          <w:sz w:val="28"/>
          <w:szCs w:val="28"/>
        </w:rPr>
        <w:t xml:space="preserve">, книги Олжаса Сулейменова и т.д., а сам </w:t>
      </w:r>
      <w:proofErr w:type="spellStart"/>
      <w:r w:rsidRPr="00F82B2C">
        <w:rPr>
          <w:rFonts w:ascii="Times New Roman" w:hAnsi="Times New Roman" w:cs="Times New Roman"/>
          <w:bCs/>
          <w:color w:val="000000" w:themeColor="text1"/>
          <w:sz w:val="28"/>
          <w:szCs w:val="28"/>
        </w:rPr>
        <w:t>Есемберлин</w:t>
      </w:r>
      <w:proofErr w:type="spellEnd"/>
      <w:r w:rsidRPr="00F82B2C">
        <w:rPr>
          <w:rFonts w:ascii="Times New Roman" w:hAnsi="Times New Roman" w:cs="Times New Roman"/>
          <w:bCs/>
          <w:color w:val="000000" w:themeColor="text1"/>
          <w:sz w:val="28"/>
          <w:szCs w:val="28"/>
        </w:rPr>
        <w:t xml:space="preserve"> со всей этой своей исторической тетралогией, он весь был </w:t>
      </w:r>
      <w:proofErr w:type="spellStart"/>
      <w:r w:rsidRPr="00F82B2C">
        <w:rPr>
          <w:rFonts w:ascii="Times New Roman" w:hAnsi="Times New Roman" w:cs="Times New Roman"/>
          <w:bCs/>
          <w:color w:val="000000" w:themeColor="text1"/>
          <w:sz w:val="28"/>
          <w:szCs w:val="28"/>
        </w:rPr>
        <w:t>настоен</w:t>
      </w:r>
      <w:proofErr w:type="spellEnd"/>
      <w:r w:rsidRPr="00F82B2C">
        <w:rPr>
          <w:rFonts w:ascii="Times New Roman" w:hAnsi="Times New Roman" w:cs="Times New Roman"/>
          <w:bCs/>
          <w:color w:val="000000" w:themeColor="text1"/>
          <w:sz w:val="28"/>
          <w:szCs w:val="28"/>
        </w:rPr>
        <w:t xml:space="preserve"> на поисках </w:t>
      </w:r>
      <w:proofErr w:type="spellStart"/>
      <w:r w:rsidRPr="00F82B2C">
        <w:rPr>
          <w:rFonts w:ascii="Times New Roman" w:hAnsi="Times New Roman" w:cs="Times New Roman"/>
          <w:bCs/>
          <w:color w:val="000000" w:themeColor="text1"/>
          <w:sz w:val="28"/>
          <w:szCs w:val="28"/>
        </w:rPr>
        <w:t>вольнодумающей</w:t>
      </w:r>
      <w:proofErr w:type="spellEnd"/>
      <w:r w:rsidRPr="00F82B2C">
        <w:rPr>
          <w:rFonts w:ascii="Times New Roman" w:hAnsi="Times New Roman" w:cs="Times New Roman"/>
          <w:bCs/>
          <w:color w:val="000000" w:themeColor="text1"/>
          <w:sz w:val="28"/>
          <w:szCs w:val="28"/>
        </w:rPr>
        <w:t xml:space="preserve"> казахской интеллигенции. Там, где были и Аскар Сулейменов, и Мухтар </w:t>
      </w:r>
      <w:proofErr w:type="spellStart"/>
      <w:r w:rsidRPr="00F82B2C">
        <w:rPr>
          <w:rFonts w:ascii="Times New Roman" w:hAnsi="Times New Roman" w:cs="Times New Roman"/>
          <w:bCs/>
          <w:color w:val="000000" w:themeColor="text1"/>
          <w:sz w:val="28"/>
          <w:szCs w:val="28"/>
        </w:rPr>
        <w:t>Магауин</w:t>
      </w:r>
      <w:proofErr w:type="spellEnd"/>
      <w:r w:rsidRPr="00F82B2C">
        <w:rPr>
          <w:rFonts w:ascii="Times New Roman" w:hAnsi="Times New Roman" w:cs="Times New Roman"/>
          <w:bCs/>
          <w:color w:val="000000" w:themeColor="text1"/>
          <w:sz w:val="28"/>
          <w:szCs w:val="28"/>
        </w:rPr>
        <w:t xml:space="preserve">, и так далее и так далее. </w:t>
      </w:r>
    </w:p>
    <w:p w14:paraId="6CC8A041"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И.К.:</w:t>
      </w:r>
    </w:p>
    <w:p w14:paraId="67B8BC2C"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Есть еще такой вопрос, в своих дневниках Вы определяете одну из экзистенциальных задач следующим образом – «стать человеком пути, экзистенциальное желание вырваться за пределы круга, пропустить через себя линию времени». Как интересно соотносятся древнейшие знаки с экзистенциальными стремлениями. </w:t>
      </w:r>
    </w:p>
    <w:p w14:paraId="3517C6D1"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М.А. Да, замечательно. Я думаю, что здесь все синхронно, в одно время, но параллельно, совершенно органично формулируемо. Почему дорога? Мы ощущали себя живущими в замкнутом, насильственно суженном пространстве, и для нормального человеческого самочувствия нам нужно было обязательно переступить. Это не только у нас так. Рассказы нашего </w:t>
      </w:r>
      <w:proofErr w:type="spellStart"/>
      <w:r w:rsidRPr="00F82B2C">
        <w:rPr>
          <w:rFonts w:ascii="Times New Roman" w:hAnsi="Times New Roman" w:cs="Times New Roman"/>
          <w:bCs/>
          <w:color w:val="000000" w:themeColor="text1"/>
          <w:sz w:val="28"/>
          <w:szCs w:val="28"/>
        </w:rPr>
        <w:t>Оралхана</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Букеева</w:t>
      </w:r>
      <w:proofErr w:type="spellEnd"/>
      <w:r w:rsidRPr="00F82B2C">
        <w:rPr>
          <w:rFonts w:ascii="Times New Roman" w:hAnsi="Times New Roman" w:cs="Times New Roman"/>
          <w:bCs/>
          <w:color w:val="000000" w:themeColor="text1"/>
          <w:sz w:val="28"/>
          <w:szCs w:val="28"/>
        </w:rPr>
        <w:t xml:space="preserve"> – трагедия то, что марал-олень жив-здоров, пока он в загоне. Но однажды весна, горы – и он устремился, он перепрыгивает через этот забор, он переступает, получает две пули в голову. То есть переступить – он одержал победу, так как он ушел из этого замкнутого пространства. Вот поэтому мы и уходили. Нам тогда были очень близки образы </w:t>
      </w:r>
      <w:proofErr w:type="spellStart"/>
      <w:r w:rsidRPr="00F82B2C">
        <w:rPr>
          <w:rFonts w:ascii="Times New Roman" w:hAnsi="Times New Roman" w:cs="Times New Roman"/>
          <w:bCs/>
          <w:color w:val="000000" w:themeColor="text1"/>
          <w:sz w:val="28"/>
          <w:szCs w:val="28"/>
        </w:rPr>
        <w:t>Магжана</w:t>
      </w:r>
      <w:proofErr w:type="spellEnd"/>
      <w:r w:rsidRPr="00F82B2C">
        <w:rPr>
          <w:rFonts w:ascii="Times New Roman" w:hAnsi="Times New Roman" w:cs="Times New Roman"/>
          <w:bCs/>
          <w:color w:val="000000" w:themeColor="text1"/>
          <w:sz w:val="28"/>
          <w:szCs w:val="28"/>
        </w:rPr>
        <w:t xml:space="preserve"> Жумабаева. Я потом только обнаружил, что у него, в его поэзии, очень много. Он же долго был закрыт для нас. Мы одно время скидывались деньгами, собирали для того, чтобы вдова его могла собрать его стихи, потом печатали. В печатном виде раздавалось поэтам, кто казался в будущем хорошим поэтом. Так вот. Там у него образ ветра – </w:t>
      </w:r>
      <w:proofErr w:type="spellStart"/>
      <w:r w:rsidRPr="00F82B2C">
        <w:rPr>
          <w:rFonts w:ascii="Times New Roman" w:hAnsi="Times New Roman" w:cs="Times New Roman"/>
          <w:bCs/>
          <w:color w:val="000000" w:themeColor="text1"/>
          <w:sz w:val="28"/>
          <w:szCs w:val="28"/>
        </w:rPr>
        <w:t>жел</w:t>
      </w:r>
      <w:proofErr w:type="spellEnd"/>
      <w:r w:rsidRPr="00F82B2C">
        <w:rPr>
          <w:rFonts w:ascii="Times New Roman" w:hAnsi="Times New Roman" w:cs="Times New Roman"/>
          <w:bCs/>
          <w:color w:val="000000" w:themeColor="text1"/>
          <w:sz w:val="28"/>
          <w:szCs w:val="28"/>
        </w:rPr>
        <w:t>, удивительный такой. Ветер-ветер, порыв – это образ того самого движения: разомкнуть стесненное пространство, пребывать в котором тебя обязывали совершенно чужие тебе, враждебные тебе, твоему роду и племени, детям и т.д. силы. Надо было разорвать. Поэтому – уход и уйти. Но затем, чтобы вернуться, чтобы не уйти вообще, а вернуться и в чистом поле разобраться с ними.</w:t>
      </w:r>
    </w:p>
    <w:p w14:paraId="6C3309CD" w14:textId="4BD905DB"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И.К. Как раз в дневниках 70-х годов Вы пишите </w:t>
      </w:r>
      <w:r w:rsidR="00561339">
        <w:rPr>
          <w:rFonts w:ascii="Times New Roman" w:hAnsi="Times New Roman" w:cs="Times New Roman"/>
          <w:bCs/>
          <w:color w:val="000000" w:themeColor="text1"/>
          <w:sz w:val="28"/>
          <w:szCs w:val="28"/>
        </w:rPr>
        <w:t xml:space="preserve">о том, как преодолеть </w:t>
      </w:r>
      <w:r w:rsidR="00670A08">
        <w:rPr>
          <w:rFonts w:ascii="Times New Roman" w:hAnsi="Times New Roman" w:cs="Times New Roman"/>
          <w:bCs/>
          <w:color w:val="000000" w:themeColor="text1"/>
          <w:sz w:val="28"/>
          <w:szCs w:val="28"/>
        </w:rPr>
        <w:t xml:space="preserve">колониально реальное время с целью обретения критериев национального времени. </w:t>
      </w:r>
      <w:r w:rsidRPr="00F82B2C">
        <w:rPr>
          <w:rFonts w:ascii="Times New Roman" w:hAnsi="Times New Roman" w:cs="Times New Roman"/>
          <w:bCs/>
          <w:color w:val="000000" w:themeColor="text1"/>
          <w:sz w:val="28"/>
          <w:szCs w:val="28"/>
        </w:rPr>
        <w:t>Скажите, национальное время наступило?</w:t>
      </w:r>
    </w:p>
    <w:p w14:paraId="7D0C016B"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М.А. Это не то </w:t>
      </w:r>
      <w:proofErr w:type="spellStart"/>
      <w:r w:rsidRPr="00F82B2C">
        <w:rPr>
          <w:rFonts w:ascii="Times New Roman" w:hAnsi="Times New Roman" w:cs="Times New Roman"/>
          <w:bCs/>
          <w:color w:val="000000" w:themeColor="text1"/>
          <w:sz w:val="28"/>
          <w:szCs w:val="28"/>
        </w:rPr>
        <w:t>мечтаемое</w:t>
      </w:r>
      <w:proofErr w:type="spellEnd"/>
      <w:r w:rsidRPr="00F82B2C">
        <w:rPr>
          <w:rFonts w:ascii="Times New Roman" w:hAnsi="Times New Roman" w:cs="Times New Roman"/>
          <w:bCs/>
          <w:color w:val="000000" w:themeColor="text1"/>
          <w:sz w:val="28"/>
          <w:szCs w:val="28"/>
        </w:rPr>
        <w:t xml:space="preserve"> национальное время, но наступило время возможности. Мы находились в условиях невозможности осуществить что-то разумное, последовательное, результативное. Но сейчас при всем абсурде,  я хожу и вижу, сколько абсурда в нашей действительности. Но какой-то не угрюмый абсурд. Ощущение такое, что это можно преодолеть. Та самая живительная влага, которую мы культивируем в поэзии, в литературе хорошие </w:t>
      </w:r>
      <w:r w:rsidRPr="00F82B2C">
        <w:rPr>
          <w:rFonts w:ascii="Times New Roman" w:hAnsi="Times New Roman" w:cs="Times New Roman"/>
          <w:bCs/>
          <w:color w:val="000000" w:themeColor="text1"/>
          <w:sz w:val="28"/>
          <w:szCs w:val="28"/>
        </w:rPr>
        <w:lastRenderedPageBreak/>
        <w:t xml:space="preserve">мысли и т.д. Она даст свои плоды, и этот абсурд будет преодолен. Мы сейчас очень много встречаемся. Я сейчас в Астане с очень большой группой зрелых людей встречался. Это не тот безысходный, замкнутый мир, когда уже знаешь, что все это обречено. А сейчас национальное время в этом плане. Но национальное время дается как шанс, как вероятность, но не гарантия. Поэтому сейчас надо этой возможностью правильно распорядиться, нужно это беречь. Поэтому то, чем мы всю жизнь занимались молодыми, нам легче это давалось. Но надо неустанно, до конца продолжать, насколько сил хватит. Если упустим опять, еще раз, тогда это надолго. </w:t>
      </w:r>
    </w:p>
    <w:p w14:paraId="509F6121"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Все шедевры</w:t>
      </w:r>
      <w:r w:rsidRPr="00F82B2C">
        <w:rPr>
          <w:rFonts w:ascii="Times New Roman" w:hAnsi="Times New Roman" w:cs="Times New Roman"/>
          <w:bCs/>
          <w:color w:val="000000" w:themeColor="text1"/>
          <w:sz w:val="28"/>
          <w:szCs w:val="28"/>
        </w:rPr>
        <w:tab/>
        <w:t xml:space="preserve"> мировой литературы, которые нам известны, изначально содержат в себе элементы планетарного сознания. Так Гомер осуждает Одиссея за то, что он в пещере </w:t>
      </w:r>
      <w:proofErr w:type="spellStart"/>
      <w:r w:rsidRPr="00F82B2C">
        <w:rPr>
          <w:rFonts w:ascii="Times New Roman" w:hAnsi="Times New Roman" w:cs="Times New Roman"/>
          <w:bCs/>
          <w:color w:val="000000" w:themeColor="text1"/>
          <w:sz w:val="28"/>
          <w:szCs w:val="28"/>
        </w:rPr>
        <w:t>Полифема</w:t>
      </w:r>
      <w:proofErr w:type="spellEnd"/>
      <w:r w:rsidRPr="00F82B2C">
        <w:rPr>
          <w:rFonts w:ascii="Times New Roman" w:hAnsi="Times New Roman" w:cs="Times New Roman"/>
          <w:bCs/>
          <w:color w:val="000000" w:themeColor="text1"/>
          <w:sz w:val="28"/>
          <w:szCs w:val="28"/>
        </w:rPr>
        <w:t xml:space="preserve"> проявил себя не с лучшей стороны. </w:t>
      </w:r>
      <w:proofErr w:type="spellStart"/>
      <w:r w:rsidRPr="00F82B2C">
        <w:rPr>
          <w:rFonts w:ascii="Times New Roman" w:hAnsi="Times New Roman" w:cs="Times New Roman"/>
          <w:bCs/>
          <w:color w:val="000000" w:themeColor="text1"/>
          <w:sz w:val="28"/>
          <w:szCs w:val="28"/>
        </w:rPr>
        <w:t>Полифем</w:t>
      </w:r>
      <w:proofErr w:type="spellEnd"/>
      <w:r w:rsidRPr="00F82B2C">
        <w:rPr>
          <w:rFonts w:ascii="Times New Roman" w:hAnsi="Times New Roman" w:cs="Times New Roman"/>
          <w:bCs/>
          <w:color w:val="000000" w:themeColor="text1"/>
          <w:sz w:val="28"/>
          <w:szCs w:val="28"/>
        </w:rPr>
        <w:t xml:space="preserve"> – пастырь овец, а Одиссей его ослепляет в ответ на то, что тот угостил и принял их. Зачастую планетарное сознание в мировой литературе действует эстетическими, стилистическими приемами: там волны моря разбивают вдребезги корабли Одиссея, обрекая его на дальнейшие муки. Так вот, планетарное сознание изначально органично присуще шедеврам художественной мысли рода человеческого. Иначе как мог тот же Гомер, описывая пряжку на ремне Одиссея, выполненную в явно скифском зверином стиле, сказать: «сотворивший такое, может больше ничего не делать». Или в эпосе о Гильгамеше, обрекающем Гильгамеша на расставание с </w:t>
      </w:r>
      <w:proofErr w:type="spellStart"/>
      <w:r w:rsidRPr="00F82B2C">
        <w:rPr>
          <w:rFonts w:ascii="Times New Roman" w:hAnsi="Times New Roman" w:cs="Times New Roman"/>
          <w:bCs/>
          <w:color w:val="000000" w:themeColor="text1"/>
          <w:sz w:val="28"/>
          <w:szCs w:val="28"/>
        </w:rPr>
        <w:t>Энкиду</w:t>
      </w:r>
      <w:proofErr w:type="spellEnd"/>
      <w:r w:rsidRPr="00F82B2C">
        <w:rPr>
          <w:rFonts w:ascii="Times New Roman" w:hAnsi="Times New Roman" w:cs="Times New Roman"/>
          <w:bCs/>
          <w:color w:val="000000" w:themeColor="text1"/>
          <w:sz w:val="28"/>
          <w:szCs w:val="28"/>
        </w:rPr>
        <w:t xml:space="preserve"> – человеком в степи рожденным. Ведь когда они были вдвоем, они побеждали всех и вся. Но когда они расстаются, сами боги </w:t>
      </w:r>
      <w:proofErr w:type="spellStart"/>
      <w:r w:rsidRPr="00F82B2C">
        <w:rPr>
          <w:rFonts w:ascii="Times New Roman" w:hAnsi="Times New Roman" w:cs="Times New Roman"/>
          <w:bCs/>
          <w:color w:val="000000" w:themeColor="text1"/>
          <w:sz w:val="28"/>
          <w:szCs w:val="28"/>
        </w:rPr>
        <w:t>Урука</w:t>
      </w:r>
      <w:proofErr w:type="spellEnd"/>
      <w:r w:rsidRPr="00F82B2C">
        <w:rPr>
          <w:rFonts w:ascii="Times New Roman" w:hAnsi="Times New Roman" w:cs="Times New Roman"/>
          <w:bCs/>
          <w:color w:val="000000" w:themeColor="text1"/>
          <w:sz w:val="28"/>
          <w:szCs w:val="28"/>
        </w:rPr>
        <w:t xml:space="preserve"> обрекают Гильгамеша на смерть, и сам эпос оплакивает это расставание, это разрушенное планетарное сознание. Все шедевры мировой литературы, как то же Слово о полку Игореве, которое Олжас Омарович блистательно анализировал. Там есть этот мотив: «свой неправ». Я – противник разделения и доминирования планетарного сознания над другими его формами, поскольку это равновеликие категории, составляющие симфонию гармоничного бытия человека в пространстве и времени. Поэтому очень перспективно то, о чем вы сейчас не первый год, размышляете. Как добиться того, чтобы род человеческий не деградировал? Необходимо ощутить истинную природу планетарного сознания, объединяющего всех нас. Поэтому в эпоху осознанной взаимозависимости, нужно благородно помочь человеку, чтобы встретилось сознание отдельных людей, родство которых на самом деле изначально. Может быть тогда и не выведется на этой земле так хорошо придуманный род человеческий. </w:t>
      </w:r>
    </w:p>
    <w:p w14:paraId="6A604BE0"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И.К. А вот еще интересно: в дневниках Вы описываете такой эпизод. Вы описываете духа места, которого боятся и сакрализуют. И Вы, как некий баксы, вступаете в метафизический диалог с ним. Ищете встречи с ним. Не могли бы немножко об этом рассказать?</w:t>
      </w:r>
    </w:p>
    <w:p w14:paraId="763D130E" w14:textId="77E7D4BE"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М.А. Да, это на родине </w:t>
      </w:r>
      <w:proofErr w:type="spellStart"/>
      <w:r w:rsidRPr="00F82B2C">
        <w:rPr>
          <w:rFonts w:ascii="Times New Roman" w:hAnsi="Times New Roman" w:cs="Times New Roman"/>
          <w:bCs/>
          <w:color w:val="000000" w:themeColor="text1"/>
          <w:sz w:val="28"/>
          <w:szCs w:val="28"/>
        </w:rPr>
        <w:t>Сатимжана</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Санбаева</w:t>
      </w:r>
      <w:proofErr w:type="spellEnd"/>
      <w:r w:rsidRPr="00F82B2C">
        <w:rPr>
          <w:rFonts w:ascii="Times New Roman" w:hAnsi="Times New Roman" w:cs="Times New Roman"/>
          <w:bCs/>
          <w:color w:val="000000" w:themeColor="text1"/>
          <w:sz w:val="28"/>
          <w:szCs w:val="28"/>
        </w:rPr>
        <w:t xml:space="preserve">. Собственно, сразу после сожжения книги «Эстетика кочевья», а конкретно это было в декабре месяце. </w:t>
      </w:r>
      <w:proofErr w:type="spellStart"/>
      <w:r w:rsidRPr="00F82B2C">
        <w:rPr>
          <w:rFonts w:ascii="Times New Roman" w:hAnsi="Times New Roman" w:cs="Times New Roman"/>
          <w:bCs/>
          <w:color w:val="000000" w:themeColor="text1"/>
          <w:sz w:val="28"/>
          <w:szCs w:val="28"/>
        </w:rPr>
        <w:t>Сатимжан</w:t>
      </w:r>
      <w:proofErr w:type="spellEnd"/>
      <w:r w:rsidRPr="00F82B2C">
        <w:rPr>
          <w:rFonts w:ascii="Times New Roman" w:hAnsi="Times New Roman" w:cs="Times New Roman"/>
          <w:bCs/>
          <w:color w:val="000000" w:themeColor="text1"/>
          <w:sz w:val="28"/>
          <w:szCs w:val="28"/>
        </w:rPr>
        <w:t xml:space="preserve"> видел в каком я состоянии. Поезжай, говорит, в </w:t>
      </w:r>
      <w:proofErr w:type="spellStart"/>
      <w:r w:rsidRPr="00F82B2C">
        <w:rPr>
          <w:rFonts w:ascii="Times New Roman" w:hAnsi="Times New Roman" w:cs="Times New Roman"/>
          <w:bCs/>
          <w:color w:val="000000" w:themeColor="text1"/>
          <w:sz w:val="28"/>
          <w:szCs w:val="28"/>
        </w:rPr>
        <w:t>Макат</w:t>
      </w:r>
      <w:proofErr w:type="spellEnd"/>
      <w:r w:rsidRPr="00F82B2C">
        <w:rPr>
          <w:rFonts w:ascii="Times New Roman" w:hAnsi="Times New Roman" w:cs="Times New Roman"/>
          <w:bCs/>
          <w:color w:val="000000" w:themeColor="text1"/>
          <w:sz w:val="28"/>
          <w:szCs w:val="28"/>
        </w:rPr>
        <w:t xml:space="preserve">. Там </w:t>
      </w:r>
      <w:r w:rsidRPr="00F82B2C">
        <w:rPr>
          <w:rFonts w:ascii="Times New Roman" w:hAnsi="Times New Roman" w:cs="Times New Roman"/>
          <w:bCs/>
          <w:color w:val="000000" w:themeColor="text1"/>
          <w:sz w:val="28"/>
          <w:szCs w:val="28"/>
        </w:rPr>
        <w:lastRenderedPageBreak/>
        <w:t xml:space="preserve">недалеко от </w:t>
      </w:r>
      <w:proofErr w:type="spellStart"/>
      <w:r w:rsidRPr="00F82B2C">
        <w:rPr>
          <w:rFonts w:ascii="Times New Roman" w:hAnsi="Times New Roman" w:cs="Times New Roman"/>
          <w:bCs/>
          <w:color w:val="000000" w:themeColor="text1"/>
          <w:sz w:val="28"/>
          <w:szCs w:val="28"/>
        </w:rPr>
        <w:t>Маката</w:t>
      </w:r>
      <w:proofErr w:type="spellEnd"/>
      <w:r w:rsidRPr="00F82B2C">
        <w:rPr>
          <w:rFonts w:ascii="Times New Roman" w:hAnsi="Times New Roman" w:cs="Times New Roman"/>
          <w:bCs/>
          <w:color w:val="000000" w:themeColor="text1"/>
          <w:sz w:val="28"/>
          <w:szCs w:val="28"/>
        </w:rPr>
        <w:t xml:space="preserve">, в 10 км родители держат 5-6 верблюдов, штук 20 овец. И отлежись там: шубат попей и т.д. Ну, и я туда махнул. Помню станция «Саксаульская», там поезд стоял пару часов. Я пошел на вокзал и купил бутылку водки, и впервые в жизни выпил, знаешь, и с этим хлебом, колбасой. А вот ночью уже добрался до этой станции </w:t>
      </w:r>
      <w:proofErr w:type="spellStart"/>
      <w:r w:rsidRPr="00F82B2C">
        <w:rPr>
          <w:rFonts w:ascii="Times New Roman" w:hAnsi="Times New Roman" w:cs="Times New Roman"/>
          <w:bCs/>
          <w:color w:val="000000" w:themeColor="text1"/>
          <w:sz w:val="28"/>
          <w:szCs w:val="28"/>
        </w:rPr>
        <w:t>Макат</w:t>
      </w:r>
      <w:proofErr w:type="spellEnd"/>
      <w:r w:rsidRPr="00F82B2C">
        <w:rPr>
          <w:rFonts w:ascii="Times New Roman" w:hAnsi="Times New Roman" w:cs="Times New Roman"/>
          <w:bCs/>
          <w:color w:val="000000" w:themeColor="text1"/>
          <w:sz w:val="28"/>
          <w:szCs w:val="28"/>
        </w:rPr>
        <w:t xml:space="preserve">. А утром рано, уже в степь 10 км, вот этот маленький домик. У </w:t>
      </w:r>
      <w:proofErr w:type="spellStart"/>
      <w:r w:rsidRPr="00F82B2C">
        <w:rPr>
          <w:rFonts w:ascii="Times New Roman" w:hAnsi="Times New Roman" w:cs="Times New Roman"/>
          <w:bCs/>
          <w:color w:val="000000" w:themeColor="text1"/>
          <w:sz w:val="28"/>
          <w:szCs w:val="28"/>
        </w:rPr>
        <w:t>Сатимжана</w:t>
      </w:r>
      <w:proofErr w:type="spellEnd"/>
      <w:r w:rsidRPr="00F82B2C">
        <w:rPr>
          <w:rFonts w:ascii="Times New Roman" w:hAnsi="Times New Roman" w:cs="Times New Roman"/>
          <w:bCs/>
          <w:color w:val="000000" w:themeColor="text1"/>
          <w:sz w:val="28"/>
          <w:szCs w:val="28"/>
        </w:rPr>
        <w:t xml:space="preserve"> – просто выдающиеся родители. Я как мог так описал их, отец – учитель, а мама вообще удивительная женщина. И она совершенно спокойно мне рассказывала о том, что в этих местах там </w:t>
      </w:r>
      <w:proofErr w:type="spellStart"/>
      <w:r w:rsidRPr="00F82B2C">
        <w:rPr>
          <w:rFonts w:ascii="Times New Roman" w:hAnsi="Times New Roman" w:cs="Times New Roman"/>
          <w:bCs/>
          <w:color w:val="000000" w:themeColor="text1"/>
          <w:sz w:val="28"/>
          <w:szCs w:val="28"/>
        </w:rPr>
        <w:t>соры</w:t>
      </w:r>
      <w:proofErr w:type="spellEnd"/>
      <w:r w:rsidRPr="00F82B2C">
        <w:rPr>
          <w:rFonts w:ascii="Times New Roman" w:hAnsi="Times New Roman" w:cs="Times New Roman"/>
          <w:bCs/>
          <w:color w:val="000000" w:themeColor="text1"/>
          <w:sz w:val="28"/>
          <w:szCs w:val="28"/>
        </w:rPr>
        <w:t xml:space="preserve">, это болота такие. В этих </w:t>
      </w:r>
      <w:proofErr w:type="spellStart"/>
      <w:r w:rsidRPr="00F82B2C">
        <w:rPr>
          <w:rFonts w:ascii="Times New Roman" w:hAnsi="Times New Roman" w:cs="Times New Roman"/>
          <w:bCs/>
          <w:color w:val="000000" w:themeColor="text1"/>
          <w:sz w:val="28"/>
          <w:szCs w:val="28"/>
        </w:rPr>
        <w:t>сорах</w:t>
      </w:r>
      <w:proofErr w:type="spellEnd"/>
      <w:r w:rsidRPr="00F82B2C">
        <w:rPr>
          <w:rFonts w:ascii="Times New Roman" w:hAnsi="Times New Roman" w:cs="Times New Roman"/>
          <w:bCs/>
          <w:color w:val="000000" w:themeColor="text1"/>
          <w:sz w:val="28"/>
          <w:szCs w:val="28"/>
        </w:rPr>
        <w:t xml:space="preserve"> действует </w:t>
      </w:r>
      <w:proofErr w:type="spellStart"/>
      <w:r w:rsidRPr="00F82B2C">
        <w:rPr>
          <w:rFonts w:ascii="Times New Roman" w:hAnsi="Times New Roman" w:cs="Times New Roman"/>
          <w:bCs/>
          <w:color w:val="000000" w:themeColor="text1"/>
          <w:sz w:val="28"/>
          <w:szCs w:val="28"/>
        </w:rPr>
        <w:t>Шимурын</w:t>
      </w:r>
      <w:proofErr w:type="spellEnd"/>
      <w:r w:rsidRPr="00F82B2C">
        <w:rPr>
          <w:rFonts w:ascii="Times New Roman" w:hAnsi="Times New Roman" w:cs="Times New Roman"/>
          <w:bCs/>
          <w:color w:val="000000" w:themeColor="text1"/>
          <w:sz w:val="28"/>
          <w:szCs w:val="28"/>
        </w:rPr>
        <w:t xml:space="preserve">. </w:t>
      </w:r>
      <w:proofErr w:type="spellStart"/>
      <w:r w:rsidRPr="00F82B2C">
        <w:rPr>
          <w:rFonts w:ascii="Times New Roman" w:hAnsi="Times New Roman" w:cs="Times New Roman"/>
          <w:bCs/>
          <w:color w:val="000000" w:themeColor="text1"/>
          <w:sz w:val="28"/>
          <w:szCs w:val="28"/>
        </w:rPr>
        <w:t>Шимурон</w:t>
      </w:r>
      <w:proofErr w:type="spellEnd"/>
      <w:r w:rsidRPr="00F82B2C">
        <w:rPr>
          <w:rFonts w:ascii="Times New Roman" w:hAnsi="Times New Roman" w:cs="Times New Roman"/>
          <w:bCs/>
          <w:color w:val="000000" w:themeColor="text1"/>
          <w:sz w:val="28"/>
          <w:szCs w:val="28"/>
        </w:rPr>
        <w:t xml:space="preserve"> – у него рост с телеграфный столб, и у него очень длинный нос. Она прям так хорошо описывает: он как бы плывет по земле. И что делает </w:t>
      </w:r>
      <w:proofErr w:type="spellStart"/>
      <w:r w:rsidRPr="00F82B2C">
        <w:rPr>
          <w:rFonts w:ascii="Times New Roman" w:hAnsi="Times New Roman" w:cs="Times New Roman"/>
          <w:bCs/>
          <w:color w:val="000000" w:themeColor="text1"/>
          <w:sz w:val="28"/>
          <w:szCs w:val="28"/>
        </w:rPr>
        <w:t>Шимурын</w:t>
      </w:r>
      <w:proofErr w:type="spellEnd"/>
      <w:r w:rsidRPr="00F82B2C">
        <w:rPr>
          <w:rFonts w:ascii="Times New Roman" w:hAnsi="Times New Roman" w:cs="Times New Roman"/>
          <w:bCs/>
          <w:color w:val="000000" w:themeColor="text1"/>
          <w:sz w:val="28"/>
          <w:szCs w:val="28"/>
        </w:rPr>
        <w:t xml:space="preserve">, если там кто-нибудь, например, геологи родник испоганили. Он спокойно заманивает их туда в эти </w:t>
      </w:r>
      <w:proofErr w:type="spellStart"/>
      <w:r w:rsidRPr="00F82B2C">
        <w:rPr>
          <w:rFonts w:ascii="Times New Roman" w:hAnsi="Times New Roman" w:cs="Times New Roman"/>
          <w:bCs/>
          <w:color w:val="000000" w:themeColor="text1"/>
          <w:sz w:val="28"/>
          <w:szCs w:val="28"/>
        </w:rPr>
        <w:t>соры</w:t>
      </w:r>
      <w:proofErr w:type="spellEnd"/>
      <w:r w:rsidRPr="00F82B2C">
        <w:rPr>
          <w:rFonts w:ascii="Times New Roman" w:hAnsi="Times New Roman" w:cs="Times New Roman"/>
          <w:bCs/>
          <w:color w:val="000000" w:themeColor="text1"/>
          <w:sz w:val="28"/>
          <w:szCs w:val="28"/>
        </w:rPr>
        <w:t xml:space="preserve">. И потом они все оказываются головами в этих самых </w:t>
      </w:r>
      <w:proofErr w:type="spellStart"/>
      <w:r w:rsidRPr="00F82B2C">
        <w:rPr>
          <w:rFonts w:ascii="Times New Roman" w:hAnsi="Times New Roman" w:cs="Times New Roman"/>
          <w:bCs/>
          <w:color w:val="000000" w:themeColor="text1"/>
          <w:sz w:val="28"/>
          <w:szCs w:val="28"/>
        </w:rPr>
        <w:t>сорах</w:t>
      </w:r>
      <w:proofErr w:type="spellEnd"/>
      <w:r w:rsidRPr="00F82B2C">
        <w:rPr>
          <w:rFonts w:ascii="Times New Roman" w:hAnsi="Times New Roman" w:cs="Times New Roman"/>
          <w:bCs/>
          <w:color w:val="000000" w:themeColor="text1"/>
          <w:sz w:val="28"/>
          <w:szCs w:val="28"/>
        </w:rPr>
        <w:t xml:space="preserve">. То есть это дух, охранитель вот тех мест. И, конечно, у меня тогда отчаяние такое. Думаю, книгу сожгли, может быть, он поможет. И я пошел. Долго его искал по холмам. А этот старик дал мне шубу – тон. Это потому что холод такой. И вот так вот как ветер даст, полы шубы развеваются. Оглядываюсь, думаю, вот он. Нет-нет. Потом я уже написал, к </w:t>
      </w:r>
      <w:proofErr w:type="spellStart"/>
      <w:r w:rsidRPr="00F82B2C">
        <w:rPr>
          <w:rFonts w:ascii="Times New Roman" w:hAnsi="Times New Roman" w:cs="Times New Roman"/>
          <w:bCs/>
          <w:color w:val="000000" w:themeColor="text1"/>
          <w:sz w:val="28"/>
          <w:szCs w:val="28"/>
        </w:rPr>
        <w:t>Щимур</w:t>
      </w:r>
      <w:r w:rsidR="004546B8">
        <w:rPr>
          <w:rFonts w:ascii="Times New Roman" w:hAnsi="Times New Roman" w:cs="Times New Roman"/>
          <w:bCs/>
          <w:color w:val="000000" w:themeColor="text1"/>
          <w:sz w:val="28"/>
          <w:szCs w:val="28"/>
        </w:rPr>
        <w:t>ыну</w:t>
      </w:r>
      <w:proofErr w:type="spellEnd"/>
      <w:r w:rsidRPr="00F82B2C">
        <w:rPr>
          <w:rFonts w:ascii="Times New Roman" w:hAnsi="Times New Roman" w:cs="Times New Roman"/>
          <w:bCs/>
          <w:color w:val="000000" w:themeColor="text1"/>
          <w:sz w:val="28"/>
          <w:szCs w:val="28"/>
        </w:rPr>
        <w:t xml:space="preserve"> на прием </w:t>
      </w:r>
      <w:proofErr w:type="spellStart"/>
      <w:r w:rsidRPr="00F82B2C">
        <w:rPr>
          <w:rFonts w:ascii="Times New Roman" w:hAnsi="Times New Roman" w:cs="Times New Roman"/>
          <w:bCs/>
          <w:color w:val="000000" w:themeColor="text1"/>
          <w:sz w:val="28"/>
          <w:szCs w:val="28"/>
        </w:rPr>
        <w:t>попасать</w:t>
      </w:r>
      <w:proofErr w:type="spellEnd"/>
      <w:r w:rsidRPr="00F82B2C">
        <w:rPr>
          <w:rFonts w:ascii="Times New Roman" w:hAnsi="Times New Roman" w:cs="Times New Roman"/>
          <w:bCs/>
          <w:color w:val="000000" w:themeColor="text1"/>
          <w:sz w:val="28"/>
          <w:szCs w:val="28"/>
        </w:rPr>
        <w:t xml:space="preserve"> оказалось труднее, чем к президенту Академии наук. В общем, я это к тому, что во-первых, это лишь одно из местечек огромной степи, и вот там такая мифология. Это защита. Народ так защищается, создавая образы. И они всегда положительны. То есть они могут быть жестокими, но они защищают правое дело, природу. И вот это вот рассыпано по всей огромной степи. Может быть, вот это качество наряду с героическим эпосом, эти мифологические представления помогали устоять степи в столетиях истории. </w:t>
      </w:r>
    </w:p>
    <w:p w14:paraId="20110024"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И.К. </w:t>
      </w:r>
    </w:p>
    <w:p w14:paraId="473F28E3"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Когда Вы эту историю начали рассказывать, сейчас в западной философии уже лет 10, даже больше, главная доминирующая тенденция –</w:t>
      </w:r>
      <w:proofErr w:type="spellStart"/>
      <w:r w:rsidRPr="00F82B2C">
        <w:rPr>
          <w:rFonts w:ascii="Times New Roman" w:hAnsi="Times New Roman" w:cs="Times New Roman"/>
          <w:bCs/>
          <w:color w:val="000000" w:themeColor="text1"/>
          <w:sz w:val="28"/>
          <w:szCs w:val="28"/>
        </w:rPr>
        <w:t>акторно</w:t>
      </w:r>
      <w:proofErr w:type="spellEnd"/>
      <w:r w:rsidRPr="00F82B2C">
        <w:rPr>
          <w:rFonts w:ascii="Times New Roman" w:hAnsi="Times New Roman" w:cs="Times New Roman"/>
          <w:bCs/>
          <w:color w:val="000000" w:themeColor="text1"/>
          <w:sz w:val="28"/>
          <w:szCs w:val="28"/>
        </w:rPr>
        <w:t xml:space="preserve">-сетевая теория, онтологический поворот, и все это направлено, во-первых, на критику антропоцентризма и отход от мультикультурализма к </w:t>
      </w:r>
      <w:proofErr w:type="spellStart"/>
      <w:r w:rsidRPr="00F82B2C">
        <w:rPr>
          <w:rFonts w:ascii="Times New Roman" w:hAnsi="Times New Roman" w:cs="Times New Roman"/>
          <w:bCs/>
          <w:color w:val="000000" w:themeColor="text1"/>
          <w:sz w:val="28"/>
          <w:szCs w:val="28"/>
        </w:rPr>
        <w:t>мультинатурализму</w:t>
      </w:r>
      <w:proofErr w:type="spellEnd"/>
      <w:r w:rsidRPr="00F82B2C">
        <w:rPr>
          <w:rFonts w:ascii="Times New Roman" w:hAnsi="Times New Roman" w:cs="Times New Roman"/>
          <w:bCs/>
          <w:color w:val="000000" w:themeColor="text1"/>
          <w:sz w:val="28"/>
          <w:szCs w:val="28"/>
        </w:rPr>
        <w:t xml:space="preserve">, когда исследуют как действующих субъектов не только людей, народы, какие-то группы социальные, а все: горы, степь, деревья, микробы, животные, духи. К этому они наконец пришли, во многом, благодаря антропологии </w:t>
      </w:r>
      <w:r w:rsidRPr="00F82B2C">
        <w:rPr>
          <w:rFonts w:ascii="Times New Roman" w:hAnsi="Times New Roman" w:cs="Times New Roman"/>
          <w:bCs/>
          <w:color w:val="000000" w:themeColor="text1"/>
          <w:sz w:val="28"/>
          <w:szCs w:val="28"/>
          <w:lang w:val="en-US"/>
        </w:rPr>
        <w:t>XX</w:t>
      </w:r>
      <w:r w:rsidRPr="00F82B2C">
        <w:rPr>
          <w:rFonts w:ascii="Times New Roman" w:hAnsi="Times New Roman" w:cs="Times New Roman"/>
          <w:bCs/>
          <w:color w:val="000000" w:themeColor="text1"/>
          <w:sz w:val="28"/>
          <w:szCs w:val="28"/>
        </w:rPr>
        <w:t xml:space="preserve"> века, Леви Строссу и др. Такие книги «Как мыслят леса» и т.д. И они сами признают, что мы этому научились, мы достигли какой-то вершины европейской мысли, и там начали учиться у аборигенов, у автохтонных народов. Они обогатили свою философию и сейчас движутся в этом направлении. Так что очень интересна в этом контексте история о духе места. </w:t>
      </w:r>
    </w:p>
    <w:p w14:paraId="5D107510" w14:textId="77777777"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М.А. Конечно, это нечасто со мной бывает, но тогда жажда мести, я помню, присутствовала, когда я с водкой сидел на станции «Саксаульская» от такой еще несправедливости. 3 тысячи экземпляров великолепной книги «Эстетика кочевья» – первая попытка философского осмысления кочевых </w:t>
      </w:r>
      <w:r w:rsidRPr="00F82B2C">
        <w:rPr>
          <w:rFonts w:ascii="Times New Roman" w:hAnsi="Times New Roman" w:cs="Times New Roman"/>
          <w:bCs/>
          <w:color w:val="000000" w:themeColor="text1"/>
          <w:sz w:val="28"/>
          <w:szCs w:val="28"/>
        </w:rPr>
        <w:lastRenderedPageBreak/>
        <w:t xml:space="preserve">народов. И это уничтожение. И я думал, наверное, появится когда-нибудь такие вот группы неуловимые, мстители, защитники наших степных интересов как </w:t>
      </w:r>
      <w:proofErr w:type="spellStart"/>
      <w:r w:rsidRPr="00F82B2C">
        <w:rPr>
          <w:rFonts w:ascii="Times New Roman" w:hAnsi="Times New Roman" w:cs="Times New Roman"/>
          <w:bCs/>
          <w:color w:val="000000" w:themeColor="text1"/>
          <w:sz w:val="28"/>
          <w:szCs w:val="28"/>
        </w:rPr>
        <w:t>Шимурын</w:t>
      </w:r>
      <w:proofErr w:type="spellEnd"/>
      <w:r w:rsidRPr="00F82B2C">
        <w:rPr>
          <w:rFonts w:ascii="Times New Roman" w:hAnsi="Times New Roman" w:cs="Times New Roman"/>
          <w:bCs/>
          <w:color w:val="000000" w:themeColor="text1"/>
          <w:sz w:val="28"/>
          <w:szCs w:val="28"/>
        </w:rPr>
        <w:t>. И эта группа, одна из них будет называться «</w:t>
      </w:r>
      <w:proofErr w:type="spellStart"/>
      <w:r w:rsidRPr="00F82B2C">
        <w:rPr>
          <w:rFonts w:ascii="Times New Roman" w:hAnsi="Times New Roman" w:cs="Times New Roman"/>
          <w:bCs/>
          <w:color w:val="000000" w:themeColor="text1"/>
          <w:sz w:val="28"/>
          <w:szCs w:val="28"/>
        </w:rPr>
        <w:t>Шимурын</w:t>
      </w:r>
      <w:proofErr w:type="spellEnd"/>
      <w:r w:rsidRPr="00F82B2C">
        <w:rPr>
          <w:rFonts w:ascii="Times New Roman" w:hAnsi="Times New Roman" w:cs="Times New Roman"/>
          <w:bCs/>
          <w:color w:val="000000" w:themeColor="text1"/>
          <w:sz w:val="28"/>
          <w:szCs w:val="28"/>
        </w:rPr>
        <w:t>». Вот такое настроение.</w:t>
      </w:r>
    </w:p>
    <w:p w14:paraId="5B67D687" w14:textId="30CF853A" w:rsid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Тут, наверное, надо как-то разделить 2 сферы бытия разума. Осевая эпоха – это в определенной мере абсолютное</w:t>
      </w:r>
      <w:r w:rsidR="000B0F73">
        <w:rPr>
          <w:rFonts w:ascii="Times New Roman" w:hAnsi="Times New Roman" w:cs="Times New Roman"/>
          <w:bCs/>
          <w:color w:val="000000" w:themeColor="text1"/>
          <w:sz w:val="28"/>
          <w:szCs w:val="28"/>
        </w:rPr>
        <w:t xml:space="preserve"> понятие.</w:t>
      </w:r>
      <w:r w:rsidRPr="00F82B2C">
        <w:rPr>
          <w:rFonts w:ascii="Times New Roman" w:hAnsi="Times New Roman" w:cs="Times New Roman"/>
          <w:bCs/>
          <w:color w:val="000000" w:themeColor="text1"/>
          <w:sz w:val="28"/>
          <w:szCs w:val="28"/>
        </w:rPr>
        <w:t xml:space="preserve"> Конечно, об этом писали Ясперс и т.д., но такая трактовка – совершенно другое видение самого феномена осевой эпохи. И здесь рефлексия мышления, которое основывается на логике, каких-то философских законах осмысления. Надо читать священные книги и великую литературу и все. Там все это будет. Тогда и сохранится в тебе человек, и такой нормальный, не запрограммированный размышлением. Я никогда не искал множественности людей, которые меня понимали и поддерживали. Но идти все время так, чтобы что-то открывалось мне, как иногда как первопроходцу, иногда как соратнику. Идти и находить, обнаруживать препятствия, которые надо демонтировать, которые как тромбы в человеческом организме. Вот это, наверное, моя специализация. Такое чувство справедливости</w:t>
      </w:r>
      <w:r w:rsidR="00747840">
        <w:rPr>
          <w:rFonts w:ascii="Times New Roman" w:hAnsi="Times New Roman" w:cs="Times New Roman"/>
          <w:bCs/>
          <w:color w:val="000000" w:themeColor="text1"/>
          <w:sz w:val="28"/>
          <w:szCs w:val="28"/>
        </w:rPr>
        <w:t xml:space="preserve"> </w:t>
      </w:r>
      <w:r w:rsidR="00747840" w:rsidRPr="005B0757">
        <w:rPr>
          <w:rFonts w:ascii="Times New Roman" w:hAnsi="Times New Roman" w:cs="Times New Roman"/>
          <w:bCs/>
          <w:color w:val="000000" w:themeColor="text1"/>
          <w:sz w:val="28"/>
          <w:szCs w:val="28"/>
        </w:rPr>
        <w:t>[206].</w:t>
      </w:r>
    </w:p>
    <w:p w14:paraId="7938B71D" w14:textId="61E4BAEF" w:rsidR="004546B8" w:rsidRPr="005B0757" w:rsidRDefault="005C2F45" w:rsidP="004546B8">
      <w:pPr>
        <w:spacing w:after="0" w:line="24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 полученном, благодаря интервью, материале, ярко представлены</w:t>
      </w:r>
      <w:r w:rsidR="007D20AC">
        <w:rPr>
          <w:rFonts w:ascii="Times New Roman" w:hAnsi="Times New Roman" w:cs="Times New Roman"/>
          <w:bCs/>
          <w:color w:val="000000" w:themeColor="text1"/>
          <w:sz w:val="28"/>
          <w:szCs w:val="28"/>
        </w:rPr>
        <w:t xml:space="preserve"> самые разнообразные сюжеты, образы и нарративы</w:t>
      </w:r>
      <w:r w:rsidR="006F75ED">
        <w:rPr>
          <w:rFonts w:ascii="Times New Roman" w:hAnsi="Times New Roman" w:cs="Times New Roman"/>
          <w:bCs/>
          <w:color w:val="000000" w:themeColor="text1"/>
          <w:sz w:val="28"/>
          <w:szCs w:val="28"/>
        </w:rPr>
        <w:t xml:space="preserve">, являющиеся системными для </w:t>
      </w:r>
      <w:r w:rsidR="007D20AC">
        <w:rPr>
          <w:rFonts w:ascii="Times New Roman" w:hAnsi="Times New Roman" w:cs="Times New Roman"/>
          <w:bCs/>
          <w:color w:val="000000" w:themeColor="text1"/>
          <w:sz w:val="28"/>
          <w:szCs w:val="28"/>
        </w:rPr>
        <w:t>исторической субъектности и памяти казахстанского социума</w:t>
      </w:r>
      <w:r w:rsidR="006F75ED">
        <w:rPr>
          <w:rFonts w:ascii="Times New Roman" w:hAnsi="Times New Roman" w:cs="Times New Roman"/>
          <w:bCs/>
          <w:color w:val="000000" w:themeColor="text1"/>
          <w:sz w:val="28"/>
          <w:szCs w:val="28"/>
        </w:rPr>
        <w:t xml:space="preserve">. </w:t>
      </w:r>
      <w:r w:rsidR="0083690C">
        <w:rPr>
          <w:rFonts w:ascii="Times New Roman" w:hAnsi="Times New Roman" w:cs="Times New Roman"/>
          <w:bCs/>
          <w:color w:val="000000" w:themeColor="text1"/>
          <w:sz w:val="28"/>
          <w:szCs w:val="28"/>
        </w:rPr>
        <w:t xml:space="preserve">Ключевые образы и сюжеты можно перечислить в следующем порядке: </w:t>
      </w:r>
      <w:r w:rsidR="00A20BD7">
        <w:rPr>
          <w:rFonts w:ascii="Times New Roman" w:hAnsi="Times New Roman" w:cs="Times New Roman"/>
          <w:bCs/>
          <w:color w:val="000000" w:themeColor="text1"/>
          <w:sz w:val="28"/>
          <w:szCs w:val="28"/>
        </w:rPr>
        <w:t>вечное возвращение казахского языка (как главного маркера прерванной и возвращаемой субъектности и памяти</w:t>
      </w:r>
      <w:r w:rsidR="00BB3107">
        <w:rPr>
          <w:rFonts w:ascii="Times New Roman" w:hAnsi="Times New Roman" w:cs="Times New Roman"/>
          <w:bCs/>
          <w:color w:val="000000" w:themeColor="text1"/>
          <w:sz w:val="28"/>
          <w:szCs w:val="28"/>
        </w:rPr>
        <w:t>, а также источника утверждаемой исторической и онтологической экзистенции</w:t>
      </w:r>
      <w:r w:rsidR="00A20BD7">
        <w:rPr>
          <w:rFonts w:ascii="Times New Roman" w:hAnsi="Times New Roman" w:cs="Times New Roman"/>
          <w:bCs/>
          <w:color w:val="000000" w:themeColor="text1"/>
          <w:sz w:val="28"/>
          <w:szCs w:val="28"/>
        </w:rPr>
        <w:t>)</w:t>
      </w:r>
      <w:r w:rsidR="008700D6">
        <w:rPr>
          <w:rFonts w:ascii="Times New Roman" w:hAnsi="Times New Roman" w:cs="Times New Roman"/>
          <w:bCs/>
          <w:color w:val="000000" w:themeColor="text1"/>
          <w:sz w:val="28"/>
          <w:szCs w:val="28"/>
        </w:rPr>
        <w:t xml:space="preserve"> – </w:t>
      </w:r>
      <w:r w:rsidR="00884DB0">
        <w:rPr>
          <w:rFonts w:ascii="Times New Roman" w:hAnsi="Times New Roman" w:cs="Times New Roman"/>
          <w:bCs/>
          <w:color w:val="000000" w:themeColor="text1"/>
          <w:sz w:val="28"/>
          <w:szCs w:val="28"/>
        </w:rPr>
        <w:t xml:space="preserve">голод и репрессии против национальной интеллигенции как главная смыслообразующая катастрофа казахской истории – </w:t>
      </w:r>
      <w:r w:rsidR="008271E3">
        <w:rPr>
          <w:rFonts w:ascii="Times New Roman" w:hAnsi="Times New Roman" w:cs="Times New Roman"/>
          <w:bCs/>
          <w:color w:val="000000" w:themeColor="text1"/>
          <w:sz w:val="28"/>
          <w:szCs w:val="28"/>
        </w:rPr>
        <w:t xml:space="preserve">борьба за утверждение обновленной исторической субъектности </w:t>
      </w:r>
      <w:r w:rsidR="00E95B02">
        <w:rPr>
          <w:rFonts w:ascii="Times New Roman" w:hAnsi="Times New Roman" w:cs="Times New Roman"/>
          <w:bCs/>
          <w:color w:val="000000" w:themeColor="text1"/>
          <w:sz w:val="28"/>
          <w:szCs w:val="28"/>
        </w:rPr>
        <w:t xml:space="preserve">и </w:t>
      </w:r>
      <w:r w:rsidR="008271E3">
        <w:rPr>
          <w:rFonts w:ascii="Times New Roman" w:hAnsi="Times New Roman" w:cs="Times New Roman"/>
          <w:bCs/>
          <w:color w:val="000000" w:themeColor="text1"/>
          <w:sz w:val="28"/>
          <w:szCs w:val="28"/>
        </w:rPr>
        <w:t xml:space="preserve">ее право занять достойное место в истории мировых культур, с опорой на некоторые </w:t>
      </w:r>
      <w:r w:rsidR="00F856E1">
        <w:rPr>
          <w:rFonts w:ascii="Times New Roman" w:hAnsi="Times New Roman" w:cs="Times New Roman"/>
          <w:bCs/>
          <w:color w:val="000000" w:themeColor="text1"/>
          <w:sz w:val="28"/>
          <w:szCs w:val="28"/>
        </w:rPr>
        <w:t xml:space="preserve">западные </w:t>
      </w:r>
      <w:r w:rsidR="00884DB0">
        <w:rPr>
          <w:rFonts w:ascii="Times New Roman" w:hAnsi="Times New Roman" w:cs="Times New Roman"/>
          <w:bCs/>
          <w:color w:val="000000" w:themeColor="text1"/>
          <w:sz w:val="28"/>
          <w:szCs w:val="28"/>
        </w:rPr>
        <w:t xml:space="preserve">философские </w:t>
      </w:r>
      <w:r w:rsidR="00F856E1">
        <w:rPr>
          <w:rFonts w:ascii="Times New Roman" w:hAnsi="Times New Roman" w:cs="Times New Roman"/>
          <w:bCs/>
          <w:color w:val="000000" w:themeColor="text1"/>
          <w:sz w:val="28"/>
          <w:szCs w:val="28"/>
        </w:rPr>
        <w:t>концепты ХХ века (осевое время, отчужденность</w:t>
      </w:r>
      <w:r w:rsidR="00884DB0">
        <w:rPr>
          <w:rFonts w:ascii="Times New Roman" w:hAnsi="Times New Roman" w:cs="Times New Roman"/>
          <w:bCs/>
          <w:color w:val="000000" w:themeColor="text1"/>
          <w:sz w:val="28"/>
          <w:szCs w:val="28"/>
        </w:rPr>
        <w:t>, инобытие</w:t>
      </w:r>
      <w:r w:rsidR="00F856E1">
        <w:rPr>
          <w:rFonts w:ascii="Times New Roman" w:hAnsi="Times New Roman" w:cs="Times New Roman"/>
          <w:bCs/>
          <w:color w:val="000000" w:themeColor="text1"/>
          <w:sz w:val="28"/>
          <w:szCs w:val="28"/>
        </w:rPr>
        <w:t xml:space="preserve"> и др.) </w:t>
      </w:r>
      <w:r w:rsidR="00884DB0">
        <w:rPr>
          <w:rFonts w:ascii="Times New Roman" w:hAnsi="Times New Roman" w:cs="Times New Roman"/>
          <w:bCs/>
          <w:color w:val="000000" w:themeColor="text1"/>
          <w:sz w:val="28"/>
          <w:szCs w:val="28"/>
        </w:rPr>
        <w:t xml:space="preserve">– </w:t>
      </w:r>
      <w:r w:rsidR="004F1EBA">
        <w:rPr>
          <w:rFonts w:ascii="Times New Roman" w:hAnsi="Times New Roman" w:cs="Times New Roman"/>
          <w:bCs/>
          <w:color w:val="000000" w:themeColor="text1"/>
          <w:sz w:val="28"/>
          <w:szCs w:val="28"/>
        </w:rPr>
        <w:t>фольклор</w:t>
      </w:r>
      <w:r w:rsidR="0083654D">
        <w:rPr>
          <w:rFonts w:ascii="Times New Roman" w:hAnsi="Times New Roman" w:cs="Times New Roman"/>
          <w:bCs/>
          <w:color w:val="000000" w:themeColor="text1"/>
          <w:sz w:val="28"/>
          <w:szCs w:val="28"/>
        </w:rPr>
        <w:t xml:space="preserve"> и устная традиция</w:t>
      </w:r>
      <w:r w:rsidR="004F1EBA">
        <w:rPr>
          <w:rFonts w:ascii="Times New Roman" w:hAnsi="Times New Roman" w:cs="Times New Roman"/>
          <w:bCs/>
          <w:color w:val="000000" w:themeColor="text1"/>
          <w:sz w:val="28"/>
          <w:szCs w:val="28"/>
        </w:rPr>
        <w:t xml:space="preserve"> как </w:t>
      </w:r>
      <w:r w:rsidR="00FF22D4">
        <w:rPr>
          <w:rFonts w:ascii="Times New Roman" w:hAnsi="Times New Roman" w:cs="Times New Roman"/>
          <w:bCs/>
          <w:color w:val="000000" w:themeColor="text1"/>
          <w:sz w:val="28"/>
          <w:szCs w:val="28"/>
        </w:rPr>
        <w:t xml:space="preserve">один из источников </w:t>
      </w:r>
      <w:r w:rsidR="00513BFC">
        <w:rPr>
          <w:rFonts w:ascii="Times New Roman" w:hAnsi="Times New Roman" w:cs="Times New Roman"/>
          <w:bCs/>
          <w:color w:val="000000" w:themeColor="text1"/>
          <w:sz w:val="28"/>
          <w:szCs w:val="28"/>
        </w:rPr>
        <w:t>исторической экзистенции и образов борьбы</w:t>
      </w:r>
      <w:r w:rsidR="004546B8">
        <w:rPr>
          <w:rFonts w:ascii="Times New Roman" w:hAnsi="Times New Roman" w:cs="Times New Roman"/>
          <w:bCs/>
          <w:color w:val="000000" w:themeColor="text1"/>
          <w:sz w:val="28"/>
          <w:szCs w:val="28"/>
        </w:rPr>
        <w:t xml:space="preserve"> – </w:t>
      </w:r>
      <w:r w:rsidR="002B168C">
        <w:rPr>
          <w:rFonts w:ascii="Times New Roman" w:hAnsi="Times New Roman" w:cs="Times New Roman"/>
          <w:bCs/>
          <w:color w:val="000000" w:themeColor="text1"/>
          <w:sz w:val="28"/>
          <w:szCs w:val="28"/>
        </w:rPr>
        <w:t>роль художественных произведений  в формировании и диалоге всех нарративов исторической памяти казахстанского социума.</w:t>
      </w:r>
    </w:p>
    <w:p w14:paraId="7B6FE311" w14:textId="2F4EA94D" w:rsidR="00F82B2C" w:rsidRP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Как мы видим, в дискурсе Мурата Мухтаровича Ауэзова органично сочетаются все нарративы исторической памяти, классифицированные нами как академический, </w:t>
      </w:r>
      <w:r w:rsidRPr="00F82B2C">
        <w:rPr>
          <w:rFonts w:ascii="Times New Roman" w:hAnsi="Times New Roman" w:cs="Times New Roman"/>
          <w:bCs/>
          <w:color w:val="000000" w:themeColor="text1"/>
          <w:sz w:val="28"/>
          <w:szCs w:val="28"/>
          <w:lang w:val="en-US"/>
        </w:rPr>
        <w:t>public</w:t>
      </w:r>
      <w:r w:rsidRPr="00F82B2C">
        <w:rPr>
          <w:rFonts w:ascii="Times New Roman" w:hAnsi="Times New Roman" w:cs="Times New Roman"/>
          <w:bCs/>
          <w:color w:val="000000" w:themeColor="text1"/>
          <w:sz w:val="28"/>
          <w:szCs w:val="28"/>
        </w:rPr>
        <w:t>, официальный и фольклорный. Культуролог, общественно-политический деятель, автор государственной программы «Культурное наследие» и знаток казахского фольклора, мастер устного слова с легкостью управляет всеми четырьмя нарративами, созидая то, что</w:t>
      </w:r>
      <w:r w:rsidR="00D2308B">
        <w:rPr>
          <w:rFonts w:ascii="Times New Roman" w:hAnsi="Times New Roman" w:cs="Times New Roman"/>
          <w:bCs/>
          <w:color w:val="000000" w:themeColor="text1"/>
          <w:sz w:val="28"/>
          <w:szCs w:val="28"/>
        </w:rPr>
        <w:t xml:space="preserve"> является</w:t>
      </w:r>
      <w:r w:rsidRPr="00F82B2C">
        <w:rPr>
          <w:rFonts w:ascii="Times New Roman" w:hAnsi="Times New Roman" w:cs="Times New Roman"/>
          <w:bCs/>
          <w:color w:val="000000" w:themeColor="text1"/>
          <w:sz w:val="28"/>
          <w:szCs w:val="28"/>
        </w:rPr>
        <w:t xml:space="preserve"> семиозис</w:t>
      </w:r>
      <w:r w:rsidR="00D2308B">
        <w:rPr>
          <w:rFonts w:ascii="Times New Roman" w:hAnsi="Times New Roman" w:cs="Times New Roman"/>
          <w:bCs/>
          <w:color w:val="000000" w:themeColor="text1"/>
          <w:sz w:val="28"/>
          <w:szCs w:val="28"/>
        </w:rPr>
        <w:t>ом</w:t>
      </w:r>
      <w:r w:rsidRPr="00F82B2C">
        <w:rPr>
          <w:rFonts w:ascii="Times New Roman" w:hAnsi="Times New Roman" w:cs="Times New Roman"/>
          <w:bCs/>
          <w:color w:val="000000" w:themeColor="text1"/>
          <w:sz w:val="28"/>
          <w:szCs w:val="28"/>
        </w:rPr>
        <w:t xml:space="preserve"> исторической памяти казахстанского общества.</w:t>
      </w:r>
    </w:p>
    <w:p w14:paraId="0E66F213" w14:textId="24466AA2" w:rsidR="00F82B2C" w:rsidRPr="00AE580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w:t>
      </w:r>
      <w:r w:rsidR="00AE580C">
        <w:rPr>
          <w:rFonts w:ascii="Times New Roman" w:hAnsi="Times New Roman" w:cs="Times New Roman"/>
          <w:bCs/>
          <w:color w:val="000000" w:themeColor="text1"/>
          <w:sz w:val="28"/>
          <w:szCs w:val="28"/>
        </w:rPr>
        <w:t>В этом отношении исторические нарратив</w:t>
      </w:r>
      <w:r w:rsidR="00AB2BF1">
        <w:rPr>
          <w:rFonts w:ascii="Times New Roman" w:hAnsi="Times New Roman" w:cs="Times New Roman"/>
          <w:bCs/>
          <w:color w:val="000000" w:themeColor="text1"/>
          <w:sz w:val="28"/>
          <w:szCs w:val="28"/>
        </w:rPr>
        <w:t xml:space="preserve">ы, производимые казахской национальной интеллигенцией, как и другие </w:t>
      </w:r>
      <w:r w:rsidR="00684FFA">
        <w:rPr>
          <w:rFonts w:ascii="Times New Roman" w:hAnsi="Times New Roman" w:cs="Times New Roman"/>
          <w:bCs/>
          <w:color w:val="000000" w:themeColor="text1"/>
          <w:sz w:val="28"/>
          <w:szCs w:val="28"/>
        </w:rPr>
        <w:t xml:space="preserve">нарративы, </w:t>
      </w:r>
      <w:r w:rsidR="00043C44">
        <w:rPr>
          <w:rFonts w:ascii="Times New Roman" w:hAnsi="Times New Roman" w:cs="Times New Roman"/>
          <w:bCs/>
          <w:color w:val="000000" w:themeColor="text1"/>
          <w:sz w:val="28"/>
          <w:szCs w:val="28"/>
        </w:rPr>
        <w:t xml:space="preserve">исследованные нами </w:t>
      </w:r>
      <w:r w:rsidR="00FB6AC6">
        <w:rPr>
          <w:rFonts w:ascii="Times New Roman" w:hAnsi="Times New Roman" w:cs="Times New Roman"/>
          <w:bCs/>
          <w:color w:val="000000" w:themeColor="text1"/>
          <w:sz w:val="28"/>
          <w:szCs w:val="28"/>
        </w:rPr>
        <w:t xml:space="preserve">с помощью феноменологического, семиотического, структуралистского и пост-структуралистского подходов, </w:t>
      </w:r>
      <w:r w:rsidR="00684FFA">
        <w:rPr>
          <w:rFonts w:ascii="Times New Roman" w:hAnsi="Times New Roman" w:cs="Times New Roman"/>
          <w:bCs/>
          <w:color w:val="000000" w:themeColor="text1"/>
          <w:sz w:val="28"/>
          <w:szCs w:val="28"/>
        </w:rPr>
        <w:t>позволяют</w:t>
      </w:r>
      <w:r w:rsidR="00FB6AC6">
        <w:rPr>
          <w:rFonts w:ascii="Times New Roman" w:hAnsi="Times New Roman" w:cs="Times New Roman"/>
          <w:bCs/>
          <w:color w:val="000000" w:themeColor="text1"/>
          <w:sz w:val="28"/>
          <w:szCs w:val="28"/>
        </w:rPr>
        <w:t xml:space="preserve"> реконструировать</w:t>
      </w:r>
      <w:r w:rsidR="00781798">
        <w:rPr>
          <w:rFonts w:ascii="Times New Roman" w:hAnsi="Times New Roman" w:cs="Times New Roman"/>
          <w:bCs/>
          <w:color w:val="000000" w:themeColor="text1"/>
          <w:sz w:val="28"/>
          <w:szCs w:val="28"/>
        </w:rPr>
        <w:t xml:space="preserve">, помимо информационного уровня, свое аксиологическое содержание – ценности, </w:t>
      </w:r>
      <w:r w:rsidR="00781798">
        <w:rPr>
          <w:rFonts w:ascii="Times New Roman" w:hAnsi="Times New Roman" w:cs="Times New Roman"/>
          <w:bCs/>
          <w:color w:val="000000" w:themeColor="text1"/>
          <w:sz w:val="28"/>
          <w:szCs w:val="28"/>
        </w:rPr>
        <w:lastRenderedPageBreak/>
        <w:t>актуализируемые и транслируемые с помощью того или иного типа исторического знания.</w:t>
      </w:r>
      <w:r w:rsidR="00FA3A77">
        <w:rPr>
          <w:rFonts w:ascii="Times New Roman" w:hAnsi="Times New Roman" w:cs="Times New Roman"/>
          <w:bCs/>
          <w:color w:val="000000" w:themeColor="text1"/>
          <w:sz w:val="28"/>
          <w:szCs w:val="28"/>
        </w:rPr>
        <w:t xml:space="preserve"> Культурные коды и социальные представления, закодированные в нарративах исторической памяти позволяют</w:t>
      </w:r>
      <w:r w:rsidR="006A415C">
        <w:rPr>
          <w:rFonts w:ascii="Times New Roman" w:hAnsi="Times New Roman" w:cs="Times New Roman"/>
          <w:bCs/>
          <w:color w:val="000000" w:themeColor="text1"/>
          <w:sz w:val="28"/>
          <w:szCs w:val="28"/>
        </w:rPr>
        <w:t xml:space="preserve"> определить систему ценностей</w:t>
      </w:r>
      <w:r w:rsidR="00406FAA">
        <w:rPr>
          <w:rFonts w:ascii="Times New Roman" w:hAnsi="Times New Roman" w:cs="Times New Roman"/>
          <w:bCs/>
          <w:color w:val="000000" w:themeColor="text1"/>
          <w:sz w:val="28"/>
          <w:szCs w:val="28"/>
        </w:rPr>
        <w:t xml:space="preserve"> в виде бинарных оппозиций: что считается </w:t>
      </w:r>
      <w:r w:rsidR="00FB5257">
        <w:rPr>
          <w:rFonts w:ascii="Times New Roman" w:hAnsi="Times New Roman" w:cs="Times New Roman"/>
          <w:bCs/>
          <w:color w:val="000000" w:themeColor="text1"/>
          <w:sz w:val="28"/>
          <w:szCs w:val="28"/>
        </w:rPr>
        <w:t xml:space="preserve">той или иной социальной группой, создающей </w:t>
      </w:r>
      <w:r w:rsidR="00FD4E27">
        <w:rPr>
          <w:rFonts w:ascii="Times New Roman" w:hAnsi="Times New Roman" w:cs="Times New Roman"/>
          <w:bCs/>
          <w:color w:val="000000" w:themeColor="text1"/>
          <w:sz w:val="28"/>
          <w:szCs w:val="28"/>
        </w:rPr>
        <w:t xml:space="preserve">нарративы исторической памяти, </w:t>
      </w:r>
      <w:r w:rsidR="00406FAA">
        <w:rPr>
          <w:rFonts w:ascii="Times New Roman" w:hAnsi="Times New Roman" w:cs="Times New Roman"/>
          <w:bCs/>
          <w:color w:val="000000" w:themeColor="text1"/>
          <w:sz w:val="28"/>
          <w:szCs w:val="28"/>
        </w:rPr>
        <w:t>правильным или неправильным,</w:t>
      </w:r>
      <w:r w:rsidR="00FD4E27">
        <w:rPr>
          <w:rFonts w:ascii="Times New Roman" w:hAnsi="Times New Roman" w:cs="Times New Roman"/>
          <w:bCs/>
          <w:color w:val="000000" w:themeColor="text1"/>
          <w:sz w:val="28"/>
          <w:szCs w:val="28"/>
        </w:rPr>
        <w:t xml:space="preserve"> хорошим или плохим, значительным или незначительным, </w:t>
      </w:r>
      <w:r w:rsidR="00716DF5">
        <w:rPr>
          <w:rFonts w:ascii="Times New Roman" w:hAnsi="Times New Roman" w:cs="Times New Roman"/>
          <w:bCs/>
          <w:color w:val="000000" w:themeColor="text1"/>
          <w:sz w:val="28"/>
          <w:szCs w:val="28"/>
        </w:rPr>
        <w:t xml:space="preserve">главным или второстепенным. </w:t>
      </w:r>
      <w:r w:rsidR="003312D1">
        <w:rPr>
          <w:rFonts w:ascii="Times New Roman" w:hAnsi="Times New Roman" w:cs="Times New Roman"/>
          <w:bCs/>
          <w:color w:val="000000" w:themeColor="text1"/>
          <w:sz w:val="28"/>
          <w:szCs w:val="28"/>
        </w:rPr>
        <w:t xml:space="preserve">Исследование их семиозиса позволяет на следующем этапе </w:t>
      </w:r>
      <w:r w:rsidR="00E1370B">
        <w:rPr>
          <w:rFonts w:ascii="Times New Roman" w:hAnsi="Times New Roman" w:cs="Times New Roman"/>
          <w:bCs/>
          <w:color w:val="000000" w:themeColor="text1"/>
          <w:sz w:val="28"/>
          <w:szCs w:val="28"/>
        </w:rPr>
        <w:t xml:space="preserve">подобрать оптимальное сочетание этих нарративов </w:t>
      </w:r>
      <w:r w:rsidR="00197748">
        <w:rPr>
          <w:rFonts w:ascii="Times New Roman" w:hAnsi="Times New Roman" w:cs="Times New Roman"/>
          <w:bCs/>
          <w:color w:val="000000" w:themeColor="text1"/>
          <w:sz w:val="28"/>
          <w:szCs w:val="28"/>
        </w:rPr>
        <w:t>и фактологического материала для интеграции в учебный процесс.</w:t>
      </w:r>
    </w:p>
    <w:p w14:paraId="1E616FC9" w14:textId="69F4F0CB" w:rsidR="00F82B2C" w:rsidRDefault="00F82B2C" w:rsidP="00F82B2C">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 xml:space="preserve"> </w:t>
      </w:r>
    </w:p>
    <w:p w14:paraId="74C69786" w14:textId="01AFF295" w:rsidR="00FE683C" w:rsidRDefault="00FE683C" w:rsidP="00F82B2C">
      <w:pPr>
        <w:spacing w:after="0" w:line="240" w:lineRule="auto"/>
        <w:ind w:firstLine="720"/>
        <w:jc w:val="both"/>
        <w:rPr>
          <w:rFonts w:ascii="Times New Roman" w:hAnsi="Times New Roman" w:cs="Times New Roman"/>
          <w:bCs/>
          <w:color w:val="000000" w:themeColor="text1"/>
          <w:sz w:val="28"/>
          <w:szCs w:val="28"/>
        </w:rPr>
      </w:pPr>
    </w:p>
    <w:p w14:paraId="55F9FE31" w14:textId="2A1CC58C" w:rsidR="00FE683C" w:rsidRDefault="00FE683C" w:rsidP="00F82B2C">
      <w:pPr>
        <w:spacing w:after="0" w:line="240" w:lineRule="auto"/>
        <w:ind w:firstLine="720"/>
        <w:jc w:val="both"/>
        <w:rPr>
          <w:rFonts w:ascii="Times New Roman" w:hAnsi="Times New Roman" w:cs="Times New Roman"/>
          <w:bCs/>
          <w:color w:val="000000" w:themeColor="text1"/>
          <w:sz w:val="28"/>
          <w:szCs w:val="28"/>
        </w:rPr>
      </w:pPr>
    </w:p>
    <w:p w14:paraId="2CD354D7" w14:textId="426A92CC"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0D8E7C05" w14:textId="2E38927A"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4B5810CF" w14:textId="0C89C1C6"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1BDB83FA" w14:textId="4F62C664"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1B61C97D" w14:textId="117B8E1D"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4C07AFDF" w14:textId="5DF2E6D6"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4A8E7E00" w14:textId="5784B32B"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18DA6B6A" w14:textId="0E577F7A"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4DC2271D" w14:textId="2C635B6D"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AB740E8" w14:textId="6341FC17"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570E946" w14:textId="07B22A5A"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590F855A" w14:textId="437BB28D"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B7D916D" w14:textId="1B410A5F"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29379716" w14:textId="54ABDFC9"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60B51615" w14:textId="1E1D0B55"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5B487E57" w14:textId="0723ADDE"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ED1E474" w14:textId="553628EE"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19CD16CB" w14:textId="6BF02589"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6DCF705" w14:textId="15FD7D92"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38C6FC2B" w14:textId="44C4C4F4"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4BC49B7B" w14:textId="508DAB87"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65FA3ED2" w14:textId="4C48E3E4"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235B875C" w14:textId="09648C9F"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1736C14" w14:textId="74061D92"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29A94FDE" w14:textId="5F69CBCB"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8BC03E8" w14:textId="5FEEE154"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6A472BB4" w14:textId="47649093"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780B3EBA" w14:textId="627251EA"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56BD7106" w14:textId="3CA5C60D"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3EABB684" w14:textId="5C85BEF7"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11FC01D8" w14:textId="0BDF7577"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16AA2056" w14:textId="17A74F5F" w:rsidR="00896B90" w:rsidRDefault="00896B90" w:rsidP="00F82B2C">
      <w:pPr>
        <w:spacing w:after="0" w:line="240" w:lineRule="auto"/>
        <w:ind w:firstLine="720"/>
        <w:jc w:val="both"/>
        <w:rPr>
          <w:rFonts w:ascii="Times New Roman" w:hAnsi="Times New Roman" w:cs="Times New Roman"/>
          <w:bCs/>
          <w:color w:val="000000" w:themeColor="text1"/>
          <w:sz w:val="28"/>
          <w:szCs w:val="28"/>
        </w:rPr>
      </w:pPr>
    </w:p>
    <w:p w14:paraId="2850C844" w14:textId="77777777" w:rsidR="00F82B2C" w:rsidRPr="00F82B2C" w:rsidRDefault="00F82B2C" w:rsidP="00F82B2C">
      <w:pPr>
        <w:spacing w:after="0" w:line="240" w:lineRule="auto"/>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3 ПРОБЛЕМЫ И ПЕРСПЕКТИВЫ ИЗУЧЕНИЯ СЕМИОЗИСА НАРРАТИВОВ ИСТОРИЧЕСКОЙ ПАМЯТИ В УЧЕБНОМ ПРОЦЕССЕ</w:t>
      </w:r>
    </w:p>
    <w:p w14:paraId="3E1F977E" w14:textId="77777777" w:rsidR="00F82B2C" w:rsidRPr="00F82B2C" w:rsidRDefault="00F82B2C" w:rsidP="00F82B2C">
      <w:pPr>
        <w:spacing w:after="0" w:line="240" w:lineRule="auto"/>
        <w:jc w:val="center"/>
        <w:rPr>
          <w:rFonts w:ascii="Times New Roman" w:eastAsia="Calibri" w:hAnsi="Times New Roman" w:cs="Times New Roman"/>
          <w:b/>
          <w:color w:val="000000" w:themeColor="text1"/>
          <w:sz w:val="28"/>
          <w:szCs w:val="28"/>
        </w:rPr>
      </w:pPr>
    </w:p>
    <w:p w14:paraId="5D039EDA" w14:textId="77777777" w:rsidR="00F82B2C" w:rsidRPr="00F82B2C" w:rsidRDefault="00F82B2C" w:rsidP="00F82B2C">
      <w:pPr>
        <w:spacing w:after="0" w:line="240" w:lineRule="auto"/>
        <w:jc w:val="center"/>
        <w:rPr>
          <w:rFonts w:ascii="Times New Roman" w:eastAsia="Calibri" w:hAnsi="Times New Roman" w:cs="Times New Roman"/>
          <w:b/>
          <w:color w:val="000000" w:themeColor="text1"/>
          <w:sz w:val="28"/>
          <w:szCs w:val="28"/>
        </w:rPr>
      </w:pPr>
      <w:r w:rsidRPr="00F82B2C">
        <w:rPr>
          <w:rFonts w:ascii="Times New Roman" w:eastAsia="Calibri" w:hAnsi="Times New Roman" w:cs="Times New Roman"/>
          <w:b/>
          <w:color w:val="000000" w:themeColor="text1"/>
          <w:sz w:val="28"/>
          <w:szCs w:val="28"/>
        </w:rPr>
        <w:t>3.1 Актуализация и обоснование содержания учебного курса «Обретение исторической субъектности в эпоху осознанной взаимозависимости»</w:t>
      </w:r>
    </w:p>
    <w:p w14:paraId="6EF2087B" w14:textId="77777777" w:rsidR="00F82B2C" w:rsidRPr="00F82B2C" w:rsidRDefault="00F82B2C" w:rsidP="00F82B2C">
      <w:pPr>
        <w:spacing w:after="0" w:line="240" w:lineRule="auto"/>
        <w:ind w:firstLine="720"/>
        <w:jc w:val="both"/>
        <w:rPr>
          <w:rFonts w:ascii="Times New Roman" w:hAnsi="Times New Roman" w:cs="Times New Roman"/>
          <w:iCs/>
          <w:color w:val="000000" w:themeColor="text1"/>
          <w:sz w:val="28"/>
          <w:szCs w:val="28"/>
        </w:rPr>
      </w:pPr>
    </w:p>
    <w:p w14:paraId="563C371E" w14:textId="525C249A"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hAnsi="Times New Roman" w:cs="Times New Roman"/>
          <w:iCs/>
          <w:color w:val="000000" w:themeColor="text1"/>
          <w:sz w:val="28"/>
          <w:szCs w:val="28"/>
        </w:rPr>
        <w:t>Как справедливо сказано в Концепции становления исторического сознания и Концепции культурной политики РК до 2030 г.: важнейшей особенностью современного общества является процесс взаимного проникновения культур, который в начале XXI века приобрел всеобщий характер. Поэтому важным в преподавании истории Казахстана и других гуманитарных дисциплин является такая аксиологическая функция, обусловленная как самой историей становления казахстанского общества, так и эволюции его исторической субъектности, как содействие осуществлению процесса кросс-культурного взаимодействия и взаимопонимания между народами. Это полностью отвечает цели, сформулированной Президентом РК Касым-Жомартом Токаевым: «Межэтническое согласие – это важнейший фактор внутриполитической стабильности, без которого невозможно устойчивое развитие страны...»[</w:t>
      </w:r>
      <w:r w:rsidR="00E36347">
        <w:rPr>
          <w:rFonts w:ascii="Times New Roman" w:hAnsi="Times New Roman" w:cs="Times New Roman"/>
          <w:iCs/>
          <w:color w:val="000000" w:themeColor="text1"/>
          <w:sz w:val="28"/>
          <w:szCs w:val="28"/>
        </w:rPr>
        <w:t>5</w:t>
      </w:r>
      <w:r w:rsidRPr="00F82B2C">
        <w:rPr>
          <w:rFonts w:ascii="Times New Roman" w:hAnsi="Times New Roman" w:cs="Times New Roman"/>
          <w:iCs/>
          <w:color w:val="000000" w:themeColor="text1"/>
          <w:sz w:val="28"/>
          <w:szCs w:val="28"/>
        </w:rPr>
        <w:t>]. В этом отношении н</w:t>
      </w:r>
      <w:r w:rsidRPr="00F82B2C">
        <w:rPr>
          <w:rFonts w:ascii="Times New Roman" w:eastAsia="Calibri" w:hAnsi="Times New Roman" w:cs="Times New Roman"/>
          <w:bCs/>
          <w:color w:val="000000" w:themeColor="text1"/>
          <w:sz w:val="28"/>
          <w:szCs w:val="28"/>
          <w:lang w:val="kk-KZ"/>
        </w:rPr>
        <w:t xml:space="preserve">аправление диссертации является актуальным как для национального, так и международного контекста, как для научной, так и для педагогической направленности. </w:t>
      </w:r>
      <w:r w:rsidRPr="00F82B2C">
        <w:rPr>
          <w:rFonts w:ascii="Times New Roman" w:eastAsia="Calibri" w:hAnsi="Times New Roman" w:cs="Times New Roman"/>
          <w:bCs/>
          <w:color w:val="000000" w:themeColor="text1"/>
          <w:sz w:val="28"/>
          <w:szCs w:val="28"/>
        </w:rPr>
        <w:t xml:space="preserve">Международное научное сообщество озабочено тем, что вспышки насилия в разные эпохи зачастую начинались с конфликтов в сфере исторической памяти. Одним из практических направлений деятельности по достижению целей Международного Десятилетия сближения культур (провозглашенного ООН по инициативе Казахстана в 2013 году) в эпоху которого мир существует уже 9 лет, определено «историческое просвещение в целях избавления от предубеждений и стереотипов». В этой связи диссертация направлена на осмысление научного знания, его границ и альтернативных факторов формирования исторической памяти, поскольку именно историческая наука является основой для формирования идентичностей и субъектностей самых разнообразных социальных групп. Именно поэтому столь важен процесс модернизации исторического сознания, результаты которого станут условиями формирования поликультурных и высокоинтеллектуальных обществ знаний. Мы убеждены, что это будет способствовать эволюции информационного общества в направлении формирования обществ, основанных на знаниях, в которых информация становится знанием, используемым во благо человечества, что было подчеркнуто в Докладе Генерального директора ЮНЕСКО Одри Азуле о выполнении решений Всемирной встречи на высшем уровне по вопросам информационного общества (ВВИО) 15 октября 2021 г. </w:t>
      </w:r>
    </w:p>
    <w:p w14:paraId="5F1B4B0B" w14:textId="58707899"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Известный исследователь Центральной Азии А.Грозин справедливо отмечает: «С точки зрения влияния на политическую жизнь в странах Центральной Азии оценок национальных историй значительное влияние </w:t>
      </w:r>
      <w:r w:rsidRPr="00F82B2C">
        <w:rPr>
          <w:rFonts w:ascii="Times New Roman" w:eastAsia="Calibri" w:hAnsi="Times New Roman" w:cs="Times New Roman"/>
          <w:bCs/>
          <w:color w:val="000000" w:themeColor="text1"/>
          <w:sz w:val="28"/>
          <w:szCs w:val="28"/>
        </w:rPr>
        <w:lastRenderedPageBreak/>
        <w:t>оказывают отнюдь не научные работы, а разнообразная историческая публицистика и быстрорастущий массив материалов в медиасфере (особенно в сетевом пространстве). Конкретные исторические события при этом играют инструментальную роль исходной базы для реализации тех или иных проектов в идеологической сфере центральноазиатских республик» [</w:t>
      </w:r>
      <w:r w:rsidR="0090759E">
        <w:rPr>
          <w:rFonts w:ascii="Times New Roman" w:eastAsia="Calibri" w:hAnsi="Times New Roman" w:cs="Times New Roman"/>
          <w:bCs/>
          <w:color w:val="000000" w:themeColor="text1"/>
          <w:sz w:val="28"/>
          <w:szCs w:val="28"/>
        </w:rPr>
        <w:t>207</w:t>
      </w:r>
      <w:r w:rsidRPr="00F82B2C">
        <w:rPr>
          <w:rFonts w:ascii="Times New Roman" w:eastAsia="Calibri" w:hAnsi="Times New Roman" w:cs="Times New Roman"/>
          <w:bCs/>
          <w:color w:val="000000" w:themeColor="text1"/>
          <w:sz w:val="28"/>
          <w:szCs w:val="28"/>
        </w:rPr>
        <w:t xml:space="preserve">]. </w:t>
      </w:r>
    </w:p>
    <w:p w14:paraId="351ADA56"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Важное применение в части диссертации, ориентированной на педагогическое внедрение полученных результатов, найдут межкультурные компетенции, что обретает дополнительную актуальность в условиях активной интернационализации образования.</w:t>
      </w:r>
    </w:p>
    <w:p w14:paraId="6236D9F3" w14:textId="76C35C70"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lang w:val="kk-KZ"/>
        </w:rPr>
      </w:pPr>
      <w:r w:rsidRPr="00F82B2C">
        <w:rPr>
          <w:rFonts w:ascii="Times New Roman" w:eastAsia="Calibri" w:hAnsi="Times New Roman" w:cs="Times New Roman"/>
          <w:color w:val="000000" w:themeColor="text1"/>
          <w:sz w:val="28"/>
          <w:szCs w:val="28"/>
        </w:rPr>
        <w:t xml:space="preserve">В этой связи в рамках практического применения результатов исследования в учебный процесс нами внедрены разработки в учебную деятельность </w:t>
      </w:r>
      <w:r w:rsidRPr="00F82B2C">
        <w:rPr>
          <w:rFonts w:ascii="Times New Roman" w:eastAsia="Calibri" w:hAnsi="Times New Roman" w:cs="Times New Roman"/>
          <w:bCs/>
          <w:color w:val="000000" w:themeColor="text1"/>
          <w:sz w:val="28"/>
          <w:szCs w:val="28"/>
          <w:lang w:val="kk-KZ"/>
        </w:rPr>
        <w:t xml:space="preserve">КГУ Общеобразовательной школы № 37, Международной Летней Школы для педагогов стран Центральной Азии, России и Азербайджана «Качество образования и сближение культур» (МЛШ) и Университет Центральной Азии (Проект Ага Хана «Человековедение» стран Казахстана, Кыргызстана и Таджикистана). На основании результатов исследования разработан учебный курс «Обретение исторической субъектности в эпоху осознанной взаимозависимости», внедряемый в МЛШ и УЦА в 2021-2022 гг. Далее мы изложим краткое содержание курса, внедренных разработок и педагогической составляющей диссертации.  </w:t>
      </w:r>
    </w:p>
    <w:p w14:paraId="51932032" w14:textId="7934AC40" w:rsidR="00F82B2C" w:rsidRPr="00F82B2C" w:rsidRDefault="00F82B2C" w:rsidP="00AD0905">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Когда мы говорим об образовательном пространстве Центральной Азии, остро возникает вопрос о том, какую реальную роль Казахстан в региональном контексте играет в глобальной системе разделения труда. Несмотря на некоторые скептические дискуссии в этом направлении, Казахстан зачастую </w:t>
      </w:r>
      <w:r w:rsidR="00466DB1">
        <w:rPr>
          <w:rFonts w:ascii="Times New Roman" w:eastAsia="Calibri" w:hAnsi="Times New Roman" w:cs="Times New Roman"/>
          <w:color w:val="000000" w:themeColor="text1"/>
          <w:sz w:val="28"/>
          <w:szCs w:val="28"/>
        </w:rPr>
        <w:t>оказыва</w:t>
      </w:r>
      <w:r w:rsidRPr="00F82B2C">
        <w:rPr>
          <w:rFonts w:ascii="Times New Roman" w:eastAsia="Calibri" w:hAnsi="Times New Roman" w:cs="Times New Roman"/>
          <w:color w:val="000000" w:themeColor="text1"/>
          <w:sz w:val="28"/>
          <w:szCs w:val="28"/>
        </w:rPr>
        <w:t>лся инициатором и ретранслятором ведущих мировых трендов как в образовании, так и сфере актуальной политики, адаптируя их к условиям региона Центральной Азии и в целом Евразийского пространства. При этом важно, чтобы этот дискурс был концептуально выстроен не только через теоретические положения, но и через постановку больших стратегических целей и реальных примеров</w:t>
      </w:r>
      <w:r w:rsidR="00263566">
        <w:rPr>
          <w:rFonts w:ascii="Times New Roman" w:eastAsia="Calibri" w:hAnsi="Times New Roman" w:cs="Times New Roman"/>
          <w:color w:val="000000" w:themeColor="text1"/>
          <w:sz w:val="28"/>
          <w:szCs w:val="28"/>
        </w:rPr>
        <w:t xml:space="preserve"> (в т.ч. на примере ключевых исторических личностей</w:t>
      </w:r>
      <w:r w:rsidR="002C00A5">
        <w:rPr>
          <w:rFonts w:ascii="Times New Roman" w:eastAsia="Calibri" w:hAnsi="Times New Roman" w:cs="Times New Roman"/>
          <w:color w:val="000000" w:themeColor="text1"/>
          <w:sz w:val="28"/>
          <w:szCs w:val="28"/>
        </w:rPr>
        <w:t>, оказавших влияние на обретение народом исторической субъектности</w:t>
      </w:r>
      <w:r w:rsidR="00263566">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успеха в реализации той или иной идеи или метода в контексте Казахстана и Центральной Азии. </w:t>
      </w:r>
    </w:p>
    <w:p w14:paraId="1446F5E8" w14:textId="7777777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Именно в этом случае можно заложить основу для формирования объединяющих исторических нарративов вокруг самых важных и стратегических вопросов развития Казахстана как на национальном, так и на международном уровне. </w:t>
      </w:r>
    </w:p>
    <w:p w14:paraId="015493A9" w14:textId="54D0F39F" w:rsidR="00F82B2C" w:rsidRPr="00F82B2C" w:rsidRDefault="00225773"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 современном мир</w:t>
      </w:r>
      <w:r w:rsidR="004162E4">
        <w:rPr>
          <w:rFonts w:ascii="Times New Roman" w:eastAsia="Calibri" w:hAnsi="Times New Roman" w:cs="Times New Roman"/>
          <w:color w:val="000000" w:themeColor="text1"/>
          <w:sz w:val="28"/>
          <w:szCs w:val="28"/>
        </w:rPr>
        <w:t>е</w:t>
      </w:r>
      <w:r w:rsidR="00372DC0">
        <w:rPr>
          <w:rFonts w:ascii="Times New Roman" w:eastAsia="Calibri" w:hAnsi="Times New Roman" w:cs="Times New Roman"/>
          <w:color w:val="000000" w:themeColor="text1"/>
          <w:sz w:val="28"/>
          <w:szCs w:val="28"/>
        </w:rPr>
        <w:t xml:space="preserve"> определяющую роль играют</w:t>
      </w:r>
      <w:r w:rsidR="00F82B2C" w:rsidRPr="00F82B2C">
        <w:rPr>
          <w:rFonts w:ascii="Times New Roman" w:eastAsia="Calibri" w:hAnsi="Times New Roman" w:cs="Times New Roman"/>
          <w:color w:val="000000" w:themeColor="text1"/>
          <w:sz w:val="28"/>
          <w:szCs w:val="28"/>
        </w:rPr>
        <w:t xml:space="preserve"> новые возможности для развития – это цифровые технологии, которые позволяют мобильно и широко создавать общие дискурсы вокруг таких важнейших проблем и вызовов для Казахстана как формирование условий для инновационных образовательных и научных работ</w:t>
      </w:r>
      <w:r w:rsidR="00366F28">
        <w:rPr>
          <w:rFonts w:ascii="Times New Roman" w:eastAsia="Calibri" w:hAnsi="Times New Roman" w:cs="Times New Roman"/>
          <w:color w:val="000000" w:themeColor="text1"/>
          <w:sz w:val="28"/>
          <w:szCs w:val="28"/>
        </w:rPr>
        <w:t>, что</w:t>
      </w:r>
      <w:r w:rsidR="00F82B2C" w:rsidRPr="00F82B2C">
        <w:rPr>
          <w:rFonts w:ascii="Times New Roman" w:eastAsia="Calibri" w:hAnsi="Times New Roman" w:cs="Times New Roman"/>
          <w:color w:val="000000" w:themeColor="text1"/>
          <w:sz w:val="28"/>
          <w:szCs w:val="28"/>
        </w:rPr>
        <w:t xml:space="preserve"> должно быть согласовано с системой ценностей казахстанского общества на национальном, региональном и глобальном уровнях и в соответствии с этим построение образовательных </w:t>
      </w:r>
      <w:r w:rsidR="00F82B2C" w:rsidRPr="00F82B2C">
        <w:rPr>
          <w:rFonts w:ascii="Times New Roman" w:eastAsia="Calibri" w:hAnsi="Times New Roman" w:cs="Times New Roman"/>
          <w:color w:val="000000" w:themeColor="text1"/>
          <w:sz w:val="28"/>
          <w:szCs w:val="28"/>
        </w:rPr>
        <w:lastRenderedPageBreak/>
        <w:t xml:space="preserve">компетенций как преподавателей, так и студентов;  определение разницы и связи социальных норм и референтных групп, создание модели для будущего образовательного развития. </w:t>
      </w:r>
    </w:p>
    <w:p w14:paraId="24B16DB9" w14:textId="2D43CBE7"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преподавании такого системообразующего предмета как история Казахстана необходимо применение современных инновационных технологий стратегического планирования и соци</w:t>
      </w:r>
      <w:r w:rsidR="00A97141">
        <w:rPr>
          <w:rFonts w:ascii="Times New Roman" w:eastAsia="Calibri" w:hAnsi="Times New Roman" w:cs="Times New Roman"/>
          <w:color w:val="000000" w:themeColor="text1"/>
          <w:sz w:val="28"/>
          <w:szCs w:val="28"/>
        </w:rPr>
        <w:t>окультурн</w:t>
      </w:r>
      <w:r w:rsidRPr="00F82B2C">
        <w:rPr>
          <w:rFonts w:ascii="Times New Roman" w:eastAsia="Calibri" w:hAnsi="Times New Roman" w:cs="Times New Roman"/>
          <w:color w:val="000000" w:themeColor="text1"/>
          <w:sz w:val="28"/>
          <w:szCs w:val="28"/>
        </w:rPr>
        <w:t>ого менеджмента. Это предполагает выявление иерархии объективных и субъективных факторов, оказывающих определяющее влияние на социокультурную идентификацию основных групп и страт казахстанского общества.</w:t>
      </w:r>
      <w:r w:rsidR="00C75FC7">
        <w:rPr>
          <w:rFonts w:ascii="Times New Roman" w:eastAsia="Calibri" w:hAnsi="Times New Roman" w:cs="Times New Roman"/>
          <w:color w:val="000000" w:themeColor="text1"/>
          <w:sz w:val="28"/>
          <w:szCs w:val="28"/>
        </w:rPr>
        <w:t xml:space="preserve"> </w:t>
      </w:r>
    </w:p>
    <w:p w14:paraId="45CB15F1"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Основной целью разработанного нами курса стало изучение проблемы семиозиса исторической нарративов и субъектности в условиях культурной сложности казахстанского общества в международном сообществе на основе микроисторического исследования жизнетворчества исторической личности Олжаса Сулейменова и его актуализации в период 1991 – 2021 гг. </w:t>
      </w:r>
    </w:p>
    <w:p w14:paraId="1B15ABB0" w14:textId="19F26D62"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00A97141">
        <w:rPr>
          <w:rFonts w:ascii="Times New Roman" w:eastAsia="Calibri" w:hAnsi="Times New Roman" w:cs="Times New Roman"/>
          <w:color w:val="000000" w:themeColor="text1"/>
          <w:sz w:val="28"/>
          <w:szCs w:val="28"/>
        </w:rPr>
        <w:t>В</w:t>
      </w:r>
      <w:r w:rsidRPr="00F82B2C">
        <w:rPr>
          <w:rFonts w:ascii="Times New Roman" w:eastAsia="Calibri" w:hAnsi="Times New Roman" w:cs="Times New Roman"/>
          <w:color w:val="000000" w:themeColor="text1"/>
          <w:sz w:val="28"/>
          <w:szCs w:val="28"/>
        </w:rPr>
        <w:t>ажной причиной выбора литературных и историософских произведений для исследований и актуализации семиозиса нарративов исторической памяти казахстанского социума и его исторической субъектности в образовательном процессе является тот факт, что литературу можно охарактеризовать как самосознание культуры. Литературные (поэтические и прозаические) тексты наиболее семиотически насыщены знаками, образами и акцентами исторической памяти (в большей мере, это применимо к используемой в диссертации литературе, провозглашавшей обретение исторической субъектности и возвращение голоса как свою главную цель и воспитавшую несколько поколений казахстанцев, воспринимавших и воспринимающих историю Казахстана именно через эти литературные произведения). Подобное исследование носит характер междисциплинарного. Также преподавание ключевых смыслов истории Казахстана через литературные произведения, на наш взгляд, является оптимальной формой, легко усваива</w:t>
      </w:r>
      <w:r w:rsidR="00F64C08">
        <w:rPr>
          <w:rFonts w:ascii="Times New Roman" w:eastAsia="Calibri" w:hAnsi="Times New Roman" w:cs="Times New Roman"/>
          <w:color w:val="000000" w:themeColor="text1"/>
          <w:sz w:val="28"/>
          <w:szCs w:val="28"/>
        </w:rPr>
        <w:t>емой</w:t>
      </w:r>
      <w:r w:rsidRPr="00F82B2C">
        <w:rPr>
          <w:rFonts w:ascii="Times New Roman" w:eastAsia="Calibri" w:hAnsi="Times New Roman" w:cs="Times New Roman"/>
          <w:color w:val="000000" w:themeColor="text1"/>
          <w:sz w:val="28"/>
          <w:szCs w:val="28"/>
        </w:rPr>
        <w:t xml:space="preserve"> учащимися, разумеется, в органичном и разумном сочетании с такими традиционными историческими источниками как архивные или нарративные. </w:t>
      </w:r>
    </w:p>
    <w:p w14:paraId="296834BD" w14:textId="045B0C57" w:rsidR="00F82B2C" w:rsidRPr="00F82B2C" w:rsidRDefault="00F82B2C" w:rsidP="00F82B2C">
      <w:pPr>
        <w:spacing w:after="0" w:line="240" w:lineRule="auto"/>
        <w:jc w:val="both"/>
        <w:rPr>
          <w:rFonts w:ascii="Times New Roman" w:eastAsia="Times New Roman" w:hAnsi="Times New Roman" w:cs="Times New Roman"/>
          <w:color w:val="000000" w:themeColor="text1"/>
          <w:sz w:val="28"/>
          <w:szCs w:val="28"/>
        </w:rPr>
      </w:pPr>
      <w:r w:rsidRPr="00F82B2C">
        <w:rPr>
          <w:rFonts w:ascii="Times New Roman" w:eastAsia="Times New Roman" w:hAnsi="Times New Roman" w:cs="Times New Roman"/>
          <w:color w:val="000000" w:themeColor="text1"/>
          <w:sz w:val="28"/>
          <w:szCs w:val="28"/>
        </w:rPr>
        <w:t xml:space="preserve">         Сторонники микроисторического подхода исследуют историю через всестороннее воссоздание жизни одного из его представителей того или иного социального слоя, который является его типичным или выдающимся представителем. В разработке курса, исследованиях и апробации применялся также биографический подход, сочетание микроисторического подхода с интеллектуальной историей, необходимой для эффективного внедрения темы семиозиса нарративов исторической памяти в учебный процесс для формиров</w:t>
      </w:r>
      <w:r w:rsidR="00F64C08">
        <w:rPr>
          <w:rFonts w:ascii="Times New Roman" w:eastAsia="Times New Roman" w:hAnsi="Times New Roman" w:cs="Times New Roman"/>
          <w:color w:val="000000" w:themeColor="text1"/>
          <w:sz w:val="28"/>
          <w:szCs w:val="28"/>
        </w:rPr>
        <w:t>а</w:t>
      </w:r>
      <w:r w:rsidRPr="00F82B2C">
        <w:rPr>
          <w:rFonts w:ascii="Times New Roman" w:eastAsia="Times New Roman" w:hAnsi="Times New Roman" w:cs="Times New Roman"/>
          <w:color w:val="000000" w:themeColor="text1"/>
          <w:sz w:val="28"/>
          <w:szCs w:val="28"/>
        </w:rPr>
        <w:t xml:space="preserve">ния исторической субъектности подрастающего поколения и включения в решение задач сохранения Казахстана в международном сообществе в качестве государства, занимающего достойное место. </w:t>
      </w:r>
      <w:r w:rsidRPr="00F82B2C">
        <w:rPr>
          <w:rFonts w:ascii="Times New Roman" w:eastAsia="Calibri" w:hAnsi="Times New Roman" w:cs="Times New Roman"/>
          <w:color w:val="000000" w:themeColor="text1"/>
          <w:sz w:val="28"/>
          <w:szCs w:val="28"/>
        </w:rPr>
        <w:t xml:space="preserve">Важной задачей курса также является развитие у изучающих историю Казахстана межкультурных компетенций и понимания исторической сути диалога культур, без которого деградирует любая культура.  </w:t>
      </w:r>
    </w:p>
    <w:p w14:paraId="1DBBFA2C" w14:textId="5AE9BAFB" w:rsidR="00F82B2C" w:rsidRPr="00F82B2C" w:rsidRDefault="00F82B2C" w:rsidP="00F82B2C">
      <w:pPr>
        <w:spacing w:after="0" w:line="240" w:lineRule="auto"/>
        <w:ind w:firstLine="567"/>
        <w:jc w:val="both"/>
        <w:rPr>
          <w:rFonts w:ascii="Times New Roman" w:eastAsia="SimSun" w:hAnsi="Times New Roman" w:cs="Times New Roman"/>
          <w:color w:val="000000" w:themeColor="text1"/>
          <w:sz w:val="28"/>
          <w:szCs w:val="28"/>
          <w:lang w:eastAsia="zh-CN"/>
        </w:rPr>
      </w:pPr>
      <w:r w:rsidRPr="00F82B2C">
        <w:rPr>
          <w:rFonts w:ascii="Times New Roman" w:eastAsia="SimSun" w:hAnsi="Times New Roman" w:cs="Times New Roman"/>
          <w:color w:val="000000" w:themeColor="text1"/>
          <w:sz w:val="28"/>
          <w:szCs w:val="28"/>
          <w:lang w:val="kk-KZ" w:eastAsia="zh-CN"/>
        </w:rPr>
        <w:lastRenderedPageBreak/>
        <w:t xml:space="preserve">Осмысление в рамках создаваемого курса проблем семиозиса исторических нарративов на примере жизнетворчества Олжаса Сулейменова представляется нам целесообразным и актуальным как в национальном, так и в международном контексте. </w:t>
      </w:r>
    </w:p>
    <w:p w14:paraId="4F7936B6" w14:textId="77777777" w:rsidR="00F82B2C" w:rsidRPr="00F82B2C" w:rsidRDefault="00F82B2C" w:rsidP="00F82B2C">
      <w:pPr>
        <w:spacing w:after="0" w:line="240" w:lineRule="auto"/>
        <w:ind w:firstLine="567"/>
        <w:jc w:val="both"/>
        <w:rPr>
          <w:rFonts w:ascii="Times New Roman" w:eastAsia="SimSun" w:hAnsi="Times New Roman" w:cs="Times New Roman"/>
          <w:color w:val="000000" w:themeColor="text1"/>
          <w:sz w:val="28"/>
          <w:szCs w:val="28"/>
          <w:lang w:val="kk-KZ" w:eastAsia="zh-CN"/>
        </w:rPr>
      </w:pPr>
      <w:r w:rsidRPr="00F82B2C">
        <w:rPr>
          <w:rFonts w:ascii="Times New Roman" w:eastAsia="SimSun" w:hAnsi="Times New Roman" w:cs="Times New Roman"/>
          <w:color w:val="000000" w:themeColor="text1"/>
          <w:sz w:val="28"/>
          <w:szCs w:val="28"/>
          <w:lang w:eastAsia="zh-CN"/>
        </w:rPr>
        <w:t xml:space="preserve">Поэзия Олжаса Сулейменова – удивительный феномен литературы, сочетающий в себе поэтику авангарда, степные мотивы и космизм техногенной эры, диалог и диалектику культур, выбравших местом встречи – биографию и жизнетворчество поэта. </w:t>
      </w:r>
      <w:r w:rsidRPr="00F82B2C">
        <w:rPr>
          <w:rFonts w:ascii="Times New Roman" w:eastAsia="SimSun" w:hAnsi="Times New Roman" w:cs="Times New Roman"/>
          <w:color w:val="000000" w:themeColor="text1"/>
          <w:sz w:val="28"/>
          <w:szCs w:val="28"/>
          <w:lang w:val="kk-KZ" w:eastAsia="zh-CN"/>
        </w:rPr>
        <w:t>Стихи и поэмы Сулейменова переведены на английский, французский, немецкий, испанский, чешский, польский, словацкий, болгарский, венгерский, монгольский, кыргызски</w:t>
      </w:r>
      <w:r w:rsidRPr="00F82B2C">
        <w:rPr>
          <w:rFonts w:ascii="Times New Roman" w:eastAsia="SimSun" w:hAnsi="Times New Roman" w:cs="Times New Roman"/>
          <w:color w:val="000000" w:themeColor="text1"/>
          <w:sz w:val="28"/>
          <w:szCs w:val="28"/>
          <w:lang w:eastAsia="zh-CN"/>
        </w:rPr>
        <w:t>й</w:t>
      </w:r>
      <w:r w:rsidRPr="00F82B2C">
        <w:rPr>
          <w:rFonts w:ascii="Times New Roman" w:eastAsia="SimSun" w:hAnsi="Times New Roman" w:cs="Times New Roman"/>
          <w:color w:val="000000" w:themeColor="text1"/>
          <w:sz w:val="28"/>
          <w:szCs w:val="28"/>
          <w:lang w:val="kk-KZ" w:eastAsia="zh-CN"/>
        </w:rPr>
        <w:t xml:space="preserve">, турецкий и другие языки. </w:t>
      </w:r>
    </w:p>
    <w:p w14:paraId="7834BDF4" w14:textId="6EC4278F" w:rsidR="00F82B2C" w:rsidRPr="00F82B2C" w:rsidRDefault="00F82B2C" w:rsidP="00F82B2C">
      <w:pPr>
        <w:spacing w:after="0" w:line="240" w:lineRule="auto"/>
        <w:ind w:firstLine="567"/>
        <w:jc w:val="both"/>
        <w:rPr>
          <w:rFonts w:ascii="Times New Roman" w:eastAsia="SimSun" w:hAnsi="Times New Roman" w:cs="Times New Roman"/>
          <w:color w:val="000000" w:themeColor="text1"/>
          <w:sz w:val="28"/>
          <w:szCs w:val="28"/>
          <w:lang w:val="kk-KZ" w:eastAsia="zh-CN"/>
        </w:rPr>
      </w:pPr>
      <w:r w:rsidRPr="00F82B2C">
        <w:rPr>
          <w:rFonts w:ascii="Times New Roman" w:eastAsia="SimSun" w:hAnsi="Times New Roman" w:cs="Times New Roman"/>
          <w:color w:val="000000" w:themeColor="text1"/>
          <w:sz w:val="28"/>
          <w:szCs w:val="28"/>
          <w:lang w:eastAsia="zh-CN"/>
        </w:rPr>
        <w:t>Не менее известны в мире научные труды Олжаса Сулейменова. Его исследовани</w:t>
      </w:r>
      <w:r w:rsidRPr="00F82B2C">
        <w:rPr>
          <w:rFonts w:ascii="Times New Roman" w:eastAsia="SimSun" w:hAnsi="Times New Roman" w:cs="Times New Roman"/>
          <w:color w:val="000000" w:themeColor="text1"/>
          <w:sz w:val="28"/>
          <w:szCs w:val="28"/>
          <w:lang w:val="kk-KZ" w:eastAsia="zh-CN"/>
        </w:rPr>
        <w:t>я</w:t>
      </w:r>
      <w:r w:rsidRPr="00F82B2C">
        <w:rPr>
          <w:rFonts w:ascii="Times New Roman" w:eastAsia="SimSun" w:hAnsi="Times New Roman" w:cs="Times New Roman"/>
          <w:color w:val="000000" w:themeColor="text1"/>
          <w:sz w:val="28"/>
          <w:szCs w:val="28"/>
          <w:lang w:eastAsia="zh-CN"/>
        </w:rPr>
        <w:t xml:space="preserve"> представляют историко-лингвистический анализ универсальной грамматики языков древнего человечества, функционирующей в современных языках, генезис которых возможно расшифровать только с помощью первоиероглифов графического письма. Его книги «Язык письма» (1998 г.), «Тюрки в доистории» (2001 г.), «Код слова»(2014 г.), «Введение в этимологию» (2019 г.), «К эпохе осознанной взаимозависимости» (2022 г.) относятся к уникальным междисциплинарным обобщениям и отличается оригинальными идеями, предлагая новую методологию этимологических исследований. Олжас Сулейменов исследует базовые архетипы и кросскультурные универсалии в языках мира, доказывающие историю единства, диалога и сближения культур с древности до современности. Его исследования предназначены для широкого круга специалистов, интересующихся происхождением языков, и оказали огромное влияние на исследователей истории и эволюции языков, культурных символов и знаковых систем человечества.</w:t>
      </w:r>
      <w:r w:rsidRPr="00F82B2C">
        <w:rPr>
          <w:rFonts w:ascii="Times New Roman" w:eastAsia="SimSun" w:hAnsi="Times New Roman" w:cs="Times New Roman"/>
          <w:color w:val="000000" w:themeColor="text1"/>
          <w:sz w:val="28"/>
          <w:szCs w:val="28"/>
          <w:lang w:val="kk-KZ" w:eastAsia="zh-CN"/>
        </w:rPr>
        <w:t xml:space="preserve">  </w:t>
      </w:r>
    </w:p>
    <w:p w14:paraId="1A6831AE" w14:textId="77777777" w:rsidR="00F82B2C" w:rsidRPr="00F82B2C" w:rsidRDefault="00F82B2C" w:rsidP="00F82B2C">
      <w:pPr>
        <w:spacing w:after="0" w:line="240" w:lineRule="auto"/>
        <w:ind w:firstLine="567"/>
        <w:jc w:val="both"/>
        <w:rPr>
          <w:rFonts w:ascii="Times New Roman" w:eastAsia="SimSun" w:hAnsi="Times New Roman" w:cs="Times New Roman"/>
          <w:color w:val="000000" w:themeColor="text1"/>
          <w:sz w:val="28"/>
          <w:szCs w:val="28"/>
          <w:lang w:eastAsia="zh-CN"/>
        </w:rPr>
      </w:pPr>
      <w:r w:rsidRPr="00F82B2C">
        <w:rPr>
          <w:rFonts w:ascii="Times New Roman" w:eastAsia="SimSun" w:hAnsi="Times New Roman" w:cs="Times New Roman"/>
          <w:color w:val="000000" w:themeColor="text1"/>
          <w:sz w:val="28"/>
          <w:szCs w:val="28"/>
          <w:lang w:eastAsia="zh-CN"/>
        </w:rPr>
        <w:t xml:space="preserve">В 1989 году Олжас Сулейменов создал Международное Антиядерное движение «Невада-Семипалатинск». Движение достигло успеха, впервые в мире применив новую модель – взаимодействие народной и парламентской дипломатии, ликвидировав четвертый в мире по своей разрушительной мощи ядерный потенциал и сделав первый реальный шаг к всеобщему ядерному разоружению. В результате, пять ядерных полигонов прекратили свою деятельность: Семипалатинский полигон, Новая Земля, атолл Муруроа, Лобнор и Невада – на всех них был наложен мораторий. Программа «Невады-Семипалатинск» стала основой и руководством к действиям международного антиядерного альянса, создание которого было инициировано движением. Результатом его деятельности стал Договор о всеобъемлющем запрещении испытаний ядерного оружия, подписанный большинством стран мира. </w:t>
      </w:r>
    </w:p>
    <w:p w14:paraId="2A469363" w14:textId="46968532" w:rsidR="00F82B2C" w:rsidRPr="00F82B2C" w:rsidRDefault="00F82B2C" w:rsidP="00F82B2C">
      <w:pPr>
        <w:spacing w:after="0" w:line="240" w:lineRule="auto"/>
        <w:ind w:firstLine="567"/>
        <w:jc w:val="both"/>
        <w:rPr>
          <w:rFonts w:ascii="Times New Roman" w:eastAsia="SimSun" w:hAnsi="Times New Roman" w:cs="Times New Roman"/>
          <w:color w:val="000000" w:themeColor="text1"/>
          <w:sz w:val="28"/>
          <w:szCs w:val="28"/>
          <w:lang w:eastAsia="zh-CN"/>
        </w:rPr>
      </w:pPr>
      <w:r w:rsidRPr="00F82B2C">
        <w:rPr>
          <w:rFonts w:ascii="Times New Roman" w:eastAsia="SimSun" w:hAnsi="Times New Roman" w:cs="Times New Roman"/>
          <w:color w:val="000000" w:themeColor="text1"/>
          <w:sz w:val="28"/>
          <w:szCs w:val="28"/>
          <w:lang w:eastAsia="zh-CN"/>
        </w:rPr>
        <w:t xml:space="preserve">Олжас Сулейменов убежден в том, что каждая культура – продукт многотысячелетнего контакта с другими культурами. Неслучайно во время работы в ЮНЕСКО он стал инициатором провозглашения во всем мире 2006 года – Годом планетарного сознания, 2010-го – Годом сближения культур, а также проведения с 2013 по 2022 годы – Международного десятилетия </w:t>
      </w:r>
      <w:r w:rsidRPr="00F82B2C">
        <w:rPr>
          <w:rFonts w:ascii="Times New Roman" w:eastAsia="SimSun" w:hAnsi="Times New Roman" w:cs="Times New Roman"/>
          <w:color w:val="000000" w:themeColor="text1"/>
          <w:sz w:val="28"/>
          <w:szCs w:val="28"/>
          <w:lang w:eastAsia="zh-CN"/>
        </w:rPr>
        <w:lastRenderedPageBreak/>
        <w:t xml:space="preserve">сближения культур. Говоря о крупных международных проектах, направленных на формирование универсальных ценностей в исторической памяти, нельзя не обратить внимание на Глобальный проект ЮНЕСКО, инициированный Постоянным Представительством Казахстана в ЮНЕСКО под руководством Олжаса Сулейменова «Великие переселения народов» (или «Великие миграции в доистории»). В рамках этого проекта, направленного, с одной стороны, на осмысление концепции автохтонизма применительно ко всем народам мира через изучение причин, форм и маршрутов миграций вида </w:t>
      </w:r>
      <w:r w:rsidRPr="00F82B2C">
        <w:rPr>
          <w:rFonts w:ascii="Times New Roman" w:eastAsia="SimSun" w:hAnsi="Times New Roman" w:cs="Times New Roman"/>
          <w:color w:val="000000" w:themeColor="text1"/>
          <w:sz w:val="28"/>
          <w:szCs w:val="28"/>
          <w:lang w:val="en-GB" w:eastAsia="zh-CN"/>
        </w:rPr>
        <w:t>Homo</w:t>
      </w:r>
      <w:r w:rsidRPr="00F82B2C">
        <w:rPr>
          <w:rFonts w:ascii="Times New Roman" w:eastAsia="SimSun" w:hAnsi="Times New Roman" w:cs="Times New Roman"/>
          <w:color w:val="000000" w:themeColor="text1"/>
          <w:sz w:val="28"/>
          <w:szCs w:val="28"/>
          <w:lang w:eastAsia="zh-CN"/>
        </w:rPr>
        <w:t xml:space="preserve"> </w:t>
      </w:r>
      <w:r w:rsidRPr="00F82B2C">
        <w:rPr>
          <w:rFonts w:ascii="Times New Roman" w:eastAsia="SimSun" w:hAnsi="Times New Roman" w:cs="Times New Roman"/>
          <w:color w:val="000000" w:themeColor="text1"/>
          <w:sz w:val="28"/>
          <w:szCs w:val="28"/>
          <w:lang w:val="en-GB" w:eastAsia="zh-CN"/>
        </w:rPr>
        <w:t>Sapiens</w:t>
      </w:r>
      <w:r w:rsidRPr="00F82B2C">
        <w:rPr>
          <w:rFonts w:ascii="Times New Roman" w:eastAsia="SimSun" w:hAnsi="Times New Roman" w:cs="Times New Roman"/>
          <w:color w:val="000000" w:themeColor="text1"/>
          <w:sz w:val="28"/>
          <w:szCs w:val="28"/>
          <w:lang w:eastAsia="zh-CN"/>
        </w:rPr>
        <w:t>, а с другой – на исследование общих архетипических основ всех культур и сближение их через это научное осознание. В рамках проекта с 2008 по 2019 гг. было проведено 7 масштабных конференций с участием специалистов в области истории, археологии, генетики, палеоантропологии и палеолингвистики: Париж (2008), Нью-Йорк (2011), Сеул (2013), Гранада (2014), Иерусалим (2015), Париж (2016), Москва (2019)[</w:t>
      </w:r>
      <w:r w:rsidR="007A58A5">
        <w:rPr>
          <w:rFonts w:ascii="Times New Roman" w:eastAsia="SimSun" w:hAnsi="Times New Roman" w:cs="Times New Roman"/>
          <w:color w:val="000000" w:themeColor="text1"/>
          <w:sz w:val="28"/>
          <w:szCs w:val="28"/>
          <w:lang w:eastAsia="zh-CN"/>
        </w:rPr>
        <w:t>208</w:t>
      </w:r>
      <w:r w:rsidRPr="00F82B2C">
        <w:rPr>
          <w:rFonts w:ascii="Times New Roman" w:eastAsia="SimSun" w:hAnsi="Times New Roman" w:cs="Times New Roman"/>
          <w:color w:val="000000" w:themeColor="text1"/>
          <w:sz w:val="28"/>
          <w:szCs w:val="28"/>
          <w:lang w:eastAsia="zh-CN"/>
        </w:rPr>
        <w:t>],[</w:t>
      </w:r>
      <w:r w:rsidR="007A58A5">
        <w:rPr>
          <w:rFonts w:ascii="Times New Roman" w:eastAsia="SimSun" w:hAnsi="Times New Roman" w:cs="Times New Roman"/>
          <w:color w:val="000000" w:themeColor="text1"/>
          <w:sz w:val="28"/>
          <w:szCs w:val="28"/>
          <w:lang w:eastAsia="zh-CN"/>
        </w:rPr>
        <w:t>20</w:t>
      </w:r>
      <w:r w:rsidRPr="00F82B2C">
        <w:rPr>
          <w:rFonts w:ascii="Times New Roman" w:eastAsia="SimSun" w:hAnsi="Times New Roman" w:cs="Times New Roman"/>
          <w:color w:val="000000" w:themeColor="text1"/>
          <w:sz w:val="28"/>
          <w:szCs w:val="28"/>
          <w:lang w:eastAsia="zh-CN"/>
        </w:rPr>
        <w:t xml:space="preserve">9]. </w:t>
      </w:r>
    </w:p>
    <w:p w14:paraId="70911920"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Разработанный нами курс рассчитан для изучения студентами и магистрантами, мотивированными на развитие профессиональных компетенций через изучение социально и исторически значимых проблем современности, включенный в индивидуальный учебный план обучающего в качестве элективного курса. </w:t>
      </w:r>
    </w:p>
    <w:p w14:paraId="097DCA81" w14:textId="4AA7343F"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Учащиеся, изучившие данную дисциплину, могут освоить, согласно компетентностной модели образовательного пространства, когнитивные компетенции (узнавать, запоминать и творчески воспроизводить изученный материал от конкретных фактов до целостной исторической картины;  понимать и преобразовывать материал из одной формы выражения в другую, интерпретировать информацию, высказывать предположение моделирования дальнейшего хода социальных и исторических явлений и событий; развитие образного мышления; развитие эмоционального интеллекта), функциональные компетенции (применять полученные знания в профессиональной деятельности, анализировать тексты профессионально-ориентированного содержания),</w:t>
      </w:r>
      <w:r w:rsidR="0065278F">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системные компетенции (синтезировать знания и навыки при исследовании текстов\материалов профессионально-ориентированного содержания; анализировать труды исторической личности, имеющие актуальные проблемы современности; уметь отличать разные формы интерпретации актуальных трудов исторической личности; уметь изложить свою интерпретацию текста, ситуации, проблемы, написать аргументированное эссе), социальные компетенции</w:t>
      </w:r>
      <w:r w:rsidRPr="00F82B2C">
        <w:rPr>
          <w:rFonts w:ascii="Times New Roman" w:eastAsia="Calibri" w:hAnsi="Times New Roman" w:cs="Times New Roman"/>
          <w:b/>
          <w:bCs/>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быть готовым к сотрудничеству, умение актуализировать проблему, отстоять, аргументировать свою позицию; организовать и уметь работу в команде; слушать и слышать мнения других, презентовать работу команды), межкультурные компетенции (повышение уровня историко-культурной грамотности и укрепление научного исторического сознания посредством обучения, обмена навыками и интеллектуального диалога; уметь популяризировать позитивное видение культурного многообразия, социокультурных трансформаций, позитивное формирование общего этоса и </w:t>
      </w:r>
      <w:r w:rsidRPr="00F82B2C">
        <w:rPr>
          <w:rFonts w:ascii="Times New Roman" w:eastAsia="Calibri" w:hAnsi="Times New Roman" w:cs="Times New Roman"/>
          <w:color w:val="000000" w:themeColor="text1"/>
          <w:sz w:val="28"/>
          <w:szCs w:val="28"/>
        </w:rPr>
        <w:lastRenderedPageBreak/>
        <w:t xml:space="preserve">приоритетов развития казахстанского общества через межкультурный диалог в условиях осознанной взаимозависимости в международном сообществе; </w:t>
      </w:r>
      <w:r w:rsidRPr="00F82B2C">
        <w:rPr>
          <w:rFonts w:ascii="Times New Roman" w:eastAsia="Times New Roman" w:hAnsi="Times New Roman" w:cs="Times New Roman"/>
          <w:color w:val="000000" w:themeColor="text1"/>
          <w:sz w:val="28"/>
          <w:szCs w:val="28"/>
        </w:rPr>
        <w:t xml:space="preserve">уметь репрезентировать научный нарратив исторической субъектности). </w:t>
      </w:r>
    </w:p>
    <w:p w14:paraId="39CE5D4D" w14:textId="07AD92A6"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Программа междисциплинарного курса включает следующие темы: 1. Введение. Просмотр документального кино-эссе «Рифмы мира Олжаса Сулейменова: Алма-Тау – моя Alma-Mater» (автор фильма и сценария </w:t>
      </w:r>
      <w:proofErr w:type="spellStart"/>
      <w:r w:rsidRPr="00F82B2C">
        <w:rPr>
          <w:rFonts w:ascii="Times New Roman" w:eastAsia="Calibri" w:hAnsi="Times New Roman" w:cs="Times New Roman"/>
          <w:color w:val="000000" w:themeColor="text1"/>
          <w:sz w:val="28"/>
          <w:szCs w:val="28"/>
        </w:rPr>
        <w:t>И.Крупко</w:t>
      </w:r>
      <w:proofErr w:type="spellEnd"/>
      <w:r w:rsidRPr="00F82B2C">
        <w:rPr>
          <w:rFonts w:ascii="Times New Roman" w:eastAsia="Calibri" w:hAnsi="Times New Roman" w:cs="Times New Roman"/>
          <w:color w:val="000000" w:themeColor="text1"/>
          <w:sz w:val="28"/>
          <w:szCs w:val="28"/>
        </w:rPr>
        <w:t>, 2022.), увлекающего и вводящего учащихся в тему курса. 2.Этические уроки и эвристическое богатство символов традиционной культуры в условиях урбанистической социализации: детство и юность Олжаса Сулейменова. 3.Эстетический космос: опыт всемирности и планетарное сознание в тексте поэмы «Земля, поклонись человеку!».           4.Преодоление культурной травмы через пере-изобретение исторической субъектности кочевой культуры в работах казахской научной и творческой элиты 1960-х гг. «Глиняная книга». 5. Опыт историософской экзистенции. «Аз и Я»: от археологии слова к этимологии знаний. 6.Формула глобального этоса – Казахстанский опыт деколонизации сознания</w:t>
      </w:r>
      <w:r w:rsidRPr="00F82B2C">
        <w:rPr>
          <w:rFonts w:ascii="Times New Roman" w:eastAsia="Calibri" w:hAnsi="Times New Roman" w:cs="Times New Roman"/>
          <w:color w:val="000000" w:themeColor="text1"/>
          <w:sz w:val="28"/>
          <w:szCs w:val="28"/>
        </w:rPr>
        <w:tab/>
        <w:t xml:space="preserve">«От веков зависимости – к эпохе осознанной взаимозависимости». 7.Международное Антиядерное Движение «Невада-Семипалатинск» как фактор освобождения и обретения национальной субъектности независимого Казахстана в глобальной геополитике. 8.Культурная дипломатия и деятельность Олжаса Сулейменова в ЮНЕСКО – глобальные проекты и инициативы Казахстана в период 1991 – 2021 гг., сближение культур, деятельность Международного Центра сближения культур под эгидой ЮНЕСКО. </w:t>
      </w:r>
    </w:p>
    <w:p w14:paraId="3CDE33C8" w14:textId="636BF2A1"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bCs/>
          <w:color w:val="000000" w:themeColor="text1"/>
          <w:sz w:val="28"/>
          <w:szCs w:val="28"/>
        </w:rPr>
        <w:t xml:space="preserve">Фильм «Рифмы мира: Алма-Тау – моя </w:t>
      </w:r>
      <w:r w:rsidRPr="00F82B2C">
        <w:rPr>
          <w:rFonts w:ascii="Times New Roman" w:eastAsia="Calibri" w:hAnsi="Times New Roman" w:cs="Times New Roman"/>
          <w:bCs/>
          <w:color w:val="000000" w:themeColor="text1"/>
          <w:sz w:val="28"/>
          <w:szCs w:val="28"/>
          <w:lang w:val="en-US"/>
        </w:rPr>
        <w:t>Alma</w:t>
      </w:r>
      <w:r w:rsidRPr="00F82B2C">
        <w:rPr>
          <w:rFonts w:ascii="Times New Roman" w:eastAsia="Calibri" w:hAnsi="Times New Roman" w:cs="Times New Roman"/>
          <w:bCs/>
          <w:color w:val="000000" w:themeColor="text1"/>
          <w:sz w:val="28"/>
          <w:szCs w:val="28"/>
        </w:rPr>
        <w:t>-</w:t>
      </w:r>
      <w:r w:rsidRPr="00F82B2C">
        <w:rPr>
          <w:rFonts w:ascii="Times New Roman" w:eastAsia="Calibri" w:hAnsi="Times New Roman" w:cs="Times New Roman"/>
          <w:bCs/>
          <w:color w:val="000000" w:themeColor="text1"/>
          <w:sz w:val="28"/>
          <w:szCs w:val="28"/>
          <w:lang w:val="en-US"/>
        </w:rPr>
        <w:t>Mater</w:t>
      </w:r>
      <w:r w:rsidRPr="00F82B2C">
        <w:rPr>
          <w:rFonts w:ascii="Times New Roman" w:eastAsia="Calibri" w:hAnsi="Times New Roman" w:cs="Times New Roman"/>
          <w:bCs/>
          <w:color w:val="000000" w:themeColor="text1"/>
          <w:sz w:val="28"/>
          <w:szCs w:val="28"/>
        </w:rPr>
        <w:t>», созданный нами для внедрения в курс «Обретение исторической субъектности в эпоху осознанной взаимозависимости» в форме документального кино-эссе повествует о том, как в жизнетворчестве Олжаса Сулейменова, явленного в удивительном городе Алма</w:t>
      </w:r>
      <w:r w:rsidR="0060392D">
        <w:rPr>
          <w:rFonts w:ascii="Times New Roman" w:eastAsia="Calibri" w:hAnsi="Times New Roman" w:cs="Times New Roman"/>
          <w:bCs/>
          <w:color w:val="000000" w:themeColor="text1"/>
          <w:sz w:val="28"/>
          <w:szCs w:val="28"/>
        </w:rPr>
        <w:t>ты</w:t>
      </w:r>
      <w:r w:rsidRPr="00F82B2C">
        <w:rPr>
          <w:rFonts w:ascii="Times New Roman" w:eastAsia="Calibri" w:hAnsi="Times New Roman" w:cs="Times New Roman"/>
          <w:bCs/>
          <w:color w:val="000000" w:themeColor="text1"/>
          <w:sz w:val="28"/>
          <w:szCs w:val="28"/>
        </w:rPr>
        <w:t xml:space="preserve">, диалектически переплетается автобиографическое и историческое, выхватывая его читателей, слушателей и зрителей из безжизненной плоскости глухой повседневности в пространство возвышающей истории. </w:t>
      </w:r>
    </w:p>
    <w:p w14:paraId="33754D35" w14:textId="15879FC5"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В фильме рифмуется жизнь поэта и город его творчества: авторами фильма и его героем рассказана история детства, уроков матери и утраты отца, культурного ландшафта Алма</w:t>
      </w:r>
      <w:r w:rsidR="00F121F7">
        <w:rPr>
          <w:rFonts w:ascii="Times New Roman" w:eastAsia="Calibri" w:hAnsi="Times New Roman" w:cs="Times New Roman"/>
          <w:bCs/>
          <w:color w:val="000000" w:themeColor="text1"/>
          <w:sz w:val="28"/>
          <w:szCs w:val="28"/>
        </w:rPr>
        <w:t xml:space="preserve">ты </w:t>
      </w:r>
      <w:r w:rsidR="00F121F7">
        <w:rPr>
          <w:rFonts w:ascii="Times New Roman" w:eastAsia="Calibri" w:hAnsi="Times New Roman" w:cs="Times New Roman"/>
          <w:bCs/>
          <w:color w:val="000000" w:themeColor="text1"/>
          <w:sz w:val="28"/>
          <w:szCs w:val="28"/>
          <w:lang w:val="en-US"/>
        </w:rPr>
        <w:t>XX</w:t>
      </w:r>
      <w:r w:rsidR="00F121F7" w:rsidRPr="00F121F7">
        <w:rPr>
          <w:rFonts w:ascii="Times New Roman" w:eastAsia="Calibri" w:hAnsi="Times New Roman" w:cs="Times New Roman"/>
          <w:bCs/>
          <w:color w:val="000000" w:themeColor="text1"/>
          <w:sz w:val="28"/>
          <w:szCs w:val="28"/>
        </w:rPr>
        <w:t>-</w:t>
      </w:r>
      <w:r w:rsidR="00F121F7">
        <w:rPr>
          <w:rFonts w:ascii="Times New Roman" w:eastAsia="Calibri" w:hAnsi="Times New Roman" w:cs="Times New Roman"/>
          <w:bCs/>
          <w:color w:val="000000" w:themeColor="text1"/>
          <w:sz w:val="28"/>
          <w:szCs w:val="28"/>
          <w:lang w:val="en-US"/>
        </w:rPr>
        <w:t>XXI</w:t>
      </w:r>
      <w:r w:rsidR="00F121F7" w:rsidRPr="00F121F7">
        <w:rPr>
          <w:rFonts w:ascii="Times New Roman" w:eastAsia="Calibri" w:hAnsi="Times New Roman" w:cs="Times New Roman"/>
          <w:bCs/>
          <w:color w:val="000000" w:themeColor="text1"/>
          <w:sz w:val="28"/>
          <w:szCs w:val="28"/>
        </w:rPr>
        <w:t xml:space="preserve"> </w:t>
      </w:r>
      <w:r w:rsidR="00F121F7">
        <w:rPr>
          <w:rFonts w:ascii="Times New Roman" w:eastAsia="Calibri" w:hAnsi="Times New Roman" w:cs="Times New Roman"/>
          <w:bCs/>
          <w:color w:val="000000" w:themeColor="text1"/>
          <w:sz w:val="28"/>
          <w:szCs w:val="28"/>
        </w:rPr>
        <w:t>вв.</w:t>
      </w:r>
      <w:r w:rsidRPr="00F82B2C">
        <w:rPr>
          <w:rFonts w:ascii="Times New Roman" w:eastAsia="Calibri" w:hAnsi="Times New Roman" w:cs="Times New Roman"/>
          <w:bCs/>
          <w:color w:val="000000" w:themeColor="text1"/>
          <w:sz w:val="28"/>
          <w:szCs w:val="28"/>
        </w:rPr>
        <w:t xml:space="preserve">, обретения исторической субъектности и первых мгновений вечности поэтического творчества (Земля, поклонись человеку!), поисков истории и себя в ней в написании «Аз и Я», участии в деколониальном движении и проведении </w:t>
      </w:r>
      <w:r w:rsidRPr="00F82B2C">
        <w:rPr>
          <w:rFonts w:ascii="Times New Roman" w:eastAsia="Calibri" w:hAnsi="Times New Roman" w:cs="Times New Roman"/>
          <w:bCs/>
          <w:color w:val="000000" w:themeColor="text1"/>
          <w:sz w:val="28"/>
          <w:szCs w:val="28"/>
          <w:lang w:val="en-US"/>
        </w:rPr>
        <w:t>V</w:t>
      </w:r>
      <w:r w:rsidRPr="00F82B2C">
        <w:rPr>
          <w:rFonts w:ascii="Times New Roman" w:eastAsia="Calibri" w:hAnsi="Times New Roman" w:cs="Times New Roman"/>
          <w:bCs/>
          <w:color w:val="000000" w:themeColor="text1"/>
          <w:sz w:val="28"/>
          <w:szCs w:val="28"/>
        </w:rPr>
        <w:t xml:space="preserve"> конференции писателей стран Азии и Африки, рождении и миссии МАД «Невада-Семипалатинск» в остановке ядерных испытаний, общественно-политической деятельности поэта после 1991 года, причинах «почетной ссылки» Чрезвычайным и Полномочным Послом Казахстана в Италии, Греции и на Мальте, а затем работы Постоянным Представителем Казахстана в ЮНЕСКО и провозглашения с высоких трибун Генеральной Ассамблеи ООН во всем мире Международного Десятилетия сближения культур (2013 – 2022 гг.). Цель </w:t>
      </w:r>
      <w:r w:rsidRPr="00F82B2C">
        <w:rPr>
          <w:rFonts w:ascii="Times New Roman" w:eastAsia="Calibri" w:hAnsi="Times New Roman" w:cs="Times New Roman"/>
          <w:bCs/>
          <w:color w:val="000000" w:themeColor="text1"/>
          <w:sz w:val="28"/>
          <w:szCs w:val="28"/>
        </w:rPr>
        <w:lastRenderedPageBreak/>
        <w:t>фильма можно определить, как «встречу людей в веках», поскольку он часто рифмует не только пространство, но и время, отсылая зрителей к событиям прошлого и будущего (например, к январским событиям 2022 года) через главный лейтмотив фильма – всемирную отзывчивость города у подножья гор, где гекзаметры вершин воплощают векзаметры судьбы</w:t>
      </w:r>
      <w:r w:rsidR="00B800E8">
        <w:rPr>
          <w:rFonts w:ascii="Times New Roman" w:eastAsia="Calibri" w:hAnsi="Times New Roman" w:cs="Times New Roman"/>
          <w:bCs/>
          <w:color w:val="000000" w:themeColor="text1"/>
          <w:sz w:val="28"/>
          <w:szCs w:val="28"/>
        </w:rPr>
        <w:t xml:space="preserve"> его жителей</w:t>
      </w:r>
      <w:r w:rsidRPr="00F82B2C">
        <w:rPr>
          <w:rFonts w:ascii="Times New Roman" w:eastAsia="Calibri" w:hAnsi="Times New Roman" w:cs="Times New Roman"/>
          <w:bCs/>
          <w:color w:val="000000" w:themeColor="text1"/>
          <w:sz w:val="28"/>
          <w:szCs w:val="28"/>
        </w:rPr>
        <w:t xml:space="preserve">. </w:t>
      </w:r>
    </w:p>
    <w:p w14:paraId="361FC405" w14:textId="77777777"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Через жизнетворчество главного героя в фильме показаны звездные часы человечества, встречи гениев истории и литературы в биографии Алма-Аты: </w:t>
      </w:r>
      <w:proofErr w:type="spellStart"/>
      <w:r w:rsidRPr="00F82B2C">
        <w:rPr>
          <w:rFonts w:ascii="Times New Roman" w:eastAsia="Calibri" w:hAnsi="Times New Roman" w:cs="Times New Roman"/>
          <w:bCs/>
          <w:color w:val="000000" w:themeColor="text1"/>
          <w:sz w:val="28"/>
          <w:szCs w:val="28"/>
        </w:rPr>
        <w:t>Д.Кунаев</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Ю.Домбровский</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С.Калмыков</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А.Вознесенский</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Б.Ахмадуллина</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Р.Гамзатов</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А.Ткаченко</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Б.Мессерер</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А.Алимжанов</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Ч.Валиханов</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Б.Канапьянов</w:t>
      </w:r>
      <w:proofErr w:type="spellEnd"/>
      <w:r w:rsidRPr="00F82B2C">
        <w:rPr>
          <w:rFonts w:ascii="Times New Roman" w:eastAsia="Calibri" w:hAnsi="Times New Roman" w:cs="Times New Roman"/>
          <w:bCs/>
          <w:color w:val="000000" w:themeColor="text1"/>
          <w:sz w:val="28"/>
          <w:szCs w:val="28"/>
        </w:rPr>
        <w:t xml:space="preserve">, </w:t>
      </w:r>
      <w:proofErr w:type="spellStart"/>
      <w:r w:rsidRPr="00F82B2C">
        <w:rPr>
          <w:rFonts w:ascii="Times New Roman" w:eastAsia="Calibri" w:hAnsi="Times New Roman" w:cs="Times New Roman"/>
          <w:bCs/>
          <w:color w:val="000000" w:themeColor="text1"/>
          <w:sz w:val="28"/>
          <w:szCs w:val="28"/>
        </w:rPr>
        <w:t>М.Дервиш</w:t>
      </w:r>
      <w:proofErr w:type="spellEnd"/>
      <w:r w:rsidRPr="00F82B2C">
        <w:rPr>
          <w:rFonts w:ascii="Times New Roman" w:eastAsia="Calibri" w:hAnsi="Times New Roman" w:cs="Times New Roman"/>
          <w:bCs/>
          <w:color w:val="000000" w:themeColor="text1"/>
          <w:sz w:val="28"/>
          <w:szCs w:val="28"/>
        </w:rPr>
        <w:t xml:space="preserve"> и др.</w:t>
      </w:r>
    </w:p>
    <w:p w14:paraId="7BAFBE84" w14:textId="68178755"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В фильме использованы как редкие, архивные кадры, доступные широкому зрителю впервые, так и известные фрагменты интервью и телепередач, посвященных Алма-Ате и Олжасу Сулейменову, сочетаемые </w:t>
      </w:r>
      <w:r w:rsidR="004B20A5">
        <w:rPr>
          <w:rFonts w:ascii="Times New Roman" w:eastAsia="Calibri" w:hAnsi="Times New Roman" w:cs="Times New Roman"/>
          <w:bCs/>
          <w:color w:val="000000" w:themeColor="text1"/>
          <w:sz w:val="28"/>
          <w:szCs w:val="28"/>
        </w:rPr>
        <w:t xml:space="preserve">научной и </w:t>
      </w:r>
      <w:r w:rsidRPr="00F82B2C">
        <w:rPr>
          <w:rFonts w:ascii="Times New Roman" w:eastAsia="Calibri" w:hAnsi="Times New Roman" w:cs="Times New Roman"/>
          <w:bCs/>
          <w:color w:val="000000" w:themeColor="text1"/>
          <w:sz w:val="28"/>
          <w:szCs w:val="28"/>
        </w:rPr>
        <w:t>поэтической интерпретацией авторов фильма</w:t>
      </w:r>
      <w:r w:rsidR="00C25D60">
        <w:rPr>
          <w:rFonts w:ascii="Times New Roman" w:eastAsia="Calibri" w:hAnsi="Times New Roman" w:cs="Times New Roman"/>
          <w:bCs/>
          <w:color w:val="000000" w:themeColor="text1"/>
          <w:sz w:val="28"/>
          <w:szCs w:val="28"/>
        </w:rPr>
        <w:t xml:space="preserve"> </w:t>
      </w:r>
      <w:r w:rsidR="00C25D60" w:rsidRPr="00C25D60">
        <w:rPr>
          <w:rFonts w:ascii="Times New Roman" w:eastAsia="Calibri" w:hAnsi="Times New Roman" w:cs="Times New Roman"/>
          <w:bCs/>
          <w:color w:val="000000" w:themeColor="text1"/>
          <w:sz w:val="28"/>
          <w:szCs w:val="28"/>
        </w:rPr>
        <w:t>[</w:t>
      </w:r>
      <w:r w:rsidR="00C25D60">
        <w:rPr>
          <w:rFonts w:ascii="Times New Roman" w:eastAsia="Calibri" w:hAnsi="Times New Roman" w:cs="Times New Roman"/>
          <w:bCs/>
          <w:color w:val="000000" w:themeColor="text1"/>
          <w:sz w:val="28"/>
          <w:szCs w:val="28"/>
        </w:rPr>
        <w:t>210</w:t>
      </w:r>
      <w:r w:rsidR="00C25D60" w:rsidRPr="00C25D60">
        <w:rPr>
          <w:rFonts w:ascii="Times New Roman" w:eastAsia="Calibri" w:hAnsi="Times New Roman" w:cs="Times New Roman"/>
          <w:bCs/>
          <w:color w:val="000000" w:themeColor="text1"/>
          <w:sz w:val="28"/>
          <w:szCs w:val="28"/>
        </w:rPr>
        <w:t>]</w:t>
      </w:r>
      <w:r w:rsidR="00C25D60">
        <w:rPr>
          <w:rFonts w:ascii="Times New Roman" w:eastAsia="Calibri" w:hAnsi="Times New Roman" w:cs="Times New Roman"/>
          <w:bCs/>
          <w:color w:val="000000" w:themeColor="text1"/>
          <w:sz w:val="28"/>
          <w:szCs w:val="28"/>
        </w:rPr>
        <w:t>,</w:t>
      </w:r>
      <w:r w:rsidR="00C25D60" w:rsidRPr="00C25D60">
        <w:rPr>
          <w:rFonts w:ascii="Times New Roman" w:eastAsia="Calibri" w:hAnsi="Times New Roman" w:cs="Times New Roman"/>
          <w:bCs/>
          <w:color w:val="000000" w:themeColor="text1"/>
          <w:sz w:val="28"/>
          <w:szCs w:val="28"/>
        </w:rPr>
        <w:t>[</w:t>
      </w:r>
      <w:r w:rsidR="00C25D60">
        <w:rPr>
          <w:rFonts w:ascii="Times New Roman" w:eastAsia="Calibri" w:hAnsi="Times New Roman" w:cs="Times New Roman"/>
          <w:bCs/>
          <w:color w:val="000000" w:themeColor="text1"/>
          <w:sz w:val="28"/>
          <w:szCs w:val="28"/>
        </w:rPr>
        <w:t>211</w:t>
      </w:r>
      <w:r w:rsidR="00C25D60" w:rsidRPr="00C25D60">
        <w:rPr>
          <w:rFonts w:ascii="Times New Roman" w:eastAsia="Calibri" w:hAnsi="Times New Roman" w:cs="Times New Roman"/>
          <w:bCs/>
          <w:color w:val="000000" w:themeColor="text1"/>
          <w:sz w:val="28"/>
          <w:szCs w:val="28"/>
        </w:rPr>
        <w:t>]</w:t>
      </w:r>
      <w:r w:rsidR="00C25D60">
        <w:rPr>
          <w:rFonts w:ascii="Times New Roman" w:eastAsia="Calibri" w:hAnsi="Times New Roman" w:cs="Times New Roman"/>
          <w:bCs/>
          <w:color w:val="000000" w:themeColor="text1"/>
          <w:sz w:val="28"/>
          <w:szCs w:val="28"/>
        </w:rPr>
        <w:t>,</w:t>
      </w:r>
      <w:r w:rsidR="00C25D60" w:rsidRPr="00C25D60">
        <w:rPr>
          <w:rFonts w:ascii="Times New Roman" w:eastAsia="Calibri" w:hAnsi="Times New Roman" w:cs="Times New Roman"/>
          <w:bCs/>
          <w:color w:val="000000" w:themeColor="text1"/>
          <w:sz w:val="28"/>
          <w:szCs w:val="28"/>
        </w:rPr>
        <w:t>[</w:t>
      </w:r>
      <w:r w:rsidR="00C25D60">
        <w:rPr>
          <w:rFonts w:ascii="Times New Roman" w:eastAsia="Calibri" w:hAnsi="Times New Roman" w:cs="Times New Roman"/>
          <w:bCs/>
          <w:color w:val="000000" w:themeColor="text1"/>
          <w:sz w:val="28"/>
          <w:szCs w:val="28"/>
        </w:rPr>
        <w:t>212</w:t>
      </w:r>
      <w:r w:rsidR="00C25D60" w:rsidRPr="00C25D60">
        <w:rPr>
          <w:rFonts w:ascii="Times New Roman" w:eastAsia="Calibri" w:hAnsi="Times New Roman" w:cs="Times New Roman"/>
          <w:bCs/>
          <w:color w:val="000000" w:themeColor="text1"/>
          <w:sz w:val="28"/>
          <w:szCs w:val="28"/>
        </w:rPr>
        <w:t>]</w:t>
      </w:r>
      <w:r w:rsidRPr="00F82B2C">
        <w:rPr>
          <w:rFonts w:ascii="Times New Roman" w:eastAsia="Calibri" w:hAnsi="Times New Roman" w:cs="Times New Roman"/>
          <w:bCs/>
          <w:color w:val="000000" w:themeColor="text1"/>
          <w:sz w:val="28"/>
          <w:szCs w:val="28"/>
        </w:rPr>
        <w:t xml:space="preserve">. </w:t>
      </w:r>
    </w:p>
    <w:p w14:paraId="202CD1D4" w14:textId="77777777" w:rsidR="00F82B2C" w:rsidRPr="00F82B2C" w:rsidRDefault="00F82B2C" w:rsidP="00F82B2C">
      <w:pPr>
        <w:spacing w:after="0" w:line="240" w:lineRule="auto"/>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bCs/>
          <w:color w:val="000000" w:themeColor="text1"/>
          <w:sz w:val="28"/>
          <w:szCs w:val="28"/>
        </w:rPr>
        <w:t>Аналогичные разработки были внедрены в программу Международной Летней Школы для педагогов стран Центральной Азии, России и Азербайджана (МЛШ) «Качество образования и сближение культур» и «Диалоговая модель мышления и сближение культур в развитии образования». Целевой аудиторией стали педагоги вузов стран Центральной Азии, России, Азербайджана. Целью – создание диалоговой площадки по основополагающим вопросам: прошлое, перспективы будущего - обмен опытами среди педагогов, ученых Центральной Азии, России и Азербайджана.</w:t>
      </w:r>
    </w:p>
    <w:p w14:paraId="608836EC" w14:textId="38369386" w:rsidR="00F82B2C" w:rsidRPr="00F82B2C" w:rsidRDefault="00F82B2C" w:rsidP="0084621D">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Внедрение разработанного курса в рамках II-ой МЛШ планируется по следующим тематическим направлениям: кросс-культурная диалоговая модель мышления, проблемы интерпретаций; лучшие педагогические практики</w:t>
      </w:r>
      <w:r w:rsidR="0084621D">
        <w:rPr>
          <w:rFonts w:ascii="Times New Roman" w:eastAsia="Calibri" w:hAnsi="Times New Roman" w:cs="Times New Roman"/>
          <w:bCs/>
          <w:color w:val="000000" w:themeColor="text1"/>
          <w:sz w:val="28"/>
          <w:szCs w:val="28"/>
        </w:rPr>
        <w:t>, а</w:t>
      </w:r>
      <w:r w:rsidRPr="00F82B2C">
        <w:rPr>
          <w:rFonts w:ascii="Times New Roman" w:eastAsia="Calibri" w:hAnsi="Times New Roman" w:cs="Times New Roman"/>
          <w:bCs/>
          <w:color w:val="000000" w:themeColor="text1"/>
          <w:sz w:val="28"/>
          <w:szCs w:val="28"/>
        </w:rPr>
        <w:t>ктуализация результатов исследования и методических разработок планируется через проведение серии мотивированных лекций, воркшопов и мастер-классов в онлайн и оффлайн формате. Также необходимо стимулирование обмена опытами между спикерами, участниками;  предпосылок для постоянно действующей площадки через диалог их культур, формирование условий для партнерских инициатив между участниками - педагогами и учеными.</w:t>
      </w:r>
    </w:p>
    <w:p w14:paraId="64AFDC77" w14:textId="6209B54C" w:rsidR="00F82B2C" w:rsidRPr="00F82B2C" w:rsidRDefault="00F82B2C" w:rsidP="00F82B2C">
      <w:pPr>
        <w:spacing w:after="0" w:line="240" w:lineRule="auto"/>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           Диалог культур в рамках МЛШ был реализован через</w:t>
      </w:r>
      <w:r w:rsidR="00C25D60">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диалог между педагогами, учеными разных специальностей, дисциплин; представление презентаций актуальных научных тематических направлений в виде кейса с рекомендациями внедрения в учебные дисциплин участников, с учетом национальных особенностей в методах изучения и преподавания; осуществление межпредметных связей для повышения общего культурного уровня обучающихся, для расширения и совершенствования творческих возможностей в области образования; мотивирование участников для совершенствования образовательного процесса.</w:t>
      </w:r>
      <w:r w:rsidR="00A570B2">
        <w:rPr>
          <w:rFonts w:ascii="Times New Roman" w:eastAsia="Calibri" w:hAnsi="Times New Roman" w:cs="Times New Roman"/>
          <w:bCs/>
          <w:color w:val="000000" w:themeColor="text1"/>
          <w:sz w:val="28"/>
          <w:szCs w:val="28"/>
        </w:rPr>
        <w:t xml:space="preserve">  </w:t>
      </w:r>
      <w:r w:rsidR="00993F2C">
        <w:rPr>
          <w:rFonts w:ascii="Times New Roman" w:eastAsia="Calibri" w:hAnsi="Times New Roman" w:cs="Times New Roman"/>
          <w:bCs/>
          <w:color w:val="000000" w:themeColor="text1"/>
          <w:sz w:val="28"/>
          <w:szCs w:val="28"/>
        </w:rPr>
        <w:t xml:space="preserve">          </w:t>
      </w:r>
    </w:p>
    <w:p w14:paraId="49A9AE2D" w14:textId="77777777" w:rsidR="00F82B2C" w:rsidRPr="00F82B2C" w:rsidRDefault="00F82B2C" w:rsidP="00F82B2C">
      <w:pPr>
        <w:spacing w:after="0" w:line="240" w:lineRule="auto"/>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          Внедрение данного курса в качестве элективного в учебный процесс профессионального образования на уровне бакалавриата и магистратуры будет способствовать дальнейшей разработке методик работы с различными </w:t>
      </w:r>
      <w:r w:rsidRPr="00F82B2C">
        <w:rPr>
          <w:rFonts w:ascii="Times New Roman" w:eastAsia="Calibri" w:hAnsi="Times New Roman" w:cs="Times New Roman"/>
          <w:bCs/>
          <w:color w:val="000000" w:themeColor="text1"/>
          <w:sz w:val="28"/>
          <w:szCs w:val="28"/>
        </w:rPr>
        <w:lastRenderedPageBreak/>
        <w:t xml:space="preserve">нарративами с целью их научного изучения и понимания их роли в формировании исторической культурной памяти у молодого поколения республики. Дальнейшая практика ведения этого курса позволит в полной мере интегрировать результаты научных исследований в учебный процесс. Материалы, исследованные в рамках диссертации и изложенные в учебном курсе, будут полезны также в процессе самообразования (к примеру, при подготовке учащихся к олимпиадам или конкурсам), будут способствовать развитию исторического мышления, и качественного углубления знаний, а также формированию и улучшению предметные и метапредметных компетенций. Далее мы кратко изложим некоторые результаты, уже внедренные в МЛШ и учебные курсы УЦА. </w:t>
      </w:r>
    </w:p>
    <w:p w14:paraId="0D8BD23C" w14:textId="77777777" w:rsidR="00F82B2C" w:rsidRPr="00F82B2C" w:rsidRDefault="00F82B2C" w:rsidP="00F82B2C">
      <w:pPr>
        <w:spacing w:after="0" w:line="240" w:lineRule="auto"/>
        <w:rPr>
          <w:rFonts w:ascii="Times New Roman" w:eastAsia="Calibri" w:hAnsi="Times New Roman" w:cs="Times New Roman"/>
          <w:bCs/>
          <w:color w:val="000000" w:themeColor="text1"/>
          <w:sz w:val="28"/>
          <w:szCs w:val="28"/>
        </w:rPr>
      </w:pPr>
    </w:p>
    <w:p w14:paraId="36A6AD7D" w14:textId="3B7BC767" w:rsidR="00F82B2C" w:rsidRDefault="00F82B2C" w:rsidP="00FD424D">
      <w:pPr>
        <w:spacing w:after="0" w:line="240" w:lineRule="auto"/>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 xml:space="preserve">3.2 </w:t>
      </w:r>
      <w:r w:rsidR="00FD424D" w:rsidRPr="00FD424D">
        <w:rPr>
          <w:rFonts w:ascii="Times New Roman" w:eastAsia="Calibri" w:hAnsi="Times New Roman" w:cs="Times New Roman"/>
          <w:b/>
          <w:bCs/>
          <w:color w:val="000000" w:themeColor="text1"/>
          <w:sz w:val="28"/>
          <w:szCs w:val="28"/>
        </w:rPr>
        <w:t>Перспективы изучения проблем преодоления культурной травмы «внеисторичности» кочевой культуры казахов через обретение исторической субъектности в учебном процессе</w:t>
      </w:r>
      <w:r w:rsidR="00FD424D">
        <w:rPr>
          <w:rFonts w:ascii="Times New Roman" w:eastAsia="Calibri" w:hAnsi="Times New Roman" w:cs="Times New Roman"/>
          <w:b/>
          <w:bCs/>
          <w:color w:val="000000" w:themeColor="text1"/>
          <w:sz w:val="28"/>
          <w:szCs w:val="28"/>
        </w:rPr>
        <w:t xml:space="preserve"> </w:t>
      </w:r>
    </w:p>
    <w:p w14:paraId="169D7E15" w14:textId="32FA9FEE" w:rsidR="00517600" w:rsidRDefault="00517600" w:rsidP="00FD424D">
      <w:pPr>
        <w:spacing w:after="0" w:line="240" w:lineRule="auto"/>
        <w:jc w:val="center"/>
        <w:rPr>
          <w:rFonts w:ascii="Times New Roman" w:eastAsia="Calibri" w:hAnsi="Times New Roman" w:cs="Times New Roman"/>
          <w:b/>
          <w:bCs/>
          <w:color w:val="000000" w:themeColor="text1"/>
          <w:sz w:val="28"/>
          <w:szCs w:val="28"/>
        </w:rPr>
      </w:pPr>
    </w:p>
    <w:p w14:paraId="2D673464"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Общеизвестно, что в преподавании истории необходимо дифференцировать такие виды исторических источников как первоисточники (аутентичные документы) и вторичные (научная историография, произведения культуры, литературы, искусства, музейные экспозиции, памятники и т.д.), опосредованные нарративами исторической памяти и политики источники. По своей научной ценности, разумеется, более значимыми являются первоисточники. Однако для изучения нарративов исторической памяти и выработки навыков научной рефлексии, а также более доступного усвоения учащимися, не менее ценны вторичные источники, отражающие процесс семиозиса исторической памяти казахстанского общества.  </w:t>
      </w:r>
    </w:p>
    <w:p w14:paraId="6B51B345" w14:textId="0586565F"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Поскольку для темы настоящей диссертации представляет интерес процесс формирования исторических представлений в период 1991-2021 гг.,   эпистемологические и социокультурные корни которого были исследованы нами в первом</w:t>
      </w:r>
      <w:r w:rsidR="005B0757">
        <w:rPr>
          <w:rFonts w:ascii="Times New Roman" w:eastAsia="Calibri" w:hAnsi="Times New Roman" w:cs="Times New Roman"/>
          <w:color w:val="000000" w:themeColor="text1"/>
          <w:sz w:val="28"/>
          <w:szCs w:val="28"/>
        </w:rPr>
        <w:t xml:space="preserve"> и втором</w:t>
      </w:r>
      <w:r w:rsidRPr="00F82B2C">
        <w:rPr>
          <w:rFonts w:ascii="Times New Roman" w:eastAsia="Calibri" w:hAnsi="Times New Roman" w:cs="Times New Roman"/>
          <w:color w:val="000000" w:themeColor="text1"/>
          <w:sz w:val="28"/>
          <w:szCs w:val="28"/>
        </w:rPr>
        <w:t xml:space="preserve"> раздел</w:t>
      </w:r>
      <w:r w:rsidR="005B0757">
        <w:rPr>
          <w:rFonts w:ascii="Times New Roman" w:eastAsia="Calibri" w:hAnsi="Times New Roman" w:cs="Times New Roman"/>
          <w:color w:val="000000" w:themeColor="text1"/>
          <w:sz w:val="28"/>
          <w:szCs w:val="28"/>
        </w:rPr>
        <w:t>ах</w:t>
      </w:r>
      <w:r w:rsidRPr="00F82B2C">
        <w:rPr>
          <w:rFonts w:ascii="Times New Roman" w:eastAsia="Calibri" w:hAnsi="Times New Roman" w:cs="Times New Roman"/>
          <w:color w:val="000000" w:themeColor="text1"/>
          <w:sz w:val="28"/>
          <w:szCs w:val="28"/>
        </w:rPr>
        <w:t xml:space="preserve"> диссертации, в учебный процесс внедряется осмысление этой темы, во многом, на примерах произведений культуры, как из музейного пространства истории, так и репрезентации образов исторической памяти актуальной современности, в  академических изданиях, произведений искусства и т.д.</w:t>
      </w:r>
    </w:p>
    <w:p w14:paraId="38576131" w14:textId="6A4AADE9"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Как уже говорилось выше, диалектика и диалог кочевого и оседло-земледельческого наследия является системообразующим в исторической памяти и субъектности казахов [2</w:t>
      </w:r>
      <w:r w:rsidR="00D930EB">
        <w:rPr>
          <w:rFonts w:ascii="Times New Roman" w:eastAsia="Calibri" w:hAnsi="Times New Roman" w:cs="Times New Roman"/>
          <w:color w:val="000000" w:themeColor="text1"/>
          <w:sz w:val="28"/>
          <w:szCs w:val="28"/>
        </w:rPr>
        <w:t>13</w:t>
      </w:r>
      <w:r w:rsidRPr="00F82B2C">
        <w:rPr>
          <w:rFonts w:ascii="Times New Roman" w:eastAsia="Calibri" w:hAnsi="Times New Roman" w:cs="Times New Roman"/>
          <w:color w:val="000000" w:themeColor="text1"/>
          <w:sz w:val="28"/>
          <w:szCs w:val="28"/>
        </w:rPr>
        <w:t xml:space="preserve">, с.36]. При этом отсутствие осмысления этой проблемы в научной и учебной литературе (за несколькими исключениями) не идет на пользу новым поколениям Нового Казахстана. Некоторые учебники по истории Казахстана содержат постановку этой проблемы. Например, учебник по истории Казахстана для 10 кл. обществ.-гуманит.направления общеобразоват. шк. авт. А.Т. Толеубаева, Ж.К. Касымбаева, М.К. Койгелдиева и др. содержит точную констатацию: «Ложное </w:t>
      </w:r>
      <w:r w:rsidRPr="00F82B2C">
        <w:rPr>
          <w:rFonts w:ascii="Times New Roman" w:eastAsia="Calibri" w:hAnsi="Times New Roman" w:cs="Times New Roman"/>
          <w:color w:val="000000" w:themeColor="text1"/>
          <w:sz w:val="28"/>
          <w:szCs w:val="28"/>
        </w:rPr>
        <w:lastRenderedPageBreak/>
        <w:t>утверждение, будто у кочевых народов не было государственности, что она пришла благодаря их завоеванию оседлыми народами, все еще бытует в исторической науке. В действительности же народы, создавшие степную кочевую цивилизацию, внесли немалый вклад в развитие человечества.» [2</w:t>
      </w:r>
      <w:r w:rsidR="00D930EB">
        <w:rPr>
          <w:rFonts w:ascii="Times New Roman" w:eastAsia="Calibri" w:hAnsi="Times New Roman" w:cs="Times New Roman"/>
          <w:color w:val="000000" w:themeColor="text1"/>
          <w:sz w:val="28"/>
          <w:szCs w:val="28"/>
        </w:rPr>
        <w:t>14</w:t>
      </w:r>
      <w:r w:rsidRPr="00F82B2C">
        <w:rPr>
          <w:rFonts w:ascii="Times New Roman" w:eastAsia="Calibri" w:hAnsi="Times New Roman" w:cs="Times New Roman"/>
          <w:color w:val="000000" w:themeColor="text1"/>
          <w:sz w:val="28"/>
          <w:szCs w:val="28"/>
        </w:rPr>
        <w:t xml:space="preserve">, с.3]. В этом отношении схожие результаты дает сравнительный анализ соответствующих текстов на эту тему в учебниках нового поколения, </w:t>
      </w:r>
      <w:r w:rsidR="004B793F">
        <w:rPr>
          <w:rFonts w:ascii="Times New Roman" w:eastAsia="Calibri" w:hAnsi="Times New Roman" w:cs="Times New Roman"/>
          <w:color w:val="000000" w:themeColor="text1"/>
          <w:sz w:val="28"/>
          <w:szCs w:val="28"/>
        </w:rPr>
        <w:t>артикулируя эту проблему</w:t>
      </w:r>
      <w:r w:rsidRPr="00F82B2C">
        <w:rPr>
          <w:rFonts w:ascii="Times New Roman" w:eastAsia="Calibri" w:hAnsi="Times New Roman" w:cs="Times New Roman"/>
          <w:color w:val="000000" w:themeColor="text1"/>
          <w:sz w:val="28"/>
          <w:szCs w:val="28"/>
        </w:rPr>
        <w:t xml:space="preserve"> и в обновленной программе. </w:t>
      </w:r>
    </w:p>
    <w:p w14:paraId="0B3869D9" w14:textId="77777777" w:rsidR="00F82B2C" w:rsidRPr="00F82B2C" w:rsidRDefault="00F82B2C" w:rsidP="00F82B2C">
      <w:pPr>
        <w:spacing w:after="0" w:line="240" w:lineRule="auto"/>
        <w:ind w:firstLine="709"/>
        <w:jc w:val="both"/>
        <w:rPr>
          <w:rFonts w:ascii="Times New Roman" w:eastAsia="Calibri" w:hAnsi="Times New Roman" w:cs="Times New Roman"/>
          <w:b/>
          <w:color w:val="000000" w:themeColor="text1"/>
          <w:sz w:val="28"/>
          <w:szCs w:val="28"/>
        </w:rPr>
      </w:pPr>
      <w:r w:rsidRPr="00F82B2C">
        <w:rPr>
          <w:rFonts w:ascii="Times New Roman" w:eastAsia="Calibri" w:hAnsi="Times New Roman" w:cs="Times New Roman"/>
          <w:bCs/>
          <w:color w:val="000000" w:themeColor="text1"/>
          <w:sz w:val="28"/>
          <w:szCs w:val="28"/>
        </w:rPr>
        <w:t>Также в предыдущей части диссертации говорилось, что в ходе исследования и выбора лучших способов привнесения его результатов в учебный процесс, мы выбрали оптимальный путь – внедрение в учебный процесс некоторых гносеологических, праксеологических и аксиологических ценностей исторического познания посредством жизнетворчества Олжаса Сулейменова, главный лейтмотив которого – обретение исторической субъектности казахов и казахстанцев в глобальном мире.</w:t>
      </w:r>
    </w:p>
    <w:p w14:paraId="0E416388" w14:textId="43841422"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Начиная со второй половины ХХ века в среде национальной интеллигенции Казахстана не было человека, чье влияние на умы было бы столь же вдохновенно велико, как жизнетворчество Олжаса Сулейменова, пишущего на русском, но опередившего и определившего экзистенциальное развитие лучших образцов казахского искусства на десятилетия. </w:t>
      </w:r>
    </w:p>
    <w:p w14:paraId="7D9406A2" w14:textId="3AB9806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Для исследования темы и внедрения разработок в учебный процесс нами выбрана фигура и раннее творчество О. Сулейменова еще и потому, что его биография в этом отношении наиболее показательна. Он родился в 1936 году в семье офицера казахского кавалерийского полка, репрессированного через несколько дней после рождения сына. Получив геологическое образование, поэт в разные годы возглавлял Союз писателей и Госкино КазССР, являлся депутатом Верховного Совета КазССР и СССР, основал Международное Антиядерное Движение «Невада-Семипалатинск», работал Чрезвычайным и Полномочным Послом РК в Италии, Греции и на Мальте, Постоянным Представителем Казахстана в ЮНЕСКО. В настоящее время – директор </w:t>
      </w:r>
      <w:r w:rsidR="003F6646">
        <w:rPr>
          <w:rFonts w:ascii="Times New Roman" w:eastAsia="Calibri" w:hAnsi="Times New Roman" w:cs="Times New Roman"/>
          <w:color w:val="000000" w:themeColor="text1"/>
          <w:sz w:val="28"/>
          <w:szCs w:val="28"/>
        </w:rPr>
        <w:t>М</w:t>
      </w:r>
      <w:r w:rsidRPr="00F82B2C">
        <w:rPr>
          <w:rFonts w:ascii="Times New Roman" w:eastAsia="Calibri" w:hAnsi="Times New Roman" w:cs="Times New Roman"/>
          <w:color w:val="000000" w:themeColor="text1"/>
          <w:sz w:val="28"/>
          <w:szCs w:val="28"/>
        </w:rPr>
        <w:t xml:space="preserve">еждународного Центра сближения культур под эгидой ЮНЕСКО. Благополучные периоды биографии (союз и творческий диалог с государством, получение государственных премий) сочетаются в его жизнетворчестве с резкими разрывами (написание книги «Аз и Я», создание МАД «Невада-Семипалатинск», выступившего против </w:t>
      </w:r>
      <w:r w:rsidR="008023E3">
        <w:rPr>
          <w:rFonts w:ascii="Times New Roman" w:eastAsia="Calibri" w:hAnsi="Times New Roman" w:cs="Times New Roman"/>
          <w:color w:val="000000" w:themeColor="text1"/>
          <w:sz w:val="28"/>
          <w:szCs w:val="28"/>
        </w:rPr>
        <w:t>ВПК</w:t>
      </w:r>
      <w:r w:rsidRPr="00F82B2C">
        <w:rPr>
          <w:rFonts w:ascii="Times New Roman" w:eastAsia="Calibri" w:hAnsi="Times New Roman" w:cs="Times New Roman"/>
          <w:color w:val="000000" w:themeColor="text1"/>
          <w:sz w:val="28"/>
          <w:szCs w:val="28"/>
        </w:rPr>
        <w:t xml:space="preserve"> СССР и остановившего ядерные испытания на Семипалатинском полигоне, уход в оппозицию в 1992-1995 гг. и т.д.). Важным для нашей темы является русскоязычность творчества Сулейменова, его социокультурная маргинальность (отрефлексированная им самим в одноименном эссе), обеспечившая эффективность культурного трансфера.</w:t>
      </w:r>
    </w:p>
    <w:p w14:paraId="32CF77D4"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Его стихи, историософская проза и поэтические этимологии стали ярким выражением исторической субъектности кочевой культуры, содержание которой в условиях седентаризации исторической памяти казахов ХХ века воссоздавал и пере-изобретал поэт. Неслучайно многие казахстанские литераторы, художники и ученые, заставшие творческую атмосферу 1960-</w:t>
      </w:r>
      <w:r w:rsidRPr="00F82B2C">
        <w:rPr>
          <w:rFonts w:ascii="Times New Roman" w:eastAsia="Calibri" w:hAnsi="Times New Roman" w:cs="Times New Roman"/>
          <w:color w:val="000000" w:themeColor="text1"/>
          <w:sz w:val="28"/>
          <w:szCs w:val="28"/>
        </w:rPr>
        <w:lastRenderedPageBreak/>
        <w:t xml:space="preserve">1980-х гг. вспоминают о влиянии, оказанном на них поэтической эвристикой Сулейменова. На основе широкого круга источников исследован сюжет утраты кочевого образа жизни, музеифицированной игры символов кочевой экзистенции из точки ее невозврата (городского хронотопа седентаризованной культуры казахов, составлявших до 1989 г. «титульное национальное меньшинство» республики), рецепции исторической памятью постномадов археологического наследия средневековой городской культуры Центральной Азии, противоречий этого процесса, диалога новой исторической субъектности с мировой культурой и пере-изобретения ее образов в отражениях древней истории.  </w:t>
      </w:r>
    </w:p>
    <w:p w14:paraId="5C34C6F9" w14:textId="0B6A8168"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Насколько</w:t>
      </w:r>
      <w:r w:rsidR="000E6CA5">
        <w:rPr>
          <w:rFonts w:ascii="Times New Roman" w:eastAsia="Calibri" w:hAnsi="Times New Roman" w:cs="Times New Roman"/>
          <w:color w:val="000000" w:themeColor="text1"/>
          <w:sz w:val="28"/>
          <w:szCs w:val="28"/>
        </w:rPr>
        <w:t>, при</w:t>
      </w:r>
      <w:r w:rsidR="00497E1F">
        <w:rPr>
          <w:rFonts w:ascii="Times New Roman" w:eastAsia="Calibri" w:hAnsi="Times New Roman" w:cs="Times New Roman"/>
          <w:color w:val="000000" w:themeColor="text1"/>
          <w:sz w:val="28"/>
          <w:szCs w:val="28"/>
        </w:rPr>
        <w:t xml:space="preserve"> интеграции в учебный процесс,</w:t>
      </w:r>
      <w:r w:rsidRPr="00F82B2C">
        <w:rPr>
          <w:rFonts w:ascii="Times New Roman" w:eastAsia="Calibri" w:hAnsi="Times New Roman" w:cs="Times New Roman"/>
          <w:color w:val="000000" w:themeColor="text1"/>
          <w:sz w:val="28"/>
          <w:szCs w:val="28"/>
        </w:rPr>
        <w:t xml:space="preserve"> возможно включить исследуемые на материалах О.Сулейменова образы памяти кочевой культуры в диалоге с городской/оседлой/мировой культурой в историографическую традицию описания кочевых казахов? Является ли этот сюжет литературным эпифеноменом нациестроительства, обнажающим один из макрокультурных «нервов эпохи» казахстанского общества </w:t>
      </w:r>
      <w:r w:rsidRPr="00F82B2C">
        <w:rPr>
          <w:rFonts w:ascii="Times New Roman" w:eastAsia="Calibri" w:hAnsi="Times New Roman" w:cs="Times New Roman"/>
          <w:color w:val="000000" w:themeColor="text1"/>
          <w:sz w:val="28"/>
          <w:szCs w:val="28"/>
          <w:lang w:val="en-US"/>
        </w:rPr>
        <w:t>XX</w:t>
      </w:r>
      <w:r w:rsidRPr="00F82B2C">
        <w:rPr>
          <w:rFonts w:ascii="Times New Roman" w:eastAsia="Calibri" w:hAnsi="Times New Roman" w:cs="Times New Roman"/>
          <w:color w:val="000000" w:themeColor="text1"/>
          <w:sz w:val="28"/>
          <w:szCs w:val="28"/>
        </w:rPr>
        <w:t xml:space="preserve"> века или продуктом индивидуального творчества поэта? Следующая историография вопроса, включает несколько репрезентативных работ и нарративов, проблематизирующих образ кочевой культуры казахов и ее место в истории цивилизации, начиная с </w:t>
      </w:r>
      <w:r w:rsidRPr="00F82B2C">
        <w:rPr>
          <w:rFonts w:ascii="Times New Roman" w:eastAsia="Calibri" w:hAnsi="Times New Roman" w:cs="Times New Roman"/>
          <w:color w:val="000000" w:themeColor="text1"/>
          <w:sz w:val="28"/>
          <w:szCs w:val="28"/>
          <w:lang w:val="en-US"/>
        </w:rPr>
        <w:t>XIX</w:t>
      </w:r>
      <w:r w:rsidRPr="00F82B2C">
        <w:rPr>
          <w:rFonts w:ascii="Times New Roman" w:eastAsia="Calibri" w:hAnsi="Times New Roman" w:cs="Times New Roman"/>
          <w:color w:val="000000" w:themeColor="text1"/>
          <w:sz w:val="28"/>
          <w:szCs w:val="28"/>
        </w:rPr>
        <w:t xml:space="preserve"> века – времени первых научных попыток осмысления этой проблемы на казахском материале. </w:t>
      </w:r>
    </w:p>
    <w:p w14:paraId="6FC218D1" w14:textId="4DF71D96" w:rsidR="00F82B2C" w:rsidRPr="00D51723"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D51723">
        <w:rPr>
          <w:rFonts w:ascii="Times New Roman" w:eastAsia="Calibri" w:hAnsi="Times New Roman" w:cs="Times New Roman"/>
          <w:color w:val="000000" w:themeColor="text1"/>
          <w:sz w:val="28"/>
          <w:szCs w:val="28"/>
        </w:rPr>
        <w:t>Историография проблематизации исторической субъектности кочевой культуры казахов для внедрения в учебный процесс</w:t>
      </w:r>
      <w:r w:rsidR="00D51723">
        <w:rPr>
          <w:rFonts w:ascii="Times New Roman" w:eastAsia="Calibri" w:hAnsi="Times New Roman" w:cs="Times New Roman"/>
          <w:color w:val="000000" w:themeColor="text1"/>
          <w:sz w:val="28"/>
          <w:szCs w:val="28"/>
        </w:rPr>
        <w:t>:</w:t>
      </w:r>
    </w:p>
    <w:p w14:paraId="043F0C61"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При знакомстве и научном осмыслении следующей историографии учащиеся разных примерах будут погружены в проблему исторических нарративов «внеисторичности» кочевой культуры казахов, преодоленных казахской национальной интеллигенцией со второй половины ХХ века и преодолеваемой до сих пор.</w:t>
      </w:r>
    </w:p>
    <w:p w14:paraId="01CAA1DC" w14:textId="31059EE4"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Наследуя античной и средневековой европейской традиции, кочевой образ жизни казахов XIX-го века </w:t>
      </w:r>
      <w:r w:rsidRPr="00F82B2C">
        <w:rPr>
          <w:rFonts w:ascii="Times New Roman" w:eastAsia="Calibri" w:hAnsi="Times New Roman" w:cs="Times New Roman"/>
          <w:color w:val="000000" w:themeColor="text1"/>
          <w:sz w:val="28"/>
          <w:szCs w:val="28"/>
          <w:lang w:val="kk-KZ"/>
        </w:rPr>
        <w:t xml:space="preserve">часто </w:t>
      </w:r>
      <w:r w:rsidRPr="00F82B2C">
        <w:rPr>
          <w:rFonts w:ascii="Times New Roman" w:eastAsia="Calibri" w:hAnsi="Times New Roman" w:cs="Times New Roman"/>
          <w:color w:val="000000" w:themeColor="text1"/>
          <w:sz w:val="28"/>
          <w:szCs w:val="28"/>
        </w:rPr>
        <w:t>представлялся в текстах российских ориенталистов как «грубый» или «примитивный», однако от текста к тексту эти определения обретали новый смысл и звучание. В них описание кочевников воплощало романтический образ «благородного дикаря» эпохи Просвещения. Показательно в этом отношении описание Левшина («Геродота» казахской истории), репрезентирующего данный тип ориенталистского нарратива и в то же время иронично рефлексирующего на эту тему в книге «Описание киргиз-казачьих или киргиз-кайсацких</w:t>
      </w:r>
      <w:r w:rsidR="00BA5A69">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орд и степей» (1832): «…Образ жизни киргизов есть живая картина времен патриар</w:t>
      </w:r>
      <w:r w:rsidRPr="00F82B2C">
        <w:rPr>
          <w:rFonts w:ascii="Times New Roman" w:eastAsia="Calibri" w:hAnsi="Times New Roman" w:cs="Times New Roman"/>
          <w:color w:val="000000" w:themeColor="text1"/>
          <w:sz w:val="28"/>
          <w:szCs w:val="28"/>
        </w:rPr>
        <w:softHyphen/>
        <w:t xml:space="preserve">хальных. Люди с воображением пылким могут, глядя на киргизов, представлять себе </w:t>
      </w:r>
      <w:r w:rsidRPr="00F82B2C">
        <w:rPr>
          <w:rFonts w:ascii="Times New Roman" w:eastAsia="Calibri" w:hAnsi="Times New Roman" w:cs="Times New Roman"/>
          <w:bCs/>
          <w:color w:val="000000" w:themeColor="text1"/>
          <w:sz w:val="28"/>
          <w:szCs w:val="28"/>
        </w:rPr>
        <w:t>беспечных пастухов счастливой Аркадии</w:t>
      </w:r>
      <w:r w:rsidRPr="00F82B2C">
        <w:rPr>
          <w:rFonts w:ascii="Times New Roman" w:eastAsia="Calibri" w:hAnsi="Times New Roman" w:cs="Times New Roman"/>
          <w:color w:val="000000" w:themeColor="text1"/>
          <w:sz w:val="28"/>
          <w:szCs w:val="28"/>
        </w:rPr>
        <w:t xml:space="preserve"> или </w:t>
      </w:r>
      <w:r w:rsidRPr="00F82B2C">
        <w:rPr>
          <w:rFonts w:ascii="Times New Roman" w:eastAsia="Calibri" w:hAnsi="Times New Roman" w:cs="Times New Roman"/>
          <w:bCs/>
          <w:color w:val="000000" w:themeColor="text1"/>
          <w:sz w:val="28"/>
          <w:szCs w:val="28"/>
        </w:rPr>
        <w:t>спокойных современников Аврамовых</w:t>
      </w:r>
      <w:r w:rsidRPr="00F82B2C">
        <w:rPr>
          <w:rFonts w:ascii="Times New Roman" w:eastAsia="Calibri" w:hAnsi="Times New Roman" w:cs="Times New Roman"/>
          <w:color w:val="000000" w:themeColor="text1"/>
          <w:sz w:val="28"/>
          <w:szCs w:val="28"/>
        </w:rPr>
        <w:t xml:space="preserve">; мечтать о мнимом блаженстве людей незнакомых с пороками, царствующими в больших городах; могут искать у них предметов для эклог и идиллий; но хладнокровный путешественник видит в них только полудиких кочевников и сравнивает их с геродотовыми скифами, </w:t>
      </w:r>
      <w:r w:rsidRPr="00F82B2C">
        <w:rPr>
          <w:rFonts w:ascii="Times New Roman" w:eastAsia="Calibri" w:hAnsi="Times New Roman" w:cs="Times New Roman"/>
          <w:color w:val="000000" w:themeColor="text1"/>
          <w:sz w:val="28"/>
          <w:szCs w:val="28"/>
        </w:rPr>
        <w:lastRenderedPageBreak/>
        <w:t>чингисовыми монголо-татарами, нынешними бедуинами, курдами, жителями берегов Енисея, готтентотами и другими, подобно им, грубыми племенами Азии и Африки..»</w:t>
      </w:r>
      <w:r w:rsidRPr="00F82B2C">
        <w:rPr>
          <w:rFonts w:ascii="Times New Roman" w:eastAsia="Calibri" w:hAnsi="Times New Roman" w:cs="Times New Roman"/>
          <w:color w:val="000000" w:themeColor="text1"/>
          <w:sz w:val="28"/>
          <w:szCs w:val="28"/>
          <w:vertAlign w:val="superscript"/>
        </w:rPr>
        <w:t xml:space="preserve"> </w:t>
      </w:r>
      <w:r w:rsidRPr="00F82B2C">
        <w:rPr>
          <w:rFonts w:ascii="Times New Roman" w:eastAsia="Calibri" w:hAnsi="Times New Roman" w:cs="Times New Roman"/>
          <w:color w:val="000000" w:themeColor="text1"/>
          <w:sz w:val="28"/>
          <w:szCs w:val="28"/>
        </w:rPr>
        <w:t>[2</w:t>
      </w:r>
      <w:r w:rsidR="00962580">
        <w:rPr>
          <w:rFonts w:ascii="Times New Roman" w:eastAsia="Calibri" w:hAnsi="Times New Roman" w:cs="Times New Roman"/>
          <w:color w:val="000000" w:themeColor="text1"/>
          <w:sz w:val="28"/>
          <w:szCs w:val="28"/>
        </w:rPr>
        <w:t>15</w:t>
      </w:r>
      <w:r w:rsidRPr="00F82B2C">
        <w:rPr>
          <w:rFonts w:ascii="Times New Roman" w:eastAsia="Calibri" w:hAnsi="Times New Roman" w:cs="Times New Roman"/>
          <w:color w:val="000000" w:themeColor="text1"/>
          <w:sz w:val="28"/>
          <w:szCs w:val="28"/>
        </w:rPr>
        <w:t xml:space="preserve">, с.46]. Наиболее интересно в контексте нашей темы то, что этот ориенталистский нарратив, воплощенный в словах Левшина, изначально создает риторическую фигуру вписывания современных наблюдателю кочевников в древнюю и географически далекую историю, сравнивая их с «пастухами счастливой Аркадии» и «современниками Авраама». С одной стороны, это, согласно определениям теоретиков постколониальных исследований, можно классифицировать как темпоральную легитимацию колониального доминирования и цивилизаторской политики (оправдание необходимости изменений традиционной структуры и типа хозяйства «оставшихся в прошлом» дикарей, не ведающих счастья модернизации, которую несет им грядущая интеграция в систему империи). В то же время в этом нарративе в историософском смысле кочевая культура парадоксальным образом оказывается кочующей не только в пространстве, но и во времени, свободной от оседлой хронологии, но застывшей в движении циклического времени. Отношение к подобной «внеисторичности» диалектически изменялось в различных исторических нарративах и историографических традициях: от обнаружения следов влияния на самые неожиданные культуры древности и средневековья до забвения и утраты права на место в истории цивилизации. По аналогии с главным признаком номадизма в современной антропологии мы обозначим это свойство, которое можно проследить на материалах данной главы – </w:t>
      </w:r>
      <w:r w:rsidRPr="00E836B4">
        <w:rPr>
          <w:rFonts w:ascii="Times New Roman" w:eastAsia="Calibri" w:hAnsi="Times New Roman" w:cs="Times New Roman"/>
          <w:bCs/>
          <w:iCs/>
          <w:color w:val="000000" w:themeColor="text1"/>
          <w:sz w:val="28"/>
          <w:szCs w:val="28"/>
        </w:rPr>
        <w:t>историческая мобильность</w:t>
      </w:r>
      <w:r w:rsidRPr="00F82B2C">
        <w:rPr>
          <w:rFonts w:ascii="Times New Roman" w:eastAsia="Calibri" w:hAnsi="Times New Roman" w:cs="Times New Roman"/>
          <w:color w:val="000000" w:themeColor="text1"/>
          <w:sz w:val="28"/>
          <w:szCs w:val="28"/>
        </w:rPr>
        <w:t>, понимаемая нами как способность «вневременной» кочевой культуры через внешних наблюдателей или внутренних реципиентов находить свои образы в самых разных исторических эпохах. Знакомство с этим понятиям поможет учащимся в понимании некоторых процессов в исторической памяти казахстанского общества 1991 – 2021 гг. Нам представляется, что глубокое понимание этой темы поможет учащимся, поскольку именно эта тема крайне важна и является одним из центральных нервов культурной памяти казахстанского общества.</w:t>
      </w:r>
    </w:p>
    <w:p w14:paraId="55B02660" w14:textId="11911F9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своем фундаментальном исследовании «Кочевая цивилизация казахов» Н.Э. Масанов констатировал итог имперского восприятия кочевой культуры к концу </w:t>
      </w:r>
      <w:r w:rsidRPr="00F82B2C">
        <w:rPr>
          <w:rFonts w:ascii="Times New Roman" w:eastAsia="Calibri" w:hAnsi="Times New Roman" w:cs="Times New Roman"/>
          <w:color w:val="000000" w:themeColor="text1"/>
          <w:sz w:val="28"/>
          <w:szCs w:val="28"/>
          <w:lang w:val="en-US"/>
        </w:rPr>
        <w:t>XIX</w:t>
      </w:r>
      <w:r w:rsidRPr="00F82B2C">
        <w:rPr>
          <w:rFonts w:ascii="Times New Roman" w:eastAsia="Calibri" w:hAnsi="Times New Roman" w:cs="Times New Roman"/>
          <w:color w:val="000000" w:themeColor="text1"/>
          <w:sz w:val="28"/>
          <w:szCs w:val="28"/>
        </w:rPr>
        <w:t xml:space="preserve"> века так: «Дореволюционная историография постепенно эволюционировала от изначального императива географической обусловленности кочевого скотоводческого хозяйства к выводу об их негативном воздействии на природу и ответственности номадов за опустынивание в Евразии и Северной Африке.»</w:t>
      </w:r>
      <w:r w:rsidR="007A5B4B" w:rsidRPr="00F82B2C">
        <w:rPr>
          <w:rFonts w:ascii="Times New Roman" w:eastAsia="Calibri" w:hAnsi="Times New Roman" w:cs="Times New Roman"/>
          <w:color w:val="000000" w:themeColor="text1"/>
          <w:sz w:val="28"/>
          <w:szCs w:val="28"/>
        </w:rPr>
        <w:t>[3</w:t>
      </w:r>
      <w:r w:rsidR="007A5B4B">
        <w:rPr>
          <w:rFonts w:ascii="Times New Roman" w:eastAsia="Calibri" w:hAnsi="Times New Roman" w:cs="Times New Roman"/>
          <w:color w:val="000000" w:themeColor="text1"/>
          <w:sz w:val="28"/>
          <w:szCs w:val="28"/>
        </w:rPr>
        <w:t>7</w:t>
      </w:r>
      <w:r w:rsidR="007A5B4B" w:rsidRPr="00F82B2C">
        <w:rPr>
          <w:rFonts w:ascii="Times New Roman" w:eastAsia="Calibri" w:hAnsi="Times New Roman" w:cs="Times New Roman"/>
          <w:color w:val="000000" w:themeColor="text1"/>
          <w:sz w:val="28"/>
          <w:szCs w:val="28"/>
        </w:rPr>
        <w:t>, с.9]</w:t>
      </w:r>
      <w:r w:rsidR="007A5B4B">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Со временем подобная эпистемология неизбежно обретает форму социально-политического действия и «сводится к обоснованию необходимости скорейшего перевода кочевников на оседлый образ жизни»[3</w:t>
      </w:r>
      <w:r w:rsidR="00962580">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с.9]</w:t>
      </w:r>
      <w:r w:rsidR="007A5B4B">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Однако было и противоположное мнение, например, заключение крупнейшего востоковеда В.В.Радлова: «большая часть степей по своим природным условиям пригодна только для кочевой жизни и, если вынудить кочевников </w:t>
      </w:r>
      <w:r w:rsidRPr="00F82B2C">
        <w:rPr>
          <w:rFonts w:ascii="Times New Roman" w:eastAsia="Calibri" w:hAnsi="Times New Roman" w:cs="Times New Roman"/>
          <w:color w:val="000000" w:themeColor="text1"/>
          <w:sz w:val="28"/>
          <w:szCs w:val="28"/>
        </w:rPr>
        <w:lastRenderedPageBreak/>
        <w:t>перейти к оседлости, это, безусловно явится причиной регресса и приведет к обезлюдению степей»[2</w:t>
      </w:r>
      <w:r w:rsidR="00EE1127">
        <w:rPr>
          <w:rFonts w:ascii="Times New Roman" w:eastAsia="Calibri" w:hAnsi="Times New Roman" w:cs="Times New Roman"/>
          <w:color w:val="000000" w:themeColor="text1"/>
          <w:sz w:val="28"/>
          <w:szCs w:val="28"/>
        </w:rPr>
        <w:t>16</w:t>
      </w:r>
      <w:r w:rsidRPr="00F82B2C">
        <w:rPr>
          <w:rFonts w:ascii="Times New Roman" w:eastAsia="Calibri" w:hAnsi="Times New Roman" w:cs="Times New Roman"/>
          <w:color w:val="000000" w:themeColor="text1"/>
          <w:sz w:val="28"/>
          <w:szCs w:val="28"/>
        </w:rPr>
        <w:t xml:space="preserve">, с.385]. Знание этого необходимо не только с точки зрения историографического фактажа, но и для понимания сложной, диверсифицированной ситуации тех лет, что будет способствовать коррекции эссенциальной картины исторического прошлого у учащихся. Это необходимо реализовать в рамках изучения таких тем по изучению истории Казахстана как, например, раскрывающих суть имперской политики Российской империи на территории Казахской степи, коллективизации или второй половины ХХ века. </w:t>
      </w:r>
    </w:p>
    <w:p w14:paraId="61BD0638" w14:textId="303C3EAB"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ХХ веке важным (а для советского пространства единственным) теоретическим языком описания кочевников становится марксистский. В марксистской теории исторического прогресса интерпретация номадизма, встраивание его в телеологию линейной периодизации пяти способов производства столкнулась с теми же проблемами. Гомеостазисный «базис» кочевников предполагал в этой логике соответствующую «надстройку». Авторы работы «Социальная эволюция, альтернативы и номадизм», осмысляя диалектику номадизма в марксистской интерпретации приходят к выводу, что в ней: «утверждалось, что номады в общественной эволюции достигали, самое большее, позднепервобытной стадии.» [3</w:t>
      </w:r>
      <w:r w:rsidR="007C78DC">
        <w:rPr>
          <w:rFonts w:ascii="Times New Roman" w:eastAsia="Calibri" w:hAnsi="Times New Roman" w:cs="Times New Roman"/>
          <w:color w:val="000000" w:themeColor="text1"/>
          <w:sz w:val="28"/>
          <w:szCs w:val="28"/>
        </w:rPr>
        <w:t>9</w:t>
      </w:r>
      <w:r w:rsidRPr="00F82B2C">
        <w:rPr>
          <w:rFonts w:ascii="Times New Roman" w:eastAsia="Calibri" w:hAnsi="Times New Roman" w:cs="Times New Roman"/>
          <w:color w:val="000000" w:themeColor="text1"/>
          <w:sz w:val="28"/>
          <w:szCs w:val="28"/>
        </w:rPr>
        <w:t>]. В труде «Ислам и кочевое хозяйство» один из ярких представителей казахской интеллигенции начала ХХ века С.Асфендияров протестовал против этого в существовавших тогда концептуальных рамках: «С представлениями о кочевом хозяйстве связано представление об очень примитивном хозяйстве с крайне низким уровнем техники, и соответственно общественная структура определяется как родовое общество, т.е. бесклассовое или переходящее к классовому обществу. Кочевое, скотоводческое хозяйство не является примитивным хозяйством с примитивным патриархально-родовым строем, а представляет более сложный комплекс, причем ясно, что самый факт сезонных перегонов скота может встречаться при самых различных общественных укладах. Даже современное капиталистическое скотоводческое хозяйство (в Америке) прибегает к перегонам скота на большие расстояния. Кочевание не есть бессистемное бродяжничество»[2</w:t>
      </w:r>
      <w:r w:rsidR="00EE1127">
        <w:rPr>
          <w:rFonts w:ascii="Times New Roman" w:eastAsia="Calibri" w:hAnsi="Times New Roman" w:cs="Times New Roman"/>
          <w:color w:val="000000" w:themeColor="text1"/>
          <w:sz w:val="28"/>
          <w:szCs w:val="28"/>
        </w:rPr>
        <w:t>17</w:t>
      </w:r>
      <w:r w:rsidRPr="00F82B2C">
        <w:rPr>
          <w:rFonts w:ascii="Times New Roman" w:eastAsia="Calibri" w:hAnsi="Times New Roman" w:cs="Times New Roman"/>
          <w:color w:val="000000" w:themeColor="text1"/>
          <w:sz w:val="28"/>
          <w:szCs w:val="28"/>
        </w:rPr>
        <w:t xml:space="preserve">, с.30-31]. В некотором смысле здесь можно наблюдать еще один пример «исторической мобильности», когда при описании кочевая культура сравнивается с «современной капиталистической Америкой». </w:t>
      </w:r>
    </w:p>
    <w:p w14:paraId="2BA47EEB" w14:textId="79735585"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1960-е гг. в ходе многочисленных академических дискуссий была предложена новая концепция, согласно которой общественный строй номадов на всем пути их исторического развития определялся как особый «патриархально-кочевой» способ производства, несовместимый ни с развитыми классовыми феодальными отношениями, ни с государственностью [2</w:t>
      </w:r>
      <w:r w:rsidR="00EE1127">
        <w:rPr>
          <w:rFonts w:ascii="Times New Roman" w:eastAsia="Calibri" w:hAnsi="Times New Roman" w:cs="Times New Roman"/>
          <w:color w:val="000000" w:themeColor="text1"/>
          <w:sz w:val="28"/>
          <w:szCs w:val="28"/>
        </w:rPr>
        <w:t>18</w:t>
      </w:r>
      <w:r w:rsidRPr="00F82B2C">
        <w:rPr>
          <w:rFonts w:ascii="Times New Roman" w:eastAsia="Calibri" w:hAnsi="Times New Roman" w:cs="Times New Roman"/>
          <w:color w:val="000000" w:themeColor="text1"/>
          <w:sz w:val="28"/>
          <w:szCs w:val="28"/>
        </w:rPr>
        <w:t>].</w:t>
      </w:r>
    </w:p>
    <w:p w14:paraId="60A5B86A" w14:textId="360D17A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bookmarkStart w:id="27" w:name="_Hlk107609230"/>
      <w:r w:rsidRPr="00F82B2C">
        <w:rPr>
          <w:rFonts w:ascii="Times New Roman" w:eastAsia="Calibri" w:hAnsi="Times New Roman" w:cs="Times New Roman"/>
          <w:color w:val="000000" w:themeColor="text1"/>
          <w:sz w:val="28"/>
          <w:szCs w:val="28"/>
        </w:rPr>
        <w:t xml:space="preserve">Важным примером в отношении исследуемой темы в советский период стала судьба двух книг, возвысивших голос исторической субъектности в защиту кочевой культуры: «Аз и Я» Олжаса Сулейменова (1975) и сборник под редакцией Мурата Ауэзова «Эстетика кочевья» (1976). Судьба первой </w:t>
      </w:r>
      <w:r w:rsidRPr="00F82B2C">
        <w:rPr>
          <w:rFonts w:ascii="Times New Roman" w:eastAsia="Calibri" w:hAnsi="Times New Roman" w:cs="Times New Roman"/>
          <w:color w:val="000000" w:themeColor="text1"/>
          <w:sz w:val="28"/>
          <w:szCs w:val="28"/>
        </w:rPr>
        <w:lastRenderedPageBreak/>
        <w:t>книги широко известна – она стала бестселлером и обрела культовый статус для нескольких поколений творческой интеллигенции советского и постсоветского пространства, выдержав мощную идеологическую критику (осуждение в Академиях наук СССР и КазССР, отрицательные рецензии в газетах, личное недовольство секретаря ЦК КПСС по идеологии М.Суслова и т.д.) и изъятие первого тиража из библиотек. Вторую книгу ждала судьба еще более трагическая: после издания представители «компетентных органов» приехали в Институт философии КазССР, издавший ее и тщательно уничтожили тираж с помощью типографского прибора под символическим названием «гильотина»[</w:t>
      </w:r>
      <w:bookmarkEnd w:id="27"/>
      <w:r w:rsidR="00DF3B3F">
        <w:rPr>
          <w:rFonts w:ascii="Times New Roman" w:eastAsia="Calibri" w:hAnsi="Times New Roman" w:cs="Times New Roman"/>
          <w:color w:val="000000" w:themeColor="text1"/>
          <w:sz w:val="28"/>
          <w:szCs w:val="28"/>
        </w:rPr>
        <w:t>102</w:t>
      </w:r>
      <w:r w:rsidRPr="00F82B2C">
        <w:rPr>
          <w:rFonts w:ascii="Times New Roman" w:eastAsia="Calibri" w:hAnsi="Times New Roman" w:cs="Times New Roman"/>
          <w:color w:val="000000" w:themeColor="text1"/>
          <w:sz w:val="28"/>
          <w:szCs w:val="28"/>
        </w:rPr>
        <w:t xml:space="preserve">]. Исходя из многочисленных воспоминаний свидетелей событий тех лет, утверждающих, что, к примеру, значительная часть тиража революционной книги «Аз и Я» после изъятия была распределена в сельской местности, а также библиотеках некоторых карательных учреждений, можно предположить и такой способ влияния ее идей на 1) казахское сельское население, ставшей к началу 1990-х т.е. спустя всего 15 лет этнодемографическим большинством республики и 2) социальные группы, находившиеся в оппозиции к советскому режиму и подвергшиеся его карательным воздействиям.  </w:t>
      </w:r>
    </w:p>
    <w:p w14:paraId="50A09971" w14:textId="65B8CE1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К концу века в книге «Традиционная структура Казахстана: социально-экономические аспекты функционирования и трансформации», изданной в последние месяцы существования СССР известный историк Ж.Б. Абылхожин опровергает тезисы о «примитивности» кочевой культуры уже с позиций географического детерминизма: «Обладая развитым адаптивно-адаптирующим механизмом и достаточно мощными потенциями синергизма, структура оказалась способной интегрироваться в аридную экосистему. Причем процесс этот протекал столь гармонично, что само скотоводческое хозяйство превратилось в носителя вполне определенной экологической функции (как доказано, недогрузка пастбищ, снижает продуктивность травяного покрова, замедляет азотный цикл и в конечном счете вызывает их деградацию)»[2</w:t>
      </w:r>
      <w:r w:rsidR="00E33B9D">
        <w:rPr>
          <w:rFonts w:ascii="Times New Roman" w:eastAsia="Calibri" w:hAnsi="Times New Roman" w:cs="Times New Roman"/>
          <w:color w:val="000000" w:themeColor="text1"/>
          <w:sz w:val="28"/>
          <w:szCs w:val="28"/>
        </w:rPr>
        <w:t>19</w:t>
      </w:r>
      <w:r w:rsidRPr="00F82B2C">
        <w:rPr>
          <w:rFonts w:ascii="Times New Roman" w:eastAsia="Calibri" w:hAnsi="Times New Roman" w:cs="Times New Roman"/>
          <w:color w:val="000000" w:themeColor="text1"/>
          <w:sz w:val="28"/>
          <w:szCs w:val="28"/>
        </w:rPr>
        <w:t xml:space="preserve">, с.200-201]. Понимание сложности систем существования кочевой культуры будет благотворно сказываться на аксиологических, мировоззренческих ценностях учащихся и приведет их к пониманию выдающейся роли кочевой культуры в современной экофилософии. </w:t>
      </w:r>
    </w:p>
    <w:p w14:paraId="3C2B6336" w14:textId="0D445169"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Произошедшая в 20-30-е годы ХХ века коллективизация, воплотила давние проекты седентаризации казахов-кочевников и повлекла помимо социально-экономических значительные социокультурные изменения в казахском обществе, в частности, в гуманитарной сфере. </w:t>
      </w:r>
      <w:r w:rsidR="00993F4F">
        <w:rPr>
          <w:rFonts w:ascii="Times New Roman" w:eastAsia="Calibri" w:hAnsi="Times New Roman" w:cs="Times New Roman"/>
          <w:color w:val="000000" w:themeColor="text1"/>
          <w:sz w:val="28"/>
          <w:szCs w:val="28"/>
        </w:rPr>
        <w:t xml:space="preserve">В частности, </w:t>
      </w:r>
      <w:r w:rsidRPr="00F82B2C">
        <w:rPr>
          <w:rFonts w:ascii="Times New Roman" w:eastAsia="Calibri" w:hAnsi="Times New Roman" w:cs="Times New Roman"/>
          <w:color w:val="000000" w:themeColor="text1"/>
          <w:sz w:val="28"/>
          <w:szCs w:val="28"/>
        </w:rPr>
        <w:t xml:space="preserve">в середине ХХ века в связи с актуализацией концепции автохтонизма, разработанной для пространства Средней Азии С.Толстовым </w:t>
      </w:r>
      <w:r w:rsidR="003605E3">
        <w:rPr>
          <w:rFonts w:ascii="Times New Roman" w:eastAsia="Calibri" w:hAnsi="Times New Roman" w:cs="Times New Roman"/>
          <w:color w:val="000000" w:themeColor="text1"/>
          <w:sz w:val="28"/>
          <w:szCs w:val="28"/>
        </w:rPr>
        <w:t xml:space="preserve">и рядом казахстанских ученых </w:t>
      </w:r>
      <w:r w:rsidRPr="00F82B2C">
        <w:rPr>
          <w:rFonts w:ascii="Times New Roman" w:eastAsia="Calibri" w:hAnsi="Times New Roman" w:cs="Times New Roman"/>
          <w:color w:val="000000" w:themeColor="text1"/>
          <w:sz w:val="28"/>
          <w:szCs w:val="28"/>
        </w:rPr>
        <w:t>в среде национальной интеллигенции происходит рецепция и использование символов культурного наследия средневековой городской культуры Центральной Азии и встраивание его в процесс пере</w:t>
      </w:r>
      <w:r w:rsidR="002654B7">
        <w:rPr>
          <w:rFonts w:ascii="Times New Roman" w:eastAsia="Calibri" w:hAnsi="Times New Roman" w:cs="Times New Roman"/>
          <w:color w:val="000000" w:themeColor="text1"/>
          <w:sz w:val="28"/>
          <w:szCs w:val="28"/>
        </w:rPr>
        <w:t>форматирова</w:t>
      </w:r>
      <w:r w:rsidRPr="00F82B2C">
        <w:rPr>
          <w:rFonts w:ascii="Times New Roman" w:eastAsia="Calibri" w:hAnsi="Times New Roman" w:cs="Times New Roman"/>
          <w:color w:val="000000" w:themeColor="text1"/>
          <w:sz w:val="28"/>
          <w:szCs w:val="28"/>
        </w:rPr>
        <w:t xml:space="preserve">ния исторической </w:t>
      </w:r>
      <w:r w:rsidRPr="00E33B9D">
        <w:rPr>
          <w:rFonts w:ascii="Times New Roman" w:eastAsia="Calibri" w:hAnsi="Times New Roman" w:cs="Times New Roman"/>
          <w:color w:val="000000" w:themeColor="text1"/>
          <w:sz w:val="28"/>
          <w:szCs w:val="28"/>
        </w:rPr>
        <w:t>субъектности [2</w:t>
      </w:r>
      <w:r w:rsidR="00E33B9D" w:rsidRPr="00E33B9D">
        <w:rPr>
          <w:rFonts w:ascii="Times New Roman" w:eastAsia="Calibri" w:hAnsi="Times New Roman" w:cs="Times New Roman"/>
          <w:color w:val="000000" w:themeColor="text1"/>
          <w:sz w:val="28"/>
          <w:szCs w:val="28"/>
        </w:rPr>
        <w:t>20</w:t>
      </w:r>
      <w:r w:rsidRPr="00E33B9D">
        <w:rPr>
          <w:rFonts w:ascii="Times New Roman" w:eastAsia="Calibri" w:hAnsi="Times New Roman" w:cs="Times New Roman"/>
          <w:color w:val="000000" w:themeColor="text1"/>
          <w:sz w:val="28"/>
          <w:szCs w:val="28"/>
        </w:rPr>
        <w:t>]. Знание</w:t>
      </w:r>
      <w:r w:rsidRPr="00F82B2C">
        <w:rPr>
          <w:rFonts w:ascii="Times New Roman" w:eastAsia="Calibri" w:hAnsi="Times New Roman" w:cs="Times New Roman"/>
          <w:color w:val="000000" w:themeColor="text1"/>
          <w:sz w:val="28"/>
          <w:szCs w:val="28"/>
        </w:rPr>
        <w:t xml:space="preserve"> этих концептуальных данных позволит учащимся сформировать научную картину </w:t>
      </w:r>
      <w:r w:rsidRPr="00F82B2C">
        <w:rPr>
          <w:rFonts w:ascii="Times New Roman" w:eastAsia="Calibri" w:hAnsi="Times New Roman" w:cs="Times New Roman"/>
          <w:color w:val="000000" w:themeColor="text1"/>
          <w:sz w:val="28"/>
          <w:szCs w:val="28"/>
        </w:rPr>
        <w:lastRenderedPageBreak/>
        <w:t xml:space="preserve">исторической памяти, включающей не только виктимизирующие, но и безоценочно-конструктивные последствия коллективизации в гуманитарной сфере и исторической памяти казахов. </w:t>
      </w:r>
    </w:p>
    <w:p w14:paraId="6789DC51" w14:textId="5316D0E2"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Говоря о рецепции наследия средневековой городской культуры в исторической памяти казахстанского общества, можно классифицировать этот процесс как один из способов преодоления культурной травмы: неоднозначный и болезненный процесс седентаризации и урбанизации 20-х гг. ХХ века</w:t>
      </w:r>
      <w:r w:rsidR="00415F29">
        <w:rPr>
          <w:rFonts w:ascii="Times New Roman" w:eastAsia="Calibri" w:hAnsi="Times New Roman" w:cs="Times New Roman"/>
          <w:color w:val="000000" w:themeColor="text1"/>
          <w:sz w:val="28"/>
          <w:szCs w:val="28"/>
        </w:rPr>
        <w:t xml:space="preserve"> в некотором смысле</w:t>
      </w:r>
      <w:r w:rsidRPr="00F82B2C">
        <w:rPr>
          <w:rFonts w:ascii="Times New Roman" w:eastAsia="Calibri" w:hAnsi="Times New Roman" w:cs="Times New Roman"/>
          <w:color w:val="000000" w:themeColor="text1"/>
          <w:sz w:val="28"/>
          <w:szCs w:val="28"/>
        </w:rPr>
        <w:t xml:space="preserve"> </w:t>
      </w:r>
      <w:r w:rsidR="000C4D98">
        <w:rPr>
          <w:rFonts w:ascii="Times New Roman" w:eastAsia="Calibri" w:hAnsi="Times New Roman" w:cs="Times New Roman"/>
          <w:color w:val="000000" w:themeColor="text1"/>
          <w:sz w:val="28"/>
          <w:szCs w:val="28"/>
        </w:rPr>
        <w:t>терапевтически</w:t>
      </w:r>
      <w:r w:rsidR="00415F29">
        <w:rPr>
          <w:rFonts w:ascii="Times New Roman" w:eastAsia="Calibri" w:hAnsi="Times New Roman" w:cs="Times New Roman"/>
          <w:color w:val="000000" w:themeColor="text1"/>
          <w:sz w:val="28"/>
          <w:szCs w:val="28"/>
        </w:rPr>
        <w:t xml:space="preserve"> преодолевается в т.ч. исследованием</w:t>
      </w:r>
      <w:r w:rsidRPr="00F82B2C">
        <w:rPr>
          <w:rFonts w:ascii="Times New Roman" w:eastAsia="Calibri" w:hAnsi="Times New Roman" w:cs="Times New Roman"/>
          <w:color w:val="000000" w:themeColor="text1"/>
          <w:sz w:val="28"/>
          <w:szCs w:val="28"/>
        </w:rPr>
        <w:t xml:space="preserve"> хронотоп</w:t>
      </w:r>
      <w:r w:rsidR="00415F29">
        <w:rPr>
          <w:rFonts w:ascii="Times New Roman" w:eastAsia="Calibri" w:hAnsi="Times New Roman" w:cs="Times New Roman"/>
          <w:color w:val="000000" w:themeColor="text1"/>
          <w:sz w:val="28"/>
          <w:szCs w:val="28"/>
        </w:rPr>
        <w:t>а</w:t>
      </w:r>
      <w:r w:rsidRPr="00F82B2C">
        <w:rPr>
          <w:rFonts w:ascii="Times New Roman" w:eastAsia="Calibri" w:hAnsi="Times New Roman" w:cs="Times New Roman"/>
          <w:color w:val="000000" w:themeColor="text1"/>
          <w:sz w:val="28"/>
          <w:szCs w:val="28"/>
        </w:rPr>
        <w:t xml:space="preserve"> </w:t>
      </w:r>
      <w:r w:rsidR="00415F29">
        <w:rPr>
          <w:rFonts w:ascii="Times New Roman" w:eastAsia="Calibri" w:hAnsi="Times New Roman" w:cs="Times New Roman"/>
          <w:color w:val="000000" w:themeColor="text1"/>
          <w:sz w:val="28"/>
          <w:szCs w:val="28"/>
        </w:rPr>
        <w:t>средневековой городской культуры</w:t>
      </w:r>
      <w:r w:rsidRPr="00F82B2C">
        <w:rPr>
          <w:rFonts w:ascii="Times New Roman" w:eastAsia="Calibri" w:hAnsi="Times New Roman" w:cs="Times New Roman"/>
          <w:color w:val="000000" w:themeColor="text1"/>
          <w:sz w:val="28"/>
          <w:szCs w:val="28"/>
        </w:rPr>
        <w:t>. Как мы видим, знакомство с темой курсе предполагает повторное погружение в фактаж сопутствующих тем [2</w:t>
      </w:r>
      <w:r w:rsidR="00CB7E8D">
        <w:rPr>
          <w:rFonts w:ascii="Times New Roman" w:eastAsia="Calibri" w:hAnsi="Times New Roman" w:cs="Times New Roman"/>
          <w:color w:val="000000" w:themeColor="text1"/>
          <w:sz w:val="28"/>
          <w:szCs w:val="28"/>
        </w:rPr>
        <w:t>21</w:t>
      </w:r>
      <w:r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22</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23</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24</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CB7E8D">
        <w:rPr>
          <w:rFonts w:ascii="Times New Roman" w:eastAsia="Calibri" w:hAnsi="Times New Roman" w:cs="Times New Roman"/>
          <w:color w:val="000000" w:themeColor="text1"/>
          <w:sz w:val="28"/>
          <w:szCs w:val="28"/>
        </w:rPr>
        <w:t xml:space="preserve"> </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25</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CB7E8D">
        <w:rPr>
          <w:rFonts w:ascii="Times New Roman" w:eastAsia="Calibri" w:hAnsi="Times New Roman" w:cs="Times New Roman"/>
          <w:color w:val="000000" w:themeColor="text1"/>
          <w:sz w:val="28"/>
          <w:szCs w:val="28"/>
        </w:rPr>
        <w:t xml:space="preserve"> </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26</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CB7E8D">
        <w:rPr>
          <w:rFonts w:ascii="Times New Roman" w:eastAsia="Calibri" w:hAnsi="Times New Roman" w:cs="Times New Roman"/>
          <w:color w:val="000000" w:themeColor="text1"/>
          <w:sz w:val="28"/>
          <w:szCs w:val="28"/>
        </w:rPr>
        <w:t xml:space="preserve"> </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27</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CB7E8D">
        <w:rPr>
          <w:rFonts w:ascii="Times New Roman" w:eastAsia="Calibri" w:hAnsi="Times New Roman" w:cs="Times New Roman"/>
          <w:color w:val="000000" w:themeColor="text1"/>
          <w:sz w:val="28"/>
          <w:szCs w:val="28"/>
        </w:rPr>
        <w:t xml:space="preserve"> </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28</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CB7E8D">
        <w:rPr>
          <w:rFonts w:ascii="Times New Roman" w:eastAsia="Calibri" w:hAnsi="Times New Roman" w:cs="Times New Roman"/>
          <w:color w:val="000000" w:themeColor="text1"/>
          <w:sz w:val="28"/>
          <w:szCs w:val="28"/>
        </w:rPr>
        <w:t xml:space="preserve"> </w:t>
      </w:r>
      <w:r w:rsidR="00CB7E8D" w:rsidRPr="00F82B2C">
        <w:rPr>
          <w:rFonts w:ascii="Times New Roman" w:eastAsia="Calibri" w:hAnsi="Times New Roman" w:cs="Times New Roman"/>
          <w:color w:val="000000" w:themeColor="text1"/>
          <w:sz w:val="28"/>
          <w:szCs w:val="28"/>
        </w:rPr>
        <w:t>[2</w:t>
      </w:r>
      <w:r w:rsidR="00CB7E8D">
        <w:rPr>
          <w:rFonts w:ascii="Times New Roman" w:eastAsia="Calibri" w:hAnsi="Times New Roman" w:cs="Times New Roman"/>
          <w:color w:val="000000" w:themeColor="text1"/>
          <w:sz w:val="28"/>
          <w:szCs w:val="28"/>
        </w:rPr>
        <w:t>29</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w:t>
      </w:r>
      <w:r w:rsidR="00CB7E8D" w:rsidRPr="00CB7E8D">
        <w:rPr>
          <w:rFonts w:ascii="Times New Roman" w:eastAsia="Calibri" w:hAnsi="Times New Roman" w:cs="Times New Roman"/>
          <w:color w:val="000000" w:themeColor="text1"/>
          <w:sz w:val="28"/>
          <w:szCs w:val="28"/>
        </w:rPr>
        <w:t xml:space="preserve"> </w:t>
      </w:r>
      <w:r w:rsidR="00CB7E8D" w:rsidRPr="00F82B2C">
        <w:rPr>
          <w:rFonts w:ascii="Times New Roman" w:eastAsia="Calibri" w:hAnsi="Times New Roman" w:cs="Times New Roman"/>
          <w:color w:val="000000" w:themeColor="text1"/>
          <w:sz w:val="28"/>
          <w:szCs w:val="28"/>
        </w:rPr>
        <w:t>[</w:t>
      </w:r>
      <w:r w:rsidR="00CB7E8D">
        <w:rPr>
          <w:rFonts w:ascii="Times New Roman" w:eastAsia="Calibri" w:hAnsi="Times New Roman" w:cs="Times New Roman"/>
          <w:color w:val="000000" w:themeColor="text1"/>
          <w:sz w:val="28"/>
          <w:szCs w:val="28"/>
        </w:rPr>
        <w:t>230</w:t>
      </w:r>
      <w:r w:rsidR="00CB7E8D" w:rsidRPr="00F82B2C">
        <w:rPr>
          <w:rFonts w:ascii="Times New Roman" w:eastAsia="Calibri" w:hAnsi="Times New Roman" w:cs="Times New Roman"/>
          <w:color w:val="000000" w:themeColor="text1"/>
          <w:sz w:val="28"/>
          <w:szCs w:val="28"/>
        </w:rPr>
        <w:t>]</w:t>
      </w:r>
      <w:r w:rsidR="003E6663" w:rsidRPr="00F82B2C">
        <w:rPr>
          <w:rFonts w:ascii="Times New Roman" w:eastAsia="Calibri" w:hAnsi="Times New Roman" w:cs="Times New Roman"/>
          <w:color w:val="000000" w:themeColor="text1"/>
          <w:sz w:val="28"/>
          <w:szCs w:val="28"/>
        </w:rPr>
        <w:t>.</w:t>
      </w:r>
    </w:p>
    <w:p w14:paraId="2ED5F721"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Как уже говорилось в предыдущих главах диссертации, проблемное соотношение памяти о кочевой и оседлой культурах актуализируется в официальном казахстанском нарративе после 1991 года, например, в Концепции становления исторического сознания 1995 года. Работа с некоторыми программными, базовыми документами исторической политики необходимо т.к. позволяет увидеть семиотические акценты исторической памяти на уровне официального (государственного) нарратива.</w:t>
      </w:r>
    </w:p>
    <w:p w14:paraId="61766F73" w14:textId="39B8129F"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Главную роль в производстве знаний для рецепции культурного наследия средневековой городской культуры Центральной Азии сыграли археологические исследования. Здесь необходимо отметить взаимовлияние ученых-археологов и представителей творческой интеллигенции в процессе пере-изобретения исторической субъектности казахов. Например, отдельные стихотворения Сулейменова были посвящены археологической тематике, порой становясь эпиграфами к некоторым археологическим трудам. Неслучайно в рецензии на «Глиняную книгу» А.Марченко приходит к выводу о том, что археологу необходимо стать поэтом, а поэту – археологом, чтобы разыскать на исторической карте пустыни «солончаковый след» истины [2</w:t>
      </w:r>
      <w:r w:rsidR="0084765C">
        <w:rPr>
          <w:rFonts w:ascii="Times New Roman" w:eastAsia="Calibri" w:hAnsi="Times New Roman" w:cs="Times New Roman"/>
          <w:color w:val="000000" w:themeColor="text1"/>
          <w:sz w:val="28"/>
          <w:szCs w:val="28"/>
        </w:rPr>
        <w:t>31</w:t>
      </w:r>
      <w:r w:rsidRPr="00F82B2C">
        <w:rPr>
          <w:rFonts w:ascii="Times New Roman" w:eastAsia="Calibri" w:hAnsi="Times New Roman" w:cs="Times New Roman"/>
          <w:color w:val="000000" w:themeColor="text1"/>
          <w:sz w:val="28"/>
          <w:szCs w:val="28"/>
        </w:rPr>
        <w:t>]. Более того, его историко-этимологические методы постижения прошлого можно было бы назвать в традиции Фуко «археологией знания», если бы сам поэт не назвал свой метод еще точнее – «археологией слова». В своей статье «Колониальный омлет и его последствия» С.Ушакин классифицирует эту стратегию национальных элит как постколониальную «археологию достоинства» [2</w:t>
      </w:r>
      <w:r w:rsidR="0084765C">
        <w:rPr>
          <w:rFonts w:ascii="Times New Roman" w:eastAsia="Calibri" w:hAnsi="Times New Roman" w:cs="Times New Roman"/>
          <w:color w:val="000000" w:themeColor="text1"/>
          <w:sz w:val="28"/>
          <w:szCs w:val="28"/>
        </w:rPr>
        <w:t>32</w:t>
      </w:r>
      <w:r w:rsidRPr="00F82B2C">
        <w:rPr>
          <w:rFonts w:ascii="Times New Roman" w:eastAsia="Calibri" w:hAnsi="Times New Roman" w:cs="Times New Roman"/>
          <w:color w:val="000000" w:themeColor="text1"/>
          <w:sz w:val="28"/>
          <w:szCs w:val="28"/>
        </w:rPr>
        <w:t>].</w:t>
      </w:r>
    </w:p>
    <w:p w14:paraId="179E6D0A" w14:textId="7B61EB2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Материалами для дальнейшего изучения проблематики в рамках учебного курса являются произведения, историософские эссе, документы исследовательских институтов, эго-документы 1970-х гг. и историографические источники, необходимые для реконструкции эпохи. Возможность и необходимость использования литературных и публицистических произведений в качестве исторического источника обосновывается существующими, например, в современных теориях </w:t>
      </w:r>
      <w:r w:rsidRPr="00F82B2C">
        <w:rPr>
          <w:rFonts w:ascii="Times New Roman" w:eastAsia="Calibri" w:hAnsi="Times New Roman" w:cs="Times New Roman"/>
          <w:color w:val="000000" w:themeColor="text1"/>
          <w:sz w:val="28"/>
          <w:szCs w:val="28"/>
          <w:lang w:val="en-US"/>
        </w:rPr>
        <w:t>memory</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studies</w:t>
      </w:r>
      <w:r w:rsidRPr="00F82B2C">
        <w:rPr>
          <w:rFonts w:ascii="Times New Roman" w:eastAsia="Calibri" w:hAnsi="Times New Roman" w:cs="Times New Roman"/>
          <w:color w:val="000000" w:themeColor="text1"/>
          <w:sz w:val="28"/>
          <w:szCs w:val="28"/>
        </w:rPr>
        <w:t xml:space="preserve"> концепциями культурной травмы, которая в зависимости от ряда факторов существует как многоуровневое явление исторической памяти, во </w:t>
      </w:r>
      <w:r w:rsidRPr="00F82B2C">
        <w:rPr>
          <w:rFonts w:ascii="Times New Roman" w:eastAsia="Calibri" w:hAnsi="Times New Roman" w:cs="Times New Roman"/>
          <w:color w:val="000000" w:themeColor="text1"/>
          <w:sz w:val="28"/>
          <w:szCs w:val="28"/>
        </w:rPr>
        <w:lastRenderedPageBreak/>
        <w:t>многом определяющее субъектность индивида и группы: «Поскольку воспоминания о травматическом прошлом существуют в коллективной памяти лишь в виде символических остатков первоначальных событий, они входят в социальную жизнь через создание литературных произведений. Таким образом, интерпретация произведений культуры, в особенности, литературы предлагается как своего рода академический эквивалент псхиоаналитического вмешательства»[</w:t>
      </w:r>
      <w:r w:rsidR="00F75E21" w:rsidRPr="00F75E21">
        <w:rPr>
          <w:rFonts w:ascii="Times New Roman" w:eastAsia="Calibri" w:hAnsi="Times New Roman" w:cs="Times New Roman"/>
          <w:color w:val="000000" w:themeColor="text1"/>
          <w:sz w:val="28"/>
          <w:szCs w:val="28"/>
        </w:rPr>
        <w:t>12</w:t>
      </w:r>
      <w:r w:rsidRPr="00F82B2C">
        <w:rPr>
          <w:rFonts w:ascii="Times New Roman" w:eastAsia="Calibri" w:hAnsi="Times New Roman" w:cs="Times New Roman"/>
          <w:color w:val="000000" w:themeColor="text1"/>
          <w:sz w:val="28"/>
          <w:szCs w:val="28"/>
        </w:rPr>
        <w:t xml:space="preserve">]. Возможность использования здесь концепта культурной травмы применима, во-первых, к описанной выше седентаризации исторической памяти кочевой культуры казахов, произошедшей в ХХ веке в результате коллективизации и последовавших за этим событий, а во-вторых к длительному процессу интеграции национальной интеллигенции в советский исторический нарратив, воспринявшей виктимизирующие тезисы о регрессивности кочевой культуры и противопоставившей им творческий поиск и пере-изобретение образов своей исторической субъектности. </w:t>
      </w:r>
      <w:r w:rsidR="008F5655">
        <w:rPr>
          <w:rFonts w:ascii="Times New Roman" w:eastAsia="Calibri" w:hAnsi="Times New Roman" w:cs="Times New Roman"/>
          <w:color w:val="000000" w:themeColor="text1"/>
          <w:sz w:val="28"/>
          <w:szCs w:val="28"/>
        </w:rPr>
        <w:t>Историческое о</w:t>
      </w:r>
      <w:r w:rsidRPr="00F82B2C">
        <w:rPr>
          <w:rFonts w:ascii="Times New Roman" w:eastAsia="Calibri" w:hAnsi="Times New Roman" w:cs="Times New Roman"/>
          <w:color w:val="000000" w:themeColor="text1"/>
          <w:sz w:val="28"/>
          <w:szCs w:val="28"/>
        </w:rPr>
        <w:t xml:space="preserve">бразование является центральным инструментом и условием, которое формирует не только необходимые компетенции у студентов и помогает адаптации к новым социальным, культурным и экономическим условиям современного мира, но и дает </w:t>
      </w:r>
      <w:r w:rsidR="008F5655">
        <w:rPr>
          <w:rFonts w:ascii="Times New Roman" w:eastAsia="Calibri" w:hAnsi="Times New Roman" w:cs="Times New Roman"/>
          <w:color w:val="000000" w:themeColor="text1"/>
          <w:sz w:val="28"/>
          <w:szCs w:val="28"/>
        </w:rPr>
        <w:t xml:space="preserve">активную, обоснованную историческим опытом и субъектностью </w:t>
      </w:r>
      <w:r w:rsidRPr="00F82B2C">
        <w:rPr>
          <w:rFonts w:ascii="Times New Roman" w:eastAsia="Calibri" w:hAnsi="Times New Roman" w:cs="Times New Roman"/>
          <w:color w:val="000000" w:themeColor="text1"/>
          <w:sz w:val="28"/>
          <w:szCs w:val="28"/>
        </w:rPr>
        <w:t xml:space="preserve">возможность для успешного применения своих знаний и навыков в разнообразном и быстро меняющемся мире. Меняться в соответствии с социально-политической и культурной реальностью и адекватно отвечать на возникающие вызовы, опираясь исключительно на знания и умения - недостаточно. </w:t>
      </w:r>
      <w:r w:rsidR="00924DDE">
        <w:rPr>
          <w:rFonts w:ascii="Times New Roman" w:eastAsia="Calibri" w:hAnsi="Times New Roman" w:cs="Times New Roman"/>
          <w:color w:val="000000" w:themeColor="text1"/>
          <w:sz w:val="28"/>
          <w:szCs w:val="28"/>
        </w:rPr>
        <w:t>На наш взгляд, подтверждаемый знанием и мнением большинства экспертов,</w:t>
      </w:r>
      <w:r w:rsidRPr="00F82B2C">
        <w:rPr>
          <w:rFonts w:ascii="Times New Roman" w:eastAsia="Calibri" w:hAnsi="Times New Roman" w:cs="Times New Roman"/>
          <w:color w:val="000000" w:themeColor="text1"/>
          <w:sz w:val="28"/>
          <w:szCs w:val="28"/>
        </w:rPr>
        <w:t xml:space="preserve"> образование </w:t>
      </w:r>
      <w:r w:rsidR="00924DDE">
        <w:rPr>
          <w:rFonts w:ascii="Times New Roman" w:eastAsia="Calibri" w:hAnsi="Times New Roman" w:cs="Times New Roman"/>
          <w:color w:val="000000" w:themeColor="text1"/>
          <w:sz w:val="28"/>
          <w:szCs w:val="28"/>
        </w:rPr>
        <w:t xml:space="preserve">сегодня </w:t>
      </w:r>
      <w:r w:rsidRPr="00F82B2C">
        <w:rPr>
          <w:rFonts w:ascii="Times New Roman" w:eastAsia="Calibri" w:hAnsi="Times New Roman" w:cs="Times New Roman"/>
          <w:color w:val="000000" w:themeColor="text1"/>
          <w:sz w:val="28"/>
          <w:szCs w:val="28"/>
        </w:rPr>
        <w:t>должно включать в себя также способность и готовность к психологической адаптации человека в меняющейся реальности,</w:t>
      </w:r>
      <w:r w:rsidR="000A1D3D">
        <w:rPr>
          <w:rFonts w:ascii="Times New Roman" w:eastAsia="Calibri" w:hAnsi="Times New Roman" w:cs="Times New Roman"/>
          <w:color w:val="000000" w:themeColor="text1"/>
          <w:sz w:val="28"/>
          <w:szCs w:val="28"/>
        </w:rPr>
        <w:t xml:space="preserve"> а с другой стороны, понимание ее ф</w:t>
      </w:r>
      <w:r w:rsidR="00020A84">
        <w:rPr>
          <w:rFonts w:ascii="Times New Roman" w:eastAsia="Calibri" w:hAnsi="Times New Roman" w:cs="Times New Roman"/>
          <w:color w:val="000000" w:themeColor="text1"/>
          <w:sz w:val="28"/>
          <w:szCs w:val="28"/>
        </w:rPr>
        <w:t xml:space="preserve">ундаментальных основ и происхождения эпистемологии, </w:t>
      </w:r>
      <w:r w:rsidR="001C5EB8">
        <w:rPr>
          <w:rFonts w:ascii="Times New Roman" w:eastAsia="Calibri" w:hAnsi="Times New Roman" w:cs="Times New Roman"/>
          <w:color w:val="000000" w:themeColor="text1"/>
          <w:sz w:val="28"/>
          <w:szCs w:val="28"/>
        </w:rPr>
        <w:t xml:space="preserve">этических и эстетических систем, неосознанно влияющих на </w:t>
      </w:r>
      <w:r w:rsidR="0072411C">
        <w:rPr>
          <w:rFonts w:ascii="Times New Roman" w:eastAsia="Calibri" w:hAnsi="Times New Roman" w:cs="Times New Roman"/>
          <w:color w:val="000000" w:themeColor="text1"/>
          <w:sz w:val="28"/>
          <w:szCs w:val="28"/>
        </w:rPr>
        <w:t>проживаемую жизнь</w:t>
      </w:r>
      <w:r w:rsidR="00020A84">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так как основная проблема здесь заключается в готовности продуктивно функционировать в сосуществующем мире ценностей, социальных нормативов, которые порою радикально отлич</w:t>
      </w:r>
      <w:r w:rsidR="00AA33F5">
        <w:rPr>
          <w:rFonts w:ascii="Times New Roman" w:eastAsia="Calibri" w:hAnsi="Times New Roman" w:cs="Times New Roman"/>
          <w:color w:val="000000" w:themeColor="text1"/>
          <w:sz w:val="28"/>
          <w:szCs w:val="28"/>
        </w:rPr>
        <w:t>аются</w:t>
      </w:r>
      <w:r w:rsidRPr="00F82B2C">
        <w:rPr>
          <w:rFonts w:ascii="Times New Roman" w:eastAsia="Calibri" w:hAnsi="Times New Roman" w:cs="Times New Roman"/>
          <w:color w:val="000000" w:themeColor="text1"/>
          <w:sz w:val="28"/>
          <w:szCs w:val="28"/>
        </w:rPr>
        <w:t xml:space="preserve"> друг от друга. Можно обладать знаниями и умениями, но</w:t>
      </w:r>
      <w:r w:rsidR="00BE087D">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если </w:t>
      </w:r>
      <w:r w:rsidR="00BE087D">
        <w:rPr>
          <w:rFonts w:ascii="Times New Roman" w:eastAsia="Calibri" w:hAnsi="Times New Roman" w:cs="Times New Roman"/>
          <w:color w:val="000000" w:themeColor="text1"/>
          <w:sz w:val="28"/>
          <w:szCs w:val="28"/>
        </w:rPr>
        <w:t xml:space="preserve">у субъекта </w:t>
      </w:r>
      <w:r w:rsidRPr="00F82B2C">
        <w:rPr>
          <w:rFonts w:ascii="Times New Roman" w:eastAsia="Calibri" w:hAnsi="Times New Roman" w:cs="Times New Roman"/>
          <w:color w:val="000000" w:themeColor="text1"/>
          <w:sz w:val="28"/>
          <w:szCs w:val="28"/>
        </w:rPr>
        <w:t xml:space="preserve">нет </w:t>
      </w:r>
      <w:r w:rsidR="00D445C7">
        <w:rPr>
          <w:rFonts w:ascii="Times New Roman" w:eastAsia="Calibri" w:hAnsi="Times New Roman" w:cs="Times New Roman"/>
          <w:color w:val="000000" w:themeColor="text1"/>
          <w:sz w:val="28"/>
          <w:szCs w:val="28"/>
        </w:rPr>
        <w:t>исторического опыта</w:t>
      </w:r>
      <w:r w:rsidRPr="00F82B2C">
        <w:rPr>
          <w:rFonts w:ascii="Times New Roman" w:eastAsia="Calibri" w:hAnsi="Times New Roman" w:cs="Times New Roman"/>
          <w:color w:val="000000" w:themeColor="text1"/>
          <w:sz w:val="28"/>
          <w:szCs w:val="28"/>
        </w:rPr>
        <w:t xml:space="preserve"> </w:t>
      </w:r>
      <w:r w:rsidR="00D445C7">
        <w:rPr>
          <w:rFonts w:ascii="Times New Roman" w:eastAsia="Calibri" w:hAnsi="Times New Roman" w:cs="Times New Roman"/>
          <w:color w:val="000000" w:themeColor="text1"/>
          <w:sz w:val="28"/>
          <w:szCs w:val="28"/>
        </w:rPr>
        <w:t>понимания</w:t>
      </w:r>
      <w:r w:rsidR="00C773F5">
        <w:rPr>
          <w:rFonts w:ascii="Times New Roman" w:eastAsia="Calibri" w:hAnsi="Times New Roman" w:cs="Times New Roman"/>
          <w:color w:val="000000" w:themeColor="text1"/>
          <w:sz w:val="28"/>
          <w:szCs w:val="28"/>
        </w:rPr>
        <w:t xml:space="preserve"> причин и смыслов</w:t>
      </w:r>
      <w:r w:rsidRPr="00F82B2C">
        <w:rPr>
          <w:rFonts w:ascii="Times New Roman" w:eastAsia="Calibri" w:hAnsi="Times New Roman" w:cs="Times New Roman"/>
          <w:color w:val="000000" w:themeColor="text1"/>
          <w:sz w:val="28"/>
          <w:szCs w:val="28"/>
        </w:rPr>
        <w:t xml:space="preserve"> изменяющ</w:t>
      </w:r>
      <w:r w:rsidR="00C773F5">
        <w:rPr>
          <w:rFonts w:ascii="Times New Roman" w:eastAsia="Calibri" w:hAnsi="Times New Roman" w:cs="Times New Roman"/>
          <w:color w:val="000000" w:themeColor="text1"/>
          <w:sz w:val="28"/>
          <w:szCs w:val="28"/>
        </w:rPr>
        <w:t>ейс</w:t>
      </w:r>
      <w:r w:rsidRPr="00F82B2C">
        <w:rPr>
          <w:rFonts w:ascii="Times New Roman" w:eastAsia="Calibri" w:hAnsi="Times New Roman" w:cs="Times New Roman"/>
          <w:color w:val="000000" w:themeColor="text1"/>
          <w:sz w:val="28"/>
          <w:szCs w:val="28"/>
        </w:rPr>
        <w:t>я реальност</w:t>
      </w:r>
      <w:r w:rsidR="00C773F5">
        <w:rPr>
          <w:rFonts w:ascii="Times New Roman" w:eastAsia="Calibri" w:hAnsi="Times New Roman" w:cs="Times New Roman"/>
          <w:color w:val="000000" w:themeColor="text1"/>
          <w:sz w:val="28"/>
          <w:szCs w:val="28"/>
        </w:rPr>
        <w:t>и</w:t>
      </w:r>
      <w:r w:rsidRPr="00F82B2C">
        <w:rPr>
          <w:rFonts w:ascii="Times New Roman" w:eastAsia="Calibri" w:hAnsi="Times New Roman" w:cs="Times New Roman"/>
          <w:color w:val="000000" w:themeColor="text1"/>
          <w:sz w:val="28"/>
          <w:szCs w:val="28"/>
        </w:rPr>
        <w:t xml:space="preserve"> и использова</w:t>
      </w:r>
      <w:r w:rsidR="00C773F5">
        <w:rPr>
          <w:rFonts w:ascii="Times New Roman" w:eastAsia="Calibri" w:hAnsi="Times New Roman" w:cs="Times New Roman"/>
          <w:color w:val="000000" w:themeColor="text1"/>
          <w:sz w:val="28"/>
          <w:szCs w:val="28"/>
        </w:rPr>
        <w:t>ния</w:t>
      </w:r>
      <w:r w:rsidRPr="00F82B2C">
        <w:rPr>
          <w:rFonts w:ascii="Times New Roman" w:eastAsia="Calibri" w:hAnsi="Times New Roman" w:cs="Times New Roman"/>
          <w:color w:val="000000" w:themeColor="text1"/>
          <w:sz w:val="28"/>
          <w:szCs w:val="28"/>
        </w:rPr>
        <w:t xml:space="preserve"> новы</w:t>
      </w:r>
      <w:r w:rsidR="00C773F5">
        <w:rPr>
          <w:rFonts w:ascii="Times New Roman" w:eastAsia="Calibri" w:hAnsi="Times New Roman" w:cs="Times New Roman"/>
          <w:color w:val="000000" w:themeColor="text1"/>
          <w:sz w:val="28"/>
          <w:szCs w:val="28"/>
        </w:rPr>
        <w:t>х</w:t>
      </w:r>
      <w:r w:rsidRPr="00F82B2C">
        <w:rPr>
          <w:rFonts w:ascii="Times New Roman" w:eastAsia="Calibri" w:hAnsi="Times New Roman" w:cs="Times New Roman"/>
          <w:color w:val="000000" w:themeColor="text1"/>
          <w:sz w:val="28"/>
          <w:szCs w:val="28"/>
        </w:rPr>
        <w:t xml:space="preserve"> знани</w:t>
      </w:r>
      <w:r w:rsidR="00C773F5">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t xml:space="preserve"> и умени</w:t>
      </w:r>
      <w:r w:rsidR="00C773F5">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t xml:space="preserve"> для адаптации к ней</w:t>
      </w:r>
      <w:r w:rsidR="008B77CA">
        <w:rPr>
          <w:rFonts w:ascii="Times New Roman" w:eastAsia="Calibri" w:hAnsi="Times New Roman" w:cs="Times New Roman"/>
          <w:color w:val="000000" w:themeColor="text1"/>
          <w:sz w:val="28"/>
          <w:szCs w:val="28"/>
        </w:rPr>
        <w:t xml:space="preserve"> и ее изменени</w:t>
      </w:r>
      <w:r w:rsidR="00C773F5">
        <w:rPr>
          <w:rFonts w:ascii="Times New Roman" w:eastAsia="Calibri" w:hAnsi="Times New Roman" w:cs="Times New Roman"/>
          <w:color w:val="000000" w:themeColor="text1"/>
          <w:sz w:val="28"/>
          <w:szCs w:val="28"/>
        </w:rPr>
        <w:t>я</w:t>
      </w:r>
      <w:r w:rsidR="008B77CA">
        <w:rPr>
          <w:rFonts w:ascii="Times New Roman" w:eastAsia="Calibri" w:hAnsi="Times New Roman" w:cs="Times New Roman"/>
          <w:color w:val="000000" w:themeColor="text1"/>
          <w:sz w:val="28"/>
          <w:szCs w:val="28"/>
        </w:rPr>
        <w:t xml:space="preserve"> в лучшую сторону</w:t>
      </w:r>
      <w:r w:rsidRPr="00F82B2C">
        <w:rPr>
          <w:rFonts w:ascii="Times New Roman" w:eastAsia="Calibri" w:hAnsi="Times New Roman" w:cs="Times New Roman"/>
          <w:color w:val="000000" w:themeColor="text1"/>
          <w:sz w:val="28"/>
          <w:szCs w:val="28"/>
        </w:rPr>
        <w:t xml:space="preserve">, они </w:t>
      </w:r>
      <w:r w:rsidR="00AA33F5">
        <w:rPr>
          <w:rFonts w:ascii="Times New Roman" w:eastAsia="Calibri" w:hAnsi="Times New Roman" w:cs="Times New Roman"/>
          <w:color w:val="000000" w:themeColor="text1"/>
          <w:sz w:val="28"/>
          <w:szCs w:val="28"/>
        </w:rPr>
        <w:t xml:space="preserve">могут </w:t>
      </w:r>
      <w:r w:rsidRPr="00F82B2C">
        <w:rPr>
          <w:rFonts w:ascii="Times New Roman" w:eastAsia="Calibri" w:hAnsi="Times New Roman" w:cs="Times New Roman"/>
          <w:color w:val="000000" w:themeColor="text1"/>
          <w:sz w:val="28"/>
          <w:szCs w:val="28"/>
        </w:rPr>
        <w:t>так и оста</w:t>
      </w:r>
      <w:r w:rsidR="00AA33F5">
        <w:rPr>
          <w:rFonts w:ascii="Times New Roman" w:eastAsia="Calibri" w:hAnsi="Times New Roman" w:cs="Times New Roman"/>
          <w:color w:val="000000" w:themeColor="text1"/>
          <w:sz w:val="28"/>
          <w:szCs w:val="28"/>
        </w:rPr>
        <w:t>ться</w:t>
      </w:r>
      <w:r w:rsidRPr="00F82B2C">
        <w:rPr>
          <w:rFonts w:ascii="Times New Roman" w:eastAsia="Calibri" w:hAnsi="Times New Roman" w:cs="Times New Roman"/>
          <w:color w:val="000000" w:themeColor="text1"/>
          <w:sz w:val="28"/>
          <w:szCs w:val="28"/>
        </w:rPr>
        <w:t xml:space="preserve"> в пространстве </w:t>
      </w:r>
      <w:r w:rsidR="00C773F5">
        <w:rPr>
          <w:rFonts w:ascii="Times New Roman" w:eastAsia="Calibri" w:hAnsi="Times New Roman" w:cs="Times New Roman"/>
          <w:color w:val="000000" w:themeColor="text1"/>
          <w:sz w:val="28"/>
          <w:szCs w:val="28"/>
        </w:rPr>
        <w:t>потенциаль</w:t>
      </w:r>
      <w:r w:rsidRPr="00F82B2C">
        <w:rPr>
          <w:rFonts w:ascii="Times New Roman" w:eastAsia="Calibri" w:hAnsi="Times New Roman" w:cs="Times New Roman"/>
          <w:color w:val="000000" w:themeColor="text1"/>
          <w:sz w:val="28"/>
          <w:szCs w:val="28"/>
        </w:rPr>
        <w:t xml:space="preserve">ной возможности. Все это переводит нас к соотношению ценностей, навыков и способности находить решение относительно поставленных проблем. </w:t>
      </w:r>
      <w:r w:rsidR="00AA33F5">
        <w:rPr>
          <w:rFonts w:ascii="Times New Roman" w:eastAsia="Calibri" w:hAnsi="Times New Roman" w:cs="Times New Roman"/>
          <w:color w:val="000000" w:themeColor="text1"/>
          <w:sz w:val="28"/>
          <w:szCs w:val="28"/>
        </w:rPr>
        <w:t xml:space="preserve">В этом смысле именно историческая субъектность в значительной степени является главным </w:t>
      </w:r>
      <w:r w:rsidR="000B62D5">
        <w:rPr>
          <w:rFonts w:ascii="Times New Roman" w:eastAsia="Calibri" w:hAnsi="Times New Roman" w:cs="Times New Roman"/>
          <w:color w:val="000000" w:themeColor="text1"/>
          <w:sz w:val="28"/>
          <w:szCs w:val="28"/>
        </w:rPr>
        <w:t xml:space="preserve">экзистенциальным, символическим, когнитивным и нравственным ресурсом, позволяющим молодому человеку обрести себя в </w:t>
      </w:r>
      <w:r w:rsidR="00F42185">
        <w:rPr>
          <w:rFonts w:ascii="Times New Roman" w:eastAsia="Calibri" w:hAnsi="Times New Roman" w:cs="Times New Roman"/>
          <w:color w:val="000000" w:themeColor="text1"/>
          <w:sz w:val="28"/>
          <w:szCs w:val="28"/>
        </w:rPr>
        <w:t>изменчивом мире.</w:t>
      </w:r>
    </w:p>
    <w:p w14:paraId="33C9DF71"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качестве концептуальной оптики описания избранного нами сюжета может рассматриваться «изобретение традиции», поскольку в исторической памяти казахского общества, выстраиваемой во второй половине ХХ века, </w:t>
      </w:r>
      <w:r w:rsidRPr="00F82B2C">
        <w:rPr>
          <w:rFonts w:ascii="Times New Roman" w:eastAsia="Calibri" w:hAnsi="Times New Roman" w:cs="Times New Roman"/>
          <w:color w:val="000000" w:themeColor="text1"/>
          <w:sz w:val="28"/>
          <w:szCs w:val="28"/>
        </w:rPr>
        <w:lastRenderedPageBreak/>
        <w:t>несмотря на память о кочевом прошлом и частую игру ее символами (в литературе, кинематографе, музыке и т.д.) рецепция культурного наследия средневековых городов, открытого в результате археологических исследований, происходила в хронотопе современных городов, из хронологической точки невозврата кочевой культуры (недавние жители городов укреплялись в памяти о том, что были горожанами всегда).</w:t>
      </w:r>
    </w:p>
    <w:p w14:paraId="628DBE7A" w14:textId="414EACA0"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После знакомства и работы с приведенной краткой историографией вопроса, учащиеся понимают, что разрыв с кочевым образом жизни, седентаризация исторической памяти, активно разрабатываемая в середине ХХ века концепция автохтонизма </w:t>
      </w:r>
      <w:r w:rsidR="00AE179C">
        <w:rPr>
          <w:rFonts w:ascii="Times New Roman" w:eastAsia="Calibri" w:hAnsi="Times New Roman" w:cs="Times New Roman"/>
          <w:color w:val="000000" w:themeColor="text1"/>
          <w:sz w:val="28"/>
          <w:szCs w:val="28"/>
        </w:rPr>
        <w:t>и</w:t>
      </w:r>
      <w:r w:rsidRPr="00F82B2C">
        <w:rPr>
          <w:rFonts w:ascii="Times New Roman" w:eastAsia="Calibri" w:hAnsi="Times New Roman" w:cs="Times New Roman"/>
          <w:color w:val="000000" w:themeColor="text1"/>
          <w:sz w:val="28"/>
          <w:szCs w:val="28"/>
        </w:rPr>
        <w:t xml:space="preserve"> другие факторы определили соотношение образов кочевого и оседлого в исторической памяти казахского общества. После понимания этого можно переходить к изучению проблемы на примере творчества Олжаса Сулейменова. Сочетание здесь литературных материалов </w:t>
      </w:r>
      <w:r w:rsidRPr="00F82B2C">
        <w:rPr>
          <w:rFonts w:ascii="Times New Roman" w:eastAsia="Calibri" w:hAnsi="Times New Roman" w:cs="Times New Roman"/>
          <w:color w:val="000000" w:themeColor="text1"/>
          <w:sz w:val="28"/>
          <w:szCs w:val="28"/>
          <w:lang w:val="en-US"/>
        </w:rPr>
        <w:t>public</w:t>
      </w:r>
      <w:r w:rsidRPr="00F82B2C">
        <w:rPr>
          <w:rFonts w:ascii="Times New Roman" w:eastAsia="Calibri" w:hAnsi="Times New Roman" w:cs="Times New Roman"/>
          <w:color w:val="000000" w:themeColor="text1"/>
          <w:sz w:val="28"/>
          <w:szCs w:val="28"/>
        </w:rPr>
        <w:t xml:space="preserve"> нарратива в историческом исследовании оправдывается в т.ч. необходимостью междисциплинарности. </w:t>
      </w:r>
    </w:p>
    <w:p w14:paraId="2BFB4CE3" w14:textId="09585BF2" w:rsidR="00F82B2C" w:rsidRPr="00F82B2C" w:rsidRDefault="00F82B2C" w:rsidP="003A6544">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Описанные выше диалог и диалектика кочевой и оседлой культур проявлены в творчестве Олжаса Сулейменова с первого стихотворения «Аргамак», опубликованного в 1959 году. С него поэт врывается в пространство поэзии и историю в образе неостановимого кочевника</w:t>
      </w:r>
      <w:r w:rsidR="003A6544"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[2</w:t>
      </w:r>
      <w:r w:rsidR="001432F9" w:rsidRPr="001432F9">
        <w:rPr>
          <w:rFonts w:ascii="Times New Roman" w:eastAsia="Calibri" w:hAnsi="Times New Roman" w:cs="Times New Roman"/>
          <w:color w:val="000000" w:themeColor="text1"/>
          <w:sz w:val="28"/>
          <w:szCs w:val="28"/>
        </w:rPr>
        <w:t>3</w:t>
      </w:r>
      <w:r w:rsidR="009161B4" w:rsidRPr="009161B4">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 xml:space="preserve">, с.39] </w:t>
      </w:r>
    </w:p>
    <w:p w14:paraId="2FD79E0A" w14:textId="464D26C7" w:rsidR="00F82B2C" w:rsidRPr="00F82B2C" w:rsidRDefault="00F82B2C" w:rsidP="00F82B2C">
      <w:pPr>
        <w:spacing w:after="0" w:line="240" w:lineRule="auto"/>
        <w:ind w:firstLine="709"/>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Несмотря на буйство образов кочевой экзистенции, поэт с первых строк </w:t>
      </w:r>
      <w:proofErr w:type="spellStart"/>
      <w:r w:rsidRPr="00F82B2C">
        <w:rPr>
          <w:rFonts w:ascii="Times New Roman" w:eastAsia="Calibri" w:hAnsi="Times New Roman" w:cs="Times New Roman"/>
          <w:bCs/>
          <w:color w:val="000000" w:themeColor="text1"/>
          <w:sz w:val="28"/>
          <w:szCs w:val="28"/>
        </w:rPr>
        <w:t>остраненно</w:t>
      </w:r>
      <w:proofErr w:type="spellEnd"/>
      <w:r w:rsidRPr="00F82B2C">
        <w:rPr>
          <w:rFonts w:ascii="Times New Roman" w:eastAsia="Calibri" w:hAnsi="Times New Roman" w:cs="Times New Roman"/>
          <w:bCs/>
          <w:color w:val="000000" w:themeColor="text1"/>
          <w:sz w:val="28"/>
          <w:szCs w:val="28"/>
        </w:rPr>
        <w:t xml:space="preserve"> рефлексирует над этой образностью, наполняя следующую строчку скрытой горечью иронии (неужели край славен только табунами?). Оказавшись в искомом прошлом, в кочевом пространстве вне времени, поэт сам «садится» на коня – зов к прошлому был услышан и оказался призывом к самому себе. Последняя фраза – самая важная для нашей темы. Город и степь – бинарная оппозиция, стираемая автором – кочевое и оседлое смешается, перевернется, когда поэт «проскачет до края» познания, пересекая эту границу между мирами, за которой они оказываются едины в хронотопе новой исторической памяти казахов. Так в первом стихотворении Сулейменова мы видим пример стирания границы между кочевым и оседлым и открытие возможности сближения этих культур в одной исторической субъектности.    </w:t>
      </w:r>
    </w:p>
    <w:p w14:paraId="6F341BA1" w14:textId="4EBE3757" w:rsidR="00F82B2C" w:rsidRPr="00F82B2C" w:rsidRDefault="00F82B2C" w:rsidP="00B73D6A">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другом раннем стихотворении поэт выстроил интонационное развитие чувств потерявшего всё кочевника, вернувшегося из похода в разрушенный врагом родной аул Альма-Тау (Алма-Ата). Кроме исторических аллюзий «всех, кто выше колена – в историю» (обыкновение Чингиз-хана оставлять в живых в захваченном городе только самых маленьких детей, которые, выросши в плену, забудут травму и не отомстят) в стихотворении искусно обыгран вынужденный переход от кочевого образа жизни к оседлому – «в самый нищий уйду аул, два клочка запашу под просо» [2</w:t>
      </w:r>
      <w:r w:rsidR="009161B4" w:rsidRPr="009161B4">
        <w:rPr>
          <w:rFonts w:ascii="Times New Roman" w:eastAsia="Calibri" w:hAnsi="Times New Roman" w:cs="Times New Roman"/>
          <w:color w:val="000000" w:themeColor="text1"/>
          <w:sz w:val="28"/>
          <w:szCs w:val="28"/>
        </w:rPr>
        <w:t>34</w:t>
      </w:r>
      <w:r w:rsidRPr="00F82B2C">
        <w:rPr>
          <w:rFonts w:ascii="Times New Roman" w:eastAsia="Calibri" w:hAnsi="Times New Roman" w:cs="Times New Roman"/>
          <w:color w:val="000000" w:themeColor="text1"/>
          <w:sz w:val="28"/>
          <w:szCs w:val="28"/>
        </w:rPr>
        <w:t>, с.20]. Судьба земледельца в глазах кочевника предстает порогом оседлой жизни, за которым нет пути обратно [2</w:t>
      </w:r>
      <w:r w:rsidR="009161B4" w:rsidRPr="00AC2A8D">
        <w:rPr>
          <w:rFonts w:ascii="Times New Roman" w:eastAsia="Calibri" w:hAnsi="Times New Roman" w:cs="Times New Roman"/>
          <w:color w:val="000000" w:themeColor="text1"/>
          <w:sz w:val="28"/>
          <w:szCs w:val="28"/>
        </w:rPr>
        <w:t>34</w:t>
      </w:r>
      <w:r w:rsidRPr="00F82B2C">
        <w:rPr>
          <w:rFonts w:ascii="Times New Roman" w:eastAsia="Calibri" w:hAnsi="Times New Roman" w:cs="Times New Roman"/>
          <w:color w:val="000000" w:themeColor="text1"/>
          <w:sz w:val="28"/>
          <w:szCs w:val="28"/>
        </w:rPr>
        <w:t>, с.20]</w:t>
      </w:r>
    </w:p>
    <w:p w14:paraId="673F0AD7" w14:textId="6F22CF44"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другом корпусе стихотворений О.Сулейменова кочевая культура предстает уже в ином интонационном смысле. Часто в них кочевое предстает как исторически обездвиженное, оказавшееся «за бортом» цивилизации и </w:t>
      </w:r>
      <w:r w:rsidRPr="00F82B2C">
        <w:rPr>
          <w:rFonts w:ascii="Times New Roman" w:eastAsia="Calibri" w:hAnsi="Times New Roman" w:cs="Times New Roman"/>
          <w:color w:val="000000" w:themeColor="text1"/>
          <w:sz w:val="28"/>
          <w:szCs w:val="28"/>
        </w:rPr>
        <w:lastRenderedPageBreak/>
        <w:t>неизбежно дрейфующее к своему концу, предупредить о котором стремится поэт: «По клавишам и – закричат, на выручку быстрее Листа из эпоса джигиты мчат, опаздывая лет на триста. А мне б на помощь им успеть, а мне бы слово прореветь одно возвышенно и чисто.»[2</w:t>
      </w:r>
      <w:r w:rsidR="009161B4" w:rsidRPr="00AC2A8D">
        <w:rPr>
          <w:rFonts w:ascii="Times New Roman" w:eastAsia="Calibri" w:hAnsi="Times New Roman" w:cs="Times New Roman"/>
          <w:color w:val="000000" w:themeColor="text1"/>
          <w:sz w:val="28"/>
          <w:szCs w:val="28"/>
        </w:rPr>
        <w:t>34</w:t>
      </w:r>
      <w:r w:rsidRPr="00F82B2C">
        <w:rPr>
          <w:rFonts w:ascii="Times New Roman" w:eastAsia="Calibri" w:hAnsi="Times New Roman" w:cs="Times New Roman"/>
          <w:color w:val="000000" w:themeColor="text1"/>
          <w:sz w:val="28"/>
          <w:szCs w:val="28"/>
        </w:rPr>
        <w:t>, с.200] Или фатальность в стихотворении «</w:t>
      </w:r>
      <w:proofErr w:type="spellStart"/>
      <w:r w:rsidRPr="00F82B2C">
        <w:rPr>
          <w:rFonts w:ascii="Times New Roman" w:eastAsia="Calibri" w:hAnsi="Times New Roman" w:cs="Times New Roman"/>
          <w:color w:val="000000" w:themeColor="text1"/>
          <w:sz w:val="28"/>
          <w:szCs w:val="28"/>
        </w:rPr>
        <w:t>Бетпак</w:t>
      </w:r>
      <w:proofErr w:type="spellEnd"/>
      <w:r w:rsidRPr="00F82B2C">
        <w:rPr>
          <w:rFonts w:ascii="Times New Roman" w:eastAsia="Calibri" w:hAnsi="Times New Roman" w:cs="Times New Roman"/>
          <w:color w:val="000000" w:themeColor="text1"/>
          <w:sz w:val="28"/>
          <w:szCs w:val="28"/>
        </w:rPr>
        <w:t>-Дала» («Голодная степь»):</w:t>
      </w:r>
    </w:p>
    <w:p w14:paraId="788FD5BC" w14:textId="77777777" w:rsidR="00F82B2C" w:rsidRPr="00F82B2C" w:rsidRDefault="00F82B2C" w:rsidP="00F82B2C">
      <w:pPr>
        <w:spacing w:after="0" w:line="240" w:lineRule="auto"/>
        <w:rPr>
          <w:rFonts w:ascii="Times New Roman" w:eastAsia="Calibri" w:hAnsi="Times New Roman" w:cs="Times New Roman"/>
          <w:color w:val="000000" w:themeColor="text1"/>
          <w:sz w:val="28"/>
          <w:szCs w:val="28"/>
        </w:rPr>
      </w:pPr>
    </w:p>
    <w:p w14:paraId="41078243" w14:textId="25765380" w:rsidR="00F82B2C" w:rsidRPr="00F82B2C" w:rsidRDefault="00F82B2C" w:rsidP="00F82B2C">
      <w:pPr>
        <w:spacing w:after="0" w:line="240" w:lineRule="auto"/>
        <w:ind w:firstLine="709"/>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«Нет колеи,</w:t>
      </w:r>
      <w:r w:rsidRPr="00F82B2C">
        <w:rPr>
          <w:rFonts w:ascii="Times New Roman" w:eastAsia="Calibri" w:hAnsi="Times New Roman" w:cs="Times New Roman"/>
          <w:color w:val="000000" w:themeColor="text1"/>
          <w:sz w:val="28"/>
          <w:szCs w:val="28"/>
        </w:rPr>
        <w:br/>
        <w:t xml:space="preserve">             </w:t>
      </w:r>
      <w:proofErr w:type="spellStart"/>
      <w:r w:rsidRPr="00F82B2C">
        <w:rPr>
          <w:rFonts w:ascii="Times New Roman" w:eastAsia="Calibri" w:hAnsi="Times New Roman" w:cs="Times New Roman"/>
          <w:color w:val="000000" w:themeColor="text1"/>
          <w:sz w:val="28"/>
          <w:szCs w:val="28"/>
        </w:rPr>
        <w:t>Бетпак</w:t>
      </w:r>
      <w:proofErr w:type="spellEnd"/>
      <w:r w:rsidRPr="00F82B2C">
        <w:rPr>
          <w:rFonts w:ascii="Times New Roman" w:eastAsia="Calibri" w:hAnsi="Times New Roman" w:cs="Times New Roman"/>
          <w:color w:val="000000" w:themeColor="text1"/>
          <w:sz w:val="28"/>
          <w:szCs w:val="28"/>
        </w:rPr>
        <w:t>-Дала —</w:t>
      </w:r>
      <w:r w:rsidRPr="00F82B2C">
        <w:rPr>
          <w:rFonts w:ascii="Times New Roman" w:eastAsia="Calibri" w:hAnsi="Times New Roman" w:cs="Times New Roman"/>
          <w:color w:val="000000" w:themeColor="text1"/>
          <w:sz w:val="28"/>
          <w:szCs w:val="28"/>
        </w:rPr>
        <w:br/>
        <w:t xml:space="preserve">             </w:t>
      </w:r>
      <w:proofErr w:type="spellStart"/>
      <w:r w:rsidRPr="00F82B2C">
        <w:rPr>
          <w:rFonts w:ascii="Times New Roman" w:eastAsia="Calibri" w:hAnsi="Times New Roman" w:cs="Times New Roman"/>
          <w:color w:val="000000" w:themeColor="text1"/>
          <w:sz w:val="28"/>
          <w:szCs w:val="28"/>
        </w:rPr>
        <w:t>Доро́га</w:t>
      </w:r>
      <w:proofErr w:type="spellEnd"/>
      <w:r w:rsidRPr="00F82B2C">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br/>
        <w:t xml:space="preserve">             Ой, дорого ей заплатил казах,</w:t>
      </w:r>
      <w:r w:rsidRPr="00F82B2C">
        <w:rPr>
          <w:rFonts w:ascii="Times New Roman" w:eastAsia="Calibri" w:hAnsi="Times New Roman" w:cs="Times New Roman"/>
          <w:color w:val="000000" w:themeColor="text1"/>
          <w:sz w:val="28"/>
          <w:szCs w:val="28"/>
        </w:rPr>
        <w:br/>
        <w:t xml:space="preserve">             Пустыня —</w:t>
      </w:r>
      <w:r w:rsidRPr="00F82B2C">
        <w:rPr>
          <w:rFonts w:ascii="Times New Roman" w:eastAsia="Calibri" w:hAnsi="Times New Roman" w:cs="Times New Roman"/>
          <w:color w:val="000000" w:themeColor="text1"/>
          <w:sz w:val="28"/>
          <w:szCs w:val="28"/>
        </w:rPr>
        <w:br/>
        <w:t xml:space="preserve">             От порога до порога.</w:t>
      </w:r>
      <w:r w:rsidRPr="00F82B2C">
        <w:rPr>
          <w:rFonts w:ascii="Times New Roman" w:eastAsia="Calibri" w:hAnsi="Times New Roman" w:cs="Times New Roman"/>
          <w:color w:val="000000" w:themeColor="text1"/>
          <w:sz w:val="28"/>
          <w:szCs w:val="28"/>
        </w:rPr>
        <w:br/>
        <w:t xml:space="preserve">             Все сто дорог</w:t>
      </w:r>
      <w:r w:rsidRPr="00F82B2C">
        <w:rPr>
          <w:rFonts w:ascii="Times New Roman" w:eastAsia="Calibri" w:hAnsi="Times New Roman" w:cs="Times New Roman"/>
          <w:color w:val="000000" w:themeColor="text1"/>
          <w:sz w:val="28"/>
          <w:szCs w:val="28"/>
        </w:rPr>
        <w:br/>
        <w:t xml:space="preserve">             Вели его назад.»[2</w:t>
      </w:r>
      <w:r w:rsidR="009161B4" w:rsidRPr="00AC2A8D">
        <w:rPr>
          <w:rFonts w:ascii="Times New Roman" w:eastAsia="Calibri" w:hAnsi="Times New Roman" w:cs="Times New Roman"/>
          <w:color w:val="000000" w:themeColor="text1"/>
          <w:sz w:val="28"/>
          <w:szCs w:val="28"/>
        </w:rPr>
        <w:t>3</w:t>
      </w:r>
      <w:r w:rsidR="00870593" w:rsidRPr="00AC2A8D">
        <w:rPr>
          <w:rFonts w:ascii="Times New Roman" w:eastAsia="Calibri" w:hAnsi="Times New Roman" w:cs="Times New Roman"/>
          <w:color w:val="000000" w:themeColor="text1"/>
          <w:sz w:val="28"/>
          <w:szCs w:val="28"/>
        </w:rPr>
        <w:t>5</w:t>
      </w:r>
      <w:r w:rsidRPr="00F82B2C">
        <w:rPr>
          <w:rFonts w:ascii="Times New Roman" w:eastAsia="Calibri" w:hAnsi="Times New Roman" w:cs="Times New Roman"/>
          <w:color w:val="000000" w:themeColor="text1"/>
          <w:sz w:val="28"/>
          <w:szCs w:val="28"/>
        </w:rPr>
        <w:t>, с.23]</w:t>
      </w:r>
    </w:p>
    <w:p w14:paraId="581D0CA5" w14:textId="77777777" w:rsidR="00F82B2C" w:rsidRPr="00F82B2C" w:rsidRDefault="00F82B2C" w:rsidP="00F82B2C">
      <w:pPr>
        <w:spacing w:after="0" w:line="240" w:lineRule="auto"/>
        <w:ind w:firstLine="709"/>
        <w:rPr>
          <w:rFonts w:ascii="Times New Roman" w:eastAsia="Calibri" w:hAnsi="Times New Roman" w:cs="Times New Roman"/>
          <w:color w:val="000000" w:themeColor="text1"/>
          <w:sz w:val="28"/>
          <w:szCs w:val="28"/>
        </w:rPr>
      </w:pPr>
    </w:p>
    <w:p w14:paraId="6D7AFAA5" w14:textId="46487312"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стихотворении «Лувр» явлена тема тоски по мировой культуре, вписывающей молчание истории кочевников в симфонию освобождения исторической памяти. Здесь кочевник предстает не буйствующим атавизмом из эпоса, но очеловеченным, с «удивительной тоской» в глазах. В тексте поэт проходит музейные залы, «безуспешно» отыскивая следы кочевой культуры в мировой цивилизации и преодолевая «медленное молчание Азии» поэзией [2</w:t>
      </w:r>
      <w:r w:rsidR="009161B4" w:rsidRPr="009161B4">
        <w:rPr>
          <w:rFonts w:ascii="Times New Roman" w:eastAsia="Calibri" w:hAnsi="Times New Roman" w:cs="Times New Roman"/>
          <w:color w:val="000000" w:themeColor="text1"/>
          <w:sz w:val="28"/>
          <w:szCs w:val="28"/>
        </w:rPr>
        <w:t>3</w:t>
      </w:r>
      <w:r w:rsidR="00870593" w:rsidRPr="00870593">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 с.113].</w:t>
      </w:r>
    </w:p>
    <w:p w14:paraId="21EE6A94" w14:textId="339E2488"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Как отмечает С.Кэмерон: «Одним из самых ярких последствий голода стало то, что выжившие казахи превратились в национальное меньшинство в собственной республике. На протяжении советской эпохи у казахов в Казахстане было своеобразное положение: они были одновременно титульной национальностью и национальным меньшинством.»[2</w:t>
      </w:r>
      <w:r w:rsidR="00870593" w:rsidRPr="00870593">
        <w:rPr>
          <w:rFonts w:ascii="Times New Roman" w:eastAsia="Calibri" w:hAnsi="Times New Roman" w:cs="Times New Roman"/>
          <w:color w:val="000000" w:themeColor="text1"/>
          <w:sz w:val="28"/>
          <w:szCs w:val="28"/>
        </w:rPr>
        <w:t>35</w:t>
      </w:r>
      <w:r w:rsidRPr="00F82B2C">
        <w:rPr>
          <w:rFonts w:ascii="Times New Roman" w:eastAsia="Calibri" w:hAnsi="Times New Roman" w:cs="Times New Roman"/>
          <w:color w:val="000000" w:themeColor="text1"/>
          <w:sz w:val="28"/>
          <w:szCs w:val="28"/>
        </w:rPr>
        <w:t xml:space="preserve">, с.209]. Лишь по переписи 1989 года казахи стали национальным «большинством» (39,7%). Эта демографическая ситуация так же стала одним из факторов, обусловивших переформатирование исторической памяти казахов, в результате которого она наполнилась новым историко-археологическим содержанием. </w:t>
      </w:r>
    </w:p>
    <w:p w14:paraId="527B7320" w14:textId="498E3BC1"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Также существуют стихи 1960-х годов, посвященные репрессивным тяготам, выпавшим на долю кочевых казахов. В нем кочевники представлены в образе лебедей (лебедь – одно из тотемических животных казахов, чей этноним, согласно некоторым фольклорным версиям, ведет этимологию от слова – «</w:t>
      </w:r>
      <w:proofErr w:type="spellStart"/>
      <w:r w:rsidRPr="00F82B2C">
        <w:rPr>
          <w:rFonts w:ascii="Times New Roman" w:eastAsia="Calibri" w:hAnsi="Times New Roman" w:cs="Times New Roman"/>
          <w:color w:val="000000" w:themeColor="text1"/>
          <w:sz w:val="28"/>
          <w:szCs w:val="28"/>
        </w:rPr>
        <w:t>қаз-ақ</w:t>
      </w:r>
      <w:proofErr w:type="spellEnd"/>
      <w:r w:rsidRPr="00F82B2C">
        <w:rPr>
          <w:rFonts w:ascii="Times New Roman" w:eastAsia="Calibri" w:hAnsi="Times New Roman" w:cs="Times New Roman"/>
          <w:color w:val="000000" w:themeColor="text1"/>
          <w:sz w:val="28"/>
          <w:szCs w:val="28"/>
        </w:rPr>
        <w:t>» - «белый гусь»). Исторически эти стихи вдохновлены несколькими волнами репатриации откочевавших за пределы республики казахов в прежние годы [2</w:t>
      </w:r>
      <w:r w:rsidR="000260B6">
        <w:rPr>
          <w:rFonts w:ascii="Times New Roman" w:eastAsia="Calibri" w:hAnsi="Times New Roman" w:cs="Times New Roman"/>
          <w:color w:val="000000" w:themeColor="text1"/>
          <w:sz w:val="28"/>
          <w:szCs w:val="28"/>
        </w:rPr>
        <w:t>34</w:t>
      </w:r>
      <w:r w:rsidRPr="00F82B2C">
        <w:rPr>
          <w:rFonts w:ascii="Times New Roman" w:eastAsia="Calibri" w:hAnsi="Times New Roman" w:cs="Times New Roman"/>
          <w:color w:val="000000" w:themeColor="text1"/>
          <w:sz w:val="28"/>
          <w:szCs w:val="28"/>
        </w:rPr>
        <w:t xml:space="preserve">]. </w:t>
      </w:r>
    </w:p>
    <w:p w14:paraId="64FC77C7" w14:textId="3985F554"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Конфликт и диалог кочевой и оседлой идентичностей в исторической субъектности поэта представлен наиболее ярко в стихотворении «Чем порадовать сердце?» (1962) не только в содержании, но и в сюжетной форме (темой выбрана т.н. «Отрарская трагедия» - место памяти казахстанской истории, насыщенное важными образами, вошедшими в казахстанские учебники истории и музейные экспозиции, о чем подробно было сказано в </w:t>
      </w:r>
      <w:r w:rsidRPr="00F82B2C">
        <w:rPr>
          <w:rFonts w:ascii="Times New Roman" w:eastAsia="Calibri" w:hAnsi="Times New Roman" w:cs="Times New Roman"/>
          <w:color w:val="000000" w:themeColor="text1"/>
          <w:sz w:val="28"/>
          <w:szCs w:val="28"/>
        </w:rPr>
        <w:lastRenderedPageBreak/>
        <w:t>первом разделе). В стихотворении поэт задает предкам вопрос «Я – сын города, мне воевать со степью. Старики, я хочу знать, как погибли мои города.?» и бросает «укор на десять столетий вперед» за то, что в результате этих войн: «..Книги! Книги горели! Тяжелые первые книги! По которым потом затоскует спаленный Восток!..»[2</w:t>
      </w:r>
      <w:r w:rsidR="000260B6">
        <w:rPr>
          <w:rFonts w:ascii="Times New Roman" w:eastAsia="Calibri" w:hAnsi="Times New Roman" w:cs="Times New Roman"/>
          <w:color w:val="000000" w:themeColor="text1"/>
          <w:sz w:val="28"/>
          <w:szCs w:val="28"/>
        </w:rPr>
        <w:t>34</w:t>
      </w:r>
      <w:r w:rsidRPr="00F82B2C">
        <w:rPr>
          <w:rFonts w:ascii="Times New Roman" w:eastAsia="Calibri" w:hAnsi="Times New Roman" w:cs="Times New Roman"/>
          <w:color w:val="000000" w:themeColor="text1"/>
          <w:sz w:val="28"/>
          <w:szCs w:val="28"/>
        </w:rPr>
        <w:t xml:space="preserve">, с.50] </w:t>
      </w:r>
    </w:p>
    <w:p w14:paraId="756C7F35" w14:textId="3CDFAE48" w:rsidR="00F82B2C" w:rsidRPr="00F82B2C" w:rsidRDefault="000260B6" w:rsidP="00051B3A">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 xml:space="preserve">     </w:t>
      </w:r>
      <w:r w:rsidR="0070473E">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Учащимся</w:t>
      </w:r>
      <w:r w:rsidR="0070473E">
        <w:rPr>
          <w:rFonts w:ascii="Times New Roman" w:eastAsia="Calibri" w:hAnsi="Times New Roman" w:cs="Times New Roman"/>
          <w:color w:val="000000" w:themeColor="text1"/>
          <w:sz w:val="28"/>
          <w:szCs w:val="28"/>
        </w:rPr>
        <w:t xml:space="preserve"> было </w:t>
      </w:r>
      <w:r w:rsidR="00F82B2C" w:rsidRPr="00F82B2C">
        <w:rPr>
          <w:rFonts w:ascii="Times New Roman" w:eastAsia="Calibri" w:hAnsi="Times New Roman" w:cs="Times New Roman"/>
          <w:color w:val="000000" w:themeColor="text1"/>
          <w:sz w:val="28"/>
          <w:szCs w:val="28"/>
        </w:rPr>
        <w:t>необходимо ответить на следующие вопросы:</w:t>
      </w:r>
      <w:r>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Что Вы знаете о событиях Отрарской трагедии, которой посвящено стихотворение?</w:t>
      </w:r>
      <w:r w:rsidR="00051B3A">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На сколько смысловых частей и по какому признаку можно разделить стихотворение?</w:t>
      </w:r>
      <w:r w:rsidR="00051B3A">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Почему в тексте возникает образ Пушкина и какую роль он играет?</w:t>
      </w:r>
      <w:r w:rsidR="00051B3A">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 xml:space="preserve">Что выбирает поэт между этосом и этносом? </w:t>
      </w:r>
      <w:r w:rsidR="00051B3A">
        <w:rPr>
          <w:rFonts w:ascii="Times New Roman" w:eastAsia="Calibri" w:hAnsi="Times New Roman" w:cs="Times New Roman"/>
          <w:color w:val="000000" w:themeColor="text1"/>
          <w:sz w:val="28"/>
          <w:szCs w:val="28"/>
        </w:rPr>
        <w:t>Необходимо дать</w:t>
      </w:r>
      <w:r w:rsidR="00F82B2C" w:rsidRPr="00F82B2C">
        <w:rPr>
          <w:rFonts w:ascii="Times New Roman" w:eastAsia="Calibri" w:hAnsi="Times New Roman" w:cs="Times New Roman"/>
          <w:color w:val="000000" w:themeColor="text1"/>
          <w:sz w:val="28"/>
          <w:szCs w:val="28"/>
        </w:rPr>
        <w:t xml:space="preserve"> подробный ответ. Какой концепт Олжаса Сулейменова ближе всего подходит для описания и объяснения этого выбора?</w:t>
      </w:r>
    </w:p>
    <w:p w14:paraId="5E58F908" w14:textId="423B367C"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(Занятия с целью апробации данной темы были проведены в 37 школе-гимназии и Международной Летней Школе для педагогов Центральной Азии, России и Азербайджана в 2021 и 2022 гг. Среди учащихся школ тематика вызвала определенный интерес. Гораздо более активно проявили себя педагоги МЛШ 2021-2022 гг., изъявившие желани</w:t>
      </w:r>
      <w:r w:rsidR="001C4B20">
        <w:rPr>
          <w:rFonts w:ascii="Times New Roman" w:eastAsia="Calibri" w:hAnsi="Times New Roman" w:cs="Times New Roman"/>
          <w:color w:val="000000" w:themeColor="text1"/>
          <w:sz w:val="28"/>
          <w:szCs w:val="28"/>
        </w:rPr>
        <w:t>е</w:t>
      </w:r>
      <w:r w:rsidRPr="00F82B2C">
        <w:rPr>
          <w:rFonts w:ascii="Times New Roman" w:eastAsia="Calibri" w:hAnsi="Times New Roman" w:cs="Times New Roman"/>
          <w:color w:val="000000" w:themeColor="text1"/>
          <w:sz w:val="28"/>
          <w:szCs w:val="28"/>
        </w:rPr>
        <w:t xml:space="preserve"> внедрить данную проблематику в свои преподавательские практики.).</w:t>
      </w:r>
    </w:p>
    <w:p w14:paraId="16568D96" w14:textId="525259F9"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00C1054D">
        <w:rPr>
          <w:rFonts w:ascii="Times New Roman" w:eastAsia="Calibri" w:hAnsi="Times New Roman" w:cs="Times New Roman"/>
          <w:color w:val="000000" w:themeColor="text1"/>
          <w:sz w:val="28"/>
          <w:szCs w:val="28"/>
        </w:rPr>
        <w:t>Описанный выше</w:t>
      </w:r>
      <w:r w:rsidRPr="00F82B2C">
        <w:rPr>
          <w:rFonts w:ascii="Times New Roman" w:eastAsia="Calibri" w:hAnsi="Times New Roman" w:cs="Times New Roman"/>
          <w:color w:val="000000" w:themeColor="text1"/>
          <w:sz w:val="28"/>
          <w:szCs w:val="28"/>
        </w:rPr>
        <w:t xml:space="preserve"> «укор» крайне важен, поскольку одним из аргументов европоцентристского отказа кочевникам в праве на место в истории цивилизации было отсутствие у них собственной непрерывной письменной историографической традиции. В первой половине стихотворения лирический герой на стороне осажденного Отрара и оплакивает его, во второй задаваясь вопросом «кем бы он был десять пыльных столетий назад?», осознает, что этнически его предками, скорее всего, являются те, кто был по другую сторону стен сожженного города и, наконец, в третьей заявляет принципиальную всеотзывчивость, наследуя всей истории мира, признавая свое степное происхождение, но утверждая превосходство этического над этническим. Неслучайно в стихотворении дважды возникает образ Пушкина – главного символа «всемирной отзывчивости» в российском литературном контексте. Таким образом в пространстве стихотворения происходит диалог кочевой и оседлой памяти в исторической субъектности казахского поэта и утверждение ее универсальных ценностей.</w:t>
      </w:r>
    </w:p>
    <w:p w14:paraId="5580C990"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Наиболее откровенно сближение культур происходит в одном из самых известных стихотворений автора «В Казани разлив», ключевая максима которой «возвысить степь, не унижая горы» стала хрестоматийной:</w:t>
      </w:r>
    </w:p>
    <w:p w14:paraId="48C17C5E" w14:textId="77777777" w:rsidR="00F82B2C" w:rsidRPr="00F82B2C" w:rsidRDefault="00F82B2C" w:rsidP="00F82B2C">
      <w:pPr>
        <w:spacing w:after="0" w:line="240" w:lineRule="auto"/>
        <w:rPr>
          <w:rFonts w:ascii="Times New Roman" w:eastAsia="Calibri" w:hAnsi="Times New Roman" w:cs="Times New Roman"/>
          <w:color w:val="000000" w:themeColor="text1"/>
          <w:sz w:val="28"/>
          <w:szCs w:val="28"/>
        </w:rPr>
      </w:pPr>
    </w:p>
    <w:p w14:paraId="41CD00EF" w14:textId="03D099FA" w:rsidR="00F82B2C" w:rsidRPr="00F82B2C" w:rsidRDefault="00F82B2C" w:rsidP="00F82B2C">
      <w:pPr>
        <w:spacing w:after="0" w:line="240" w:lineRule="auto"/>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«По азимуту кочевых родов,</w:t>
      </w:r>
      <w:r w:rsidRPr="00F82B2C">
        <w:rPr>
          <w:rFonts w:ascii="Times New Roman" w:eastAsia="Calibri" w:hAnsi="Times New Roman" w:cs="Times New Roman"/>
          <w:color w:val="000000" w:themeColor="text1"/>
          <w:sz w:val="28"/>
          <w:szCs w:val="28"/>
        </w:rPr>
        <w:br/>
        <w:t>по карте, предначертанной</w:t>
      </w:r>
      <w:r w:rsidRPr="00F82B2C">
        <w:rPr>
          <w:rFonts w:ascii="Times New Roman" w:eastAsia="Calibri" w:hAnsi="Times New Roman" w:cs="Times New Roman"/>
          <w:color w:val="000000" w:themeColor="text1"/>
          <w:sz w:val="28"/>
          <w:szCs w:val="28"/>
        </w:rPr>
        <w:br/>
        <w:t>историей,</w:t>
      </w:r>
      <w:r w:rsidRPr="00F82B2C">
        <w:rPr>
          <w:rFonts w:ascii="Times New Roman" w:eastAsia="Calibri" w:hAnsi="Times New Roman" w:cs="Times New Roman"/>
          <w:color w:val="000000" w:themeColor="text1"/>
          <w:sz w:val="28"/>
          <w:szCs w:val="28"/>
        </w:rPr>
        <w:br/>
        <w:t>по серым венам</w:t>
      </w:r>
      <w:r w:rsidRPr="00F82B2C">
        <w:rPr>
          <w:rFonts w:ascii="Times New Roman" w:eastAsia="Calibri" w:hAnsi="Times New Roman" w:cs="Times New Roman"/>
          <w:color w:val="000000" w:themeColor="text1"/>
          <w:sz w:val="28"/>
          <w:szCs w:val="28"/>
        </w:rPr>
        <w:br/>
        <w:t>древних городов</w:t>
      </w:r>
      <w:r w:rsidRPr="00F82B2C">
        <w:rPr>
          <w:rFonts w:ascii="Times New Roman" w:eastAsia="Calibri" w:hAnsi="Times New Roman" w:cs="Times New Roman"/>
          <w:color w:val="000000" w:themeColor="text1"/>
          <w:sz w:val="28"/>
          <w:szCs w:val="28"/>
        </w:rPr>
        <w:br/>
        <w:t>я протекал</w:t>
      </w:r>
      <w:r w:rsidRPr="00F82B2C">
        <w:rPr>
          <w:rFonts w:ascii="Times New Roman" w:eastAsia="Calibri" w:hAnsi="Times New Roman" w:cs="Times New Roman"/>
          <w:color w:val="000000" w:themeColor="text1"/>
          <w:sz w:val="28"/>
          <w:szCs w:val="28"/>
        </w:rPr>
        <w:br/>
        <w:t>последней к</w:t>
      </w:r>
      <w:r w:rsidR="00785D95">
        <w:rPr>
          <w:rFonts w:ascii="Times New Roman" w:eastAsia="Calibri" w:hAnsi="Times New Roman" w:cs="Times New Roman"/>
          <w:color w:val="000000" w:themeColor="text1"/>
          <w:sz w:val="28"/>
          <w:szCs w:val="28"/>
        </w:rPr>
        <w:t>ровью</w:t>
      </w:r>
      <w:r w:rsidRPr="00F82B2C">
        <w:rPr>
          <w:rFonts w:ascii="Times New Roman" w:eastAsia="Calibri" w:hAnsi="Times New Roman" w:cs="Times New Roman"/>
          <w:color w:val="000000" w:themeColor="text1"/>
          <w:sz w:val="28"/>
          <w:szCs w:val="28"/>
        </w:rPr>
        <w:t xml:space="preserve"> донора.</w:t>
      </w:r>
      <w:r w:rsidRPr="00F82B2C">
        <w:rPr>
          <w:rFonts w:ascii="Times New Roman" w:eastAsia="Calibri" w:hAnsi="Times New Roman" w:cs="Times New Roman"/>
          <w:color w:val="000000" w:themeColor="text1"/>
          <w:sz w:val="28"/>
          <w:szCs w:val="28"/>
        </w:rPr>
        <w:br/>
      </w:r>
      <w:r w:rsidRPr="00F82B2C">
        <w:rPr>
          <w:rFonts w:ascii="Times New Roman" w:eastAsia="Calibri" w:hAnsi="Times New Roman" w:cs="Times New Roman"/>
          <w:color w:val="000000" w:themeColor="text1"/>
          <w:sz w:val="28"/>
          <w:szCs w:val="28"/>
        </w:rPr>
        <w:lastRenderedPageBreak/>
        <w:t>Здесь долг я понял</w:t>
      </w:r>
      <w:r w:rsidR="00FA6D85">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br/>
      </w:r>
      <w:r w:rsidR="00FA6D85">
        <w:rPr>
          <w:rFonts w:ascii="Times New Roman" w:eastAsia="Calibri" w:hAnsi="Times New Roman" w:cs="Times New Roman"/>
          <w:color w:val="000000" w:themeColor="text1"/>
          <w:sz w:val="28"/>
          <w:szCs w:val="28"/>
        </w:rPr>
        <w:t>пережи</w:t>
      </w:r>
      <w:r w:rsidRPr="00F82B2C">
        <w:rPr>
          <w:rFonts w:ascii="Times New Roman" w:eastAsia="Calibri" w:hAnsi="Times New Roman" w:cs="Times New Roman"/>
          <w:color w:val="000000" w:themeColor="text1"/>
          <w:sz w:val="28"/>
          <w:szCs w:val="28"/>
        </w:rPr>
        <w:t>ть года,</w:t>
      </w:r>
      <w:r w:rsidRPr="00F82B2C">
        <w:rPr>
          <w:rFonts w:ascii="Times New Roman" w:eastAsia="Calibri" w:hAnsi="Times New Roman" w:cs="Times New Roman"/>
          <w:color w:val="000000" w:themeColor="text1"/>
          <w:sz w:val="28"/>
          <w:szCs w:val="28"/>
        </w:rPr>
        <w:br/>
        <w:t>возвысить степь, не унижая горы,</w:t>
      </w:r>
      <w:r w:rsidRPr="00F82B2C">
        <w:rPr>
          <w:rFonts w:ascii="Times New Roman" w:eastAsia="Calibri" w:hAnsi="Times New Roman" w:cs="Times New Roman"/>
          <w:color w:val="000000" w:themeColor="text1"/>
          <w:sz w:val="28"/>
          <w:szCs w:val="28"/>
        </w:rPr>
        <w:br/>
        <w:t xml:space="preserve">схвати ладонь </w:t>
      </w:r>
      <w:r w:rsidR="00FA6D85">
        <w:rPr>
          <w:rFonts w:ascii="Times New Roman" w:eastAsia="Calibri" w:hAnsi="Times New Roman" w:cs="Times New Roman"/>
          <w:color w:val="000000" w:themeColor="text1"/>
          <w:sz w:val="28"/>
          <w:szCs w:val="28"/>
        </w:rPr>
        <w:t>м</w:t>
      </w:r>
      <w:r w:rsidRPr="00F82B2C">
        <w:rPr>
          <w:rFonts w:ascii="Times New Roman" w:eastAsia="Calibri" w:hAnsi="Times New Roman" w:cs="Times New Roman"/>
          <w:color w:val="000000" w:themeColor="text1"/>
          <w:sz w:val="28"/>
          <w:szCs w:val="28"/>
        </w:rPr>
        <w:t>ою и нагада</w:t>
      </w:r>
      <w:r w:rsidR="00FA6D85">
        <w:rPr>
          <w:rFonts w:ascii="Times New Roman" w:eastAsia="Calibri" w:hAnsi="Times New Roman" w:cs="Times New Roman"/>
          <w:color w:val="000000" w:themeColor="text1"/>
          <w:sz w:val="28"/>
          <w:szCs w:val="28"/>
        </w:rPr>
        <w:t>й</w:t>
      </w:r>
      <w:r w:rsidRPr="00F82B2C">
        <w:rPr>
          <w:rFonts w:ascii="Times New Roman" w:eastAsia="Calibri" w:hAnsi="Times New Roman" w:cs="Times New Roman"/>
          <w:color w:val="000000" w:themeColor="text1"/>
          <w:sz w:val="28"/>
          <w:szCs w:val="28"/>
        </w:rPr>
        <w:br/>
      </w:r>
      <w:r w:rsidR="00FA6D85">
        <w:rPr>
          <w:rFonts w:ascii="Times New Roman" w:eastAsia="Calibri" w:hAnsi="Times New Roman" w:cs="Times New Roman"/>
          <w:color w:val="000000" w:themeColor="text1"/>
          <w:sz w:val="28"/>
          <w:szCs w:val="28"/>
        </w:rPr>
        <w:t>с</w:t>
      </w:r>
      <w:r w:rsidRPr="00F82B2C">
        <w:rPr>
          <w:rFonts w:ascii="Times New Roman" w:eastAsia="Calibri" w:hAnsi="Times New Roman" w:cs="Times New Roman"/>
          <w:color w:val="000000" w:themeColor="text1"/>
          <w:sz w:val="28"/>
          <w:szCs w:val="28"/>
        </w:rPr>
        <w:t>ебе дорогу дальнюю, о город.»[2</w:t>
      </w:r>
      <w:r w:rsidR="00051B3A">
        <w:rPr>
          <w:rFonts w:ascii="Times New Roman" w:eastAsia="Calibri" w:hAnsi="Times New Roman" w:cs="Times New Roman"/>
          <w:color w:val="000000" w:themeColor="text1"/>
          <w:sz w:val="28"/>
          <w:szCs w:val="28"/>
        </w:rPr>
        <w:t>34</w:t>
      </w:r>
      <w:r w:rsidRPr="00F82B2C">
        <w:rPr>
          <w:rFonts w:ascii="Times New Roman" w:eastAsia="Calibri" w:hAnsi="Times New Roman" w:cs="Times New Roman"/>
          <w:color w:val="000000" w:themeColor="text1"/>
          <w:sz w:val="28"/>
          <w:szCs w:val="28"/>
        </w:rPr>
        <w:t>, с.54]</w:t>
      </w:r>
    </w:p>
    <w:p w14:paraId="70A9A20B" w14:textId="77777777" w:rsidR="00F82B2C" w:rsidRPr="00F82B2C" w:rsidRDefault="00F82B2C" w:rsidP="00F82B2C">
      <w:pPr>
        <w:spacing w:after="0" w:line="240" w:lineRule="auto"/>
        <w:rPr>
          <w:rFonts w:ascii="Times New Roman" w:eastAsia="Calibri" w:hAnsi="Times New Roman" w:cs="Times New Roman"/>
          <w:color w:val="000000" w:themeColor="text1"/>
          <w:sz w:val="28"/>
          <w:szCs w:val="28"/>
        </w:rPr>
      </w:pPr>
    </w:p>
    <w:p w14:paraId="6AAC0E59" w14:textId="782F07D8" w:rsidR="00F82B2C" w:rsidRPr="00F82B2C" w:rsidRDefault="00051B3A" w:rsidP="00051B3A">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 xml:space="preserve">Учащимся необходимо ответить на вопросы: Как Вы понимаете образ стихотворения, в котором азимут кочевых родов «исторически предначертано» совпадает с серыми венами древних городов? Почему вены серые? Почему поэт отождествляет себя с последней каплей донора?  </w:t>
      </w:r>
      <w:r>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 xml:space="preserve">Насколько возможно включить образы памяти кочевой и оседло-земледельческой культур в историографическую традицию описания кочевых казахов? Является ли этот сюжет литературным эпифеноменом нациестроительства, обнажающим один из макрокультурных «нервов эпохи» казахстанского общества </w:t>
      </w:r>
      <w:r w:rsidR="00F82B2C" w:rsidRPr="00F82B2C">
        <w:rPr>
          <w:rFonts w:ascii="Times New Roman" w:eastAsia="Calibri" w:hAnsi="Times New Roman" w:cs="Times New Roman"/>
          <w:color w:val="000000" w:themeColor="text1"/>
          <w:sz w:val="28"/>
          <w:szCs w:val="28"/>
          <w:lang w:val="en-US"/>
        </w:rPr>
        <w:t>XX</w:t>
      </w:r>
      <w:r w:rsidR="00F82B2C" w:rsidRPr="00F82B2C">
        <w:rPr>
          <w:rFonts w:ascii="Times New Roman" w:eastAsia="Calibri" w:hAnsi="Times New Roman" w:cs="Times New Roman"/>
          <w:color w:val="000000" w:themeColor="text1"/>
          <w:sz w:val="28"/>
          <w:szCs w:val="28"/>
        </w:rPr>
        <w:t xml:space="preserve"> века или продуктом индивидуального творчества поэта?</w:t>
      </w:r>
      <w:r>
        <w:rPr>
          <w:rFonts w:ascii="Times New Roman" w:eastAsia="Calibri" w:hAnsi="Times New Roman" w:cs="Times New Roman"/>
          <w:color w:val="000000" w:themeColor="text1"/>
          <w:sz w:val="28"/>
          <w:szCs w:val="28"/>
        </w:rPr>
        <w:t xml:space="preserve"> </w:t>
      </w:r>
      <w:r w:rsidR="00F82B2C" w:rsidRPr="00F82B2C">
        <w:rPr>
          <w:rFonts w:ascii="Times New Roman" w:eastAsia="Calibri" w:hAnsi="Times New Roman" w:cs="Times New Roman"/>
          <w:color w:val="000000" w:themeColor="text1"/>
          <w:sz w:val="28"/>
          <w:szCs w:val="28"/>
        </w:rPr>
        <w:t>Почему фраза «Возвысить степь, не унижая горы»</w:t>
      </w:r>
      <w:r w:rsidR="00785D95" w:rsidRPr="00D73DE2">
        <w:rPr>
          <w:rFonts w:ascii="Times New Roman" w:eastAsia="Calibri" w:hAnsi="Times New Roman" w:cs="Times New Roman"/>
          <w:color w:val="000000" w:themeColor="text1"/>
          <w:sz w:val="28"/>
          <w:szCs w:val="28"/>
        </w:rPr>
        <w:t>[234]</w:t>
      </w:r>
      <w:r w:rsidR="00F82B2C" w:rsidRPr="00F82B2C">
        <w:rPr>
          <w:rFonts w:ascii="Times New Roman" w:eastAsia="Calibri" w:hAnsi="Times New Roman" w:cs="Times New Roman"/>
          <w:color w:val="000000" w:themeColor="text1"/>
          <w:sz w:val="28"/>
          <w:szCs w:val="28"/>
        </w:rPr>
        <w:t xml:space="preserve"> стала крылатой? Что она означает в условиях современного Казахстана, Центральной Азии и всего мира? Приведите примеры крылатых выражений или цитат со схожим значением. </w:t>
      </w:r>
    </w:p>
    <w:p w14:paraId="12E1381B"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Поэт неслучайно сравнивает себя с «последней каплей донора», протекающей по серым венам древних городов. Донорством здесь становится интерес к истории, живая кровь поэтической эвристики, «последняя капля» которой может стать и последней надеждой, и невозможностью жить дальше в историческом беспамятстве. Важно, что серые (мертвые) вены древних городов «исторически предначертано» совпадают с азимутом кочевых родов.</w:t>
      </w:r>
    </w:p>
    <w:p w14:paraId="65320EBE" w14:textId="5DDBFE36"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b/>
          <w:color w:val="000000" w:themeColor="text1"/>
          <w:sz w:val="28"/>
          <w:szCs w:val="28"/>
        </w:rPr>
        <w:t xml:space="preserve">     </w:t>
      </w:r>
      <w:r w:rsidRPr="00F82B2C">
        <w:rPr>
          <w:rFonts w:ascii="Times New Roman" w:eastAsia="Calibri" w:hAnsi="Times New Roman" w:cs="Times New Roman"/>
          <w:color w:val="000000" w:themeColor="text1"/>
          <w:sz w:val="28"/>
          <w:szCs w:val="28"/>
        </w:rPr>
        <w:t>По мнению многих зарубежных литературных критиков и самого автора, его лучшим произведением является поэма 1969 г. «Глиняная книга». «В книге О. Сулейменова участвуют скифы — древние и современные. Скифы – не этнос, а этос..» – резюмировал в 1969 г. переводчик и историк Л.Робель перевод поэмы на французский язык[6</w:t>
      </w:r>
      <w:r w:rsidR="009F142C">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с.4]. Этот сложный гипертекст, содержащий поэтические прозрения, развивающиеся в лингвистические, помещает в этический центр внимания сюжет о том, как хан кочевников Ишпака, вопреки запрету, полюбил храмовую жрицу завоеванного ассирийского города – Шамхат (игра автора с андрогинностью персонажей – полифонический прием, создающий дополнительный иронический контекст). Поэма делится не на главы, а на «преступления» хана. Каждое преступление кочевых законов оказывается этапом в пробуждении его человечности – любовь главного героя повторяет путь познания, в том числе исторического. Здесь тема кочевой культуры как вечного движения без памяти и его преодоления явлена наиболее зримо: «..Мы зачаты на Иртыше, рождены на Дону, мы не помним, где родина, знаем только эту войну..»[6</w:t>
      </w:r>
      <w:r w:rsidR="00065B1E">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с.126]. </w:t>
      </w:r>
    </w:p>
    <w:p w14:paraId="4C6C6BEF" w14:textId="6062437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поэме впервые казахская историческая субъектность прорастает древностью шумерской цивилизации. Возникает вопрос: почему именно шумерская тема избрана поэтом контекстом не только «Глиняной книги», но </w:t>
      </w:r>
      <w:r w:rsidRPr="00F82B2C">
        <w:rPr>
          <w:rFonts w:ascii="Times New Roman" w:eastAsia="Calibri" w:hAnsi="Times New Roman" w:cs="Times New Roman"/>
          <w:color w:val="000000" w:themeColor="text1"/>
          <w:sz w:val="28"/>
          <w:szCs w:val="28"/>
        </w:rPr>
        <w:lastRenderedPageBreak/>
        <w:t>и многих поздних историко-лингвистических произведений? Учитывая описанные выше особенности виктимного существования кочевой культуры в историографической традиции, можно предположить бинарную схему: шумерская цивилизация – самая древняя из известных на тот момент в человеческой истории, чьи носители умерли несколько тысячелетий назад, в то время как наследники кочевой культуры живы, но лишены места в истории цивилизации, отказывающей кочевникам в праве на достойное место в исторической памяти мира. После 1991 года шумерская генеалогия казахского культурогенеза стала одной из распространенных в публичном историческом нарративе [2</w:t>
      </w:r>
      <w:r w:rsidR="009F142C">
        <w:rPr>
          <w:rFonts w:ascii="Times New Roman" w:eastAsia="Calibri" w:hAnsi="Times New Roman" w:cs="Times New Roman"/>
          <w:color w:val="000000" w:themeColor="text1"/>
          <w:sz w:val="28"/>
          <w:szCs w:val="28"/>
        </w:rPr>
        <w:t>37</w:t>
      </w:r>
      <w:r w:rsidRPr="00F82B2C">
        <w:rPr>
          <w:rFonts w:ascii="Times New Roman" w:eastAsia="Calibri" w:hAnsi="Times New Roman" w:cs="Times New Roman"/>
          <w:color w:val="000000" w:themeColor="text1"/>
          <w:sz w:val="28"/>
          <w:szCs w:val="28"/>
        </w:rPr>
        <w:t>].</w:t>
      </w:r>
    </w:p>
    <w:p w14:paraId="767592A7" w14:textId="00B5FF13"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Вписывание национальной культуры во всемирную историю цивилизации, локального в планетарное, осуществленное казахской интеллигенцией продолжается в период 1991-2021 гг. в гипертрофированных формах [2</w:t>
      </w:r>
      <w:r w:rsidR="00093063">
        <w:rPr>
          <w:rFonts w:ascii="Times New Roman" w:eastAsia="Calibri" w:hAnsi="Times New Roman" w:cs="Times New Roman"/>
          <w:color w:val="000000" w:themeColor="text1"/>
          <w:sz w:val="28"/>
          <w:szCs w:val="28"/>
        </w:rPr>
        <w:t>37</w:t>
      </w:r>
      <w:r w:rsidRPr="00F82B2C">
        <w:rPr>
          <w:rFonts w:ascii="Times New Roman" w:eastAsia="Calibri" w:hAnsi="Times New Roman" w:cs="Times New Roman"/>
          <w:color w:val="000000" w:themeColor="text1"/>
          <w:sz w:val="28"/>
          <w:szCs w:val="28"/>
        </w:rPr>
        <w:t xml:space="preserve">]. </w:t>
      </w:r>
    </w:p>
    <w:p w14:paraId="178800EA" w14:textId="025B36A2"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поэме образ глиняных книг часто встречается у кочевников, подчеркивая «утрату» этого письменного знания и превращение их в скитальцев истории. Самые пронзительные строки поэмы – монолог храмовой жрицы Шамхат, обращенный к хану Ишпака. Шамхат призывает его сбросить оковы группоцентризма и отказаться от кочевой идентичности, стать «землепашцем, оставив клинок», войдя в нее как в историю [6</w:t>
      </w:r>
      <w:r w:rsidR="00093063">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с.120].</w:t>
      </w:r>
    </w:p>
    <w:p w14:paraId="5797C861"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Также Сулейменов поместил пространство главного сюжета «Глиняной книги» в еще один сатирический контекст. Драматическая история, начертанная на найденной археологом </w:t>
      </w:r>
      <w:proofErr w:type="spellStart"/>
      <w:r w:rsidRPr="00F82B2C">
        <w:rPr>
          <w:rFonts w:ascii="Times New Roman" w:eastAsia="Calibri" w:hAnsi="Times New Roman" w:cs="Times New Roman"/>
          <w:color w:val="000000" w:themeColor="text1"/>
          <w:sz w:val="28"/>
          <w:szCs w:val="28"/>
        </w:rPr>
        <w:t>Ишпакаем</w:t>
      </w:r>
      <w:proofErr w:type="spellEnd"/>
      <w:r w:rsidRPr="00F82B2C">
        <w:rPr>
          <w:rFonts w:ascii="Times New Roman" w:eastAsia="Calibri" w:hAnsi="Times New Roman" w:cs="Times New Roman"/>
          <w:color w:val="000000" w:themeColor="text1"/>
          <w:sz w:val="28"/>
          <w:szCs w:val="28"/>
        </w:rPr>
        <w:t xml:space="preserve"> (страдающим от трайбализма коллег) глиняной табличке и ставшая «сенсацией» в мире науки оказывается его собственным изобретением («древний» текст на табличке написал и зашифровал сам герой за двадцать лет до его «открытия»). Так в поэме за 14 лет до </w:t>
      </w:r>
      <w:proofErr w:type="spellStart"/>
      <w:r w:rsidRPr="00F82B2C">
        <w:rPr>
          <w:rFonts w:ascii="Times New Roman" w:eastAsia="Calibri" w:hAnsi="Times New Roman" w:cs="Times New Roman"/>
          <w:color w:val="000000" w:themeColor="text1"/>
          <w:sz w:val="28"/>
          <w:szCs w:val="28"/>
        </w:rPr>
        <w:t>Хобсбаума</w:t>
      </w:r>
      <w:proofErr w:type="spellEnd"/>
      <w:r w:rsidRPr="00F82B2C">
        <w:rPr>
          <w:rFonts w:ascii="Times New Roman" w:eastAsia="Calibri" w:hAnsi="Times New Roman" w:cs="Times New Roman"/>
          <w:color w:val="000000" w:themeColor="text1"/>
          <w:sz w:val="28"/>
          <w:szCs w:val="28"/>
        </w:rPr>
        <w:t xml:space="preserve"> описан механизм «изобретения традиции». </w:t>
      </w:r>
    </w:p>
    <w:p w14:paraId="74EF13FE" w14:textId="2A3FB7FB" w:rsidR="00F82B2C" w:rsidRPr="00F82B2C" w:rsidRDefault="00F82B2C" w:rsidP="00F82B2C">
      <w:pPr>
        <w:spacing w:after="0" w:line="240" w:lineRule="auto"/>
        <w:ind w:firstLine="709"/>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color w:val="000000" w:themeColor="text1"/>
          <w:sz w:val="28"/>
          <w:szCs w:val="28"/>
        </w:rPr>
        <w:t xml:space="preserve">Показательна в этом отношении история написания поэмы. Первоначально секретарь ЦК КПК </w:t>
      </w:r>
      <w:proofErr w:type="spellStart"/>
      <w:r w:rsidRPr="00F82B2C">
        <w:rPr>
          <w:rFonts w:ascii="Times New Roman" w:eastAsia="Calibri" w:hAnsi="Times New Roman" w:cs="Times New Roman"/>
          <w:color w:val="000000" w:themeColor="text1"/>
          <w:sz w:val="28"/>
          <w:szCs w:val="28"/>
        </w:rPr>
        <w:t>С.Имашев</w:t>
      </w:r>
      <w:proofErr w:type="spellEnd"/>
      <w:r w:rsidRPr="00F82B2C">
        <w:rPr>
          <w:rFonts w:ascii="Times New Roman" w:eastAsia="Calibri" w:hAnsi="Times New Roman" w:cs="Times New Roman"/>
          <w:color w:val="000000" w:themeColor="text1"/>
          <w:sz w:val="28"/>
          <w:szCs w:val="28"/>
        </w:rPr>
        <w:t xml:space="preserve"> поручил поэту написать поэму к 100-летию Ленина [</w:t>
      </w:r>
      <w:r w:rsidR="001C6DB6">
        <w:rPr>
          <w:rFonts w:ascii="Times New Roman" w:eastAsia="Calibri" w:hAnsi="Times New Roman" w:cs="Times New Roman"/>
          <w:color w:val="000000" w:themeColor="text1"/>
          <w:sz w:val="28"/>
          <w:szCs w:val="28"/>
        </w:rPr>
        <w:t>234</w:t>
      </w:r>
      <w:r w:rsidRPr="00F82B2C">
        <w:rPr>
          <w:rFonts w:ascii="Times New Roman" w:eastAsia="Calibri" w:hAnsi="Times New Roman" w:cs="Times New Roman"/>
          <w:color w:val="000000" w:themeColor="text1"/>
          <w:sz w:val="28"/>
          <w:szCs w:val="28"/>
        </w:rPr>
        <w:t>, с.12]. По воспоминаниям автора, муки творчества на заданную тему не принесли плодов, но направили ее на шумерский материал и завершились написанием самого авангардного произведения казахской литературы ХХ века. В некотором смысле это история о том, как факторы советской политики памяти «благодаря» и «вопреки» влияли на создание форм исторической субъектности</w:t>
      </w:r>
      <w:r w:rsidRPr="00F82B2C">
        <w:rPr>
          <w:rFonts w:ascii="Times New Roman" w:eastAsia="Calibri" w:hAnsi="Times New Roman" w:cs="Times New Roman"/>
          <w:bCs/>
          <w:color w:val="000000" w:themeColor="text1"/>
          <w:sz w:val="28"/>
          <w:szCs w:val="28"/>
        </w:rPr>
        <w:t>, национальной по форме, но не конформистской по содержанию</w:t>
      </w:r>
      <w:r w:rsidR="002C72CF">
        <w:rPr>
          <w:rFonts w:ascii="Times New Roman" w:eastAsia="Calibri" w:hAnsi="Times New Roman" w:cs="Times New Roman"/>
          <w:bCs/>
          <w:color w:val="000000" w:themeColor="text1"/>
          <w:sz w:val="28"/>
          <w:szCs w:val="28"/>
        </w:rPr>
        <w:t>, созидая эвристический потенциал исторического поиска, реализованный в период 1991 – 2021 гг</w:t>
      </w:r>
      <w:r w:rsidRPr="00F82B2C">
        <w:rPr>
          <w:rFonts w:ascii="Times New Roman" w:eastAsia="Calibri" w:hAnsi="Times New Roman" w:cs="Times New Roman"/>
          <w:bCs/>
          <w:color w:val="000000" w:themeColor="text1"/>
          <w:sz w:val="28"/>
          <w:szCs w:val="28"/>
        </w:rPr>
        <w:t xml:space="preserve">. </w:t>
      </w:r>
    </w:p>
    <w:p w14:paraId="12DEE08D" w14:textId="7B320CA4" w:rsidR="00F82B2C" w:rsidRPr="00F82B2C" w:rsidRDefault="00F82B2C" w:rsidP="004E0BE3">
      <w:pPr>
        <w:spacing w:after="0" w:line="240" w:lineRule="auto"/>
        <w:ind w:firstLine="709"/>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На разработанной и организованной </w:t>
      </w:r>
      <w:r w:rsidR="00071C0D">
        <w:rPr>
          <w:rFonts w:ascii="Times New Roman" w:eastAsia="Calibri" w:hAnsi="Times New Roman" w:cs="Times New Roman"/>
          <w:bCs/>
          <w:color w:val="000000" w:themeColor="text1"/>
          <w:sz w:val="28"/>
          <w:szCs w:val="28"/>
        </w:rPr>
        <w:t>нами</w:t>
      </w:r>
      <w:r w:rsidRPr="00F82B2C">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lang w:val="en-US"/>
        </w:rPr>
        <w:t>III</w:t>
      </w:r>
      <w:r w:rsidRPr="00F82B2C">
        <w:rPr>
          <w:rFonts w:ascii="Times New Roman" w:eastAsia="Calibri" w:hAnsi="Times New Roman" w:cs="Times New Roman"/>
          <w:bCs/>
          <w:color w:val="000000" w:themeColor="text1"/>
          <w:sz w:val="28"/>
          <w:szCs w:val="28"/>
        </w:rPr>
        <w:t xml:space="preserve"> Международной конференции в поддержку культуры знаний на тему «Научное знание и проблемы исторической памяти: локальное и универсальное» 19 сентября 2022 г. Олжас Сулейменов </w:t>
      </w:r>
      <w:r w:rsidR="00282D22">
        <w:rPr>
          <w:rFonts w:ascii="Times New Roman" w:eastAsia="Calibri" w:hAnsi="Times New Roman" w:cs="Times New Roman"/>
          <w:bCs/>
          <w:color w:val="000000" w:themeColor="text1"/>
          <w:sz w:val="28"/>
          <w:szCs w:val="28"/>
        </w:rPr>
        <w:t xml:space="preserve">ярко выразил свои размышления </w:t>
      </w:r>
      <w:r w:rsidRPr="00F82B2C">
        <w:rPr>
          <w:rFonts w:ascii="Times New Roman" w:eastAsia="Calibri" w:hAnsi="Times New Roman" w:cs="Times New Roman"/>
          <w:bCs/>
          <w:color w:val="000000" w:themeColor="text1"/>
          <w:sz w:val="28"/>
          <w:szCs w:val="28"/>
        </w:rPr>
        <w:t>на тему исторической памяти</w:t>
      </w:r>
      <w:r w:rsidR="00282D22">
        <w:rPr>
          <w:rFonts w:ascii="Times New Roman" w:eastAsia="Calibri" w:hAnsi="Times New Roman" w:cs="Times New Roman"/>
          <w:bCs/>
          <w:color w:val="000000" w:themeColor="text1"/>
          <w:sz w:val="28"/>
          <w:szCs w:val="28"/>
        </w:rPr>
        <w:t xml:space="preserve"> (</w:t>
      </w:r>
      <w:r w:rsidR="00EE4D7D">
        <w:rPr>
          <w:rFonts w:ascii="Times New Roman" w:eastAsia="Calibri" w:hAnsi="Times New Roman" w:cs="Times New Roman"/>
          <w:bCs/>
          <w:color w:val="000000" w:themeColor="text1"/>
          <w:sz w:val="28"/>
          <w:szCs w:val="28"/>
        </w:rPr>
        <w:t xml:space="preserve">в качестве </w:t>
      </w:r>
      <w:r w:rsidR="00653DCE">
        <w:rPr>
          <w:rFonts w:ascii="Times New Roman" w:eastAsia="Calibri" w:hAnsi="Times New Roman" w:cs="Times New Roman"/>
          <w:bCs/>
          <w:color w:val="000000" w:themeColor="text1"/>
          <w:sz w:val="28"/>
          <w:szCs w:val="28"/>
        </w:rPr>
        <w:t>докладчиков и слушателей конференции нами были приглашены многочисленные отечественные и зарубежные историки, а также широкая студенческая и преподавательская аудитория</w:t>
      </w:r>
      <w:r w:rsidR="00282D22">
        <w:rPr>
          <w:rFonts w:ascii="Times New Roman" w:eastAsia="Calibri" w:hAnsi="Times New Roman" w:cs="Times New Roman"/>
          <w:bCs/>
          <w:color w:val="000000" w:themeColor="text1"/>
          <w:sz w:val="28"/>
          <w:szCs w:val="28"/>
        </w:rPr>
        <w:t>)</w:t>
      </w:r>
      <w:r w:rsidR="004E0BE3">
        <w:rPr>
          <w:rFonts w:ascii="Times New Roman" w:eastAsia="Calibri" w:hAnsi="Times New Roman" w:cs="Times New Roman"/>
          <w:bCs/>
          <w:color w:val="000000" w:themeColor="text1"/>
          <w:sz w:val="28"/>
          <w:szCs w:val="28"/>
        </w:rPr>
        <w:t xml:space="preserve"> и </w:t>
      </w:r>
      <w:r w:rsidR="004E0BE3">
        <w:rPr>
          <w:rFonts w:ascii="Times New Roman" w:eastAsia="Calibri" w:hAnsi="Times New Roman" w:cs="Times New Roman"/>
          <w:bCs/>
          <w:color w:val="000000" w:themeColor="text1"/>
          <w:sz w:val="28"/>
          <w:szCs w:val="28"/>
        </w:rPr>
        <w:lastRenderedPageBreak/>
        <w:t>поставил вопросы о том,</w:t>
      </w:r>
      <w:r w:rsidRPr="00F82B2C">
        <w:rPr>
          <w:rFonts w:ascii="Times New Roman" w:eastAsia="Calibri" w:hAnsi="Times New Roman" w:cs="Times New Roman"/>
          <w:bCs/>
          <w:color w:val="000000" w:themeColor="text1"/>
          <w:sz w:val="28"/>
          <w:szCs w:val="28"/>
        </w:rPr>
        <w:t xml:space="preserve"> </w:t>
      </w:r>
      <w:r w:rsidR="004E0BE3">
        <w:rPr>
          <w:rFonts w:ascii="Times New Roman" w:eastAsia="Calibri" w:hAnsi="Times New Roman" w:cs="Times New Roman"/>
          <w:bCs/>
          <w:color w:val="000000" w:themeColor="text1"/>
          <w:sz w:val="28"/>
          <w:szCs w:val="28"/>
        </w:rPr>
        <w:t>н</w:t>
      </w:r>
      <w:r w:rsidRPr="00F82B2C">
        <w:rPr>
          <w:rFonts w:ascii="Times New Roman" w:eastAsia="Calibri" w:hAnsi="Times New Roman" w:cs="Times New Roman"/>
          <w:bCs/>
          <w:color w:val="000000" w:themeColor="text1"/>
          <w:sz w:val="28"/>
          <w:szCs w:val="28"/>
        </w:rPr>
        <w:t>асколько мы знакомы с историей</w:t>
      </w:r>
      <w:r w:rsidR="004E0BE3">
        <w:rPr>
          <w:rFonts w:ascii="Times New Roman" w:eastAsia="Calibri" w:hAnsi="Times New Roman" w:cs="Times New Roman"/>
          <w:bCs/>
          <w:color w:val="000000" w:themeColor="text1"/>
          <w:sz w:val="28"/>
          <w:szCs w:val="28"/>
        </w:rPr>
        <w:t>. По мнению поэта,</w:t>
      </w:r>
      <w:r w:rsidRPr="00F82B2C">
        <w:rPr>
          <w:rFonts w:ascii="Times New Roman" w:eastAsia="Calibri" w:hAnsi="Times New Roman" w:cs="Times New Roman"/>
          <w:bCs/>
          <w:color w:val="000000" w:themeColor="text1"/>
          <w:sz w:val="28"/>
          <w:szCs w:val="28"/>
        </w:rPr>
        <w:t xml:space="preserve"> </w:t>
      </w:r>
      <w:r w:rsidR="004E0BE3">
        <w:rPr>
          <w:rFonts w:ascii="Times New Roman" w:eastAsia="Calibri" w:hAnsi="Times New Roman" w:cs="Times New Roman"/>
          <w:bCs/>
          <w:color w:val="000000" w:themeColor="text1"/>
          <w:sz w:val="28"/>
          <w:szCs w:val="28"/>
        </w:rPr>
        <w:t>и</w:t>
      </w:r>
      <w:r w:rsidRPr="00F82B2C">
        <w:rPr>
          <w:rFonts w:ascii="Times New Roman" w:eastAsia="Calibri" w:hAnsi="Times New Roman" w:cs="Times New Roman"/>
          <w:bCs/>
          <w:color w:val="000000" w:themeColor="text1"/>
          <w:sz w:val="28"/>
          <w:szCs w:val="28"/>
        </w:rPr>
        <w:t>стория каждого этноса, народа или государства больше похожа на литературу</w:t>
      </w:r>
      <w:r w:rsidR="004E0BE3">
        <w:rPr>
          <w:rFonts w:ascii="Times New Roman" w:eastAsia="Calibri" w:hAnsi="Times New Roman" w:cs="Times New Roman"/>
          <w:bCs/>
          <w:color w:val="000000" w:themeColor="text1"/>
          <w:sz w:val="28"/>
          <w:szCs w:val="28"/>
        </w:rPr>
        <w:t xml:space="preserve">, на </w:t>
      </w:r>
      <w:r w:rsidRPr="00F82B2C">
        <w:rPr>
          <w:rFonts w:ascii="Times New Roman" w:eastAsia="Calibri" w:hAnsi="Times New Roman" w:cs="Times New Roman"/>
          <w:bCs/>
          <w:color w:val="000000" w:themeColor="text1"/>
          <w:sz w:val="28"/>
          <w:szCs w:val="28"/>
        </w:rPr>
        <w:t xml:space="preserve">литературное произведение нежели на науку. </w:t>
      </w:r>
      <w:r w:rsidR="004E0BE3">
        <w:rPr>
          <w:rFonts w:ascii="Times New Roman" w:eastAsia="Calibri" w:hAnsi="Times New Roman" w:cs="Times New Roman"/>
          <w:bCs/>
          <w:color w:val="000000" w:themeColor="text1"/>
          <w:sz w:val="28"/>
          <w:szCs w:val="28"/>
        </w:rPr>
        <w:t>Задача историка в этом отношении – п</w:t>
      </w:r>
      <w:r w:rsidRPr="00F82B2C">
        <w:rPr>
          <w:rFonts w:ascii="Times New Roman" w:eastAsia="Calibri" w:hAnsi="Times New Roman" w:cs="Times New Roman"/>
          <w:bCs/>
          <w:color w:val="000000" w:themeColor="text1"/>
          <w:sz w:val="28"/>
          <w:szCs w:val="28"/>
        </w:rPr>
        <w:t>ревратить это в научное произведение, сочета</w:t>
      </w:r>
      <w:r w:rsidR="004E0BE3">
        <w:rPr>
          <w:rFonts w:ascii="Times New Roman" w:eastAsia="Calibri" w:hAnsi="Times New Roman" w:cs="Times New Roman"/>
          <w:bCs/>
          <w:color w:val="000000" w:themeColor="text1"/>
          <w:sz w:val="28"/>
          <w:szCs w:val="28"/>
        </w:rPr>
        <w:t>ние</w:t>
      </w:r>
      <w:r w:rsidRPr="00F82B2C">
        <w:rPr>
          <w:rFonts w:ascii="Times New Roman" w:eastAsia="Calibri" w:hAnsi="Times New Roman" w:cs="Times New Roman"/>
          <w:bCs/>
          <w:color w:val="000000" w:themeColor="text1"/>
          <w:sz w:val="28"/>
          <w:szCs w:val="28"/>
        </w:rPr>
        <w:t xml:space="preserve"> тысячи локальных биографий</w:t>
      </w:r>
      <w:r w:rsidR="004E0BE3">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 xml:space="preserve"> </w:t>
      </w:r>
      <w:r w:rsidR="004E0BE3">
        <w:rPr>
          <w:rFonts w:ascii="Times New Roman" w:eastAsia="Calibri" w:hAnsi="Times New Roman" w:cs="Times New Roman"/>
          <w:bCs/>
          <w:color w:val="000000" w:themeColor="text1"/>
          <w:sz w:val="28"/>
          <w:szCs w:val="28"/>
        </w:rPr>
        <w:t>в</w:t>
      </w:r>
      <w:r w:rsidRPr="00F82B2C">
        <w:rPr>
          <w:rFonts w:ascii="Times New Roman" w:eastAsia="Calibri" w:hAnsi="Times New Roman" w:cs="Times New Roman"/>
          <w:bCs/>
          <w:color w:val="000000" w:themeColor="text1"/>
          <w:sz w:val="28"/>
          <w:szCs w:val="28"/>
        </w:rPr>
        <w:t xml:space="preserve"> одну большую биографию человечества.  </w:t>
      </w:r>
      <w:r w:rsidR="004E0BE3">
        <w:rPr>
          <w:rFonts w:ascii="Times New Roman" w:eastAsia="Calibri" w:hAnsi="Times New Roman" w:cs="Times New Roman"/>
          <w:bCs/>
          <w:color w:val="000000" w:themeColor="text1"/>
          <w:sz w:val="28"/>
          <w:szCs w:val="28"/>
        </w:rPr>
        <w:t xml:space="preserve">Олжас Омарович </w:t>
      </w:r>
      <w:r w:rsidR="002873E9">
        <w:rPr>
          <w:rFonts w:ascii="Times New Roman" w:eastAsia="Calibri" w:hAnsi="Times New Roman" w:cs="Times New Roman"/>
          <w:bCs/>
          <w:color w:val="000000" w:themeColor="text1"/>
          <w:sz w:val="28"/>
          <w:szCs w:val="28"/>
        </w:rPr>
        <w:t>говорит об опасности</w:t>
      </w:r>
      <w:r w:rsidRPr="00F82B2C">
        <w:rPr>
          <w:rFonts w:ascii="Times New Roman" w:eastAsia="Calibri" w:hAnsi="Times New Roman" w:cs="Times New Roman"/>
          <w:bCs/>
          <w:color w:val="000000" w:themeColor="text1"/>
          <w:sz w:val="28"/>
          <w:szCs w:val="28"/>
        </w:rPr>
        <w:t>, что эту единую судьбу можно мгновенно сократить</w:t>
      </w:r>
      <w:r w:rsidR="002873E9">
        <w:rPr>
          <w:rFonts w:ascii="Times New Roman" w:eastAsia="Calibri" w:hAnsi="Times New Roman" w:cs="Times New Roman"/>
          <w:bCs/>
          <w:color w:val="000000" w:themeColor="text1"/>
          <w:sz w:val="28"/>
          <w:szCs w:val="28"/>
        </w:rPr>
        <w:t>, с</w:t>
      </w:r>
      <w:r w:rsidRPr="00F82B2C">
        <w:rPr>
          <w:rFonts w:ascii="Times New Roman" w:eastAsia="Calibri" w:hAnsi="Times New Roman" w:cs="Times New Roman"/>
          <w:bCs/>
          <w:color w:val="000000" w:themeColor="text1"/>
          <w:sz w:val="28"/>
          <w:szCs w:val="28"/>
        </w:rPr>
        <w:t>обранную всем временем в тысячелетиях, эту судьбу за несколько секунд можно прекратить</w:t>
      </w:r>
      <w:r w:rsidR="002873E9">
        <w:rPr>
          <w:rFonts w:ascii="Times New Roman" w:eastAsia="Calibri" w:hAnsi="Times New Roman" w:cs="Times New Roman"/>
          <w:bCs/>
          <w:color w:val="000000" w:themeColor="text1"/>
          <w:sz w:val="28"/>
          <w:szCs w:val="28"/>
        </w:rPr>
        <w:t>.</w:t>
      </w:r>
      <w:r w:rsidRPr="00F82B2C">
        <w:rPr>
          <w:rFonts w:ascii="Times New Roman" w:eastAsia="Calibri" w:hAnsi="Times New Roman" w:cs="Times New Roman"/>
          <w:bCs/>
          <w:color w:val="000000" w:themeColor="text1"/>
          <w:sz w:val="28"/>
          <w:szCs w:val="28"/>
        </w:rPr>
        <w:t xml:space="preserve"> И это понимание делает еще более серьёзным </w:t>
      </w:r>
      <w:r w:rsidR="002873E9">
        <w:rPr>
          <w:rFonts w:ascii="Times New Roman" w:eastAsia="Calibri" w:hAnsi="Times New Roman" w:cs="Times New Roman"/>
          <w:bCs/>
          <w:color w:val="000000" w:themeColor="text1"/>
          <w:sz w:val="28"/>
          <w:szCs w:val="28"/>
        </w:rPr>
        <w:t>исследования и дискуссии в каждом типе нарратива и на каждом уровне исторического знания</w:t>
      </w:r>
      <w:r w:rsidRPr="00F82B2C">
        <w:rPr>
          <w:rFonts w:ascii="Times New Roman" w:eastAsia="Calibri" w:hAnsi="Times New Roman" w:cs="Times New Roman"/>
          <w:bCs/>
          <w:color w:val="000000" w:themeColor="text1"/>
          <w:sz w:val="28"/>
          <w:szCs w:val="28"/>
        </w:rPr>
        <w:t>.</w:t>
      </w:r>
      <w:r w:rsidR="002873E9">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 xml:space="preserve"> </w:t>
      </w:r>
    </w:p>
    <w:p w14:paraId="147BECD5" w14:textId="4F472937" w:rsidR="00F82B2C" w:rsidRPr="00F82B2C" w:rsidRDefault="00F82B2C" w:rsidP="007227C3">
      <w:pPr>
        <w:spacing w:after="0" w:line="240" w:lineRule="auto"/>
        <w:ind w:firstLine="709"/>
        <w:jc w:val="both"/>
        <w:rPr>
          <w:rFonts w:ascii="Times New Roman" w:eastAsia="Calibri" w:hAnsi="Times New Roman" w:cs="Times New Roman"/>
          <w:bCs/>
          <w:color w:val="000000" w:themeColor="text1"/>
          <w:sz w:val="28"/>
          <w:szCs w:val="28"/>
          <w:lang w:val="kk-KZ"/>
        </w:rPr>
      </w:pPr>
      <w:r w:rsidRPr="00F82B2C">
        <w:rPr>
          <w:rFonts w:ascii="Times New Roman" w:eastAsia="Calibri" w:hAnsi="Times New Roman" w:cs="Times New Roman"/>
          <w:bCs/>
          <w:color w:val="000000" w:themeColor="text1"/>
          <w:sz w:val="28"/>
          <w:szCs w:val="28"/>
          <w:lang w:val="kk-KZ"/>
        </w:rPr>
        <w:t>В</w:t>
      </w:r>
      <w:r w:rsidR="00284A5F">
        <w:rPr>
          <w:rFonts w:ascii="Times New Roman" w:eastAsia="Calibri" w:hAnsi="Times New Roman" w:cs="Times New Roman"/>
          <w:bCs/>
          <w:color w:val="000000" w:themeColor="text1"/>
          <w:sz w:val="28"/>
          <w:szCs w:val="28"/>
          <w:lang w:val="kk-KZ"/>
        </w:rPr>
        <w:t xml:space="preserve">ажным в историософских размышлениях и </w:t>
      </w:r>
      <w:r w:rsidR="005D62C2">
        <w:rPr>
          <w:rFonts w:ascii="Times New Roman" w:eastAsia="Calibri" w:hAnsi="Times New Roman" w:cs="Times New Roman"/>
          <w:bCs/>
          <w:color w:val="000000" w:themeColor="text1"/>
          <w:sz w:val="28"/>
          <w:szCs w:val="28"/>
          <w:lang w:val="kk-KZ"/>
        </w:rPr>
        <w:t>исторических нарративах Олжаса Сулейменова является</w:t>
      </w:r>
      <w:r w:rsidRPr="00F82B2C">
        <w:rPr>
          <w:rFonts w:ascii="Times New Roman" w:eastAsia="Calibri" w:hAnsi="Times New Roman" w:cs="Times New Roman"/>
          <w:bCs/>
          <w:color w:val="000000" w:themeColor="text1"/>
          <w:sz w:val="28"/>
          <w:szCs w:val="28"/>
          <w:lang w:val="kk-KZ"/>
        </w:rPr>
        <w:t xml:space="preserve"> необходим</w:t>
      </w:r>
      <w:r w:rsidR="005D62C2">
        <w:rPr>
          <w:rFonts w:ascii="Times New Roman" w:eastAsia="Calibri" w:hAnsi="Times New Roman" w:cs="Times New Roman"/>
          <w:bCs/>
          <w:color w:val="000000" w:themeColor="text1"/>
          <w:sz w:val="28"/>
          <w:szCs w:val="28"/>
          <w:lang w:val="kk-KZ"/>
        </w:rPr>
        <w:t>ость</w:t>
      </w:r>
      <w:r w:rsidRPr="00F82B2C">
        <w:rPr>
          <w:rFonts w:ascii="Times New Roman" w:eastAsia="Calibri" w:hAnsi="Times New Roman" w:cs="Times New Roman"/>
          <w:bCs/>
          <w:color w:val="000000" w:themeColor="text1"/>
          <w:sz w:val="28"/>
          <w:szCs w:val="28"/>
          <w:lang w:val="kk-KZ"/>
        </w:rPr>
        <w:t xml:space="preserve"> диалог</w:t>
      </w:r>
      <w:r w:rsidR="005D62C2">
        <w:rPr>
          <w:rFonts w:ascii="Times New Roman" w:eastAsia="Calibri" w:hAnsi="Times New Roman" w:cs="Times New Roman"/>
          <w:bCs/>
          <w:color w:val="000000" w:themeColor="text1"/>
          <w:sz w:val="28"/>
          <w:szCs w:val="28"/>
          <w:lang w:val="kk-KZ"/>
        </w:rPr>
        <w:t>а</w:t>
      </w:r>
      <w:r w:rsidRPr="00F82B2C">
        <w:rPr>
          <w:rFonts w:ascii="Times New Roman" w:eastAsia="Calibri" w:hAnsi="Times New Roman" w:cs="Times New Roman"/>
          <w:bCs/>
          <w:color w:val="000000" w:themeColor="text1"/>
          <w:sz w:val="28"/>
          <w:szCs w:val="28"/>
          <w:lang w:val="kk-KZ"/>
        </w:rPr>
        <w:t xml:space="preserve"> и поиск</w:t>
      </w:r>
      <w:r w:rsidR="005D62C2">
        <w:rPr>
          <w:rFonts w:ascii="Times New Roman" w:eastAsia="Calibri" w:hAnsi="Times New Roman" w:cs="Times New Roman"/>
          <w:bCs/>
          <w:color w:val="000000" w:themeColor="text1"/>
          <w:sz w:val="28"/>
          <w:szCs w:val="28"/>
          <w:lang w:val="kk-KZ"/>
        </w:rPr>
        <w:t>а</w:t>
      </w:r>
      <w:r w:rsidRPr="00F82B2C">
        <w:rPr>
          <w:rFonts w:ascii="Times New Roman" w:eastAsia="Calibri" w:hAnsi="Times New Roman" w:cs="Times New Roman"/>
          <w:bCs/>
          <w:color w:val="000000" w:themeColor="text1"/>
          <w:sz w:val="28"/>
          <w:szCs w:val="28"/>
          <w:lang w:val="kk-KZ"/>
        </w:rPr>
        <w:t xml:space="preserve"> ответов на вопросы: почему</w:t>
      </w:r>
      <w:r w:rsidR="005D62C2">
        <w:rPr>
          <w:rFonts w:ascii="Times New Roman" w:eastAsia="Calibri" w:hAnsi="Times New Roman" w:cs="Times New Roman"/>
          <w:bCs/>
          <w:color w:val="000000" w:themeColor="text1"/>
          <w:sz w:val="28"/>
          <w:szCs w:val="28"/>
          <w:lang w:val="kk-KZ"/>
        </w:rPr>
        <w:t xml:space="preserve"> и</w:t>
      </w:r>
      <w:r w:rsidRPr="00F82B2C">
        <w:rPr>
          <w:rFonts w:ascii="Times New Roman" w:eastAsia="Calibri" w:hAnsi="Times New Roman" w:cs="Times New Roman"/>
          <w:bCs/>
          <w:color w:val="000000" w:themeColor="text1"/>
          <w:sz w:val="28"/>
          <w:szCs w:val="28"/>
          <w:lang w:val="kk-KZ"/>
        </w:rPr>
        <w:t xml:space="preserve"> когда возникают противостояния народов и государств, передающиеся по наследству новым и новым поколениям. </w:t>
      </w:r>
      <w:r w:rsidR="005D62C2">
        <w:rPr>
          <w:rFonts w:ascii="Times New Roman" w:eastAsia="Calibri" w:hAnsi="Times New Roman" w:cs="Times New Roman"/>
          <w:bCs/>
          <w:color w:val="000000" w:themeColor="text1"/>
          <w:sz w:val="28"/>
          <w:szCs w:val="28"/>
          <w:lang w:val="kk-KZ"/>
        </w:rPr>
        <w:t>Сам Олжас Омарович</w:t>
      </w:r>
      <w:r w:rsidR="00571874">
        <w:rPr>
          <w:rFonts w:ascii="Times New Roman" w:eastAsia="Calibri" w:hAnsi="Times New Roman" w:cs="Times New Roman"/>
          <w:bCs/>
          <w:color w:val="000000" w:themeColor="text1"/>
          <w:sz w:val="28"/>
          <w:szCs w:val="28"/>
          <w:lang w:val="kk-KZ"/>
        </w:rPr>
        <w:t xml:space="preserve">, разумеется, вот уже много десятилетий </w:t>
      </w:r>
      <w:r w:rsidRPr="00F82B2C">
        <w:rPr>
          <w:rFonts w:ascii="Times New Roman" w:eastAsia="Calibri" w:hAnsi="Times New Roman" w:cs="Times New Roman"/>
          <w:bCs/>
          <w:color w:val="000000" w:themeColor="text1"/>
          <w:sz w:val="28"/>
          <w:szCs w:val="28"/>
          <w:lang w:val="kk-KZ"/>
        </w:rPr>
        <w:t>участв</w:t>
      </w:r>
      <w:r w:rsidR="00571874">
        <w:rPr>
          <w:rFonts w:ascii="Times New Roman" w:eastAsia="Calibri" w:hAnsi="Times New Roman" w:cs="Times New Roman"/>
          <w:bCs/>
          <w:color w:val="000000" w:themeColor="text1"/>
          <w:sz w:val="28"/>
          <w:szCs w:val="28"/>
          <w:lang w:val="kk-KZ"/>
        </w:rPr>
        <w:t>ует</w:t>
      </w:r>
      <w:r w:rsidRPr="00F82B2C">
        <w:rPr>
          <w:rFonts w:ascii="Times New Roman" w:eastAsia="Calibri" w:hAnsi="Times New Roman" w:cs="Times New Roman"/>
          <w:bCs/>
          <w:color w:val="000000" w:themeColor="text1"/>
          <w:sz w:val="28"/>
          <w:szCs w:val="28"/>
          <w:lang w:val="kk-KZ"/>
        </w:rPr>
        <w:t xml:space="preserve"> в </w:t>
      </w:r>
      <w:r w:rsidR="00571874">
        <w:rPr>
          <w:rFonts w:ascii="Times New Roman" w:eastAsia="Calibri" w:hAnsi="Times New Roman" w:cs="Times New Roman"/>
          <w:bCs/>
          <w:color w:val="000000" w:themeColor="text1"/>
          <w:sz w:val="28"/>
          <w:szCs w:val="28"/>
          <w:lang w:val="kk-KZ"/>
        </w:rPr>
        <w:t>редакции исторической памяти, контекстуализируя и диалогизируя ее в мировую культуру</w:t>
      </w:r>
      <w:r w:rsidR="007227C3">
        <w:rPr>
          <w:rFonts w:ascii="Times New Roman" w:eastAsia="Calibri" w:hAnsi="Times New Roman" w:cs="Times New Roman"/>
          <w:bCs/>
          <w:color w:val="000000" w:themeColor="text1"/>
          <w:sz w:val="28"/>
          <w:szCs w:val="28"/>
          <w:lang w:val="kk-KZ"/>
        </w:rPr>
        <w:t xml:space="preserve">, </w:t>
      </w:r>
      <w:r w:rsidR="008D5E40">
        <w:rPr>
          <w:rFonts w:ascii="Times New Roman" w:eastAsia="Calibri" w:hAnsi="Times New Roman" w:cs="Times New Roman"/>
          <w:bCs/>
          <w:color w:val="000000" w:themeColor="text1"/>
          <w:sz w:val="28"/>
          <w:szCs w:val="28"/>
          <w:lang w:val="kk-KZ"/>
        </w:rPr>
        <w:t>понимая, что и</w:t>
      </w:r>
      <w:r w:rsidRPr="00F82B2C">
        <w:rPr>
          <w:rFonts w:ascii="Times New Roman" w:eastAsia="Calibri" w:hAnsi="Times New Roman" w:cs="Times New Roman"/>
          <w:bCs/>
          <w:color w:val="000000" w:themeColor="text1"/>
          <w:sz w:val="28"/>
          <w:szCs w:val="28"/>
          <w:lang w:val="kk-KZ"/>
        </w:rPr>
        <w:t xml:space="preserve">стория требует точности, помогающей остановить бесконечное повторение ошибок и травм в новых и новых поколениях. </w:t>
      </w:r>
      <w:r w:rsidR="005F5051">
        <w:rPr>
          <w:rFonts w:ascii="Times New Roman" w:eastAsia="Calibri" w:hAnsi="Times New Roman" w:cs="Times New Roman"/>
          <w:bCs/>
          <w:color w:val="000000" w:themeColor="text1"/>
          <w:sz w:val="28"/>
          <w:szCs w:val="28"/>
          <w:lang w:val="kk-KZ"/>
        </w:rPr>
        <w:t>По мнению поэта,</w:t>
      </w:r>
      <w:r w:rsidRPr="00F82B2C">
        <w:rPr>
          <w:rFonts w:ascii="Times New Roman" w:eastAsia="Calibri" w:hAnsi="Times New Roman" w:cs="Times New Roman"/>
          <w:bCs/>
          <w:color w:val="000000" w:themeColor="text1"/>
          <w:sz w:val="28"/>
          <w:szCs w:val="28"/>
          <w:lang w:val="kk-KZ"/>
        </w:rPr>
        <w:t xml:space="preserve"> историки </w:t>
      </w:r>
      <w:r w:rsidR="005F5051">
        <w:rPr>
          <w:rFonts w:ascii="Times New Roman" w:eastAsia="Calibri" w:hAnsi="Times New Roman" w:cs="Times New Roman"/>
          <w:bCs/>
          <w:color w:val="000000" w:themeColor="text1"/>
          <w:sz w:val="28"/>
          <w:szCs w:val="28"/>
          <w:lang w:val="kk-KZ"/>
        </w:rPr>
        <w:t>зачастую игнорируют эту понимание, в котором</w:t>
      </w:r>
      <w:r w:rsidRPr="00F82B2C">
        <w:rPr>
          <w:rFonts w:ascii="Times New Roman" w:eastAsia="Calibri" w:hAnsi="Times New Roman" w:cs="Times New Roman"/>
          <w:bCs/>
          <w:color w:val="000000" w:themeColor="text1"/>
          <w:sz w:val="28"/>
          <w:szCs w:val="28"/>
          <w:lang w:val="kk-KZ"/>
        </w:rPr>
        <w:t xml:space="preserve"> нуждае</w:t>
      </w:r>
      <w:r w:rsidR="005F5051">
        <w:rPr>
          <w:rFonts w:ascii="Times New Roman" w:eastAsia="Calibri" w:hAnsi="Times New Roman" w:cs="Times New Roman"/>
          <w:bCs/>
          <w:color w:val="000000" w:themeColor="text1"/>
          <w:sz w:val="28"/>
          <w:szCs w:val="28"/>
          <w:lang w:val="kk-KZ"/>
        </w:rPr>
        <w:t>т</w:t>
      </w:r>
      <w:r w:rsidRPr="00F82B2C">
        <w:rPr>
          <w:rFonts w:ascii="Times New Roman" w:eastAsia="Calibri" w:hAnsi="Times New Roman" w:cs="Times New Roman"/>
          <w:bCs/>
          <w:color w:val="000000" w:themeColor="text1"/>
          <w:sz w:val="28"/>
          <w:szCs w:val="28"/>
          <w:lang w:val="kk-KZ"/>
        </w:rPr>
        <w:t>ся</w:t>
      </w:r>
      <w:r w:rsidR="005F5051">
        <w:rPr>
          <w:rFonts w:ascii="Times New Roman" w:eastAsia="Calibri" w:hAnsi="Times New Roman" w:cs="Times New Roman"/>
          <w:bCs/>
          <w:color w:val="000000" w:themeColor="text1"/>
          <w:sz w:val="28"/>
          <w:szCs w:val="28"/>
          <w:lang w:val="kk-KZ"/>
        </w:rPr>
        <w:t xml:space="preserve"> общество</w:t>
      </w:r>
      <w:r w:rsidRPr="00F82B2C">
        <w:rPr>
          <w:rFonts w:ascii="Times New Roman" w:eastAsia="Calibri" w:hAnsi="Times New Roman" w:cs="Times New Roman"/>
          <w:bCs/>
          <w:color w:val="000000" w:themeColor="text1"/>
          <w:sz w:val="28"/>
          <w:szCs w:val="28"/>
          <w:lang w:val="kk-KZ"/>
        </w:rPr>
        <w:t xml:space="preserve">. </w:t>
      </w:r>
      <w:r w:rsidR="004F37A9">
        <w:rPr>
          <w:rFonts w:ascii="Times New Roman" w:eastAsia="Calibri" w:hAnsi="Times New Roman" w:cs="Times New Roman"/>
          <w:bCs/>
          <w:color w:val="000000" w:themeColor="text1"/>
          <w:sz w:val="28"/>
          <w:szCs w:val="28"/>
          <w:lang w:val="kk-KZ"/>
        </w:rPr>
        <w:t>Он часто</w:t>
      </w:r>
      <w:r w:rsidR="00332955">
        <w:rPr>
          <w:rFonts w:ascii="Times New Roman" w:eastAsia="Calibri" w:hAnsi="Times New Roman" w:cs="Times New Roman"/>
          <w:bCs/>
          <w:color w:val="000000" w:themeColor="text1"/>
          <w:sz w:val="28"/>
          <w:szCs w:val="28"/>
          <w:lang w:val="kk-KZ"/>
        </w:rPr>
        <w:t xml:space="preserve"> настаивает на том, чтобы научный нарратив</w:t>
      </w:r>
      <w:r w:rsidRPr="00F82B2C">
        <w:rPr>
          <w:rFonts w:ascii="Times New Roman" w:eastAsia="Calibri" w:hAnsi="Times New Roman" w:cs="Times New Roman"/>
          <w:bCs/>
          <w:color w:val="000000" w:themeColor="text1"/>
          <w:sz w:val="28"/>
          <w:szCs w:val="28"/>
          <w:lang w:val="kk-KZ"/>
        </w:rPr>
        <w:t xml:space="preserve"> выходил за пределы </w:t>
      </w:r>
      <w:r w:rsidR="00332955">
        <w:rPr>
          <w:rFonts w:ascii="Times New Roman" w:eastAsia="Calibri" w:hAnsi="Times New Roman" w:cs="Times New Roman"/>
          <w:bCs/>
          <w:color w:val="000000" w:themeColor="text1"/>
          <w:sz w:val="28"/>
          <w:szCs w:val="28"/>
          <w:lang w:val="kk-KZ"/>
        </w:rPr>
        <w:t>конференц-</w:t>
      </w:r>
      <w:r w:rsidRPr="00F82B2C">
        <w:rPr>
          <w:rFonts w:ascii="Times New Roman" w:eastAsia="Calibri" w:hAnsi="Times New Roman" w:cs="Times New Roman"/>
          <w:bCs/>
          <w:color w:val="000000" w:themeColor="text1"/>
          <w:sz w:val="28"/>
          <w:szCs w:val="28"/>
          <w:lang w:val="kk-KZ"/>
        </w:rPr>
        <w:t>зал</w:t>
      </w:r>
      <w:r w:rsidR="00332955">
        <w:rPr>
          <w:rFonts w:ascii="Times New Roman" w:eastAsia="Calibri" w:hAnsi="Times New Roman" w:cs="Times New Roman"/>
          <w:bCs/>
          <w:color w:val="000000" w:themeColor="text1"/>
          <w:sz w:val="28"/>
          <w:szCs w:val="28"/>
          <w:lang w:val="kk-KZ"/>
        </w:rPr>
        <w:t xml:space="preserve">ов, </w:t>
      </w:r>
      <w:r w:rsidRPr="00F82B2C">
        <w:rPr>
          <w:rFonts w:ascii="Times New Roman" w:eastAsia="Calibri" w:hAnsi="Times New Roman" w:cs="Times New Roman"/>
          <w:bCs/>
          <w:color w:val="000000" w:themeColor="text1"/>
          <w:sz w:val="28"/>
          <w:szCs w:val="28"/>
          <w:lang w:val="kk-KZ"/>
        </w:rPr>
        <w:t>станов</w:t>
      </w:r>
      <w:r w:rsidR="00332955">
        <w:rPr>
          <w:rFonts w:ascii="Times New Roman" w:eastAsia="Calibri" w:hAnsi="Times New Roman" w:cs="Times New Roman"/>
          <w:bCs/>
          <w:color w:val="000000" w:themeColor="text1"/>
          <w:sz w:val="28"/>
          <w:szCs w:val="28"/>
          <w:lang w:val="kk-KZ"/>
        </w:rPr>
        <w:t>я</w:t>
      </w:r>
      <w:r w:rsidRPr="00F82B2C">
        <w:rPr>
          <w:rFonts w:ascii="Times New Roman" w:eastAsia="Calibri" w:hAnsi="Times New Roman" w:cs="Times New Roman"/>
          <w:bCs/>
          <w:color w:val="000000" w:themeColor="text1"/>
          <w:sz w:val="28"/>
          <w:szCs w:val="28"/>
          <w:lang w:val="kk-KZ"/>
        </w:rPr>
        <w:t xml:space="preserve">сь </w:t>
      </w:r>
      <w:r w:rsidR="00332955">
        <w:rPr>
          <w:rFonts w:ascii="Times New Roman" w:eastAsia="Calibri" w:hAnsi="Times New Roman" w:cs="Times New Roman"/>
          <w:bCs/>
          <w:color w:val="000000" w:themeColor="text1"/>
          <w:sz w:val="28"/>
          <w:szCs w:val="28"/>
          <w:lang w:val="kk-KZ"/>
        </w:rPr>
        <w:t>в</w:t>
      </w:r>
      <w:r w:rsidRPr="00F82B2C">
        <w:rPr>
          <w:rFonts w:ascii="Times New Roman" w:eastAsia="Calibri" w:hAnsi="Times New Roman" w:cs="Times New Roman"/>
          <w:bCs/>
          <w:color w:val="000000" w:themeColor="text1"/>
          <w:sz w:val="28"/>
          <w:szCs w:val="28"/>
          <w:lang w:val="kk-KZ"/>
        </w:rPr>
        <w:t>нутренной политикой, помогающей внешней политике государства, особенно сейчас, когда судьба человечества решается на наших глазах.</w:t>
      </w:r>
    </w:p>
    <w:p w14:paraId="3ED866D2" w14:textId="43FF53C0" w:rsidR="00F82B2C" w:rsidRPr="00F82B2C" w:rsidRDefault="004876F9" w:rsidP="00BC619D">
      <w:pPr>
        <w:spacing w:after="0"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В 2000-е годы в</w:t>
      </w:r>
      <w:r w:rsidR="00F82B2C" w:rsidRPr="00F82B2C">
        <w:rPr>
          <w:rFonts w:ascii="Times New Roman" w:eastAsia="Calibri" w:hAnsi="Times New Roman" w:cs="Times New Roman"/>
          <w:bCs/>
          <w:color w:val="000000" w:themeColor="text1"/>
          <w:sz w:val="28"/>
          <w:szCs w:val="28"/>
        </w:rPr>
        <w:t xml:space="preserve"> ЮНЕСКО </w:t>
      </w:r>
      <w:r w:rsidR="00FC32FB">
        <w:rPr>
          <w:rFonts w:ascii="Times New Roman" w:eastAsia="Calibri" w:hAnsi="Times New Roman" w:cs="Times New Roman"/>
          <w:bCs/>
          <w:color w:val="000000" w:themeColor="text1"/>
          <w:sz w:val="28"/>
          <w:szCs w:val="28"/>
        </w:rPr>
        <w:t>Олжас Сулейменов</w:t>
      </w:r>
      <w:r w:rsidR="004F3A6E">
        <w:rPr>
          <w:rFonts w:ascii="Times New Roman" w:eastAsia="Calibri" w:hAnsi="Times New Roman" w:cs="Times New Roman"/>
          <w:bCs/>
          <w:color w:val="000000" w:themeColor="text1"/>
          <w:sz w:val="28"/>
          <w:szCs w:val="28"/>
        </w:rPr>
        <w:t xml:space="preserve"> инициировал множество глобальных инициатив, ставших важным вкладом Казахстана в международ</w:t>
      </w:r>
      <w:r w:rsidR="00353C93">
        <w:rPr>
          <w:rFonts w:ascii="Times New Roman" w:eastAsia="Calibri" w:hAnsi="Times New Roman" w:cs="Times New Roman"/>
          <w:bCs/>
          <w:color w:val="000000" w:themeColor="text1"/>
          <w:sz w:val="28"/>
          <w:szCs w:val="28"/>
        </w:rPr>
        <w:t>ную политику</w:t>
      </w:r>
      <w:r w:rsidR="007512A5">
        <w:rPr>
          <w:rFonts w:ascii="Times New Roman" w:eastAsia="Calibri" w:hAnsi="Times New Roman" w:cs="Times New Roman"/>
          <w:bCs/>
          <w:color w:val="000000" w:themeColor="text1"/>
          <w:sz w:val="28"/>
          <w:szCs w:val="28"/>
        </w:rPr>
        <w:t>. Например, в области политики идентичности</w:t>
      </w:r>
      <w:r w:rsidR="006546B3">
        <w:rPr>
          <w:rFonts w:ascii="Times New Roman" w:eastAsia="Calibri" w:hAnsi="Times New Roman" w:cs="Times New Roman"/>
          <w:bCs/>
          <w:color w:val="000000" w:themeColor="text1"/>
          <w:sz w:val="28"/>
          <w:szCs w:val="28"/>
        </w:rPr>
        <w:t>, формируя в своих нарративах такой концепт как</w:t>
      </w:r>
      <w:r w:rsidR="00F82B2C" w:rsidRPr="00F82B2C">
        <w:rPr>
          <w:rFonts w:ascii="Times New Roman" w:eastAsia="Calibri" w:hAnsi="Times New Roman" w:cs="Times New Roman"/>
          <w:bCs/>
          <w:color w:val="000000" w:themeColor="text1"/>
          <w:sz w:val="28"/>
          <w:szCs w:val="28"/>
        </w:rPr>
        <w:t xml:space="preserve"> планетарно</w:t>
      </w:r>
      <w:r w:rsidR="006546B3">
        <w:rPr>
          <w:rFonts w:ascii="Times New Roman" w:eastAsia="Calibri" w:hAnsi="Times New Roman" w:cs="Times New Roman"/>
          <w:bCs/>
          <w:color w:val="000000" w:themeColor="text1"/>
          <w:sz w:val="28"/>
          <w:szCs w:val="28"/>
        </w:rPr>
        <w:t>е</w:t>
      </w:r>
      <w:r w:rsidR="00F82B2C" w:rsidRPr="00F82B2C">
        <w:rPr>
          <w:rFonts w:ascii="Times New Roman" w:eastAsia="Calibri" w:hAnsi="Times New Roman" w:cs="Times New Roman"/>
          <w:bCs/>
          <w:color w:val="000000" w:themeColor="text1"/>
          <w:sz w:val="28"/>
          <w:szCs w:val="28"/>
        </w:rPr>
        <w:t xml:space="preserve"> сознани</w:t>
      </w:r>
      <w:r w:rsidR="006546B3">
        <w:rPr>
          <w:rFonts w:ascii="Times New Roman" w:eastAsia="Calibri" w:hAnsi="Times New Roman" w:cs="Times New Roman"/>
          <w:bCs/>
          <w:color w:val="000000" w:themeColor="text1"/>
          <w:sz w:val="28"/>
          <w:szCs w:val="28"/>
        </w:rPr>
        <w:t>е</w:t>
      </w:r>
      <w:r w:rsidR="00F82B2C" w:rsidRPr="00F82B2C">
        <w:rPr>
          <w:rFonts w:ascii="Times New Roman" w:eastAsia="Calibri" w:hAnsi="Times New Roman" w:cs="Times New Roman"/>
          <w:bCs/>
          <w:color w:val="000000" w:themeColor="text1"/>
          <w:sz w:val="28"/>
          <w:szCs w:val="28"/>
        </w:rPr>
        <w:t xml:space="preserve"> и его определени</w:t>
      </w:r>
      <w:r w:rsidR="006546B3">
        <w:rPr>
          <w:rFonts w:ascii="Times New Roman" w:eastAsia="Calibri" w:hAnsi="Times New Roman" w:cs="Times New Roman"/>
          <w:bCs/>
          <w:color w:val="000000" w:themeColor="text1"/>
          <w:sz w:val="28"/>
          <w:szCs w:val="28"/>
        </w:rPr>
        <w:t>я</w:t>
      </w:r>
      <w:r w:rsidR="00F82B2C" w:rsidRPr="00F82B2C">
        <w:rPr>
          <w:rFonts w:ascii="Times New Roman" w:eastAsia="Calibri" w:hAnsi="Times New Roman" w:cs="Times New Roman"/>
          <w:bCs/>
          <w:color w:val="000000" w:themeColor="text1"/>
          <w:sz w:val="28"/>
          <w:szCs w:val="28"/>
        </w:rPr>
        <w:t xml:space="preserve">. </w:t>
      </w:r>
      <w:r w:rsidR="00827B31">
        <w:rPr>
          <w:rFonts w:ascii="Times New Roman" w:eastAsia="Calibri" w:hAnsi="Times New Roman" w:cs="Times New Roman"/>
          <w:bCs/>
          <w:color w:val="000000" w:themeColor="text1"/>
          <w:sz w:val="28"/>
          <w:szCs w:val="28"/>
        </w:rPr>
        <w:t>Ч</w:t>
      </w:r>
      <w:r w:rsidR="00F82B2C" w:rsidRPr="00F82B2C">
        <w:rPr>
          <w:rFonts w:ascii="Times New Roman" w:eastAsia="Calibri" w:hAnsi="Times New Roman" w:cs="Times New Roman"/>
          <w:bCs/>
          <w:color w:val="000000" w:themeColor="text1"/>
          <w:sz w:val="28"/>
          <w:szCs w:val="28"/>
        </w:rPr>
        <w:t xml:space="preserve">еловечество испытало много форм общественного сознания, самыми популярными из которых до сих пор остаются национальные. </w:t>
      </w:r>
      <w:r w:rsidR="00827B31">
        <w:rPr>
          <w:rFonts w:ascii="Times New Roman" w:eastAsia="Calibri" w:hAnsi="Times New Roman" w:cs="Times New Roman"/>
          <w:bCs/>
          <w:color w:val="000000" w:themeColor="text1"/>
          <w:sz w:val="28"/>
          <w:szCs w:val="28"/>
        </w:rPr>
        <w:t>Олжас Омарович</w:t>
      </w:r>
      <w:r w:rsidR="00F82B2C" w:rsidRPr="00F82B2C">
        <w:rPr>
          <w:rFonts w:ascii="Times New Roman" w:eastAsia="Calibri" w:hAnsi="Times New Roman" w:cs="Times New Roman"/>
          <w:bCs/>
          <w:color w:val="000000" w:themeColor="text1"/>
          <w:sz w:val="28"/>
          <w:szCs w:val="28"/>
        </w:rPr>
        <w:t xml:space="preserve"> пред</w:t>
      </w:r>
      <w:r w:rsidR="00827B31">
        <w:rPr>
          <w:rFonts w:ascii="Times New Roman" w:eastAsia="Calibri" w:hAnsi="Times New Roman" w:cs="Times New Roman"/>
          <w:bCs/>
          <w:color w:val="000000" w:themeColor="text1"/>
          <w:sz w:val="28"/>
          <w:szCs w:val="28"/>
        </w:rPr>
        <w:t>лагает</w:t>
      </w:r>
      <w:r w:rsidR="00F82B2C" w:rsidRPr="00F82B2C">
        <w:rPr>
          <w:rFonts w:ascii="Times New Roman" w:eastAsia="Calibri" w:hAnsi="Times New Roman" w:cs="Times New Roman"/>
          <w:bCs/>
          <w:color w:val="000000" w:themeColor="text1"/>
          <w:sz w:val="28"/>
          <w:szCs w:val="28"/>
        </w:rPr>
        <w:t xml:space="preserve"> не ограничиваться национальными, но обратит</w:t>
      </w:r>
      <w:r w:rsidR="00827B31">
        <w:rPr>
          <w:rFonts w:ascii="Times New Roman" w:eastAsia="Calibri" w:hAnsi="Times New Roman" w:cs="Times New Roman"/>
          <w:bCs/>
          <w:color w:val="000000" w:themeColor="text1"/>
          <w:sz w:val="28"/>
          <w:szCs w:val="28"/>
        </w:rPr>
        <w:t>ь</w:t>
      </w:r>
      <w:r w:rsidR="00F82B2C" w:rsidRPr="00F82B2C">
        <w:rPr>
          <w:rFonts w:ascii="Times New Roman" w:eastAsia="Calibri" w:hAnsi="Times New Roman" w:cs="Times New Roman"/>
          <w:bCs/>
          <w:color w:val="000000" w:themeColor="text1"/>
          <w:sz w:val="28"/>
          <w:szCs w:val="28"/>
        </w:rPr>
        <w:t xml:space="preserve">ся к планетарному сознанию. И эта тема постоянно обсуждается и в ЮНЕСКО, и на наших собраниях. </w:t>
      </w:r>
      <w:r w:rsidR="00827B31">
        <w:rPr>
          <w:rFonts w:ascii="Times New Roman" w:eastAsia="Calibri" w:hAnsi="Times New Roman" w:cs="Times New Roman"/>
          <w:bCs/>
          <w:color w:val="000000" w:themeColor="text1"/>
          <w:sz w:val="28"/>
          <w:szCs w:val="28"/>
        </w:rPr>
        <w:t>Он</w:t>
      </w:r>
      <w:r w:rsidR="00F82B2C" w:rsidRPr="00F82B2C">
        <w:rPr>
          <w:rFonts w:ascii="Times New Roman" w:eastAsia="Calibri" w:hAnsi="Times New Roman" w:cs="Times New Roman"/>
          <w:bCs/>
          <w:color w:val="000000" w:themeColor="text1"/>
          <w:sz w:val="28"/>
          <w:szCs w:val="28"/>
        </w:rPr>
        <w:t xml:space="preserve"> убежден, что, если бы руководители государств, политические элиты обладали именно этим сознанием, в мире быстрее наладились бы добрые к друг другу отношения, и события, которые происходят сейчас на наших глазах, случались бы реже.  </w:t>
      </w:r>
      <w:r w:rsidR="00BC619D">
        <w:rPr>
          <w:rFonts w:ascii="Times New Roman" w:eastAsia="Calibri" w:hAnsi="Times New Roman" w:cs="Times New Roman"/>
          <w:bCs/>
          <w:color w:val="000000" w:themeColor="text1"/>
          <w:sz w:val="28"/>
          <w:szCs w:val="28"/>
        </w:rPr>
        <w:t>Он верит</w:t>
      </w:r>
      <w:r w:rsidR="00F82B2C" w:rsidRPr="00F82B2C">
        <w:rPr>
          <w:rFonts w:ascii="Times New Roman" w:eastAsia="Calibri" w:hAnsi="Times New Roman" w:cs="Times New Roman"/>
          <w:bCs/>
          <w:color w:val="000000" w:themeColor="text1"/>
          <w:sz w:val="28"/>
          <w:szCs w:val="28"/>
        </w:rPr>
        <w:t xml:space="preserve">, </w:t>
      </w:r>
      <w:r w:rsidR="00717B6B">
        <w:rPr>
          <w:rFonts w:ascii="Times New Roman" w:eastAsia="Calibri" w:hAnsi="Times New Roman" w:cs="Times New Roman"/>
          <w:bCs/>
          <w:color w:val="000000" w:themeColor="text1"/>
          <w:sz w:val="28"/>
          <w:szCs w:val="28"/>
        </w:rPr>
        <w:t xml:space="preserve">что </w:t>
      </w:r>
      <w:r w:rsidR="00F82B2C" w:rsidRPr="00F82B2C">
        <w:rPr>
          <w:rFonts w:ascii="Times New Roman" w:eastAsia="Calibri" w:hAnsi="Times New Roman" w:cs="Times New Roman"/>
          <w:bCs/>
          <w:color w:val="000000" w:themeColor="text1"/>
          <w:sz w:val="28"/>
          <w:szCs w:val="28"/>
        </w:rPr>
        <w:t>нам удастся выработать ту самую формулу, которую мы назвали маршрутом человечества в будущее: от веков зависимост</w:t>
      </w:r>
      <w:r w:rsidR="00071C0D">
        <w:rPr>
          <w:rFonts w:ascii="Times New Roman" w:eastAsia="Calibri" w:hAnsi="Times New Roman" w:cs="Times New Roman"/>
          <w:bCs/>
          <w:color w:val="000000" w:themeColor="text1"/>
          <w:sz w:val="28"/>
          <w:szCs w:val="28"/>
        </w:rPr>
        <w:t xml:space="preserve">и </w:t>
      </w:r>
      <w:r w:rsidR="00F82B2C" w:rsidRPr="00F82B2C">
        <w:rPr>
          <w:rFonts w:ascii="Times New Roman" w:eastAsia="Calibri" w:hAnsi="Times New Roman" w:cs="Times New Roman"/>
          <w:bCs/>
          <w:color w:val="000000" w:themeColor="text1"/>
          <w:sz w:val="28"/>
          <w:szCs w:val="28"/>
        </w:rPr>
        <w:t xml:space="preserve">– к эпохе осознанной взаимозависимости. </w:t>
      </w:r>
    </w:p>
    <w:p w14:paraId="0EED50D9" w14:textId="71010AEC"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Таким образом, изучая краткую, но репрезентативную историографию вопроса, учащиеся как средних, так и высших учебных заведений смогут составить представления о семиозисе нарративов исторической памяти казахстанского общества – процессе преодоления культурных и гуманитарных травм, носителями которых они могут стать при непрофессиональной подаче материала, исключающей (как это иногда бывает в учебных заведениях) </w:t>
      </w:r>
      <w:r w:rsidRPr="00F82B2C">
        <w:rPr>
          <w:rFonts w:ascii="Times New Roman" w:eastAsia="Calibri" w:hAnsi="Times New Roman" w:cs="Times New Roman"/>
          <w:color w:val="000000" w:themeColor="text1"/>
          <w:sz w:val="28"/>
          <w:szCs w:val="28"/>
        </w:rPr>
        <w:lastRenderedPageBreak/>
        <w:t>научную рефлексию и критическое осмысление изучаемого материала. Наши разработки, внедренные в учебный процесс трех учебных организаций, позволят осмыслить важность исторической памяти для формирования субъектности целого народа. Необходимо выделить первый уровень погружения в задание – это вербально-семантический уровень (или структурно-системный); второй когнитивный уровень (или тезаурусный, поиск своих элементов, собственного языка); а последний – это прагматический уровень (мотивационный), - необходимость закончить задание в картине целостного восприятия мира</w:t>
      </w:r>
      <w:r w:rsidR="00803F0B">
        <w:rPr>
          <w:rFonts w:ascii="Times New Roman" w:eastAsia="Calibri" w:hAnsi="Times New Roman" w:cs="Times New Roman"/>
          <w:color w:val="000000" w:themeColor="text1"/>
          <w:sz w:val="28"/>
          <w:szCs w:val="28"/>
        </w:rPr>
        <w:t xml:space="preserve"> </w:t>
      </w:r>
      <w:r w:rsidR="00803F0B" w:rsidRPr="00803F0B">
        <w:rPr>
          <w:rFonts w:ascii="Times New Roman" w:eastAsia="Calibri" w:hAnsi="Times New Roman" w:cs="Times New Roman"/>
          <w:color w:val="000000" w:themeColor="text1"/>
          <w:sz w:val="28"/>
          <w:szCs w:val="28"/>
        </w:rPr>
        <w:t>[23</w:t>
      </w:r>
      <w:r w:rsidR="00C22ECA">
        <w:rPr>
          <w:rFonts w:ascii="Times New Roman" w:eastAsia="Calibri" w:hAnsi="Times New Roman" w:cs="Times New Roman"/>
          <w:color w:val="000000" w:themeColor="text1"/>
          <w:sz w:val="28"/>
          <w:szCs w:val="28"/>
        </w:rPr>
        <w:t>8</w:t>
      </w:r>
      <w:r w:rsidR="00803F0B" w:rsidRPr="00803F0B">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w:t>
      </w:r>
    </w:p>
    <w:p w14:paraId="41433E0B" w14:textId="77777777" w:rsidR="00F82B2C" w:rsidRPr="00F82B2C" w:rsidRDefault="00F82B2C" w:rsidP="00F82B2C">
      <w:pPr>
        <w:spacing w:after="0" w:line="240" w:lineRule="auto"/>
        <w:jc w:val="center"/>
        <w:rPr>
          <w:rFonts w:ascii="Times New Roman" w:eastAsia="Calibri" w:hAnsi="Times New Roman" w:cs="Times New Roman"/>
          <w:b/>
          <w:color w:val="000000" w:themeColor="text1"/>
          <w:sz w:val="28"/>
          <w:szCs w:val="28"/>
        </w:rPr>
      </w:pPr>
      <w:bookmarkStart w:id="28" w:name="_Hlk102980002"/>
    </w:p>
    <w:p w14:paraId="4BB00217" w14:textId="77777777" w:rsidR="00F82B2C" w:rsidRPr="00F82B2C" w:rsidRDefault="00F82B2C" w:rsidP="00F82B2C">
      <w:pPr>
        <w:spacing w:after="0" w:line="240" w:lineRule="auto"/>
        <w:jc w:val="center"/>
        <w:rPr>
          <w:rFonts w:ascii="Times New Roman" w:eastAsia="Calibri" w:hAnsi="Times New Roman" w:cs="Times New Roman"/>
          <w:b/>
          <w:color w:val="000000" w:themeColor="text1"/>
          <w:sz w:val="28"/>
          <w:szCs w:val="28"/>
        </w:rPr>
      </w:pPr>
      <w:r w:rsidRPr="00F82B2C">
        <w:rPr>
          <w:rFonts w:ascii="Times New Roman" w:eastAsia="Calibri" w:hAnsi="Times New Roman" w:cs="Times New Roman"/>
          <w:b/>
          <w:color w:val="000000" w:themeColor="text1"/>
          <w:sz w:val="28"/>
          <w:szCs w:val="28"/>
        </w:rPr>
        <w:t>3.3 Использование художественных и документальных фильмов как исторических источников по теме семиозиса нарративов исторической памяти на уроках истории Казахстана</w:t>
      </w:r>
    </w:p>
    <w:p w14:paraId="3A4CFAE2" w14:textId="77777777" w:rsidR="00F82B2C" w:rsidRPr="00F82B2C" w:rsidRDefault="00F82B2C" w:rsidP="00F82B2C">
      <w:pPr>
        <w:spacing w:after="0" w:line="240" w:lineRule="auto"/>
        <w:jc w:val="center"/>
        <w:rPr>
          <w:rFonts w:ascii="Times New Roman" w:eastAsia="Calibri" w:hAnsi="Times New Roman" w:cs="Times New Roman"/>
          <w:b/>
          <w:color w:val="000000" w:themeColor="text1"/>
          <w:sz w:val="28"/>
          <w:szCs w:val="28"/>
        </w:rPr>
      </w:pPr>
    </w:p>
    <w:bookmarkEnd w:id="28"/>
    <w:p w14:paraId="3641715D" w14:textId="6CB75D7B"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Визуальный контент отражает синергетический характер форм казахской культуры и дает возможность комплексного трансдисциплинарного изучения их эволюции от зафиксированных форм утраченной в ХХ веке традиционной культуры через период изобретения и исторического «воспоминания» их на новых основаниях до современности и эпохи активной исторической субъектности после 1991 года.  В этом отношении огромную ценность представляют исследованные материалы ЦГА КФДЗ РК (архив </w:t>
      </w:r>
      <w:proofErr w:type="spellStart"/>
      <w:r w:rsidRPr="00F82B2C">
        <w:rPr>
          <w:rFonts w:ascii="Times New Roman" w:eastAsia="Calibri" w:hAnsi="Times New Roman" w:cs="Times New Roman"/>
          <w:color w:val="000000" w:themeColor="text1"/>
          <w:sz w:val="28"/>
          <w:szCs w:val="28"/>
        </w:rPr>
        <w:t>кинофото</w:t>
      </w:r>
      <w:proofErr w:type="spellEnd"/>
      <w:r w:rsidRPr="00F82B2C">
        <w:rPr>
          <w:rFonts w:ascii="Times New Roman" w:eastAsia="Calibri" w:hAnsi="Times New Roman" w:cs="Times New Roman"/>
          <w:color w:val="000000" w:themeColor="text1"/>
          <w:sz w:val="28"/>
          <w:szCs w:val="28"/>
        </w:rPr>
        <w:t xml:space="preserve"> документов и звукозаписи), для изучения исторической памяти.</w:t>
      </w:r>
    </w:p>
    <w:p w14:paraId="07A6DEA5" w14:textId="3E08D7D8"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Для интеграции темы нашего исследования в учебный процесс нами выбран</w:t>
      </w:r>
      <w:r w:rsidR="008326CA">
        <w:rPr>
          <w:rFonts w:ascii="Times New Roman" w:eastAsia="Calibri" w:hAnsi="Times New Roman" w:cs="Times New Roman"/>
          <w:color w:val="000000" w:themeColor="text1"/>
          <w:sz w:val="28"/>
          <w:szCs w:val="28"/>
        </w:rPr>
        <w:t>о</w:t>
      </w:r>
      <w:r w:rsidRPr="00F82B2C">
        <w:rPr>
          <w:rFonts w:ascii="Times New Roman" w:eastAsia="Calibri" w:hAnsi="Times New Roman" w:cs="Times New Roman"/>
          <w:color w:val="000000" w:themeColor="text1"/>
          <w:sz w:val="28"/>
          <w:szCs w:val="28"/>
        </w:rPr>
        <w:t xml:space="preserve"> </w:t>
      </w:r>
      <w:r w:rsidR="00986478">
        <w:rPr>
          <w:rFonts w:ascii="Times New Roman" w:eastAsia="Calibri" w:hAnsi="Times New Roman" w:cs="Times New Roman"/>
          <w:color w:val="000000" w:themeColor="text1"/>
          <w:sz w:val="28"/>
          <w:szCs w:val="28"/>
        </w:rPr>
        <w:t>два</w:t>
      </w:r>
      <w:r w:rsidRPr="00F82B2C">
        <w:rPr>
          <w:rFonts w:ascii="Times New Roman" w:eastAsia="Calibri" w:hAnsi="Times New Roman" w:cs="Times New Roman"/>
          <w:color w:val="000000" w:themeColor="text1"/>
          <w:sz w:val="28"/>
          <w:szCs w:val="28"/>
        </w:rPr>
        <w:t xml:space="preserve"> фильм</w:t>
      </w:r>
      <w:r w:rsidR="00986478">
        <w:rPr>
          <w:rFonts w:ascii="Times New Roman" w:eastAsia="Calibri" w:hAnsi="Times New Roman" w:cs="Times New Roman"/>
          <w:color w:val="000000" w:themeColor="text1"/>
          <w:sz w:val="28"/>
          <w:szCs w:val="28"/>
        </w:rPr>
        <w:t>а</w:t>
      </w:r>
      <w:r w:rsidRPr="00F82B2C">
        <w:rPr>
          <w:rFonts w:ascii="Times New Roman" w:eastAsia="Calibri" w:hAnsi="Times New Roman" w:cs="Times New Roman"/>
          <w:color w:val="000000" w:themeColor="text1"/>
          <w:sz w:val="28"/>
          <w:szCs w:val="28"/>
        </w:rPr>
        <w:t xml:space="preserve"> культового казахстанского режиссера 50-60-х гг. ХХ в. Ш.Айманова «Земля отцов» (драма 1966 г.) и «Наш милый доктор» (комедия 1957 г.),</w:t>
      </w:r>
      <w:r w:rsidR="00986478">
        <w:rPr>
          <w:rFonts w:ascii="Times New Roman" w:eastAsia="Calibri" w:hAnsi="Times New Roman" w:cs="Times New Roman"/>
          <w:color w:val="000000" w:themeColor="text1"/>
          <w:sz w:val="28"/>
          <w:szCs w:val="28"/>
        </w:rPr>
        <w:t xml:space="preserve"> «Балхашская сага» (1989 г.) Бахытжана Канапьянова и </w:t>
      </w:r>
      <w:r w:rsidR="00986478">
        <w:rPr>
          <w:rFonts w:ascii="Times New Roman" w:eastAsia="Calibri" w:hAnsi="Times New Roman" w:cs="Times New Roman"/>
          <w:bCs/>
          <w:iCs/>
          <w:color w:val="000000" w:themeColor="text1"/>
          <w:sz w:val="28"/>
          <w:szCs w:val="28"/>
        </w:rPr>
        <w:t>«Алаш туралы с</w:t>
      </w:r>
      <w:r w:rsidR="00986478">
        <w:rPr>
          <w:rFonts w:ascii="Times New Roman" w:eastAsia="Calibri" w:hAnsi="Times New Roman" w:cs="Times New Roman"/>
          <w:bCs/>
          <w:iCs/>
          <w:color w:val="000000" w:themeColor="text1"/>
          <w:sz w:val="28"/>
          <w:szCs w:val="28"/>
          <w:lang w:val="kk-KZ"/>
        </w:rPr>
        <w:t>өз</w:t>
      </w:r>
      <w:r w:rsidR="00986478">
        <w:rPr>
          <w:rFonts w:ascii="Times New Roman" w:eastAsia="Calibri" w:hAnsi="Times New Roman" w:cs="Times New Roman"/>
          <w:bCs/>
          <w:iCs/>
          <w:color w:val="000000" w:themeColor="text1"/>
          <w:sz w:val="28"/>
          <w:szCs w:val="28"/>
        </w:rPr>
        <w:t>» (1995 г.)</w:t>
      </w:r>
      <w:r w:rsidR="00C910F8">
        <w:rPr>
          <w:rFonts w:ascii="Times New Roman" w:eastAsia="Calibri" w:hAnsi="Times New Roman" w:cs="Times New Roman"/>
          <w:bCs/>
          <w:iCs/>
          <w:color w:val="000000" w:themeColor="text1"/>
          <w:sz w:val="28"/>
          <w:szCs w:val="28"/>
        </w:rPr>
        <w:t xml:space="preserve"> </w:t>
      </w:r>
      <w:proofErr w:type="spellStart"/>
      <w:r w:rsidR="00C910F8">
        <w:rPr>
          <w:rFonts w:ascii="Times New Roman" w:eastAsia="Calibri" w:hAnsi="Times New Roman" w:cs="Times New Roman"/>
          <w:bCs/>
          <w:iCs/>
          <w:color w:val="000000" w:themeColor="text1"/>
          <w:sz w:val="28"/>
          <w:szCs w:val="28"/>
        </w:rPr>
        <w:t>Калилы</w:t>
      </w:r>
      <w:proofErr w:type="spellEnd"/>
      <w:r w:rsidR="00C910F8">
        <w:rPr>
          <w:rFonts w:ascii="Times New Roman" w:eastAsia="Calibri" w:hAnsi="Times New Roman" w:cs="Times New Roman"/>
          <w:bCs/>
          <w:iCs/>
          <w:color w:val="000000" w:themeColor="text1"/>
          <w:sz w:val="28"/>
          <w:szCs w:val="28"/>
        </w:rPr>
        <w:t xml:space="preserve"> Умарова,</w:t>
      </w:r>
      <w:r w:rsidRPr="00F82B2C">
        <w:rPr>
          <w:rFonts w:ascii="Times New Roman" w:eastAsia="Calibri" w:hAnsi="Times New Roman" w:cs="Times New Roman"/>
          <w:color w:val="000000" w:themeColor="text1"/>
          <w:sz w:val="28"/>
          <w:szCs w:val="28"/>
        </w:rPr>
        <w:t xml:space="preserve"> наиболее ярко отражающие процесс формирования, обретения и репрезентации идентичности</w:t>
      </w:r>
      <w:r w:rsidR="00C910F8">
        <w:rPr>
          <w:rFonts w:ascii="Times New Roman" w:eastAsia="Calibri" w:hAnsi="Times New Roman" w:cs="Times New Roman"/>
          <w:color w:val="000000" w:themeColor="text1"/>
          <w:sz w:val="28"/>
          <w:szCs w:val="28"/>
        </w:rPr>
        <w:t xml:space="preserve">, памяти и субъектности </w:t>
      </w:r>
      <w:r w:rsidRPr="00F82B2C">
        <w:rPr>
          <w:rFonts w:ascii="Times New Roman" w:eastAsia="Calibri" w:hAnsi="Times New Roman" w:cs="Times New Roman"/>
          <w:color w:val="000000" w:themeColor="text1"/>
          <w:sz w:val="28"/>
          <w:szCs w:val="28"/>
        </w:rPr>
        <w:t>казахов второй половин</w:t>
      </w:r>
      <w:r w:rsidR="009E513C">
        <w:rPr>
          <w:rFonts w:ascii="Times New Roman" w:eastAsia="Calibri" w:hAnsi="Times New Roman" w:cs="Times New Roman"/>
          <w:color w:val="000000" w:themeColor="text1"/>
          <w:sz w:val="28"/>
          <w:szCs w:val="28"/>
        </w:rPr>
        <w:t xml:space="preserve">ы и конца </w:t>
      </w:r>
      <w:r w:rsidRPr="00F82B2C">
        <w:rPr>
          <w:rFonts w:ascii="Times New Roman" w:eastAsia="Calibri" w:hAnsi="Times New Roman" w:cs="Times New Roman"/>
          <w:color w:val="000000" w:themeColor="text1"/>
          <w:sz w:val="28"/>
          <w:szCs w:val="28"/>
        </w:rPr>
        <w:t xml:space="preserve">ХХ </w:t>
      </w:r>
      <w:r w:rsidR="009E513C">
        <w:rPr>
          <w:rFonts w:ascii="Times New Roman" w:eastAsia="Calibri" w:hAnsi="Times New Roman" w:cs="Times New Roman"/>
          <w:color w:val="000000" w:themeColor="text1"/>
          <w:sz w:val="28"/>
          <w:szCs w:val="28"/>
        </w:rPr>
        <w:t>века</w:t>
      </w:r>
      <w:r w:rsidRPr="00F82B2C">
        <w:rPr>
          <w:rFonts w:ascii="Times New Roman" w:eastAsia="Calibri" w:hAnsi="Times New Roman" w:cs="Times New Roman"/>
          <w:color w:val="000000" w:themeColor="text1"/>
          <w:sz w:val="28"/>
          <w:szCs w:val="28"/>
        </w:rPr>
        <w:t xml:space="preserve">. </w:t>
      </w:r>
      <w:r w:rsidR="00680128">
        <w:rPr>
          <w:rFonts w:ascii="Times New Roman" w:eastAsia="Calibri" w:hAnsi="Times New Roman" w:cs="Times New Roman"/>
          <w:color w:val="000000" w:themeColor="text1"/>
          <w:sz w:val="28"/>
          <w:szCs w:val="28"/>
        </w:rPr>
        <w:t>Так, например, ф</w:t>
      </w:r>
      <w:r w:rsidRPr="00F82B2C">
        <w:rPr>
          <w:rFonts w:ascii="Times New Roman" w:eastAsia="Calibri" w:hAnsi="Times New Roman" w:cs="Times New Roman"/>
          <w:color w:val="000000" w:themeColor="text1"/>
          <w:sz w:val="28"/>
          <w:szCs w:val="28"/>
        </w:rPr>
        <w:t xml:space="preserve">ильм «Земля отцов» содержит в себе континуум рифмующихся сюжетов, главным смыслом которых является вписывание казахской культуры в советский нарратив исторической памяти и обретение общесоветской идентичности. Комедия в жанре музыкального ревю «Наш милый доктор» является казахстанской вариацией на тему «Карнавальная ночь» (1956), воплощая обнадеженное оттепелью, а также заметным ростом народного благосостояния, советское общество накануне «светлого коммунистического завтра». Исследованные фильмы наиболее ярко демонстрируют диалог и диалектику этнической и общесоветской идентичностей, иллюстрируя этнокультурные и идеологические трансформации казахстанского общества во второй половине ХХ века. </w:t>
      </w:r>
      <w:r w:rsidR="001A2D09">
        <w:rPr>
          <w:rFonts w:ascii="Times New Roman" w:eastAsia="Calibri" w:hAnsi="Times New Roman" w:cs="Times New Roman"/>
          <w:color w:val="000000" w:themeColor="text1"/>
          <w:sz w:val="28"/>
          <w:szCs w:val="28"/>
        </w:rPr>
        <w:t>Ф</w:t>
      </w:r>
      <w:r w:rsidRPr="00F82B2C">
        <w:rPr>
          <w:rFonts w:ascii="Times New Roman" w:eastAsia="Calibri" w:hAnsi="Times New Roman" w:cs="Times New Roman"/>
          <w:color w:val="000000" w:themeColor="text1"/>
          <w:sz w:val="28"/>
          <w:szCs w:val="28"/>
        </w:rPr>
        <w:t>ильм</w:t>
      </w:r>
      <w:r w:rsidR="001A2D09">
        <w:rPr>
          <w:rFonts w:ascii="Times New Roman" w:eastAsia="Calibri" w:hAnsi="Times New Roman" w:cs="Times New Roman"/>
          <w:color w:val="000000" w:themeColor="text1"/>
          <w:sz w:val="28"/>
          <w:szCs w:val="28"/>
        </w:rPr>
        <w:t>ы</w:t>
      </w:r>
      <w:r w:rsidRPr="00F82B2C">
        <w:rPr>
          <w:rFonts w:ascii="Times New Roman" w:eastAsia="Calibri" w:hAnsi="Times New Roman" w:cs="Times New Roman"/>
          <w:color w:val="000000" w:themeColor="text1"/>
          <w:sz w:val="28"/>
          <w:szCs w:val="28"/>
        </w:rPr>
        <w:t xml:space="preserve"> показывают две стороны одного процесса: если в «Земле отцов» сюжет вписывает этно-социальное, религиозное и традиционное в советское, то в фильме «Наш милый доктор», напротив – советское конкретизируется национальной субъектностью.</w:t>
      </w:r>
      <w:r w:rsidR="008326CA">
        <w:rPr>
          <w:rFonts w:ascii="Times New Roman" w:eastAsia="Calibri" w:hAnsi="Times New Roman" w:cs="Times New Roman"/>
          <w:color w:val="000000" w:themeColor="text1"/>
          <w:sz w:val="28"/>
          <w:szCs w:val="28"/>
        </w:rPr>
        <w:t xml:space="preserve"> </w:t>
      </w:r>
    </w:p>
    <w:p w14:paraId="27B81BF6" w14:textId="75627A61"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lastRenderedPageBreak/>
        <w:t xml:space="preserve">Для учащихся будет интересно и плодотворно изучить на изменения господствующих в социуме представлений, ценностных установок и художественно-эстетических воззрений в зеркале кинематографа советского Казахстана на материалах выбранных нами фильмов казахстанского режиссера 50-60-х гг. ХХ в. Ш.Айманова: «Земля отцов» (драма 1966 г.) и «Наш милый доктор» (комедия 1957 г.), </w:t>
      </w:r>
      <w:r w:rsidR="001941F9">
        <w:rPr>
          <w:rFonts w:ascii="Times New Roman" w:eastAsia="Calibri" w:hAnsi="Times New Roman" w:cs="Times New Roman"/>
          <w:color w:val="000000" w:themeColor="text1"/>
          <w:sz w:val="28"/>
          <w:szCs w:val="28"/>
        </w:rPr>
        <w:t xml:space="preserve">а также «Балхашская сага»(1989 г.) </w:t>
      </w:r>
      <w:r w:rsidRPr="00F82B2C">
        <w:rPr>
          <w:rFonts w:ascii="Times New Roman" w:eastAsia="Calibri" w:hAnsi="Times New Roman" w:cs="Times New Roman"/>
          <w:color w:val="000000" w:themeColor="text1"/>
          <w:sz w:val="28"/>
          <w:szCs w:val="28"/>
        </w:rPr>
        <w:t xml:space="preserve">наиболее ярко отражающие процесс формирования, обретения и репрезентации советской идентичности казахов во второй половине ХХ века. </w:t>
      </w:r>
      <w:r w:rsidR="004C0F5C">
        <w:rPr>
          <w:rFonts w:ascii="Times New Roman" w:eastAsia="Calibri" w:hAnsi="Times New Roman" w:cs="Times New Roman"/>
          <w:color w:val="000000" w:themeColor="text1"/>
          <w:sz w:val="28"/>
          <w:szCs w:val="28"/>
        </w:rPr>
        <w:t>Первые два ф</w:t>
      </w:r>
      <w:r w:rsidRPr="00F82B2C">
        <w:rPr>
          <w:rFonts w:ascii="Times New Roman" w:eastAsia="Calibri" w:hAnsi="Times New Roman" w:cs="Times New Roman"/>
          <w:color w:val="000000" w:themeColor="text1"/>
          <w:sz w:val="28"/>
          <w:szCs w:val="28"/>
        </w:rPr>
        <w:t>ильм</w:t>
      </w:r>
      <w:r w:rsidR="004C0F5C">
        <w:rPr>
          <w:rFonts w:ascii="Times New Roman" w:eastAsia="Calibri" w:hAnsi="Times New Roman" w:cs="Times New Roman"/>
          <w:color w:val="000000" w:themeColor="text1"/>
          <w:sz w:val="28"/>
          <w:szCs w:val="28"/>
        </w:rPr>
        <w:t>а</w:t>
      </w:r>
      <w:r w:rsidRPr="00F82B2C">
        <w:rPr>
          <w:rFonts w:ascii="Times New Roman" w:eastAsia="Calibri" w:hAnsi="Times New Roman" w:cs="Times New Roman"/>
          <w:color w:val="000000" w:themeColor="text1"/>
          <w:sz w:val="28"/>
          <w:szCs w:val="28"/>
        </w:rPr>
        <w:t xml:space="preserve"> входят в ТОП-10 самых кассовых фильмов киностудии «Казахфильм», их посмотрели миллионы зрителей. За роль в фильме «Земля отцов» актёр Елубай Умурзаков награждён премией Всесоюзного кинофестиваля и удостоен Государственной премии Казахской ССР. Фильмы воплощают одну из главных мемориальных стратегий исторической памяти казахской интеллигенции в ХХ веке стало вписывание пере-изобретаемой исторической субъектности казахов во всемирную историю цивилизации, что, в свою очередь, способствовало формированию общесоветской идентичности и образов «всемирного прошлого кочевников» в истории Казахстана.  </w:t>
      </w:r>
    </w:p>
    <w:p w14:paraId="1AE1F26C" w14:textId="2E935EB1" w:rsidR="00F82B2C" w:rsidRPr="00F82B2C" w:rsidRDefault="00F82B2C" w:rsidP="00EA6DC7">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Фильмы получили широкое освещение в советских СМИ, кинокритике, современных мемуарах и лишь недавно начали становиться объектом научных исследований</w:t>
      </w:r>
      <w:r w:rsidR="00EA6DC7">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[2</w:t>
      </w:r>
      <w:r w:rsidR="0058532E">
        <w:rPr>
          <w:rFonts w:ascii="Times New Roman" w:eastAsia="Calibri" w:hAnsi="Times New Roman" w:cs="Times New Roman"/>
          <w:color w:val="000000" w:themeColor="text1"/>
          <w:sz w:val="28"/>
          <w:szCs w:val="28"/>
        </w:rPr>
        <w:t>39</w:t>
      </w:r>
      <w:r w:rsidRPr="00F82B2C">
        <w:rPr>
          <w:rFonts w:ascii="Times New Roman" w:eastAsia="Calibri" w:hAnsi="Times New Roman" w:cs="Times New Roman"/>
          <w:color w:val="000000" w:themeColor="text1"/>
          <w:sz w:val="28"/>
          <w:szCs w:val="28"/>
        </w:rPr>
        <w:t>, с.240]</w:t>
      </w:r>
      <w:r w:rsidRPr="00F82B2C">
        <w:rPr>
          <w:rFonts w:ascii="Times New Roman" w:eastAsia="Calibri" w:hAnsi="Times New Roman" w:cs="Times New Roman"/>
          <w:iCs/>
          <w:color w:val="000000" w:themeColor="text1"/>
          <w:sz w:val="28"/>
          <w:szCs w:val="28"/>
        </w:rPr>
        <w:t>.</w:t>
      </w:r>
    </w:p>
    <w:p w14:paraId="691DEBCE" w14:textId="14136A42"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В 1974 г. сам режиссер </w:t>
      </w:r>
      <w:proofErr w:type="spellStart"/>
      <w:r w:rsidRPr="00F82B2C">
        <w:rPr>
          <w:rFonts w:ascii="Times New Roman" w:eastAsia="Calibri" w:hAnsi="Times New Roman" w:cs="Times New Roman"/>
          <w:color w:val="000000" w:themeColor="text1"/>
          <w:sz w:val="28"/>
          <w:szCs w:val="28"/>
        </w:rPr>
        <w:t>Шакен</w:t>
      </w:r>
      <w:proofErr w:type="spellEnd"/>
      <w:r w:rsidRPr="00F82B2C">
        <w:rPr>
          <w:rFonts w:ascii="Times New Roman" w:eastAsia="Calibri" w:hAnsi="Times New Roman" w:cs="Times New Roman"/>
          <w:color w:val="000000" w:themeColor="text1"/>
          <w:sz w:val="28"/>
          <w:szCs w:val="28"/>
        </w:rPr>
        <w:t xml:space="preserve"> Айманов писал: «Мне бы хотелось верить, что нам удалось передать главную мысль фильма: родина – это не тот узкий клочок земли, на котором человек родился, вырос и постарел. Дед и внук, разыскивая могилу солдата, погибшего в боях Великой Отечественной войны, обрели родину – ту самую родину, за которую погибли их сын и отец» [2</w:t>
      </w:r>
      <w:r w:rsidR="0058532E">
        <w:rPr>
          <w:rFonts w:ascii="Times New Roman" w:eastAsia="Calibri" w:hAnsi="Times New Roman" w:cs="Times New Roman"/>
          <w:color w:val="000000" w:themeColor="text1"/>
          <w:sz w:val="28"/>
          <w:szCs w:val="28"/>
        </w:rPr>
        <w:t>40</w:t>
      </w:r>
      <w:r w:rsidRPr="00F82B2C">
        <w:rPr>
          <w:rFonts w:ascii="Times New Roman" w:eastAsia="Calibri" w:hAnsi="Times New Roman" w:cs="Times New Roman"/>
          <w:color w:val="000000" w:themeColor="text1"/>
          <w:sz w:val="28"/>
          <w:szCs w:val="28"/>
        </w:rPr>
        <w:t>, с.74], [2</w:t>
      </w:r>
      <w:r w:rsidR="0058532E">
        <w:rPr>
          <w:rFonts w:ascii="Times New Roman" w:eastAsia="Calibri" w:hAnsi="Times New Roman" w:cs="Times New Roman"/>
          <w:color w:val="000000" w:themeColor="text1"/>
          <w:sz w:val="28"/>
          <w:szCs w:val="28"/>
        </w:rPr>
        <w:t>41</w:t>
      </w:r>
      <w:r w:rsidRPr="00F82B2C">
        <w:rPr>
          <w:rFonts w:ascii="Times New Roman" w:eastAsia="Calibri" w:hAnsi="Times New Roman" w:cs="Times New Roman"/>
          <w:color w:val="000000" w:themeColor="text1"/>
          <w:sz w:val="28"/>
          <w:szCs w:val="28"/>
        </w:rPr>
        <w:t xml:space="preserve">, с.102].  </w:t>
      </w:r>
    </w:p>
    <w:p w14:paraId="3BEC1E1F" w14:textId="36C2A6CC"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Многие искусствоведы отмечали в обоих фильмах такую особенность стиля как раскрытие образов – внешне скупых, сдержанных, но тем более внутренне содержательных в действиях персонажей – скрытых пружинах развития сюжета и создания «советского национального характера</w:t>
      </w:r>
      <w:r w:rsidR="003E0915">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[2</w:t>
      </w:r>
      <w:r w:rsidR="0080091F">
        <w:rPr>
          <w:rFonts w:ascii="Times New Roman" w:eastAsia="Calibri" w:hAnsi="Times New Roman" w:cs="Times New Roman"/>
          <w:color w:val="000000" w:themeColor="text1"/>
          <w:sz w:val="28"/>
          <w:szCs w:val="28"/>
        </w:rPr>
        <w:t>42</w:t>
      </w:r>
      <w:r w:rsidRPr="00F82B2C">
        <w:rPr>
          <w:rFonts w:ascii="Times New Roman" w:eastAsia="Calibri" w:hAnsi="Times New Roman" w:cs="Times New Roman"/>
          <w:color w:val="000000" w:themeColor="text1"/>
          <w:sz w:val="28"/>
          <w:szCs w:val="28"/>
        </w:rPr>
        <w:t xml:space="preserve">, с.61]. </w:t>
      </w:r>
    </w:p>
    <w:p w14:paraId="6C4C4E65" w14:textId="7DA51375"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статье «Кино как культурный фактор истории», посвященной фильму «Земля отцов» </w:t>
      </w:r>
      <w:proofErr w:type="spellStart"/>
      <w:r w:rsidRPr="00F82B2C">
        <w:rPr>
          <w:rFonts w:ascii="Times New Roman" w:eastAsia="Calibri" w:hAnsi="Times New Roman" w:cs="Times New Roman"/>
          <w:color w:val="000000" w:themeColor="text1"/>
          <w:sz w:val="28"/>
          <w:szCs w:val="28"/>
        </w:rPr>
        <w:t>М.Джанпеисова</w:t>
      </w:r>
      <w:proofErr w:type="spellEnd"/>
      <w:r w:rsidRPr="00F82B2C">
        <w:rPr>
          <w:rFonts w:ascii="Times New Roman" w:eastAsia="Calibri" w:hAnsi="Times New Roman" w:cs="Times New Roman"/>
          <w:color w:val="000000" w:themeColor="text1"/>
          <w:sz w:val="28"/>
          <w:szCs w:val="28"/>
        </w:rPr>
        <w:t xml:space="preserve"> приходит к выводу, что в национальном кинематографе исследуемого периода «произошла замена понятия «тип культуры» другим понятием «уровень культуры». Отсюда одна из задач советской культурной политики формулировалась таким образом – поднять уровень ранее «отсталых» народов, подтянуть его к европейскому типу культуры с «братской помощью великого русского народа» [2</w:t>
      </w:r>
      <w:r w:rsidR="0080091F">
        <w:rPr>
          <w:rFonts w:ascii="Times New Roman" w:eastAsia="Calibri" w:hAnsi="Times New Roman" w:cs="Times New Roman"/>
          <w:color w:val="000000" w:themeColor="text1"/>
          <w:sz w:val="28"/>
          <w:szCs w:val="28"/>
        </w:rPr>
        <w:t>43</w:t>
      </w:r>
      <w:r w:rsidRPr="00F82B2C">
        <w:rPr>
          <w:rFonts w:ascii="Times New Roman" w:eastAsia="Calibri" w:hAnsi="Times New Roman" w:cs="Times New Roman"/>
          <w:color w:val="000000" w:themeColor="text1"/>
          <w:sz w:val="28"/>
          <w:szCs w:val="28"/>
        </w:rPr>
        <w:t>, с.178].</w:t>
      </w:r>
    </w:p>
    <w:p w14:paraId="46686F4E" w14:textId="05773BD6"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Наконец, оба фильма интересны для учащихся расшифровкой закодированных в них визуальными средствами историко-культурных текстов    эпохи с ее вопросами о роли человека в истории и обществе, поисках нации в условиях неожиданной свободы </w:t>
      </w:r>
      <w:proofErr w:type="spellStart"/>
      <w:r w:rsidRPr="00F82B2C">
        <w:rPr>
          <w:rFonts w:ascii="Times New Roman" w:eastAsia="Calibri" w:hAnsi="Times New Roman" w:cs="Times New Roman"/>
          <w:color w:val="000000" w:themeColor="text1"/>
          <w:sz w:val="28"/>
          <w:szCs w:val="28"/>
        </w:rPr>
        <w:t>эстезиса</w:t>
      </w:r>
      <w:proofErr w:type="spellEnd"/>
      <w:r w:rsidRPr="00F82B2C">
        <w:rPr>
          <w:rFonts w:ascii="Times New Roman" w:eastAsia="Calibri" w:hAnsi="Times New Roman" w:cs="Times New Roman"/>
          <w:color w:val="000000" w:themeColor="text1"/>
          <w:sz w:val="28"/>
          <w:szCs w:val="28"/>
        </w:rPr>
        <w:t>, быстро сменившейся этосом радостного заточения [2</w:t>
      </w:r>
      <w:r w:rsidR="0080091F">
        <w:rPr>
          <w:rFonts w:ascii="Times New Roman" w:eastAsia="Calibri" w:hAnsi="Times New Roman" w:cs="Times New Roman"/>
          <w:color w:val="000000" w:themeColor="text1"/>
          <w:sz w:val="28"/>
          <w:szCs w:val="28"/>
        </w:rPr>
        <w:t>44</w:t>
      </w:r>
      <w:r w:rsidRPr="00F82B2C">
        <w:rPr>
          <w:rFonts w:ascii="Times New Roman" w:eastAsia="Calibri" w:hAnsi="Times New Roman" w:cs="Times New Roman"/>
          <w:color w:val="000000" w:themeColor="text1"/>
          <w:sz w:val="28"/>
          <w:szCs w:val="28"/>
        </w:rPr>
        <w:t xml:space="preserve">, с.7-18].  </w:t>
      </w:r>
    </w:p>
    <w:p w14:paraId="2F82CB7E" w14:textId="05DC868D"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lastRenderedPageBreak/>
        <w:t>Материалами послужили обозначенные выше фильмы, объединенные как авторством режиссера, так и сюжетом. Главный сюжет обоих фильмов – нациестроительство по-советски, представленное с двух разн</w:t>
      </w:r>
      <w:r w:rsidR="00FF5383">
        <w:rPr>
          <w:rFonts w:ascii="Times New Roman" w:eastAsia="Calibri" w:hAnsi="Times New Roman" w:cs="Times New Roman"/>
          <w:color w:val="000000" w:themeColor="text1"/>
          <w:sz w:val="28"/>
          <w:szCs w:val="28"/>
        </w:rPr>
        <w:t>онаправленн</w:t>
      </w:r>
      <w:r w:rsidRPr="00F82B2C">
        <w:rPr>
          <w:rFonts w:ascii="Times New Roman" w:eastAsia="Calibri" w:hAnsi="Times New Roman" w:cs="Times New Roman"/>
          <w:color w:val="000000" w:themeColor="text1"/>
          <w:sz w:val="28"/>
          <w:szCs w:val="28"/>
        </w:rPr>
        <w:t xml:space="preserve">ых </w:t>
      </w:r>
      <w:r w:rsidR="00FF5383">
        <w:rPr>
          <w:rFonts w:ascii="Times New Roman" w:eastAsia="Calibri" w:hAnsi="Times New Roman" w:cs="Times New Roman"/>
          <w:color w:val="000000" w:themeColor="text1"/>
          <w:sz w:val="28"/>
          <w:szCs w:val="28"/>
        </w:rPr>
        <w:t>позиций</w:t>
      </w:r>
      <w:r w:rsidRPr="00F82B2C">
        <w:rPr>
          <w:rFonts w:ascii="Times New Roman" w:eastAsia="Calibri" w:hAnsi="Times New Roman" w:cs="Times New Roman"/>
          <w:color w:val="000000" w:themeColor="text1"/>
          <w:sz w:val="28"/>
          <w:szCs w:val="28"/>
        </w:rPr>
        <w:t xml:space="preserve"> и иллюстрированное с двух сторон. Классифицируя оба фильма в качестве социально-ориентированных, насыщенных ясной идеологией конструирования советского, к методам, применяемым в данном исследовании могут быть отнесены такие методы визуальной антропологии как дискурсивная интерпретация, герменевтический анализ, а также традиционный для историков сравнительно-исторический метод [2</w:t>
      </w:r>
      <w:r w:rsidR="0080091F">
        <w:rPr>
          <w:rFonts w:ascii="Times New Roman" w:eastAsia="Calibri" w:hAnsi="Times New Roman" w:cs="Times New Roman"/>
          <w:color w:val="000000" w:themeColor="text1"/>
          <w:sz w:val="28"/>
          <w:szCs w:val="28"/>
        </w:rPr>
        <w:t>45</w:t>
      </w:r>
      <w:r w:rsidRPr="00F82B2C">
        <w:rPr>
          <w:rFonts w:ascii="Times New Roman" w:eastAsia="Calibri" w:hAnsi="Times New Roman" w:cs="Times New Roman"/>
          <w:color w:val="000000" w:themeColor="text1"/>
          <w:sz w:val="28"/>
          <w:szCs w:val="28"/>
        </w:rPr>
        <w:t>, с. 47-72], [2</w:t>
      </w:r>
      <w:r w:rsidR="0080091F">
        <w:rPr>
          <w:rFonts w:ascii="Times New Roman" w:eastAsia="Calibri" w:hAnsi="Times New Roman" w:cs="Times New Roman"/>
          <w:color w:val="000000" w:themeColor="text1"/>
          <w:sz w:val="28"/>
          <w:szCs w:val="28"/>
        </w:rPr>
        <w:t>46</w:t>
      </w:r>
      <w:r w:rsidRPr="00F82B2C">
        <w:rPr>
          <w:rFonts w:ascii="Times New Roman" w:eastAsia="Calibri" w:hAnsi="Times New Roman" w:cs="Times New Roman"/>
          <w:color w:val="000000" w:themeColor="text1"/>
          <w:sz w:val="28"/>
          <w:szCs w:val="28"/>
        </w:rPr>
        <w:t xml:space="preserve">, с.39-44]. В качестве концептуальной оптики описания избранного нами сюжета может также рассматриваться «изобретение традиции» Эрика </w:t>
      </w:r>
      <w:proofErr w:type="spellStart"/>
      <w:r w:rsidRPr="00F82B2C">
        <w:rPr>
          <w:rFonts w:ascii="Times New Roman" w:eastAsia="Calibri" w:hAnsi="Times New Roman" w:cs="Times New Roman"/>
          <w:color w:val="000000" w:themeColor="text1"/>
          <w:sz w:val="28"/>
          <w:szCs w:val="28"/>
        </w:rPr>
        <w:t>Хобсбаума</w:t>
      </w:r>
      <w:proofErr w:type="spellEnd"/>
      <w:r w:rsidRPr="00F82B2C">
        <w:rPr>
          <w:rFonts w:ascii="Times New Roman" w:eastAsia="Calibri" w:hAnsi="Times New Roman" w:cs="Times New Roman"/>
          <w:color w:val="000000" w:themeColor="text1"/>
          <w:sz w:val="28"/>
          <w:szCs w:val="28"/>
        </w:rPr>
        <w:t xml:space="preserve"> [2</w:t>
      </w:r>
      <w:r w:rsidR="0080091F">
        <w:rPr>
          <w:rFonts w:ascii="Times New Roman" w:eastAsia="Calibri" w:hAnsi="Times New Roman" w:cs="Times New Roman"/>
          <w:color w:val="000000" w:themeColor="text1"/>
          <w:sz w:val="28"/>
          <w:szCs w:val="28"/>
        </w:rPr>
        <w:t>47</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c</w:t>
      </w:r>
      <w:r w:rsidRPr="00F82B2C">
        <w:rPr>
          <w:rFonts w:ascii="Times New Roman" w:eastAsia="Calibri" w:hAnsi="Times New Roman" w:cs="Times New Roman"/>
          <w:color w:val="000000" w:themeColor="text1"/>
          <w:sz w:val="28"/>
          <w:szCs w:val="28"/>
        </w:rPr>
        <w:t>.47-62], а также «социальное воображение», описанное Бенедиктом Андерсоном [2</w:t>
      </w:r>
      <w:r w:rsidR="0080091F">
        <w:rPr>
          <w:rFonts w:ascii="Times New Roman" w:eastAsia="Calibri" w:hAnsi="Times New Roman" w:cs="Times New Roman"/>
          <w:color w:val="000000" w:themeColor="text1"/>
          <w:sz w:val="28"/>
          <w:szCs w:val="28"/>
        </w:rPr>
        <w:t>48</w:t>
      </w:r>
      <w:r w:rsidRPr="00F82B2C">
        <w:rPr>
          <w:rFonts w:ascii="Times New Roman" w:eastAsia="Calibri" w:hAnsi="Times New Roman" w:cs="Times New Roman"/>
          <w:color w:val="000000" w:themeColor="text1"/>
          <w:sz w:val="28"/>
          <w:szCs w:val="28"/>
        </w:rPr>
        <w:t>, с.53], поскольку в исторической памяти казахского общества, выстраиваемой во второй половине ХХ века в условиях активного нациестроительства происходила рецепция культурного наследия средневековых городов из хронологической точки невозврата кочевой культуры в условиях общесоветской идентичности. Как пишет исследовательница исторической памяти Ю.А. Сафронова: «традиции изобретаются в моменты радикальных разрывов, но при этом создают иллюзию чего-то неизменного и неменяющегося в мире, подверженном постоянным изменениям..» [2</w:t>
      </w:r>
      <w:r w:rsidR="0080091F">
        <w:rPr>
          <w:rFonts w:ascii="Times New Roman" w:eastAsia="Calibri" w:hAnsi="Times New Roman" w:cs="Times New Roman"/>
          <w:color w:val="000000" w:themeColor="text1"/>
          <w:sz w:val="28"/>
          <w:szCs w:val="28"/>
        </w:rPr>
        <w:t>49</w:t>
      </w:r>
      <w:r w:rsidRPr="00F82B2C">
        <w:rPr>
          <w:rFonts w:ascii="Times New Roman" w:eastAsia="Calibri" w:hAnsi="Times New Roman" w:cs="Times New Roman"/>
          <w:color w:val="000000" w:themeColor="text1"/>
          <w:sz w:val="28"/>
          <w:szCs w:val="28"/>
        </w:rPr>
        <w:t xml:space="preserve">, с. 220-220]. </w:t>
      </w:r>
    </w:p>
    <w:p w14:paraId="47C5778A"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Фильм «Земля отцов» был снят в 1966 году культовым режиссером советского Казахстана – </w:t>
      </w:r>
      <w:proofErr w:type="spellStart"/>
      <w:r w:rsidRPr="00F82B2C">
        <w:rPr>
          <w:rFonts w:ascii="Times New Roman" w:eastAsia="Calibri" w:hAnsi="Times New Roman" w:cs="Times New Roman"/>
          <w:color w:val="000000" w:themeColor="text1"/>
          <w:sz w:val="28"/>
          <w:szCs w:val="28"/>
        </w:rPr>
        <w:t>Шакеном</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Аймановым</w:t>
      </w:r>
      <w:proofErr w:type="spellEnd"/>
      <w:r w:rsidRPr="00F82B2C">
        <w:rPr>
          <w:rFonts w:ascii="Times New Roman" w:eastAsia="Calibri" w:hAnsi="Times New Roman" w:cs="Times New Roman"/>
          <w:color w:val="000000" w:themeColor="text1"/>
          <w:sz w:val="28"/>
          <w:szCs w:val="28"/>
        </w:rPr>
        <w:t xml:space="preserve">, по интонации и визуальной тональности часто называемым «казахским Рязановым». Неслучайно фильм содержит в себе континуум рифмующихся сюжетов, главным смыслом которых является вписывание казахской культуры в советский нарратив исторической памяти и обретение общесоветской идентичности. </w:t>
      </w:r>
    </w:p>
    <w:p w14:paraId="7D87D002" w14:textId="20CA906F"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Для учащихся особенно интересным будет то, что фильм можно назвать одним из первых казахских «роуд муви», воплотивших архетип пути и формулу этоса </w:t>
      </w:r>
      <w:r w:rsidR="003B10FF">
        <w:rPr>
          <w:rFonts w:ascii="Times New Roman" w:eastAsia="Calibri" w:hAnsi="Times New Roman" w:cs="Times New Roman"/>
          <w:color w:val="000000" w:themeColor="text1"/>
          <w:sz w:val="28"/>
          <w:szCs w:val="28"/>
        </w:rPr>
        <w:t>р</w:t>
      </w:r>
      <w:r w:rsidR="00F4579D">
        <w:rPr>
          <w:rFonts w:ascii="Times New Roman" w:eastAsia="Calibri" w:hAnsi="Times New Roman" w:cs="Times New Roman"/>
          <w:color w:val="000000" w:themeColor="text1"/>
          <w:sz w:val="28"/>
          <w:szCs w:val="28"/>
        </w:rPr>
        <w:t>еципрокной субъективации</w:t>
      </w:r>
      <w:r w:rsidRPr="00F82B2C">
        <w:rPr>
          <w:rFonts w:ascii="Times New Roman" w:eastAsia="Calibri" w:hAnsi="Times New Roman" w:cs="Times New Roman"/>
          <w:color w:val="000000" w:themeColor="text1"/>
          <w:sz w:val="28"/>
          <w:szCs w:val="28"/>
        </w:rPr>
        <w:t>.</w:t>
      </w:r>
      <w:r w:rsidR="00DD4981">
        <w:rPr>
          <w:rFonts w:ascii="Times New Roman" w:eastAsia="Calibri" w:hAnsi="Times New Roman" w:cs="Times New Roman"/>
          <w:color w:val="000000" w:themeColor="text1"/>
          <w:sz w:val="28"/>
          <w:szCs w:val="28"/>
        </w:rPr>
        <w:t xml:space="preserve"> </w:t>
      </w:r>
      <w:r w:rsidR="00F4579D">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  </w:t>
      </w:r>
    </w:p>
    <w:p w14:paraId="5E43C5A0"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Фильм повествует о том, как через год после Великой Отечественной войны пожилой казах вместе с внуком отправляется на поиски могилы убитого в войну сына для его перезахоронения, встречая по дороге самых разных людей и узнавая новый мир «большой советской родины» после войны. В вагоне старик и мальчик оказываются вместе с русским солдатом (сиротой), ленинградским профессором-археологом и его ассистенткой. На крыше вагона «зайцем» путешествует пожилой чеченец, возвращающийся на родину умирать. </w:t>
      </w:r>
    </w:p>
    <w:p w14:paraId="6901705A" w14:textId="2D741116"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Учащимся предстоит осмыслить как по мере развития сюжета, 2 мира (русский/советский и казахский) проходят путь от </w:t>
      </w:r>
      <w:r w:rsidR="00B13F34">
        <w:rPr>
          <w:rFonts w:ascii="Times New Roman" w:eastAsia="Calibri" w:hAnsi="Times New Roman" w:cs="Times New Roman"/>
          <w:color w:val="000000" w:themeColor="text1"/>
          <w:sz w:val="28"/>
          <w:szCs w:val="28"/>
        </w:rPr>
        <w:t xml:space="preserve">практически </w:t>
      </w:r>
      <w:r w:rsidRPr="00F82B2C">
        <w:rPr>
          <w:rFonts w:ascii="Times New Roman" w:eastAsia="Calibri" w:hAnsi="Times New Roman" w:cs="Times New Roman"/>
          <w:color w:val="000000" w:themeColor="text1"/>
          <w:sz w:val="28"/>
          <w:szCs w:val="28"/>
        </w:rPr>
        <w:t>полного</w:t>
      </w:r>
      <w:r w:rsidR="00B13F34">
        <w:rPr>
          <w:rFonts w:ascii="Times New Roman" w:eastAsia="Calibri" w:hAnsi="Times New Roman" w:cs="Times New Roman"/>
          <w:color w:val="000000" w:themeColor="text1"/>
          <w:sz w:val="28"/>
          <w:szCs w:val="28"/>
        </w:rPr>
        <w:t xml:space="preserve"> отсутствия коммуникации</w:t>
      </w:r>
      <w:r w:rsidRPr="00F82B2C">
        <w:rPr>
          <w:rFonts w:ascii="Times New Roman" w:eastAsia="Calibri" w:hAnsi="Times New Roman" w:cs="Times New Roman"/>
          <w:color w:val="000000" w:themeColor="text1"/>
          <w:sz w:val="28"/>
          <w:szCs w:val="28"/>
        </w:rPr>
        <w:t xml:space="preserve"> (сцена встречи на станции в темноте языкового непонимания) через диалог (в вагоне: старик, мальчик, русский солдат и советские археологи) к взаимопроникновению (герои знакомятся с языками и историями друг друга) и формированию единого социокультурного </w:t>
      </w:r>
      <w:r w:rsidRPr="00F82B2C">
        <w:rPr>
          <w:rFonts w:ascii="Times New Roman" w:eastAsia="Calibri" w:hAnsi="Times New Roman" w:cs="Times New Roman"/>
          <w:color w:val="000000" w:themeColor="text1"/>
          <w:sz w:val="28"/>
          <w:szCs w:val="28"/>
        </w:rPr>
        <w:lastRenderedPageBreak/>
        <w:t xml:space="preserve">пространства исторической памяти. Объединение памятью о войне – «наши отцы лежат в братских могилах» определяет дальнейшее существования в условиях общесоветской идентичности. К концу фильма мальчик теряет деда, символизируя освобождение от «оков» традиционной культуры, не позволяющей мальчику, например, читать «вредные» книги или трогать кости, которые везет археолог. Еще один важный сюжет: археологи по пути обнаруживают в степи развалины предполагаемого легендарного средневекового города и остаются там, «добывать» историю городов (рецепция исторической памятью постномадов наследия средневековой городской культуры Центральной Азии с помощью ленинградских археологов, происходившая во второй половине ХХ в.). Фильм утверждает превосходство этического над этническим, когда мальчик видит, что отцы народов СССР похоронены в братских могилах.  </w:t>
      </w:r>
    </w:p>
    <w:p w14:paraId="774015BE" w14:textId="2A3E2C5B"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Главный идеологический и экзистенциальный месседж достигается различными визуальными приемами, определить которые необходимо учащимся. Например, по мере развития отношений героев, от начала до конца, фильм становится все светлее. Если первая встреча и знакомство героев происходит ночью, в темном вагоне, то по мере развития сюжета в фильме </w:t>
      </w:r>
      <w:r w:rsidR="00346FD7">
        <w:rPr>
          <w:rFonts w:ascii="Times New Roman" w:eastAsia="Calibri" w:hAnsi="Times New Roman" w:cs="Times New Roman"/>
          <w:color w:val="000000" w:themeColor="text1"/>
          <w:sz w:val="28"/>
          <w:szCs w:val="28"/>
        </w:rPr>
        <w:t xml:space="preserve">начинают </w:t>
      </w:r>
      <w:r w:rsidRPr="00F82B2C">
        <w:rPr>
          <w:rFonts w:ascii="Times New Roman" w:eastAsia="Calibri" w:hAnsi="Times New Roman" w:cs="Times New Roman"/>
          <w:color w:val="000000" w:themeColor="text1"/>
          <w:sz w:val="28"/>
          <w:szCs w:val="28"/>
        </w:rPr>
        <w:t>преоблада</w:t>
      </w:r>
      <w:r w:rsidR="00346FD7">
        <w:rPr>
          <w:rFonts w:ascii="Times New Roman" w:eastAsia="Calibri" w:hAnsi="Times New Roman" w:cs="Times New Roman"/>
          <w:color w:val="000000" w:themeColor="text1"/>
          <w:sz w:val="28"/>
          <w:szCs w:val="28"/>
        </w:rPr>
        <w:t>ть</w:t>
      </w:r>
      <w:r w:rsidRPr="00F82B2C">
        <w:rPr>
          <w:rFonts w:ascii="Times New Roman" w:eastAsia="Calibri" w:hAnsi="Times New Roman" w:cs="Times New Roman"/>
          <w:color w:val="000000" w:themeColor="text1"/>
          <w:sz w:val="28"/>
          <w:szCs w:val="28"/>
        </w:rPr>
        <w:t xml:space="preserve"> дневные, светлые сцены: от темноты архаического недоверия аксакала к свету познания его внука большого мира (неслучайно под конец пути аксакал на какое-то время теряется и отстает от поезда именно ночью). Также, путешествуя, герои все глубже проникают в миры друг друга, воплощая формулу сценариста. Реципрокная субъективация, теория зеркального «я», обретение себя через отражения в других – все это проиллюстрировано в фильме многочисленными образами, представляющими соцреалистический вариант пейзажа идентичности, диалектически обретаемой героями. </w:t>
      </w:r>
    </w:p>
    <w:p w14:paraId="708F0D30" w14:textId="4A2A0CA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Главный образ фильма – образ «земли» составляет глубинную сюжетную линию и ее содержание. Можно сказать, все, что происходит в фильме – это разные семантические производные слова и образа «земли». Если выстроить и проследить их образное развитие во времени фильма, получ</w:t>
      </w:r>
      <w:r w:rsidR="003A60B9">
        <w:rPr>
          <w:rFonts w:ascii="Times New Roman" w:eastAsia="Calibri" w:hAnsi="Times New Roman" w:cs="Times New Roman"/>
          <w:color w:val="000000" w:themeColor="text1"/>
          <w:sz w:val="28"/>
          <w:szCs w:val="28"/>
        </w:rPr>
        <w:t>ае</w:t>
      </w:r>
      <w:r w:rsidRPr="00F82B2C">
        <w:rPr>
          <w:rFonts w:ascii="Times New Roman" w:eastAsia="Calibri" w:hAnsi="Times New Roman" w:cs="Times New Roman"/>
          <w:color w:val="000000" w:themeColor="text1"/>
          <w:sz w:val="28"/>
          <w:szCs w:val="28"/>
        </w:rPr>
        <w:t>тся следующ</w:t>
      </w:r>
      <w:r w:rsidR="003A60B9">
        <w:rPr>
          <w:rFonts w:ascii="Times New Roman" w:eastAsia="Calibri" w:hAnsi="Times New Roman" w:cs="Times New Roman"/>
          <w:color w:val="000000" w:themeColor="text1"/>
          <w:sz w:val="28"/>
          <w:szCs w:val="28"/>
        </w:rPr>
        <w:t>ее</w:t>
      </w:r>
      <w:r w:rsidRPr="00F82B2C">
        <w:rPr>
          <w:rFonts w:ascii="Times New Roman" w:eastAsia="Calibri" w:hAnsi="Times New Roman" w:cs="Times New Roman"/>
          <w:color w:val="000000" w:themeColor="text1"/>
          <w:sz w:val="28"/>
          <w:szCs w:val="28"/>
        </w:rPr>
        <w:t>: свежевырытая земля заранее подготовленной для перезахоронения могилы отца – родная земля казахского аула и степи из окна поезда – встреча с ленинградскими археологами и постепенное узнавание тайн земли – конфликт между археологом и дедом относительно принадлежности к земле, обвинение аксакалом археолог</w:t>
      </w:r>
      <w:r w:rsidR="001D2AF0">
        <w:rPr>
          <w:rFonts w:ascii="Times New Roman" w:eastAsia="Calibri" w:hAnsi="Times New Roman" w:cs="Times New Roman"/>
          <w:color w:val="000000" w:themeColor="text1"/>
          <w:sz w:val="28"/>
          <w:szCs w:val="28"/>
        </w:rPr>
        <w:t>а</w:t>
      </w:r>
      <w:r w:rsidRPr="00F82B2C">
        <w:rPr>
          <w:rFonts w:ascii="Times New Roman" w:eastAsia="Calibri" w:hAnsi="Times New Roman" w:cs="Times New Roman"/>
          <w:color w:val="000000" w:themeColor="text1"/>
          <w:sz w:val="28"/>
          <w:szCs w:val="28"/>
        </w:rPr>
        <w:t xml:space="preserve"> в том, что он «как перекати-поле, без родины» и возражение «у нас с тобой, старик, одна Большая Родина» - знакомство с пострадавшим от депортаций и возвращающимся на родную землю умирать старым чеченцем (заранее вынесенным сценаристом на крышу вагона «там к Аллаху ближе» (но дальше от земли), потому что тот, кто стремился умереть на утраченной родине и отказался от интернационального коллектива, предпочтя холодную крышу вагона, умрет раньше всех, не достигнув желаемой земли – скачущие мимо поезда казахи на конях, попросившие, по традиции, незнакомцев дать имя новорожденному сыну, </w:t>
      </w:r>
      <w:r w:rsidRPr="00F82B2C">
        <w:rPr>
          <w:rFonts w:ascii="Times New Roman" w:eastAsia="Calibri" w:hAnsi="Times New Roman" w:cs="Times New Roman"/>
          <w:color w:val="000000" w:themeColor="text1"/>
          <w:sz w:val="28"/>
          <w:szCs w:val="28"/>
        </w:rPr>
        <w:lastRenderedPageBreak/>
        <w:t xml:space="preserve">символизируя все ту же формулу </w:t>
      </w:r>
      <w:r w:rsidR="009021E4">
        <w:rPr>
          <w:rFonts w:ascii="Times New Roman" w:eastAsia="Calibri" w:hAnsi="Times New Roman" w:cs="Times New Roman"/>
          <w:color w:val="000000" w:themeColor="text1"/>
          <w:sz w:val="28"/>
          <w:szCs w:val="28"/>
        </w:rPr>
        <w:t>реципрокной субъективации</w:t>
      </w:r>
      <w:r w:rsidRPr="00F82B2C">
        <w:rPr>
          <w:rFonts w:ascii="Times New Roman" w:eastAsia="Calibri" w:hAnsi="Times New Roman" w:cs="Times New Roman"/>
          <w:color w:val="000000" w:themeColor="text1"/>
          <w:sz w:val="28"/>
          <w:szCs w:val="28"/>
        </w:rPr>
        <w:t xml:space="preserve"> - неожиданная остановка и открытие археологами в земле посреди степи развалин легендарного города, символизирующее также «научение этничности» и помощь ленинградских ученых в рецепции казахами культурного наследия средневековой городской культуры Центральной Азии – нахождение мальчиком захоронения отца в одной земле братской могилы и осознание им общесоветской идентичности в рамках «Большой Родины»). </w:t>
      </w:r>
    </w:p>
    <w:p w14:paraId="76CDBB70" w14:textId="2759156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Немаловажным здесь является факт, что сценарий фильма был написан по мотивам раннего стихотворения Олжаса Сулейменова, в творчестве которого лейтмотив «казахской всемирности» является главным и смыслообразующим [2</w:t>
      </w:r>
      <w:r w:rsidR="0080091F">
        <w:rPr>
          <w:rFonts w:ascii="Times New Roman" w:eastAsia="Calibri" w:hAnsi="Times New Roman" w:cs="Times New Roman"/>
          <w:color w:val="000000" w:themeColor="text1"/>
          <w:sz w:val="28"/>
          <w:szCs w:val="28"/>
        </w:rPr>
        <w:t>50</w:t>
      </w:r>
      <w:r w:rsidRPr="00F82B2C">
        <w:rPr>
          <w:rFonts w:ascii="Times New Roman" w:eastAsia="Calibri" w:hAnsi="Times New Roman" w:cs="Times New Roman"/>
          <w:color w:val="000000" w:themeColor="text1"/>
          <w:sz w:val="28"/>
          <w:szCs w:val="28"/>
        </w:rPr>
        <w:t>]</w:t>
      </w:r>
      <w:r w:rsidR="00C773A8">
        <w:rPr>
          <w:rFonts w:ascii="Times New Roman" w:eastAsia="Calibri" w:hAnsi="Times New Roman" w:cs="Times New Roman"/>
          <w:color w:val="000000" w:themeColor="text1"/>
          <w:sz w:val="28"/>
          <w:szCs w:val="28"/>
        </w:rPr>
        <w:t xml:space="preserve"> Так, например, стихотворение</w:t>
      </w:r>
      <w:r w:rsidRPr="00F82B2C">
        <w:rPr>
          <w:rFonts w:ascii="Times New Roman" w:eastAsia="Calibri" w:hAnsi="Times New Roman" w:cs="Times New Roman"/>
          <w:color w:val="000000" w:themeColor="text1"/>
          <w:sz w:val="28"/>
          <w:szCs w:val="28"/>
        </w:rPr>
        <w:t xml:space="preserve"> «Одна война закончилась другой»</w:t>
      </w:r>
      <w:r w:rsidR="00C773A8">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завершается пониманием</w:t>
      </w:r>
      <w:r w:rsidR="00830376">
        <w:rPr>
          <w:rFonts w:ascii="Times New Roman" w:eastAsia="Calibri" w:hAnsi="Times New Roman" w:cs="Times New Roman"/>
          <w:color w:val="000000" w:themeColor="text1"/>
          <w:sz w:val="28"/>
          <w:szCs w:val="28"/>
        </w:rPr>
        <w:t xml:space="preserve"> </w:t>
      </w:r>
      <w:r w:rsidR="006F5929">
        <w:rPr>
          <w:rFonts w:ascii="Times New Roman" w:eastAsia="Calibri" w:hAnsi="Times New Roman" w:cs="Times New Roman"/>
          <w:color w:val="000000" w:themeColor="text1"/>
          <w:sz w:val="28"/>
          <w:szCs w:val="28"/>
        </w:rPr>
        <w:t>важности</w:t>
      </w:r>
      <w:r w:rsidR="00C773A8">
        <w:rPr>
          <w:rFonts w:ascii="Times New Roman" w:eastAsia="Calibri" w:hAnsi="Times New Roman" w:cs="Times New Roman"/>
          <w:color w:val="000000" w:themeColor="text1"/>
          <w:sz w:val="28"/>
          <w:szCs w:val="28"/>
        </w:rPr>
        <w:t xml:space="preserve"> сохранения </w:t>
      </w:r>
      <w:r w:rsidR="00B9562D">
        <w:rPr>
          <w:rFonts w:ascii="Times New Roman" w:eastAsia="Calibri" w:hAnsi="Times New Roman" w:cs="Times New Roman"/>
          <w:color w:val="000000" w:themeColor="text1"/>
          <w:sz w:val="28"/>
          <w:szCs w:val="28"/>
        </w:rPr>
        <w:t>некоторых ключевых связей народов, объединенных общей травмой</w:t>
      </w:r>
      <w:r w:rsidR="00970AA4">
        <w:rPr>
          <w:rFonts w:ascii="Times New Roman" w:eastAsia="Calibri" w:hAnsi="Times New Roman" w:cs="Times New Roman"/>
          <w:color w:val="000000" w:themeColor="text1"/>
          <w:sz w:val="28"/>
          <w:szCs w:val="28"/>
        </w:rPr>
        <w:t xml:space="preserve"> и </w:t>
      </w:r>
      <w:r w:rsidR="000149BA">
        <w:rPr>
          <w:rFonts w:ascii="Times New Roman" w:eastAsia="Calibri" w:hAnsi="Times New Roman" w:cs="Times New Roman"/>
          <w:color w:val="000000" w:themeColor="text1"/>
          <w:sz w:val="28"/>
          <w:szCs w:val="28"/>
        </w:rPr>
        <w:t>памя</w:t>
      </w:r>
      <w:r w:rsidR="00970AA4">
        <w:rPr>
          <w:rFonts w:ascii="Times New Roman" w:eastAsia="Calibri" w:hAnsi="Times New Roman" w:cs="Times New Roman"/>
          <w:color w:val="000000" w:themeColor="text1"/>
          <w:sz w:val="28"/>
          <w:szCs w:val="28"/>
        </w:rPr>
        <w:t xml:space="preserve">тью </w:t>
      </w:r>
      <w:r w:rsidR="000149BA">
        <w:rPr>
          <w:rFonts w:ascii="Times New Roman" w:eastAsia="Calibri" w:hAnsi="Times New Roman" w:cs="Times New Roman"/>
          <w:color w:val="000000" w:themeColor="text1"/>
          <w:sz w:val="28"/>
          <w:szCs w:val="28"/>
        </w:rPr>
        <w:t xml:space="preserve">о </w:t>
      </w:r>
      <w:r w:rsidR="00970AA4">
        <w:rPr>
          <w:rFonts w:ascii="Times New Roman" w:eastAsia="Calibri" w:hAnsi="Times New Roman" w:cs="Times New Roman"/>
          <w:color w:val="000000" w:themeColor="text1"/>
          <w:sz w:val="28"/>
          <w:szCs w:val="28"/>
        </w:rPr>
        <w:t>предк</w:t>
      </w:r>
      <w:r w:rsidR="000149BA">
        <w:rPr>
          <w:rFonts w:ascii="Times New Roman" w:eastAsia="Calibri" w:hAnsi="Times New Roman" w:cs="Times New Roman"/>
          <w:color w:val="000000" w:themeColor="text1"/>
          <w:sz w:val="28"/>
          <w:szCs w:val="28"/>
        </w:rPr>
        <w:t>ах</w:t>
      </w:r>
      <w:r w:rsidR="00970AA4">
        <w:rPr>
          <w:rFonts w:ascii="Times New Roman" w:eastAsia="Calibri" w:hAnsi="Times New Roman" w:cs="Times New Roman"/>
          <w:color w:val="000000" w:themeColor="text1"/>
          <w:sz w:val="28"/>
          <w:szCs w:val="28"/>
        </w:rPr>
        <w:t xml:space="preserve">, лежащих в братских могилах </w:t>
      </w:r>
      <w:r w:rsidRPr="00F82B2C">
        <w:rPr>
          <w:rFonts w:ascii="Times New Roman" w:eastAsia="Calibri" w:hAnsi="Times New Roman" w:cs="Times New Roman"/>
          <w:color w:val="000000" w:themeColor="text1"/>
          <w:sz w:val="28"/>
          <w:szCs w:val="28"/>
        </w:rPr>
        <w:t>[</w:t>
      </w:r>
      <w:r w:rsidR="0080091F">
        <w:rPr>
          <w:rFonts w:ascii="Times New Roman" w:eastAsia="Calibri" w:hAnsi="Times New Roman" w:cs="Times New Roman"/>
          <w:color w:val="000000" w:themeColor="text1"/>
          <w:sz w:val="28"/>
          <w:szCs w:val="28"/>
        </w:rPr>
        <w:t>234</w:t>
      </w:r>
      <w:r w:rsidRPr="00F82B2C">
        <w:rPr>
          <w:rFonts w:ascii="Times New Roman" w:eastAsia="Calibri" w:hAnsi="Times New Roman" w:cs="Times New Roman"/>
          <w:color w:val="000000" w:themeColor="text1"/>
          <w:sz w:val="28"/>
          <w:szCs w:val="28"/>
        </w:rPr>
        <w:t>, с.200]</w:t>
      </w:r>
      <w:r w:rsidR="00970AA4">
        <w:rPr>
          <w:rFonts w:ascii="Times New Roman" w:eastAsia="Calibri" w:hAnsi="Times New Roman" w:cs="Times New Roman"/>
          <w:color w:val="000000" w:themeColor="text1"/>
          <w:sz w:val="28"/>
          <w:szCs w:val="28"/>
        </w:rPr>
        <w:t xml:space="preserve">. </w:t>
      </w:r>
    </w:p>
    <w:p w14:paraId="10D1715F" w14:textId="3CDACBB2"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Значительную воспитательную функцию в процессе образования выполнит то, что образ «родной земли» и трансформаций ее границ, расширяющихся до пределов СССР, а затем и всего мира, встречается в творчестве казахстанских поэтов довольно часто. Например, в небольшом стихотворении «Возвращение» рассказано, как, возвращаясь из поездки по Ближнему Востоку – святым для каждого мусульманина местам – герой вспомнил, что забыл привезти «священной пыли горсть - с полей Аллаха»</w:t>
      </w:r>
      <w:r w:rsidR="004E1729">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w:t>
      </w:r>
      <w:r w:rsidR="0080091F">
        <w:rPr>
          <w:rFonts w:ascii="Times New Roman" w:eastAsia="Calibri" w:hAnsi="Times New Roman" w:cs="Times New Roman"/>
          <w:color w:val="000000" w:themeColor="text1"/>
          <w:sz w:val="28"/>
          <w:szCs w:val="28"/>
        </w:rPr>
        <w:t>234</w:t>
      </w:r>
      <w:r w:rsidRPr="00F82B2C">
        <w:rPr>
          <w:rFonts w:ascii="Times New Roman" w:eastAsia="Calibri" w:hAnsi="Times New Roman" w:cs="Times New Roman"/>
          <w:color w:val="000000" w:themeColor="text1"/>
          <w:sz w:val="28"/>
          <w:szCs w:val="28"/>
        </w:rPr>
        <w:t>, с.250]</w:t>
      </w:r>
      <w:r w:rsidR="004E1729">
        <w:rPr>
          <w:rFonts w:ascii="Times New Roman" w:eastAsia="Calibri" w:hAnsi="Times New Roman" w:cs="Times New Roman"/>
          <w:color w:val="000000" w:themeColor="text1"/>
          <w:sz w:val="28"/>
          <w:szCs w:val="28"/>
        </w:rPr>
        <w:t>.</w:t>
      </w:r>
    </w:p>
    <w:p w14:paraId="4DF6FD83" w14:textId="30C5329F"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Но выход был найден: в московской гостинице «Украина» поэт опустошил цветочный горшок, завернув землю в платок: «..Земля везде, по-моему, священна..» [</w:t>
      </w:r>
      <w:r w:rsidR="0080091F">
        <w:rPr>
          <w:rFonts w:ascii="Times New Roman" w:eastAsia="Calibri" w:hAnsi="Times New Roman" w:cs="Times New Roman"/>
          <w:color w:val="000000" w:themeColor="text1"/>
          <w:sz w:val="28"/>
          <w:szCs w:val="28"/>
        </w:rPr>
        <w:t>234</w:t>
      </w:r>
      <w:r w:rsidRPr="00F82B2C">
        <w:rPr>
          <w:rFonts w:ascii="Times New Roman" w:eastAsia="Calibri" w:hAnsi="Times New Roman" w:cs="Times New Roman"/>
          <w:color w:val="000000" w:themeColor="text1"/>
          <w:sz w:val="28"/>
          <w:szCs w:val="28"/>
        </w:rPr>
        <w:t>, с.250]</w:t>
      </w:r>
      <w:r w:rsidR="004E1729">
        <w:rPr>
          <w:rFonts w:ascii="Times New Roman" w:eastAsia="Calibri" w:hAnsi="Times New Roman" w:cs="Times New Roman"/>
          <w:color w:val="000000" w:themeColor="text1"/>
          <w:sz w:val="28"/>
          <w:szCs w:val="28"/>
        </w:rPr>
        <w:t>.</w:t>
      </w:r>
    </w:p>
    <w:p w14:paraId="176866AE"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Неслучайно одной из главных мемориальных стратегий исторической памяти казахской интеллигенции в ХХ веке стало вписывание пере-изобретаемой исторической субъектности казахов во всемирную историю цивилизации, что, в свою очередь, способствовало формированию общесоветской идентичности и образов «всемирного прошлого кочевников» в истории Казахстана.  </w:t>
      </w:r>
    </w:p>
    <w:p w14:paraId="1B37DDC1"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связи с актуальностью темы «земли», территории независимого государства и важности понимания и изучения ее аксиологических смыслов у подрастающего поколения в учебном процессе закономерно возникает вопрос о методическом решении: как и с помощью каких педагогических инструментов возможно внедрить научное осмысление этой тематики в историческое образование как школьников, так и учащихся высших учебных заведений?</w:t>
      </w:r>
    </w:p>
    <w:p w14:paraId="494305F6" w14:textId="6F394712"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Нам представляется, что оптимальным методическим решением данного вопроса, сохраняющим содержатель</w:t>
      </w:r>
      <w:r w:rsidR="0080091F">
        <w:rPr>
          <w:rFonts w:ascii="Times New Roman" w:eastAsia="Calibri" w:hAnsi="Times New Roman" w:cs="Times New Roman"/>
          <w:color w:val="000000" w:themeColor="text1"/>
          <w:sz w:val="28"/>
          <w:szCs w:val="28"/>
        </w:rPr>
        <w:t>н</w:t>
      </w:r>
      <w:r w:rsidRPr="00F82B2C">
        <w:rPr>
          <w:rFonts w:ascii="Times New Roman" w:eastAsia="Calibri" w:hAnsi="Times New Roman" w:cs="Times New Roman"/>
          <w:color w:val="000000" w:themeColor="text1"/>
          <w:sz w:val="28"/>
          <w:szCs w:val="28"/>
        </w:rPr>
        <w:t xml:space="preserve">ые ценности и смысл данного типа источников является учебное проектирование, нацеленное на активизацию как учебной, так и исследовательской деятельности учащихся. Необходимо учитывать дидактические особенности проекта, в зависимости от его типа: в нашем случае наиболее продуктивным является исследовательский или </w:t>
      </w:r>
      <w:r w:rsidRPr="00F82B2C">
        <w:rPr>
          <w:rFonts w:ascii="Times New Roman" w:eastAsia="Calibri" w:hAnsi="Times New Roman" w:cs="Times New Roman"/>
          <w:color w:val="000000" w:themeColor="text1"/>
          <w:sz w:val="28"/>
          <w:szCs w:val="28"/>
        </w:rPr>
        <w:lastRenderedPageBreak/>
        <w:t xml:space="preserve">творческий типы проектирования. Также крайне важно учитывать и </w:t>
      </w:r>
      <w:r w:rsidR="005A29EF" w:rsidRPr="00F82B2C">
        <w:rPr>
          <w:rFonts w:ascii="Times New Roman" w:eastAsia="Calibri" w:hAnsi="Times New Roman" w:cs="Times New Roman"/>
          <w:color w:val="000000" w:themeColor="text1"/>
          <w:sz w:val="28"/>
          <w:szCs w:val="28"/>
        </w:rPr>
        <w:t>эффективно</w:t>
      </w:r>
      <w:r w:rsidR="005A29EF">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использовать психолого-педагогические факторы этого метода в работе. Подобные фильмы можно использовать в воспитательных мероприятиях, как яркие, но не плакатные образцы тонкого, эстетически и педагогически эффективного способа формирования патриотизма. </w:t>
      </w:r>
    </w:p>
    <w:p w14:paraId="2B4887D5" w14:textId="34F5A384"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Другой фильм будет не менее интересен учащимся, несмотря на то, что  кинематографическая социализация</w:t>
      </w:r>
      <w:r w:rsidR="00E32369">
        <w:rPr>
          <w:rFonts w:ascii="Times New Roman" w:eastAsia="Calibri" w:hAnsi="Times New Roman" w:cs="Times New Roman"/>
          <w:color w:val="000000" w:themeColor="text1"/>
          <w:sz w:val="28"/>
          <w:szCs w:val="28"/>
        </w:rPr>
        <w:t xml:space="preserve"> новых поколений</w:t>
      </w:r>
      <w:r w:rsidRPr="00F82B2C">
        <w:rPr>
          <w:rFonts w:ascii="Times New Roman" w:eastAsia="Calibri" w:hAnsi="Times New Roman" w:cs="Times New Roman"/>
          <w:color w:val="000000" w:themeColor="text1"/>
          <w:sz w:val="28"/>
          <w:szCs w:val="28"/>
        </w:rPr>
        <w:t xml:space="preserve"> происходит совсем в ином визуальном измерении. Комедия в жанре музыкального ревю «Наш милый доктор» является казахстанской вариацией на тему «Карнавальная ночь» (1956), воплощая обнадеженное оттепелью, а также заметным ростом народного благосостояния, советское общество накануне «светлого коммунистического завтра». Сюжет фильма строится на идее работников одного из горных санаториев Алма-Аты организовать концерт в честь предстоящего юбилея – 60-летия всеми любимого главного врача в исполнении великого казахстанского артиста Юрия Померанцева (1923 – 2022 гг.). В день его 60-летия сотрудники санатория решили сделать доктору подарок — концерт артистов, которых он лечил. </w:t>
      </w:r>
      <w:r w:rsidRPr="00F82B2C">
        <w:rPr>
          <w:rFonts w:ascii="Times New Roman" w:eastAsia="Calibri" w:hAnsi="Times New Roman" w:cs="Times New Roman"/>
          <w:iCs/>
          <w:color w:val="000000" w:themeColor="text1"/>
          <w:sz w:val="28"/>
          <w:szCs w:val="28"/>
        </w:rPr>
        <w:t>Герои фильма</w:t>
      </w:r>
      <w:r w:rsidRPr="00F82B2C">
        <w:rPr>
          <w:rFonts w:ascii="Times New Roman" w:eastAsia="Calibri" w:hAnsi="Times New Roman" w:cs="Times New Roman"/>
          <w:color w:val="000000" w:themeColor="text1"/>
          <w:sz w:val="28"/>
          <w:szCs w:val="28"/>
        </w:rPr>
        <w:t> объезжают знаменитых казахских артистов, задавая один и тот же вопрос: «Свободны ли они сегодня вечером?». Однако все артисты отвечают, что они, к сожалению, заняты. При этом они застают их во время исполнения теми своих «коронных» номеров. Помимо того, что в фильме воплощены идеи советского интернационализма, музыкальные номера демонстрируют широкой всесоюзной аудитории новое казахское искусство, национальное по форме, но советское по содержанию. Фильм эффективными визуальными средствами показывает рост национального самосознания, гордость за него в рамках советской идентичности. Столица КазССР предстает как город, насыщенный «казахской идентичностью, вопреки данным Всесоюзной переписи населения 1959 г., согласно которой удельный вес казахов в этнодемографической структуре жителей Алма-Аты составлял всего 8%. Поэтому, чтобы создать иллюзию «казахского советского города» к съемкам массовых сцен, как правило, привлекались преимущественно казахи [227]. Эту и другие исторические и социокультурные проблемы советского Казахстана можно исследовать на материале, на первый взгляд, легкого, музыкального и комедийного фильма «Наш милый доктор».</w:t>
      </w:r>
    </w:p>
    <w:p w14:paraId="188FCB93" w14:textId="6251F7C4"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В этом отношении, как в содержании, так и в жанровой форм</w:t>
      </w:r>
      <w:r w:rsidR="006206EA">
        <w:rPr>
          <w:rFonts w:ascii="Times New Roman" w:eastAsia="Calibri" w:hAnsi="Times New Roman" w:cs="Times New Roman"/>
          <w:color w:val="000000" w:themeColor="text1"/>
          <w:sz w:val="28"/>
          <w:szCs w:val="28"/>
        </w:rPr>
        <w:t>е</w:t>
      </w:r>
      <w:r w:rsidRPr="00F82B2C">
        <w:rPr>
          <w:rFonts w:ascii="Times New Roman" w:eastAsia="Calibri" w:hAnsi="Times New Roman" w:cs="Times New Roman"/>
          <w:color w:val="000000" w:themeColor="text1"/>
          <w:sz w:val="28"/>
          <w:szCs w:val="28"/>
        </w:rPr>
        <w:t xml:space="preserve">, с перечисленными выше фильмами контрастирует документальная кино-метафора поэта Бахытжана Канапьянова «Балхашская сага» 1990 г., повествующая о таинственном шведе Иманте Андерсоне, которая не является в этом отношении исключением, однако с первой попытки поиска исторической генеалогии, лицом к лицу сталкивается со своим тяжелым отражением в  зеркале исторической правды. Биография шведа, рожденного в Латвии была перечеркнута «великим» переселением народов в ХХ веке (насильственной депортацией, потерей родителей в юношеском возрасте и статусом спецпоселенца) и затеряна в кочующих песках казахской пустыни </w:t>
      </w:r>
      <w:r w:rsidRPr="00F82B2C">
        <w:rPr>
          <w:rFonts w:ascii="Times New Roman" w:eastAsia="Calibri" w:hAnsi="Times New Roman" w:cs="Times New Roman"/>
          <w:color w:val="000000" w:themeColor="text1"/>
          <w:sz w:val="28"/>
          <w:szCs w:val="28"/>
        </w:rPr>
        <w:lastRenderedPageBreak/>
        <w:t>близ озера Балхаш, чтобы спустя 25 лет сверкнуть загадочным сиянием неожиданного артефакта своей жизни и эпохи и вскоре исчезнуть, как будто ее и не бывало [2</w:t>
      </w:r>
      <w:r w:rsidR="0080091F">
        <w:rPr>
          <w:rFonts w:ascii="Times New Roman" w:eastAsia="Calibri" w:hAnsi="Times New Roman" w:cs="Times New Roman"/>
          <w:color w:val="000000" w:themeColor="text1"/>
          <w:sz w:val="28"/>
          <w:szCs w:val="28"/>
        </w:rPr>
        <w:t>52</w:t>
      </w:r>
      <w:r w:rsidRPr="00F82B2C">
        <w:rPr>
          <w:rFonts w:ascii="Times New Roman" w:eastAsia="Calibri" w:hAnsi="Times New Roman" w:cs="Times New Roman"/>
          <w:color w:val="000000" w:themeColor="text1"/>
          <w:sz w:val="28"/>
          <w:szCs w:val="28"/>
        </w:rPr>
        <w:t xml:space="preserve">].  </w:t>
      </w:r>
    </w:p>
    <w:p w14:paraId="5F818E08"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Диалоги культуролога и странника Мурата Ауэзова – главного собеседника Андерсона в фильме – форма, которую принимают монологические попытки преодоления героем молчания, обретения голоса, способного выразить стихию его невнятной речи, превращающей обыденное слово в заклинание баксы, а молчание истории кочевников – в симфонию освобождения исторической памяти.</w:t>
      </w:r>
    </w:p>
    <w:p w14:paraId="0832BBA0"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Первое знакомство Иманта Андерсона с Муратом Ауэзовым, Бахытжаном Канапьяновым, представителями общества охраны памятников состоялось через письмо, в котором Андерсон нашел нужные слова, чтобы сообщить об археологических артефактах, найденных им в песках близ своей хижины. В фильме демонстрируются многочисленные артефакты, найденные в этих местах археологами: от неолита до главлита. Так всемирная отзывчивость пришельца и отшельника этой земли видит и восстанавливает связь времен, возвышая наш разум и вскармливая изощренный поэтический ум аскетически здоровой прозой жизни древней земли.</w:t>
      </w:r>
    </w:p>
    <w:p w14:paraId="1D54A020"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самом начале фильма Мурат Ауэзов цитирует Геродота, оставившего культурообразующие сведения о древних скифах (массагетах), ответивших персидскому царю  Дарию </w:t>
      </w:r>
      <w:r w:rsidRPr="00F82B2C">
        <w:rPr>
          <w:rFonts w:ascii="Times New Roman" w:eastAsia="Calibri" w:hAnsi="Times New Roman" w:cs="Times New Roman"/>
          <w:color w:val="000000" w:themeColor="text1"/>
          <w:sz w:val="28"/>
          <w:szCs w:val="28"/>
          <w:lang w:val="en-US"/>
        </w:rPr>
        <w:t>I</w:t>
      </w:r>
      <w:r w:rsidRPr="00F82B2C">
        <w:rPr>
          <w:rFonts w:ascii="Times New Roman" w:eastAsia="Calibri" w:hAnsi="Times New Roman" w:cs="Times New Roman"/>
          <w:color w:val="000000" w:themeColor="text1"/>
          <w:sz w:val="28"/>
          <w:szCs w:val="28"/>
        </w:rPr>
        <w:t xml:space="preserve">, пришедшему к ним с имперским желанием покорить новые земли следующим посланием: у нас нет городов, который Дарий мог бы разрушить, нет полей, которые персы могли бы разорить, но у нас есть могилы наших предков – попробуйте подойти к ним и вы узнаете нашу силу. Кроме тысячелетнего конфликта и диалога кочевой и оседло-земледельческой культур, эта цитата Геродота актуализирует главную экзистенциальную и мифоритуальную основу казахской культуры – культ предков, доминирующий в мышлении современных наследников кочевой цивилизации и в </w:t>
      </w:r>
      <w:r w:rsidRPr="00F82B2C">
        <w:rPr>
          <w:rFonts w:ascii="Times New Roman" w:eastAsia="Calibri" w:hAnsi="Times New Roman" w:cs="Times New Roman"/>
          <w:color w:val="000000" w:themeColor="text1"/>
          <w:sz w:val="28"/>
          <w:szCs w:val="28"/>
          <w:lang w:val="en-US"/>
        </w:rPr>
        <w:t>XXI</w:t>
      </w:r>
      <w:r w:rsidRPr="00F82B2C">
        <w:rPr>
          <w:rFonts w:ascii="Times New Roman" w:eastAsia="Calibri" w:hAnsi="Times New Roman" w:cs="Times New Roman"/>
          <w:color w:val="000000" w:themeColor="text1"/>
          <w:sz w:val="28"/>
          <w:szCs w:val="28"/>
        </w:rPr>
        <w:t xml:space="preserve"> веке.</w:t>
      </w:r>
    </w:p>
    <w:p w14:paraId="528FAB8A" w14:textId="77777777" w:rsidR="00F82B2C" w:rsidRPr="00F82B2C" w:rsidRDefault="00F82B2C" w:rsidP="00F82B2C">
      <w:pPr>
        <w:spacing w:after="0" w:line="240" w:lineRule="auto"/>
        <w:ind w:firstLine="709"/>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Фильм завершается уникальными кадрами митинга, созданного тогда же, в 1989 году, Международного Антиядерного Движения «Невада-Семипалатинск». Трагической рифмой истории здесь стало то, что земля близ Семипалатинска, долгие годы в </w:t>
      </w:r>
      <w:r w:rsidRPr="00F82B2C">
        <w:rPr>
          <w:rFonts w:ascii="Times New Roman" w:eastAsia="Calibri" w:hAnsi="Times New Roman" w:cs="Times New Roman"/>
          <w:color w:val="000000" w:themeColor="text1"/>
          <w:sz w:val="28"/>
          <w:szCs w:val="28"/>
          <w:lang w:val="en-US"/>
        </w:rPr>
        <w:t>XIX</w:t>
      </w:r>
      <w:r w:rsidRPr="00F82B2C">
        <w:rPr>
          <w:rFonts w:ascii="Times New Roman" w:eastAsia="Calibri" w:hAnsi="Times New Roman" w:cs="Times New Roman"/>
          <w:color w:val="000000" w:themeColor="text1"/>
          <w:sz w:val="28"/>
          <w:szCs w:val="28"/>
        </w:rPr>
        <w:t xml:space="preserve"> – нач. ХХ вв. бывшего культурной столицей Казахского края и родиной большинства казахских интеллектуалов (Абая, интеллигенцию Алаш, Мухтара Ауэзова и др.), стала местом испытаний самого страшного в истории оружия массового убийства, впоследствии приведших к ужасающим последствиям для жителей региона.</w:t>
      </w:r>
    </w:p>
    <w:p w14:paraId="6CB4A4A6" w14:textId="77777777" w:rsidR="00F82B2C" w:rsidRPr="00F82B2C" w:rsidRDefault="00F82B2C" w:rsidP="00F82B2C">
      <w:pPr>
        <w:spacing w:after="0" w:line="240" w:lineRule="auto"/>
        <w:ind w:firstLine="709"/>
        <w:jc w:val="both"/>
        <w:rPr>
          <w:rFonts w:ascii="Times New Roman" w:eastAsia="Calibri" w:hAnsi="Times New Roman" w:cs="Times New Roman"/>
          <w:iCs/>
          <w:color w:val="000000" w:themeColor="text1"/>
          <w:sz w:val="28"/>
          <w:szCs w:val="28"/>
        </w:rPr>
      </w:pPr>
      <w:r w:rsidRPr="00F82B2C">
        <w:rPr>
          <w:rFonts w:ascii="Times New Roman" w:eastAsia="Calibri" w:hAnsi="Times New Roman" w:cs="Times New Roman"/>
          <w:iCs/>
          <w:color w:val="000000" w:themeColor="text1"/>
          <w:sz w:val="28"/>
          <w:szCs w:val="28"/>
        </w:rPr>
        <w:t xml:space="preserve">«Балхашская сага» документально фиксирует то, как «походы в историю» в 1960-1980-е гг. позволили казахам аккумулировать исторический опыт, обрести историческую субъектность и выступить против национального угнетения на пути к созданию нации, вернув свое историческое достоинство. На всем протяжении фильма удивительный отшельник Имант Андерсон прислушивается к окружающему миру, задавая нам фундаментальные </w:t>
      </w:r>
      <w:r w:rsidRPr="00F82B2C">
        <w:rPr>
          <w:rFonts w:ascii="Times New Roman" w:eastAsia="Calibri" w:hAnsi="Times New Roman" w:cs="Times New Roman"/>
          <w:iCs/>
          <w:color w:val="000000" w:themeColor="text1"/>
          <w:sz w:val="28"/>
          <w:szCs w:val="28"/>
        </w:rPr>
        <w:lastRenderedPageBreak/>
        <w:t>вопросы и экофилософские метафоры нравственного совершенствования до тех пор, пока, по его словам, не случится галактическая катастрофа.</w:t>
      </w:r>
    </w:p>
    <w:p w14:paraId="691D5423" w14:textId="77777777" w:rsidR="00F82B2C" w:rsidRPr="00F82B2C" w:rsidRDefault="00F82B2C" w:rsidP="00F82B2C">
      <w:pPr>
        <w:spacing w:after="0" w:line="240" w:lineRule="auto"/>
        <w:ind w:firstLine="709"/>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iCs/>
          <w:color w:val="000000" w:themeColor="text1"/>
          <w:sz w:val="28"/>
          <w:szCs w:val="28"/>
        </w:rPr>
        <w:t>Земля Казахстана всегда была местом притяжения и сближения культур. Местом встречи людей в веках. Спустя некоторое время, Имант Андерсон исчез, п</w:t>
      </w:r>
      <w:r w:rsidRPr="00F82B2C">
        <w:rPr>
          <w:rFonts w:ascii="Times New Roman" w:eastAsia="Calibri" w:hAnsi="Times New Roman" w:cs="Times New Roman"/>
          <w:bCs/>
          <w:color w:val="000000" w:themeColor="text1"/>
          <w:sz w:val="28"/>
          <w:szCs w:val="28"/>
        </w:rPr>
        <w:t xml:space="preserve">оявился из ниоткуда и ушел в никуда, оставив на песке многоточий ХХ века вопросительный знак своей биографии, воспетой в «Балхашской саге». </w:t>
      </w:r>
    </w:p>
    <w:p w14:paraId="7D27300C" w14:textId="3567447B" w:rsid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Таким образом, исследованные фильмы, включенные в учебный процесс с целью эффективного исторического образования, наиболее ярко демонстрируют диалог и диалектику этнической и общесоветской идентичностей, иллюстрируя этнокультурные и идеологические трансформации казахстанского общества во второй половине ХХ века. Фильмы показывают две стороны одного процесса: например, если в «Земле отцов» сюжет вписывает этно-социальное, религиозное и традиционное в советское, то в фильме «Наш милый доктор», напротив – советское конкретизируется национальной субъектностью, а «Балхашская сага» обнажает культурную травму, документализируя проблемы исторической субъектности и Семипалатинского полигона. </w:t>
      </w:r>
      <w:r w:rsidR="00DB4C11">
        <w:rPr>
          <w:rFonts w:ascii="Times New Roman" w:eastAsia="Calibri" w:hAnsi="Times New Roman" w:cs="Times New Roman"/>
          <w:color w:val="000000" w:themeColor="text1"/>
          <w:sz w:val="28"/>
          <w:szCs w:val="28"/>
        </w:rPr>
        <w:t>Первые два</w:t>
      </w:r>
      <w:r w:rsidRPr="00F82B2C">
        <w:rPr>
          <w:rFonts w:ascii="Times New Roman" w:eastAsia="Calibri" w:hAnsi="Times New Roman" w:cs="Times New Roman"/>
          <w:color w:val="000000" w:themeColor="text1"/>
          <w:sz w:val="28"/>
          <w:szCs w:val="28"/>
        </w:rPr>
        <w:t xml:space="preserve"> фильма обрели статус культовых, войдя в золотой фонд казахстанского кинематографа, собрав в прокате миллионы просмотров, не только отражая, но и формируя образы идентичности и исторической памяти казахстанского общества советского периода. Интересным совпадением здесь является то, что оба фильма объединяет фигура прекрасного артиста – Юрия Померанцева: в фильме «Наш милый доктор» он играет главную роль – самого доктора, а в «Земля отцов» -</w:t>
      </w:r>
      <w:r w:rsidR="00DB4C11">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ленинградского археолога, ненадолго ставшего наставником мальчика. В обоих фильмах его персонаж выполняет мессианскую функцию в жизнях окружающих людей, наполняя их новыми смыслами. Так было и за пределами кадра: известно, что несколько поколений алматинцев, в разные годы покинувших страну, в числе обязательных ностальгических артефактов культурной памяти увозили с собой диски с фильмом «Наш милый доктор», сохранившим на пленке Алма-Ату их юности. </w:t>
      </w:r>
    </w:p>
    <w:p w14:paraId="4A17C173" w14:textId="6BF9EEF2" w:rsidR="007263CB" w:rsidRPr="00F82B2C" w:rsidRDefault="00462E4F" w:rsidP="00F82B2C">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355944">
        <w:rPr>
          <w:rFonts w:ascii="Times New Roman" w:eastAsia="Calibri" w:hAnsi="Times New Roman" w:cs="Times New Roman"/>
          <w:color w:val="000000" w:themeColor="text1"/>
          <w:sz w:val="28"/>
          <w:szCs w:val="28"/>
        </w:rPr>
        <w:t xml:space="preserve">Другим важным документальным фильмом, </w:t>
      </w:r>
      <w:r w:rsidR="00061B0C">
        <w:rPr>
          <w:rFonts w:ascii="Times New Roman" w:eastAsia="Calibri" w:hAnsi="Times New Roman" w:cs="Times New Roman"/>
          <w:color w:val="000000" w:themeColor="text1"/>
          <w:sz w:val="28"/>
          <w:szCs w:val="28"/>
        </w:rPr>
        <w:t xml:space="preserve">изучение которого </w:t>
      </w:r>
      <w:r w:rsidR="00771CEF">
        <w:rPr>
          <w:rFonts w:ascii="Times New Roman" w:eastAsia="Calibri" w:hAnsi="Times New Roman" w:cs="Times New Roman"/>
          <w:color w:val="000000" w:themeColor="text1"/>
          <w:sz w:val="28"/>
          <w:szCs w:val="28"/>
        </w:rPr>
        <w:t>в</w:t>
      </w:r>
      <w:r w:rsidR="00061B0C">
        <w:rPr>
          <w:rFonts w:ascii="Times New Roman" w:eastAsia="Calibri" w:hAnsi="Times New Roman" w:cs="Times New Roman"/>
          <w:color w:val="000000" w:themeColor="text1"/>
          <w:sz w:val="28"/>
          <w:szCs w:val="28"/>
        </w:rPr>
        <w:t xml:space="preserve"> процессе </w:t>
      </w:r>
      <w:r w:rsidR="00771CEF">
        <w:rPr>
          <w:rFonts w:ascii="Times New Roman" w:eastAsia="Calibri" w:hAnsi="Times New Roman" w:cs="Times New Roman"/>
          <w:color w:val="000000" w:themeColor="text1"/>
          <w:sz w:val="28"/>
          <w:szCs w:val="28"/>
        </w:rPr>
        <w:t xml:space="preserve">преподавания и </w:t>
      </w:r>
      <w:r w:rsidR="00061B0C">
        <w:rPr>
          <w:rFonts w:ascii="Times New Roman" w:eastAsia="Calibri" w:hAnsi="Times New Roman" w:cs="Times New Roman"/>
          <w:color w:val="000000" w:themeColor="text1"/>
          <w:sz w:val="28"/>
          <w:szCs w:val="28"/>
        </w:rPr>
        <w:t>исследования семиозиса нарративов исторической памяти казахстанского общества, на наш взгляд, необходимо</w:t>
      </w:r>
      <w:r w:rsidR="00856CDA">
        <w:rPr>
          <w:rFonts w:ascii="Times New Roman" w:eastAsia="Calibri" w:hAnsi="Times New Roman" w:cs="Times New Roman"/>
          <w:color w:val="000000" w:themeColor="text1"/>
          <w:sz w:val="28"/>
          <w:szCs w:val="28"/>
        </w:rPr>
        <w:t>,</w:t>
      </w:r>
      <w:r w:rsidR="00061B0C">
        <w:rPr>
          <w:rFonts w:ascii="Times New Roman" w:eastAsia="Calibri" w:hAnsi="Times New Roman" w:cs="Times New Roman"/>
          <w:color w:val="000000" w:themeColor="text1"/>
          <w:sz w:val="28"/>
          <w:szCs w:val="28"/>
        </w:rPr>
        <w:t xml:space="preserve"> является </w:t>
      </w:r>
      <w:r w:rsidR="00E040C2">
        <w:rPr>
          <w:rFonts w:ascii="Times New Roman" w:eastAsia="Calibri" w:hAnsi="Times New Roman" w:cs="Times New Roman"/>
          <w:color w:val="000000" w:themeColor="text1"/>
          <w:sz w:val="28"/>
          <w:szCs w:val="28"/>
        </w:rPr>
        <w:t>фильм «Алаш туралы с</w:t>
      </w:r>
      <w:r w:rsidR="00F110D7">
        <w:rPr>
          <w:rFonts w:ascii="Times New Roman" w:eastAsia="Calibri" w:hAnsi="Times New Roman" w:cs="Times New Roman"/>
          <w:color w:val="000000" w:themeColor="text1"/>
          <w:sz w:val="28"/>
          <w:szCs w:val="28"/>
          <w:lang w:val="kk-KZ"/>
        </w:rPr>
        <w:t>өз</w:t>
      </w:r>
      <w:r w:rsidR="00E040C2">
        <w:rPr>
          <w:rFonts w:ascii="Times New Roman" w:eastAsia="Calibri" w:hAnsi="Times New Roman" w:cs="Times New Roman"/>
          <w:color w:val="000000" w:themeColor="text1"/>
          <w:sz w:val="28"/>
          <w:szCs w:val="28"/>
        </w:rPr>
        <w:t>»</w:t>
      </w:r>
      <w:r w:rsidR="00F110D7">
        <w:rPr>
          <w:rFonts w:ascii="Times New Roman" w:eastAsia="Calibri" w:hAnsi="Times New Roman" w:cs="Times New Roman"/>
          <w:color w:val="000000" w:themeColor="text1"/>
          <w:sz w:val="28"/>
          <w:szCs w:val="28"/>
        </w:rPr>
        <w:t xml:space="preserve"> 1995 г. </w:t>
      </w:r>
      <w:r w:rsidR="00D60A01">
        <w:rPr>
          <w:rFonts w:ascii="Times New Roman" w:eastAsia="Calibri" w:hAnsi="Times New Roman" w:cs="Times New Roman"/>
          <w:color w:val="000000" w:themeColor="text1"/>
          <w:sz w:val="28"/>
          <w:szCs w:val="28"/>
        </w:rPr>
        <w:t xml:space="preserve">(автор сценария – д.и.н., академик М.К. Койгельдиев, режиссер – </w:t>
      </w:r>
      <w:r w:rsidR="00E45A14">
        <w:rPr>
          <w:rFonts w:ascii="Times New Roman" w:eastAsia="Calibri" w:hAnsi="Times New Roman" w:cs="Times New Roman"/>
          <w:color w:val="000000" w:themeColor="text1"/>
          <w:sz w:val="28"/>
          <w:szCs w:val="28"/>
        </w:rPr>
        <w:t>Калила Умаров</w:t>
      </w:r>
      <w:r w:rsidR="00D60A01">
        <w:rPr>
          <w:rFonts w:ascii="Times New Roman" w:eastAsia="Calibri" w:hAnsi="Times New Roman" w:cs="Times New Roman"/>
          <w:color w:val="000000" w:themeColor="text1"/>
          <w:sz w:val="28"/>
          <w:szCs w:val="28"/>
        </w:rPr>
        <w:t>)</w:t>
      </w:r>
      <w:r w:rsidR="00361EE6">
        <w:rPr>
          <w:rFonts w:ascii="Times New Roman" w:eastAsia="Calibri" w:hAnsi="Times New Roman" w:cs="Times New Roman"/>
          <w:color w:val="000000" w:themeColor="text1"/>
          <w:sz w:val="28"/>
          <w:szCs w:val="28"/>
        </w:rPr>
        <w:t xml:space="preserve"> </w:t>
      </w:r>
      <w:r w:rsidR="00361EE6" w:rsidRPr="00361EE6">
        <w:rPr>
          <w:rFonts w:ascii="Times New Roman" w:eastAsia="Calibri" w:hAnsi="Times New Roman" w:cs="Times New Roman"/>
          <w:color w:val="000000" w:themeColor="text1"/>
          <w:sz w:val="28"/>
          <w:szCs w:val="28"/>
        </w:rPr>
        <w:t>[</w:t>
      </w:r>
      <w:r w:rsidR="0004552B" w:rsidRPr="00244276">
        <w:rPr>
          <w:rFonts w:ascii="Times New Roman" w:eastAsia="Calibri" w:hAnsi="Times New Roman" w:cs="Times New Roman"/>
          <w:color w:val="000000" w:themeColor="text1"/>
          <w:sz w:val="28"/>
          <w:szCs w:val="28"/>
        </w:rPr>
        <w:t>253</w:t>
      </w:r>
      <w:r w:rsidR="00361EE6" w:rsidRPr="00361EE6">
        <w:rPr>
          <w:rFonts w:ascii="Times New Roman" w:eastAsia="Calibri" w:hAnsi="Times New Roman" w:cs="Times New Roman"/>
          <w:color w:val="000000" w:themeColor="text1"/>
          <w:sz w:val="28"/>
          <w:szCs w:val="28"/>
        </w:rPr>
        <w:t>]</w:t>
      </w:r>
      <w:r w:rsidR="00E45A14">
        <w:rPr>
          <w:rFonts w:ascii="Times New Roman" w:eastAsia="Calibri" w:hAnsi="Times New Roman" w:cs="Times New Roman"/>
          <w:color w:val="000000" w:themeColor="text1"/>
          <w:sz w:val="28"/>
          <w:szCs w:val="28"/>
        </w:rPr>
        <w:t>.</w:t>
      </w:r>
      <w:r w:rsidR="00E4442B">
        <w:rPr>
          <w:rFonts w:ascii="Times New Roman" w:eastAsia="Calibri" w:hAnsi="Times New Roman" w:cs="Times New Roman"/>
          <w:color w:val="000000" w:themeColor="text1"/>
          <w:sz w:val="28"/>
          <w:szCs w:val="28"/>
        </w:rPr>
        <w:t xml:space="preserve"> </w:t>
      </w:r>
      <w:r w:rsidR="00D01C85">
        <w:rPr>
          <w:rFonts w:ascii="Times New Roman" w:eastAsia="Calibri" w:hAnsi="Times New Roman" w:cs="Times New Roman"/>
          <w:color w:val="000000" w:themeColor="text1"/>
          <w:sz w:val="28"/>
          <w:szCs w:val="28"/>
        </w:rPr>
        <w:t xml:space="preserve">Фильм совмещает яркую и честную репрезентацию </w:t>
      </w:r>
      <w:r w:rsidR="0051690B">
        <w:rPr>
          <w:rFonts w:ascii="Times New Roman" w:eastAsia="Calibri" w:hAnsi="Times New Roman" w:cs="Times New Roman"/>
          <w:color w:val="000000" w:themeColor="text1"/>
          <w:sz w:val="28"/>
          <w:szCs w:val="28"/>
        </w:rPr>
        <w:t>драмат</w:t>
      </w:r>
      <w:r w:rsidR="00D01C85">
        <w:rPr>
          <w:rFonts w:ascii="Times New Roman" w:eastAsia="Calibri" w:hAnsi="Times New Roman" w:cs="Times New Roman"/>
          <w:color w:val="000000" w:themeColor="text1"/>
          <w:sz w:val="28"/>
          <w:szCs w:val="28"/>
        </w:rPr>
        <w:t>ическ</w:t>
      </w:r>
      <w:r w:rsidR="00F72B2B">
        <w:rPr>
          <w:rFonts w:ascii="Times New Roman" w:eastAsia="Calibri" w:hAnsi="Times New Roman" w:cs="Times New Roman"/>
          <w:color w:val="000000" w:themeColor="text1"/>
          <w:sz w:val="28"/>
          <w:szCs w:val="28"/>
        </w:rPr>
        <w:t>их</w:t>
      </w:r>
      <w:r w:rsidR="00D01C85">
        <w:rPr>
          <w:rFonts w:ascii="Times New Roman" w:eastAsia="Calibri" w:hAnsi="Times New Roman" w:cs="Times New Roman"/>
          <w:color w:val="000000" w:themeColor="text1"/>
          <w:sz w:val="28"/>
          <w:szCs w:val="28"/>
        </w:rPr>
        <w:t xml:space="preserve"> страниц истории Казахстана в ХХ веке – </w:t>
      </w:r>
      <w:r w:rsidR="00F72B2B">
        <w:rPr>
          <w:rFonts w:ascii="Times New Roman" w:eastAsia="Calibri" w:hAnsi="Times New Roman" w:cs="Times New Roman"/>
          <w:color w:val="000000" w:themeColor="text1"/>
          <w:sz w:val="28"/>
          <w:szCs w:val="28"/>
        </w:rPr>
        <w:t>судьбы</w:t>
      </w:r>
      <w:r w:rsidR="00281766">
        <w:rPr>
          <w:rFonts w:ascii="Times New Roman" w:eastAsia="Calibri" w:hAnsi="Times New Roman" w:cs="Times New Roman"/>
          <w:color w:val="000000" w:themeColor="text1"/>
          <w:sz w:val="28"/>
          <w:szCs w:val="28"/>
        </w:rPr>
        <w:t xml:space="preserve"> казахской национальной интеллигенции и анализ </w:t>
      </w:r>
      <w:r w:rsidR="00251D76">
        <w:rPr>
          <w:rFonts w:ascii="Times New Roman" w:eastAsia="Calibri" w:hAnsi="Times New Roman" w:cs="Times New Roman"/>
          <w:color w:val="000000" w:themeColor="text1"/>
          <w:sz w:val="28"/>
          <w:szCs w:val="28"/>
        </w:rPr>
        <w:t>ее роли в обретении казахами исторической субъектности в процессе борьбы за свои национальные интересы.</w:t>
      </w:r>
      <w:r w:rsidR="002A132E">
        <w:rPr>
          <w:rFonts w:ascii="Times New Roman" w:eastAsia="Calibri" w:hAnsi="Times New Roman" w:cs="Times New Roman"/>
          <w:color w:val="000000" w:themeColor="text1"/>
          <w:sz w:val="28"/>
          <w:szCs w:val="28"/>
        </w:rPr>
        <w:t xml:space="preserve"> </w:t>
      </w:r>
      <w:r w:rsidR="00F026D1">
        <w:rPr>
          <w:rFonts w:ascii="Times New Roman" w:eastAsia="Calibri" w:hAnsi="Times New Roman" w:cs="Times New Roman"/>
          <w:color w:val="000000" w:themeColor="text1"/>
          <w:sz w:val="28"/>
          <w:szCs w:val="28"/>
        </w:rPr>
        <w:t>Авторы фильма показывают</w:t>
      </w:r>
      <w:r w:rsidR="00A46DA6">
        <w:rPr>
          <w:rFonts w:ascii="Times New Roman" w:eastAsia="Calibri" w:hAnsi="Times New Roman" w:cs="Times New Roman"/>
          <w:color w:val="000000" w:themeColor="text1"/>
          <w:sz w:val="28"/>
          <w:szCs w:val="28"/>
        </w:rPr>
        <w:t>, как в условиях колониальной политики Российской империи</w:t>
      </w:r>
      <w:r w:rsidR="002A4D44">
        <w:rPr>
          <w:rFonts w:ascii="Times New Roman" w:eastAsia="Calibri" w:hAnsi="Times New Roman" w:cs="Times New Roman"/>
          <w:color w:val="000000" w:themeColor="text1"/>
          <w:sz w:val="28"/>
          <w:szCs w:val="28"/>
        </w:rPr>
        <w:t xml:space="preserve"> формировал</w:t>
      </w:r>
      <w:r w:rsidR="00EF1F36">
        <w:rPr>
          <w:rFonts w:ascii="Times New Roman" w:eastAsia="Calibri" w:hAnsi="Times New Roman" w:cs="Times New Roman"/>
          <w:color w:val="000000" w:themeColor="text1"/>
          <w:sz w:val="28"/>
          <w:szCs w:val="28"/>
        </w:rPr>
        <w:t xml:space="preserve">ось первое поколение казахской национальной интеллигенции, сочетавшей в себе европейское образование и глубинное понимание сути казахского общества, его потребностей, проблем и перспектив развития. </w:t>
      </w:r>
      <w:r w:rsidR="00F44E0D">
        <w:rPr>
          <w:rFonts w:ascii="Times New Roman" w:eastAsia="Calibri" w:hAnsi="Times New Roman" w:cs="Times New Roman"/>
          <w:color w:val="000000" w:themeColor="text1"/>
          <w:sz w:val="28"/>
          <w:szCs w:val="28"/>
        </w:rPr>
        <w:t xml:space="preserve">Также </w:t>
      </w:r>
      <w:r w:rsidR="00AD1262">
        <w:rPr>
          <w:rFonts w:ascii="Times New Roman" w:eastAsia="Calibri" w:hAnsi="Times New Roman" w:cs="Times New Roman"/>
          <w:color w:val="000000" w:themeColor="text1"/>
          <w:sz w:val="28"/>
          <w:szCs w:val="28"/>
        </w:rPr>
        <w:t>важной проблемой, поднимаемой в</w:t>
      </w:r>
      <w:r w:rsidR="00244276" w:rsidRPr="00244276">
        <w:rPr>
          <w:rFonts w:ascii="Times New Roman" w:eastAsia="Calibri" w:hAnsi="Times New Roman" w:cs="Times New Roman"/>
          <w:color w:val="000000" w:themeColor="text1"/>
          <w:sz w:val="28"/>
          <w:szCs w:val="28"/>
        </w:rPr>
        <w:t xml:space="preserve"> </w:t>
      </w:r>
      <w:r w:rsidR="00AD1262">
        <w:rPr>
          <w:rFonts w:ascii="Times New Roman" w:eastAsia="Calibri" w:hAnsi="Times New Roman" w:cs="Times New Roman"/>
          <w:color w:val="000000" w:themeColor="text1"/>
          <w:sz w:val="28"/>
          <w:szCs w:val="28"/>
        </w:rPr>
        <w:t>фильме</w:t>
      </w:r>
      <w:r w:rsidR="006E5C24">
        <w:rPr>
          <w:rFonts w:ascii="Times New Roman" w:eastAsia="Calibri" w:hAnsi="Times New Roman" w:cs="Times New Roman"/>
          <w:color w:val="000000" w:themeColor="text1"/>
          <w:sz w:val="28"/>
          <w:szCs w:val="28"/>
        </w:rPr>
        <w:t>,</w:t>
      </w:r>
      <w:r w:rsidR="00AD1262">
        <w:rPr>
          <w:rFonts w:ascii="Times New Roman" w:eastAsia="Calibri" w:hAnsi="Times New Roman" w:cs="Times New Roman"/>
          <w:color w:val="000000" w:themeColor="text1"/>
          <w:sz w:val="28"/>
          <w:szCs w:val="28"/>
        </w:rPr>
        <w:t xml:space="preserve"> представляется нам деколониальный подход к </w:t>
      </w:r>
      <w:r w:rsidR="00AD1262">
        <w:rPr>
          <w:rFonts w:ascii="Times New Roman" w:eastAsia="Calibri" w:hAnsi="Times New Roman" w:cs="Times New Roman"/>
          <w:color w:val="000000" w:themeColor="text1"/>
          <w:sz w:val="28"/>
          <w:szCs w:val="28"/>
        </w:rPr>
        <w:lastRenderedPageBreak/>
        <w:t xml:space="preserve">изучению и </w:t>
      </w:r>
      <w:r w:rsidR="00F421D1">
        <w:rPr>
          <w:rFonts w:ascii="Times New Roman" w:eastAsia="Calibri" w:hAnsi="Times New Roman" w:cs="Times New Roman"/>
          <w:color w:val="000000" w:themeColor="text1"/>
          <w:sz w:val="28"/>
          <w:szCs w:val="28"/>
        </w:rPr>
        <w:t>репрезентации образов казахской интеллигенции</w:t>
      </w:r>
      <w:r w:rsidR="00CA221A">
        <w:rPr>
          <w:rFonts w:ascii="Times New Roman" w:eastAsia="Calibri" w:hAnsi="Times New Roman" w:cs="Times New Roman"/>
          <w:color w:val="000000" w:themeColor="text1"/>
          <w:sz w:val="28"/>
          <w:szCs w:val="28"/>
        </w:rPr>
        <w:t>, сравнивающий их</w:t>
      </w:r>
      <w:r w:rsidR="00F02CF1">
        <w:rPr>
          <w:rFonts w:ascii="Times New Roman" w:eastAsia="Calibri" w:hAnsi="Times New Roman" w:cs="Times New Roman"/>
          <w:color w:val="000000" w:themeColor="text1"/>
          <w:sz w:val="28"/>
          <w:szCs w:val="28"/>
        </w:rPr>
        <w:t xml:space="preserve"> с современной им</w:t>
      </w:r>
      <w:r w:rsidR="00CA221A">
        <w:rPr>
          <w:rFonts w:ascii="Times New Roman" w:eastAsia="Calibri" w:hAnsi="Times New Roman" w:cs="Times New Roman"/>
          <w:color w:val="000000" w:themeColor="text1"/>
          <w:sz w:val="28"/>
          <w:szCs w:val="28"/>
        </w:rPr>
        <w:t xml:space="preserve"> индийской интеллигенцией</w:t>
      </w:r>
      <w:r w:rsidR="005646B4">
        <w:rPr>
          <w:rFonts w:ascii="Times New Roman" w:eastAsia="Calibri" w:hAnsi="Times New Roman" w:cs="Times New Roman"/>
          <w:color w:val="000000" w:themeColor="text1"/>
          <w:sz w:val="28"/>
          <w:szCs w:val="28"/>
        </w:rPr>
        <w:t xml:space="preserve">, </w:t>
      </w:r>
      <w:r w:rsidR="00446C05">
        <w:rPr>
          <w:rFonts w:ascii="Times New Roman" w:eastAsia="Calibri" w:hAnsi="Times New Roman" w:cs="Times New Roman"/>
          <w:color w:val="000000" w:themeColor="text1"/>
          <w:sz w:val="28"/>
          <w:szCs w:val="28"/>
        </w:rPr>
        <w:t>обретавшей голос, правовую и политическую субъектность в условиях британской колониальной политики.</w:t>
      </w:r>
      <w:r w:rsidR="00553886">
        <w:rPr>
          <w:rFonts w:ascii="Times New Roman" w:eastAsia="Calibri" w:hAnsi="Times New Roman" w:cs="Times New Roman"/>
          <w:color w:val="000000" w:themeColor="text1"/>
          <w:sz w:val="28"/>
          <w:szCs w:val="28"/>
        </w:rPr>
        <w:t xml:space="preserve"> </w:t>
      </w:r>
      <w:r w:rsidR="00C9122A">
        <w:rPr>
          <w:rFonts w:ascii="Times New Roman" w:eastAsia="Calibri" w:hAnsi="Times New Roman" w:cs="Times New Roman"/>
          <w:color w:val="000000" w:themeColor="text1"/>
          <w:sz w:val="28"/>
          <w:szCs w:val="28"/>
        </w:rPr>
        <w:t xml:space="preserve">Фильм повествует о том, как просветительская деятельность </w:t>
      </w:r>
      <w:r w:rsidR="0098680E">
        <w:rPr>
          <w:rFonts w:ascii="Times New Roman" w:eastAsia="Calibri" w:hAnsi="Times New Roman" w:cs="Times New Roman"/>
          <w:color w:val="000000" w:themeColor="text1"/>
          <w:sz w:val="28"/>
          <w:szCs w:val="28"/>
        </w:rPr>
        <w:t>казахской интеллигенции трансформировалась в политическую.</w:t>
      </w:r>
      <w:r w:rsidR="008B6518">
        <w:rPr>
          <w:rFonts w:ascii="Times New Roman" w:eastAsia="Calibri" w:hAnsi="Times New Roman" w:cs="Times New Roman"/>
          <w:color w:val="000000" w:themeColor="text1"/>
          <w:sz w:val="28"/>
          <w:szCs w:val="28"/>
        </w:rPr>
        <w:t xml:space="preserve"> </w:t>
      </w:r>
      <w:r w:rsidR="00414B61">
        <w:rPr>
          <w:rFonts w:ascii="Times New Roman" w:eastAsia="Calibri" w:hAnsi="Times New Roman" w:cs="Times New Roman"/>
          <w:color w:val="000000" w:themeColor="text1"/>
          <w:sz w:val="28"/>
          <w:szCs w:val="28"/>
        </w:rPr>
        <w:t xml:space="preserve">Важность </w:t>
      </w:r>
      <w:r w:rsidR="0069029F">
        <w:rPr>
          <w:rFonts w:ascii="Times New Roman" w:eastAsia="Calibri" w:hAnsi="Times New Roman" w:cs="Times New Roman"/>
          <w:color w:val="000000" w:themeColor="text1"/>
          <w:sz w:val="28"/>
          <w:szCs w:val="28"/>
        </w:rPr>
        <w:t>внедрения этого фильма, как наиболее ясно выражающего научный нарратив исторической памяти о</w:t>
      </w:r>
      <w:r w:rsidR="00654C7A">
        <w:rPr>
          <w:rFonts w:ascii="Times New Roman" w:eastAsia="Calibri" w:hAnsi="Times New Roman" w:cs="Times New Roman"/>
          <w:color w:val="000000" w:themeColor="text1"/>
          <w:sz w:val="28"/>
          <w:szCs w:val="28"/>
        </w:rPr>
        <w:t xml:space="preserve">б этих травмах, </w:t>
      </w:r>
      <w:r w:rsidR="009A4157">
        <w:rPr>
          <w:rFonts w:ascii="Times New Roman" w:eastAsia="Calibri" w:hAnsi="Times New Roman" w:cs="Times New Roman"/>
          <w:color w:val="000000" w:themeColor="text1"/>
          <w:sz w:val="28"/>
          <w:szCs w:val="28"/>
        </w:rPr>
        <w:t>представляется нам очевидной также в связи с неотрефлексированностью этих травм в системе отношений</w:t>
      </w:r>
      <w:r w:rsidR="00987B88">
        <w:rPr>
          <w:rFonts w:ascii="Times New Roman" w:eastAsia="Calibri" w:hAnsi="Times New Roman" w:cs="Times New Roman"/>
          <w:color w:val="000000" w:themeColor="text1"/>
          <w:sz w:val="28"/>
          <w:szCs w:val="28"/>
        </w:rPr>
        <w:t xml:space="preserve"> наследия травмы и вины, отсутствия </w:t>
      </w:r>
      <w:r w:rsidR="00210E09">
        <w:rPr>
          <w:rFonts w:ascii="Times New Roman" w:eastAsia="Calibri" w:hAnsi="Times New Roman" w:cs="Times New Roman"/>
          <w:color w:val="000000" w:themeColor="text1"/>
          <w:sz w:val="28"/>
          <w:szCs w:val="28"/>
        </w:rPr>
        <w:t>строго научного нарратива на эту тему</w:t>
      </w:r>
      <w:r w:rsidR="00726C0A">
        <w:rPr>
          <w:rFonts w:ascii="Times New Roman" w:eastAsia="Calibri" w:hAnsi="Times New Roman" w:cs="Times New Roman"/>
          <w:color w:val="000000" w:themeColor="text1"/>
          <w:sz w:val="28"/>
          <w:szCs w:val="28"/>
        </w:rPr>
        <w:t>.</w:t>
      </w:r>
      <w:r w:rsidR="00BC7C62">
        <w:rPr>
          <w:rFonts w:ascii="Times New Roman" w:eastAsia="Calibri" w:hAnsi="Times New Roman" w:cs="Times New Roman"/>
          <w:color w:val="000000" w:themeColor="text1"/>
          <w:sz w:val="28"/>
          <w:szCs w:val="28"/>
        </w:rPr>
        <w:t xml:space="preserve"> </w:t>
      </w:r>
      <w:r w:rsidR="007263CB">
        <w:rPr>
          <w:rFonts w:ascii="Times New Roman" w:eastAsia="Calibri" w:hAnsi="Times New Roman" w:cs="Times New Roman"/>
          <w:color w:val="000000" w:themeColor="text1"/>
          <w:sz w:val="28"/>
          <w:szCs w:val="28"/>
        </w:rPr>
        <w:t xml:space="preserve">Важным шагом в этом отношении является создание </w:t>
      </w:r>
      <w:r w:rsidR="007263CB" w:rsidRPr="007263CB">
        <w:rPr>
          <w:rFonts w:ascii="Times New Roman" w:eastAsia="Calibri" w:hAnsi="Times New Roman" w:cs="Times New Roman"/>
          <w:color w:val="000000" w:themeColor="text1"/>
          <w:sz w:val="28"/>
          <w:szCs w:val="28"/>
        </w:rPr>
        <w:t xml:space="preserve">Указом Президента </w:t>
      </w:r>
      <w:r w:rsidR="007263CB">
        <w:rPr>
          <w:rFonts w:ascii="Times New Roman" w:eastAsia="Calibri" w:hAnsi="Times New Roman" w:cs="Times New Roman"/>
          <w:color w:val="000000" w:themeColor="text1"/>
          <w:sz w:val="28"/>
          <w:szCs w:val="28"/>
        </w:rPr>
        <w:t>РК</w:t>
      </w:r>
      <w:r w:rsidR="007263CB" w:rsidRPr="007263CB">
        <w:rPr>
          <w:rFonts w:ascii="Times New Roman" w:eastAsia="Calibri" w:hAnsi="Times New Roman" w:cs="Times New Roman"/>
          <w:color w:val="000000" w:themeColor="text1"/>
          <w:sz w:val="28"/>
          <w:szCs w:val="28"/>
        </w:rPr>
        <w:t xml:space="preserve"> </w:t>
      </w:r>
      <w:r w:rsidR="007263CB">
        <w:rPr>
          <w:rFonts w:ascii="Times New Roman" w:eastAsia="Calibri" w:hAnsi="Times New Roman" w:cs="Times New Roman"/>
          <w:color w:val="000000" w:themeColor="text1"/>
          <w:sz w:val="28"/>
          <w:szCs w:val="28"/>
        </w:rPr>
        <w:t>(</w:t>
      </w:r>
      <w:r w:rsidR="007263CB" w:rsidRPr="007263CB">
        <w:rPr>
          <w:rFonts w:ascii="Times New Roman" w:eastAsia="Calibri" w:hAnsi="Times New Roman" w:cs="Times New Roman"/>
          <w:color w:val="000000" w:themeColor="text1"/>
          <w:sz w:val="28"/>
          <w:szCs w:val="28"/>
        </w:rPr>
        <w:t>24</w:t>
      </w:r>
      <w:r w:rsidR="007263CB">
        <w:rPr>
          <w:rFonts w:ascii="Times New Roman" w:eastAsia="Calibri" w:hAnsi="Times New Roman" w:cs="Times New Roman"/>
          <w:color w:val="000000" w:themeColor="text1"/>
          <w:sz w:val="28"/>
          <w:szCs w:val="28"/>
        </w:rPr>
        <w:t>.11.</w:t>
      </w:r>
      <w:r w:rsidR="007263CB" w:rsidRPr="007263CB">
        <w:rPr>
          <w:rFonts w:ascii="Times New Roman" w:eastAsia="Calibri" w:hAnsi="Times New Roman" w:cs="Times New Roman"/>
          <w:color w:val="000000" w:themeColor="text1"/>
          <w:sz w:val="28"/>
          <w:szCs w:val="28"/>
        </w:rPr>
        <w:t>2020 г</w:t>
      </w:r>
      <w:r w:rsidR="007263CB">
        <w:rPr>
          <w:rFonts w:ascii="Times New Roman" w:eastAsia="Calibri" w:hAnsi="Times New Roman" w:cs="Times New Roman"/>
          <w:color w:val="000000" w:themeColor="text1"/>
          <w:sz w:val="28"/>
          <w:szCs w:val="28"/>
        </w:rPr>
        <w:t>.</w:t>
      </w:r>
      <w:r w:rsidR="007263CB" w:rsidRPr="007263CB">
        <w:rPr>
          <w:rFonts w:ascii="Times New Roman" w:eastAsia="Calibri" w:hAnsi="Times New Roman" w:cs="Times New Roman"/>
          <w:color w:val="000000" w:themeColor="text1"/>
          <w:sz w:val="28"/>
          <w:szCs w:val="28"/>
        </w:rPr>
        <w:t xml:space="preserve"> № 456</w:t>
      </w:r>
      <w:r w:rsidR="007263CB">
        <w:rPr>
          <w:rFonts w:ascii="Times New Roman" w:eastAsia="Calibri" w:hAnsi="Times New Roman" w:cs="Times New Roman"/>
          <w:color w:val="000000" w:themeColor="text1"/>
          <w:sz w:val="28"/>
          <w:szCs w:val="28"/>
        </w:rPr>
        <w:t>)</w:t>
      </w:r>
      <w:r w:rsidR="007263CB" w:rsidRPr="007263CB">
        <w:rPr>
          <w:rFonts w:ascii="Times New Roman" w:eastAsia="Calibri" w:hAnsi="Times New Roman" w:cs="Times New Roman"/>
          <w:color w:val="000000" w:themeColor="text1"/>
          <w:sz w:val="28"/>
          <w:szCs w:val="28"/>
        </w:rPr>
        <w:t xml:space="preserve"> Государственная комиссия по полной реабилитации жертв политических репрессий</w:t>
      </w:r>
      <w:r w:rsidR="00BC7C62">
        <w:rPr>
          <w:rFonts w:ascii="Times New Roman" w:eastAsia="Calibri" w:hAnsi="Times New Roman" w:cs="Times New Roman"/>
          <w:color w:val="000000" w:themeColor="text1"/>
          <w:sz w:val="28"/>
          <w:szCs w:val="28"/>
        </w:rPr>
        <w:t xml:space="preserve">, целью которой является </w:t>
      </w:r>
      <w:r w:rsidR="007263CB" w:rsidRPr="007263CB">
        <w:rPr>
          <w:rFonts w:ascii="Times New Roman" w:eastAsia="Calibri" w:hAnsi="Times New Roman" w:cs="Times New Roman"/>
          <w:color w:val="000000" w:themeColor="text1"/>
          <w:sz w:val="28"/>
          <w:szCs w:val="28"/>
        </w:rPr>
        <w:t>восстановление исторической справедливости в отношении всех категорий жертв политических репрессий советского периода.</w:t>
      </w:r>
      <w:r w:rsidR="007263CB">
        <w:rPr>
          <w:rFonts w:ascii="Times New Roman" w:eastAsia="Calibri" w:hAnsi="Times New Roman" w:cs="Times New Roman"/>
          <w:color w:val="000000" w:themeColor="text1"/>
          <w:sz w:val="28"/>
          <w:szCs w:val="28"/>
        </w:rPr>
        <w:t xml:space="preserve">  </w:t>
      </w:r>
    </w:p>
    <w:p w14:paraId="636B246F" w14:textId="1CF34266"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В этой связи представляется очевидной необходимость использования богатейшего фонда казахстанского кинематографа на уроках истории в школах и вузах Республики Казахстан в качестве исторических источников. Эвристический потенциал исследованных образцов «Золотого фонда» казахстанского кино позволит преподавателю не только погрузить учащихся в контекст эпохи максимально увлекательно и легко, но и в процессе анализа обнаружить нетривиальные сюжеты, могущие стать темами будущих дипломных, курсовых работ и даже магистерских диссертаций.</w:t>
      </w:r>
    </w:p>
    <w:p w14:paraId="51AE919E" w14:textId="5F932635" w:rsidR="00CF30F1" w:rsidRDefault="00F82B2C" w:rsidP="00F55794">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В диссертации использованы фильм</w:t>
      </w:r>
      <w:r w:rsidR="00E411B9">
        <w:rPr>
          <w:rFonts w:ascii="Times New Roman" w:eastAsia="Calibri" w:hAnsi="Times New Roman" w:cs="Times New Roman"/>
          <w:bCs/>
          <w:iCs/>
          <w:color w:val="000000" w:themeColor="text1"/>
          <w:sz w:val="28"/>
          <w:szCs w:val="28"/>
        </w:rPr>
        <w:t>ы</w:t>
      </w:r>
      <w:r w:rsidRPr="00F82B2C">
        <w:rPr>
          <w:rFonts w:ascii="Times New Roman" w:eastAsia="Calibri" w:hAnsi="Times New Roman" w:cs="Times New Roman"/>
          <w:bCs/>
          <w:iCs/>
          <w:color w:val="000000" w:themeColor="text1"/>
          <w:sz w:val="28"/>
          <w:szCs w:val="28"/>
        </w:rPr>
        <w:t xml:space="preserve"> «Наш милый доктор» (1956 г.), «Земля отцов» (1966</w:t>
      </w:r>
      <w:r w:rsidR="00461216">
        <w:rPr>
          <w:rFonts w:ascii="Times New Roman" w:eastAsia="Calibri" w:hAnsi="Times New Roman" w:cs="Times New Roman"/>
          <w:bCs/>
          <w:iCs/>
          <w:color w:val="000000" w:themeColor="text1"/>
          <w:sz w:val="28"/>
          <w:szCs w:val="28"/>
        </w:rPr>
        <w:t xml:space="preserve"> г.</w:t>
      </w:r>
      <w:r w:rsidRPr="00F82B2C">
        <w:rPr>
          <w:rFonts w:ascii="Times New Roman" w:eastAsia="Calibri" w:hAnsi="Times New Roman" w:cs="Times New Roman"/>
          <w:bCs/>
          <w:iCs/>
          <w:color w:val="000000" w:themeColor="text1"/>
          <w:sz w:val="28"/>
          <w:szCs w:val="28"/>
        </w:rPr>
        <w:t>)</w:t>
      </w:r>
      <w:r w:rsidR="00D65FF2">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 xml:space="preserve">«Балхашская сага» (1989 г.), </w:t>
      </w:r>
      <w:r w:rsidR="00D65FF2">
        <w:rPr>
          <w:rFonts w:ascii="Times New Roman" w:eastAsia="Calibri" w:hAnsi="Times New Roman" w:cs="Times New Roman"/>
          <w:bCs/>
          <w:iCs/>
          <w:color w:val="000000" w:themeColor="text1"/>
          <w:sz w:val="28"/>
          <w:szCs w:val="28"/>
        </w:rPr>
        <w:t>«Алаш туралы с</w:t>
      </w:r>
      <w:r w:rsidR="00D65FF2">
        <w:rPr>
          <w:rFonts w:ascii="Times New Roman" w:eastAsia="Calibri" w:hAnsi="Times New Roman" w:cs="Times New Roman"/>
          <w:bCs/>
          <w:iCs/>
          <w:color w:val="000000" w:themeColor="text1"/>
          <w:sz w:val="28"/>
          <w:szCs w:val="28"/>
          <w:lang w:val="kk-KZ"/>
        </w:rPr>
        <w:t>өз</w:t>
      </w:r>
      <w:r w:rsidR="00D65FF2">
        <w:rPr>
          <w:rFonts w:ascii="Times New Roman" w:eastAsia="Calibri" w:hAnsi="Times New Roman" w:cs="Times New Roman"/>
          <w:bCs/>
          <w:iCs/>
          <w:color w:val="000000" w:themeColor="text1"/>
          <w:sz w:val="28"/>
          <w:szCs w:val="28"/>
        </w:rPr>
        <w:t xml:space="preserve">» (1995 г.), </w:t>
      </w:r>
      <w:r w:rsidRPr="00F82B2C">
        <w:rPr>
          <w:rFonts w:ascii="Times New Roman" w:eastAsia="Calibri" w:hAnsi="Times New Roman" w:cs="Times New Roman"/>
          <w:bCs/>
          <w:iCs/>
          <w:color w:val="000000" w:themeColor="text1"/>
          <w:sz w:val="28"/>
          <w:szCs w:val="28"/>
        </w:rPr>
        <w:t xml:space="preserve">каждый из которых разворачивает свою стратегию формирования идентичности и исторической памяти (первый – национальное через советское, второй – советское через национальное и третий – радикальный разрыв с советским, проговаривание исторических травм и диалог с мировой культурой и древностью, а также документальную хронику протеста казахского народа в рамках МАД «Невада-Семипалатинск»). </w:t>
      </w:r>
      <w:r w:rsidR="00E411B9">
        <w:rPr>
          <w:rFonts w:ascii="Times New Roman" w:eastAsia="Calibri" w:hAnsi="Times New Roman" w:cs="Times New Roman"/>
          <w:bCs/>
          <w:iCs/>
          <w:color w:val="000000" w:themeColor="text1"/>
          <w:sz w:val="28"/>
          <w:szCs w:val="28"/>
        </w:rPr>
        <w:t>Четвертый фильм</w:t>
      </w:r>
      <w:r w:rsidR="00F55794">
        <w:rPr>
          <w:rFonts w:ascii="Times New Roman" w:eastAsia="Calibri" w:hAnsi="Times New Roman" w:cs="Times New Roman"/>
          <w:bCs/>
          <w:iCs/>
          <w:color w:val="000000" w:themeColor="text1"/>
          <w:sz w:val="28"/>
          <w:szCs w:val="28"/>
        </w:rPr>
        <w:t xml:space="preserve"> –</w:t>
      </w:r>
      <w:r w:rsidR="00E411B9">
        <w:rPr>
          <w:rFonts w:ascii="Times New Roman" w:eastAsia="Calibri" w:hAnsi="Times New Roman" w:cs="Times New Roman"/>
          <w:bCs/>
          <w:iCs/>
          <w:color w:val="000000" w:themeColor="text1"/>
          <w:sz w:val="28"/>
          <w:szCs w:val="28"/>
        </w:rPr>
        <w:t xml:space="preserve"> «Алаш туралы с</w:t>
      </w:r>
      <w:r w:rsidR="00097BD9">
        <w:rPr>
          <w:rFonts w:ascii="Times New Roman" w:eastAsia="Calibri" w:hAnsi="Times New Roman" w:cs="Times New Roman"/>
          <w:bCs/>
          <w:iCs/>
          <w:color w:val="000000" w:themeColor="text1"/>
          <w:sz w:val="28"/>
          <w:szCs w:val="28"/>
          <w:lang w:val="kk-KZ"/>
        </w:rPr>
        <w:t>өз</w:t>
      </w:r>
      <w:r w:rsidR="00E411B9">
        <w:rPr>
          <w:rFonts w:ascii="Times New Roman" w:eastAsia="Calibri" w:hAnsi="Times New Roman" w:cs="Times New Roman"/>
          <w:bCs/>
          <w:iCs/>
          <w:color w:val="000000" w:themeColor="text1"/>
          <w:sz w:val="28"/>
          <w:szCs w:val="28"/>
        </w:rPr>
        <w:t>»</w:t>
      </w:r>
      <w:r w:rsidR="00EE27B7">
        <w:rPr>
          <w:rFonts w:ascii="Times New Roman" w:eastAsia="Calibri" w:hAnsi="Times New Roman" w:cs="Times New Roman"/>
          <w:bCs/>
          <w:iCs/>
          <w:color w:val="000000" w:themeColor="text1"/>
          <w:sz w:val="28"/>
          <w:szCs w:val="28"/>
        </w:rPr>
        <w:t xml:space="preserve"> (1995 г.)</w:t>
      </w:r>
      <w:r w:rsidR="00B20098">
        <w:rPr>
          <w:rFonts w:ascii="Times New Roman" w:eastAsia="Calibri" w:hAnsi="Times New Roman" w:cs="Times New Roman"/>
          <w:bCs/>
          <w:iCs/>
          <w:color w:val="000000" w:themeColor="text1"/>
          <w:sz w:val="28"/>
          <w:szCs w:val="28"/>
        </w:rPr>
        <w:t xml:space="preserve"> создан в условиях независимого Казахстана</w:t>
      </w:r>
      <w:r w:rsidR="003777E3">
        <w:rPr>
          <w:rFonts w:ascii="Times New Roman" w:eastAsia="Calibri" w:hAnsi="Times New Roman" w:cs="Times New Roman"/>
          <w:bCs/>
          <w:iCs/>
          <w:color w:val="000000" w:themeColor="text1"/>
          <w:sz w:val="28"/>
          <w:szCs w:val="28"/>
        </w:rPr>
        <w:t>, когда необходимость осмысления самой главной исторической травмы казахстанского общества в ХХ веке</w:t>
      </w:r>
      <w:r w:rsidR="00CF30F1">
        <w:rPr>
          <w:rFonts w:ascii="Times New Roman" w:eastAsia="Calibri" w:hAnsi="Times New Roman" w:cs="Times New Roman"/>
          <w:bCs/>
          <w:iCs/>
          <w:color w:val="000000" w:themeColor="text1"/>
          <w:sz w:val="28"/>
          <w:szCs w:val="28"/>
        </w:rPr>
        <w:t xml:space="preserve"> стала наиболее очевидной и неизбежной. </w:t>
      </w:r>
    </w:p>
    <w:p w14:paraId="20619BB4" w14:textId="2DA6B3DC" w:rsidR="00F82B2C" w:rsidRPr="00F82B2C" w:rsidRDefault="00EE27B7" w:rsidP="00F82B2C">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iCs/>
          <w:color w:val="000000" w:themeColor="text1"/>
          <w:sz w:val="28"/>
          <w:szCs w:val="28"/>
        </w:rPr>
        <w:t xml:space="preserve"> </w:t>
      </w:r>
      <w:r w:rsidR="00F82B2C" w:rsidRPr="00F82B2C">
        <w:rPr>
          <w:rFonts w:ascii="Times New Roman" w:eastAsia="Calibri" w:hAnsi="Times New Roman" w:cs="Times New Roman"/>
          <w:bCs/>
          <w:iCs/>
          <w:color w:val="000000" w:themeColor="text1"/>
          <w:sz w:val="28"/>
          <w:szCs w:val="28"/>
        </w:rPr>
        <w:t xml:space="preserve">Современные </w:t>
      </w:r>
      <w:r w:rsidR="00CF30F1">
        <w:rPr>
          <w:rFonts w:ascii="Times New Roman" w:eastAsia="Calibri" w:hAnsi="Times New Roman" w:cs="Times New Roman"/>
          <w:bCs/>
          <w:iCs/>
          <w:color w:val="000000" w:themeColor="text1"/>
          <w:sz w:val="28"/>
          <w:szCs w:val="28"/>
        </w:rPr>
        <w:t xml:space="preserve">казахстанские </w:t>
      </w:r>
      <w:r w:rsidR="00F82B2C" w:rsidRPr="00F82B2C">
        <w:rPr>
          <w:rFonts w:ascii="Times New Roman" w:eastAsia="Calibri" w:hAnsi="Times New Roman" w:cs="Times New Roman"/>
          <w:bCs/>
          <w:iCs/>
          <w:color w:val="000000" w:themeColor="text1"/>
          <w:sz w:val="28"/>
          <w:szCs w:val="28"/>
        </w:rPr>
        <w:t>фильмы были использованы в ходе исследований, как и приведенный в диссертации многочисленный медийный контент (документальные фильмы и видео-ролики, сделанные в последние годы). К примеру, исследован контент таких популярных видео-каналов как «Глазами истории», «Дорога людей», «Вечные ценности» и др., насчитывающие сотни тысяч просмотров и имеющих значительное влияние на публичный нарратив исторической памяти в современной медиасфере. Некоторые современные фильмы, такие как «Кел</w:t>
      </w:r>
      <w:r w:rsidR="00F82B2C" w:rsidRPr="00F82B2C">
        <w:rPr>
          <w:rFonts w:ascii="Times New Roman" w:eastAsia="Calibri" w:hAnsi="Times New Roman" w:cs="Times New Roman"/>
          <w:bCs/>
          <w:iCs/>
          <w:color w:val="000000" w:themeColor="text1"/>
          <w:sz w:val="28"/>
          <w:szCs w:val="28"/>
          <w:lang w:val="en-US"/>
        </w:rPr>
        <w:t>i</w:t>
      </w:r>
      <w:r w:rsidR="00F82B2C" w:rsidRPr="00F82B2C">
        <w:rPr>
          <w:rFonts w:ascii="Times New Roman" w:eastAsia="Calibri" w:hAnsi="Times New Roman" w:cs="Times New Roman"/>
          <w:bCs/>
          <w:iCs/>
          <w:color w:val="000000" w:themeColor="text1"/>
          <w:sz w:val="28"/>
          <w:szCs w:val="28"/>
        </w:rPr>
        <w:t xml:space="preserve">н» (2008 г.) или «Когда ангелы спят» (2016 г.) были исследованы, но мы не считаем возможным </w:t>
      </w:r>
      <w:r w:rsidR="00F82B2C" w:rsidRPr="00F82B2C">
        <w:rPr>
          <w:rFonts w:ascii="Times New Roman" w:eastAsia="Calibri" w:hAnsi="Times New Roman" w:cs="Times New Roman"/>
          <w:bCs/>
          <w:iCs/>
          <w:color w:val="000000" w:themeColor="text1"/>
          <w:sz w:val="28"/>
          <w:szCs w:val="28"/>
        </w:rPr>
        <w:lastRenderedPageBreak/>
        <w:t xml:space="preserve">внедрять их в учебный процесс т.к. они имеют рейтинг 16 + и содержат сцены насилия. </w:t>
      </w:r>
    </w:p>
    <w:p w14:paraId="5B9F1903" w14:textId="1EE83A38" w:rsidR="00F82B2C" w:rsidRPr="00F82B2C" w:rsidRDefault="00F82B2C" w:rsidP="00F82B2C">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 xml:space="preserve">Также </w:t>
      </w:r>
      <w:r w:rsidRPr="00F82B2C">
        <w:rPr>
          <w:rFonts w:ascii="Times New Roman" w:eastAsia="Calibri" w:hAnsi="Times New Roman" w:cs="Times New Roman"/>
          <w:bCs/>
          <w:iCs/>
          <w:color w:val="000000" w:themeColor="text1"/>
          <w:sz w:val="28"/>
          <w:szCs w:val="28"/>
          <w:lang w:val="kk-KZ"/>
        </w:rPr>
        <w:t>мы</w:t>
      </w:r>
      <w:r w:rsidRPr="00F82B2C">
        <w:rPr>
          <w:rFonts w:ascii="Times New Roman" w:eastAsia="Calibri" w:hAnsi="Times New Roman" w:cs="Times New Roman"/>
          <w:bCs/>
          <w:iCs/>
          <w:color w:val="000000" w:themeColor="text1"/>
          <w:sz w:val="28"/>
          <w:szCs w:val="28"/>
        </w:rPr>
        <w:t xml:space="preserve"> внедря</w:t>
      </w:r>
      <w:r w:rsidRPr="00F82B2C">
        <w:rPr>
          <w:rFonts w:ascii="Times New Roman" w:eastAsia="Calibri" w:hAnsi="Times New Roman" w:cs="Times New Roman"/>
          <w:bCs/>
          <w:iCs/>
          <w:color w:val="000000" w:themeColor="text1"/>
          <w:sz w:val="28"/>
          <w:szCs w:val="28"/>
          <w:lang w:val="kk-KZ"/>
        </w:rPr>
        <w:t>ем</w:t>
      </w:r>
      <w:r w:rsidRPr="00F82B2C">
        <w:rPr>
          <w:rFonts w:ascii="Times New Roman" w:eastAsia="Calibri" w:hAnsi="Times New Roman" w:cs="Times New Roman"/>
          <w:bCs/>
          <w:iCs/>
          <w:color w:val="000000" w:themeColor="text1"/>
          <w:sz w:val="28"/>
          <w:szCs w:val="28"/>
        </w:rPr>
        <w:t xml:space="preserve"> в научный оборот и учебный процесс собственные 3 документальных фильма, созданные </w:t>
      </w:r>
      <w:r w:rsidR="00485776">
        <w:rPr>
          <w:rFonts w:ascii="Times New Roman" w:eastAsia="Calibri" w:hAnsi="Times New Roman" w:cs="Times New Roman"/>
          <w:bCs/>
          <w:iCs/>
          <w:color w:val="000000" w:themeColor="text1"/>
          <w:sz w:val="28"/>
          <w:szCs w:val="28"/>
        </w:rPr>
        <w:t>нами</w:t>
      </w:r>
      <w:r w:rsidRPr="00F82B2C">
        <w:rPr>
          <w:rFonts w:ascii="Times New Roman" w:eastAsia="Calibri" w:hAnsi="Times New Roman" w:cs="Times New Roman"/>
          <w:bCs/>
          <w:iCs/>
          <w:color w:val="000000" w:themeColor="text1"/>
          <w:sz w:val="28"/>
          <w:szCs w:val="28"/>
        </w:rPr>
        <w:t xml:space="preserve"> в период 2021 – 2022 гг. «Векзаметры Бахытжана Канапьянова», «Рифмы мира – Алма-Тау – моя </w:t>
      </w:r>
      <w:r w:rsidRPr="00F82B2C">
        <w:rPr>
          <w:rFonts w:ascii="Times New Roman" w:eastAsia="Calibri" w:hAnsi="Times New Roman" w:cs="Times New Roman"/>
          <w:bCs/>
          <w:iCs/>
          <w:color w:val="000000" w:themeColor="text1"/>
          <w:sz w:val="28"/>
          <w:szCs w:val="28"/>
          <w:lang w:val="en-US"/>
        </w:rPr>
        <w:t>Alma</w:t>
      </w:r>
      <w:r w:rsidRPr="00F82B2C">
        <w:rPr>
          <w:rFonts w:ascii="Times New Roman" w:eastAsia="Calibri" w:hAnsi="Times New Roman" w:cs="Times New Roman"/>
          <w:bCs/>
          <w:iCs/>
          <w:color w:val="000000" w:themeColor="text1"/>
          <w:sz w:val="28"/>
          <w:szCs w:val="28"/>
        </w:rPr>
        <w:t>-</w:t>
      </w:r>
      <w:r w:rsidRPr="00F82B2C">
        <w:rPr>
          <w:rFonts w:ascii="Times New Roman" w:eastAsia="Calibri" w:hAnsi="Times New Roman" w:cs="Times New Roman"/>
          <w:bCs/>
          <w:iCs/>
          <w:color w:val="000000" w:themeColor="text1"/>
          <w:sz w:val="28"/>
          <w:szCs w:val="28"/>
          <w:lang w:val="en-US"/>
        </w:rPr>
        <w:t>Mater</w:t>
      </w:r>
      <w:r w:rsidRPr="00F82B2C">
        <w:rPr>
          <w:rFonts w:ascii="Times New Roman" w:eastAsia="Calibri" w:hAnsi="Times New Roman" w:cs="Times New Roman"/>
          <w:bCs/>
          <w:iCs/>
          <w:color w:val="000000" w:themeColor="text1"/>
          <w:sz w:val="28"/>
          <w:szCs w:val="28"/>
        </w:rPr>
        <w:t xml:space="preserve">» (посвященная Олжасу Сулейменову) и «Странник осевого времени – Мурат Ауэзов». </w:t>
      </w:r>
    </w:p>
    <w:p w14:paraId="018F7304" w14:textId="2EC8C0A8" w:rsid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kk-KZ"/>
        </w:rPr>
        <w:t>На наш взгляд</w:t>
      </w:r>
      <w:r w:rsidRPr="00F82B2C">
        <w:rPr>
          <w:rFonts w:ascii="Times New Roman" w:eastAsia="Calibri" w:hAnsi="Times New Roman" w:cs="Times New Roman"/>
          <w:color w:val="000000" w:themeColor="text1"/>
          <w:sz w:val="28"/>
          <w:szCs w:val="28"/>
        </w:rPr>
        <w:t>, эти фильмы представляют собой оптимальный материал для воспитательных мероприятий или уроков, формулируя вечные вопросы, всегда актуальные в процессе преподавания истории</w:t>
      </w:r>
      <w:r w:rsidR="00917252">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через которые можно пригласить учащихся к диалогу, обсуждению или осмыслению визуализации главных героев и отражении в них истории и современности.</w:t>
      </w:r>
    </w:p>
    <w:p w14:paraId="079BC5BE" w14:textId="53B802F2" w:rsidR="00E3592A" w:rsidRPr="0086752C" w:rsidRDefault="0060784C" w:rsidP="00F82B2C">
      <w:pPr>
        <w:spacing w:after="0" w:line="240" w:lineRule="auto"/>
        <w:jc w:val="both"/>
        <w:rPr>
          <w:rFonts w:ascii="Times New Roman" w:eastAsia="Calibri" w:hAnsi="Times New Roman" w:cs="Times New Roman"/>
          <w:color w:val="000000" w:themeColor="text1"/>
          <w:sz w:val="28"/>
          <w:szCs w:val="28"/>
        </w:rPr>
      </w:pPr>
      <w:r w:rsidRPr="0014059E">
        <w:rPr>
          <w:rFonts w:ascii="Times New Roman" w:eastAsia="Calibri" w:hAnsi="Times New Roman" w:cs="Times New Roman"/>
          <w:color w:val="000000" w:themeColor="text1"/>
          <w:sz w:val="28"/>
          <w:szCs w:val="28"/>
        </w:rPr>
        <w:t xml:space="preserve">           </w:t>
      </w:r>
      <w:r w:rsidR="00C014A7">
        <w:rPr>
          <w:rFonts w:ascii="Times New Roman" w:eastAsia="Calibri" w:hAnsi="Times New Roman" w:cs="Times New Roman"/>
          <w:color w:val="000000" w:themeColor="text1"/>
          <w:sz w:val="28"/>
          <w:szCs w:val="28"/>
        </w:rPr>
        <w:t xml:space="preserve">Следует отметить такую </w:t>
      </w:r>
      <w:r w:rsidR="00C7253F">
        <w:rPr>
          <w:rFonts w:ascii="Times New Roman" w:eastAsia="Calibri" w:hAnsi="Times New Roman" w:cs="Times New Roman"/>
          <w:color w:val="000000" w:themeColor="text1"/>
          <w:sz w:val="28"/>
          <w:szCs w:val="28"/>
        </w:rPr>
        <w:t xml:space="preserve">семиотическую </w:t>
      </w:r>
      <w:r w:rsidR="00C014A7">
        <w:rPr>
          <w:rFonts w:ascii="Times New Roman" w:eastAsia="Calibri" w:hAnsi="Times New Roman" w:cs="Times New Roman"/>
          <w:color w:val="000000" w:themeColor="text1"/>
          <w:sz w:val="28"/>
          <w:szCs w:val="28"/>
        </w:rPr>
        <w:t>особенность исторической памяти, исследованную нам</w:t>
      </w:r>
      <w:r w:rsidR="00E976E5">
        <w:rPr>
          <w:rFonts w:ascii="Times New Roman" w:eastAsia="Calibri" w:hAnsi="Times New Roman" w:cs="Times New Roman"/>
          <w:color w:val="000000" w:themeColor="text1"/>
          <w:sz w:val="28"/>
          <w:szCs w:val="28"/>
        </w:rPr>
        <w:t>и</w:t>
      </w:r>
      <w:r w:rsidR="00C014A7">
        <w:rPr>
          <w:rFonts w:ascii="Times New Roman" w:eastAsia="Calibri" w:hAnsi="Times New Roman" w:cs="Times New Roman"/>
          <w:color w:val="000000" w:themeColor="text1"/>
          <w:sz w:val="28"/>
          <w:szCs w:val="28"/>
        </w:rPr>
        <w:t xml:space="preserve"> в рамках диссертации</w:t>
      </w:r>
      <w:r w:rsidR="00C7253F">
        <w:rPr>
          <w:rFonts w:ascii="Times New Roman" w:eastAsia="Calibri" w:hAnsi="Times New Roman" w:cs="Times New Roman"/>
          <w:color w:val="000000" w:themeColor="text1"/>
          <w:sz w:val="28"/>
          <w:szCs w:val="28"/>
        </w:rPr>
        <w:t>,</w:t>
      </w:r>
      <w:r w:rsidR="00C014A7">
        <w:rPr>
          <w:rFonts w:ascii="Times New Roman" w:eastAsia="Calibri" w:hAnsi="Times New Roman" w:cs="Times New Roman"/>
          <w:color w:val="000000" w:themeColor="text1"/>
          <w:sz w:val="28"/>
          <w:szCs w:val="28"/>
        </w:rPr>
        <w:t xml:space="preserve"> как циклическу</w:t>
      </w:r>
      <w:r w:rsidR="003003E4">
        <w:rPr>
          <w:rFonts w:ascii="Times New Roman" w:eastAsia="Calibri" w:hAnsi="Times New Roman" w:cs="Times New Roman"/>
          <w:color w:val="000000" w:themeColor="text1"/>
          <w:sz w:val="28"/>
          <w:szCs w:val="28"/>
        </w:rPr>
        <w:t xml:space="preserve">ю диалектику </w:t>
      </w:r>
      <w:r w:rsidR="008460E2">
        <w:rPr>
          <w:rFonts w:ascii="Times New Roman" w:eastAsia="Calibri" w:hAnsi="Times New Roman" w:cs="Times New Roman"/>
          <w:color w:val="000000" w:themeColor="text1"/>
          <w:sz w:val="28"/>
          <w:szCs w:val="28"/>
        </w:rPr>
        <w:t>ее нарративов</w:t>
      </w:r>
      <w:r w:rsidR="00C33506">
        <w:rPr>
          <w:rFonts w:ascii="Times New Roman" w:eastAsia="Calibri" w:hAnsi="Times New Roman" w:cs="Times New Roman"/>
          <w:color w:val="000000" w:themeColor="text1"/>
          <w:sz w:val="28"/>
          <w:szCs w:val="28"/>
        </w:rPr>
        <w:t>, диалогически сформированных виктимизацией и глорификаци</w:t>
      </w:r>
      <w:r w:rsidR="001A5AF8">
        <w:rPr>
          <w:rFonts w:ascii="Times New Roman" w:eastAsia="Calibri" w:hAnsi="Times New Roman" w:cs="Times New Roman"/>
          <w:color w:val="000000" w:themeColor="text1"/>
          <w:sz w:val="28"/>
          <w:szCs w:val="28"/>
        </w:rPr>
        <w:t>е</w:t>
      </w:r>
      <w:r w:rsidR="00C33506">
        <w:rPr>
          <w:rFonts w:ascii="Times New Roman" w:eastAsia="Calibri" w:hAnsi="Times New Roman" w:cs="Times New Roman"/>
          <w:color w:val="000000" w:themeColor="text1"/>
          <w:sz w:val="28"/>
          <w:szCs w:val="28"/>
        </w:rPr>
        <w:t xml:space="preserve">й, травматическим и </w:t>
      </w:r>
      <w:r w:rsidR="00F70F2F">
        <w:rPr>
          <w:rFonts w:ascii="Times New Roman" w:eastAsia="Calibri" w:hAnsi="Times New Roman" w:cs="Times New Roman"/>
          <w:color w:val="000000" w:themeColor="text1"/>
          <w:sz w:val="28"/>
          <w:szCs w:val="28"/>
        </w:rPr>
        <w:t>триумфальным содержанием исторической памяти</w:t>
      </w:r>
      <w:r w:rsidR="007E2C83">
        <w:rPr>
          <w:rFonts w:ascii="Times New Roman" w:eastAsia="Calibri" w:hAnsi="Times New Roman" w:cs="Times New Roman"/>
          <w:color w:val="000000" w:themeColor="text1"/>
          <w:sz w:val="28"/>
          <w:szCs w:val="28"/>
        </w:rPr>
        <w:t xml:space="preserve"> </w:t>
      </w:r>
      <w:r w:rsidR="007E2C83" w:rsidRPr="007E2C83">
        <w:rPr>
          <w:rFonts w:ascii="Times New Roman" w:eastAsia="Calibri" w:hAnsi="Times New Roman" w:cs="Times New Roman"/>
          <w:color w:val="000000" w:themeColor="text1"/>
          <w:sz w:val="28"/>
          <w:szCs w:val="28"/>
        </w:rPr>
        <w:t>[</w:t>
      </w:r>
      <w:r w:rsidR="001560F0" w:rsidRPr="001560F0">
        <w:rPr>
          <w:rFonts w:ascii="Times New Roman" w:eastAsia="Calibri" w:hAnsi="Times New Roman" w:cs="Times New Roman"/>
          <w:color w:val="000000" w:themeColor="text1"/>
          <w:sz w:val="28"/>
          <w:szCs w:val="28"/>
        </w:rPr>
        <w:t>154</w:t>
      </w:r>
      <w:r w:rsidR="007E2C83" w:rsidRPr="007E2C83">
        <w:rPr>
          <w:rFonts w:ascii="Times New Roman" w:eastAsia="Calibri" w:hAnsi="Times New Roman" w:cs="Times New Roman"/>
          <w:color w:val="000000" w:themeColor="text1"/>
          <w:sz w:val="28"/>
          <w:szCs w:val="28"/>
        </w:rPr>
        <w:t>]</w:t>
      </w:r>
      <w:r w:rsidR="001560F0">
        <w:rPr>
          <w:rFonts w:ascii="Times New Roman" w:eastAsia="Calibri" w:hAnsi="Times New Roman" w:cs="Times New Roman"/>
          <w:color w:val="000000" w:themeColor="text1"/>
          <w:sz w:val="28"/>
          <w:szCs w:val="28"/>
        </w:rPr>
        <w:t>,</w:t>
      </w:r>
      <w:r w:rsidR="001560F0" w:rsidRPr="001560F0">
        <w:rPr>
          <w:rFonts w:ascii="Times New Roman" w:eastAsia="Calibri" w:hAnsi="Times New Roman" w:cs="Times New Roman"/>
          <w:color w:val="000000" w:themeColor="text1"/>
          <w:sz w:val="28"/>
          <w:szCs w:val="28"/>
        </w:rPr>
        <w:t>[155]</w:t>
      </w:r>
      <w:r w:rsidR="001560F0">
        <w:rPr>
          <w:rFonts w:ascii="Times New Roman" w:eastAsia="Calibri" w:hAnsi="Times New Roman" w:cs="Times New Roman"/>
          <w:color w:val="000000" w:themeColor="text1"/>
          <w:sz w:val="28"/>
          <w:szCs w:val="28"/>
        </w:rPr>
        <w:t>,</w:t>
      </w:r>
      <w:r w:rsidR="001560F0" w:rsidRPr="001560F0">
        <w:rPr>
          <w:rFonts w:ascii="Times New Roman" w:eastAsia="Calibri" w:hAnsi="Times New Roman" w:cs="Times New Roman"/>
          <w:color w:val="000000" w:themeColor="text1"/>
          <w:sz w:val="28"/>
          <w:szCs w:val="28"/>
        </w:rPr>
        <w:t>[156]</w:t>
      </w:r>
      <w:r w:rsidR="001560F0">
        <w:rPr>
          <w:rFonts w:ascii="Times New Roman" w:eastAsia="Calibri" w:hAnsi="Times New Roman" w:cs="Times New Roman"/>
          <w:color w:val="000000" w:themeColor="text1"/>
          <w:sz w:val="28"/>
          <w:szCs w:val="28"/>
        </w:rPr>
        <w:t>,</w:t>
      </w:r>
      <w:r w:rsidR="001560F0" w:rsidRPr="001560F0">
        <w:rPr>
          <w:rFonts w:ascii="Times New Roman" w:eastAsia="Calibri" w:hAnsi="Times New Roman" w:cs="Times New Roman"/>
          <w:color w:val="000000" w:themeColor="text1"/>
          <w:sz w:val="28"/>
          <w:szCs w:val="28"/>
        </w:rPr>
        <w:t>[157]</w:t>
      </w:r>
      <w:r w:rsidR="00F70F2F">
        <w:rPr>
          <w:rFonts w:ascii="Times New Roman" w:eastAsia="Calibri" w:hAnsi="Times New Roman" w:cs="Times New Roman"/>
          <w:color w:val="000000" w:themeColor="text1"/>
          <w:sz w:val="28"/>
          <w:szCs w:val="28"/>
        </w:rPr>
        <w:t>.</w:t>
      </w:r>
      <w:r w:rsidR="001560F0">
        <w:rPr>
          <w:rFonts w:ascii="Times New Roman" w:eastAsia="Calibri" w:hAnsi="Times New Roman" w:cs="Times New Roman"/>
          <w:color w:val="000000" w:themeColor="text1"/>
          <w:sz w:val="28"/>
          <w:szCs w:val="28"/>
        </w:rPr>
        <w:t xml:space="preserve"> </w:t>
      </w:r>
      <w:r w:rsidR="001A5AF8">
        <w:rPr>
          <w:rFonts w:ascii="Times New Roman" w:eastAsia="Calibri" w:hAnsi="Times New Roman" w:cs="Times New Roman"/>
          <w:color w:val="000000" w:themeColor="text1"/>
          <w:sz w:val="28"/>
          <w:szCs w:val="28"/>
        </w:rPr>
        <w:t>Подобная</w:t>
      </w:r>
      <w:r w:rsidR="00BD6E08" w:rsidRPr="00BD6E08">
        <w:rPr>
          <w:rFonts w:ascii="Times New Roman" w:eastAsia="Calibri" w:hAnsi="Times New Roman" w:cs="Times New Roman"/>
          <w:color w:val="000000" w:themeColor="text1"/>
          <w:sz w:val="28"/>
          <w:szCs w:val="28"/>
        </w:rPr>
        <w:t xml:space="preserve"> форма исторических нарративов</w:t>
      </w:r>
      <w:r w:rsidR="001A5AF8">
        <w:rPr>
          <w:rFonts w:ascii="Times New Roman" w:eastAsia="Calibri" w:hAnsi="Times New Roman" w:cs="Times New Roman"/>
          <w:color w:val="000000" w:themeColor="text1"/>
          <w:sz w:val="28"/>
          <w:szCs w:val="28"/>
        </w:rPr>
        <w:t xml:space="preserve"> предполагает </w:t>
      </w:r>
      <w:r w:rsidR="00BD6E08" w:rsidRPr="00BD6E08">
        <w:rPr>
          <w:rFonts w:ascii="Times New Roman" w:eastAsia="Calibri" w:hAnsi="Times New Roman" w:cs="Times New Roman"/>
          <w:color w:val="000000" w:themeColor="text1"/>
          <w:sz w:val="28"/>
          <w:szCs w:val="28"/>
        </w:rPr>
        <w:t xml:space="preserve">триумф славного прошлого, прерываемый травмой извне, преодолеваемой </w:t>
      </w:r>
      <w:r w:rsidR="001A5AF8">
        <w:rPr>
          <w:rFonts w:ascii="Times New Roman" w:eastAsia="Calibri" w:hAnsi="Times New Roman" w:cs="Times New Roman"/>
          <w:color w:val="000000" w:themeColor="text1"/>
          <w:sz w:val="28"/>
          <w:szCs w:val="28"/>
        </w:rPr>
        <w:t>актуализацией</w:t>
      </w:r>
      <w:r w:rsidR="00BD6E08" w:rsidRPr="00BD6E08">
        <w:rPr>
          <w:rFonts w:ascii="Times New Roman" w:eastAsia="Calibri" w:hAnsi="Times New Roman" w:cs="Times New Roman"/>
          <w:color w:val="000000" w:themeColor="text1"/>
          <w:sz w:val="28"/>
          <w:szCs w:val="28"/>
        </w:rPr>
        <w:t xml:space="preserve"> триумфа </w:t>
      </w:r>
      <w:r w:rsidR="001A5AF8">
        <w:rPr>
          <w:rFonts w:ascii="Times New Roman" w:eastAsia="Calibri" w:hAnsi="Times New Roman" w:cs="Times New Roman"/>
          <w:color w:val="000000" w:themeColor="text1"/>
          <w:sz w:val="28"/>
          <w:szCs w:val="28"/>
        </w:rPr>
        <w:t>велико</w:t>
      </w:r>
      <w:r w:rsidR="00BD6E08" w:rsidRPr="00BD6E08">
        <w:rPr>
          <w:rFonts w:ascii="Times New Roman" w:eastAsia="Calibri" w:hAnsi="Times New Roman" w:cs="Times New Roman"/>
          <w:color w:val="000000" w:themeColor="text1"/>
          <w:sz w:val="28"/>
          <w:szCs w:val="28"/>
        </w:rPr>
        <w:t>го прошлого</w:t>
      </w:r>
      <w:r w:rsidR="00655AFC" w:rsidRPr="00655AFC">
        <w:rPr>
          <w:rFonts w:ascii="Times New Roman" w:eastAsia="Calibri" w:hAnsi="Times New Roman" w:cs="Times New Roman"/>
          <w:color w:val="000000" w:themeColor="text1"/>
          <w:sz w:val="28"/>
          <w:szCs w:val="28"/>
        </w:rPr>
        <w:t>[158]</w:t>
      </w:r>
      <w:r w:rsidR="00655AFC">
        <w:rPr>
          <w:rFonts w:ascii="Times New Roman" w:eastAsia="Calibri" w:hAnsi="Times New Roman" w:cs="Times New Roman"/>
          <w:color w:val="000000" w:themeColor="text1"/>
          <w:sz w:val="28"/>
          <w:szCs w:val="28"/>
        </w:rPr>
        <w:t>,</w:t>
      </w:r>
      <w:r w:rsidR="00655AFC" w:rsidRPr="00655AFC">
        <w:rPr>
          <w:rFonts w:ascii="Times New Roman" w:eastAsia="Calibri" w:hAnsi="Times New Roman" w:cs="Times New Roman"/>
          <w:color w:val="000000" w:themeColor="text1"/>
          <w:sz w:val="28"/>
          <w:szCs w:val="28"/>
        </w:rPr>
        <w:t>[159]</w:t>
      </w:r>
      <w:r w:rsidR="00655AFC">
        <w:rPr>
          <w:rFonts w:ascii="Times New Roman" w:eastAsia="Calibri" w:hAnsi="Times New Roman" w:cs="Times New Roman"/>
          <w:color w:val="000000" w:themeColor="text1"/>
          <w:sz w:val="28"/>
          <w:szCs w:val="28"/>
        </w:rPr>
        <w:t>,</w:t>
      </w:r>
      <w:r w:rsidR="00655AFC" w:rsidRPr="00655AFC">
        <w:rPr>
          <w:rFonts w:ascii="Times New Roman" w:eastAsia="Calibri" w:hAnsi="Times New Roman" w:cs="Times New Roman"/>
          <w:color w:val="000000" w:themeColor="text1"/>
          <w:sz w:val="28"/>
          <w:szCs w:val="28"/>
        </w:rPr>
        <w:t>[160]</w:t>
      </w:r>
      <w:r w:rsidR="00BD6E08" w:rsidRPr="00BD6E08">
        <w:rPr>
          <w:rFonts w:ascii="Times New Roman" w:eastAsia="Calibri" w:hAnsi="Times New Roman" w:cs="Times New Roman"/>
          <w:color w:val="000000" w:themeColor="text1"/>
          <w:sz w:val="28"/>
          <w:szCs w:val="28"/>
        </w:rPr>
        <w:t>, значение которого усиливается воспоминанием о травматическом вмешательстве в естественный ход великой истории и так далее. Травма усиливает былой триумф, а триумф обостряет трагедию травмы</w:t>
      </w:r>
      <w:r w:rsidR="00655AFC" w:rsidRPr="00AA6CD9">
        <w:rPr>
          <w:rFonts w:ascii="Times New Roman" w:eastAsia="Calibri" w:hAnsi="Times New Roman" w:cs="Times New Roman"/>
          <w:color w:val="000000" w:themeColor="text1"/>
          <w:sz w:val="28"/>
          <w:szCs w:val="28"/>
        </w:rPr>
        <w:t>[161]</w:t>
      </w:r>
      <w:r w:rsidR="00655AFC">
        <w:rPr>
          <w:rFonts w:ascii="Times New Roman" w:eastAsia="Calibri" w:hAnsi="Times New Roman" w:cs="Times New Roman"/>
          <w:color w:val="000000" w:themeColor="text1"/>
          <w:sz w:val="28"/>
          <w:szCs w:val="28"/>
        </w:rPr>
        <w:t>,</w:t>
      </w:r>
      <w:r w:rsidR="00655AFC" w:rsidRPr="00AA6CD9">
        <w:rPr>
          <w:rFonts w:ascii="Times New Roman" w:eastAsia="Calibri" w:hAnsi="Times New Roman" w:cs="Times New Roman"/>
          <w:color w:val="000000" w:themeColor="text1"/>
          <w:sz w:val="28"/>
          <w:szCs w:val="28"/>
        </w:rPr>
        <w:t>[162]</w:t>
      </w:r>
      <w:r w:rsidR="00655AFC">
        <w:rPr>
          <w:rFonts w:ascii="Times New Roman" w:eastAsia="Calibri" w:hAnsi="Times New Roman" w:cs="Times New Roman"/>
          <w:color w:val="000000" w:themeColor="text1"/>
          <w:sz w:val="28"/>
          <w:szCs w:val="28"/>
        </w:rPr>
        <w:t>,</w:t>
      </w:r>
      <w:r w:rsidR="00655AFC" w:rsidRPr="00AA6CD9">
        <w:rPr>
          <w:rFonts w:ascii="Times New Roman" w:eastAsia="Calibri" w:hAnsi="Times New Roman" w:cs="Times New Roman"/>
          <w:color w:val="000000" w:themeColor="text1"/>
          <w:sz w:val="28"/>
          <w:szCs w:val="28"/>
        </w:rPr>
        <w:t>[163]</w:t>
      </w:r>
      <w:r w:rsidR="00655AFC">
        <w:rPr>
          <w:rFonts w:ascii="Times New Roman" w:eastAsia="Calibri" w:hAnsi="Times New Roman" w:cs="Times New Roman"/>
          <w:color w:val="000000" w:themeColor="text1"/>
          <w:sz w:val="28"/>
          <w:szCs w:val="28"/>
        </w:rPr>
        <w:t>,</w:t>
      </w:r>
      <w:r w:rsidR="00655AFC" w:rsidRPr="00AA6CD9">
        <w:rPr>
          <w:rFonts w:ascii="Times New Roman" w:eastAsia="Calibri" w:hAnsi="Times New Roman" w:cs="Times New Roman"/>
          <w:color w:val="000000" w:themeColor="text1"/>
          <w:sz w:val="28"/>
          <w:szCs w:val="28"/>
        </w:rPr>
        <w:t>[164]</w:t>
      </w:r>
      <w:r w:rsidR="00655AFC">
        <w:rPr>
          <w:rFonts w:ascii="Times New Roman" w:eastAsia="Calibri" w:hAnsi="Times New Roman" w:cs="Times New Roman"/>
          <w:color w:val="000000" w:themeColor="text1"/>
          <w:sz w:val="28"/>
          <w:szCs w:val="28"/>
        </w:rPr>
        <w:t>,</w:t>
      </w:r>
      <w:r w:rsidR="00655AFC" w:rsidRPr="00AA6CD9">
        <w:rPr>
          <w:rFonts w:ascii="Times New Roman" w:eastAsia="Calibri" w:hAnsi="Times New Roman" w:cs="Times New Roman"/>
          <w:color w:val="000000" w:themeColor="text1"/>
          <w:sz w:val="28"/>
          <w:szCs w:val="28"/>
        </w:rPr>
        <w:t>[165]</w:t>
      </w:r>
      <w:r w:rsidR="00655AFC">
        <w:rPr>
          <w:rFonts w:ascii="Times New Roman" w:eastAsia="Calibri" w:hAnsi="Times New Roman" w:cs="Times New Roman"/>
          <w:color w:val="000000" w:themeColor="text1"/>
          <w:sz w:val="28"/>
          <w:szCs w:val="28"/>
        </w:rPr>
        <w:t>,</w:t>
      </w:r>
      <w:r w:rsidR="00655AFC" w:rsidRPr="00AA6CD9">
        <w:rPr>
          <w:rFonts w:ascii="Times New Roman" w:eastAsia="Calibri" w:hAnsi="Times New Roman" w:cs="Times New Roman"/>
          <w:color w:val="000000" w:themeColor="text1"/>
          <w:sz w:val="28"/>
          <w:szCs w:val="28"/>
        </w:rPr>
        <w:t>[166]</w:t>
      </w:r>
      <w:r w:rsidR="00655AFC">
        <w:rPr>
          <w:rFonts w:ascii="Times New Roman" w:eastAsia="Calibri" w:hAnsi="Times New Roman" w:cs="Times New Roman"/>
          <w:color w:val="000000" w:themeColor="text1"/>
          <w:sz w:val="28"/>
          <w:szCs w:val="28"/>
        </w:rPr>
        <w:t>,</w:t>
      </w:r>
      <w:r w:rsidR="00655AFC" w:rsidRPr="00AA6CD9">
        <w:rPr>
          <w:rFonts w:ascii="Times New Roman" w:eastAsia="Calibri" w:hAnsi="Times New Roman" w:cs="Times New Roman"/>
          <w:color w:val="000000" w:themeColor="text1"/>
          <w:sz w:val="28"/>
          <w:szCs w:val="28"/>
        </w:rPr>
        <w:t>[167]</w:t>
      </w:r>
      <w:r w:rsidR="00655AFC">
        <w:rPr>
          <w:rFonts w:ascii="Times New Roman" w:eastAsia="Calibri" w:hAnsi="Times New Roman" w:cs="Times New Roman"/>
          <w:color w:val="000000" w:themeColor="text1"/>
          <w:sz w:val="28"/>
          <w:szCs w:val="28"/>
        </w:rPr>
        <w:t>,</w:t>
      </w:r>
      <w:r w:rsidR="00655AFC" w:rsidRPr="00AA6CD9">
        <w:rPr>
          <w:rFonts w:ascii="Times New Roman" w:eastAsia="Calibri" w:hAnsi="Times New Roman" w:cs="Times New Roman"/>
          <w:color w:val="000000" w:themeColor="text1"/>
          <w:sz w:val="28"/>
          <w:szCs w:val="28"/>
        </w:rPr>
        <w:t>[167]</w:t>
      </w:r>
      <w:r w:rsidR="00BD6E08" w:rsidRPr="00BD6E08">
        <w:rPr>
          <w:rFonts w:ascii="Times New Roman" w:eastAsia="Calibri" w:hAnsi="Times New Roman" w:cs="Times New Roman"/>
          <w:color w:val="000000" w:themeColor="text1"/>
          <w:sz w:val="28"/>
          <w:szCs w:val="28"/>
        </w:rPr>
        <w:t>.</w:t>
      </w:r>
      <w:r w:rsidR="00BD6E08" w:rsidRPr="00C61F86">
        <w:rPr>
          <w:rFonts w:ascii="Times New Roman" w:eastAsia="Calibri" w:hAnsi="Times New Roman" w:cs="Times New Roman"/>
          <w:color w:val="000000" w:themeColor="text1"/>
          <w:sz w:val="28"/>
          <w:szCs w:val="28"/>
        </w:rPr>
        <w:t xml:space="preserve"> </w:t>
      </w:r>
      <w:r w:rsidR="00C61F86" w:rsidRPr="0086752C">
        <w:rPr>
          <w:rFonts w:ascii="Times New Roman" w:eastAsia="Calibri" w:hAnsi="Times New Roman" w:cs="Times New Roman"/>
          <w:color w:val="000000" w:themeColor="text1"/>
          <w:sz w:val="28"/>
          <w:szCs w:val="28"/>
        </w:rPr>
        <w:t xml:space="preserve"> </w:t>
      </w:r>
    </w:p>
    <w:p w14:paraId="773C1BA5" w14:textId="67B6C8E1"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Внедрение в учебный процесс научного понимания механизмов формирования и трансформации нарративов исторической памяти казахстанского общества направлено на выполнение трех базовых функций исторической науки: гносеологическую (познание), аксиологическую (ценности) и праксеологическую</w:t>
      </w:r>
      <w:r w:rsidR="001560F0" w:rsidRPr="00E976E5">
        <w:rPr>
          <w:rFonts w:ascii="Times New Roman" w:eastAsia="Calibri" w:hAnsi="Times New Roman" w:cs="Times New Roman"/>
          <w:color w:val="000000" w:themeColor="text1"/>
          <w:sz w:val="28"/>
          <w:szCs w:val="28"/>
        </w:rPr>
        <w:t>[169]</w:t>
      </w:r>
      <w:r w:rsidRPr="00F82B2C">
        <w:rPr>
          <w:rFonts w:ascii="Times New Roman" w:eastAsia="Calibri" w:hAnsi="Times New Roman" w:cs="Times New Roman"/>
          <w:color w:val="000000" w:themeColor="text1"/>
          <w:sz w:val="28"/>
          <w:szCs w:val="28"/>
        </w:rPr>
        <w:t xml:space="preserve">. Практическую ценность подобного осмысления представляет возрождение в образовательном процессе такой функции исторической науки как социальное прогнозирование, которая позволит на научном уровне понимать и прогнозировать как тенденции и трансформации исторической памяти казахстанского общества, так и его социокультурное развитие в </w:t>
      </w:r>
      <w:r w:rsidRPr="00F82B2C">
        <w:rPr>
          <w:rFonts w:ascii="Times New Roman" w:eastAsia="Calibri" w:hAnsi="Times New Roman" w:cs="Times New Roman"/>
          <w:color w:val="000000" w:themeColor="text1"/>
          <w:sz w:val="28"/>
          <w:szCs w:val="28"/>
          <w:lang w:val="en-US"/>
        </w:rPr>
        <w:t>XXI</w:t>
      </w:r>
      <w:r w:rsidRPr="00F82B2C">
        <w:rPr>
          <w:rFonts w:ascii="Times New Roman" w:eastAsia="Calibri" w:hAnsi="Times New Roman" w:cs="Times New Roman"/>
          <w:color w:val="000000" w:themeColor="text1"/>
          <w:sz w:val="28"/>
          <w:szCs w:val="28"/>
        </w:rPr>
        <w:t xml:space="preserve"> веке. </w:t>
      </w:r>
    </w:p>
    <w:p w14:paraId="3FA660E8" w14:textId="77777777" w:rsidR="00F70F2F" w:rsidRDefault="00F70F2F" w:rsidP="00F82B2C">
      <w:pPr>
        <w:spacing w:after="0" w:line="240" w:lineRule="auto"/>
        <w:jc w:val="center"/>
        <w:rPr>
          <w:rFonts w:ascii="Times New Roman" w:eastAsia="Calibri" w:hAnsi="Times New Roman" w:cs="Times New Roman"/>
          <w:b/>
          <w:bCs/>
          <w:color w:val="000000" w:themeColor="text1"/>
          <w:sz w:val="28"/>
          <w:szCs w:val="28"/>
        </w:rPr>
      </w:pPr>
    </w:p>
    <w:p w14:paraId="795393F3" w14:textId="11CBA726" w:rsidR="00F70F2F" w:rsidRDefault="00F70F2F" w:rsidP="00F82B2C">
      <w:pPr>
        <w:spacing w:after="0" w:line="240" w:lineRule="auto"/>
        <w:jc w:val="center"/>
        <w:rPr>
          <w:rFonts w:ascii="Times New Roman" w:eastAsia="Calibri" w:hAnsi="Times New Roman" w:cs="Times New Roman"/>
          <w:b/>
          <w:bCs/>
          <w:color w:val="000000" w:themeColor="text1"/>
          <w:sz w:val="28"/>
          <w:szCs w:val="28"/>
        </w:rPr>
      </w:pPr>
    </w:p>
    <w:p w14:paraId="4CD81A18" w14:textId="196DFAE4"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2B3EAD15" w14:textId="1E82D792"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1C94C6D2" w14:textId="129C2468"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0B2D7384" w14:textId="69B5383D"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683B5938" w14:textId="47DAAA1C"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2ABCDC2D" w14:textId="2A576252"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7563B190" w14:textId="0C9FCFFC"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69FAB4F6" w14:textId="51FD26F8"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77CCDD9E" w14:textId="095EFB53" w:rsidR="00FE683C" w:rsidRDefault="00FE683C" w:rsidP="00F82B2C">
      <w:pPr>
        <w:spacing w:after="0" w:line="240" w:lineRule="auto"/>
        <w:jc w:val="center"/>
        <w:rPr>
          <w:rFonts w:ascii="Times New Roman" w:eastAsia="Calibri" w:hAnsi="Times New Roman" w:cs="Times New Roman"/>
          <w:b/>
          <w:bCs/>
          <w:color w:val="000000" w:themeColor="text1"/>
          <w:sz w:val="28"/>
          <w:szCs w:val="28"/>
        </w:rPr>
      </w:pPr>
    </w:p>
    <w:p w14:paraId="4BB6A3F4" w14:textId="4510A26F" w:rsidR="00F82B2C" w:rsidRPr="00F82B2C" w:rsidRDefault="00F82B2C" w:rsidP="00F82B2C">
      <w:pPr>
        <w:spacing w:after="0" w:line="240" w:lineRule="auto"/>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Заключение</w:t>
      </w:r>
    </w:p>
    <w:p w14:paraId="38BC9B7C" w14:textId="77777777" w:rsidR="00F82B2C" w:rsidRPr="00F82B2C" w:rsidRDefault="00F82B2C" w:rsidP="00F82B2C">
      <w:pPr>
        <w:spacing w:after="0" w:line="240" w:lineRule="auto"/>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p>
    <w:p w14:paraId="60A8E21E" w14:textId="0D29B645" w:rsidR="00480F58" w:rsidRDefault="00F82B2C" w:rsidP="009B42C5">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Таким образом, исследуя типологизированные нарративы исторической памяти казахстанского общества 1991-2021 гг., можно наблюдать сложный и интересный процесс их семиотического </w:t>
      </w:r>
      <w:r w:rsidR="008D16D1">
        <w:rPr>
          <w:rFonts w:ascii="Times New Roman" w:eastAsia="Calibri" w:hAnsi="Times New Roman" w:cs="Times New Roman"/>
          <w:color w:val="000000" w:themeColor="text1"/>
          <w:sz w:val="28"/>
          <w:szCs w:val="28"/>
        </w:rPr>
        <w:t>означения</w:t>
      </w:r>
      <w:r w:rsidRPr="00F82B2C">
        <w:rPr>
          <w:rFonts w:ascii="Times New Roman" w:eastAsia="Calibri" w:hAnsi="Times New Roman" w:cs="Times New Roman"/>
          <w:color w:val="000000" w:themeColor="text1"/>
          <w:sz w:val="28"/>
          <w:szCs w:val="28"/>
        </w:rPr>
        <w:t xml:space="preserve"> в зависимости от совокупности факторов, многие из которых оказывают свое влияние на протяжении </w:t>
      </w:r>
      <w:r w:rsidR="002568EB">
        <w:rPr>
          <w:rFonts w:ascii="Times New Roman" w:eastAsia="Calibri" w:hAnsi="Times New Roman" w:cs="Times New Roman"/>
          <w:color w:val="000000" w:themeColor="text1"/>
          <w:sz w:val="28"/>
          <w:szCs w:val="28"/>
        </w:rPr>
        <w:t xml:space="preserve">долгих </w:t>
      </w:r>
      <w:r w:rsidRPr="00F82B2C">
        <w:rPr>
          <w:rFonts w:ascii="Times New Roman" w:eastAsia="Calibri" w:hAnsi="Times New Roman" w:cs="Times New Roman"/>
          <w:color w:val="000000" w:themeColor="text1"/>
          <w:sz w:val="28"/>
          <w:szCs w:val="28"/>
        </w:rPr>
        <w:t xml:space="preserve">десятилетий. </w:t>
      </w:r>
      <w:r w:rsidR="00801BE2">
        <w:rPr>
          <w:rFonts w:ascii="Times New Roman" w:eastAsia="Calibri" w:hAnsi="Times New Roman" w:cs="Times New Roman"/>
          <w:color w:val="000000" w:themeColor="text1"/>
          <w:sz w:val="28"/>
          <w:szCs w:val="28"/>
        </w:rPr>
        <w:t xml:space="preserve">Такие ключевые семиотические процессы как воспоминание, </w:t>
      </w:r>
      <w:r w:rsidR="008167B3">
        <w:rPr>
          <w:rFonts w:ascii="Times New Roman" w:eastAsia="Calibri" w:hAnsi="Times New Roman" w:cs="Times New Roman"/>
          <w:color w:val="000000" w:themeColor="text1"/>
          <w:sz w:val="28"/>
          <w:szCs w:val="28"/>
        </w:rPr>
        <w:t xml:space="preserve">интерпретация и репрезентация не являются линейными и однонаправленными, находясь в </w:t>
      </w:r>
      <w:r w:rsidR="00581BAC">
        <w:rPr>
          <w:rFonts w:ascii="Times New Roman" w:eastAsia="Calibri" w:hAnsi="Times New Roman" w:cs="Times New Roman"/>
          <w:color w:val="000000" w:themeColor="text1"/>
          <w:sz w:val="28"/>
          <w:szCs w:val="28"/>
        </w:rPr>
        <w:t xml:space="preserve">постоянном взаимодействии и взаимозависимом </w:t>
      </w:r>
      <w:r w:rsidR="009A2F5F">
        <w:rPr>
          <w:rFonts w:ascii="Times New Roman" w:eastAsia="Calibri" w:hAnsi="Times New Roman" w:cs="Times New Roman"/>
          <w:color w:val="000000" w:themeColor="text1"/>
          <w:sz w:val="28"/>
          <w:szCs w:val="28"/>
        </w:rPr>
        <w:t xml:space="preserve">взаимоопределении, когда потребности репрезентации </w:t>
      </w:r>
      <w:r w:rsidR="00584873">
        <w:rPr>
          <w:rFonts w:ascii="Times New Roman" w:eastAsia="Calibri" w:hAnsi="Times New Roman" w:cs="Times New Roman"/>
          <w:color w:val="000000" w:themeColor="text1"/>
          <w:sz w:val="28"/>
          <w:szCs w:val="28"/>
        </w:rPr>
        <w:t>(</w:t>
      </w:r>
      <w:r w:rsidR="009A2F5F">
        <w:rPr>
          <w:rFonts w:ascii="Times New Roman" w:eastAsia="Calibri" w:hAnsi="Times New Roman" w:cs="Times New Roman"/>
          <w:color w:val="000000" w:themeColor="text1"/>
          <w:sz w:val="28"/>
          <w:szCs w:val="28"/>
        </w:rPr>
        <w:t>необходимость</w:t>
      </w:r>
      <w:r w:rsidR="00584873">
        <w:rPr>
          <w:rFonts w:ascii="Times New Roman" w:eastAsia="Calibri" w:hAnsi="Times New Roman" w:cs="Times New Roman"/>
          <w:color w:val="000000" w:themeColor="text1"/>
          <w:sz w:val="28"/>
          <w:szCs w:val="28"/>
        </w:rPr>
        <w:t xml:space="preserve"> символического ресурса исторической легитимности</w:t>
      </w:r>
      <w:r w:rsidR="004C5708">
        <w:rPr>
          <w:rFonts w:ascii="Times New Roman" w:eastAsia="Calibri" w:hAnsi="Times New Roman" w:cs="Times New Roman"/>
          <w:color w:val="000000" w:themeColor="text1"/>
          <w:sz w:val="28"/>
          <w:szCs w:val="28"/>
        </w:rPr>
        <w:t xml:space="preserve"> в диалоге с международным сообществом</w:t>
      </w:r>
      <w:r w:rsidR="009A2F5F">
        <w:rPr>
          <w:rFonts w:ascii="Times New Roman" w:eastAsia="Calibri" w:hAnsi="Times New Roman" w:cs="Times New Roman"/>
          <w:color w:val="000000" w:themeColor="text1"/>
          <w:sz w:val="28"/>
          <w:szCs w:val="28"/>
        </w:rPr>
        <w:t>)</w:t>
      </w:r>
      <w:r w:rsidR="00144C14">
        <w:rPr>
          <w:rFonts w:ascii="Times New Roman" w:eastAsia="Calibri" w:hAnsi="Times New Roman" w:cs="Times New Roman"/>
          <w:color w:val="000000" w:themeColor="text1"/>
          <w:sz w:val="28"/>
          <w:szCs w:val="28"/>
        </w:rPr>
        <w:t xml:space="preserve"> производят воспоминание</w:t>
      </w:r>
      <w:r w:rsidR="00CC33FD">
        <w:rPr>
          <w:rFonts w:ascii="Times New Roman" w:eastAsia="Calibri" w:hAnsi="Times New Roman" w:cs="Times New Roman"/>
          <w:color w:val="000000" w:themeColor="text1"/>
          <w:sz w:val="28"/>
          <w:szCs w:val="28"/>
        </w:rPr>
        <w:t xml:space="preserve"> (системные исследования, научные открытия и коммеморативные практики)</w:t>
      </w:r>
      <w:r w:rsidR="00AE1033">
        <w:rPr>
          <w:rFonts w:ascii="Times New Roman" w:eastAsia="Calibri" w:hAnsi="Times New Roman" w:cs="Times New Roman"/>
          <w:color w:val="000000" w:themeColor="text1"/>
          <w:sz w:val="28"/>
          <w:szCs w:val="28"/>
        </w:rPr>
        <w:t>, интерпретируемое должным образом (историческая политика). В другом случае этот процесс может начинаться с обратного, когда историческое воспоминание стимулирует интерпретацию и репрезентацию. Или наоборот, когда смена интерпретации</w:t>
      </w:r>
      <w:r w:rsidR="00094A56">
        <w:rPr>
          <w:rFonts w:ascii="Times New Roman" w:eastAsia="Calibri" w:hAnsi="Times New Roman" w:cs="Times New Roman"/>
          <w:color w:val="000000" w:themeColor="text1"/>
          <w:sz w:val="28"/>
          <w:szCs w:val="28"/>
        </w:rPr>
        <w:t xml:space="preserve"> порождает два других процесса.</w:t>
      </w:r>
      <w:r w:rsidR="009A2F5F">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Мы исследовали сочетание смыслов и форм исторической памяти казахстанского общества, унаследованных как от традиционной казахской культуры, так и </w:t>
      </w:r>
      <w:r w:rsidR="00BF0011">
        <w:rPr>
          <w:rFonts w:ascii="Times New Roman" w:eastAsia="Calibri" w:hAnsi="Times New Roman" w:cs="Times New Roman"/>
          <w:color w:val="000000" w:themeColor="text1"/>
          <w:sz w:val="28"/>
          <w:szCs w:val="28"/>
        </w:rPr>
        <w:t>сформирова</w:t>
      </w:r>
      <w:r w:rsidRPr="00F82B2C">
        <w:rPr>
          <w:rFonts w:ascii="Times New Roman" w:eastAsia="Calibri" w:hAnsi="Times New Roman" w:cs="Times New Roman"/>
          <w:color w:val="000000" w:themeColor="text1"/>
          <w:sz w:val="28"/>
          <w:szCs w:val="28"/>
        </w:rPr>
        <w:t>нных в ХХ веке, влияние на них таких</w:t>
      </w:r>
      <w:r w:rsidR="00175424">
        <w:rPr>
          <w:rFonts w:ascii="Times New Roman" w:eastAsia="Calibri" w:hAnsi="Times New Roman" w:cs="Times New Roman"/>
          <w:color w:val="000000" w:themeColor="text1"/>
          <w:sz w:val="28"/>
          <w:szCs w:val="28"/>
        </w:rPr>
        <w:t xml:space="preserve"> системных</w:t>
      </w:r>
      <w:r w:rsidRPr="00F82B2C">
        <w:rPr>
          <w:rFonts w:ascii="Times New Roman" w:eastAsia="Calibri" w:hAnsi="Times New Roman" w:cs="Times New Roman"/>
          <w:color w:val="000000" w:themeColor="text1"/>
          <w:sz w:val="28"/>
          <w:szCs w:val="28"/>
        </w:rPr>
        <w:t xml:space="preserve"> явлений как историческая травма, нациестроительство, постпамять, ревитализация структур традиционной культуры, актуализация таких типов мышления как </w:t>
      </w:r>
      <w:r w:rsidR="004F7350">
        <w:rPr>
          <w:rFonts w:ascii="Times New Roman" w:eastAsia="Calibri" w:hAnsi="Times New Roman" w:cs="Times New Roman"/>
          <w:color w:val="000000" w:themeColor="text1"/>
          <w:sz w:val="28"/>
          <w:szCs w:val="28"/>
        </w:rPr>
        <w:t>фольклорное (</w:t>
      </w:r>
      <w:r w:rsidRPr="00F82B2C">
        <w:rPr>
          <w:rFonts w:ascii="Times New Roman" w:eastAsia="Calibri" w:hAnsi="Times New Roman" w:cs="Times New Roman"/>
          <w:color w:val="000000" w:themeColor="text1"/>
          <w:sz w:val="28"/>
          <w:szCs w:val="28"/>
        </w:rPr>
        <w:t>мифопоэтическое</w:t>
      </w:r>
      <w:r w:rsidR="004F7350">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color w:val="000000" w:themeColor="text1"/>
          <w:sz w:val="28"/>
          <w:szCs w:val="28"/>
        </w:rPr>
        <w:t xml:space="preserve"> и, наконец, обретение казахами исторической субъектности сначала в закрытом обществе советской утопии, а затем – </w:t>
      </w:r>
      <w:r w:rsidR="009B42C5">
        <w:rPr>
          <w:rFonts w:ascii="Times New Roman" w:eastAsia="Calibri" w:hAnsi="Times New Roman" w:cs="Times New Roman"/>
          <w:color w:val="000000" w:themeColor="text1"/>
          <w:sz w:val="28"/>
          <w:szCs w:val="28"/>
        </w:rPr>
        <w:t xml:space="preserve">в статусе независимого субъекта – </w:t>
      </w:r>
      <w:r w:rsidRPr="00F82B2C">
        <w:rPr>
          <w:rFonts w:ascii="Times New Roman" w:eastAsia="Calibri" w:hAnsi="Times New Roman" w:cs="Times New Roman"/>
          <w:color w:val="000000" w:themeColor="text1"/>
          <w:sz w:val="28"/>
          <w:szCs w:val="28"/>
        </w:rPr>
        <w:t>в глобальном мире и сообществе наций.</w:t>
      </w:r>
      <w:r w:rsidR="00267DD6">
        <w:rPr>
          <w:rFonts w:ascii="Times New Roman" w:eastAsia="Calibri" w:hAnsi="Times New Roman" w:cs="Times New Roman"/>
          <w:color w:val="000000" w:themeColor="text1"/>
          <w:sz w:val="28"/>
          <w:szCs w:val="28"/>
        </w:rPr>
        <w:t xml:space="preserve"> </w:t>
      </w:r>
    </w:p>
    <w:p w14:paraId="144234C2" w14:textId="5709679C" w:rsidR="00267DD6" w:rsidRDefault="00267DD6" w:rsidP="00267DD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Как было видно на примере исследованных нами сюжетов, семиозис нарративов исторической памяти включает в себя возникновение знака – исторического события, биографии выдающейся исторической фигуры, важного хронотопа, места, топонима, текста, реконструкция его означающего – прямого денотативного фактологического содержания и интерпретация означаемого – ценностного для исторической субъектности группы смысла. А затем</w:t>
      </w:r>
      <w:r w:rsidRPr="00267DD6">
        <w:rPr>
          <w:rFonts w:ascii="Times New Roman" w:eastAsia="Calibri" w:hAnsi="Times New Roman" w:cs="Times New Roman"/>
          <w:color w:val="000000" w:themeColor="text1"/>
          <w:sz w:val="28"/>
          <w:szCs w:val="28"/>
        </w:rPr>
        <w:t xml:space="preserve"> реконструируемое и ре-интерпретируемое историческое прошлое наполняет смыслом настоящее, формируя эвристический потенциал будущего.</w:t>
      </w:r>
      <w:r>
        <w:rPr>
          <w:rFonts w:ascii="Times New Roman" w:eastAsia="Calibri" w:hAnsi="Times New Roman" w:cs="Times New Roman"/>
          <w:color w:val="000000" w:themeColor="text1"/>
          <w:sz w:val="28"/>
          <w:szCs w:val="28"/>
        </w:rPr>
        <w:t xml:space="preserve"> </w:t>
      </w:r>
    </w:p>
    <w:p w14:paraId="36A5C7B4" w14:textId="4B4AEF3A" w:rsidR="00F82B2C" w:rsidRPr="00F82B2C" w:rsidRDefault="00392B90"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Исследование </w:t>
      </w:r>
      <w:r w:rsidR="007A6635">
        <w:rPr>
          <w:rFonts w:ascii="Times New Roman" w:eastAsia="Calibri" w:hAnsi="Times New Roman" w:cs="Times New Roman"/>
          <w:color w:val="000000" w:themeColor="text1"/>
          <w:sz w:val="28"/>
          <w:szCs w:val="28"/>
        </w:rPr>
        <w:t xml:space="preserve">механизмов семиозиса исторической памяти казахстанского </w:t>
      </w:r>
      <w:r w:rsidR="00393B9F">
        <w:rPr>
          <w:rFonts w:ascii="Times New Roman" w:eastAsia="Calibri" w:hAnsi="Times New Roman" w:cs="Times New Roman"/>
          <w:color w:val="000000" w:themeColor="text1"/>
          <w:sz w:val="28"/>
          <w:szCs w:val="28"/>
        </w:rPr>
        <w:t>социума</w:t>
      </w:r>
      <w:r w:rsidR="007A6635">
        <w:rPr>
          <w:rFonts w:ascii="Times New Roman" w:eastAsia="Calibri" w:hAnsi="Times New Roman" w:cs="Times New Roman"/>
          <w:color w:val="000000" w:themeColor="text1"/>
          <w:sz w:val="28"/>
          <w:szCs w:val="28"/>
        </w:rPr>
        <w:t xml:space="preserve">, форм и смыслов, </w:t>
      </w:r>
      <w:r w:rsidR="004D022A">
        <w:rPr>
          <w:rFonts w:ascii="Times New Roman" w:eastAsia="Calibri" w:hAnsi="Times New Roman" w:cs="Times New Roman"/>
          <w:color w:val="000000" w:themeColor="text1"/>
          <w:sz w:val="28"/>
          <w:szCs w:val="28"/>
        </w:rPr>
        <w:t xml:space="preserve">факторов </w:t>
      </w:r>
      <w:r w:rsidR="006C6693">
        <w:rPr>
          <w:rFonts w:ascii="Times New Roman" w:eastAsia="Calibri" w:hAnsi="Times New Roman" w:cs="Times New Roman"/>
          <w:color w:val="000000" w:themeColor="text1"/>
          <w:sz w:val="28"/>
          <w:szCs w:val="28"/>
        </w:rPr>
        <w:t xml:space="preserve">и практик ее становления и развития </w:t>
      </w:r>
      <w:r w:rsidR="003C3AE9">
        <w:rPr>
          <w:rFonts w:ascii="Times New Roman" w:eastAsia="Calibri" w:hAnsi="Times New Roman" w:cs="Times New Roman"/>
          <w:color w:val="000000" w:themeColor="text1"/>
          <w:sz w:val="28"/>
          <w:szCs w:val="28"/>
        </w:rPr>
        <w:t xml:space="preserve">необходимо в </w:t>
      </w:r>
      <w:r w:rsidR="00872C87">
        <w:rPr>
          <w:rFonts w:ascii="Times New Roman" w:eastAsia="Calibri" w:hAnsi="Times New Roman" w:cs="Times New Roman"/>
          <w:color w:val="000000" w:themeColor="text1"/>
          <w:sz w:val="28"/>
          <w:szCs w:val="28"/>
        </w:rPr>
        <w:t>учебном</w:t>
      </w:r>
      <w:r w:rsidR="003C3AE9">
        <w:rPr>
          <w:rFonts w:ascii="Times New Roman" w:eastAsia="Calibri" w:hAnsi="Times New Roman" w:cs="Times New Roman"/>
          <w:color w:val="000000" w:themeColor="text1"/>
          <w:sz w:val="28"/>
          <w:szCs w:val="28"/>
        </w:rPr>
        <w:t xml:space="preserve"> процессе, поскольку именн</w:t>
      </w:r>
      <w:r w:rsidR="00872C87">
        <w:rPr>
          <w:rFonts w:ascii="Times New Roman" w:eastAsia="Calibri" w:hAnsi="Times New Roman" w:cs="Times New Roman"/>
          <w:color w:val="000000" w:themeColor="text1"/>
          <w:sz w:val="28"/>
          <w:szCs w:val="28"/>
        </w:rPr>
        <w:t xml:space="preserve">о это </w:t>
      </w:r>
      <w:r w:rsidR="00672454">
        <w:rPr>
          <w:rFonts w:ascii="Times New Roman" w:eastAsia="Calibri" w:hAnsi="Times New Roman" w:cs="Times New Roman"/>
          <w:color w:val="000000" w:themeColor="text1"/>
          <w:sz w:val="28"/>
          <w:szCs w:val="28"/>
        </w:rPr>
        <w:t>определяет</w:t>
      </w:r>
      <w:r w:rsidR="00872C87">
        <w:rPr>
          <w:rFonts w:ascii="Times New Roman" w:eastAsia="Calibri" w:hAnsi="Times New Roman" w:cs="Times New Roman"/>
          <w:color w:val="000000" w:themeColor="text1"/>
          <w:sz w:val="28"/>
          <w:szCs w:val="28"/>
        </w:rPr>
        <w:t xml:space="preserve"> содержание исторического образования</w:t>
      </w:r>
      <w:r w:rsidR="00A95543">
        <w:rPr>
          <w:rFonts w:ascii="Times New Roman" w:eastAsia="Calibri" w:hAnsi="Times New Roman" w:cs="Times New Roman"/>
          <w:color w:val="000000" w:themeColor="text1"/>
          <w:sz w:val="28"/>
          <w:szCs w:val="28"/>
        </w:rPr>
        <w:t xml:space="preserve">, во многом определяющего </w:t>
      </w:r>
      <w:r w:rsidR="00031577">
        <w:rPr>
          <w:rFonts w:ascii="Times New Roman" w:eastAsia="Calibri" w:hAnsi="Times New Roman" w:cs="Times New Roman"/>
          <w:color w:val="000000" w:themeColor="text1"/>
          <w:sz w:val="28"/>
          <w:szCs w:val="28"/>
        </w:rPr>
        <w:t xml:space="preserve">мышление и самоидентификацию казахстанцев в </w:t>
      </w:r>
      <w:r w:rsidR="00B94280">
        <w:rPr>
          <w:rFonts w:ascii="Times New Roman" w:eastAsia="Calibri" w:hAnsi="Times New Roman" w:cs="Times New Roman"/>
          <w:color w:val="000000" w:themeColor="text1"/>
          <w:sz w:val="28"/>
          <w:szCs w:val="28"/>
        </w:rPr>
        <w:t>современном мире</w:t>
      </w:r>
      <w:r w:rsidR="00672454">
        <w:rPr>
          <w:rFonts w:ascii="Times New Roman" w:eastAsia="Calibri" w:hAnsi="Times New Roman" w:cs="Times New Roman"/>
          <w:color w:val="000000" w:themeColor="text1"/>
          <w:sz w:val="28"/>
          <w:szCs w:val="28"/>
        </w:rPr>
        <w:t xml:space="preserve">.  </w:t>
      </w:r>
    </w:p>
    <w:p w14:paraId="10EB0E33" w14:textId="6F4F4F52" w:rsid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Несмотря на кажущуюся отвлеченность гуманитарных наук</w:t>
      </w:r>
      <w:r w:rsidR="0046650C">
        <w:rPr>
          <w:rFonts w:ascii="Times New Roman" w:eastAsia="Calibri" w:hAnsi="Times New Roman" w:cs="Times New Roman"/>
          <w:color w:val="000000" w:themeColor="text1"/>
          <w:sz w:val="28"/>
          <w:szCs w:val="28"/>
        </w:rPr>
        <w:t xml:space="preserve"> и исторического образования</w:t>
      </w:r>
      <w:r w:rsidRPr="00F82B2C">
        <w:rPr>
          <w:rFonts w:ascii="Times New Roman" w:eastAsia="Calibri" w:hAnsi="Times New Roman" w:cs="Times New Roman"/>
          <w:color w:val="000000" w:themeColor="text1"/>
          <w:sz w:val="28"/>
          <w:szCs w:val="28"/>
        </w:rPr>
        <w:t xml:space="preserve"> для первичных потребностей экономики, военно-промышленного комплекса или повседневной жизни граждан, именно историческая память зачастую становится ключевым аргументом дипломатии, </w:t>
      </w:r>
      <w:r w:rsidRPr="00F82B2C">
        <w:rPr>
          <w:rFonts w:ascii="Times New Roman" w:eastAsia="Calibri" w:hAnsi="Times New Roman" w:cs="Times New Roman"/>
          <w:color w:val="000000" w:themeColor="text1"/>
          <w:sz w:val="28"/>
          <w:szCs w:val="28"/>
        </w:rPr>
        <w:lastRenderedPageBreak/>
        <w:t xml:space="preserve">объединяя </w:t>
      </w:r>
      <w:r w:rsidR="00710F9A">
        <w:rPr>
          <w:rFonts w:ascii="Times New Roman" w:eastAsia="Calibri" w:hAnsi="Times New Roman" w:cs="Times New Roman"/>
          <w:color w:val="000000" w:themeColor="text1"/>
          <w:sz w:val="28"/>
          <w:szCs w:val="28"/>
        </w:rPr>
        <w:t xml:space="preserve">страны и </w:t>
      </w:r>
      <w:r w:rsidRPr="00F82B2C">
        <w:rPr>
          <w:rFonts w:ascii="Times New Roman" w:eastAsia="Calibri" w:hAnsi="Times New Roman" w:cs="Times New Roman"/>
          <w:color w:val="000000" w:themeColor="text1"/>
          <w:sz w:val="28"/>
          <w:szCs w:val="28"/>
        </w:rPr>
        <w:t xml:space="preserve">континенты, начиная или предотвращая войны. Именно историческая память </w:t>
      </w:r>
      <w:r w:rsidR="009D4E28">
        <w:rPr>
          <w:rFonts w:ascii="Times New Roman" w:eastAsia="Calibri" w:hAnsi="Times New Roman" w:cs="Times New Roman"/>
          <w:color w:val="000000" w:themeColor="text1"/>
          <w:sz w:val="28"/>
          <w:szCs w:val="28"/>
        </w:rPr>
        <w:t xml:space="preserve">и субъектность </w:t>
      </w:r>
      <w:r w:rsidRPr="00F82B2C">
        <w:rPr>
          <w:rFonts w:ascii="Times New Roman" w:eastAsia="Calibri" w:hAnsi="Times New Roman" w:cs="Times New Roman"/>
          <w:color w:val="000000" w:themeColor="text1"/>
          <w:sz w:val="28"/>
          <w:szCs w:val="28"/>
        </w:rPr>
        <w:t>является одним из немногих гарантов достойного</w:t>
      </w:r>
      <w:r w:rsidR="009D4E28">
        <w:rPr>
          <w:rFonts w:ascii="Times New Roman" w:eastAsia="Calibri" w:hAnsi="Times New Roman" w:cs="Times New Roman"/>
          <w:color w:val="000000" w:themeColor="text1"/>
          <w:sz w:val="28"/>
          <w:szCs w:val="28"/>
        </w:rPr>
        <w:t xml:space="preserve"> и активного</w:t>
      </w:r>
      <w:r w:rsidRPr="00F82B2C">
        <w:rPr>
          <w:rFonts w:ascii="Times New Roman" w:eastAsia="Calibri" w:hAnsi="Times New Roman" w:cs="Times New Roman"/>
          <w:color w:val="000000" w:themeColor="text1"/>
          <w:sz w:val="28"/>
          <w:szCs w:val="28"/>
        </w:rPr>
        <w:t xml:space="preserve"> существования человека или народа</w:t>
      </w:r>
      <w:r w:rsidR="009D4E28">
        <w:rPr>
          <w:rFonts w:ascii="Times New Roman" w:eastAsia="Calibri" w:hAnsi="Times New Roman" w:cs="Times New Roman"/>
          <w:color w:val="000000" w:themeColor="text1"/>
          <w:sz w:val="28"/>
          <w:szCs w:val="28"/>
        </w:rPr>
        <w:t xml:space="preserve"> в мировом сообществе</w:t>
      </w:r>
      <w:r w:rsidRPr="00F82B2C">
        <w:rPr>
          <w:rFonts w:ascii="Times New Roman" w:eastAsia="Calibri" w:hAnsi="Times New Roman" w:cs="Times New Roman"/>
          <w:color w:val="000000" w:themeColor="text1"/>
          <w:sz w:val="28"/>
          <w:szCs w:val="28"/>
        </w:rPr>
        <w:t xml:space="preserve">. </w:t>
      </w:r>
    </w:p>
    <w:p w14:paraId="50A2E2FE" w14:textId="7B9C9EA3" w:rsidR="00317D4B" w:rsidRPr="00F82B2C" w:rsidRDefault="00317D4B" w:rsidP="00F82B2C">
      <w:pPr>
        <w:spacing w:after="0" w:line="240" w:lineRule="auto"/>
        <w:ind w:firstLine="720"/>
        <w:jc w:val="both"/>
        <w:rPr>
          <w:rFonts w:ascii="Times New Roman" w:eastAsia="Calibri" w:hAnsi="Times New Roman" w:cs="Times New Roman"/>
          <w:color w:val="000000" w:themeColor="text1"/>
          <w:sz w:val="28"/>
          <w:szCs w:val="28"/>
        </w:rPr>
      </w:pPr>
      <w:r w:rsidRPr="00317D4B">
        <w:rPr>
          <w:rFonts w:ascii="Times New Roman" w:eastAsia="Calibri" w:hAnsi="Times New Roman" w:cs="Times New Roman"/>
          <w:color w:val="000000" w:themeColor="text1"/>
          <w:sz w:val="28"/>
          <w:szCs w:val="28"/>
        </w:rPr>
        <w:t>В ходе работы нами было выявлено 4 взаимозависимых и взаимопроницаемых нарратива, соответствующих 4 уровням исторической памяти. Классификация этих нарративов представляется нам до известной степени условной, поскольку все они находятся в непрерывном диалоге друг с другом, заимствуя образы, определяя и возникая один из другого: научный (академический) нарратив – научные статьи, монографии, исследования первоисточников; фольклорный нарратив (современный исторический фольклор или интернетлор); общественный (public history) – статьи журналистов, преподавателей истории и археологии, произведения творческой интеллигенции, и вторичный фольклор; официальный (государственный) нарратив – программные документы исторической политики Республики Казахстан.</w:t>
      </w:r>
      <w:r>
        <w:rPr>
          <w:rFonts w:ascii="Times New Roman" w:eastAsia="Calibri" w:hAnsi="Times New Roman" w:cs="Times New Roman"/>
          <w:color w:val="000000" w:themeColor="text1"/>
          <w:sz w:val="28"/>
          <w:szCs w:val="28"/>
        </w:rPr>
        <w:t xml:space="preserve"> </w:t>
      </w:r>
    </w:p>
    <w:p w14:paraId="248C6AC8" w14:textId="4FF4BEF3"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lang w:val="ru-KZ"/>
        </w:rPr>
      </w:pPr>
      <w:r w:rsidRPr="00F82B2C">
        <w:rPr>
          <w:rFonts w:ascii="Times New Roman" w:eastAsia="Calibri" w:hAnsi="Times New Roman" w:cs="Times New Roman"/>
          <w:color w:val="000000" w:themeColor="text1"/>
          <w:sz w:val="28"/>
          <w:szCs w:val="28"/>
        </w:rPr>
        <w:t xml:space="preserve">В ходе исследования в рамках диссертации, мы пришли  к выводу о том, что </w:t>
      </w:r>
      <w:bookmarkStart w:id="29" w:name="_Hlk109251866"/>
      <w:r w:rsidRPr="00F82B2C">
        <w:rPr>
          <w:rFonts w:ascii="Times New Roman" w:eastAsia="Calibri" w:hAnsi="Times New Roman" w:cs="Times New Roman"/>
          <w:color w:val="000000" w:themeColor="text1"/>
          <w:sz w:val="28"/>
          <w:szCs w:val="28"/>
        </w:rPr>
        <w:t>к</w:t>
      </w:r>
      <w:r w:rsidRPr="00F82B2C">
        <w:rPr>
          <w:rFonts w:ascii="Times New Roman" w:eastAsia="Calibri" w:hAnsi="Times New Roman" w:cs="Times New Roman"/>
          <w:bCs/>
          <w:color w:val="000000" w:themeColor="text1"/>
          <w:sz w:val="28"/>
          <w:szCs w:val="28"/>
        </w:rPr>
        <w:t xml:space="preserve">лючевой для обретения казахами исторической субъектности в ХХ ( а впоследствии и в </w:t>
      </w:r>
      <w:r w:rsidRPr="00F82B2C">
        <w:rPr>
          <w:rFonts w:ascii="Times New Roman" w:eastAsia="Calibri" w:hAnsi="Times New Roman" w:cs="Times New Roman"/>
          <w:bCs/>
          <w:color w:val="000000" w:themeColor="text1"/>
          <w:sz w:val="28"/>
          <w:szCs w:val="28"/>
          <w:lang w:val="en-US"/>
        </w:rPr>
        <w:t>XXI</w:t>
      </w:r>
      <w:r w:rsidRPr="00F82B2C">
        <w:rPr>
          <w:rFonts w:ascii="Times New Roman" w:eastAsia="Calibri" w:hAnsi="Times New Roman" w:cs="Times New Roman"/>
          <w:bCs/>
          <w:color w:val="000000" w:themeColor="text1"/>
          <w:sz w:val="28"/>
          <w:szCs w:val="28"/>
        </w:rPr>
        <w:t xml:space="preserve">) веке фактор и сюжет – это утрата кочевого образа жизни, </w:t>
      </w:r>
      <w:r w:rsidR="00686F15">
        <w:rPr>
          <w:rFonts w:ascii="Times New Roman" w:eastAsia="Calibri" w:hAnsi="Times New Roman" w:cs="Times New Roman"/>
          <w:bCs/>
          <w:color w:val="000000" w:themeColor="text1"/>
          <w:sz w:val="28"/>
          <w:szCs w:val="28"/>
        </w:rPr>
        <w:t>последующ</w:t>
      </w:r>
      <w:r w:rsidR="00457EC7">
        <w:rPr>
          <w:rFonts w:ascii="Times New Roman" w:eastAsia="Calibri" w:hAnsi="Times New Roman" w:cs="Times New Roman"/>
          <w:bCs/>
          <w:color w:val="000000" w:themeColor="text1"/>
          <w:sz w:val="28"/>
          <w:szCs w:val="28"/>
        </w:rPr>
        <w:t xml:space="preserve">ее </w:t>
      </w:r>
      <w:r w:rsidRPr="00F82B2C">
        <w:rPr>
          <w:rFonts w:ascii="Times New Roman" w:eastAsia="Calibri" w:hAnsi="Times New Roman" w:cs="Times New Roman"/>
          <w:bCs/>
          <w:color w:val="000000" w:themeColor="text1"/>
          <w:sz w:val="28"/>
          <w:szCs w:val="28"/>
        </w:rPr>
        <w:t>музеифицированн</w:t>
      </w:r>
      <w:r w:rsidR="00457EC7">
        <w:rPr>
          <w:rFonts w:ascii="Times New Roman" w:eastAsia="Calibri" w:hAnsi="Times New Roman" w:cs="Times New Roman"/>
          <w:bCs/>
          <w:color w:val="000000" w:themeColor="text1"/>
          <w:sz w:val="28"/>
          <w:szCs w:val="28"/>
        </w:rPr>
        <w:t>ое</w:t>
      </w:r>
      <w:r w:rsidRPr="00F82B2C">
        <w:rPr>
          <w:rFonts w:ascii="Times New Roman" w:eastAsia="Calibri" w:hAnsi="Times New Roman" w:cs="Times New Roman"/>
          <w:bCs/>
          <w:color w:val="000000" w:themeColor="text1"/>
          <w:sz w:val="28"/>
          <w:szCs w:val="28"/>
        </w:rPr>
        <w:t xml:space="preserve"> </w:t>
      </w:r>
      <w:r w:rsidR="00457EC7">
        <w:rPr>
          <w:rFonts w:ascii="Times New Roman" w:eastAsia="Calibri" w:hAnsi="Times New Roman" w:cs="Times New Roman"/>
          <w:bCs/>
          <w:color w:val="000000" w:themeColor="text1"/>
          <w:sz w:val="28"/>
          <w:szCs w:val="28"/>
        </w:rPr>
        <w:t>возрождение</w:t>
      </w:r>
      <w:r w:rsidRPr="00F82B2C">
        <w:rPr>
          <w:rFonts w:ascii="Times New Roman" w:eastAsia="Calibri" w:hAnsi="Times New Roman" w:cs="Times New Roman"/>
          <w:bCs/>
          <w:color w:val="000000" w:themeColor="text1"/>
          <w:sz w:val="28"/>
          <w:szCs w:val="28"/>
        </w:rPr>
        <w:t xml:space="preserve"> символов кочевой экзистенции из точки ее невозврата (городского хронотопа седентаризованной кочевой культуры), рецепци</w:t>
      </w:r>
      <w:r w:rsidR="002D7E4A">
        <w:rPr>
          <w:rFonts w:ascii="Times New Roman" w:eastAsia="Calibri" w:hAnsi="Times New Roman" w:cs="Times New Roman"/>
          <w:bCs/>
          <w:color w:val="000000" w:themeColor="text1"/>
          <w:sz w:val="28"/>
          <w:szCs w:val="28"/>
        </w:rPr>
        <w:t>я</w:t>
      </w:r>
      <w:r w:rsidRPr="00F82B2C">
        <w:rPr>
          <w:rFonts w:ascii="Times New Roman" w:eastAsia="Calibri" w:hAnsi="Times New Roman" w:cs="Times New Roman"/>
          <w:bCs/>
          <w:color w:val="000000" w:themeColor="text1"/>
          <w:sz w:val="28"/>
          <w:szCs w:val="28"/>
        </w:rPr>
        <w:t xml:space="preserve"> исторической памятью постномадов наследия средневековой городской культуры Центральной Азии, диалога новой исторической субъектности с мировой культурой (вписывание национального в планетарное) и пере-изобретения ее образов, увиденных казахской интеллигенцией в отражениях древней истории. Исследованный материал позволяет осмыслить проблему соотношения кочевого и оседлого в исторической памяти казахстанского общества и наличи</w:t>
      </w:r>
      <w:r w:rsidR="001C1BFD">
        <w:rPr>
          <w:rFonts w:ascii="Times New Roman" w:eastAsia="Calibri" w:hAnsi="Times New Roman" w:cs="Times New Roman"/>
          <w:bCs/>
          <w:color w:val="000000" w:themeColor="text1"/>
          <w:sz w:val="28"/>
          <w:szCs w:val="28"/>
        </w:rPr>
        <w:t>я</w:t>
      </w:r>
      <w:r w:rsidRPr="00F82B2C">
        <w:rPr>
          <w:rFonts w:ascii="Times New Roman" w:eastAsia="Calibri" w:hAnsi="Times New Roman" w:cs="Times New Roman"/>
          <w:bCs/>
          <w:color w:val="000000" w:themeColor="text1"/>
          <w:sz w:val="28"/>
          <w:szCs w:val="28"/>
        </w:rPr>
        <w:t xml:space="preserve"> здесь культурной травмы «внеисторичности», преодоле</w:t>
      </w:r>
      <w:r w:rsidR="00254B9C">
        <w:rPr>
          <w:rFonts w:ascii="Times New Roman" w:eastAsia="Calibri" w:hAnsi="Times New Roman" w:cs="Times New Roman"/>
          <w:bCs/>
          <w:color w:val="000000" w:themeColor="text1"/>
          <w:sz w:val="28"/>
          <w:szCs w:val="28"/>
        </w:rPr>
        <w:t>ваем</w:t>
      </w:r>
      <w:r w:rsidRPr="00F82B2C">
        <w:rPr>
          <w:rFonts w:ascii="Times New Roman" w:eastAsia="Calibri" w:hAnsi="Times New Roman" w:cs="Times New Roman"/>
          <w:bCs/>
          <w:color w:val="000000" w:themeColor="text1"/>
          <w:sz w:val="28"/>
          <w:szCs w:val="28"/>
        </w:rPr>
        <w:t xml:space="preserve">ой </w:t>
      </w:r>
      <w:r w:rsidR="00254B9C">
        <w:rPr>
          <w:rFonts w:ascii="Times New Roman" w:eastAsia="Calibri" w:hAnsi="Times New Roman" w:cs="Times New Roman"/>
          <w:bCs/>
          <w:color w:val="000000" w:themeColor="text1"/>
          <w:sz w:val="28"/>
          <w:szCs w:val="28"/>
        </w:rPr>
        <w:t>с</w:t>
      </w:r>
      <w:r w:rsidRPr="00F82B2C">
        <w:rPr>
          <w:rFonts w:ascii="Times New Roman" w:eastAsia="Calibri" w:hAnsi="Times New Roman" w:cs="Times New Roman"/>
          <w:bCs/>
          <w:color w:val="000000" w:themeColor="text1"/>
          <w:sz w:val="28"/>
          <w:szCs w:val="28"/>
        </w:rPr>
        <w:t>о второй половин</w:t>
      </w:r>
      <w:r w:rsidR="0075365C">
        <w:rPr>
          <w:rFonts w:ascii="Times New Roman" w:eastAsia="Calibri" w:hAnsi="Times New Roman" w:cs="Times New Roman"/>
          <w:bCs/>
          <w:color w:val="000000" w:themeColor="text1"/>
          <w:sz w:val="28"/>
          <w:szCs w:val="28"/>
        </w:rPr>
        <w:t>ы</w:t>
      </w:r>
      <w:r w:rsidRPr="00F82B2C">
        <w:rPr>
          <w:rFonts w:ascii="Times New Roman" w:eastAsia="Calibri" w:hAnsi="Times New Roman" w:cs="Times New Roman"/>
          <w:bCs/>
          <w:color w:val="000000" w:themeColor="text1"/>
          <w:sz w:val="28"/>
          <w:szCs w:val="28"/>
        </w:rPr>
        <w:t xml:space="preserve"> ХХ века</w:t>
      </w:r>
      <w:r w:rsidR="00254B9C">
        <w:rPr>
          <w:rFonts w:ascii="Times New Roman" w:eastAsia="Calibri" w:hAnsi="Times New Roman" w:cs="Times New Roman"/>
          <w:bCs/>
          <w:color w:val="000000" w:themeColor="text1"/>
          <w:sz w:val="28"/>
          <w:szCs w:val="28"/>
        </w:rPr>
        <w:t>, включая период 1991 – 2021 гг</w:t>
      </w:r>
      <w:r w:rsidRPr="00F82B2C">
        <w:rPr>
          <w:rFonts w:ascii="Times New Roman" w:eastAsia="Calibri" w:hAnsi="Times New Roman" w:cs="Times New Roman"/>
          <w:bCs/>
          <w:color w:val="000000" w:themeColor="text1"/>
          <w:sz w:val="28"/>
          <w:szCs w:val="28"/>
        </w:rPr>
        <w:t>.</w:t>
      </w:r>
      <w:bookmarkEnd w:id="29"/>
      <w:r w:rsidRPr="00F82B2C">
        <w:rPr>
          <w:rFonts w:ascii="Times New Roman" w:eastAsia="Calibri" w:hAnsi="Times New Roman" w:cs="Times New Roman"/>
          <w:bCs/>
          <w:color w:val="000000" w:themeColor="text1"/>
          <w:sz w:val="28"/>
          <w:szCs w:val="28"/>
        </w:rPr>
        <w:t xml:space="preserve"> К факторам, сформировавшим эту культурную травму можно отнести: 1) прерывание кочевой культуры в результате насильственной коллективизации и седентаризации 1920-1930-х гг.; 2) историографическую традицию описания кочевой культуры как регрессивной и ее восприятие казахской национальной интеллигенцией 1960-70-х гг. через доминировавший исторический нарратив. Способом преодоления этой травмы стала рецепция культурного наследия средневековой городской культуры Центральной Азии, активное археологическое исследование которой начинается в эти годы в Казахской ССР и вписывание пере-изобретаемой исторической субъектности казахской научной и творческой интеллигенцией во всемирную историю цивилизации, ставшее в период 1991 – 2021 гг. </w:t>
      </w:r>
      <w:r w:rsidR="003A15C2">
        <w:rPr>
          <w:rFonts w:ascii="Times New Roman" w:eastAsia="Calibri" w:hAnsi="Times New Roman" w:cs="Times New Roman"/>
          <w:bCs/>
          <w:color w:val="000000" w:themeColor="text1"/>
          <w:sz w:val="28"/>
          <w:szCs w:val="28"/>
        </w:rPr>
        <w:t xml:space="preserve">системным </w:t>
      </w:r>
      <w:r w:rsidRPr="00F82B2C">
        <w:rPr>
          <w:rFonts w:ascii="Times New Roman" w:eastAsia="Calibri" w:hAnsi="Times New Roman" w:cs="Times New Roman"/>
          <w:bCs/>
          <w:color w:val="000000" w:themeColor="text1"/>
          <w:sz w:val="28"/>
          <w:szCs w:val="28"/>
        </w:rPr>
        <w:t>виктимизирующ</w:t>
      </w:r>
      <w:r w:rsidR="003A15C2">
        <w:rPr>
          <w:rFonts w:ascii="Times New Roman" w:eastAsia="Calibri" w:hAnsi="Times New Roman" w:cs="Times New Roman"/>
          <w:bCs/>
          <w:color w:val="000000" w:themeColor="text1"/>
          <w:sz w:val="28"/>
          <w:szCs w:val="28"/>
        </w:rPr>
        <w:t>е-глорифицирующем</w:t>
      </w:r>
      <w:r w:rsidRPr="00F82B2C">
        <w:rPr>
          <w:rFonts w:ascii="Times New Roman" w:eastAsia="Calibri" w:hAnsi="Times New Roman" w:cs="Times New Roman"/>
          <w:bCs/>
          <w:color w:val="000000" w:themeColor="text1"/>
          <w:sz w:val="28"/>
          <w:szCs w:val="28"/>
        </w:rPr>
        <w:t xml:space="preserve"> нарративом. Большое влияние на это оказало пере-кодирование исторической субъектности казахов в процессе советского нациестроительства и антирелигиозной кампании 1958-1964 гг., когда с целью сохранения </w:t>
      </w:r>
      <w:r w:rsidRPr="00F82B2C">
        <w:rPr>
          <w:rFonts w:ascii="Times New Roman" w:eastAsia="Calibri" w:hAnsi="Times New Roman" w:cs="Times New Roman"/>
          <w:bCs/>
          <w:color w:val="000000" w:themeColor="text1"/>
          <w:sz w:val="28"/>
          <w:szCs w:val="28"/>
        </w:rPr>
        <w:lastRenderedPageBreak/>
        <w:t xml:space="preserve">культурного наследия средневековых памятников Центральной Азии в рамках концепции автохтонизма и «борьбы за прогрессивные народные традиции» местными элитами активизировалось археологическое исследование, рецепция и освоение этого наследия, выведенное из-под классификации «религиозное» под определение «народное». В этот период образ средневековой городской культуры начинает формироваться в качестве хронотопа золотого века в исторической памяти казахстанского общества. Еще одним фактором этноренессанса в исторической памяти казахстанского общества второй половины ХХ века, доведенной до логической завершенности и абсолюта в период 1991 – 2021 гг. </w:t>
      </w:r>
      <w:r w:rsidR="00341A2E">
        <w:rPr>
          <w:rFonts w:ascii="Times New Roman" w:eastAsia="Calibri" w:hAnsi="Times New Roman" w:cs="Times New Roman"/>
          <w:bCs/>
          <w:color w:val="000000" w:themeColor="text1"/>
          <w:sz w:val="28"/>
          <w:szCs w:val="28"/>
        </w:rPr>
        <w:t>стало</w:t>
      </w:r>
      <w:r w:rsidRPr="00F82B2C">
        <w:rPr>
          <w:rFonts w:ascii="Times New Roman" w:eastAsia="Calibri" w:hAnsi="Times New Roman" w:cs="Times New Roman"/>
          <w:bCs/>
          <w:color w:val="000000" w:themeColor="text1"/>
          <w:sz w:val="28"/>
          <w:szCs w:val="28"/>
        </w:rPr>
        <w:t xml:space="preserve"> сочетание идеологических послаблений оттепели и в то же время </w:t>
      </w:r>
      <w:proofErr w:type="spellStart"/>
      <w:r w:rsidRPr="00F82B2C">
        <w:rPr>
          <w:rFonts w:ascii="Times New Roman" w:eastAsia="Calibri" w:hAnsi="Times New Roman" w:cs="Times New Roman"/>
          <w:bCs/>
          <w:color w:val="000000" w:themeColor="text1"/>
          <w:sz w:val="28"/>
          <w:szCs w:val="28"/>
        </w:rPr>
        <w:t>идеократическая</w:t>
      </w:r>
      <w:proofErr w:type="spellEnd"/>
      <w:r w:rsidRPr="00F82B2C">
        <w:rPr>
          <w:rFonts w:ascii="Times New Roman" w:eastAsia="Calibri" w:hAnsi="Times New Roman" w:cs="Times New Roman"/>
          <w:bCs/>
          <w:color w:val="000000" w:themeColor="text1"/>
          <w:sz w:val="28"/>
          <w:szCs w:val="28"/>
        </w:rPr>
        <w:t xml:space="preserve"> невозможность критического отношения к будущему (светлого коммунистического завтра), перенаправлявшая интеллектуальный поиск, научный и творческий скепсис в прошлое. </w:t>
      </w:r>
    </w:p>
    <w:p w14:paraId="39E95399" w14:textId="17D6B79E"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Отвечая на могущие возникнуть (и возникавшие в ходе обсуждения) вопросы такого характера как: если исследуемый период ограничен эпохой независимости (1991 – 2021 гг.), какое отношение к теме диссертации имеют сюжеты советского периода, следует отметить, что</w:t>
      </w:r>
      <w:r w:rsidR="00E57587">
        <w:rPr>
          <w:rFonts w:ascii="Times New Roman" w:eastAsia="Calibri" w:hAnsi="Times New Roman" w:cs="Times New Roman"/>
          <w:bCs/>
          <w:color w:val="000000" w:themeColor="text1"/>
          <w:sz w:val="28"/>
          <w:szCs w:val="28"/>
        </w:rPr>
        <w:t>, согласно базовому принципу историзма,</w:t>
      </w:r>
      <w:r w:rsidR="00B10097">
        <w:rPr>
          <w:rFonts w:ascii="Times New Roman" w:eastAsia="Calibri" w:hAnsi="Times New Roman" w:cs="Times New Roman"/>
          <w:bCs/>
          <w:color w:val="000000" w:themeColor="text1"/>
          <w:sz w:val="28"/>
          <w:szCs w:val="28"/>
        </w:rPr>
        <w:t xml:space="preserve"> главному для каждого исторического исследования,</w:t>
      </w:r>
      <w:r w:rsidRPr="00F82B2C">
        <w:rPr>
          <w:rFonts w:ascii="Times New Roman" w:eastAsia="Calibri" w:hAnsi="Times New Roman" w:cs="Times New Roman"/>
          <w:bCs/>
          <w:color w:val="000000" w:themeColor="text1"/>
          <w:sz w:val="28"/>
          <w:szCs w:val="28"/>
        </w:rPr>
        <w:t xml:space="preserve"> любое историческое событие имеет свои причины. Причины тех или иных характеристик периода 1991 – 2021 гг., помимо специфики именно этого хронологического отрезка, лежат в более ранних эпохах, а главная эвристическая способность исторической науки – исследовать исторические причины тех или иных событий. В диссертации была исследована генеалогия и причины формирования таких семиотических акцентов нарративов исторической </w:t>
      </w:r>
      <w:r w:rsidR="008752A4">
        <w:rPr>
          <w:rFonts w:ascii="Times New Roman" w:eastAsia="Calibri" w:hAnsi="Times New Roman" w:cs="Times New Roman"/>
          <w:bCs/>
          <w:color w:val="000000" w:themeColor="text1"/>
          <w:sz w:val="28"/>
          <w:szCs w:val="28"/>
        </w:rPr>
        <w:t xml:space="preserve">субъектности </w:t>
      </w:r>
      <w:r w:rsidRPr="00F82B2C">
        <w:rPr>
          <w:rFonts w:ascii="Times New Roman" w:eastAsia="Calibri" w:hAnsi="Times New Roman" w:cs="Times New Roman"/>
          <w:bCs/>
          <w:color w:val="000000" w:themeColor="text1"/>
          <w:sz w:val="28"/>
          <w:szCs w:val="28"/>
        </w:rPr>
        <w:t xml:space="preserve">казахстанского </w:t>
      </w:r>
      <w:r w:rsidR="008752A4">
        <w:rPr>
          <w:rFonts w:ascii="Times New Roman" w:eastAsia="Calibri" w:hAnsi="Times New Roman" w:cs="Times New Roman"/>
          <w:bCs/>
          <w:color w:val="000000" w:themeColor="text1"/>
          <w:sz w:val="28"/>
          <w:szCs w:val="28"/>
        </w:rPr>
        <w:t>социум</w:t>
      </w:r>
      <w:r w:rsidRPr="00F82B2C">
        <w:rPr>
          <w:rFonts w:ascii="Times New Roman" w:eastAsia="Calibri" w:hAnsi="Times New Roman" w:cs="Times New Roman"/>
          <w:bCs/>
          <w:color w:val="000000" w:themeColor="text1"/>
          <w:sz w:val="28"/>
          <w:szCs w:val="28"/>
        </w:rPr>
        <w:t>а как глорификация и виктимизация, ставши</w:t>
      </w:r>
      <w:r w:rsidR="00910B6A">
        <w:rPr>
          <w:rFonts w:ascii="Times New Roman" w:eastAsia="Calibri" w:hAnsi="Times New Roman" w:cs="Times New Roman"/>
          <w:bCs/>
          <w:color w:val="000000" w:themeColor="text1"/>
          <w:sz w:val="28"/>
          <w:szCs w:val="28"/>
        </w:rPr>
        <w:t>х</w:t>
      </w:r>
      <w:r w:rsidRPr="00F82B2C">
        <w:rPr>
          <w:rFonts w:ascii="Times New Roman" w:eastAsia="Calibri" w:hAnsi="Times New Roman" w:cs="Times New Roman"/>
          <w:bCs/>
          <w:color w:val="000000" w:themeColor="text1"/>
          <w:sz w:val="28"/>
          <w:szCs w:val="28"/>
        </w:rPr>
        <w:t xml:space="preserve"> доминирующими в академическом, публичном, официальном и фольклорном нарративах. К тому же, </w:t>
      </w:r>
      <w:r w:rsidR="00AC76A1">
        <w:rPr>
          <w:rFonts w:ascii="Times New Roman" w:eastAsia="Calibri" w:hAnsi="Times New Roman" w:cs="Times New Roman"/>
          <w:bCs/>
          <w:color w:val="000000" w:themeColor="text1"/>
          <w:sz w:val="28"/>
          <w:szCs w:val="28"/>
        </w:rPr>
        <w:t xml:space="preserve">для </w:t>
      </w:r>
      <w:r w:rsidR="004A4E64">
        <w:rPr>
          <w:rFonts w:ascii="Times New Roman" w:eastAsia="Calibri" w:hAnsi="Times New Roman" w:cs="Times New Roman"/>
          <w:bCs/>
          <w:color w:val="000000" w:themeColor="text1"/>
          <w:sz w:val="28"/>
          <w:szCs w:val="28"/>
        </w:rPr>
        <w:t>исследован</w:t>
      </w:r>
      <w:r w:rsidR="00AC76A1">
        <w:rPr>
          <w:rFonts w:ascii="Times New Roman" w:eastAsia="Calibri" w:hAnsi="Times New Roman" w:cs="Times New Roman"/>
          <w:bCs/>
          <w:color w:val="000000" w:themeColor="text1"/>
          <w:sz w:val="28"/>
          <w:szCs w:val="28"/>
        </w:rPr>
        <w:t>ия всех этих процессов важно понимать</w:t>
      </w:r>
      <w:r w:rsidRPr="00F82B2C">
        <w:rPr>
          <w:rFonts w:ascii="Times New Roman" w:eastAsia="Calibri" w:hAnsi="Times New Roman" w:cs="Times New Roman"/>
          <w:bCs/>
          <w:color w:val="000000" w:themeColor="text1"/>
          <w:sz w:val="28"/>
          <w:szCs w:val="28"/>
        </w:rPr>
        <w:t>, что люди, на протяжении 30 лет</w:t>
      </w:r>
      <w:r w:rsidR="00EA1982">
        <w:rPr>
          <w:rFonts w:ascii="Times New Roman" w:eastAsia="Calibri" w:hAnsi="Times New Roman" w:cs="Times New Roman"/>
          <w:bCs/>
          <w:color w:val="000000" w:themeColor="text1"/>
          <w:sz w:val="28"/>
          <w:szCs w:val="28"/>
        </w:rPr>
        <w:t xml:space="preserve"> (1991 – 2021 гг.)</w:t>
      </w:r>
      <w:r w:rsidRPr="00F82B2C">
        <w:rPr>
          <w:rFonts w:ascii="Times New Roman" w:eastAsia="Calibri" w:hAnsi="Times New Roman" w:cs="Times New Roman"/>
          <w:bCs/>
          <w:color w:val="000000" w:themeColor="text1"/>
          <w:sz w:val="28"/>
          <w:szCs w:val="28"/>
        </w:rPr>
        <w:t xml:space="preserve"> формировавшие историческую политику и нарративы, и широкие массы, воспринимавшие их – родом из советского прошлого. Обретение исторической субъектности </w:t>
      </w:r>
      <w:proofErr w:type="spellStart"/>
      <w:r w:rsidRPr="00F82B2C">
        <w:rPr>
          <w:rFonts w:ascii="Times New Roman" w:eastAsia="Calibri" w:hAnsi="Times New Roman" w:cs="Times New Roman"/>
          <w:bCs/>
          <w:color w:val="000000" w:themeColor="text1"/>
          <w:sz w:val="28"/>
          <w:szCs w:val="28"/>
        </w:rPr>
        <w:t>акторов</w:t>
      </w:r>
      <w:proofErr w:type="spellEnd"/>
      <w:r w:rsidRPr="00F82B2C">
        <w:rPr>
          <w:rFonts w:ascii="Times New Roman" w:eastAsia="Calibri" w:hAnsi="Times New Roman" w:cs="Times New Roman"/>
          <w:bCs/>
          <w:color w:val="000000" w:themeColor="text1"/>
          <w:sz w:val="28"/>
          <w:szCs w:val="28"/>
        </w:rPr>
        <w:t xml:space="preserve"> и реципиентов данного периода так или иначе происходило либо благодаря историческим нарративам, возникшим в советский период, либо вопреки им, в их опровержении, в создании альтернативн</w:t>
      </w:r>
      <w:r w:rsidR="000E53BC">
        <w:rPr>
          <w:rFonts w:ascii="Times New Roman" w:eastAsia="Calibri" w:hAnsi="Times New Roman" w:cs="Times New Roman"/>
          <w:bCs/>
          <w:color w:val="000000" w:themeColor="text1"/>
          <w:sz w:val="28"/>
          <w:szCs w:val="28"/>
        </w:rPr>
        <w:t>ого</w:t>
      </w:r>
      <w:r w:rsidRPr="00F82B2C">
        <w:rPr>
          <w:rFonts w:ascii="Times New Roman" w:eastAsia="Calibri" w:hAnsi="Times New Roman" w:cs="Times New Roman"/>
          <w:bCs/>
          <w:color w:val="000000" w:themeColor="text1"/>
          <w:sz w:val="28"/>
          <w:szCs w:val="28"/>
        </w:rPr>
        <w:t xml:space="preserve"> исторического знания и памяти. </w:t>
      </w:r>
      <w:r w:rsidR="004B041F">
        <w:rPr>
          <w:rFonts w:ascii="Times New Roman" w:eastAsia="Calibri" w:hAnsi="Times New Roman" w:cs="Times New Roman"/>
          <w:bCs/>
          <w:color w:val="000000" w:themeColor="text1"/>
          <w:sz w:val="28"/>
          <w:szCs w:val="28"/>
        </w:rPr>
        <w:t xml:space="preserve">Чтобы доказать это, достаточно обратиться к </w:t>
      </w:r>
      <w:r w:rsidR="009C63A8">
        <w:rPr>
          <w:rFonts w:ascii="Times New Roman" w:eastAsia="Calibri" w:hAnsi="Times New Roman" w:cs="Times New Roman"/>
          <w:bCs/>
          <w:color w:val="000000" w:themeColor="text1"/>
          <w:sz w:val="28"/>
          <w:szCs w:val="28"/>
        </w:rPr>
        <w:t xml:space="preserve">датам рождения и биографиям национальных элит, прошедших </w:t>
      </w:r>
      <w:r w:rsidR="005135DF">
        <w:rPr>
          <w:rFonts w:ascii="Times New Roman" w:eastAsia="Calibri" w:hAnsi="Times New Roman" w:cs="Times New Roman"/>
          <w:bCs/>
          <w:color w:val="000000" w:themeColor="text1"/>
          <w:sz w:val="28"/>
          <w:szCs w:val="28"/>
        </w:rPr>
        <w:t xml:space="preserve">социализацию, а затем получивших богатый опыт политической и культурной </w:t>
      </w:r>
      <w:r w:rsidR="00672FA6">
        <w:rPr>
          <w:rFonts w:ascii="Times New Roman" w:eastAsia="Calibri" w:hAnsi="Times New Roman" w:cs="Times New Roman"/>
          <w:bCs/>
          <w:color w:val="000000" w:themeColor="text1"/>
          <w:sz w:val="28"/>
          <w:szCs w:val="28"/>
        </w:rPr>
        <w:t>работы</w:t>
      </w:r>
      <w:r w:rsidR="005135DF">
        <w:rPr>
          <w:rFonts w:ascii="Times New Roman" w:eastAsia="Calibri" w:hAnsi="Times New Roman" w:cs="Times New Roman"/>
          <w:bCs/>
          <w:color w:val="000000" w:themeColor="text1"/>
          <w:sz w:val="28"/>
          <w:szCs w:val="28"/>
        </w:rPr>
        <w:t xml:space="preserve"> в таких советских организациях как </w:t>
      </w:r>
      <w:r w:rsidR="00484779">
        <w:rPr>
          <w:rFonts w:ascii="Times New Roman" w:eastAsia="Calibri" w:hAnsi="Times New Roman" w:cs="Times New Roman"/>
          <w:bCs/>
          <w:color w:val="000000" w:themeColor="text1"/>
          <w:sz w:val="28"/>
          <w:szCs w:val="28"/>
        </w:rPr>
        <w:t>К</w:t>
      </w:r>
      <w:r w:rsidR="005135DF">
        <w:rPr>
          <w:rFonts w:ascii="Times New Roman" w:eastAsia="Calibri" w:hAnsi="Times New Roman" w:cs="Times New Roman"/>
          <w:bCs/>
          <w:color w:val="000000" w:themeColor="text1"/>
          <w:sz w:val="28"/>
          <w:szCs w:val="28"/>
        </w:rPr>
        <w:t>омсомол</w:t>
      </w:r>
      <w:r w:rsidR="007738C4">
        <w:rPr>
          <w:rFonts w:ascii="Times New Roman" w:eastAsia="Calibri" w:hAnsi="Times New Roman" w:cs="Times New Roman"/>
          <w:bCs/>
          <w:color w:val="000000" w:themeColor="text1"/>
          <w:sz w:val="28"/>
          <w:szCs w:val="28"/>
        </w:rPr>
        <w:t xml:space="preserve"> и </w:t>
      </w:r>
      <w:r w:rsidR="00484779">
        <w:rPr>
          <w:rFonts w:ascii="Times New Roman" w:eastAsia="Calibri" w:hAnsi="Times New Roman" w:cs="Times New Roman"/>
          <w:bCs/>
          <w:color w:val="000000" w:themeColor="text1"/>
          <w:sz w:val="28"/>
          <w:szCs w:val="28"/>
        </w:rPr>
        <w:t>К</w:t>
      </w:r>
      <w:r w:rsidR="007738C4">
        <w:rPr>
          <w:rFonts w:ascii="Times New Roman" w:eastAsia="Calibri" w:hAnsi="Times New Roman" w:cs="Times New Roman"/>
          <w:bCs/>
          <w:color w:val="000000" w:themeColor="text1"/>
          <w:sz w:val="28"/>
          <w:szCs w:val="28"/>
        </w:rPr>
        <w:t>оммунистическая партия, не говоря уже о культуртрегерах второго и третьего звена, исполняющих и</w:t>
      </w:r>
      <w:r w:rsidR="00411233">
        <w:rPr>
          <w:rFonts w:ascii="Times New Roman" w:eastAsia="Calibri" w:hAnsi="Times New Roman" w:cs="Times New Roman"/>
          <w:bCs/>
          <w:color w:val="000000" w:themeColor="text1"/>
          <w:sz w:val="28"/>
          <w:szCs w:val="28"/>
        </w:rPr>
        <w:t xml:space="preserve"> </w:t>
      </w:r>
      <w:r w:rsidR="007738C4">
        <w:rPr>
          <w:rFonts w:ascii="Times New Roman" w:eastAsia="Calibri" w:hAnsi="Times New Roman" w:cs="Times New Roman"/>
          <w:bCs/>
          <w:color w:val="000000" w:themeColor="text1"/>
          <w:sz w:val="28"/>
          <w:szCs w:val="28"/>
        </w:rPr>
        <w:t xml:space="preserve">интерпретирующих </w:t>
      </w:r>
      <w:r w:rsidR="00411233">
        <w:rPr>
          <w:rFonts w:ascii="Times New Roman" w:eastAsia="Calibri" w:hAnsi="Times New Roman" w:cs="Times New Roman"/>
          <w:bCs/>
          <w:color w:val="000000" w:themeColor="text1"/>
          <w:sz w:val="28"/>
          <w:szCs w:val="28"/>
        </w:rPr>
        <w:t>политику памяти</w:t>
      </w:r>
      <w:r w:rsidR="00706E60">
        <w:rPr>
          <w:rFonts w:ascii="Times New Roman" w:eastAsia="Calibri" w:hAnsi="Times New Roman" w:cs="Times New Roman"/>
          <w:bCs/>
          <w:color w:val="000000" w:themeColor="text1"/>
          <w:sz w:val="28"/>
          <w:szCs w:val="28"/>
        </w:rPr>
        <w:t xml:space="preserve"> (важным в этом отношении также является тот факт, что другая часть национальной интеллигенции формировала и обретала историческую субъектность в открытой или латентно</w:t>
      </w:r>
      <w:r w:rsidR="00766F1C">
        <w:rPr>
          <w:rFonts w:ascii="Times New Roman" w:eastAsia="Calibri" w:hAnsi="Times New Roman" w:cs="Times New Roman"/>
          <w:bCs/>
          <w:color w:val="000000" w:themeColor="text1"/>
          <w:sz w:val="28"/>
          <w:szCs w:val="28"/>
        </w:rPr>
        <w:t xml:space="preserve">-синкретичной по отношению к идеологическим </w:t>
      </w:r>
      <w:r w:rsidR="00766F1C">
        <w:rPr>
          <w:rFonts w:ascii="Times New Roman" w:eastAsia="Calibri" w:hAnsi="Times New Roman" w:cs="Times New Roman"/>
          <w:bCs/>
          <w:color w:val="000000" w:themeColor="text1"/>
          <w:sz w:val="28"/>
          <w:szCs w:val="28"/>
        </w:rPr>
        <w:lastRenderedPageBreak/>
        <w:t>максимам до 1991 года борьбе</w:t>
      </w:r>
      <w:r w:rsidR="00706E60">
        <w:rPr>
          <w:rFonts w:ascii="Times New Roman" w:eastAsia="Calibri" w:hAnsi="Times New Roman" w:cs="Times New Roman"/>
          <w:bCs/>
          <w:color w:val="000000" w:themeColor="text1"/>
          <w:sz w:val="28"/>
          <w:szCs w:val="28"/>
        </w:rPr>
        <w:t>)</w:t>
      </w:r>
      <w:r w:rsidR="00411233">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Это, на наш взгляд, объясняет</w:t>
      </w:r>
      <w:r w:rsidR="00683DDD">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обращение к корням и ген</w:t>
      </w:r>
      <w:r w:rsidR="00D97C19">
        <w:rPr>
          <w:rFonts w:ascii="Times New Roman" w:eastAsia="Calibri" w:hAnsi="Times New Roman" w:cs="Times New Roman"/>
          <w:bCs/>
          <w:color w:val="000000" w:themeColor="text1"/>
          <w:sz w:val="28"/>
          <w:szCs w:val="28"/>
        </w:rPr>
        <w:t>е</w:t>
      </w:r>
      <w:r w:rsidRPr="00F82B2C">
        <w:rPr>
          <w:rFonts w:ascii="Times New Roman" w:eastAsia="Calibri" w:hAnsi="Times New Roman" w:cs="Times New Roman"/>
          <w:bCs/>
          <w:color w:val="000000" w:themeColor="text1"/>
          <w:sz w:val="28"/>
          <w:szCs w:val="28"/>
        </w:rPr>
        <w:t xml:space="preserve">алогии многих современных сюжетов и нарративов. </w:t>
      </w:r>
    </w:p>
    <w:p w14:paraId="4738DF5C" w14:textId="409254A4" w:rsid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 xml:space="preserve"> Выстроенная советской национальной политикой иерархия субъектностей задавала условия, приведшие к ее краху в 1991 году: иерархия младших и старших братьев (республик/народов) изначально создавала возможность для удревнения и реконтекстуализации ущемленной такой иерархией исторической субъектности. Форма и новая хронология советской истории, декларировавшей подлинное начало и бытие новообразованных наций с проекта эмансипации из «тюрьмы народов», «гнета баев-феодалов», «патриархальной отсталости» порождала естественную неудовлетворенность национальной интеллигенции и стремление отыскать более древние корни, зачастую идеализируя, если не полузапретные, то по крайней мере, полузабытые истоки национальной культуры, вписываемой в мировую древность, что явилось стартом процессов глорификации и виктимизации исторической памяти казахстанского общества уже в эпоху после 1991 года. Роль национальной интеллигенции возрастает и играет одну из домин</w:t>
      </w:r>
      <w:r w:rsidR="00CB030C">
        <w:rPr>
          <w:rFonts w:ascii="Times New Roman" w:eastAsia="Calibri" w:hAnsi="Times New Roman" w:cs="Times New Roman"/>
          <w:bCs/>
          <w:color w:val="000000" w:themeColor="text1"/>
          <w:sz w:val="28"/>
          <w:szCs w:val="28"/>
        </w:rPr>
        <w:t>ирующих</w:t>
      </w:r>
      <w:r w:rsidRPr="00F82B2C">
        <w:rPr>
          <w:rFonts w:ascii="Times New Roman" w:eastAsia="Calibri" w:hAnsi="Times New Roman" w:cs="Times New Roman"/>
          <w:bCs/>
          <w:color w:val="000000" w:themeColor="text1"/>
          <w:sz w:val="28"/>
          <w:szCs w:val="28"/>
        </w:rPr>
        <w:t xml:space="preserve"> ролей</w:t>
      </w:r>
      <w:r w:rsidR="00CB030C">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color w:val="000000" w:themeColor="text1"/>
          <w:sz w:val="28"/>
          <w:szCs w:val="28"/>
        </w:rPr>
        <w:t>особенно</w:t>
      </w:r>
      <w:r w:rsidR="00CB030C">
        <w:rPr>
          <w:rFonts w:ascii="Times New Roman" w:eastAsia="Calibri" w:hAnsi="Times New Roman" w:cs="Times New Roman"/>
          <w:bCs/>
          <w:color w:val="000000" w:themeColor="text1"/>
          <w:sz w:val="28"/>
          <w:szCs w:val="28"/>
        </w:rPr>
        <w:t>,</w:t>
      </w:r>
      <w:r w:rsidRPr="00F82B2C">
        <w:rPr>
          <w:rFonts w:ascii="Times New Roman" w:eastAsia="Calibri" w:hAnsi="Times New Roman" w:cs="Times New Roman"/>
          <w:bCs/>
          <w:color w:val="000000" w:themeColor="text1"/>
          <w:sz w:val="28"/>
          <w:szCs w:val="28"/>
        </w:rPr>
        <w:t xml:space="preserve"> в периоды исторических разломов и трансформаций.</w:t>
      </w:r>
    </w:p>
    <w:p w14:paraId="58B93204" w14:textId="74340C68" w:rsidR="00474D03" w:rsidRPr="00F82B2C" w:rsidRDefault="00191889" w:rsidP="00E76E03">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В ходе исследования мы пришли к выводу, что ревитализация и т.н. мемориальный бум 1991 – 2021 гг., понимаемый как </w:t>
      </w:r>
      <w:r w:rsidR="00B13A5E">
        <w:rPr>
          <w:rFonts w:ascii="Times New Roman" w:eastAsia="Calibri" w:hAnsi="Times New Roman" w:cs="Times New Roman"/>
          <w:color w:val="000000" w:themeColor="text1"/>
          <w:sz w:val="28"/>
          <w:szCs w:val="28"/>
        </w:rPr>
        <w:t xml:space="preserve">семиотически </w:t>
      </w:r>
      <w:r>
        <w:rPr>
          <w:rFonts w:ascii="Times New Roman" w:eastAsia="Calibri" w:hAnsi="Times New Roman" w:cs="Times New Roman"/>
          <w:color w:val="000000" w:themeColor="text1"/>
          <w:sz w:val="28"/>
          <w:szCs w:val="28"/>
        </w:rPr>
        <w:t>повышенное производство</w:t>
      </w:r>
      <w:r w:rsidR="00920F9F">
        <w:rPr>
          <w:rFonts w:ascii="Times New Roman" w:eastAsia="Calibri" w:hAnsi="Times New Roman" w:cs="Times New Roman"/>
          <w:color w:val="000000" w:themeColor="text1"/>
          <w:sz w:val="28"/>
          <w:szCs w:val="28"/>
        </w:rPr>
        <w:t xml:space="preserve"> смыслов, образов и нарративов исторической памяти казахстанского социума</w:t>
      </w:r>
      <w:r w:rsidR="00E70C44">
        <w:rPr>
          <w:rFonts w:ascii="Times New Roman" w:eastAsia="Calibri" w:hAnsi="Times New Roman" w:cs="Times New Roman"/>
          <w:color w:val="000000" w:themeColor="text1"/>
          <w:sz w:val="28"/>
          <w:szCs w:val="28"/>
        </w:rPr>
        <w:t xml:space="preserve"> является не революционным, но эволюционным процессом, причины которого лежат как в травматических событиях первой половины ХХ века, так и в стратегиях их преодоления во второй половин</w:t>
      </w:r>
      <w:r w:rsidR="00CE0AB2">
        <w:rPr>
          <w:rFonts w:ascii="Times New Roman" w:eastAsia="Calibri" w:hAnsi="Times New Roman" w:cs="Times New Roman"/>
          <w:color w:val="000000" w:themeColor="text1"/>
          <w:sz w:val="28"/>
          <w:szCs w:val="28"/>
        </w:rPr>
        <w:t>е</w:t>
      </w:r>
      <w:r w:rsidR="00E70C44">
        <w:rPr>
          <w:rFonts w:ascii="Times New Roman" w:eastAsia="Calibri" w:hAnsi="Times New Roman" w:cs="Times New Roman"/>
          <w:color w:val="000000" w:themeColor="text1"/>
          <w:sz w:val="28"/>
          <w:szCs w:val="28"/>
        </w:rPr>
        <w:t xml:space="preserve"> ХХ века.</w:t>
      </w:r>
      <w:r w:rsidR="00EC4B59">
        <w:rPr>
          <w:rFonts w:ascii="Times New Roman" w:eastAsia="Calibri" w:hAnsi="Times New Roman" w:cs="Times New Roman"/>
          <w:color w:val="000000" w:themeColor="text1"/>
          <w:sz w:val="28"/>
          <w:szCs w:val="28"/>
        </w:rPr>
        <w:t xml:space="preserve"> Семиозис нарративов исторической памяти сформировал целый комплекс </w:t>
      </w:r>
      <w:r w:rsidR="00655B3E">
        <w:rPr>
          <w:rFonts w:ascii="Times New Roman" w:eastAsia="Calibri" w:hAnsi="Times New Roman" w:cs="Times New Roman"/>
          <w:color w:val="000000" w:themeColor="text1"/>
          <w:sz w:val="28"/>
          <w:szCs w:val="28"/>
        </w:rPr>
        <w:t xml:space="preserve">взаимосвязанных </w:t>
      </w:r>
      <w:r w:rsidR="00EC4B59">
        <w:rPr>
          <w:rFonts w:ascii="Times New Roman" w:eastAsia="Calibri" w:hAnsi="Times New Roman" w:cs="Times New Roman"/>
          <w:color w:val="000000" w:themeColor="text1"/>
          <w:sz w:val="28"/>
          <w:szCs w:val="28"/>
        </w:rPr>
        <w:t>факторо</w:t>
      </w:r>
      <w:r w:rsidR="005644B6">
        <w:rPr>
          <w:rFonts w:ascii="Times New Roman" w:eastAsia="Calibri" w:hAnsi="Times New Roman" w:cs="Times New Roman"/>
          <w:color w:val="000000" w:themeColor="text1"/>
          <w:sz w:val="28"/>
          <w:szCs w:val="28"/>
        </w:rPr>
        <w:t>в</w:t>
      </w:r>
      <w:r w:rsidR="00655B3E">
        <w:rPr>
          <w:rFonts w:ascii="Times New Roman" w:eastAsia="Calibri" w:hAnsi="Times New Roman" w:cs="Times New Roman"/>
          <w:color w:val="000000" w:themeColor="text1"/>
          <w:sz w:val="28"/>
          <w:szCs w:val="28"/>
        </w:rPr>
        <w:t xml:space="preserve">: прерывание автохтонной </w:t>
      </w:r>
      <w:r w:rsidR="009F4A3A">
        <w:rPr>
          <w:rFonts w:ascii="Times New Roman" w:eastAsia="Calibri" w:hAnsi="Times New Roman" w:cs="Times New Roman"/>
          <w:color w:val="000000" w:themeColor="text1"/>
          <w:sz w:val="28"/>
          <w:szCs w:val="28"/>
        </w:rPr>
        <w:t xml:space="preserve">субъектности и памяти, </w:t>
      </w:r>
      <w:r w:rsidR="00714378">
        <w:rPr>
          <w:rFonts w:ascii="Times New Roman" w:eastAsia="Calibri" w:hAnsi="Times New Roman" w:cs="Times New Roman"/>
          <w:color w:val="000000" w:themeColor="text1"/>
          <w:sz w:val="28"/>
          <w:szCs w:val="28"/>
        </w:rPr>
        <w:t>основанных на почти уничтоженной кочевой традиции</w:t>
      </w:r>
      <w:r w:rsidR="009F4A3A">
        <w:rPr>
          <w:rFonts w:ascii="Times New Roman" w:eastAsia="Calibri" w:hAnsi="Times New Roman" w:cs="Times New Roman"/>
          <w:color w:val="000000" w:themeColor="text1"/>
          <w:sz w:val="28"/>
          <w:szCs w:val="28"/>
        </w:rPr>
        <w:t xml:space="preserve"> </w:t>
      </w:r>
      <w:r w:rsidR="00714378">
        <w:rPr>
          <w:rFonts w:ascii="Times New Roman" w:eastAsia="Calibri" w:hAnsi="Times New Roman" w:cs="Times New Roman"/>
          <w:color w:val="000000" w:themeColor="text1"/>
          <w:sz w:val="28"/>
          <w:szCs w:val="28"/>
        </w:rPr>
        <w:t xml:space="preserve">– преодоление травмы «внеисторичности» - </w:t>
      </w:r>
      <w:r w:rsidR="00E76E03">
        <w:rPr>
          <w:rFonts w:ascii="Times New Roman" w:eastAsia="Calibri" w:hAnsi="Times New Roman" w:cs="Times New Roman"/>
          <w:color w:val="000000" w:themeColor="text1"/>
          <w:sz w:val="28"/>
          <w:szCs w:val="28"/>
        </w:rPr>
        <w:t xml:space="preserve">культуртрегерская и научная деятельность </w:t>
      </w:r>
      <w:r w:rsidR="00EF5759">
        <w:rPr>
          <w:rFonts w:ascii="Times New Roman" w:eastAsia="Calibri" w:hAnsi="Times New Roman" w:cs="Times New Roman"/>
          <w:color w:val="000000" w:themeColor="text1"/>
          <w:sz w:val="28"/>
          <w:szCs w:val="28"/>
        </w:rPr>
        <w:t>национальных</w:t>
      </w:r>
      <w:r w:rsidR="00E76E03">
        <w:rPr>
          <w:rFonts w:ascii="Times New Roman" w:eastAsia="Calibri" w:hAnsi="Times New Roman" w:cs="Times New Roman"/>
          <w:color w:val="000000" w:themeColor="text1"/>
          <w:sz w:val="28"/>
          <w:szCs w:val="28"/>
        </w:rPr>
        <w:t xml:space="preserve"> элит в рамках концепции автохтонизма и исторического ретроспективизма</w:t>
      </w:r>
      <w:r w:rsidR="00FC76FF">
        <w:rPr>
          <w:rFonts w:ascii="Times New Roman" w:eastAsia="Calibri" w:hAnsi="Times New Roman" w:cs="Times New Roman"/>
          <w:color w:val="000000" w:themeColor="text1"/>
          <w:sz w:val="28"/>
          <w:szCs w:val="28"/>
        </w:rPr>
        <w:t xml:space="preserve"> </w:t>
      </w:r>
      <w:r w:rsidR="00E76E03">
        <w:rPr>
          <w:rFonts w:ascii="Times New Roman" w:eastAsia="Calibri" w:hAnsi="Times New Roman" w:cs="Times New Roman"/>
          <w:color w:val="000000" w:themeColor="text1"/>
          <w:sz w:val="28"/>
          <w:szCs w:val="28"/>
        </w:rPr>
        <w:t>–</w:t>
      </w:r>
      <w:r w:rsidR="005644B6">
        <w:rPr>
          <w:rFonts w:ascii="Times New Roman" w:eastAsia="Calibri" w:hAnsi="Times New Roman" w:cs="Times New Roman"/>
          <w:color w:val="000000" w:themeColor="text1"/>
          <w:sz w:val="28"/>
          <w:szCs w:val="28"/>
        </w:rPr>
        <w:t xml:space="preserve"> </w:t>
      </w:r>
      <w:r w:rsidR="00396304">
        <w:rPr>
          <w:rFonts w:ascii="Times New Roman" w:eastAsia="Calibri" w:hAnsi="Times New Roman" w:cs="Times New Roman"/>
          <w:color w:val="000000" w:themeColor="text1"/>
          <w:sz w:val="28"/>
          <w:szCs w:val="28"/>
        </w:rPr>
        <w:t>производство символического ресурса, легитимирующего новую политическую и историческую субъектность независимого Казахстана</w:t>
      </w:r>
      <w:r w:rsidR="00477BF5">
        <w:rPr>
          <w:rFonts w:ascii="Times New Roman" w:eastAsia="Calibri" w:hAnsi="Times New Roman" w:cs="Times New Roman"/>
          <w:color w:val="000000" w:themeColor="text1"/>
          <w:sz w:val="28"/>
          <w:szCs w:val="28"/>
        </w:rPr>
        <w:t>.</w:t>
      </w:r>
    </w:p>
    <w:p w14:paraId="6BDDB0E6" w14:textId="3BF11BD8" w:rsidR="00F82B2C" w:rsidRPr="00F82B2C"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С момента обретения независимости виктимизация колониального и советского прошлого и глорификация древней и средневековой</w:t>
      </w:r>
      <w:r w:rsidR="00F40BFB">
        <w:rPr>
          <w:rFonts w:ascii="Times New Roman" w:eastAsia="Calibri" w:hAnsi="Times New Roman" w:cs="Times New Roman"/>
          <w:color w:val="000000" w:themeColor="text1"/>
          <w:sz w:val="28"/>
          <w:szCs w:val="28"/>
        </w:rPr>
        <w:t xml:space="preserve"> истории</w:t>
      </w:r>
      <w:r w:rsidRPr="00F82B2C">
        <w:rPr>
          <w:rFonts w:ascii="Times New Roman" w:eastAsia="Calibri" w:hAnsi="Times New Roman" w:cs="Times New Roman"/>
          <w:color w:val="000000" w:themeColor="text1"/>
          <w:sz w:val="28"/>
          <w:szCs w:val="28"/>
        </w:rPr>
        <w:t>, вызванные преодолеваемой травмой внеисторичности во второй половине ХХ века трансформировались, став доминирующими, распространившись на все существующими нарративы: академический (научный), публичный (медийный</w:t>
      </w:r>
      <w:r w:rsidR="00F40BFB">
        <w:rPr>
          <w:rFonts w:ascii="Times New Roman" w:eastAsia="Calibri" w:hAnsi="Times New Roman" w:cs="Times New Roman"/>
          <w:color w:val="000000" w:themeColor="text1"/>
          <w:sz w:val="28"/>
          <w:szCs w:val="28"/>
        </w:rPr>
        <w:t xml:space="preserve"> и</w:t>
      </w:r>
      <w:r w:rsidRPr="00F82B2C">
        <w:rPr>
          <w:rFonts w:ascii="Times New Roman" w:eastAsia="Calibri" w:hAnsi="Times New Roman" w:cs="Times New Roman"/>
          <w:color w:val="000000" w:themeColor="text1"/>
          <w:sz w:val="28"/>
          <w:szCs w:val="28"/>
        </w:rPr>
        <w:t xml:space="preserve"> производимый творческой интеллигенцией и т.д.), официальный (государственный) и фольклорный. И если до 1991 года культурная и гуманитарная травм</w:t>
      </w:r>
      <w:r w:rsidR="000569DF">
        <w:rPr>
          <w:rFonts w:ascii="Times New Roman" w:eastAsia="Calibri" w:hAnsi="Times New Roman" w:cs="Times New Roman"/>
          <w:color w:val="000000" w:themeColor="text1"/>
          <w:sz w:val="28"/>
          <w:szCs w:val="28"/>
        </w:rPr>
        <w:t>ы</w:t>
      </w:r>
      <w:r w:rsidRPr="00F82B2C">
        <w:rPr>
          <w:rFonts w:ascii="Times New Roman" w:eastAsia="Calibri" w:hAnsi="Times New Roman" w:cs="Times New Roman"/>
          <w:color w:val="000000" w:themeColor="text1"/>
          <w:sz w:val="28"/>
          <w:szCs w:val="28"/>
        </w:rPr>
        <w:t xml:space="preserve"> были распространены преимущественно в среде творческой и научной интеллигенции, выполняя функцию своего рода экзистенциального протеста и деколониального выбора, после 1991 года они были включены в официальный, поддерживаемый всеми средствами государства нарратив, включены в школьные учебники, энциклопедии, </w:t>
      </w:r>
      <w:r w:rsidRPr="00F82B2C">
        <w:rPr>
          <w:rFonts w:ascii="Times New Roman" w:eastAsia="Calibri" w:hAnsi="Times New Roman" w:cs="Times New Roman"/>
          <w:color w:val="000000" w:themeColor="text1"/>
          <w:sz w:val="28"/>
          <w:szCs w:val="28"/>
        </w:rPr>
        <w:lastRenderedPageBreak/>
        <w:t xml:space="preserve">фильмы, коммеморативные практики, став системным свойством </w:t>
      </w:r>
      <w:r w:rsidR="00226F0A">
        <w:rPr>
          <w:rFonts w:ascii="Times New Roman" w:eastAsia="Calibri" w:hAnsi="Times New Roman" w:cs="Times New Roman"/>
          <w:color w:val="000000" w:themeColor="text1"/>
          <w:sz w:val="28"/>
          <w:szCs w:val="28"/>
        </w:rPr>
        <w:t xml:space="preserve"> исторической памяти, субъектности и </w:t>
      </w:r>
      <w:r w:rsidRPr="00F82B2C">
        <w:rPr>
          <w:rFonts w:ascii="Times New Roman" w:eastAsia="Calibri" w:hAnsi="Times New Roman" w:cs="Times New Roman"/>
          <w:color w:val="000000" w:themeColor="text1"/>
          <w:sz w:val="28"/>
          <w:szCs w:val="28"/>
        </w:rPr>
        <w:t xml:space="preserve">национальной идентичности. </w:t>
      </w:r>
    </w:p>
    <w:p w14:paraId="701188D7" w14:textId="77777777" w:rsidR="00317D4B" w:rsidRDefault="00F82B2C" w:rsidP="00F82B2C">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В исследуемый период этнодемографическая среда казахстанского общества значительно изменилась: из титульного национального меньшинства казахи </w:t>
      </w:r>
      <w:r w:rsidR="00B27F60">
        <w:rPr>
          <w:rFonts w:ascii="Times New Roman" w:eastAsia="Calibri" w:hAnsi="Times New Roman" w:cs="Times New Roman"/>
          <w:color w:val="000000" w:themeColor="text1"/>
          <w:sz w:val="28"/>
          <w:szCs w:val="28"/>
        </w:rPr>
        <w:t>естественным образом</w:t>
      </w:r>
      <w:r w:rsidRPr="00F82B2C">
        <w:rPr>
          <w:rFonts w:ascii="Times New Roman" w:eastAsia="Calibri" w:hAnsi="Times New Roman" w:cs="Times New Roman"/>
          <w:color w:val="000000" w:themeColor="text1"/>
          <w:sz w:val="28"/>
          <w:szCs w:val="28"/>
        </w:rPr>
        <w:t xml:space="preserve"> стали титульным большинством. Соответственно расширилась социальная база реципиентов описанной выше культурной травмы, которая, отсутствовала в публичном поле до конца 1980-х. Как обнаруженная и исследованная нами травма преломилась в призме изменившейся социальной среды, расширившей действие и актуальность виктимизирующего нарратива и привнесшей свои представления, стереотипы и ожидания? Несомненно</w:t>
      </w:r>
      <w:r w:rsidR="00EE58DC">
        <w:rPr>
          <w:rFonts w:ascii="Times New Roman" w:eastAsia="Calibri" w:hAnsi="Times New Roman" w:cs="Times New Roman"/>
          <w:color w:val="000000" w:themeColor="text1"/>
          <w:sz w:val="28"/>
          <w:szCs w:val="28"/>
        </w:rPr>
        <w:t xml:space="preserve"> то, чт</w:t>
      </w:r>
      <w:r w:rsidR="00001524">
        <w:rPr>
          <w:rFonts w:ascii="Times New Roman" w:eastAsia="Calibri" w:hAnsi="Times New Roman" w:cs="Times New Roman"/>
          <w:color w:val="000000" w:themeColor="text1"/>
          <w:sz w:val="28"/>
          <w:szCs w:val="28"/>
        </w:rPr>
        <w:t>о,</w:t>
      </w:r>
      <w:r w:rsidRPr="00F82B2C">
        <w:rPr>
          <w:rFonts w:ascii="Times New Roman" w:eastAsia="Calibri" w:hAnsi="Times New Roman" w:cs="Times New Roman"/>
          <w:color w:val="000000" w:themeColor="text1"/>
          <w:sz w:val="28"/>
          <w:szCs w:val="28"/>
        </w:rPr>
        <w:t xml:space="preserve"> как академические, так и </w:t>
      </w:r>
      <w:r w:rsidRPr="00F82B2C">
        <w:rPr>
          <w:rFonts w:ascii="Times New Roman" w:eastAsia="Calibri" w:hAnsi="Times New Roman" w:cs="Times New Roman"/>
          <w:color w:val="000000" w:themeColor="text1"/>
          <w:sz w:val="28"/>
          <w:szCs w:val="28"/>
          <w:lang w:val="en-US"/>
        </w:rPr>
        <w:t>public</w:t>
      </w:r>
      <w:r w:rsidRPr="00F82B2C">
        <w:rPr>
          <w:rFonts w:ascii="Times New Roman" w:eastAsia="Calibri" w:hAnsi="Times New Roman" w:cs="Times New Roman"/>
          <w:color w:val="000000" w:themeColor="text1"/>
          <w:sz w:val="28"/>
          <w:szCs w:val="28"/>
        </w:rPr>
        <w:t xml:space="preserve"> нарративы исторической памяти являются концентратом социальных ожиданий того или иного общества, актуализируясь как исторической политикой проводимой государством, так и обозначенными социальными ожиданиями. Описанные выше факторы этого следует конкретизировать: тип воспринимающего массового сознания этих нарративов – </w:t>
      </w:r>
      <w:r w:rsidR="00971180">
        <w:rPr>
          <w:rFonts w:ascii="Times New Roman" w:eastAsia="Calibri" w:hAnsi="Times New Roman" w:cs="Times New Roman"/>
          <w:color w:val="000000" w:themeColor="text1"/>
          <w:sz w:val="28"/>
          <w:szCs w:val="28"/>
        </w:rPr>
        <w:t>пост</w:t>
      </w:r>
      <w:r w:rsidRPr="00F82B2C">
        <w:rPr>
          <w:rFonts w:ascii="Times New Roman" w:eastAsia="Calibri" w:hAnsi="Times New Roman" w:cs="Times New Roman"/>
          <w:color w:val="000000" w:themeColor="text1"/>
          <w:sz w:val="28"/>
          <w:szCs w:val="28"/>
        </w:rPr>
        <w:t xml:space="preserve">-традиционное, мифопоэтическое (носителями которого, с одной стороны, были представители герметизированной в </w:t>
      </w:r>
      <w:r w:rsidR="0033577E">
        <w:rPr>
          <w:rFonts w:ascii="Times New Roman" w:eastAsia="Calibri" w:hAnsi="Times New Roman" w:cs="Times New Roman"/>
          <w:color w:val="000000" w:themeColor="text1"/>
          <w:sz w:val="28"/>
          <w:szCs w:val="28"/>
        </w:rPr>
        <w:t>замкнутых локусах</w:t>
      </w:r>
      <w:r w:rsidRPr="00F82B2C">
        <w:rPr>
          <w:rFonts w:ascii="Times New Roman" w:eastAsia="Calibri" w:hAnsi="Times New Roman" w:cs="Times New Roman"/>
          <w:color w:val="000000" w:themeColor="text1"/>
          <w:sz w:val="28"/>
          <w:szCs w:val="28"/>
        </w:rPr>
        <w:t xml:space="preserve"> традиционной казахской культуры, а с другой – советское тоталитарно-утопическое, существующие в рамках канона советской мифопоэтики и специфических каналов информации: недоверия к официальным источникам информации и знания и наличие сетевых способов  узнавания). Дополнительным фактором уже после появления Интернета, </w:t>
      </w:r>
      <w:r w:rsidR="009A2C2E">
        <w:rPr>
          <w:rFonts w:ascii="Times New Roman" w:eastAsia="Calibri" w:hAnsi="Times New Roman" w:cs="Times New Roman"/>
          <w:color w:val="000000" w:themeColor="text1"/>
          <w:sz w:val="28"/>
          <w:szCs w:val="28"/>
        </w:rPr>
        <w:t>стал</w:t>
      </w:r>
      <w:r w:rsidR="00FD1FA2">
        <w:rPr>
          <w:rFonts w:ascii="Times New Roman" w:eastAsia="Calibri" w:hAnsi="Times New Roman" w:cs="Times New Roman"/>
          <w:color w:val="000000" w:themeColor="text1"/>
          <w:sz w:val="28"/>
          <w:szCs w:val="28"/>
        </w:rPr>
        <w:t>а</w:t>
      </w:r>
      <w:r w:rsidRPr="00F82B2C">
        <w:rPr>
          <w:rFonts w:ascii="Times New Roman" w:eastAsia="Calibri" w:hAnsi="Times New Roman" w:cs="Times New Roman"/>
          <w:color w:val="000000" w:themeColor="text1"/>
          <w:sz w:val="28"/>
          <w:szCs w:val="28"/>
        </w:rPr>
        <w:t xml:space="preserve"> его структура и общемировая ситуация информационной матрицы: интернетлорная структура, ризома, растворяющая наличие и верифицируемость источника информации, торжество коллективной анонимности. </w:t>
      </w:r>
    </w:p>
    <w:p w14:paraId="5D09231E" w14:textId="77777777" w:rsidR="00317D4B" w:rsidRPr="00F82B2C" w:rsidRDefault="00317D4B" w:rsidP="00317D4B">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Также в ходе исследований нарративов мы сформулировали критерий определения историчности в исторической памяти казахстанского общества в сравнении с советским периодом: если в советский период в силу разных факторов, о которых говорилось выше, применялся подход, который условно можно назвать «конструктивистская территориальность» (культурными героями и местами памяти казахстанского общества становились персоналии или объекты так или иначе соотносимые с территорией КазССР, независимо от их этнического происхождения, с учетом идеологического канона классовой борьбы), то в период 1991 – 2021 гг. базовым критерием становится примордиальная этничность, когда пантеон исторической памяти состоит преимущественно из представителей титульной национальности (при этом нередко игнорируется то, что при жизни культурные герои, объединенные в один пантеон, могли стоять на противоположных политических и идеологических позициях). </w:t>
      </w:r>
    </w:p>
    <w:p w14:paraId="32D857A6" w14:textId="6BBB8B53" w:rsidR="00F82B2C" w:rsidRPr="00F82B2C" w:rsidRDefault="001B7191" w:rsidP="00F82B2C">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 ходе исследования</w:t>
      </w:r>
      <w:r w:rsidR="008B377D">
        <w:rPr>
          <w:rFonts w:ascii="Times New Roman" w:eastAsia="Calibri" w:hAnsi="Times New Roman" w:cs="Times New Roman"/>
          <w:color w:val="000000" w:themeColor="text1"/>
          <w:sz w:val="28"/>
          <w:szCs w:val="28"/>
        </w:rPr>
        <w:t xml:space="preserve"> мы </w:t>
      </w:r>
      <w:r w:rsidR="00AB0948">
        <w:rPr>
          <w:rFonts w:ascii="Times New Roman" w:eastAsia="Calibri" w:hAnsi="Times New Roman" w:cs="Times New Roman"/>
          <w:color w:val="000000" w:themeColor="text1"/>
          <w:sz w:val="28"/>
          <w:szCs w:val="28"/>
        </w:rPr>
        <w:t>наблюдали</w:t>
      </w:r>
      <w:r w:rsidR="008B377D">
        <w:rPr>
          <w:rFonts w:ascii="Times New Roman" w:eastAsia="Calibri" w:hAnsi="Times New Roman" w:cs="Times New Roman"/>
          <w:color w:val="000000" w:themeColor="text1"/>
          <w:sz w:val="28"/>
          <w:szCs w:val="28"/>
        </w:rPr>
        <w:t xml:space="preserve">, что </w:t>
      </w:r>
      <w:r w:rsidR="00332945">
        <w:rPr>
          <w:rFonts w:ascii="Times New Roman" w:eastAsia="Calibri" w:hAnsi="Times New Roman" w:cs="Times New Roman"/>
          <w:color w:val="000000" w:themeColor="text1"/>
          <w:sz w:val="28"/>
          <w:szCs w:val="28"/>
        </w:rPr>
        <w:t xml:space="preserve">историческая память </w:t>
      </w:r>
      <w:r w:rsidR="009A2869">
        <w:rPr>
          <w:rFonts w:ascii="Times New Roman" w:eastAsia="Calibri" w:hAnsi="Times New Roman" w:cs="Times New Roman"/>
          <w:color w:val="000000" w:themeColor="text1"/>
          <w:sz w:val="28"/>
          <w:szCs w:val="28"/>
        </w:rPr>
        <w:t xml:space="preserve">редко формируется </w:t>
      </w:r>
      <w:r w:rsidR="00474E61">
        <w:rPr>
          <w:rFonts w:ascii="Times New Roman" w:eastAsia="Calibri" w:hAnsi="Times New Roman" w:cs="Times New Roman"/>
          <w:color w:val="000000" w:themeColor="text1"/>
          <w:sz w:val="28"/>
          <w:szCs w:val="28"/>
        </w:rPr>
        <w:t>на основе строго верифицируемого научного знания и рациональных мотивировок</w:t>
      </w:r>
      <w:r w:rsidR="00AB0948">
        <w:rPr>
          <w:rFonts w:ascii="Times New Roman" w:eastAsia="Calibri" w:hAnsi="Times New Roman" w:cs="Times New Roman"/>
          <w:color w:val="000000" w:themeColor="text1"/>
          <w:sz w:val="28"/>
          <w:szCs w:val="28"/>
        </w:rPr>
        <w:t xml:space="preserve"> (редкое исключение частично составляет научный нарратив исторической памяти</w:t>
      </w:r>
      <w:r w:rsidR="00E234E3">
        <w:rPr>
          <w:rFonts w:ascii="Times New Roman" w:eastAsia="Calibri" w:hAnsi="Times New Roman" w:cs="Times New Roman"/>
          <w:color w:val="000000" w:themeColor="text1"/>
          <w:sz w:val="28"/>
          <w:szCs w:val="28"/>
        </w:rPr>
        <w:t xml:space="preserve"> – академическое знание, т</w:t>
      </w:r>
      <w:r w:rsidR="006D24DF">
        <w:rPr>
          <w:rFonts w:ascii="Times New Roman" w:eastAsia="Calibri" w:hAnsi="Times New Roman" w:cs="Times New Roman"/>
          <w:color w:val="000000" w:themeColor="text1"/>
          <w:sz w:val="28"/>
          <w:szCs w:val="28"/>
        </w:rPr>
        <w:t>ак</w:t>
      </w:r>
      <w:r w:rsidR="00E234E3">
        <w:rPr>
          <w:rFonts w:ascii="Times New Roman" w:eastAsia="Calibri" w:hAnsi="Times New Roman" w:cs="Times New Roman"/>
          <w:color w:val="000000" w:themeColor="text1"/>
          <w:sz w:val="28"/>
          <w:szCs w:val="28"/>
        </w:rPr>
        <w:t xml:space="preserve">же не </w:t>
      </w:r>
      <w:r w:rsidR="00E234E3">
        <w:rPr>
          <w:rFonts w:ascii="Times New Roman" w:eastAsia="Calibri" w:hAnsi="Times New Roman" w:cs="Times New Roman"/>
          <w:color w:val="000000" w:themeColor="text1"/>
          <w:sz w:val="28"/>
          <w:szCs w:val="28"/>
        </w:rPr>
        <w:lastRenderedPageBreak/>
        <w:t xml:space="preserve">лишенное иррациональной составляющей, как </w:t>
      </w:r>
      <w:r w:rsidR="0075639B">
        <w:rPr>
          <w:rFonts w:ascii="Times New Roman" w:eastAsia="Calibri" w:hAnsi="Times New Roman" w:cs="Times New Roman"/>
          <w:color w:val="000000" w:themeColor="text1"/>
          <w:sz w:val="28"/>
          <w:szCs w:val="28"/>
        </w:rPr>
        <w:t>мы могли видеть на некоторых приведенных в диссертации примеров</w:t>
      </w:r>
      <w:r w:rsidR="00AB0948">
        <w:rPr>
          <w:rFonts w:ascii="Times New Roman" w:eastAsia="Calibri" w:hAnsi="Times New Roman" w:cs="Times New Roman"/>
          <w:color w:val="000000" w:themeColor="text1"/>
          <w:sz w:val="28"/>
          <w:szCs w:val="28"/>
        </w:rPr>
        <w:t>)</w:t>
      </w:r>
      <w:r w:rsidR="00E8509B">
        <w:rPr>
          <w:rFonts w:ascii="Times New Roman" w:eastAsia="Calibri" w:hAnsi="Times New Roman" w:cs="Times New Roman"/>
          <w:color w:val="000000" w:themeColor="text1"/>
          <w:sz w:val="28"/>
          <w:szCs w:val="28"/>
        </w:rPr>
        <w:t>, поэтому исследователям исторической памяти во избежание позитивистской ловушки коллекционирования</w:t>
      </w:r>
      <w:r w:rsidR="003D2930">
        <w:rPr>
          <w:rFonts w:ascii="Times New Roman" w:eastAsia="Calibri" w:hAnsi="Times New Roman" w:cs="Times New Roman"/>
          <w:color w:val="000000" w:themeColor="text1"/>
          <w:sz w:val="28"/>
          <w:szCs w:val="28"/>
        </w:rPr>
        <w:t xml:space="preserve"> сюжетов </w:t>
      </w:r>
      <w:r w:rsidR="00115B7E">
        <w:rPr>
          <w:rFonts w:ascii="Times New Roman" w:eastAsia="Calibri" w:hAnsi="Times New Roman" w:cs="Times New Roman"/>
          <w:color w:val="000000" w:themeColor="text1"/>
          <w:sz w:val="28"/>
          <w:szCs w:val="28"/>
        </w:rPr>
        <w:t>необходимо обладать системны</w:t>
      </w:r>
      <w:r w:rsidR="00D324AA">
        <w:rPr>
          <w:rFonts w:ascii="Times New Roman" w:eastAsia="Calibri" w:hAnsi="Times New Roman" w:cs="Times New Roman"/>
          <w:color w:val="000000" w:themeColor="text1"/>
          <w:sz w:val="28"/>
          <w:szCs w:val="28"/>
        </w:rPr>
        <w:t>м</w:t>
      </w:r>
      <w:r w:rsidR="00115B7E">
        <w:rPr>
          <w:rFonts w:ascii="Times New Roman" w:eastAsia="Calibri" w:hAnsi="Times New Roman" w:cs="Times New Roman"/>
          <w:color w:val="000000" w:themeColor="text1"/>
          <w:sz w:val="28"/>
          <w:szCs w:val="28"/>
        </w:rPr>
        <w:t xml:space="preserve"> пониманием </w:t>
      </w:r>
      <w:r w:rsidR="007176BC">
        <w:rPr>
          <w:rFonts w:ascii="Times New Roman" w:eastAsia="Calibri" w:hAnsi="Times New Roman" w:cs="Times New Roman"/>
          <w:color w:val="000000" w:themeColor="text1"/>
          <w:sz w:val="28"/>
          <w:szCs w:val="28"/>
        </w:rPr>
        <w:t xml:space="preserve">ментальных </w:t>
      </w:r>
      <w:r w:rsidR="00115B7E">
        <w:rPr>
          <w:rFonts w:ascii="Times New Roman" w:eastAsia="Calibri" w:hAnsi="Times New Roman" w:cs="Times New Roman"/>
          <w:color w:val="000000" w:themeColor="text1"/>
          <w:sz w:val="28"/>
          <w:szCs w:val="28"/>
        </w:rPr>
        <w:t>механизмов социокультурно</w:t>
      </w:r>
      <w:r w:rsidR="00FB6565">
        <w:rPr>
          <w:rFonts w:ascii="Times New Roman" w:eastAsia="Calibri" w:hAnsi="Times New Roman" w:cs="Times New Roman"/>
          <w:color w:val="000000" w:themeColor="text1"/>
          <w:sz w:val="28"/>
          <w:szCs w:val="28"/>
        </w:rPr>
        <w:t>го кодировани</w:t>
      </w:r>
      <w:r w:rsidR="0043576C">
        <w:rPr>
          <w:rFonts w:ascii="Times New Roman" w:eastAsia="Calibri" w:hAnsi="Times New Roman" w:cs="Times New Roman"/>
          <w:color w:val="000000" w:themeColor="text1"/>
          <w:sz w:val="28"/>
          <w:szCs w:val="28"/>
        </w:rPr>
        <w:t xml:space="preserve">я сообществом </w:t>
      </w:r>
      <w:r w:rsidR="009219D7">
        <w:rPr>
          <w:rFonts w:ascii="Times New Roman" w:eastAsia="Calibri" w:hAnsi="Times New Roman" w:cs="Times New Roman"/>
          <w:color w:val="000000" w:themeColor="text1"/>
          <w:sz w:val="28"/>
          <w:szCs w:val="28"/>
        </w:rPr>
        <w:t xml:space="preserve">исторической </w:t>
      </w:r>
      <w:r w:rsidR="0043576C">
        <w:rPr>
          <w:rFonts w:ascii="Times New Roman" w:eastAsia="Calibri" w:hAnsi="Times New Roman" w:cs="Times New Roman"/>
          <w:color w:val="000000" w:themeColor="text1"/>
          <w:sz w:val="28"/>
          <w:szCs w:val="28"/>
        </w:rPr>
        <w:t xml:space="preserve">картины </w:t>
      </w:r>
      <w:r w:rsidR="00FB6565">
        <w:rPr>
          <w:rFonts w:ascii="Times New Roman" w:eastAsia="Calibri" w:hAnsi="Times New Roman" w:cs="Times New Roman"/>
          <w:color w:val="000000" w:themeColor="text1"/>
          <w:sz w:val="28"/>
          <w:szCs w:val="28"/>
        </w:rPr>
        <w:t>мира</w:t>
      </w:r>
      <w:r w:rsidR="007176BC">
        <w:rPr>
          <w:rFonts w:ascii="Times New Roman" w:eastAsia="Calibri" w:hAnsi="Times New Roman" w:cs="Times New Roman"/>
          <w:color w:val="000000" w:themeColor="text1"/>
          <w:sz w:val="28"/>
          <w:szCs w:val="28"/>
        </w:rPr>
        <w:t>, для того, чтобы максимально научно определить генеалогию тех или иных исторических нарративов, сюжетов и идей.</w:t>
      </w:r>
    </w:p>
    <w:p w14:paraId="160CBA76" w14:textId="7FBECBB8" w:rsidR="0083317B" w:rsidRDefault="00F82B2C" w:rsidP="00317D4B">
      <w:pPr>
        <w:spacing w:after="0" w:line="240" w:lineRule="auto"/>
        <w:jc w:val="both"/>
        <w:rPr>
          <w:rFonts w:ascii="Times New Roman" w:eastAsia="Calibri" w:hAnsi="Times New Roman" w:cs="Times New Roman"/>
          <w:color w:val="000000" w:themeColor="text1"/>
          <w:sz w:val="28"/>
          <w:szCs w:val="28"/>
          <w:lang w:val="kk-KZ"/>
        </w:rPr>
      </w:pPr>
      <w:r w:rsidRPr="00F82B2C">
        <w:rPr>
          <w:rFonts w:ascii="Times New Roman" w:hAnsi="Times New Roman" w:cs="Times New Roman"/>
          <w:bCs/>
          <w:color w:val="000000" w:themeColor="text1"/>
          <w:sz w:val="28"/>
          <w:szCs w:val="28"/>
        </w:rPr>
        <w:t xml:space="preserve">          </w:t>
      </w:r>
      <w:r w:rsidR="0083317B" w:rsidRPr="0083317B">
        <w:rPr>
          <w:rFonts w:ascii="Times New Roman" w:eastAsia="Calibri" w:hAnsi="Times New Roman" w:cs="Times New Roman"/>
          <w:color w:val="000000" w:themeColor="text1"/>
          <w:sz w:val="28"/>
          <w:szCs w:val="28"/>
          <w:lang w:val="kk-KZ"/>
        </w:rPr>
        <w:t xml:space="preserve">Таким образом, </w:t>
      </w:r>
      <w:r w:rsidR="0083317B">
        <w:rPr>
          <w:rFonts w:ascii="Times New Roman" w:eastAsia="Calibri" w:hAnsi="Times New Roman" w:cs="Times New Roman"/>
          <w:color w:val="000000" w:themeColor="text1"/>
          <w:sz w:val="28"/>
          <w:szCs w:val="28"/>
          <w:lang w:val="kk-KZ"/>
        </w:rPr>
        <w:t xml:space="preserve">исходя из задач, </w:t>
      </w:r>
      <w:r w:rsidR="0083317B" w:rsidRPr="0083317B">
        <w:rPr>
          <w:rFonts w:ascii="Times New Roman" w:eastAsia="Calibri" w:hAnsi="Times New Roman" w:cs="Times New Roman"/>
          <w:color w:val="000000" w:themeColor="text1"/>
          <w:sz w:val="28"/>
          <w:szCs w:val="28"/>
          <w:lang w:val="kk-KZ"/>
        </w:rPr>
        <w:t>основные результаты</w:t>
      </w:r>
      <w:r w:rsidR="0083317B">
        <w:rPr>
          <w:rFonts w:ascii="Times New Roman" w:eastAsia="Calibri" w:hAnsi="Times New Roman" w:cs="Times New Roman"/>
          <w:color w:val="000000" w:themeColor="text1"/>
          <w:sz w:val="28"/>
          <w:szCs w:val="28"/>
          <w:lang w:val="kk-KZ"/>
        </w:rPr>
        <w:t xml:space="preserve"> диссертационного исследования могут быть представлены следующим образом:</w:t>
      </w:r>
    </w:p>
    <w:p w14:paraId="559A618E" w14:textId="597C706B" w:rsidR="00317D4B" w:rsidRPr="0083317B" w:rsidRDefault="00317D4B" w:rsidP="00317D4B">
      <w:pPr>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1.</w:t>
      </w:r>
      <w:r w:rsidRPr="00317D4B">
        <w:rPr>
          <w:rFonts w:ascii="Times New Roman" w:eastAsia="Calibri" w:hAnsi="Times New Roman" w:cs="Times New Roman"/>
          <w:color w:val="000000" w:themeColor="text1"/>
          <w:sz w:val="28"/>
          <w:szCs w:val="28"/>
          <w:lang w:val="kk-KZ"/>
        </w:rPr>
        <w:t xml:space="preserve">В ходе работы нами было выявлено 4 взаимозависимых и взаимопроницаемых нарратива, соответствующих 4 уровням исторической памяти. В соответствии с предложенным делением была осуществлена работами с соответствующими типами источников. </w:t>
      </w:r>
    </w:p>
    <w:p w14:paraId="0159EDC1" w14:textId="177622B2" w:rsidR="0083317B" w:rsidRPr="00F82B2C" w:rsidRDefault="00317D4B" w:rsidP="0083317B">
      <w:pPr>
        <w:spacing w:after="0" w:line="240" w:lineRule="auto"/>
        <w:ind w:firstLine="720"/>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2</w:t>
      </w:r>
      <w:r w:rsidR="0083317B" w:rsidRPr="00F82B2C">
        <w:rPr>
          <w:rFonts w:ascii="Times New Roman" w:eastAsia="Calibri" w:hAnsi="Times New Roman" w:cs="Times New Roman"/>
          <w:bCs/>
          <w:color w:val="000000" w:themeColor="text1"/>
          <w:sz w:val="28"/>
          <w:szCs w:val="28"/>
          <w:lang w:val="kk-KZ"/>
        </w:rPr>
        <w:t xml:space="preserve">.Были исследованы базовые факторы семиозиса нарративов исторической памяти казахстанского общества 1991 – 2021 гг. и их генеалогия. Сделан вывод о том, что </w:t>
      </w:r>
      <w:r w:rsidR="0083317B" w:rsidRPr="00F82B2C">
        <w:rPr>
          <w:rFonts w:ascii="Times New Roman" w:eastAsia="Calibri" w:hAnsi="Times New Roman" w:cs="Times New Roman"/>
          <w:bCs/>
          <w:color w:val="000000" w:themeColor="text1"/>
          <w:sz w:val="28"/>
          <w:szCs w:val="28"/>
        </w:rPr>
        <w:t>культурная травма прерывания кочевой традиции, восприятие тезисов о ее «внеисторичности» и преодоление этой травмы в значительной мере сформировал</w:t>
      </w:r>
      <w:r w:rsidR="0083317B">
        <w:rPr>
          <w:rFonts w:ascii="Times New Roman" w:eastAsia="Calibri" w:hAnsi="Times New Roman" w:cs="Times New Roman"/>
          <w:bCs/>
          <w:color w:val="000000" w:themeColor="text1"/>
          <w:sz w:val="28"/>
          <w:szCs w:val="28"/>
        </w:rPr>
        <w:t>и</w:t>
      </w:r>
      <w:r w:rsidR="0083317B" w:rsidRPr="00F82B2C">
        <w:rPr>
          <w:rFonts w:ascii="Times New Roman" w:eastAsia="Calibri" w:hAnsi="Times New Roman" w:cs="Times New Roman"/>
          <w:bCs/>
          <w:color w:val="000000" w:themeColor="text1"/>
          <w:sz w:val="28"/>
          <w:szCs w:val="28"/>
        </w:rPr>
        <w:t xml:space="preserve"> </w:t>
      </w:r>
      <w:r w:rsidR="0083317B">
        <w:rPr>
          <w:rFonts w:ascii="Times New Roman" w:eastAsia="Calibri" w:hAnsi="Times New Roman" w:cs="Times New Roman"/>
          <w:bCs/>
          <w:color w:val="000000" w:themeColor="text1"/>
          <w:sz w:val="28"/>
          <w:szCs w:val="28"/>
        </w:rPr>
        <w:t xml:space="preserve">означаемое </w:t>
      </w:r>
      <w:r w:rsidR="0083317B" w:rsidRPr="00F82B2C">
        <w:rPr>
          <w:rFonts w:ascii="Times New Roman" w:eastAsia="Calibri" w:hAnsi="Times New Roman" w:cs="Times New Roman"/>
          <w:bCs/>
          <w:color w:val="000000" w:themeColor="text1"/>
          <w:sz w:val="28"/>
          <w:szCs w:val="28"/>
        </w:rPr>
        <w:t>исторически</w:t>
      </w:r>
      <w:r w:rsidR="0083317B">
        <w:rPr>
          <w:rFonts w:ascii="Times New Roman" w:eastAsia="Calibri" w:hAnsi="Times New Roman" w:cs="Times New Roman"/>
          <w:bCs/>
          <w:color w:val="000000" w:themeColor="text1"/>
          <w:sz w:val="28"/>
          <w:szCs w:val="28"/>
        </w:rPr>
        <w:t>х</w:t>
      </w:r>
      <w:r w:rsidR="0083317B" w:rsidRPr="00F82B2C">
        <w:rPr>
          <w:rFonts w:ascii="Times New Roman" w:eastAsia="Calibri" w:hAnsi="Times New Roman" w:cs="Times New Roman"/>
          <w:bCs/>
          <w:color w:val="000000" w:themeColor="text1"/>
          <w:sz w:val="28"/>
          <w:szCs w:val="28"/>
        </w:rPr>
        <w:t xml:space="preserve"> нарратив</w:t>
      </w:r>
      <w:r w:rsidR="0083317B">
        <w:rPr>
          <w:rFonts w:ascii="Times New Roman" w:eastAsia="Calibri" w:hAnsi="Times New Roman" w:cs="Times New Roman"/>
          <w:bCs/>
          <w:color w:val="000000" w:themeColor="text1"/>
          <w:sz w:val="28"/>
          <w:szCs w:val="28"/>
        </w:rPr>
        <w:t>ов</w:t>
      </w:r>
      <w:r w:rsidR="0083317B" w:rsidRPr="00F82B2C">
        <w:rPr>
          <w:rFonts w:ascii="Times New Roman" w:eastAsia="Calibri" w:hAnsi="Times New Roman" w:cs="Times New Roman"/>
          <w:bCs/>
          <w:color w:val="000000" w:themeColor="text1"/>
          <w:sz w:val="28"/>
          <w:szCs w:val="28"/>
        </w:rPr>
        <w:t xml:space="preserve"> в период 1991-2021 гг.</w:t>
      </w:r>
    </w:p>
    <w:p w14:paraId="4CD797FC" w14:textId="1A5588E2" w:rsidR="00EF5CFC" w:rsidRDefault="00317D4B" w:rsidP="0083317B">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3</w:t>
      </w:r>
      <w:r w:rsidR="0083317B" w:rsidRPr="00F82B2C">
        <w:rPr>
          <w:rFonts w:ascii="Times New Roman" w:eastAsia="Calibri" w:hAnsi="Times New Roman" w:cs="Times New Roman"/>
          <w:bCs/>
          <w:color w:val="000000" w:themeColor="text1"/>
          <w:sz w:val="28"/>
          <w:szCs w:val="28"/>
        </w:rPr>
        <w:t xml:space="preserve">. </w:t>
      </w:r>
      <w:r w:rsidR="00EF5CFC">
        <w:rPr>
          <w:rFonts w:ascii="Times New Roman" w:eastAsia="Calibri" w:hAnsi="Times New Roman" w:cs="Times New Roman"/>
          <w:bCs/>
          <w:color w:val="000000" w:themeColor="text1"/>
          <w:sz w:val="28"/>
          <w:szCs w:val="28"/>
        </w:rPr>
        <w:t>Была исследована</w:t>
      </w:r>
      <w:r w:rsidR="00EF5CFC" w:rsidRPr="00EF5CFC">
        <w:rPr>
          <w:rFonts w:ascii="Times New Roman" w:eastAsia="Calibri" w:hAnsi="Times New Roman" w:cs="Times New Roman"/>
          <w:bCs/>
          <w:color w:val="000000" w:themeColor="text1"/>
          <w:sz w:val="28"/>
          <w:szCs w:val="28"/>
        </w:rPr>
        <w:t xml:space="preserve"> интеллектуальн</w:t>
      </w:r>
      <w:r w:rsidR="00EF5CFC">
        <w:rPr>
          <w:rFonts w:ascii="Times New Roman" w:eastAsia="Calibri" w:hAnsi="Times New Roman" w:cs="Times New Roman"/>
          <w:bCs/>
          <w:color w:val="000000" w:themeColor="text1"/>
          <w:sz w:val="28"/>
          <w:szCs w:val="28"/>
        </w:rPr>
        <w:t>ая</w:t>
      </w:r>
      <w:r w:rsidR="00EF5CFC" w:rsidRPr="00EF5CFC">
        <w:rPr>
          <w:rFonts w:ascii="Times New Roman" w:eastAsia="Calibri" w:hAnsi="Times New Roman" w:cs="Times New Roman"/>
          <w:bCs/>
          <w:color w:val="000000" w:themeColor="text1"/>
          <w:sz w:val="28"/>
          <w:szCs w:val="28"/>
        </w:rPr>
        <w:t xml:space="preserve"> и историко-культурн</w:t>
      </w:r>
      <w:r w:rsidR="00EF5CFC">
        <w:rPr>
          <w:rFonts w:ascii="Times New Roman" w:eastAsia="Calibri" w:hAnsi="Times New Roman" w:cs="Times New Roman"/>
          <w:bCs/>
          <w:color w:val="000000" w:themeColor="text1"/>
          <w:sz w:val="28"/>
          <w:szCs w:val="28"/>
        </w:rPr>
        <w:t>ая</w:t>
      </w:r>
      <w:r w:rsidR="00EF5CFC" w:rsidRPr="00EF5CFC">
        <w:rPr>
          <w:rFonts w:ascii="Times New Roman" w:eastAsia="Calibri" w:hAnsi="Times New Roman" w:cs="Times New Roman"/>
          <w:bCs/>
          <w:color w:val="000000" w:themeColor="text1"/>
          <w:sz w:val="28"/>
          <w:szCs w:val="28"/>
        </w:rPr>
        <w:t xml:space="preserve"> генеалогии некоторых архетипических символов и мест исторической памяти казахстанского общества, а также влияния на это социокультурных и идеологических процессов ХХ века</w:t>
      </w:r>
      <w:r w:rsidR="00EF5CFC">
        <w:rPr>
          <w:rFonts w:ascii="Times New Roman" w:eastAsia="Calibri" w:hAnsi="Times New Roman" w:cs="Times New Roman"/>
          <w:bCs/>
          <w:color w:val="000000" w:themeColor="text1"/>
          <w:sz w:val="28"/>
          <w:szCs w:val="28"/>
        </w:rPr>
        <w:t xml:space="preserve">, в частности, </w:t>
      </w:r>
      <w:r w:rsidR="00EF5CFC" w:rsidRPr="00EF5CFC">
        <w:rPr>
          <w:rFonts w:ascii="Times New Roman" w:eastAsia="Calibri" w:hAnsi="Times New Roman" w:cs="Times New Roman"/>
          <w:bCs/>
          <w:color w:val="000000" w:themeColor="text1"/>
          <w:sz w:val="28"/>
          <w:szCs w:val="28"/>
        </w:rPr>
        <w:t>проблема соотношения кочевого и оседлого в исторической памяти казахстанского общества и культурная травма «внеисторичности», преодолеваемая со второй половины ХХ века. Было изучено представление данной проблематики во всех существующих нарративах: академическом (научном), публичном (медийном, производимым творческой интеллигенцией и т.д.), официальном (государственном) и фольклорном.  Были предложены для введения в современные исследования такие концепты как механизмы виктимизации и забвения, глорификации, а также характеристики различия и сближения между научной и public (общественной) картинами исторического прошлого.</w:t>
      </w:r>
      <w:r w:rsidR="00EF5CFC">
        <w:rPr>
          <w:rFonts w:ascii="Times New Roman" w:eastAsia="Calibri" w:hAnsi="Times New Roman" w:cs="Times New Roman"/>
          <w:bCs/>
          <w:color w:val="000000" w:themeColor="text1"/>
          <w:sz w:val="28"/>
          <w:szCs w:val="28"/>
        </w:rPr>
        <w:t xml:space="preserve"> </w:t>
      </w:r>
    </w:p>
    <w:p w14:paraId="7202B105" w14:textId="1DA46CB0" w:rsidR="0083317B" w:rsidRPr="00F82B2C" w:rsidRDefault="00EF5CFC" w:rsidP="0083317B">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xml:space="preserve">4. </w:t>
      </w:r>
      <w:r w:rsidR="0083317B" w:rsidRPr="00F82B2C">
        <w:rPr>
          <w:rFonts w:ascii="Times New Roman" w:eastAsia="Calibri" w:hAnsi="Times New Roman" w:cs="Times New Roman"/>
          <w:bCs/>
          <w:color w:val="000000" w:themeColor="text1"/>
          <w:sz w:val="28"/>
          <w:szCs w:val="28"/>
        </w:rPr>
        <w:t>Были исследованы происхождение и функции виктимизации (травматизации) и глорификации (создания образов величия) в процессе семиозиса исторической памяти казахстанского общества на конкретных исторических примерах. Изучена роль национальной интеллигенции в обретении смысловых характеристик и отношения к образам исторической памяти в периоды исторических разломов и трансформаций, в частности во второй половине ХХ века и в условиях становления и развития современного Казахстана.</w:t>
      </w:r>
    </w:p>
    <w:p w14:paraId="4F787880" w14:textId="11EB3A87" w:rsidR="00EF5CFC" w:rsidRDefault="00317D4B" w:rsidP="0083317B">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5</w:t>
      </w:r>
      <w:r w:rsidR="0083317B" w:rsidRPr="00F82B2C">
        <w:rPr>
          <w:rFonts w:ascii="Times New Roman" w:eastAsia="Calibri" w:hAnsi="Times New Roman" w:cs="Times New Roman"/>
          <w:bCs/>
          <w:color w:val="000000" w:themeColor="text1"/>
          <w:sz w:val="28"/>
          <w:szCs w:val="28"/>
        </w:rPr>
        <w:t xml:space="preserve">. </w:t>
      </w:r>
      <w:bookmarkStart w:id="30" w:name="_Hlk125549958"/>
      <w:r w:rsidR="0083317B" w:rsidRPr="00F82B2C">
        <w:rPr>
          <w:rFonts w:ascii="Times New Roman" w:eastAsia="Calibri" w:hAnsi="Times New Roman" w:cs="Times New Roman"/>
          <w:bCs/>
          <w:color w:val="000000" w:themeColor="text1"/>
          <w:sz w:val="28"/>
          <w:szCs w:val="28"/>
        </w:rPr>
        <w:t xml:space="preserve">Сделан вывод, что как академические, так и </w:t>
      </w:r>
      <w:r w:rsidR="0083317B" w:rsidRPr="00F82B2C">
        <w:rPr>
          <w:rFonts w:ascii="Times New Roman" w:eastAsia="Calibri" w:hAnsi="Times New Roman" w:cs="Times New Roman"/>
          <w:bCs/>
          <w:color w:val="000000" w:themeColor="text1"/>
          <w:sz w:val="28"/>
          <w:szCs w:val="28"/>
          <w:lang w:val="en-US"/>
        </w:rPr>
        <w:t>public</w:t>
      </w:r>
      <w:r w:rsidR="0083317B" w:rsidRPr="00F82B2C">
        <w:rPr>
          <w:rFonts w:ascii="Times New Roman" w:eastAsia="Calibri" w:hAnsi="Times New Roman" w:cs="Times New Roman"/>
          <w:bCs/>
          <w:color w:val="000000" w:themeColor="text1"/>
          <w:sz w:val="28"/>
          <w:szCs w:val="28"/>
        </w:rPr>
        <w:t xml:space="preserve"> нарративы исторической памяти </w:t>
      </w:r>
      <w:r w:rsidR="0083317B">
        <w:rPr>
          <w:rFonts w:ascii="Times New Roman" w:eastAsia="Calibri" w:hAnsi="Times New Roman" w:cs="Times New Roman"/>
          <w:bCs/>
          <w:color w:val="000000" w:themeColor="text1"/>
          <w:sz w:val="28"/>
          <w:szCs w:val="28"/>
        </w:rPr>
        <w:t>форм</w:t>
      </w:r>
      <w:r w:rsidR="0083317B" w:rsidRPr="00F82B2C">
        <w:rPr>
          <w:rFonts w:ascii="Times New Roman" w:eastAsia="Calibri" w:hAnsi="Times New Roman" w:cs="Times New Roman"/>
          <w:bCs/>
          <w:color w:val="000000" w:themeColor="text1"/>
          <w:sz w:val="28"/>
          <w:szCs w:val="28"/>
        </w:rPr>
        <w:t xml:space="preserve">ируются, исходя из сочетания нескольких факторов: социальными ожиданиями сложившегося казахстанского общества и проводимой официальной исторической политикой в государстве, а также </w:t>
      </w:r>
      <w:r w:rsidR="0083317B" w:rsidRPr="00F82B2C">
        <w:rPr>
          <w:rFonts w:ascii="Times New Roman" w:eastAsia="Calibri" w:hAnsi="Times New Roman" w:cs="Times New Roman"/>
          <w:bCs/>
          <w:color w:val="000000" w:themeColor="text1"/>
          <w:sz w:val="28"/>
          <w:szCs w:val="28"/>
        </w:rPr>
        <w:lastRenderedPageBreak/>
        <w:t xml:space="preserve">каналами трансляции (учебники, газеты и телевидение, интернет, социальные сети и др.) исторической информации и базовых сюжетов среди населения. </w:t>
      </w:r>
      <w:r w:rsidR="00EF5CFC" w:rsidRPr="00EF5CFC">
        <w:rPr>
          <w:rFonts w:ascii="Times New Roman" w:eastAsia="Calibri" w:hAnsi="Times New Roman" w:cs="Times New Roman"/>
          <w:bCs/>
          <w:color w:val="000000" w:themeColor="text1"/>
          <w:sz w:val="28"/>
          <w:szCs w:val="28"/>
        </w:rPr>
        <w:t>В ходе исследований нарративов был обозначен критерий определения историчности в нарративах исторической памяти и субъектности казахстанского социума, а также исследованы факторы формирования этого критерия и его сравнение с критериями в более ранний период.</w:t>
      </w:r>
      <w:r w:rsidR="00EF5CFC">
        <w:rPr>
          <w:rFonts w:ascii="Times New Roman" w:eastAsia="Calibri" w:hAnsi="Times New Roman" w:cs="Times New Roman"/>
          <w:bCs/>
          <w:color w:val="000000" w:themeColor="text1"/>
          <w:sz w:val="28"/>
          <w:szCs w:val="28"/>
        </w:rPr>
        <w:t xml:space="preserve"> </w:t>
      </w:r>
    </w:p>
    <w:p w14:paraId="06203B18" w14:textId="642BFD1E" w:rsidR="0083317B" w:rsidRDefault="00EF5CFC" w:rsidP="0083317B">
      <w:pPr>
        <w:spacing w:after="0" w:line="240" w:lineRule="auto"/>
        <w:ind w:firstLine="720"/>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color w:val="000000" w:themeColor="text1"/>
          <w:sz w:val="28"/>
          <w:szCs w:val="28"/>
        </w:rPr>
        <w:t>6.Была о</w:t>
      </w:r>
      <w:r w:rsidR="0083317B" w:rsidRPr="00F82B2C">
        <w:rPr>
          <w:rFonts w:ascii="Times New Roman" w:eastAsia="Calibri" w:hAnsi="Times New Roman" w:cs="Times New Roman"/>
          <w:bCs/>
          <w:color w:val="000000" w:themeColor="text1"/>
          <w:sz w:val="28"/>
          <w:szCs w:val="28"/>
        </w:rPr>
        <w:t xml:space="preserve">боснована необходимость </w:t>
      </w:r>
      <w:r w:rsidR="00317D4B">
        <w:rPr>
          <w:rFonts w:ascii="Times New Roman" w:eastAsia="Calibri" w:hAnsi="Times New Roman" w:cs="Times New Roman"/>
          <w:bCs/>
          <w:color w:val="000000" w:themeColor="text1"/>
          <w:sz w:val="28"/>
          <w:szCs w:val="28"/>
        </w:rPr>
        <w:t>исследования</w:t>
      </w:r>
      <w:r w:rsidR="0083317B" w:rsidRPr="00F82B2C">
        <w:rPr>
          <w:rFonts w:ascii="Times New Roman" w:eastAsia="Calibri" w:hAnsi="Times New Roman" w:cs="Times New Roman"/>
          <w:bCs/>
          <w:color w:val="000000" w:themeColor="text1"/>
          <w:sz w:val="28"/>
          <w:szCs w:val="28"/>
        </w:rPr>
        <w:t xml:space="preserve"> в качестве самостоятельного исторического источника по изучению исторической и культурной памяти общества контента </w:t>
      </w:r>
      <w:r w:rsidR="0083317B" w:rsidRPr="00F82B2C">
        <w:rPr>
          <w:rFonts w:ascii="Times New Roman" w:eastAsia="Calibri" w:hAnsi="Times New Roman" w:cs="Times New Roman"/>
          <w:bCs/>
          <w:iCs/>
          <w:color w:val="000000" w:themeColor="text1"/>
          <w:sz w:val="28"/>
          <w:szCs w:val="28"/>
        </w:rPr>
        <w:t>историческ</w:t>
      </w:r>
      <w:r w:rsidR="0083317B">
        <w:rPr>
          <w:rFonts w:ascii="Times New Roman" w:eastAsia="Calibri" w:hAnsi="Times New Roman" w:cs="Times New Roman"/>
          <w:bCs/>
          <w:iCs/>
          <w:color w:val="000000" w:themeColor="text1"/>
          <w:sz w:val="28"/>
          <w:szCs w:val="28"/>
        </w:rPr>
        <w:t>ого</w:t>
      </w:r>
      <w:r w:rsidR="0083317B" w:rsidRPr="00F82B2C">
        <w:rPr>
          <w:rFonts w:ascii="Times New Roman" w:eastAsia="Calibri" w:hAnsi="Times New Roman" w:cs="Times New Roman"/>
          <w:bCs/>
          <w:iCs/>
          <w:color w:val="000000" w:themeColor="text1"/>
          <w:sz w:val="28"/>
          <w:szCs w:val="28"/>
        </w:rPr>
        <w:t xml:space="preserve"> </w:t>
      </w:r>
      <w:r w:rsidR="0083317B">
        <w:rPr>
          <w:rFonts w:ascii="Times New Roman" w:eastAsia="Calibri" w:hAnsi="Times New Roman" w:cs="Times New Roman"/>
          <w:bCs/>
          <w:iCs/>
          <w:color w:val="000000" w:themeColor="text1"/>
          <w:sz w:val="28"/>
          <w:szCs w:val="28"/>
        </w:rPr>
        <w:t>фольклора широких масс</w:t>
      </w:r>
      <w:r w:rsidR="0083317B" w:rsidRPr="00F82B2C">
        <w:rPr>
          <w:rFonts w:ascii="Times New Roman" w:eastAsia="Calibri" w:hAnsi="Times New Roman" w:cs="Times New Roman"/>
          <w:bCs/>
          <w:iCs/>
          <w:color w:val="000000" w:themeColor="text1"/>
          <w:sz w:val="28"/>
          <w:szCs w:val="28"/>
        </w:rPr>
        <w:t>, как составляющих фольклорный нарратив исторической памяти.</w:t>
      </w:r>
    </w:p>
    <w:bookmarkEnd w:id="30"/>
    <w:p w14:paraId="3D4576CB" w14:textId="6A9E95E0" w:rsidR="00F82B2C" w:rsidRPr="00F82B2C" w:rsidRDefault="00EF5CFC" w:rsidP="00F82B2C">
      <w:pPr>
        <w:spacing w:after="0" w:line="240" w:lineRule="auto"/>
        <w:ind w:firstLine="720"/>
        <w:jc w:val="both"/>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bCs/>
          <w:color w:val="000000" w:themeColor="text1"/>
          <w:sz w:val="28"/>
          <w:szCs w:val="28"/>
          <w:lang w:val="kk-KZ"/>
        </w:rPr>
        <w:t>7</w:t>
      </w:r>
      <w:r w:rsidR="0083317B">
        <w:rPr>
          <w:rFonts w:ascii="Times New Roman" w:eastAsia="Calibri" w:hAnsi="Times New Roman" w:cs="Times New Roman"/>
          <w:bCs/>
          <w:color w:val="000000" w:themeColor="text1"/>
          <w:sz w:val="28"/>
          <w:szCs w:val="28"/>
          <w:lang w:val="kk-KZ"/>
        </w:rPr>
        <w:t>.</w:t>
      </w:r>
      <w:r w:rsidR="00F82B2C" w:rsidRPr="00F82B2C">
        <w:rPr>
          <w:rFonts w:ascii="Times New Roman" w:eastAsia="Calibri" w:hAnsi="Times New Roman" w:cs="Times New Roman"/>
          <w:bCs/>
          <w:color w:val="000000" w:themeColor="text1"/>
          <w:sz w:val="28"/>
          <w:szCs w:val="28"/>
          <w:lang w:val="kk-KZ"/>
        </w:rPr>
        <w:t>В результате педагогических экспериментов, проведенных в ряде учебных заведений (высших и среднеобразовательных) был выявлен</w:t>
      </w:r>
      <w:r w:rsidR="00F82B2C" w:rsidRPr="00F82B2C">
        <w:rPr>
          <w:rFonts w:ascii="Times New Roman" w:eastAsia="Calibri" w:hAnsi="Times New Roman" w:cs="Times New Roman"/>
          <w:bCs/>
          <w:color w:val="000000" w:themeColor="text1"/>
          <w:sz w:val="28"/>
          <w:szCs w:val="28"/>
        </w:rPr>
        <w:t xml:space="preserve"> </w:t>
      </w:r>
      <w:r w:rsidR="00F82B2C" w:rsidRPr="00F82B2C">
        <w:rPr>
          <w:rFonts w:ascii="Times New Roman" w:eastAsia="Calibri" w:hAnsi="Times New Roman" w:cs="Times New Roman"/>
          <w:bCs/>
          <w:color w:val="000000" w:themeColor="text1"/>
          <w:sz w:val="28"/>
          <w:szCs w:val="28"/>
          <w:lang w:val="kk-KZ"/>
        </w:rPr>
        <w:t>уровень сформированности исторического знания</w:t>
      </w:r>
      <w:r w:rsidR="00F82B2C" w:rsidRPr="00F82B2C">
        <w:rPr>
          <w:rFonts w:ascii="Times New Roman" w:eastAsia="Calibri" w:hAnsi="Times New Roman" w:cs="Times New Roman"/>
          <w:bCs/>
          <w:color w:val="000000" w:themeColor="text1"/>
          <w:sz w:val="28"/>
          <w:szCs w:val="28"/>
        </w:rPr>
        <w:t xml:space="preserve"> и понимания</w:t>
      </w:r>
      <w:r w:rsidR="00F82B2C" w:rsidRPr="00F82B2C">
        <w:rPr>
          <w:rFonts w:ascii="Times New Roman" w:eastAsia="Calibri" w:hAnsi="Times New Roman" w:cs="Times New Roman"/>
          <w:bCs/>
          <w:color w:val="000000" w:themeColor="text1"/>
          <w:sz w:val="28"/>
          <w:szCs w:val="28"/>
          <w:lang w:val="kk-KZ"/>
        </w:rPr>
        <w:t xml:space="preserve"> учащимися, студентами и преподавателями проблем исторической памяти казахстанского общества. Подобран оптимальный объем понятийного и фактологического аппаратов в сочетании с аудио-визуальными способами подачи материала, предопределяющих уровень усвоения заданной учебной проблемы. Были внедрены разработки в следующих учебных заведениях: КГУ общеобразовательная школа № 37, Международная Летняя Школа для педагогов стран Евразии «Качество образования и сближение культур» (МЛШ) и Университет Центральной Азии (Проект Ага Хана «Человековедение» стран Казахстана, Кыргызстана и Таджикистана). На основании результатов исследования разрабатывается учебный курс «Обретение исторической субъектности в эпоху осознанной взаимозависимости», внедряемый в МЛШ и УЦА. </w:t>
      </w:r>
      <w:r w:rsidR="0083317B">
        <w:rPr>
          <w:rFonts w:ascii="Times New Roman" w:eastAsia="Calibri" w:hAnsi="Times New Roman" w:cs="Times New Roman"/>
          <w:bCs/>
          <w:color w:val="000000" w:themeColor="text1"/>
          <w:sz w:val="28"/>
          <w:szCs w:val="28"/>
          <w:lang w:val="kk-KZ"/>
        </w:rPr>
        <w:t xml:space="preserve">Также часть разработок были внедрены в учебное пособие по визуальной антропологии образов казахстанской культуры. </w:t>
      </w:r>
      <w:r w:rsidR="0083317B" w:rsidRPr="00F82B2C">
        <w:rPr>
          <w:rFonts w:ascii="Times New Roman" w:eastAsia="Calibri" w:hAnsi="Times New Roman" w:cs="Times New Roman"/>
          <w:bCs/>
          <w:color w:val="000000" w:themeColor="text1"/>
          <w:sz w:val="28"/>
          <w:szCs w:val="28"/>
          <w:lang w:val="kk-KZ"/>
        </w:rPr>
        <w:t>Акты внедрения получены.</w:t>
      </w:r>
      <w:r w:rsidR="0083317B">
        <w:rPr>
          <w:rFonts w:ascii="Times New Roman" w:eastAsia="Calibri" w:hAnsi="Times New Roman" w:cs="Times New Roman"/>
          <w:bCs/>
          <w:color w:val="000000" w:themeColor="text1"/>
          <w:sz w:val="28"/>
          <w:szCs w:val="28"/>
          <w:lang w:val="kk-KZ"/>
        </w:rPr>
        <w:t xml:space="preserve"> </w:t>
      </w:r>
    </w:p>
    <w:p w14:paraId="2CEB31C0" w14:textId="4566CBC3"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lang w:val="kk-KZ"/>
        </w:rPr>
      </w:pPr>
      <w:r w:rsidRPr="00F82B2C">
        <w:rPr>
          <w:rFonts w:ascii="Times New Roman" w:eastAsia="Calibri" w:hAnsi="Times New Roman" w:cs="Times New Roman"/>
          <w:bCs/>
          <w:color w:val="000000" w:themeColor="text1"/>
          <w:sz w:val="28"/>
          <w:szCs w:val="28"/>
          <w:lang w:val="kk-KZ"/>
        </w:rPr>
        <w:t xml:space="preserve">Нам представляется, что внедрение в образовательный процесс разработанного нами учебного курса будет также способствовать пониманию учащимися того факта, что каждый человек может стать субъектом истории и исторической памяти, ее активным творцом, преодолевая культурные травмы и созидая конструктивный диалог между разными культурами. Это соответствует новой </w:t>
      </w:r>
      <w:r w:rsidR="00920B50">
        <w:rPr>
          <w:rFonts w:ascii="Times New Roman" w:eastAsia="Calibri" w:hAnsi="Times New Roman" w:cs="Times New Roman"/>
          <w:bCs/>
          <w:color w:val="000000" w:themeColor="text1"/>
          <w:sz w:val="28"/>
          <w:szCs w:val="28"/>
          <w:lang w:val="kk-KZ"/>
        </w:rPr>
        <w:t xml:space="preserve">мировой </w:t>
      </w:r>
      <w:r w:rsidRPr="00F82B2C">
        <w:rPr>
          <w:rFonts w:ascii="Times New Roman" w:eastAsia="Calibri" w:hAnsi="Times New Roman" w:cs="Times New Roman"/>
          <w:bCs/>
          <w:color w:val="000000" w:themeColor="text1"/>
          <w:sz w:val="28"/>
          <w:szCs w:val="28"/>
          <w:lang w:val="kk-KZ"/>
        </w:rPr>
        <w:t>парадигме общественных и гуманитарных наук, возвращающих «человека действующего»</w:t>
      </w:r>
      <w:r w:rsidR="00DA1048">
        <w:rPr>
          <w:rFonts w:ascii="Times New Roman" w:eastAsia="Calibri" w:hAnsi="Times New Roman" w:cs="Times New Roman"/>
          <w:bCs/>
          <w:color w:val="000000" w:themeColor="text1"/>
          <w:sz w:val="28"/>
          <w:szCs w:val="28"/>
          <w:lang w:val="kk-KZ"/>
        </w:rPr>
        <w:t xml:space="preserve"> и будет способствовать повышения глобальной конкурентноспособности казахстанского образования</w:t>
      </w:r>
      <w:r w:rsidRPr="00F82B2C">
        <w:rPr>
          <w:rFonts w:ascii="Times New Roman" w:eastAsia="Calibri" w:hAnsi="Times New Roman" w:cs="Times New Roman"/>
          <w:bCs/>
          <w:color w:val="000000" w:themeColor="text1"/>
          <w:sz w:val="28"/>
          <w:szCs w:val="28"/>
          <w:lang w:val="kk-KZ"/>
        </w:rPr>
        <w:t xml:space="preserve">. </w:t>
      </w:r>
    </w:p>
    <w:p w14:paraId="55E04AB8" w14:textId="77777777" w:rsidR="00F82B2C" w:rsidRP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lang w:val="kk-KZ"/>
        </w:rPr>
      </w:pPr>
      <w:r w:rsidRPr="00F82B2C">
        <w:rPr>
          <w:rFonts w:ascii="Times New Roman" w:eastAsia="Calibri" w:hAnsi="Times New Roman" w:cs="Times New Roman"/>
          <w:bCs/>
          <w:color w:val="000000" w:themeColor="text1"/>
          <w:sz w:val="28"/>
          <w:szCs w:val="28"/>
          <w:lang w:val="kk-KZ"/>
        </w:rPr>
        <w:t xml:space="preserve">На наш взгляд, как в исследовании, так и в преподавании истории необходима постоянная научная рефлексия: что такое «историческое знание» и каковы его границы и функции в современном информационном обществе? Возможно ли говорить о перспективе утраты академическим сообществом контроля над производимым знанием в области гуманитарных наук? Какие факторы формируют историческую память в современном мире? Насколько историческое образование соотносится с устойчивым развитием человеческой цивилизации? Повлиял ли технический прогресс и всеобщий доступ к информации в цифровую эпоху на качество исторического знания или  </w:t>
      </w:r>
      <w:r w:rsidRPr="00F82B2C">
        <w:rPr>
          <w:rFonts w:ascii="Times New Roman" w:eastAsia="Calibri" w:hAnsi="Times New Roman" w:cs="Times New Roman"/>
          <w:bCs/>
          <w:color w:val="000000" w:themeColor="text1"/>
          <w:sz w:val="28"/>
          <w:szCs w:val="28"/>
          <w:lang w:val="kk-KZ"/>
        </w:rPr>
        <w:lastRenderedPageBreak/>
        <w:t xml:space="preserve">цифровизация становится лишь одним из каналов трансляции информации, не всегда соотносимой с научным знанием? </w:t>
      </w:r>
    </w:p>
    <w:p w14:paraId="189F68FC" w14:textId="6E161EE8" w:rsidR="00F82B2C" w:rsidRDefault="00F82B2C" w:rsidP="00F82B2C">
      <w:pPr>
        <w:spacing w:after="0" w:line="240" w:lineRule="auto"/>
        <w:ind w:firstLine="720"/>
        <w:jc w:val="both"/>
        <w:rPr>
          <w:rFonts w:ascii="Times New Roman" w:eastAsia="Calibri" w:hAnsi="Times New Roman" w:cs="Times New Roman"/>
          <w:bCs/>
          <w:color w:val="000000" w:themeColor="text1"/>
          <w:sz w:val="28"/>
          <w:szCs w:val="28"/>
          <w:lang w:val="kk-KZ"/>
        </w:rPr>
      </w:pPr>
      <w:r w:rsidRPr="00F82B2C">
        <w:rPr>
          <w:rFonts w:ascii="Times New Roman" w:eastAsia="Calibri" w:hAnsi="Times New Roman" w:cs="Times New Roman"/>
          <w:bCs/>
          <w:color w:val="000000" w:themeColor="text1"/>
          <w:sz w:val="28"/>
          <w:szCs w:val="28"/>
          <w:lang w:val="kk-KZ"/>
        </w:rPr>
        <w:t xml:space="preserve">Подобная рефлексия в преподавании истории Казахстана позволит объяснить повышенный интерес к древней и средневековой истории в современных обществах Центральной Азии, выражающийся, например, в поисках древних генеалогий с помощью генетики, лингвистики, переименованиях городов, топонимов, улиц и т.д., а с другой стороны, забвении или </w:t>
      </w:r>
      <w:r w:rsidR="00532A4C">
        <w:rPr>
          <w:rFonts w:ascii="Times New Roman" w:eastAsia="Calibri" w:hAnsi="Times New Roman" w:cs="Times New Roman"/>
          <w:bCs/>
          <w:color w:val="000000" w:themeColor="text1"/>
          <w:sz w:val="28"/>
          <w:szCs w:val="28"/>
          <w:lang w:val="kk-KZ"/>
        </w:rPr>
        <w:t>ре-интерпретации</w:t>
      </w:r>
      <w:r w:rsidRPr="00F82B2C">
        <w:rPr>
          <w:rFonts w:ascii="Times New Roman" w:eastAsia="Calibri" w:hAnsi="Times New Roman" w:cs="Times New Roman"/>
          <w:bCs/>
          <w:color w:val="000000" w:themeColor="text1"/>
          <w:sz w:val="28"/>
          <w:szCs w:val="28"/>
          <w:lang w:val="kk-KZ"/>
        </w:rPr>
        <w:t xml:space="preserve"> некоторых хронологических пластов новейшей истории</w:t>
      </w:r>
      <w:r w:rsidR="00151308">
        <w:rPr>
          <w:rFonts w:ascii="Times New Roman" w:eastAsia="Calibri" w:hAnsi="Times New Roman" w:cs="Times New Roman"/>
          <w:bCs/>
          <w:color w:val="000000" w:themeColor="text1"/>
          <w:sz w:val="28"/>
          <w:szCs w:val="28"/>
          <w:lang w:val="kk-KZ"/>
        </w:rPr>
        <w:t xml:space="preserve">. </w:t>
      </w:r>
      <w:r w:rsidRPr="00F82B2C">
        <w:rPr>
          <w:rFonts w:ascii="Times New Roman" w:eastAsia="Calibri" w:hAnsi="Times New Roman" w:cs="Times New Roman"/>
          <w:bCs/>
          <w:color w:val="000000" w:themeColor="text1"/>
          <w:sz w:val="28"/>
          <w:szCs w:val="28"/>
          <w:lang w:val="kk-KZ"/>
        </w:rPr>
        <w:t xml:space="preserve">Именно это и является семиозисом нарративов исторической памяти казахстанского общества, процессом производства и интерпретации знаков, образов, архетипов и мест памяти. </w:t>
      </w:r>
      <w:bookmarkStart w:id="31" w:name="_Hlk117328234"/>
      <w:r w:rsidRPr="00F82B2C">
        <w:rPr>
          <w:rFonts w:ascii="Times New Roman" w:eastAsia="Calibri" w:hAnsi="Times New Roman" w:cs="Times New Roman"/>
          <w:bCs/>
          <w:color w:val="000000" w:themeColor="text1"/>
          <w:sz w:val="28"/>
          <w:szCs w:val="28"/>
          <w:lang w:val="kk-KZ"/>
        </w:rPr>
        <w:t>Внедрение изучения отдельных аспектов этого процесса на научном уровне</w:t>
      </w:r>
      <w:r w:rsidR="004648DE">
        <w:rPr>
          <w:rFonts w:ascii="Times New Roman" w:eastAsia="Calibri" w:hAnsi="Times New Roman" w:cs="Times New Roman"/>
          <w:bCs/>
          <w:color w:val="000000" w:themeColor="text1"/>
          <w:sz w:val="28"/>
          <w:szCs w:val="28"/>
          <w:lang w:val="kk-KZ"/>
        </w:rPr>
        <w:t xml:space="preserve"> в учебный процесс</w:t>
      </w:r>
      <w:r w:rsidRPr="00F82B2C">
        <w:rPr>
          <w:rFonts w:ascii="Times New Roman" w:eastAsia="Calibri" w:hAnsi="Times New Roman" w:cs="Times New Roman"/>
          <w:bCs/>
          <w:color w:val="000000" w:themeColor="text1"/>
          <w:sz w:val="28"/>
          <w:szCs w:val="28"/>
          <w:lang w:val="kk-KZ"/>
        </w:rPr>
        <w:t xml:space="preserve"> позволит актуализировать ценностный потенциал гуманитарных наук</w:t>
      </w:r>
      <w:r w:rsidRPr="00F82B2C">
        <w:rPr>
          <w:rFonts w:ascii="Times New Roman" w:eastAsia="Calibri" w:hAnsi="Times New Roman" w:cs="Times New Roman"/>
          <w:bCs/>
          <w:color w:val="000000" w:themeColor="text1"/>
          <w:sz w:val="28"/>
          <w:szCs w:val="28"/>
        </w:rPr>
        <w:t>, исследующих</w:t>
      </w:r>
      <w:r w:rsidRPr="00F82B2C">
        <w:rPr>
          <w:rFonts w:ascii="Times New Roman" w:eastAsia="Calibri" w:hAnsi="Times New Roman" w:cs="Times New Roman"/>
          <w:bCs/>
          <w:color w:val="000000" w:themeColor="text1"/>
          <w:sz w:val="28"/>
          <w:szCs w:val="28"/>
          <w:lang w:val="kk-KZ"/>
        </w:rPr>
        <w:t xml:space="preserve"> национальную историю и использовать историческую науку для формирования у подрастающих поколений критического мышления, межкультурных компетенций и адекватного национального самосознания в современном глобальном мире.  </w:t>
      </w:r>
      <w:bookmarkEnd w:id="31"/>
    </w:p>
    <w:p w14:paraId="61ACA7EF" w14:textId="5BC2FA7B" w:rsidR="00896B90" w:rsidRPr="00532984" w:rsidRDefault="00643209" w:rsidP="00F82B2C">
      <w:pPr>
        <w:spacing w:after="0" w:line="240" w:lineRule="auto"/>
        <w:ind w:firstLine="720"/>
        <w:jc w:val="both"/>
        <w:rPr>
          <w:rFonts w:ascii="Times New Roman" w:eastAsia="Calibri" w:hAnsi="Times New Roman" w:cs="Times New Roman"/>
          <w:bCs/>
          <w:color w:val="000000" w:themeColor="text1"/>
          <w:sz w:val="28"/>
          <w:szCs w:val="28"/>
        </w:rPr>
      </w:pPr>
      <w:r w:rsidRPr="00643209">
        <w:rPr>
          <w:rFonts w:ascii="Times New Roman" w:eastAsia="Calibri" w:hAnsi="Times New Roman" w:cs="Times New Roman"/>
          <w:bCs/>
          <w:color w:val="000000" w:themeColor="text1"/>
          <w:sz w:val="28"/>
          <w:szCs w:val="28"/>
          <w:lang w:val="kk-KZ"/>
        </w:rPr>
        <w:t>Основные результаты исследования были апробированы в международных рейтинговых журналах, отечественных изданиях КОКСОН и др. Итого 23 публикаций: Scopus/Web of Science – 3, КОКСОН – 8, РИНЦ – 3, другие международные и республиканские издания – 10. Апробация на международных и зарубежных конференциях – 7.</w:t>
      </w:r>
      <w:r w:rsidRPr="00532984">
        <w:rPr>
          <w:rFonts w:ascii="Times New Roman" w:eastAsia="Calibri" w:hAnsi="Times New Roman" w:cs="Times New Roman"/>
          <w:bCs/>
          <w:color w:val="000000" w:themeColor="text1"/>
          <w:sz w:val="28"/>
          <w:szCs w:val="28"/>
        </w:rPr>
        <w:t xml:space="preserve"> </w:t>
      </w:r>
    </w:p>
    <w:p w14:paraId="7970C3D1" w14:textId="76153304"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265317AA" w14:textId="5CBFAE4C"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408E75C5" w14:textId="3448F071"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6D3CEBC6" w14:textId="552E0B22"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626DE919" w14:textId="2D944471"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2C126D28" w14:textId="59F263A8"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42E612DA" w14:textId="0F6E017A"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0A3B555A" w14:textId="214621BB"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1A88DA14" w14:textId="0F22EE43"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4A1B2E45" w14:textId="0FCAF42C"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7805ED0F" w14:textId="166457AE"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2284722C" w14:textId="4E1CD228"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42B73002" w14:textId="08B990A6"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51EEF490" w14:textId="5729245C"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6064B469" w14:textId="126A1BEE"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0BBE2FA3" w14:textId="1A364035"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2E49E960" w14:textId="648AE396"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3F49D7EB" w14:textId="0EED37D4"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3D83713E" w14:textId="769C3E52"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630FD815" w14:textId="71E1870D"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7406ED5D" w14:textId="48CCFB80"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7AD93AEF" w14:textId="7AB6D011" w:rsidR="00896B90" w:rsidRDefault="00896B90" w:rsidP="00F82B2C">
      <w:pPr>
        <w:spacing w:after="0" w:line="240" w:lineRule="auto"/>
        <w:ind w:firstLine="720"/>
        <w:jc w:val="both"/>
        <w:rPr>
          <w:rFonts w:ascii="Times New Roman" w:eastAsia="Calibri" w:hAnsi="Times New Roman" w:cs="Times New Roman"/>
          <w:bCs/>
          <w:color w:val="000000" w:themeColor="text1"/>
          <w:sz w:val="28"/>
          <w:szCs w:val="28"/>
          <w:lang w:val="kk-KZ"/>
        </w:rPr>
      </w:pPr>
    </w:p>
    <w:p w14:paraId="784BC0E8" w14:textId="76EDCF8C" w:rsidR="00F82B2C" w:rsidRPr="00F82B2C" w:rsidRDefault="00F82B2C" w:rsidP="00F82B2C">
      <w:pPr>
        <w:jc w:val="center"/>
        <w:rPr>
          <w:rFonts w:ascii="Times New Roman" w:eastAsia="Calibri" w:hAnsi="Times New Roman" w:cs="Times New Roman"/>
          <w:b/>
          <w:color w:val="000000" w:themeColor="text1"/>
          <w:sz w:val="28"/>
          <w:szCs w:val="28"/>
        </w:rPr>
      </w:pPr>
      <w:r w:rsidRPr="00F82B2C">
        <w:rPr>
          <w:rFonts w:ascii="Times New Roman" w:eastAsia="Calibri" w:hAnsi="Times New Roman" w:cs="Times New Roman"/>
          <w:b/>
          <w:color w:val="000000" w:themeColor="text1"/>
          <w:sz w:val="28"/>
          <w:szCs w:val="28"/>
        </w:rPr>
        <w:lastRenderedPageBreak/>
        <w:t>Список использованных источников:</w:t>
      </w:r>
    </w:p>
    <w:p w14:paraId="67209719" w14:textId="27350D6E" w:rsidR="00A86F5E" w:rsidRPr="00A86F5E" w:rsidRDefault="00A86F5E"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1</w:t>
      </w:r>
      <w:r w:rsidRPr="00A86F5E">
        <w:t xml:space="preserve"> </w:t>
      </w:r>
      <w:r w:rsidRPr="00A86F5E">
        <w:rPr>
          <w:rFonts w:ascii="Times New Roman" w:eastAsia="Calibri" w:hAnsi="Times New Roman" w:cs="Times New Roman"/>
          <w:bCs/>
          <w:color w:val="000000" w:themeColor="text1"/>
          <w:sz w:val="28"/>
          <w:szCs w:val="28"/>
        </w:rPr>
        <w:t xml:space="preserve">Государственная программа развития образования и науки Республики Казахстан на 2020 - 2025 годы // </w:t>
      </w:r>
      <w:hyperlink r:id="rId7" w:anchor="z11" w:history="1">
        <w:r w:rsidR="008B5518" w:rsidRPr="006A3CF9">
          <w:rPr>
            <w:rStyle w:val="a4"/>
            <w:rFonts w:ascii="Times New Roman" w:eastAsia="Calibri" w:hAnsi="Times New Roman" w:cs="Times New Roman"/>
            <w:bCs/>
            <w:sz w:val="28"/>
            <w:szCs w:val="28"/>
          </w:rPr>
          <w:t>https://adilet.zan.kz/rus/docs/P1900000988#z11</w:t>
        </w:r>
      </w:hyperlink>
      <w:r w:rsidR="008B5518">
        <w:rPr>
          <w:rFonts w:ascii="Times New Roman" w:eastAsia="Calibri" w:hAnsi="Times New Roman" w:cs="Times New Roman"/>
          <w:bCs/>
          <w:color w:val="000000" w:themeColor="text1"/>
          <w:sz w:val="28"/>
          <w:szCs w:val="28"/>
        </w:rPr>
        <w:t xml:space="preserve"> </w:t>
      </w:r>
      <w:r w:rsidRPr="00A86F5E">
        <w:rPr>
          <w:rFonts w:ascii="Times New Roman" w:eastAsia="Calibri" w:hAnsi="Times New Roman" w:cs="Times New Roman"/>
          <w:bCs/>
          <w:color w:val="000000" w:themeColor="text1"/>
          <w:sz w:val="28"/>
          <w:szCs w:val="28"/>
        </w:rPr>
        <w:t xml:space="preserve"> (дата обращения – 20.04.22)</w:t>
      </w:r>
    </w:p>
    <w:p w14:paraId="0D6D59B1" w14:textId="3951031D" w:rsidR="008B5518" w:rsidRPr="008B5518" w:rsidRDefault="008B5518" w:rsidP="008976D6">
      <w:pPr>
        <w:spacing w:after="0" w:line="240" w:lineRule="auto"/>
        <w:ind w:firstLine="720"/>
        <w:jc w:val="both"/>
        <w:rPr>
          <w:rFonts w:ascii="Times New Roman" w:eastAsia="Calibri" w:hAnsi="Times New Roman" w:cs="Times New Roman"/>
          <w:bCs/>
          <w:color w:val="000000" w:themeColor="text1"/>
          <w:sz w:val="28"/>
          <w:szCs w:val="28"/>
          <w:lang w:val="en-US"/>
        </w:rPr>
      </w:pPr>
      <w:r w:rsidRPr="008B5518">
        <w:rPr>
          <w:rFonts w:ascii="Times New Roman" w:eastAsia="Calibri" w:hAnsi="Times New Roman" w:cs="Times New Roman"/>
          <w:bCs/>
          <w:color w:val="000000" w:themeColor="text1"/>
          <w:sz w:val="28"/>
          <w:szCs w:val="28"/>
          <w:lang w:val="en-US"/>
        </w:rPr>
        <w:t>2 Action plan for the International Decade for the Rapprochement of Cultures (2013-2022) / UNESCO. Executive Board, 194th, 2014, 21 p. //  https://unesdoc.unesco.org/ark:/48223/pf0000226664 (</w:t>
      </w:r>
      <w:r w:rsidRPr="008B5518">
        <w:rPr>
          <w:rFonts w:ascii="Times New Roman" w:eastAsia="Calibri" w:hAnsi="Times New Roman" w:cs="Times New Roman"/>
          <w:bCs/>
          <w:color w:val="000000" w:themeColor="text1"/>
          <w:sz w:val="28"/>
          <w:szCs w:val="28"/>
        </w:rPr>
        <w:t>дата</w:t>
      </w:r>
      <w:r w:rsidRPr="008B5518">
        <w:rPr>
          <w:rFonts w:ascii="Times New Roman" w:eastAsia="Calibri" w:hAnsi="Times New Roman" w:cs="Times New Roman"/>
          <w:bCs/>
          <w:color w:val="000000" w:themeColor="text1"/>
          <w:sz w:val="28"/>
          <w:szCs w:val="28"/>
          <w:lang w:val="en-US"/>
        </w:rPr>
        <w:t xml:space="preserve"> </w:t>
      </w:r>
      <w:r w:rsidRPr="008B5518">
        <w:rPr>
          <w:rFonts w:ascii="Times New Roman" w:eastAsia="Calibri" w:hAnsi="Times New Roman" w:cs="Times New Roman"/>
          <w:bCs/>
          <w:color w:val="000000" w:themeColor="text1"/>
          <w:sz w:val="28"/>
          <w:szCs w:val="28"/>
        </w:rPr>
        <w:t>обращения</w:t>
      </w:r>
      <w:r w:rsidRPr="008B5518">
        <w:rPr>
          <w:rFonts w:ascii="Times New Roman" w:eastAsia="Calibri" w:hAnsi="Times New Roman" w:cs="Times New Roman"/>
          <w:bCs/>
          <w:color w:val="000000" w:themeColor="text1"/>
          <w:sz w:val="28"/>
          <w:szCs w:val="28"/>
          <w:lang w:val="en-US"/>
        </w:rPr>
        <w:t xml:space="preserve"> – 20.04.22) </w:t>
      </w:r>
    </w:p>
    <w:p w14:paraId="37168B7B" w14:textId="73F13451" w:rsidR="008B5518" w:rsidRPr="008B5518" w:rsidRDefault="008B5518"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3</w:t>
      </w:r>
      <w:r w:rsidRPr="008B5518">
        <w:rPr>
          <w:rFonts w:ascii="Times New Roman" w:eastAsia="Calibri" w:hAnsi="Times New Roman" w:cs="Times New Roman"/>
          <w:bCs/>
          <w:color w:val="000000" w:themeColor="text1"/>
          <w:sz w:val="28"/>
          <w:szCs w:val="28"/>
        </w:rPr>
        <w:t xml:space="preserve"> Доклад Генерального директора о выполнении решений Всемирной встречи на высшем уровне по вопросам информационного общества (ВВИО) (15.10.2021 г.) // https://unesdoc.unesco.org/ark:/48223/pf0000379370_rus (дата обращения - 20.04.22)</w:t>
      </w:r>
    </w:p>
    <w:p w14:paraId="76F1BFA7" w14:textId="0770FDE4" w:rsidR="008B5518" w:rsidRPr="008B5518" w:rsidRDefault="008B5518"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4</w:t>
      </w:r>
      <w:r w:rsidRPr="008B5518">
        <w:rPr>
          <w:rFonts w:ascii="Times New Roman" w:eastAsia="Calibri" w:hAnsi="Times New Roman" w:cs="Times New Roman"/>
          <w:bCs/>
          <w:color w:val="000000" w:themeColor="text1"/>
          <w:sz w:val="28"/>
          <w:szCs w:val="28"/>
        </w:rPr>
        <w:t xml:space="preserve"> Об утверждении Плана мероприятий по реализации Концепции культурной политики Республики Казахстан на 2020 – 2030 годы. Постановление Правительства Республики Казахстан от 2 февраля 2021 года № 32 // https://adilet.zan.kz/rus/docs/P2100000032 (дата обращения – 20.04.22)  </w:t>
      </w:r>
    </w:p>
    <w:p w14:paraId="1DACD34A" w14:textId="6090D946" w:rsidR="00A86F5E" w:rsidRDefault="008B5518"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5</w:t>
      </w:r>
      <w:r w:rsidRPr="008B5518">
        <w:rPr>
          <w:rFonts w:ascii="Times New Roman" w:eastAsia="Calibri" w:hAnsi="Times New Roman" w:cs="Times New Roman"/>
          <w:bCs/>
          <w:color w:val="000000" w:themeColor="text1"/>
          <w:sz w:val="28"/>
          <w:szCs w:val="28"/>
        </w:rPr>
        <w:t xml:space="preserve">Токаев К. Межэтническое согласие – важнейший фактор внутриполитической стабильности. 03.06.2020 // https://24.kz/ru/news/social/item/400140-k-tokaev-mezhetnicheskoe-soglasie-vazhnejshij-faktor-vnutripoliticheskoj-stabilnosti (дата обращения - 20.04.20)  </w:t>
      </w:r>
      <w:r>
        <w:rPr>
          <w:rFonts w:ascii="Times New Roman" w:eastAsia="Calibri" w:hAnsi="Times New Roman" w:cs="Times New Roman"/>
          <w:bCs/>
          <w:color w:val="000000" w:themeColor="text1"/>
          <w:sz w:val="28"/>
          <w:szCs w:val="28"/>
        </w:rPr>
        <w:t xml:space="preserve"> </w:t>
      </w:r>
    </w:p>
    <w:p w14:paraId="6DFB2C4A" w14:textId="2FEC4273" w:rsidR="00A86F5E"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u w:val="single"/>
        </w:rPr>
      </w:pPr>
      <w:r>
        <w:rPr>
          <w:rFonts w:ascii="Times New Roman" w:eastAsia="Calibri" w:hAnsi="Times New Roman" w:cs="Times New Roman"/>
          <w:bCs/>
          <w:color w:val="000000" w:themeColor="text1"/>
          <w:sz w:val="28"/>
          <w:szCs w:val="28"/>
        </w:rPr>
        <w:t>6</w:t>
      </w:r>
      <w:r w:rsidR="00F82B2C" w:rsidRPr="00F82B2C">
        <w:rPr>
          <w:rFonts w:ascii="Times New Roman" w:eastAsia="Calibri" w:hAnsi="Times New Roman" w:cs="Times New Roman"/>
          <w:bCs/>
          <w:color w:val="000000" w:themeColor="text1"/>
          <w:sz w:val="28"/>
          <w:szCs w:val="28"/>
        </w:rPr>
        <w:t xml:space="preserve"> Хальбвакс М. (2005). Коллективная и историческая память // Неприкосновенный запас. </w:t>
      </w:r>
      <w:proofErr w:type="gramStart"/>
      <w:r w:rsidR="00F82B2C" w:rsidRPr="00F82B2C">
        <w:rPr>
          <w:rFonts w:ascii="Times New Roman" w:eastAsia="Calibri" w:hAnsi="Times New Roman" w:cs="Times New Roman"/>
          <w:bCs/>
          <w:color w:val="000000" w:themeColor="text1"/>
          <w:sz w:val="28"/>
          <w:szCs w:val="28"/>
        </w:rPr>
        <w:t>№2-3</w:t>
      </w:r>
      <w:proofErr w:type="gramEnd"/>
      <w:r w:rsidR="00F82B2C" w:rsidRPr="00F82B2C">
        <w:rPr>
          <w:rFonts w:ascii="Times New Roman" w:eastAsia="Calibri" w:hAnsi="Times New Roman" w:cs="Times New Roman"/>
          <w:bCs/>
          <w:color w:val="000000" w:themeColor="text1"/>
          <w:sz w:val="28"/>
          <w:szCs w:val="28"/>
        </w:rPr>
        <w:t xml:space="preserve"> (40-41) // </w:t>
      </w:r>
      <w:r w:rsidR="00A86F5E">
        <w:rPr>
          <w:rFonts w:ascii="Times New Roman" w:eastAsia="Calibri" w:hAnsi="Times New Roman" w:cs="Times New Roman"/>
          <w:bCs/>
          <w:color w:val="000000" w:themeColor="text1"/>
          <w:sz w:val="28"/>
          <w:szCs w:val="28"/>
          <w:u w:val="single"/>
        </w:rPr>
        <w:fldChar w:fldCharType="begin"/>
      </w:r>
      <w:r w:rsidR="00A86F5E">
        <w:rPr>
          <w:rFonts w:ascii="Times New Roman" w:eastAsia="Calibri" w:hAnsi="Times New Roman" w:cs="Times New Roman"/>
          <w:bCs/>
          <w:color w:val="000000" w:themeColor="text1"/>
          <w:sz w:val="28"/>
          <w:szCs w:val="28"/>
          <w:u w:val="single"/>
        </w:rPr>
        <w:instrText xml:space="preserve"> HYPERLINK "</w:instrText>
      </w:r>
      <w:r w:rsidR="00A86F5E" w:rsidRPr="00F82B2C">
        <w:rPr>
          <w:rFonts w:ascii="Times New Roman" w:eastAsia="Calibri" w:hAnsi="Times New Roman" w:cs="Times New Roman"/>
          <w:bCs/>
          <w:color w:val="000000" w:themeColor="text1"/>
          <w:sz w:val="28"/>
          <w:szCs w:val="28"/>
          <w:u w:val="single"/>
        </w:rPr>
        <w:instrText>https://magazines.gorky.media/nz/2005/2/kollektivnaya-i-istoricheskaya-pamyat.html</w:instrText>
      </w:r>
      <w:r w:rsidR="00A86F5E">
        <w:rPr>
          <w:rFonts w:ascii="Times New Roman" w:eastAsia="Calibri" w:hAnsi="Times New Roman" w:cs="Times New Roman"/>
          <w:bCs/>
          <w:color w:val="000000" w:themeColor="text1"/>
          <w:sz w:val="28"/>
          <w:szCs w:val="28"/>
          <w:u w:val="single"/>
        </w:rPr>
        <w:instrText xml:space="preserve"> </w:instrText>
      </w:r>
      <w:r w:rsidR="00A86F5E" w:rsidRPr="00F82B2C">
        <w:rPr>
          <w:rFonts w:ascii="Times New Roman" w:eastAsia="Calibri" w:hAnsi="Times New Roman" w:cs="Times New Roman"/>
          <w:bCs/>
          <w:color w:val="000000" w:themeColor="text1"/>
          <w:sz w:val="28"/>
          <w:szCs w:val="28"/>
          <w:u w:val="single"/>
        </w:rPr>
        <w:instrText xml:space="preserve"> </w:instrText>
      </w:r>
    </w:p>
    <w:p w14:paraId="57DEFA48" w14:textId="77777777" w:rsidR="00A86F5E" w:rsidRPr="006A3CF9" w:rsidRDefault="00A86F5E" w:rsidP="008976D6">
      <w:pPr>
        <w:spacing w:after="0" w:line="240" w:lineRule="auto"/>
        <w:ind w:firstLine="720"/>
        <w:jc w:val="both"/>
        <w:rPr>
          <w:rStyle w:val="a4"/>
          <w:rFonts w:ascii="Times New Roman" w:eastAsia="Calibri" w:hAnsi="Times New Roman" w:cs="Times New Roman"/>
          <w:bCs/>
          <w:sz w:val="28"/>
          <w:szCs w:val="28"/>
        </w:rPr>
      </w:pPr>
      <w:r>
        <w:rPr>
          <w:rFonts w:ascii="Times New Roman" w:eastAsia="Calibri" w:hAnsi="Times New Roman" w:cs="Times New Roman"/>
          <w:bCs/>
          <w:color w:val="000000" w:themeColor="text1"/>
          <w:sz w:val="28"/>
          <w:szCs w:val="28"/>
          <w:u w:val="single"/>
        </w:rPr>
        <w:instrText xml:space="preserve">" </w:instrText>
      </w:r>
      <w:r>
        <w:rPr>
          <w:rFonts w:ascii="Times New Roman" w:eastAsia="Calibri" w:hAnsi="Times New Roman" w:cs="Times New Roman"/>
          <w:bCs/>
          <w:color w:val="000000" w:themeColor="text1"/>
          <w:sz w:val="28"/>
          <w:szCs w:val="28"/>
          <w:u w:val="single"/>
        </w:rPr>
        <w:fldChar w:fldCharType="separate"/>
      </w:r>
      <w:r w:rsidRPr="006A3CF9">
        <w:rPr>
          <w:rStyle w:val="a4"/>
          <w:rFonts w:ascii="Times New Roman" w:eastAsia="Calibri" w:hAnsi="Times New Roman" w:cs="Times New Roman"/>
          <w:bCs/>
          <w:sz w:val="28"/>
          <w:szCs w:val="28"/>
        </w:rPr>
        <w:t xml:space="preserve">https://magazines.gorky.media/nz/2005/2/kollektivnaya-i-istoricheskaya-pamyat.html  </w:t>
      </w:r>
    </w:p>
    <w:p w14:paraId="7F1C35EB" w14:textId="15BDFE76" w:rsidR="00F82B2C" w:rsidRPr="00F82B2C" w:rsidRDefault="00A86F5E"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u w:val="single"/>
        </w:rPr>
        <w:fldChar w:fldCharType="end"/>
      </w:r>
      <w:r w:rsidR="002C02D0">
        <w:rPr>
          <w:rFonts w:ascii="Times New Roman" w:eastAsia="Calibri" w:hAnsi="Times New Roman" w:cs="Times New Roman"/>
          <w:bCs/>
          <w:color w:val="000000" w:themeColor="text1"/>
          <w:sz w:val="28"/>
          <w:szCs w:val="28"/>
        </w:rPr>
        <w:t>7</w:t>
      </w:r>
      <w:r w:rsidR="001A76DC">
        <w:rPr>
          <w:rFonts w:ascii="Times New Roman" w:eastAsia="Calibri" w:hAnsi="Times New Roman" w:cs="Times New Roman"/>
          <w:bCs/>
          <w:color w:val="000000" w:themeColor="text1"/>
          <w:sz w:val="28"/>
          <w:szCs w:val="28"/>
        </w:rPr>
        <w:t xml:space="preserve"> </w:t>
      </w:r>
      <w:r w:rsidR="00F82B2C" w:rsidRPr="00F82B2C">
        <w:rPr>
          <w:rFonts w:ascii="Times New Roman" w:eastAsia="Calibri" w:hAnsi="Times New Roman" w:cs="Times New Roman"/>
          <w:bCs/>
          <w:color w:val="000000" w:themeColor="text1"/>
          <w:sz w:val="28"/>
          <w:szCs w:val="28"/>
        </w:rPr>
        <w:t>Нора</w:t>
      </w:r>
      <w:r w:rsidR="001A76DC">
        <w:rPr>
          <w:rFonts w:ascii="Times New Roman" w:eastAsia="Calibri" w:hAnsi="Times New Roman" w:cs="Times New Roman"/>
          <w:bCs/>
          <w:color w:val="000000" w:themeColor="text1"/>
          <w:sz w:val="28"/>
          <w:szCs w:val="28"/>
        </w:rPr>
        <w:t xml:space="preserve"> П</w:t>
      </w:r>
      <w:r w:rsidR="00F82B2C" w:rsidRPr="00F82B2C">
        <w:rPr>
          <w:rFonts w:ascii="Times New Roman" w:eastAsia="Calibri" w:hAnsi="Times New Roman" w:cs="Times New Roman"/>
          <w:bCs/>
          <w:color w:val="000000" w:themeColor="text1"/>
          <w:sz w:val="28"/>
          <w:szCs w:val="28"/>
        </w:rPr>
        <w:t xml:space="preserve">. Проблематика мест памяти. Франция-память / П. Нора, М. Озуф, Ж. де Пюимеж, М. Винок. СПб.: Изд-во С.-Петерб. ун-та, 1999. – с. 17-50 </w:t>
      </w:r>
    </w:p>
    <w:p w14:paraId="784D79EB" w14:textId="34D7AFB0"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8</w:t>
      </w:r>
      <w:r w:rsidR="00F82B2C" w:rsidRPr="00F82B2C">
        <w:rPr>
          <w:rFonts w:ascii="Times New Roman" w:eastAsia="Calibri" w:hAnsi="Times New Roman" w:cs="Times New Roman"/>
          <w:bCs/>
          <w:color w:val="000000" w:themeColor="text1"/>
          <w:sz w:val="28"/>
          <w:szCs w:val="28"/>
        </w:rPr>
        <w:t xml:space="preserve"> Ассман А. Длинная тень прошлого. Мемориальная культура и историческая политика. М.: Новое литературное обозрение, 2014 г. – с.42-51 </w:t>
      </w:r>
    </w:p>
    <w:p w14:paraId="4F4B2ED2" w14:textId="517BBCF7"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9</w:t>
      </w:r>
      <w:r w:rsidR="00F82B2C" w:rsidRPr="00F82B2C">
        <w:rPr>
          <w:rFonts w:ascii="Times New Roman" w:eastAsia="Calibri" w:hAnsi="Times New Roman" w:cs="Times New Roman"/>
          <w:bCs/>
          <w:color w:val="000000" w:themeColor="text1"/>
          <w:sz w:val="28"/>
          <w:szCs w:val="28"/>
        </w:rPr>
        <w:t xml:space="preserve"> Ассман Я. Культурная память. Письмо, память о прошлом и политическая идентичность в высоких культурах древности. М.: Языки славянской культуры, 2004. С. 70-92 </w:t>
      </w:r>
    </w:p>
    <w:p w14:paraId="12501146" w14:textId="130D3B41"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10</w:t>
      </w:r>
      <w:r w:rsidR="00F82B2C" w:rsidRPr="00F82B2C">
        <w:rPr>
          <w:rFonts w:ascii="Times New Roman" w:eastAsia="Calibri" w:hAnsi="Times New Roman" w:cs="Times New Roman"/>
          <w:bCs/>
          <w:color w:val="000000" w:themeColor="text1"/>
          <w:sz w:val="28"/>
          <w:szCs w:val="28"/>
        </w:rPr>
        <w:t xml:space="preserve"> Ренан Э. (1902). Что такое нация? // Ренан Э. Собрание сочинений: в 12 тт. / перев. с фр. под ред. В.Н. Михайловского Т.6. Киев: Б.К. Фукс с. 87 – 103</w:t>
      </w:r>
    </w:p>
    <w:p w14:paraId="24B35BE2" w14:textId="01AA5648"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11</w:t>
      </w:r>
      <w:r w:rsidR="00F82B2C" w:rsidRPr="00F82B2C">
        <w:rPr>
          <w:rFonts w:ascii="Times New Roman" w:eastAsia="Calibri" w:hAnsi="Times New Roman" w:cs="Times New Roman"/>
          <w:bCs/>
          <w:color w:val="000000" w:themeColor="text1"/>
          <w:sz w:val="28"/>
          <w:szCs w:val="28"/>
        </w:rPr>
        <w:t xml:space="preserve"> Мартин Т. Империя позитивного действия: Советский Союз как высшая форма империализма? // Ab Imperio. 2002. № 2. С. 55-87</w:t>
      </w:r>
    </w:p>
    <w:p w14:paraId="0FD8C273" w14:textId="27FDC378"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12</w:t>
      </w:r>
      <w:r w:rsidR="00F82B2C" w:rsidRPr="00F82B2C">
        <w:rPr>
          <w:rFonts w:ascii="Times New Roman" w:eastAsia="Calibri" w:hAnsi="Times New Roman" w:cs="Times New Roman"/>
          <w:bCs/>
          <w:color w:val="000000" w:themeColor="text1"/>
          <w:sz w:val="28"/>
          <w:szCs w:val="28"/>
        </w:rPr>
        <w:t xml:space="preserve"> </w:t>
      </w:r>
      <w:r w:rsidR="00F82B2C" w:rsidRPr="00F82B2C">
        <w:rPr>
          <w:rFonts w:ascii="Times New Roman" w:eastAsia="Calibri" w:hAnsi="Times New Roman" w:cs="Times New Roman"/>
          <w:bCs/>
          <w:color w:val="000000" w:themeColor="text1"/>
          <w:sz w:val="28"/>
          <w:szCs w:val="28"/>
          <w:lang w:val="en-US"/>
        </w:rPr>
        <w:t>Alexander</w:t>
      </w:r>
      <w:r w:rsidR="00F82B2C" w:rsidRPr="00F82B2C">
        <w:rPr>
          <w:rFonts w:ascii="Times New Roman" w:eastAsia="Calibri" w:hAnsi="Times New Roman" w:cs="Times New Roman"/>
          <w:bCs/>
          <w:color w:val="000000" w:themeColor="text1"/>
          <w:sz w:val="28"/>
          <w:szCs w:val="28"/>
        </w:rPr>
        <w:t xml:space="preserve"> </w:t>
      </w:r>
      <w:r w:rsidR="00F82B2C" w:rsidRPr="00F82B2C">
        <w:rPr>
          <w:rFonts w:ascii="Times New Roman" w:eastAsia="Calibri" w:hAnsi="Times New Roman" w:cs="Times New Roman"/>
          <w:bCs/>
          <w:color w:val="000000" w:themeColor="text1"/>
          <w:sz w:val="28"/>
          <w:szCs w:val="28"/>
          <w:lang w:val="en-US"/>
        </w:rPr>
        <w:t>J</w:t>
      </w:r>
      <w:r w:rsidR="00F82B2C" w:rsidRPr="00F82B2C">
        <w:rPr>
          <w:rFonts w:ascii="Times New Roman" w:eastAsia="Calibri" w:hAnsi="Times New Roman" w:cs="Times New Roman"/>
          <w:bCs/>
          <w:color w:val="000000" w:themeColor="text1"/>
          <w:sz w:val="28"/>
          <w:szCs w:val="28"/>
        </w:rPr>
        <w:t xml:space="preserve">. </w:t>
      </w:r>
      <w:r w:rsidR="00F82B2C" w:rsidRPr="00F82B2C">
        <w:rPr>
          <w:rFonts w:ascii="Times New Roman" w:eastAsia="Calibri" w:hAnsi="Times New Roman" w:cs="Times New Roman"/>
          <w:bCs/>
          <w:color w:val="000000" w:themeColor="text1"/>
          <w:sz w:val="28"/>
          <w:szCs w:val="28"/>
          <w:lang w:val="en-US"/>
        </w:rPr>
        <w:t>C</w:t>
      </w:r>
      <w:r w:rsidR="00F82B2C" w:rsidRPr="00F82B2C">
        <w:rPr>
          <w:rFonts w:ascii="Times New Roman" w:eastAsia="Calibri" w:hAnsi="Times New Roman" w:cs="Times New Roman"/>
          <w:bCs/>
          <w:color w:val="000000" w:themeColor="text1"/>
          <w:sz w:val="28"/>
          <w:szCs w:val="28"/>
        </w:rPr>
        <w:t xml:space="preserve">., Куракин Д. Ю. Культурная травма и коллективная идентичность // Социологический журнал. №3. 2012. – с.4-6 </w:t>
      </w:r>
      <w:r w:rsidR="00F82B2C" w:rsidRPr="00F82B2C">
        <w:rPr>
          <w:rFonts w:ascii="Times New Roman" w:eastAsia="Calibri" w:hAnsi="Times New Roman" w:cs="Times New Roman"/>
          <w:bCs/>
          <w:color w:val="000000" w:themeColor="text1"/>
          <w:sz w:val="28"/>
          <w:szCs w:val="28"/>
          <w:lang w:val="en-US"/>
        </w:rPr>
        <w:t>URL</w:t>
      </w:r>
      <w:r w:rsidR="00F82B2C" w:rsidRPr="00F82B2C">
        <w:rPr>
          <w:rFonts w:ascii="Times New Roman" w:eastAsia="Calibri" w:hAnsi="Times New Roman" w:cs="Times New Roman"/>
          <w:bCs/>
          <w:color w:val="000000" w:themeColor="text1"/>
          <w:sz w:val="28"/>
          <w:szCs w:val="28"/>
        </w:rPr>
        <w:t xml:space="preserve">: </w:t>
      </w:r>
      <w:hyperlink r:id="rId8" w:history="1">
        <w:r w:rsidR="00F82B2C" w:rsidRPr="00F82B2C">
          <w:rPr>
            <w:rFonts w:ascii="Times New Roman" w:eastAsia="Calibri" w:hAnsi="Times New Roman" w:cs="Times New Roman"/>
            <w:bCs/>
            <w:color w:val="000000" w:themeColor="text1"/>
            <w:sz w:val="28"/>
            <w:szCs w:val="28"/>
            <w:u w:val="single"/>
            <w:lang w:val="en-US"/>
          </w:rPr>
          <w:t>https</w:t>
        </w:r>
        <w:r w:rsidR="00F82B2C" w:rsidRPr="00F82B2C">
          <w:rPr>
            <w:rFonts w:ascii="Times New Roman" w:eastAsia="Calibri" w:hAnsi="Times New Roman" w:cs="Times New Roman"/>
            <w:bCs/>
            <w:color w:val="000000" w:themeColor="text1"/>
            <w:sz w:val="28"/>
            <w:szCs w:val="28"/>
            <w:u w:val="single"/>
          </w:rPr>
          <w:t>://</w:t>
        </w:r>
        <w:proofErr w:type="spellStart"/>
        <w:r w:rsidR="00F82B2C" w:rsidRPr="00F82B2C">
          <w:rPr>
            <w:rFonts w:ascii="Times New Roman" w:eastAsia="Calibri" w:hAnsi="Times New Roman" w:cs="Times New Roman"/>
            <w:bCs/>
            <w:color w:val="000000" w:themeColor="text1"/>
            <w:sz w:val="28"/>
            <w:szCs w:val="28"/>
            <w:u w:val="single"/>
            <w:lang w:val="en-US"/>
          </w:rPr>
          <w:t>cyberleninka</w:t>
        </w:r>
        <w:proofErr w:type="spellEnd"/>
        <w:r w:rsidR="00F82B2C" w:rsidRPr="00F82B2C">
          <w:rPr>
            <w:rFonts w:ascii="Times New Roman" w:eastAsia="Calibri" w:hAnsi="Times New Roman" w:cs="Times New Roman"/>
            <w:bCs/>
            <w:color w:val="000000" w:themeColor="text1"/>
            <w:sz w:val="28"/>
            <w:szCs w:val="28"/>
            <w:u w:val="single"/>
          </w:rPr>
          <w:t>.</w:t>
        </w:r>
        <w:proofErr w:type="spellStart"/>
        <w:r w:rsidR="00F82B2C" w:rsidRPr="00F82B2C">
          <w:rPr>
            <w:rFonts w:ascii="Times New Roman" w:eastAsia="Calibri" w:hAnsi="Times New Roman" w:cs="Times New Roman"/>
            <w:bCs/>
            <w:color w:val="000000" w:themeColor="text1"/>
            <w:sz w:val="28"/>
            <w:szCs w:val="28"/>
            <w:u w:val="single"/>
            <w:lang w:val="en-US"/>
          </w:rPr>
          <w:t>ru</w:t>
        </w:r>
        <w:proofErr w:type="spellEnd"/>
        <w:r w:rsidR="00F82B2C" w:rsidRPr="00F82B2C">
          <w:rPr>
            <w:rFonts w:ascii="Times New Roman" w:eastAsia="Calibri" w:hAnsi="Times New Roman" w:cs="Times New Roman"/>
            <w:bCs/>
            <w:color w:val="000000" w:themeColor="text1"/>
            <w:sz w:val="28"/>
            <w:szCs w:val="28"/>
            <w:u w:val="single"/>
          </w:rPr>
          <w:t>/</w:t>
        </w:r>
        <w:r w:rsidR="00F82B2C" w:rsidRPr="00F82B2C">
          <w:rPr>
            <w:rFonts w:ascii="Times New Roman" w:eastAsia="Calibri" w:hAnsi="Times New Roman" w:cs="Times New Roman"/>
            <w:bCs/>
            <w:color w:val="000000" w:themeColor="text1"/>
            <w:sz w:val="28"/>
            <w:szCs w:val="28"/>
            <w:u w:val="single"/>
            <w:lang w:val="en-US"/>
          </w:rPr>
          <w:t>article</w:t>
        </w:r>
        <w:r w:rsidR="00F82B2C" w:rsidRPr="00F82B2C">
          <w:rPr>
            <w:rFonts w:ascii="Times New Roman" w:eastAsia="Calibri" w:hAnsi="Times New Roman" w:cs="Times New Roman"/>
            <w:bCs/>
            <w:color w:val="000000" w:themeColor="text1"/>
            <w:sz w:val="28"/>
            <w:szCs w:val="28"/>
            <w:u w:val="single"/>
          </w:rPr>
          <w:t>/</w:t>
        </w:r>
        <w:r w:rsidR="00F82B2C" w:rsidRPr="00F82B2C">
          <w:rPr>
            <w:rFonts w:ascii="Times New Roman" w:eastAsia="Calibri" w:hAnsi="Times New Roman" w:cs="Times New Roman"/>
            <w:bCs/>
            <w:color w:val="000000" w:themeColor="text1"/>
            <w:sz w:val="28"/>
            <w:szCs w:val="28"/>
            <w:u w:val="single"/>
            <w:lang w:val="en-US"/>
          </w:rPr>
          <w:t>n</w:t>
        </w:r>
        <w:r w:rsidR="00F82B2C" w:rsidRPr="00F82B2C">
          <w:rPr>
            <w:rFonts w:ascii="Times New Roman" w:eastAsia="Calibri" w:hAnsi="Times New Roman" w:cs="Times New Roman"/>
            <w:bCs/>
            <w:color w:val="000000" w:themeColor="text1"/>
            <w:sz w:val="28"/>
            <w:szCs w:val="28"/>
            <w:u w:val="single"/>
          </w:rPr>
          <w:t>/</w:t>
        </w:r>
        <w:proofErr w:type="spellStart"/>
        <w:r w:rsidR="00F82B2C" w:rsidRPr="00F82B2C">
          <w:rPr>
            <w:rFonts w:ascii="Times New Roman" w:eastAsia="Calibri" w:hAnsi="Times New Roman" w:cs="Times New Roman"/>
            <w:bCs/>
            <w:color w:val="000000" w:themeColor="text1"/>
            <w:sz w:val="28"/>
            <w:szCs w:val="28"/>
            <w:u w:val="single"/>
            <w:lang w:val="en-US"/>
          </w:rPr>
          <w:t>kulturnaya</w:t>
        </w:r>
        <w:proofErr w:type="spellEnd"/>
        <w:r w:rsidR="00F82B2C" w:rsidRPr="00F82B2C">
          <w:rPr>
            <w:rFonts w:ascii="Times New Roman" w:eastAsia="Calibri" w:hAnsi="Times New Roman" w:cs="Times New Roman"/>
            <w:bCs/>
            <w:color w:val="000000" w:themeColor="text1"/>
            <w:sz w:val="28"/>
            <w:szCs w:val="28"/>
            <w:u w:val="single"/>
          </w:rPr>
          <w:t>-</w:t>
        </w:r>
        <w:proofErr w:type="spellStart"/>
        <w:r w:rsidR="00F82B2C" w:rsidRPr="00F82B2C">
          <w:rPr>
            <w:rFonts w:ascii="Times New Roman" w:eastAsia="Calibri" w:hAnsi="Times New Roman" w:cs="Times New Roman"/>
            <w:bCs/>
            <w:color w:val="000000" w:themeColor="text1"/>
            <w:sz w:val="28"/>
            <w:szCs w:val="28"/>
            <w:u w:val="single"/>
            <w:lang w:val="en-US"/>
          </w:rPr>
          <w:t>travma</w:t>
        </w:r>
        <w:proofErr w:type="spellEnd"/>
        <w:r w:rsidR="00F82B2C" w:rsidRPr="00F82B2C">
          <w:rPr>
            <w:rFonts w:ascii="Times New Roman" w:eastAsia="Calibri" w:hAnsi="Times New Roman" w:cs="Times New Roman"/>
            <w:bCs/>
            <w:color w:val="000000" w:themeColor="text1"/>
            <w:sz w:val="28"/>
            <w:szCs w:val="28"/>
            <w:u w:val="single"/>
          </w:rPr>
          <w:t>-</w:t>
        </w:r>
        <w:r w:rsidR="00F82B2C" w:rsidRPr="00F82B2C">
          <w:rPr>
            <w:rFonts w:ascii="Times New Roman" w:eastAsia="Calibri" w:hAnsi="Times New Roman" w:cs="Times New Roman"/>
            <w:bCs/>
            <w:color w:val="000000" w:themeColor="text1"/>
            <w:sz w:val="28"/>
            <w:szCs w:val="28"/>
            <w:u w:val="single"/>
            <w:lang w:val="en-US"/>
          </w:rPr>
          <w:t>i</w:t>
        </w:r>
        <w:r w:rsidR="00F82B2C" w:rsidRPr="00F82B2C">
          <w:rPr>
            <w:rFonts w:ascii="Times New Roman" w:eastAsia="Calibri" w:hAnsi="Times New Roman" w:cs="Times New Roman"/>
            <w:bCs/>
            <w:color w:val="000000" w:themeColor="text1"/>
            <w:sz w:val="28"/>
            <w:szCs w:val="28"/>
            <w:u w:val="single"/>
          </w:rPr>
          <w:t>-</w:t>
        </w:r>
        <w:proofErr w:type="spellStart"/>
        <w:r w:rsidR="00F82B2C" w:rsidRPr="00F82B2C">
          <w:rPr>
            <w:rFonts w:ascii="Times New Roman" w:eastAsia="Calibri" w:hAnsi="Times New Roman" w:cs="Times New Roman"/>
            <w:bCs/>
            <w:color w:val="000000" w:themeColor="text1"/>
            <w:sz w:val="28"/>
            <w:szCs w:val="28"/>
            <w:u w:val="single"/>
            <w:lang w:val="en-US"/>
          </w:rPr>
          <w:t>kollektivnaya</w:t>
        </w:r>
        <w:proofErr w:type="spellEnd"/>
        <w:r w:rsidR="00F82B2C" w:rsidRPr="00F82B2C">
          <w:rPr>
            <w:rFonts w:ascii="Times New Roman" w:eastAsia="Calibri" w:hAnsi="Times New Roman" w:cs="Times New Roman"/>
            <w:bCs/>
            <w:color w:val="000000" w:themeColor="text1"/>
            <w:sz w:val="28"/>
            <w:szCs w:val="28"/>
            <w:u w:val="single"/>
          </w:rPr>
          <w:t>-</w:t>
        </w:r>
        <w:proofErr w:type="spellStart"/>
        <w:r w:rsidR="00F82B2C" w:rsidRPr="00F82B2C">
          <w:rPr>
            <w:rFonts w:ascii="Times New Roman" w:eastAsia="Calibri" w:hAnsi="Times New Roman" w:cs="Times New Roman"/>
            <w:bCs/>
            <w:color w:val="000000" w:themeColor="text1"/>
            <w:sz w:val="28"/>
            <w:szCs w:val="28"/>
            <w:u w:val="single"/>
            <w:lang w:val="en-US"/>
          </w:rPr>
          <w:t>identichnost</w:t>
        </w:r>
        <w:proofErr w:type="spellEnd"/>
      </w:hyperlink>
      <w:r w:rsidR="00F82B2C" w:rsidRPr="00F82B2C">
        <w:rPr>
          <w:rFonts w:ascii="Times New Roman" w:eastAsia="Calibri" w:hAnsi="Times New Roman" w:cs="Times New Roman"/>
          <w:bCs/>
          <w:color w:val="000000" w:themeColor="text1"/>
          <w:sz w:val="28"/>
          <w:szCs w:val="28"/>
        </w:rPr>
        <w:t xml:space="preserve"> (дата обращения: 28.01.2022).</w:t>
      </w:r>
    </w:p>
    <w:p w14:paraId="09A864FC" w14:textId="4D40AC5B"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13</w:t>
      </w:r>
      <w:r w:rsidR="00F82B2C" w:rsidRPr="00F82B2C">
        <w:rPr>
          <w:rFonts w:ascii="Times New Roman" w:eastAsia="Calibri" w:hAnsi="Times New Roman" w:cs="Times New Roman"/>
          <w:bCs/>
          <w:color w:val="000000" w:themeColor="text1"/>
          <w:sz w:val="28"/>
          <w:szCs w:val="28"/>
        </w:rPr>
        <w:t xml:space="preserve"> Под ред. С. Н. Иконниковой, В. П. Большакова Теория культуры: Учебное пособие. — СПб.: Питер, 2008. — 592 с. </w:t>
      </w:r>
    </w:p>
    <w:p w14:paraId="1C36DBA9" w14:textId="45211020"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14</w:t>
      </w:r>
      <w:r w:rsidR="00F82B2C" w:rsidRPr="00F82B2C">
        <w:rPr>
          <w:rFonts w:ascii="Times New Roman" w:eastAsia="Calibri" w:hAnsi="Times New Roman" w:cs="Times New Roman"/>
          <w:bCs/>
          <w:color w:val="000000" w:themeColor="text1"/>
          <w:sz w:val="28"/>
          <w:szCs w:val="28"/>
        </w:rPr>
        <w:t xml:space="preserve"> Аманжолова Д. А., </w:t>
      </w:r>
      <w:proofErr w:type="spellStart"/>
      <w:r w:rsidR="00F82B2C" w:rsidRPr="00F82B2C">
        <w:rPr>
          <w:rFonts w:ascii="Times New Roman" w:eastAsia="Calibri" w:hAnsi="Times New Roman" w:cs="Times New Roman"/>
          <w:bCs/>
          <w:color w:val="000000" w:themeColor="text1"/>
          <w:sz w:val="28"/>
          <w:szCs w:val="28"/>
        </w:rPr>
        <w:t>Красовицкая</w:t>
      </w:r>
      <w:proofErr w:type="spellEnd"/>
      <w:r w:rsidR="00F82B2C" w:rsidRPr="00F82B2C">
        <w:rPr>
          <w:rFonts w:ascii="Times New Roman" w:eastAsia="Calibri" w:hAnsi="Times New Roman" w:cs="Times New Roman"/>
          <w:bCs/>
          <w:color w:val="000000" w:themeColor="text1"/>
          <w:sz w:val="28"/>
          <w:szCs w:val="28"/>
        </w:rPr>
        <w:t xml:space="preserve"> Т. Ю. Культурная сложность Советской России: идеология и практики управления 1917–1941 гг. – </w:t>
      </w:r>
      <w:r w:rsidR="00F82B2C" w:rsidRPr="00F82B2C">
        <w:rPr>
          <w:rFonts w:ascii="Times New Roman" w:eastAsia="Calibri" w:hAnsi="Times New Roman" w:cs="Times New Roman"/>
          <w:bCs/>
          <w:color w:val="000000" w:themeColor="text1"/>
          <w:sz w:val="28"/>
          <w:szCs w:val="28"/>
        </w:rPr>
        <w:lastRenderedPageBreak/>
        <w:t>Российский фонд фундаментальных исследований.  - Москва: Новый хронограф, 2020. - 384 с. </w:t>
      </w:r>
    </w:p>
    <w:p w14:paraId="7F959A23" w14:textId="20747923"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w:t>
      </w:r>
      <w:r w:rsidR="002C02D0">
        <w:rPr>
          <w:rFonts w:ascii="Times New Roman" w:eastAsia="Calibri" w:hAnsi="Times New Roman" w:cs="Times New Roman"/>
          <w:bCs/>
          <w:color w:val="000000" w:themeColor="text1"/>
          <w:sz w:val="28"/>
          <w:szCs w:val="28"/>
        </w:rPr>
        <w:t>5</w:t>
      </w:r>
      <w:r w:rsidRPr="00F82B2C">
        <w:rPr>
          <w:rFonts w:ascii="Times New Roman" w:eastAsia="Calibri" w:hAnsi="Times New Roman" w:cs="Times New Roman"/>
          <w:bCs/>
          <w:color w:val="000000" w:themeColor="text1"/>
          <w:sz w:val="28"/>
          <w:szCs w:val="28"/>
        </w:rPr>
        <w:t xml:space="preserve"> Тлостанова М.В. Деколониальность бытия, знания и ощущения // Центр современной культуры "Целинный", 2020. – 192 с.</w:t>
      </w:r>
    </w:p>
    <w:p w14:paraId="29473650" w14:textId="2F580191"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w:t>
      </w:r>
      <w:r w:rsidR="002C02D0">
        <w:rPr>
          <w:rFonts w:ascii="Times New Roman" w:eastAsia="Calibri" w:hAnsi="Times New Roman" w:cs="Times New Roman"/>
          <w:bCs/>
          <w:color w:val="000000" w:themeColor="text1"/>
          <w:sz w:val="28"/>
          <w:szCs w:val="28"/>
        </w:rPr>
        <w:t>6</w:t>
      </w:r>
      <w:r w:rsidRPr="00F82B2C">
        <w:rPr>
          <w:rFonts w:ascii="Times New Roman" w:eastAsia="Calibri" w:hAnsi="Times New Roman" w:cs="Times New Roman"/>
          <w:bCs/>
          <w:color w:val="000000" w:themeColor="text1"/>
          <w:sz w:val="28"/>
          <w:szCs w:val="28"/>
        </w:rPr>
        <w:t xml:space="preserve">  Адамс Л. Применима ли постколониальная теория к Центральной Евразии? // Неприкосновенный запас. 2009. № 4 (66). C. 25-36.  </w:t>
      </w:r>
    </w:p>
    <w:p w14:paraId="2BFB6FCF" w14:textId="5E40E6F3"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w:t>
      </w:r>
      <w:r w:rsidR="002C02D0">
        <w:rPr>
          <w:rFonts w:ascii="Times New Roman" w:eastAsia="Calibri" w:hAnsi="Times New Roman" w:cs="Times New Roman"/>
          <w:bCs/>
          <w:color w:val="000000" w:themeColor="text1"/>
          <w:sz w:val="28"/>
          <w:szCs w:val="28"/>
        </w:rPr>
        <w:t>7</w:t>
      </w:r>
      <w:r w:rsidRPr="00F82B2C">
        <w:rPr>
          <w:rFonts w:ascii="Times New Roman" w:eastAsia="Calibri" w:hAnsi="Times New Roman" w:cs="Times New Roman"/>
          <w:bCs/>
          <w:color w:val="000000" w:themeColor="text1"/>
          <w:sz w:val="28"/>
          <w:szCs w:val="28"/>
        </w:rPr>
        <w:t xml:space="preserve"> Политическая элита Казахстана: история, современность, перспективы. Материалы «круглого стола», Алматы, 5 февраля 2000 г. Фонд имени Фридриха Эберта, Инновационный Информационный фонд. Алматы, 2000. 160 с. </w:t>
      </w:r>
    </w:p>
    <w:p w14:paraId="67FD1C62" w14:textId="7AE8D8DB"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w:t>
      </w:r>
      <w:r w:rsidR="002C02D0">
        <w:rPr>
          <w:rFonts w:ascii="Times New Roman" w:eastAsia="Calibri" w:hAnsi="Times New Roman" w:cs="Times New Roman"/>
          <w:bCs/>
          <w:color w:val="000000" w:themeColor="text1"/>
          <w:sz w:val="28"/>
          <w:szCs w:val="28"/>
        </w:rPr>
        <w:t>8</w:t>
      </w:r>
      <w:r w:rsidRPr="00F82B2C">
        <w:rPr>
          <w:rFonts w:ascii="Times New Roman" w:eastAsia="Calibri" w:hAnsi="Times New Roman" w:cs="Times New Roman"/>
          <w:bCs/>
          <w:color w:val="000000" w:themeColor="text1"/>
          <w:sz w:val="28"/>
          <w:szCs w:val="28"/>
        </w:rPr>
        <w:t xml:space="preserve"> Масанов Н.Э., Абылхожин Ж.Б., Ерофеева И.В. Научное знание и мифотворчество в современной историографии Казахстана. Алматы: Дайк-Пресс, 2007. — 296 с. </w:t>
      </w:r>
    </w:p>
    <w:p w14:paraId="7436C0AD" w14:textId="51D44EEE"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w:t>
      </w:r>
      <w:r w:rsidR="002C02D0">
        <w:rPr>
          <w:rFonts w:ascii="Times New Roman" w:eastAsia="Calibri" w:hAnsi="Times New Roman" w:cs="Times New Roman"/>
          <w:bCs/>
          <w:color w:val="000000" w:themeColor="text1"/>
          <w:sz w:val="28"/>
          <w:szCs w:val="28"/>
        </w:rPr>
        <w:t>9</w:t>
      </w:r>
      <w:r w:rsidRPr="00F82B2C">
        <w:rPr>
          <w:rFonts w:ascii="Times New Roman" w:eastAsia="Calibri" w:hAnsi="Times New Roman" w:cs="Times New Roman"/>
          <w:bCs/>
          <w:color w:val="000000" w:themeColor="text1"/>
          <w:sz w:val="28"/>
          <w:szCs w:val="28"/>
        </w:rPr>
        <w:t xml:space="preserve"> Элиаде М. Избранные сочинения: Миф о вечном возвращении; Образы и символы; Священное и мирское. М.: Ладомир, 2000. — 414 с. </w:t>
      </w:r>
    </w:p>
    <w:p w14:paraId="738AAE52" w14:textId="58E4E696"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20</w:t>
      </w:r>
      <w:r w:rsidR="00F82B2C" w:rsidRPr="00F82B2C">
        <w:rPr>
          <w:rFonts w:ascii="Times New Roman" w:eastAsia="Calibri" w:hAnsi="Times New Roman" w:cs="Times New Roman"/>
          <w:bCs/>
          <w:color w:val="000000" w:themeColor="text1"/>
          <w:sz w:val="28"/>
          <w:szCs w:val="28"/>
        </w:rPr>
        <w:t xml:space="preserve"> Галиев А.А. Отражение советской истории в политике памяти современного Казахстана //Мир Большого Алтая. – 2016. – №. 2 (3.1). – С. 430-440. </w:t>
      </w:r>
    </w:p>
    <w:p w14:paraId="2A4E7B33" w14:textId="606EF86F" w:rsidR="00F82B2C" w:rsidRPr="00F82B2C" w:rsidRDefault="002C02D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21</w:t>
      </w:r>
      <w:r w:rsidR="00F82B2C" w:rsidRPr="00F82B2C">
        <w:rPr>
          <w:rFonts w:ascii="Times New Roman" w:eastAsia="Calibri" w:hAnsi="Times New Roman" w:cs="Times New Roman"/>
          <w:bCs/>
          <w:color w:val="000000" w:themeColor="text1"/>
          <w:sz w:val="28"/>
          <w:szCs w:val="28"/>
        </w:rPr>
        <w:t xml:space="preserve"> Лотман Ю.М. Семиосфера. Культура и взрыв. Внутри мыслящих миров. Статьи. Исследования. Заметки. – Санкт-Петербург: Искусство-СПБ, 1998. – 704 c. </w:t>
      </w:r>
    </w:p>
    <w:p w14:paraId="1FD90D4D" w14:textId="1C3DA267" w:rsidR="00F82B2C" w:rsidRPr="00F82B2C" w:rsidRDefault="005B16A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22</w:t>
      </w:r>
      <w:r w:rsidR="00F82B2C" w:rsidRPr="00F82B2C">
        <w:rPr>
          <w:rFonts w:ascii="Times New Roman" w:eastAsia="Calibri" w:hAnsi="Times New Roman" w:cs="Times New Roman"/>
          <w:bCs/>
          <w:color w:val="000000" w:themeColor="text1"/>
          <w:sz w:val="28"/>
          <w:szCs w:val="28"/>
        </w:rPr>
        <w:t xml:space="preserve"> Койгельдиев М. К. Сталинизм и репрессии в Казахстане 1920-1940-х гг. //Алматы: Искандер. – 2009. – 448 с. </w:t>
      </w:r>
    </w:p>
    <w:p w14:paraId="64DFF82B" w14:textId="038C085D" w:rsidR="00F82B2C" w:rsidRPr="00F82B2C" w:rsidRDefault="005B16A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23</w:t>
      </w:r>
      <w:r w:rsidR="00F82B2C" w:rsidRPr="00F82B2C">
        <w:rPr>
          <w:rFonts w:ascii="Times New Roman" w:eastAsia="Calibri" w:hAnsi="Times New Roman" w:cs="Times New Roman"/>
          <w:bCs/>
          <w:color w:val="000000" w:themeColor="text1"/>
          <w:sz w:val="28"/>
          <w:szCs w:val="28"/>
        </w:rPr>
        <w:t xml:space="preserve"> Шаблей П.С. Символические формы репрезентации истории Казахстана и современность // История и современность. 2009. Вып. № 2 (10). С. 170-193</w:t>
      </w:r>
    </w:p>
    <w:p w14:paraId="7F408879" w14:textId="2E297B14" w:rsidR="00F82B2C" w:rsidRPr="00F82B2C" w:rsidRDefault="005B16A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24</w:t>
      </w:r>
      <w:r w:rsidR="00F82B2C" w:rsidRPr="00F82B2C">
        <w:rPr>
          <w:rFonts w:ascii="Times New Roman" w:eastAsia="Calibri" w:hAnsi="Times New Roman" w:cs="Times New Roman"/>
          <w:bCs/>
          <w:color w:val="000000" w:themeColor="text1"/>
          <w:sz w:val="28"/>
          <w:szCs w:val="28"/>
        </w:rPr>
        <w:t xml:space="preserve"> Ремнев А. </w:t>
      </w:r>
      <w:proofErr w:type="spellStart"/>
      <w:r w:rsidR="00F82B2C" w:rsidRPr="00F82B2C">
        <w:rPr>
          <w:rFonts w:ascii="Times New Roman" w:eastAsia="Calibri" w:hAnsi="Times New Roman" w:cs="Times New Roman"/>
          <w:bCs/>
          <w:color w:val="000000" w:themeColor="text1"/>
          <w:sz w:val="28"/>
          <w:szCs w:val="28"/>
        </w:rPr>
        <w:t>Колониальность</w:t>
      </w:r>
      <w:proofErr w:type="spellEnd"/>
      <w:r w:rsidR="00F82B2C" w:rsidRPr="00F82B2C">
        <w:rPr>
          <w:rFonts w:ascii="Times New Roman" w:eastAsia="Calibri" w:hAnsi="Times New Roman" w:cs="Times New Roman"/>
          <w:bCs/>
          <w:color w:val="000000" w:themeColor="text1"/>
          <w:sz w:val="28"/>
          <w:szCs w:val="28"/>
        </w:rPr>
        <w:t xml:space="preserve">, постколониальность и "историческая политика" в современном Казахстане //Ab </w:t>
      </w:r>
      <w:r w:rsidR="00F82B2C" w:rsidRPr="00F82B2C">
        <w:rPr>
          <w:rFonts w:ascii="Times New Roman" w:eastAsia="Calibri" w:hAnsi="Times New Roman" w:cs="Times New Roman"/>
          <w:bCs/>
          <w:color w:val="000000" w:themeColor="text1"/>
          <w:sz w:val="28"/>
          <w:szCs w:val="28"/>
          <w:lang w:val="en-US"/>
        </w:rPr>
        <w:t>I</w:t>
      </w:r>
      <w:proofErr w:type="spellStart"/>
      <w:r w:rsidR="00F82B2C" w:rsidRPr="00F82B2C">
        <w:rPr>
          <w:rFonts w:ascii="Times New Roman" w:eastAsia="Calibri" w:hAnsi="Times New Roman" w:cs="Times New Roman"/>
          <w:bCs/>
          <w:color w:val="000000" w:themeColor="text1"/>
          <w:sz w:val="28"/>
          <w:szCs w:val="28"/>
        </w:rPr>
        <w:t>mperio</w:t>
      </w:r>
      <w:proofErr w:type="spellEnd"/>
      <w:r w:rsidR="00F82B2C" w:rsidRPr="00F82B2C">
        <w:rPr>
          <w:rFonts w:ascii="Times New Roman" w:eastAsia="Calibri" w:hAnsi="Times New Roman" w:cs="Times New Roman"/>
          <w:bCs/>
          <w:color w:val="000000" w:themeColor="text1"/>
          <w:sz w:val="28"/>
          <w:szCs w:val="28"/>
        </w:rPr>
        <w:t xml:space="preserve">. – 2011. – Т. 2011. – №. 1. – С. 169-205. </w:t>
      </w:r>
    </w:p>
    <w:p w14:paraId="69C077A6" w14:textId="086376F3"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2</w:t>
      </w:r>
      <w:r w:rsidR="005B16A0">
        <w:rPr>
          <w:rFonts w:ascii="Times New Roman" w:eastAsia="Calibri" w:hAnsi="Times New Roman" w:cs="Times New Roman"/>
          <w:bCs/>
          <w:color w:val="000000" w:themeColor="text1"/>
          <w:sz w:val="28"/>
          <w:szCs w:val="28"/>
        </w:rPr>
        <w:t>5</w:t>
      </w:r>
      <w:r w:rsidRPr="00F82B2C">
        <w:rPr>
          <w:rFonts w:ascii="Times New Roman" w:eastAsia="Calibri" w:hAnsi="Times New Roman" w:cs="Times New Roman"/>
          <w:bCs/>
          <w:color w:val="000000" w:themeColor="text1"/>
          <w:sz w:val="28"/>
          <w:szCs w:val="28"/>
        </w:rPr>
        <w:t xml:space="preserve"> Бисенова А., </w:t>
      </w:r>
      <w:proofErr w:type="spellStart"/>
      <w:r w:rsidRPr="00F82B2C">
        <w:rPr>
          <w:rFonts w:ascii="Times New Roman" w:eastAsia="Calibri" w:hAnsi="Times New Roman" w:cs="Times New Roman"/>
          <w:bCs/>
          <w:color w:val="000000" w:themeColor="text1"/>
          <w:sz w:val="28"/>
          <w:szCs w:val="28"/>
        </w:rPr>
        <w:t>Медеуова</w:t>
      </w:r>
      <w:proofErr w:type="spellEnd"/>
      <w:r w:rsidRPr="00F82B2C">
        <w:rPr>
          <w:rFonts w:ascii="Times New Roman" w:eastAsia="Calibri" w:hAnsi="Times New Roman" w:cs="Times New Roman"/>
          <w:bCs/>
          <w:color w:val="000000" w:themeColor="text1"/>
          <w:sz w:val="28"/>
          <w:szCs w:val="28"/>
        </w:rPr>
        <w:t xml:space="preserve"> К. Давление метрополий и тихий национализм академических практик //Ab Imperio. – 2016. – Т. 2016. – №. 4. – с. 207-255. </w:t>
      </w:r>
    </w:p>
    <w:p w14:paraId="17BB1883" w14:textId="6AD70318"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2</w:t>
      </w:r>
      <w:r w:rsidR="005B16A0">
        <w:rPr>
          <w:rFonts w:ascii="Times New Roman" w:eastAsia="Calibri" w:hAnsi="Times New Roman" w:cs="Times New Roman"/>
          <w:bCs/>
          <w:color w:val="000000" w:themeColor="text1"/>
          <w:sz w:val="28"/>
          <w:szCs w:val="28"/>
        </w:rPr>
        <w:t>6</w:t>
      </w:r>
      <w:r w:rsidRPr="00F82B2C">
        <w:rPr>
          <w:rFonts w:ascii="Times New Roman" w:eastAsia="Calibri" w:hAnsi="Times New Roman" w:cs="Times New Roman"/>
          <w:bCs/>
          <w:color w:val="000000" w:themeColor="text1"/>
          <w:sz w:val="28"/>
          <w:szCs w:val="28"/>
        </w:rPr>
        <w:t xml:space="preserve"> Ковальская С.И. От историологии к историографии: эволюция исторического знания казахов // Фигуры истории, или «общие места» историографии: вторые Санкт-Петербургские чтения по теории, методологии и философии истории. – СПб: Издательство «Северная звезда», 2005. – С. 193 – 198 </w:t>
      </w:r>
    </w:p>
    <w:p w14:paraId="7FA82111" w14:textId="559EA01C"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2</w:t>
      </w:r>
      <w:r w:rsidR="005B16A0">
        <w:rPr>
          <w:rFonts w:ascii="Times New Roman" w:eastAsia="Calibri" w:hAnsi="Times New Roman" w:cs="Times New Roman"/>
          <w:bCs/>
          <w:color w:val="000000" w:themeColor="text1"/>
          <w:sz w:val="28"/>
          <w:szCs w:val="28"/>
        </w:rPr>
        <w:t>7</w:t>
      </w:r>
      <w:r w:rsidRPr="00F82B2C">
        <w:rPr>
          <w:rFonts w:ascii="Times New Roman" w:eastAsia="Calibri" w:hAnsi="Times New Roman" w:cs="Times New Roman"/>
          <w:bCs/>
          <w:color w:val="000000" w:themeColor="text1"/>
          <w:sz w:val="28"/>
          <w:szCs w:val="28"/>
        </w:rPr>
        <w:t xml:space="preserve"> Лаумулин М.Т. Рецензия на книгу: «Le Kazakhstan» by Catherine Poujol. - Paris: Presse Universitaire, 2000" // Казахстан-Спектр. - 2000. - № 3-4. - C. 35-39. </w:t>
      </w:r>
    </w:p>
    <w:p w14:paraId="70099451" w14:textId="41713DB2" w:rsid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2</w:t>
      </w:r>
      <w:r w:rsidR="005B16A0">
        <w:rPr>
          <w:rFonts w:ascii="Times New Roman" w:eastAsia="Calibri" w:hAnsi="Times New Roman" w:cs="Times New Roman"/>
          <w:bCs/>
          <w:color w:val="000000" w:themeColor="text1"/>
          <w:sz w:val="28"/>
          <w:szCs w:val="28"/>
        </w:rPr>
        <w:t>8</w:t>
      </w:r>
      <w:r w:rsidRPr="00F82B2C">
        <w:rPr>
          <w:rFonts w:ascii="Times New Roman" w:eastAsia="Calibri" w:hAnsi="Times New Roman" w:cs="Times New Roman"/>
          <w:bCs/>
          <w:color w:val="000000" w:themeColor="text1"/>
          <w:sz w:val="28"/>
          <w:szCs w:val="28"/>
        </w:rPr>
        <w:t xml:space="preserve"> Пужоль К. «Видимая и невидимая реманентная память нoмадной культуры простpанства постсоветских городов» // Мир Большого Алтая, 2015. – с.260-265  </w:t>
      </w:r>
    </w:p>
    <w:p w14:paraId="1143FC64" w14:textId="3058A23E" w:rsidR="00BA61F7" w:rsidRDefault="002A6316"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xml:space="preserve">29 </w:t>
      </w:r>
      <w:r w:rsidR="00BA61F7" w:rsidRPr="00304CE4">
        <w:rPr>
          <w:rFonts w:ascii="Times New Roman" w:eastAsia="Calibri" w:hAnsi="Times New Roman" w:cs="Times New Roman"/>
          <w:bCs/>
          <w:color w:val="000000" w:themeColor="text1"/>
          <w:sz w:val="28"/>
          <w:szCs w:val="28"/>
        </w:rPr>
        <w:t xml:space="preserve">Тулеуова Б. Т., Зуева Л. И. Формирование исторического знания молодого поколения Казахстана в контексте зарубежного опыта // </w:t>
      </w:r>
      <w:r w:rsidR="00BA61F7" w:rsidRPr="00304CE4">
        <w:rPr>
          <w:rFonts w:ascii="Times New Roman" w:eastAsia="Calibri" w:hAnsi="Times New Roman" w:cs="Times New Roman"/>
          <w:bCs/>
          <w:color w:val="000000" w:themeColor="text1"/>
          <w:sz w:val="28"/>
          <w:szCs w:val="28"/>
        </w:rPr>
        <w:lastRenderedPageBreak/>
        <w:t>Отечественная и зарубежная педагогика. 2019. Т. 1, № 6 (63). С. 158-169. DOI:10.24411/2224-0772-2019-10051</w:t>
      </w:r>
      <w:r w:rsidR="00BA61F7">
        <w:rPr>
          <w:rFonts w:ascii="Times New Roman" w:eastAsia="Calibri" w:hAnsi="Times New Roman" w:cs="Times New Roman"/>
          <w:bCs/>
          <w:color w:val="000000" w:themeColor="text1"/>
          <w:sz w:val="28"/>
          <w:szCs w:val="28"/>
        </w:rPr>
        <w:t xml:space="preserve"> </w:t>
      </w:r>
    </w:p>
    <w:p w14:paraId="3B691453" w14:textId="5354F06D" w:rsidR="00304CE4" w:rsidRPr="00304CE4" w:rsidRDefault="00BA61F7"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xml:space="preserve">30 </w:t>
      </w:r>
      <w:r w:rsidR="00304CE4" w:rsidRPr="00304CE4">
        <w:rPr>
          <w:rFonts w:ascii="Times New Roman" w:eastAsia="Calibri" w:hAnsi="Times New Roman" w:cs="Times New Roman"/>
          <w:bCs/>
          <w:color w:val="000000" w:themeColor="text1"/>
          <w:sz w:val="28"/>
          <w:szCs w:val="28"/>
        </w:rPr>
        <w:t>Кусаинов АК. К проблеме разработки современных учебников. Журнал Белорусского государственного университета. Журналистика. Педагогика. 2021 №1, с.102–107.</w:t>
      </w:r>
      <w:r>
        <w:rPr>
          <w:rFonts w:ascii="Times New Roman" w:eastAsia="Calibri" w:hAnsi="Times New Roman" w:cs="Times New Roman"/>
          <w:bCs/>
          <w:color w:val="000000" w:themeColor="text1"/>
          <w:sz w:val="28"/>
          <w:szCs w:val="28"/>
        </w:rPr>
        <w:t xml:space="preserve"> </w:t>
      </w:r>
    </w:p>
    <w:p w14:paraId="3A8BCD1B" w14:textId="7C985F82" w:rsidR="00F82B2C" w:rsidRPr="00F82B2C" w:rsidRDefault="002A6316"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31</w:t>
      </w:r>
      <w:r w:rsidR="00F82B2C" w:rsidRPr="00F82B2C">
        <w:rPr>
          <w:rFonts w:ascii="Times New Roman" w:eastAsia="Calibri" w:hAnsi="Times New Roman" w:cs="Times New Roman"/>
          <w:bCs/>
          <w:color w:val="000000" w:themeColor="text1"/>
          <w:sz w:val="28"/>
          <w:szCs w:val="28"/>
        </w:rPr>
        <w:t xml:space="preserve"> Байпаков К.М. Концепция становления исторического сознания в Республике Казахстан и задачи отечественной археологии (к подготовке 10-ти томной истории казахов и Казахстана) // Известия Национальной академии наук Республики Казахстан. Серия общественных и гуманитарных наук. – Сентябрь–октябрь 2014 г., № 5 (297). – с. 226-232 / </w:t>
      </w:r>
      <w:hyperlink r:id="rId9" w:history="1">
        <w:r w:rsidR="00F82B2C" w:rsidRPr="00F82B2C">
          <w:rPr>
            <w:rFonts w:ascii="Times New Roman" w:eastAsia="Calibri" w:hAnsi="Times New Roman" w:cs="Times New Roman"/>
            <w:bCs/>
            <w:color w:val="000000" w:themeColor="text1"/>
            <w:sz w:val="28"/>
            <w:szCs w:val="28"/>
            <w:u w:val="single"/>
          </w:rPr>
          <w:t>https://edu.e-history.kz/ru/publications/view/625</w:t>
        </w:r>
      </w:hyperlink>
      <w:r w:rsidR="00F82B2C" w:rsidRPr="00F82B2C">
        <w:rPr>
          <w:rFonts w:ascii="Times New Roman" w:eastAsia="Calibri" w:hAnsi="Times New Roman" w:cs="Times New Roman"/>
          <w:bCs/>
          <w:color w:val="000000" w:themeColor="text1"/>
          <w:sz w:val="28"/>
          <w:szCs w:val="28"/>
        </w:rPr>
        <w:t xml:space="preserve"> (дата обращения 20.04.22)  </w:t>
      </w:r>
    </w:p>
    <w:p w14:paraId="20484B05" w14:textId="7C94FD3A" w:rsidR="00F82B2C" w:rsidRPr="00F82B2C" w:rsidRDefault="005B16A0"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3</w:t>
      </w:r>
      <w:r w:rsidR="006A7B7B">
        <w:rPr>
          <w:rFonts w:ascii="Times New Roman" w:eastAsia="Calibri" w:hAnsi="Times New Roman" w:cs="Times New Roman"/>
          <w:bCs/>
          <w:color w:val="000000" w:themeColor="text1"/>
          <w:sz w:val="28"/>
          <w:szCs w:val="28"/>
        </w:rPr>
        <w:t>2</w:t>
      </w:r>
      <w:r w:rsidR="00F82B2C" w:rsidRPr="00F82B2C">
        <w:rPr>
          <w:rFonts w:ascii="Times New Roman" w:eastAsia="Calibri" w:hAnsi="Times New Roman" w:cs="Times New Roman"/>
          <w:bCs/>
          <w:color w:val="000000" w:themeColor="text1"/>
          <w:sz w:val="28"/>
          <w:szCs w:val="28"/>
        </w:rPr>
        <w:t xml:space="preserve"> Байпаков К.М. Из истории изучения археологического и культурного наследия Отрара, Отрарского оазиса и Казахстана // Материалы международной научно-практической конференции, посвященной 40-летию работ Южно-Казахстанской комплексной археологической экспедиции. Шаульдер, 18-19 октября 2011 г. Алматы, 2014. 306с. – с.25-30 </w:t>
      </w:r>
    </w:p>
    <w:p w14:paraId="1CCF5DDD" w14:textId="7AC395C6"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3</w:t>
      </w:r>
      <w:r w:rsidR="006A7B7B">
        <w:rPr>
          <w:rFonts w:ascii="Times New Roman" w:eastAsia="Calibri" w:hAnsi="Times New Roman" w:cs="Times New Roman"/>
          <w:bCs/>
          <w:color w:val="000000" w:themeColor="text1"/>
          <w:sz w:val="28"/>
          <w:szCs w:val="28"/>
        </w:rPr>
        <w:t>3</w:t>
      </w:r>
      <w:r w:rsidRPr="00F82B2C">
        <w:rPr>
          <w:rFonts w:ascii="Times New Roman" w:eastAsia="Calibri" w:hAnsi="Times New Roman" w:cs="Times New Roman"/>
          <w:bCs/>
          <w:color w:val="000000" w:themeColor="text1"/>
          <w:sz w:val="28"/>
          <w:szCs w:val="28"/>
        </w:rPr>
        <w:t xml:space="preserve"> Гончаров А. Отрарская библиотека – миф в законе / Информационное агентство «Фергана» //  </w:t>
      </w:r>
      <w:hyperlink r:id="rId10" w:history="1">
        <w:r w:rsidRPr="00F82B2C">
          <w:rPr>
            <w:rFonts w:ascii="Times New Roman" w:eastAsia="Calibri" w:hAnsi="Times New Roman" w:cs="Times New Roman"/>
            <w:bCs/>
            <w:color w:val="000000" w:themeColor="text1"/>
            <w:sz w:val="28"/>
            <w:szCs w:val="28"/>
            <w:u w:val="single"/>
          </w:rPr>
          <w:t>https://www.fergananews.com/articles/9020</w:t>
        </w:r>
      </w:hyperlink>
      <w:r w:rsidRPr="00F82B2C">
        <w:rPr>
          <w:rFonts w:ascii="Times New Roman" w:eastAsia="Calibri" w:hAnsi="Times New Roman" w:cs="Times New Roman"/>
          <w:bCs/>
          <w:color w:val="000000" w:themeColor="text1"/>
          <w:sz w:val="28"/>
          <w:szCs w:val="28"/>
        </w:rPr>
        <w:t xml:space="preserve"> (дата обращения - 20.04.22) </w:t>
      </w:r>
    </w:p>
    <w:p w14:paraId="5A509B0F" w14:textId="3C55C8F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3</w:t>
      </w:r>
      <w:r w:rsidR="002F12D8">
        <w:rPr>
          <w:rFonts w:ascii="Times New Roman" w:eastAsia="Calibri" w:hAnsi="Times New Roman" w:cs="Times New Roman"/>
          <w:bCs/>
          <w:iCs/>
          <w:color w:val="000000" w:themeColor="text1"/>
          <w:sz w:val="28"/>
          <w:szCs w:val="28"/>
        </w:rPr>
        <w:t>4</w:t>
      </w:r>
      <w:r w:rsidR="008A1428">
        <w:rPr>
          <w:color w:val="000000" w:themeColor="text1"/>
        </w:rPr>
        <w:t xml:space="preserve"> </w:t>
      </w:r>
      <w:r w:rsidRPr="00F82B2C">
        <w:rPr>
          <w:rFonts w:ascii="Times New Roman" w:eastAsia="Calibri" w:hAnsi="Times New Roman" w:cs="Times New Roman"/>
          <w:bCs/>
          <w:iCs/>
          <w:color w:val="000000" w:themeColor="text1"/>
          <w:sz w:val="28"/>
          <w:szCs w:val="28"/>
        </w:rPr>
        <w:t xml:space="preserve">Досжанов Д., Малов В. Курганы Отрара // Журнал «Вокруг Света». — 1971. — № 3 / </w:t>
      </w:r>
      <w:hyperlink r:id="rId11" w:history="1">
        <w:r w:rsidRPr="00F82B2C">
          <w:rPr>
            <w:rFonts w:ascii="Times New Roman" w:eastAsia="Calibri" w:hAnsi="Times New Roman" w:cs="Times New Roman"/>
            <w:bCs/>
            <w:iCs/>
            <w:color w:val="000000" w:themeColor="text1"/>
            <w:sz w:val="28"/>
            <w:szCs w:val="28"/>
            <w:u w:val="single"/>
          </w:rPr>
          <w:t>http://www.vokrugsveta.ru/</w:t>
        </w:r>
      </w:hyperlink>
      <w:r w:rsidRPr="00F82B2C">
        <w:rPr>
          <w:rFonts w:ascii="Times New Roman" w:eastAsia="Calibri" w:hAnsi="Times New Roman" w:cs="Times New Roman"/>
          <w:bCs/>
          <w:iCs/>
          <w:color w:val="000000" w:themeColor="text1"/>
          <w:sz w:val="28"/>
          <w:szCs w:val="28"/>
        </w:rPr>
        <w:t xml:space="preserve"> (дата обращения – 20.04.22) </w:t>
      </w:r>
    </w:p>
    <w:p w14:paraId="61597BFE" w14:textId="420A6A57"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iCs/>
          <w:color w:val="000000" w:themeColor="text1"/>
          <w:sz w:val="28"/>
          <w:szCs w:val="28"/>
        </w:rPr>
        <w:t>3</w:t>
      </w:r>
      <w:r w:rsidR="002F12D8">
        <w:rPr>
          <w:rFonts w:ascii="Times New Roman" w:eastAsia="Calibri" w:hAnsi="Times New Roman" w:cs="Times New Roman"/>
          <w:bCs/>
          <w:iCs/>
          <w:color w:val="000000" w:themeColor="text1"/>
          <w:sz w:val="28"/>
          <w:szCs w:val="28"/>
        </w:rPr>
        <w:t>5</w:t>
      </w:r>
      <w:r w:rsidRPr="00F82B2C">
        <w:rPr>
          <w:rFonts w:ascii="Times New Roman" w:eastAsia="Calibri" w:hAnsi="Times New Roman" w:cs="Times New Roman"/>
          <w:bCs/>
          <w:iCs/>
          <w:color w:val="000000" w:themeColor="text1"/>
          <w:sz w:val="28"/>
          <w:szCs w:val="28"/>
        </w:rPr>
        <w:t xml:space="preserve"> Бустанов А. «Между нацией и артефактом: восточная археология в советском Казахстане». // Мусульмане в новой имперской истории: Сб. статей / отв. ред. и сост. В.О. Бобровников, И. Герасимов, С. Глебов, А. Каплуновский, М. Могильнер, А. Семёнов. – М.: ООО «Садра», 2017. – 424 с. – с. 76 – [Islamica &amp; Orientalistica] </w:t>
      </w:r>
    </w:p>
    <w:p w14:paraId="40F6AE8B" w14:textId="249E6C91"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iCs/>
          <w:color w:val="000000" w:themeColor="text1"/>
          <w:sz w:val="28"/>
          <w:szCs w:val="28"/>
        </w:rPr>
        <w:t>3</w:t>
      </w:r>
      <w:r w:rsidR="002F12D8">
        <w:rPr>
          <w:rFonts w:ascii="Times New Roman" w:eastAsia="Calibri" w:hAnsi="Times New Roman" w:cs="Times New Roman"/>
          <w:bCs/>
          <w:iCs/>
          <w:color w:val="000000" w:themeColor="text1"/>
          <w:sz w:val="28"/>
          <w:szCs w:val="28"/>
        </w:rPr>
        <w:t xml:space="preserve">6 </w:t>
      </w:r>
      <w:r w:rsidRPr="00F82B2C">
        <w:rPr>
          <w:rFonts w:ascii="Times New Roman" w:eastAsia="Calibri" w:hAnsi="Times New Roman" w:cs="Times New Roman"/>
          <w:bCs/>
          <w:iCs/>
          <w:color w:val="000000" w:themeColor="text1"/>
          <w:sz w:val="28"/>
          <w:szCs w:val="28"/>
        </w:rPr>
        <w:t xml:space="preserve">Крупко И. Фольклорные сюжеты казахстанской историографии: между поэтикой и политикой памяти // </w:t>
      </w:r>
      <w:r w:rsidRPr="00F82B2C">
        <w:rPr>
          <w:rFonts w:ascii="Times New Roman" w:eastAsia="Calibri" w:hAnsi="Times New Roman" w:cs="Times New Roman"/>
          <w:bCs/>
          <w:iCs/>
          <w:color w:val="000000" w:themeColor="text1"/>
          <w:sz w:val="28"/>
          <w:szCs w:val="28"/>
          <w:lang w:val="en-US"/>
        </w:rPr>
        <w:t>Working</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paper</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n</w:t>
      </w:r>
      <w:r w:rsidRPr="00F82B2C">
        <w:rPr>
          <w:rFonts w:ascii="Times New Roman" w:eastAsia="Calibri" w:hAnsi="Times New Roman" w:cs="Times New Roman"/>
          <w:bCs/>
          <w:iCs/>
          <w:color w:val="000000" w:themeColor="text1"/>
          <w:sz w:val="28"/>
          <w:szCs w:val="28"/>
        </w:rPr>
        <w:t>° 34: «</w:t>
      </w:r>
      <w:r w:rsidRPr="00F82B2C">
        <w:rPr>
          <w:rFonts w:ascii="Times New Roman" w:eastAsia="Calibri" w:hAnsi="Times New Roman" w:cs="Times New Roman"/>
          <w:bCs/>
          <w:iCs/>
          <w:color w:val="000000" w:themeColor="text1"/>
          <w:sz w:val="28"/>
          <w:szCs w:val="28"/>
          <w:lang w:val="en-US"/>
        </w:rPr>
        <w:t>Sujets</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folkloriques</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de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l</w:t>
      </w:r>
      <w:r w:rsidRPr="00F82B2C">
        <w:rPr>
          <w:rFonts w:ascii="Times New Roman" w:eastAsia="Calibri" w:hAnsi="Times New Roman" w:cs="Times New Roman"/>
          <w:bCs/>
          <w:iCs/>
          <w:color w:val="000000" w:themeColor="text1"/>
          <w:sz w:val="28"/>
          <w:szCs w:val="28"/>
        </w:rPr>
        <w:t>’</w:t>
      </w:r>
      <w:r w:rsidRPr="00F82B2C">
        <w:rPr>
          <w:rFonts w:ascii="Times New Roman" w:eastAsia="Calibri" w:hAnsi="Times New Roman" w:cs="Times New Roman"/>
          <w:bCs/>
          <w:iCs/>
          <w:color w:val="000000" w:themeColor="text1"/>
          <w:sz w:val="28"/>
          <w:szCs w:val="28"/>
          <w:lang w:val="en-US"/>
        </w:rPr>
        <w:t>historiographie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kazakhe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entre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po</w:t>
      </w:r>
      <w:r w:rsidRPr="00F82B2C">
        <w:rPr>
          <w:rFonts w:ascii="Times New Roman" w:eastAsia="Calibri" w:hAnsi="Times New Roman" w:cs="Times New Roman"/>
          <w:bCs/>
          <w:iCs/>
          <w:color w:val="000000" w:themeColor="text1"/>
          <w:sz w:val="28"/>
          <w:szCs w:val="28"/>
        </w:rPr>
        <w:t>é</w:t>
      </w:r>
      <w:r w:rsidRPr="00F82B2C">
        <w:rPr>
          <w:rFonts w:ascii="Times New Roman" w:eastAsia="Calibri" w:hAnsi="Times New Roman" w:cs="Times New Roman"/>
          <w:bCs/>
          <w:iCs/>
          <w:color w:val="000000" w:themeColor="text1"/>
          <w:sz w:val="28"/>
          <w:szCs w:val="28"/>
          <w:lang w:val="en-US"/>
        </w:rPr>
        <w:t>tique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et</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politique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de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la</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m</w:t>
      </w:r>
      <w:r w:rsidRPr="00F82B2C">
        <w:rPr>
          <w:rFonts w:ascii="Times New Roman" w:eastAsia="Calibri" w:hAnsi="Times New Roman" w:cs="Times New Roman"/>
          <w:bCs/>
          <w:iCs/>
          <w:color w:val="000000" w:themeColor="text1"/>
          <w:sz w:val="28"/>
          <w:szCs w:val="28"/>
        </w:rPr>
        <w:t>é</w:t>
      </w:r>
      <w:r w:rsidRPr="00F82B2C">
        <w:rPr>
          <w:rFonts w:ascii="Times New Roman" w:eastAsia="Calibri" w:hAnsi="Times New Roman" w:cs="Times New Roman"/>
          <w:bCs/>
          <w:iCs/>
          <w:color w:val="000000" w:themeColor="text1"/>
          <w:sz w:val="28"/>
          <w:szCs w:val="28"/>
          <w:lang w:val="en-US"/>
        </w:rPr>
        <w:t>moire</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PAR</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IFEAC</w:t>
      </w:r>
      <w:r w:rsidRPr="00F82B2C">
        <w:rPr>
          <w:rFonts w:ascii="Times New Roman" w:eastAsia="Calibri" w:hAnsi="Times New Roman" w:cs="Times New Roman"/>
          <w:bCs/>
          <w:iCs/>
          <w:color w:val="000000" w:themeColor="text1"/>
          <w:sz w:val="28"/>
          <w:szCs w:val="28"/>
        </w:rPr>
        <w:t xml:space="preserve"> · 04/08/2020 //</w:t>
      </w:r>
      <w:r w:rsidRPr="00F82B2C">
        <w:rPr>
          <w:rFonts w:ascii="Times New Roman" w:eastAsia="Calibri" w:hAnsi="Times New Roman" w:cs="Times New Roman"/>
          <w:bCs/>
          <w:iCs/>
          <w:color w:val="000000" w:themeColor="text1"/>
          <w:sz w:val="28"/>
          <w:szCs w:val="28"/>
          <w:lang w:val="en-US"/>
        </w:rPr>
        <w:t> </w:t>
      </w:r>
      <w:hyperlink r:id="rId12" w:tgtFrame="_blank" w:history="1">
        <w:r w:rsidRPr="00F82B2C">
          <w:rPr>
            <w:rFonts w:ascii="Times New Roman" w:eastAsia="Calibri" w:hAnsi="Times New Roman" w:cs="Times New Roman"/>
            <w:bCs/>
            <w:iCs/>
            <w:color w:val="000000" w:themeColor="text1"/>
            <w:sz w:val="28"/>
            <w:szCs w:val="28"/>
            <w:u w:val="single"/>
            <w:lang w:val="en-US"/>
          </w:rPr>
          <w:t>https</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ifeac</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hypotheses</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org</w:t>
        </w:r>
        <w:r w:rsidRPr="00F82B2C">
          <w:rPr>
            <w:rFonts w:ascii="Times New Roman" w:eastAsia="Calibri" w:hAnsi="Times New Roman" w:cs="Times New Roman"/>
            <w:bCs/>
            <w:iCs/>
            <w:color w:val="000000" w:themeColor="text1"/>
            <w:sz w:val="28"/>
            <w:szCs w:val="28"/>
            <w:u w:val="single"/>
          </w:rPr>
          <w:t>/6885</w:t>
        </w:r>
      </w:hyperlink>
      <w:r w:rsidRPr="00F82B2C">
        <w:rPr>
          <w:rFonts w:ascii="Times New Roman" w:eastAsia="Calibri" w:hAnsi="Times New Roman" w:cs="Times New Roman"/>
          <w:bCs/>
          <w:color w:val="000000" w:themeColor="text1"/>
          <w:sz w:val="28"/>
          <w:szCs w:val="28"/>
        </w:rPr>
        <w:t xml:space="preserve"> (дата обращения - 20.04.22) </w:t>
      </w:r>
    </w:p>
    <w:p w14:paraId="5292DA38" w14:textId="6CB7ABCC"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iCs/>
          <w:color w:val="000000" w:themeColor="text1"/>
          <w:sz w:val="28"/>
          <w:szCs w:val="28"/>
        </w:rPr>
        <w:t>3</w:t>
      </w:r>
      <w:r w:rsidR="008A1428">
        <w:rPr>
          <w:rFonts w:ascii="Times New Roman" w:eastAsia="Calibri" w:hAnsi="Times New Roman" w:cs="Times New Roman"/>
          <w:bCs/>
          <w:iCs/>
          <w:color w:val="000000" w:themeColor="text1"/>
          <w:sz w:val="28"/>
          <w:szCs w:val="28"/>
        </w:rPr>
        <w:t>7</w:t>
      </w:r>
      <w:r w:rsidRPr="00F82B2C">
        <w:rPr>
          <w:rFonts w:ascii="Times New Roman" w:eastAsia="Calibri" w:hAnsi="Times New Roman" w:cs="Times New Roman"/>
          <w:bCs/>
          <w:iCs/>
          <w:color w:val="000000" w:themeColor="text1"/>
          <w:sz w:val="28"/>
          <w:szCs w:val="28"/>
        </w:rPr>
        <w:t xml:space="preserve"> Масанов Н. Э. Кочевая цивилизация казахов: основы жизнедеятельности номадного общества. Алматы «Социнвест» — Москва «Горизонт», 1995. — 320 с. </w:t>
      </w:r>
    </w:p>
    <w:p w14:paraId="66CA7A5F" w14:textId="5D46A8FE"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iCs/>
          <w:color w:val="000000" w:themeColor="text1"/>
          <w:sz w:val="28"/>
          <w:szCs w:val="28"/>
        </w:rPr>
        <w:t>3</w:t>
      </w:r>
      <w:r w:rsidR="008A1428">
        <w:rPr>
          <w:rFonts w:ascii="Times New Roman" w:eastAsia="Calibri" w:hAnsi="Times New Roman" w:cs="Times New Roman"/>
          <w:bCs/>
          <w:iCs/>
          <w:color w:val="000000" w:themeColor="text1"/>
          <w:sz w:val="28"/>
          <w:szCs w:val="28"/>
        </w:rPr>
        <w:t>8</w:t>
      </w:r>
      <w:r w:rsidRPr="00F82B2C">
        <w:rPr>
          <w:rFonts w:ascii="Times New Roman" w:eastAsia="Calibri" w:hAnsi="Times New Roman" w:cs="Times New Roman"/>
          <w:bCs/>
          <w:iCs/>
          <w:color w:val="000000" w:themeColor="text1"/>
          <w:sz w:val="28"/>
          <w:szCs w:val="28"/>
        </w:rPr>
        <w:t xml:space="preserve"> Струве В. В. Родина зороастризма //Советское востоковедение. – 1948. – Т. 5. – 338 с.  </w:t>
      </w:r>
    </w:p>
    <w:p w14:paraId="00C57B29" w14:textId="7ACE0A16"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3</w:t>
      </w:r>
      <w:r w:rsidR="008A1428">
        <w:rPr>
          <w:rFonts w:ascii="Times New Roman" w:eastAsia="Calibri" w:hAnsi="Times New Roman" w:cs="Times New Roman"/>
          <w:bCs/>
          <w:color w:val="000000" w:themeColor="text1"/>
          <w:sz w:val="28"/>
          <w:szCs w:val="28"/>
        </w:rPr>
        <w:t>9</w:t>
      </w:r>
      <w:r w:rsidRPr="00F82B2C">
        <w:rPr>
          <w:rFonts w:ascii="Times New Roman" w:eastAsia="Calibri" w:hAnsi="Times New Roman" w:cs="Times New Roman"/>
          <w:bCs/>
          <w:color w:val="000000" w:themeColor="text1"/>
          <w:sz w:val="28"/>
          <w:szCs w:val="28"/>
        </w:rPr>
        <w:t xml:space="preserve"> Крадин Н.Н., Бондаренко Д.М. (ред.) Кочевая альтернатива социальной эволюции. – М.: Институт Африки РАН, 2002. — 201 с. </w:t>
      </w:r>
    </w:p>
    <w:p w14:paraId="331295E8" w14:textId="4D65EAD2" w:rsidR="00F82B2C" w:rsidRPr="00F82B2C" w:rsidRDefault="008A1428"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40</w:t>
      </w:r>
      <w:r w:rsidR="00F82B2C" w:rsidRPr="00F82B2C">
        <w:rPr>
          <w:rFonts w:ascii="Times New Roman" w:eastAsia="Calibri" w:hAnsi="Times New Roman" w:cs="Times New Roman"/>
          <w:bCs/>
          <w:color w:val="000000" w:themeColor="text1"/>
          <w:sz w:val="28"/>
          <w:szCs w:val="28"/>
        </w:rPr>
        <w:t xml:space="preserve"> Маргулан А.Х. Из истории городов и строительного искусства древнего Казахстана. Алма-Ата, 1950 г. </w:t>
      </w:r>
    </w:p>
    <w:p w14:paraId="6B0DC018" w14:textId="59EE6BCE" w:rsidR="00F82B2C" w:rsidRPr="00F82B2C" w:rsidRDefault="0005454E"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41</w:t>
      </w:r>
      <w:r w:rsidR="00F82B2C" w:rsidRPr="00F82B2C">
        <w:rPr>
          <w:rFonts w:ascii="Times New Roman" w:eastAsia="Calibri" w:hAnsi="Times New Roman" w:cs="Times New Roman"/>
          <w:bCs/>
          <w:color w:val="000000" w:themeColor="text1"/>
          <w:sz w:val="28"/>
          <w:szCs w:val="28"/>
        </w:rPr>
        <w:t xml:space="preserve"> </w:t>
      </w:r>
      <w:r w:rsidR="00F82B2C" w:rsidRPr="00F82B2C">
        <w:rPr>
          <w:rFonts w:ascii="Times New Roman" w:eastAsia="Calibri" w:hAnsi="Times New Roman" w:cs="Times New Roman"/>
          <w:bCs/>
          <w:iCs/>
          <w:color w:val="000000" w:themeColor="text1"/>
          <w:sz w:val="28"/>
          <w:szCs w:val="28"/>
        </w:rPr>
        <w:t>Доклад секретаря ЦК ВЛКСМ тов. А.Н. Шелепина // Комсомольская правда. 1958. 16 апреля. № 90.</w:t>
      </w:r>
    </w:p>
    <w:p w14:paraId="098F43C2" w14:textId="2AAA9ECB"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4</w:t>
      </w:r>
      <w:r w:rsidR="0005454E">
        <w:rPr>
          <w:rFonts w:ascii="Times New Roman" w:eastAsia="Calibri" w:hAnsi="Times New Roman" w:cs="Times New Roman"/>
          <w:bCs/>
          <w:color w:val="000000" w:themeColor="text1"/>
          <w:sz w:val="28"/>
          <w:szCs w:val="28"/>
        </w:rPr>
        <w:t>2</w:t>
      </w:r>
      <w:r w:rsidRPr="00F82B2C">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Бемен Э.К. </w:t>
      </w:r>
      <w:r w:rsidRPr="00F82B2C">
        <w:rPr>
          <w:rFonts w:ascii="Times New Roman" w:eastAsia="Calibri" w:hAnsi="Times New Roman" w:cs="Times New Roman"/>
          <w:bCs/>
          <w:i/>
          <w:iCs/>
          <w:color w:val="000000" w:themeColor="text1"/>
          <w:sz w:val="28"/>
          <w:szCs w:val="28"/>
        </w:rPr>
        <w:t>Речь на XIII съезде ВЛКСМ</w:t>
      </w:r>
      <w:r w:rsidRPr="00F82B2C">
        <w:rPr>
          <w:rFonts w:ascii="Times New Roman" w:eastAsia="Calibri" w:hAnsi="Times New Roman" w:cs="Times New Roman"/>
          <w:bCs/>
          <w:iCs/>
          <w:color w:val="000000" w:themeColor="text1"/>
          <w:sz w:val="28"/>
          <w:szCs w:val="28"/>
        </w:rPr>
        <w:t> // Комсомольская правда. 1958. 18 апреля. № 92</w:t>
      </w:r>
    </w:p>
    <w:p w14:paraId="58271C0D" w14:textId="6E9AAD3B" w:rsidR="00F82B2C" w:rsidRPr="00F82B2C" w:rsidRDefault="0005454E" w:rsidP="008976D6">
      <w:pPr>
        <w:spacing w:after="0" w:line="240" w:lineRule="auto"/>
        <w:ind w:firstLine="72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iCs/>
          <w:color w:val="000000" w:themeColor="text1"/>
          <w:sz w:val="28"/>
          <w:szCs w:val="28"/>
        </w:rPr>
        <w:lastRenderedPageBreak/>
        <w:t xml:space="preserve">43 </w:t>
      </w:r>
      <w:r w:rsidR="00F82B2C" w:rsidRPr="00F82B2C">
        <w:rPr>
          <w:rFonts w:ascii="Times New Roman" w:eastAsia="Calibri" w:hAnsi="Times New Roman" w:cs="Times New Roman"/>
          <w:bCs/>
          <w:iCs/>
          <w:color w:val="000000" w:themeColor="text1"/>
          <w:sz w:val="28"/>
          <w:szCs w:val="28"/>
        </w:rPr>
        <w:t>Шеварднадзе Э.А. </w:t>
      </w:r>
      <w:r w:rsidR="00F82B2C" w:rsidRPr="00F82B2C">
        <w:rPr>
          <w:rFonts w:ascii="Times New Roman" w:eastAsia="Calibri" w:hAnsi="Times New Roman" w:cs="Times New Roman"/>
          <w:bCs/>
          <w:i/>
          <w:iCs/>
          <w:color w:val="000000" w:themeColor="text1"/>
          <w:sz w:val="28"/>
          <w:szCs w:val="28"/>
        </w:rPr>
        <w:t>Речь на XIII съезде ВЛКСМ</w:t>
      </w:r>
      <w:r w:rsidR="00F82B2C" w:rsidRPr="00F82B2C">
        <w:rPr>
          <w:rFonts w:ascii="Times New Roman" w:eastAsia="Calibri" w:hAnsi="Times New Roman" w:cs="Times New Roman"/>
          <w:bCs/>
          <w:iCs/>
          <w:color w:val="000000" w:themeColor="text1"/>
          <w:sz w:val="28"/>
          <w:szCs w:val="28"/>
        </w:rPr>
        <w:t xml:space="preserve"> // Комсомольская правда. 1958. 18 апреля. № 92 </w:t>
      </w:r>
    </w:p>
    <w:p w14:paraId="6F6C0FDD" w14:textId="3EF4A852"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bookmarkStart w:id="32" w:name="_Hlk101851951"/>
      <w:r w:rsidRPr="00F82B2C">
        <w:rPr>
          <w:rFonts w:ascii="Times New Roman" w:eastAsia="Calibri" w:hAnsi="Times New Roman" w:cs="Times New Roman"/>
          <w:bCs/>
          <w:iCs/>
          <w:color w:val="000000" w:themeColor="text1"/>
          <w:sz w:val="28"/>
          <w:szCs w:val="28"/>
        </w:rPr>
        <w:t>4</w:t>
      </w:r>
      <w:r w:rsidR="0005454E">
        <w:rPr>
          <w:rFonts w:ascii="Times New Roman" w:eastAsia="Calibri" w:hAnsi="Times New Roman" w:cs="Times New Roman"/>
          <w:bCs/>
          <w:iCs/>
          <w:color w:val="000000" w:themeColor="text1"/>
          <w:sz w:val="28"/>
          <w:szCs w:val="28"/>
        </w:rPr>
        <w:t xml:space="preserve">4 </w:t>
      </w:r>
      <w:r w:rsidRPr="00F82B2C">
        <w:rPr>
          <w:rFonts w:ascii="Times New Roman" w:eastAsia="Calibri" w:hAnsi="Times New Roman" w:cs="Times New Roman"/>
          <w:bCs/>
          <w:iCs/>
          <w:color w:val="000000" w:themeColor="text1"/>
          <w:sz w:val="28"/>
          <w:szCs w:val="28"/>
        </w:rPr>
        <w:t>Акишев К., Агеева Е. Древние памятники Казахстана // Алма-Ата, Казахское государственное издательство, 1958 г. – 60 с.</w:t>
      </w:r>
      <w:bookmarkEnd w:id="32"/>
    </w:p>
    <w:p w14:paraId="1FA975C4" w14:textId="4AEA1D3E"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iCs/>
          <w:color w:val="000000" w:themeColor="text1"/>
          <w:sz w:val="28"/>
          <w:szCs w:val="28"/>
        </w:rPr>
        <w:t>4</w:t>
      </w:r>
      <w:r w:rsidR="0005454E">
        <w:rPr>
          <w:rFonts w:ascii="Times New Roman" w:eastAsia="Calibri" w:hAnsi="Times New Roman" w:cs="Times New Roman"/>
          <w:bCs/>
          <w:iCs/>
          <w:color w:val="000000" w:themeColor="text1"/>
          <w:sz w:val="28"/>
          <w:szCs w:val="28"/>
        </w:rPr>
        <w:t xml:space="preserve">5 </w:t>
      </w:r>
      <w:r w:rsidRPr="00F82B2C">
        <w:rPr>
          <w:rFonts w:ascii="Times New Roman" w:eastAsia="Calibri" w:hAnsi="Times New Roman" w:cs="Times New Roman"/>
          <w:bCs/>
          <w:iCs/>
          <w:color w:val="000000" w:themeColor="text1"/>
          <w:sz w:val="28"/>
          <w:szCs w:val="28"/>
        </w:rPr>
        <w:t>Маркс</w:t>
      </w:r>
      <w:r w:rsidR="0005454E">
        <w:rPr>
          <w:rFonts w:ascii="Times New Roman" w:eastAsia="Calibri" w:hAnsi="Times New Roman" w:cs="Times New Roman"/>
          <w:bCs/>
          <w:iCs/>
          <w:color w:val="000000" w:themeColor="text1"/>
          <w:sz w:val="28"/>
          <w:szCs w:val="28"/>
        </w:rPr>
        <w:t xml:space="preserve"> К.</w:t>
      </w:r>
      <w:r w:rsidRPr="00F82B2C">
        <w:rPr>
          <w:rFonts w:ascii="Times New Roman" w:eastAsia="Calibri" w:hAnsi="Times New Roman" w:cs="Times New Roman"/>
          <w:bCs/>
          <w:iCs/>
          <w:color w:val="000000" w:themeColor="text1"/>
          <w:sz w:val="28"/>
          <w:szCs w:val="28"/>
        </w:rPr>
        <w:t xml:space="preserve"> «Хронологические выписки». Архив Карла Маркса и Ф.Энгельса, Т.</w:t>
      </w:r>
      <w:r w:rsidRPr="00F82B2C">
        <w:rPr>
          <w:rFonts w:ascii="Times New Roman" w:eastAsia="Calibri" w:hAnsi="Times New Roman" w:cs="Times New Roman"/>
          <w:bCs/>
          <w:iCs/>
          <w:color w:val="000000" w:themeColor="text1"/>
          <w:sz w:val="28"/>
          <w:szCs w:val="28"/>
          <w:lang w:val="en-US"/>
        </w:rPr>
        <w:t>V</w:t>
      </w:r>
      <w:r w:rsidRPr="00F82B2C">
        <w:rPr>
          <w:rFonts w:ascii="Times New Roman" w:eastAsia="Calibri" w:hAnsi="Times New Roman" w:cs="Times New Roman"/>
          <w:bCs/>
          <w:iCs/>
          <w:color w:val="000000" w:themeColor="text1"/>
          <w:sz w:val="28"/>
          <w:szCs w:val="28"/>
        </w:rPr>
        <w:t xml:space="preserve">, с.221, 1938 г. – цит. по Акишев К., Агеева Е. Древние памятники Казахстана // Алма-Ата, Казахское государственное издательство, 1958 г. – 60 с.  </w:t>
      </w:r>
    </w:p>
    <w:p w14:paraId="4317AA02" w14:textId="44F6E727"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4</w:t>
      </w:r>
      <w:r w:rsidR="000F2163">
        <w:rPr>
          <w:rFonts w:ascii="Times New Roman" w:eastAsia="Calibri" w:hAnsi="Times New Roman" w:cs="Times New Roman"/>
          <w:bCs/>
          <w:iCs/>
          <w:color w:val="000000" w:themeColor="text1"/>
          <w:sz w:val="28"/>
          <w:szCs w:val="28"/>
        </w:rPr>
        <w:t>6</w:t>
      </w:r>
      <w:r w:rsidRPr="00F82B2C">
        <w:rPr>
          <w:rFonts w:ascii="Times New Roman" w:eastAsia="Calibri" w:hAnsi="Times New Roman" w:cs="Times New Roman"/>
          <w:bCs/>
          <w:iCs/>
          <w:color w:val="000000" w:themeColor="text1"/>
          <w:sz w:val="28"/>
          <w:szCs w:val="28"/>
        </w:rPr>
        <w:t xml:space="preserve"> Старр Ф. Утраченное Просвещение: Золотой век Центральной Азии от арабского завоевания до времен Тамерлана. – Альпина Паблишер, 2016. – 574 </w:t>
      </w:r>
      <w:r w:rsidRPr="00F82B2C">
        <w:rPr>
          <w:rFonts w:ascii="Times New Roman" w:eastAsia="Calibri" w:hAnsi="Times New Roman" w:cs="Times New Roman"/>
          <w:bCs/>
          <w:iCs/>
          <w:color w:val="000000" w:themeColor="text1"/>
          <w:sz w:val="28"/>
          <w:szCs w:val="28"/>
          <w:lang w:val="en-US"/>
        </w:rPr>
        <w:t>c</w:t>
      </w:r>
      <w:r w:rsidRPr="00F82B2C">
        <w:rPr>
          <w:rFonts w:ascii="Times New Roman" w:eastAsia="Calibri" w:hAnsi="Times New Roman" w:cs="Times New Roman"/>
          <w:bCs/>
          <w:iCs/>
          <w:color w:val="000000" w:themeColor="text1"/>
          <w:sz w:val="28"/>
          <w:szCs w:val="28"/>
        </w:rPr>
        <w:t xml:space="preserve">. </w:t>
      </w:r>
    </w:p>
    <w:p w14:paraId="7DE1E557" w14:textId="7CE6DBB3"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4</w:t>
      </w:r>
      <w:r w:rsidR="000F2163">
        <w:rPr>
          <w:rFonts w:ascii="Times New Roman" w:eastAsia="Calibri" w:hAnsi="Times New Roman" w:cs="Times New Roman"/>
          <w:bCs/>
          <w:iCs/>
          <w:color w:val="000000" w:themeColor="text1"/>
          <w:sz w:val="28"/>
          <w:szCs w:val="28"/>
        </w:rPr>
        <w:t>7</w:t>
      </w:r>
      <w:r w:rsidR="00E435EF">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Нурпеисов М.М. Судьба средневековых городов Жетысу на трассе Великого Шелкового пути. Вестник КазНПУ. Серия «Исторические и социально-политические науки», 2020. – с.180-189</w:t>
      </w:r>
    </w:p>
    <w:p w14:paraId="5E2839E8" w14:textId="3F875C9C"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4</w:t>
      </w:r>
      <w:r w:rsidR="000F2163">
        <w:rPr>
          <w:rFonts w:ascii="Times New Roman" w:eastAsia="Calibri" w:hAnsi="Times New Roman" w:cs="Times New Roman"/>
          <w:bCs/>
          <w:iCs/>
          <w:color w:val="000000" w:themeColor="text1"/>
          <w:sz w:val="28"/>
          <w:szCs w:val="28"/>
        </w:rPr>
        <w:t xml:space="preserve">8 </w:t>
      </w:r>
      <w:r w:rsidRPr="00F82B2C">
        <w:rPr>
          <w:rFonts w:ascii="Times New Roman" w:eastAsia="Calibri" w:hAnsi="Times New Roman" w:cs="Times New Roman"/>
          <w:bCs/>
          <w:iCs/>
          <w:color w:val="000000" w:themeColor="text1"/>
          <w:sz w:val="28"/>
          <w:szCs w:val="28"/>
        </w:rPr>
        <w:t xml:space="preserve">Нурмаханбетов Б. в телевизионной передаче «Времен связующая нить» / </w:t>
      </w:r>
      <w:hyperlink r:id="rId13" w:history="1">
        <w:r w:rsidRPr="00F82B2C">
          <w:rPr>
            <w:rFonts w:ascii="Times New Roman" w:eastAsia="Calibri" w:hAnsi="Times New Roman" w:cs="Times New Roman"/>
            <w:bCs/>
            <w:iCs/>
            <w:color w:val="000000" w:themeColor="text1"/>
            <w:sz w:val="28"/>
            <w:szCs w:val="28"/>
            <w:u w:val="single"/>
          </w:rPr>
          <w:t>https://www.youtube.com/watch?v=MEd9ffXXmFw&amp;t=16s</w:t>
        </w:r>
      </w:hyperlink>
      <w:r w:rsidRPr="00F82B2C">
        <w:rPr>
          <w:rFonts w:ascii="Times New Roman" w:eastAsia="Calibri" w:hAnsi="Times New Roman" w:cs="Times New Roman"/>
          <w:bCs/>
          <w:iCs/>
          <w:color w:val="000000" w:themeColor="text1"/>
          <w:sz w:val="28"/>
          <w:szCs w:val="28"/>
        </w:rPr>
        <w:t xml:space="preserve"> (дата обращения – 20.04.22) </w:t>
      </w:r>
    </w:p>
    <w:p w14:paraId="48426A7F" w14:textId="46F8ACCE"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4</w:t>
      </w:r>
      <w:r w:rsidR="000F2163">
        <w:rPr>
          <w:rFonts w:ascii="Times New Roman" w:eastAsia="Calibri" w:hAnsi="Times New Roman" w:cs="Times New Roman"/>
          <w:bCs/>
          <w:iCs/>
          <w:color w:val="000000" w:themeColor="text1"/>
          <w:sz w:val="28"/>
          <w:szCs w:val="28"/>
        </w:rPr>
        <w:t xml:space="preserve">9 </w:t>
      </w:r>
      <w:r w:rsidRPr="00F82B2C">
        <w:rPr>
          <w:rFonts w:ascii="Times New Roman" w:eastAsia="Calibri" w:hAnsi="Times New Roman" w:cs="Times New Roman"/>
          <w:bCs/>
          <w:iCs/>
          <w:color w:val="000000" w:themeColor="text1"/>
          <w:sz w:val="28"/>
          <w:szCs w:val="28"/>
        </w:rPr>
        <w:t xml:space="preserve">Сагадиев А. Бездарные всегда к коварству склонны.. Казахстанский минкульт ликвидирует уникальный Институт номадизма / Новостной ресурс </w:t>
      </w:r>
      <w:r w:rsidRPr="00F82B2C">
        <w:rPr>
          <w:rFonts w:ascii="Times New Roman" w:eastAsia="Calibri" w:hAnsi="Times New Roman" w:cs="Times New Roman"/>
          <w:bCs/>
          <w:iCs/>
          <w:color w:val="000000" w:themeColor="text1"/>
          <w:sz w:val="28"/>
          <w:szCs w:val="28"/>
          <w:lang w:val="en-US"/>
        </w:rPr>
        <w:t>CentrAsia</w:t>
      </w:r>
      <w:r w:rsidRPr="00F82B2C">
        <w:rPr>
          <w:rFonts w:ascii="Times New Roman" w:eastAsia="Calibri" w:hAnsi="Times New Roman" w:cs="Times New Roman"/>
          <w:bCs/>
          <w:iCs/>
          <w:color w:val="000000" w:themeColor="text1"/>
          <w:sz w:val="28"/>
          <w:szCs w:val="28"/>
        </w:rPr>
        <w:t>, 26 июля 2011 г. (дата обращения – 20.04.22)</w:t>
      </w:r>
    </w:p>
    <w:p w14:paraId="36FC7596" w14:textId="4D0A3666" w:rsidR="00F82B2C" w:rsidRPr="00F82B2C" w:rsidRDefault="000F2163" w:rsidP="008976D6">
      <w:pPr>
        <w:spacing w:after="0" w:line="240" w:lineRule="auto"/>
        <w:ind w:firstLine="720"/>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50 </w:t>
      </w:r>
      <w:r w:rsidR="00F82B2C" w:rsidRPr="00F82B2C">
        <w:rPr>
          <w:rFonts w:ascii="Times New Roman" w:eastAsia="Calibri" w:hAnsi="Times New Roman" w:cs="Times New Roman"/>
          <w:bCs/>
          <w:iCs/>
          <w:color w:val="000000" w:themeColor="text1"/>
          <w:sz w:val="28"/>
          <w:szCs w:val="28"/>
        </w:rPr>
        <w:t xml:space="preserve">Машанов А. </w:t>
      </w:r>
      <w:r w:rsidR="00F82B2C" w:rsidRPr="00F82B2C">
        <w:rPr>
          <w:rFonts w:ascii="Times New Roman" w:eastAsia="Calibri" w:hAnsi="Times New Roman" w:cs="Times New Roman"/>
          <w:bCs/>
          <w:iCs/>
          <w:color w:val="000000" w:themeColor="text1"/>
          <w:sz w:val="28"/>
          <w:szCs w:val="28"/>
          <w:lang w:val="kk-KZ"/>
        </w:rPr>
        <w:t>Ал-Фараби еңбектері туралы</w:t>
      </w:r>
      <w:r w:rsidR="00F82B2C" w:rsidRPr="00F82B2C">
        <w:rPr>
          <w:rFonts w:ascii="Times New Roman" w:eastAsia="Calibri" w:hAnsi="Times New Roman" w:cs="Times New Roman"/>
          <w:bCs/>
          <w:iCs/>
          <w:color w:val="000000" w:themeColor="text1"/>
          <w:sz w:val="28"/>
          <w:szCs w:val="28"/>
        </w:rPr>
        <w:t xml:space="preserve"> // Вестник АН КазССР №5 (194). Алма-Ата – 1961 г. – 100 с. </w:t>
      </w:r>
    </w:p>
    <w:p w14:paraId="0E37C11B" w14:textId="1BD5BF8C" w:rsidR="00F82B2C" w:rsidRPr="00F82B2C" w:rsidRDefault="00A54635" w:rsidP="008976D6">
      <w:pPr>
        <w:spacing w:after="0" w:line="240" w:lineRule="auto"/>
        <w:ind w:firstLine="720"/>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51</w:t>
      </w:r>
      <w:r w:rsidR="00F82B2C" w:rsidRPr="00F82B2C">
        <w:rPr>
          <w:rFonts w:ascii="Times New Roman" w:eastAsia="Calibri" w:hAnsi="Times New Roman" w:cs="Times New Roman"/>
          <w:bCs/>
          <w:iCs/>
          <w:color w:val="000000" w:themeColor="text1"/>
          <w:sz w:val="28"/>
          <w:szCs w:val="28"/>
        </w:rPr>
        <w:t xml:space="preserve"> Григорян С. Н. Из истории философии Средней Азии и Ирана VII-XII вв.: с приложением избранных философских произведений Фараби, Газали и Маймонида. – Изд-во Академии Наук СССР, 1960. – 389 с.</w:t>
      </w:r>
    </w:p>
    <w:p w14:paraId="0BF7D279" w14:textId="7222253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5</w:t>
      </w:r>
      <w:r w:rsidR="002040F4">
        <w:rPr>
          <w:rFonts w:ascii="Times New Roman" w:eastAsia="Calibri" w:hAnsi="Times New Roman" w:cs="Times New Roman"/>
          <w:bCs/>
          <w:iCs/>
          <w:color w:val="000000" w:themeColor="text1"/>
          <w:sz w:val="28"/>
          <w:szCs w:val="28"/>
        </w:rPr>
        <w:t>2</w:t>
      </w:r>
      <w:r w:rsidR="00A45DF1">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 xml:space="preserve">Сулейменов О. Избранное: Стихотворения и поэмы / Сост. и автор предисловия С.Абдулло. – Алматы: Раритет, 2004. – 319 с. </w:t>
      </w:r>
    </w:p>
    <w:p w14:paraId="3D521F22" w14:textId="22F99FA5"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5</w:t>
      </w:r>
      <w:r w:rsidR="002040F4">
        <w:rPr>
          <w:rFonts w:ascii="Times New Roman" w:eastAsia="Calibri" w:hAnsi="Times New Roman" w:cs="Times New Roman"/>
          <w:bCs/>
          <w:iCs/>
          <w:color w:val="000000" w:themeColor="text1"/>
          <w:sz w:val="28"/>
          <w:szCs w:val="28"/>
        </w:rPr>
        <w:t>3</w:t>
      </w:r>
      <w:r w:rsidRPr="00F82B2C">
        <w:rPr>
          <w:rFonts w:ascii="Times New Roman" w:eastAsia="Calibri" w:hAnsi="Times New Roman" w:cs="Times New Roman"/>
          <w:bCs/>
          <w:iCs/>
          <w:color w:val="000000" w:themeColor="text1"/>
          <w:sz w:val="28"/>
          <w:szCs w:val="28"/>
        </w:rPr>
        <w:t xml:space="preserve"> Акишев К., Байпаков К. М., Ерзакович Л. Б. Древний Отрар: (Топография, стратиграфия, Перспективы). – Nauka., 1972. – 214 с. </w:t>
      </w:r>
    </w:p>
    <w:p w14:paraId="12813784" w14:textId="5D6E447F"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lang w:val="en-US"/>
        </w:rPr>
        <w:t>5</w:t>
      </w:r>
      <w:r w:rsidR="002040F4" w:rsidRPr="002040F4">
        <w:rPr>
          <w:rFonts w:ascii="Times New Roman" w:eastAsia="Calibri" w:hAnsi="Times New Roman" w:cs="Times New Roman"/>
          <w:bCs/>
          <w:iCs/>
          <w:color w:val="000000" w:themeColor="text1"/>
          <w:sz w:val="28"/>
          <w:szCs w:val="28"/>
          <w:lang w:val="en-US"/>
        </w:rPr>
        <w:t>4</w:t>
      </w:r>
      <w:r w:rsidRPr="00F82B2C">
        <w:rPr>
          <w:rFonts w:ascii="Times New Roman" w:eastAsia="Calibri" w:hAnsi="Times New Roman" w:cs="Times New Roman"/>
          <w:bCs/>
          <w:iCs/>
          <w:color w:val="000000" w:themeColor="text1"/>
          <w:sz w:val="28"/>
          <w:szCs w:val="28"/>
          <w:lang w:val="en-US"/>
        </w:rPr>
        <w:t xml:space="preserve"> Kozha M. B., Nurzhanov A. A., Krupko I. The Contribution of Researchers of the Russian Empire to the Study of Antiquities in Kazakhstan: the Case of NI </w:t>
      </w:r>
      <w:proofErr w:type="spellStart"/>
      <w:r w:rsidRPr="00F82B2C">
        <w:rPr>
          <w:rFonts w:ascii="Times New Roman" w:eastAsia="Calibri" w:hAnsi="Times New Roman" w:cs="Times New Roman"/>
          <w:bCs/>
          <w:iCs/>
          <w:color w:val="000000" w:themeColor="text1"/>
          <w:sz w:val="28"/>
          <w:szCs w:val="28"/>
          <w:lang w:val="en-US"/>
        </w:rPr>
        <w:t>Veselovsky</w:t>
      </w:r>
      <w:proofErr w:type="spellEnd"/>
      <w:r w:rsidRPr="00F82B2C">
        <w:rPr>
          <w:rFonts w:ascii="Times New Roman" w:eastAsia="Calibri" w:hAnsi="Times New Roman" w:cs="Times New Roman"/>
          <w:bCs/>
          <w:iCs/>
          <w:color w:val="000000" w:themeColor="text1"/>
          <w:sz w:val="28"/>
          <w:szCs w:val="28"/>
          <w:lang w:val="en-US"/>
        </w:rPr>
        <w:t xml:space="preserve"> // </w:t>
      </w:r>
      <w:r w:rsidRPr="00F82B2C">
        <w:rPr>
          <w:rFonts w:ascii="Times New Roman" w:eastAsia="Calibri" w:hAnsi="Times New Roman" w:cs="Times New Roman"/>
          <w:bCs/>
          <w:iCs/>
          <w:color w:val="000000" w:themeColor="text1"/>
          <w:sz w:val="28"/>
          <w:szCs w:val="28"/>
        </w:rPr>
        <w:t>Былые</w:t>
      </w:r>
      <w:r w:rsidRPr="00F82B2C">
        <w:rPr>
          <w:rFonts w:ascii="Times New Roman" w:eastAsia="Calibri" w:hAnsi="Times New Roman" w:cs="Times New Roman"/>
          <w:bCs/>
          <w:iCs/>
          <w:color w:val="000000" w:themeColor="text1"/>
          <w:sz w:val="28"/>
          <w:szCs w:val="28"/>
          <w:lang w:val="en-US"/>
        </w:rPr>
        <w:t xml:space="preserve"> </w:t>
      </w:r>
      <w:r w:rsidRPr="00F82B2C">
        <w:rPr>
          <w:rFonts w:ascii="Times New Roman" w:eastAsia="Calibri" w:hAnsi="Times New Roman" w:cs="Times New Roman"/>
          <w:bCs/>
          <w:iCs/>
          <w:color w:val="000000" w:themeColor="text1"/>
          <w:sz w:val="28"/>
          <w:szCs w:val="28"/>
        </w:rPr>
        <w:t>годы</w:t>
      </w:r>
      <w:r w:rsidRPr="00F82B2C">
        <w:rPr>
          <w:rFonts w:ascii="Times New Roman" w:eastAsia="Calibri" w:hAnsi="Times New Roman" w:cs="Times New Roman"/>
          <w:bCs/>
          <w:iCs/>
          <w:color w:val="000000" w:themeColor="text1"/>
          <w:sz w:val="28"/>
          <w:szCs w:val="28"/>
          <w:lang w:val="en-US"/>
        </w:rPr>
        <w:t xml:space="preserve">. </w:t>
      </w:r>
      <w:r w:rsidRPr="00F82B2C">
        <w:rPr>
          <w:rFonts w:ascii="Times New Roman" w:eastAsia="Calibri" w:hAnsi="Times New Roman" w:cs="Times New Roman"/>
          <w:bCs/>
          <w:iCs/>
          <w:color w:val="000000" w:themeColor="text1"/>
          <w:sz w:val="28"/>
          <w:szCs w:val="28"/>
        </w:rPr>
        <w:t xml:space="preserve">Российский исторический журнал. – 2021. – №. 16. / </w:t>
      </w:r>
      <w:hyperlink r:id="rId14" w:history="1">
        <w:r w:rsidRPr="00F82B2C">
          <w:rPr>
            <w:rFonts w:ascii="Times New Roman" w:eastAsia="Calibri" w:hAnsi="Times New Roman" w:cs="Times New Roman"/>
            <w:bCs/>
            <w:iCs/>
            <w:color w:val="000000" w:themeColor="text1"/>
            <w:sz w:val="28"/>
            <w:szCs w:val="28"/>
            <w:u w:val="single"/>
            <w:lang w:val="en-US"/>
          </w:rPr>
          <w:t>https</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www</w:t>
        </w:r>
        <w:r w:rsidRPr="00F82B2C">
          <w:rPr>
            <w:rFonts w:ascii="Times New Roman" w:eastAsia="Calibri" w:hAnsi="Times New Roman" w:cs="Times New Roman"/>
            <w:bCs/>
            <w:iCs/>
            <w:color w:val="000000" w:themeColor="text1"/>
            <w:sz w:val="28"/>
            <w:szCs w:val="28"/>
            <w:u w:val="single"/>
          </w:rPr>
          <w:t>.</w:t>
        </w:r>
        <w:proofErr w:type="spellStart"/>
        <w:r w:rsidRPr="00F82B2C">
          <w:rPr>
            <w:rFonts w:ascii="Times New Roman" w:eastAsia="Calibri" w:hAnsi="Times New Roman" w:cs="Times New Roman"/>
            <w:bCs/>
            <w:iCs/>
            <w:color w:val="000000" w:themeColor="text1"/>
            <w:sz w:val="28"/>
            <w:szCs w:val="28"/>
            <w:u w:val="single"/>
            <w:lang w:val="en-US"/>
          </w:rPr>
          <w:t>elibrary</w:t>
        </w:r>
        <w:proofErr w:type="spellEnd"/>
        <w:r w:rsidRPr="00F82B2C">
          <w:rPr>
            <w:rFonts w:ascii="Times New Roman" w:eastAsia="Calibri" w:hAnsi="Times New Roman" w:cs="Times New Roman"/>
            <w:bCs/>
            <w:iCs/>
            <w:color w:val="000000" w:themeColor="text1"/>
            <w:sz w:val="28"/>
            <w:szCs w:val="28"/>
            <w:u w:val="single"/>
          </w:rPr>
          <w:t>.</w:t>
        </w:r>
        <w:proofErr w:type="spellStart"/>
        <w:r w:rsidRPr="00F82B2C">
          <w:rPr>
            <w:rFonts w:ascii="Times New Roman" w:eastAsia="Calibri" w:hAnsi="Times New Roman" w:cs="Times New Roman"/>
            <w:bCs/>
            <w:iCs/>
            <w:color w:val="000000" w:themeColor="text1"/>
            <w:sz w:val="28"/>
            <w:szCs w:val="28"/>
            <w:u w:val="single"/>
            <w:lang w:val="en-US"/>
          </w:rPr>
          <w:t>ru</w:t>
        </w:r>
        <w:proofErr w:type="spellEnd"/>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item</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asp</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id</w:t>
        </w:r>
        <w:r w:rsidRPr="00F82B2C">
          <w:rPr>
            <w:rFonts w:ascii="Times New Roman" w:eastAsia="Calibri" w:hAnsi="Times New Roman" w:cs="Times New Roman"/>
            <w:bCs/>
            <w:iCs/>
            <w:color w:val="000000" w:themeColor="text1"/>
            <w:sz w:val="28"/>
            <w:szCs w:val="28"/>
            <w:u w:val="single"/>
          </w:rPr>
          <w:t>=46388384</w:t>
        </w:r>
      </w:hyperlink>
      <w:r w:rsidRPr="00F82B2C">
        <w:rPr>
          <w:rFonts w:ascii="Times New Roman" w:eastAsia="Calibri" w:hAnsi="Times New Roman" w:cs="Times New Roman"/>
          <w:bCs/>
          <w:iCs/>
          <w:color w:val="000000" w:themeColor="text1"/>
          <w:sz w:val="28"/>
          <w:szCs w:val="28"/>
        </w:rPr>
        <w:t xml:space="preserve"> (дата обращения – 20.04.22)</w:t>
      </w:r>
    </w:p>
    <w:p w14:paraId="023B8678" w14:textId="6A46A7E2"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5</w:t>
      </w:r>
      <w:r w:rsidR="002040F4">
        <w:rPr>
          <w:rFonts w:ascii="Times New Roman" w:eastAsia="Calibri" w:hAnsi="Times New Roman" w:cs="Times New Roman"/>
          <w:bCs/>
          <w:iCs/>
          <w:color w:val="000000" w:themeColor="text1"/>
          <w:sz w:val="28"/>
          <w:szCs w:val="28"/>
        </w:rPr>
        <w:t xml:space="preserve">5 </w:t>
      </w:r>
      <w:proofErr w:type="spellStart"/>
      <w:r w:rsidRPr="00F82B2C">
        <w:rPr>
          <w:rFonts w:ascii="Times New Roman" w:eastAsia="Calibri" w:hAnsi="Times New Roman" w:cs="Times New Roman"/>
          <w:bCs/>
          <w:iCs/>
          <w:color w:val="000000" w:themeColor="text1"/>
          <w:sz w:val="28"/>
          <w:szCs w:val="28"/>
        </w:rPr>
        <w:t>Пославский</w:t>
      </w:r>
      <w:proofErr w:type="spellEnd"/>
      <w:r w:rsidRPr="00F82B2C">
        <w:rPr>
          <w:rFonts w:ascii="Times New Roman" w:eastAsia="Calibri" w:hAnsi="Times New Roman" w:cs="Times New Roman"/>
          <w:bCs/>
          <w:iCs/>
          <w:color w:val="000000" w:themeColor="text1"/>
          <w:sz w:val="28"/>
          <w:szCs w:val="28"/>
        </w:rPr>
        <w:t xml:space="preserve"> И.Т. Развалины города Отрара // Протоколы ТКЛА. – Ташкент, 1898. Год </w:t>
      </w:r>
      <w:r w:rsidRPr="00F82B2C">
        <w:rPr>
          <w:rFonts w:ascii="Times New Roman" w:eastAsia="Calibri" w:hAnsi="Times New Roman" w:cs="Times New Roman"/>
          <w:bCs/>
          <w:iCs/>
          <w:color w:val="000000" w:themeColor="text1"/>
          <w:sz w:val="28"/>
          <w:szCs w:val="28"/>
          <w:lang w:val="en-US"/>
        </w:rPr>
        <w:t>III</w:t>
      </w:r>
      <w:r w:rsidRPr="00F82B2C">
        <w:rPr>
          <w:rFonts w:ascii="Times New Roman" w:eastAsia="Calibri" w:hAnsi="Times New Roman" w:cs="Times New Roman"/>
          <w:bCs/>
          <w:iCs/>
          <w:color w:val="000000" w:themeColor="text1"/>
          <w:sz w:val="28"/>
          <w:szCs w:val="28"/>
        </w:rPr>
        <w:t>. – с.236-238 – цит. по Кузнецова О.В. Южно-Казахстанская комплексная археологическая экспедиция: научные биографии участников и библиография исследований: Материалы международной научно-практической конференции, посвященной 40-летию работ ЮККАЭ. Алматы, 2014. – 252 с.</w:t>
      </w:r>
    </w:p>
    <w:p w14:paraId="40A24FF5" w14:textId="33A36A96"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5</w:t>
      </w:r>
      <w:r w:rsidR="00255F97">
        <w:rPr>
          <w:rFonts w:ascii="Times New Roman" w:eastAsia="Calibri" w:hAnsi="Times New Roman" w:cs="Times New Roman"/>
          <w:bCs/>
          <w:iCs/>
          <w:color w:val="000000" w:themeColor="text1"/>
          <w:sz w:val="28"/>
          <w:szCs w:val="28"/>
        </w:rPr>
        <w:t>6</w:t>
      </w:r>
      <w:r w:rsidRPr="00F82B2C">
        <w:rPr>
          <w:rFonts w:ascii="Times New Roman" w:eastAsia="Calibri" w:hAnsi="Times New Roman" w:cs="Times New Roman"/>
          <w:bCs/>
          <w:iCs/>
          <w:color w:val="000000" w:themeColor="text1"/>
          <w:sz w:val="28"/>
          <w:szCs w:val="28"/>
        </w:rPr>
        <w:t xml:space="preserve"> ОВА КН МОН РК, ф. 11, опись 1, дело 1453, связка 145. Документы по завершенной теме «Отрар, Отрарский оазис и Южный Казахстан (генезис и эволюция культур)», 1976–1980 годы, л. 1; ОВА КН МОН РК, ф. 11, опись 1, дело 771, связка 60. Докладная записка и другие документы по организации археолого-этнографической экспедиции в Отрарском оазисе, 1969, л. 2. / Цит. </w:t>
      </w:r>
      <w:r w:rsidRPr="00F82B2C">
        <w:rPr>
          <w:rFonts w:ascii="Times New Roman" w:eastAsia="Calibri" w:hAnsi="Times New Roman" w:cs="Times New Roman"/>
          <w:bCs/>
          <w:iCs/>
          <w:color w:val="000000" w:themeColor="text1"/>
          <w:sz w:val="28"/>
          <w:szCs w:val="28"/>
        </w:rPr>
        <w:lastRenderedPageBreak/>
        <w:t xml:space="preserve">по Бустанов А. «Между нацией и артефактом: восточная археология в советском Казахстане». с.76 // Мусульмане в новой имперской истории: Сб. статей / отв. ред. и сост. В.О. Бобровников, И. Герасимов, С. Глебов, А. Каплуновский, М. Могильнер, А. Семёнов. – М.: ООО «Садра», 2017. – 424 с. – [Islamica &amp; Orientalistica].   </w:t>
      </w:r>
    </w:p>
    <w:p w14:paraId="2DE243D9" w14:textId="1F3CBC09"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5</w:t>
      </w:r>
      <w:r w:rsidR="00255F97">
        <w:rPr>
          <w:rFonts w:ascii="Times New Roman" w:eastAsia="Calibri" w:hAnsi="Times New Roman" w:cs="Times New Roman"/>
          <w:bCs/>
          <w:iCs/>
          <w:color w:val="000000" w:themeColor="text1"/>
          <w:sz w:val="28"/>
          <w:szCs w:val="28"/>
        </w:rPr>
        <w:t>7</w:t>
      </w:r>
      <w:r w:rsidRPr="00F82B2C">
        <w:rPr>
          <w:rFonts w:ascii="Times New Roman" w:hAnsi="Times New Roman" w:cs="Times New Roman"/>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Культура Казахстана в период с Х века до начала </w:t>
      </w:r>
      <w:r w:rsidRPr="00F82B2C">
        <w:rPr>
          <w:rFonts w:ascii="Times New Roman" w:eastAsia="Calibri" w:hAnsi="Times New Roman" w:cs="Times New Roman"/>
          <w:bCs/>
          <w:iCs/>
          <w:color w:val="000000" w:themeColor="text1"/>
          <w:sz w:val="28"/>
          <w:szCs w:val="28"/>
          <w:lang w:val="en-US"/>
        </w:rPr>
        <w:t>XIII</w:t>
      </w:r>
      <w:r w:rsidRPr="00F82B2C">
        <w:rPr>
          <w:rFonts w:ascii="Times New Roman" w:eastAsia="Calibri" w:hAnsi="Times New Roman" w:cs="Times New Roman"/>
          <w:bCs/>
          <w:iCs/>
          <w:color w:val="000000" w:themeColor="text1"/>
          <w:sz w:val="28"/>
          <w:szCs w:val="28"/>
        </w:rPr>
        <w:t xml:space="preserve"> века - </w:t>
      </w:r>
      <w:hyperlink r:id="rId15" w:history="1">
        <w:r w:rsidRPr="00F82B2C">
          <w:rPr>
            <w:rFonts w:ascii="Times New Roman" w:eastAsia="Calibri" w:hAnsi="Times New Roman" w:cs="Times New Roman"/>
            <w:bCs/>
            <w:iCs/>
            <w:color w:val="000000" w:themeColor="text1"/>
            <w:sz w:val="28"/>
            <w:szCs w:val="28"/>
            <w:u w:val="single"/>
            <w:lang w:val="en-US"/>
          </w:rPr>
          <w:t>https</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e</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history</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kz</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media</w:t>
        </w:r>
        <w:r w:rsidRPr="00F82B2C">
          <w:rPr>
            <w:rFonts w:ascii="Times New Roman" w:eastAsia="Calibri" w:hAnsi="Times New Roman" w:cs="Times New Roman"/>
            <w:bCs/>
            <w:iCs/>
            <w:color w:val="000000" w:themeColor="text1"/>
            <w:sz w:val="28"/>
            <w:szCs w:val="28"/>
            <w:u w:val="single"/>
          </w:rPr>
          <w:t>/</w:t>
        </w:r>
        <w:proofErr w:type="spellStart"/>
        <w:r w:rsidRPr="00F82B2C">
          <w:rPr>
            <w:rFonts w:ascii="Times New Roman" w:eastAsia="Calibri" w:hAnsi="Times New Roman" w:cs="Times New Roman"/>
            <w:bCs/>
            <w:iCs/>
            <w:color w:val="000000" w:themeColor="text1"/>
            <w:sz w:val="28"/>
            <w:szCs w:val="28"/>
            <w:u w:val="single"/>
            <w:lang w:val="en-US"/>
          </w:rPr>
          <w:t>scorm</w:t>
        </w:r>
        <w:proofErr w:type="spellEnd"/>
        <w:r w:rsidRPr="00F82B2C">
          <w:rPr>
            <w:rFonts w:ascii="Times New Roman" w:eastAsia="Calibri" w:hAnsi="Times New Roman" w:cs="Times New Roman"/>
            <w:bCs/>
            <w:iCs/>
            <w:color w:val="000000" w:themeColor="text1"/>
            <w:sz w:val="28"/>
            <w:szCs w:val="28"/>
            <w:u w:val="single"/>
          </w:rPr>
          <w:t>/82/</w:t>
        </w:r>
        <w:r w:rsidRPr="00F82B2C">
          <w:rPr>
            <w:rFonts w:ascii="Times New Roman" w:eastAsia="Calibri" w:hAnsi="Times New Roman" w:cs="Times New Roman"/>
            <w:bCs/>
            <w:iCs/>
            <w:color w:val="000000" w:themeColor="text1"/>
            <w:sz w:val="28"/>
            <w:szCs w:val="28"/>
            <w:u w:val="single"/>
            <w:lang w:val="en-US"/>
          </w:rPr>
          <w:t>text</w:t>
        </w:r>
        <w:r w:rsidRPr="00F82B2C">
          <w:rPr>
            <w:rFonts w:ascii="Times New Roman" w:eastAsia="Calibri" w:hAnsi="Times New Roman" w:cs="Times New Roman"/>
            <w:bCs/>
            <w:iCs/>
            <w:color w:val="000000" w:themeColor="text1"/>
            <w:sz w:val="28"/>
            <w:szCs w:val="28"/>
            <w:u w:val="single"/>
          </w:rPr>
          <w:t>/</w:t>
        </w:r>
        <w:r w:rsidRPr="00F82B2C">
          <w:rPr>
            <w:rFonts w:ascii="Times New Roman" w:eastAsia="Calibri" w:hAnsi="Times New Roman" w:cs="Times New Roman"/>
            <w:bCs/>
            <w:iCs/>
            <w:color w:val="000000" w:themeColor="text1"/>
            <w:sz w:val="28"/>
            <w:szCs w:val="28"/>
            <w:u w:val="single"/>
            <w:lang w:val="en-US"/>
          </w:rPr>
          <w:t>text</w:t>
        </w:r>
        <w:r w:rsidRPr="00F82B2C">
          <w:rPr>
            <w:rFonts w:ascii="Times New Roman" w:eastAsia="Calibri" w:hAnsi="Times New Roman" w:cs="Times New Roman"/>
            <w:bCs/>
            <w:iCs/>
            <w:color w:val="000000" w:themeColor="text1"/>
            <w:sz w:val="28"/>
            <w:szCs w:val="28"/>
            <w:u w:val="single"/>
          </w:rPr>
          <w:t>.</w:t>
        </w:r>
        <w:proofErr w:type="spellStart"/>
        <w:r w:rsidRPr="00F82B2C">
          <w:rPr>
            <w:rFonts w:ascii="Times New Roman" w:eastAsia="Calibri" w:hAnsi="Times New Roman" w:cs="Times New Roman"/>
            <w:bCs/>
            <w:iCs/>
            <w:color w:val="000000" w:themeColor="text1"/>
            <w:sz w:val="28"/>
            <w:szCs w:val="28"/>
            <w:u w:val="single"/>
            <w:lang w:val="en-US"/>
          </w:rPr>
          <w:t>htm</w:t>
        </w:r>
        <w:proofErr w:type="spellEnd"/>
      </w:hyperlink>
      <w:r w:rsidRPr="00F82B2C">
        <w:rPr>
          <w:rFonts w:ascii="Times New Roman" w:eastAsia="Calibri" w:hAnsi="Times New Roman" w:cs="Times New Roman"/>
          <w:bCs/>
          <w:iCs/>
          <w:color w:val="000000" w:themeColor="text1"/>
          <w:sz w:val="28"/>
          <w:szCs w:val="28"/>
        </w:rPr>
        <w:t xml:space="preserve"> (дата обращения - 20.04.22)</w:t>
      </w:r>
    </w:p>
    <w:p w14:paraId="5C519E24" w14:textId="780659F1"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5</w:t>
      </w:r>
      <w:r w:rsidR="00255F97">
        <w:rPr>
          <w:rFonts w:ascii="Times New Roman" w:eastAsia="Calibri" w:hAnsi="Times New Roman" w:cs="Times New Roman"/>
          <w:bCs/>
          <w:iCs/>
          <w:color w:val="000000" w:themeColor="text1"/>
          <w:sz w:val="28"/>
          <w:szCs w:val="28"/>
        </w:rPr>
        <w:t>8</w:t>
      </w:r>
      <w:r w:rsidRPr="00F82B2C">
        <w:rPr>
          <w:rFonts w:ascii="Times New Roman" w:eastAsia="Calibri" w:hAnsi="Times New Roman" w:cs="Times New Roman"/>
          <w:bCs/>
          <w:iCs/>
          <w:color w:val="000000" w:themeColor="text1"/>
          <w:sz w:val="28"/>
          <w:szCs w:val="28"/>
        </w:rPr>
        <w:t xml:space="preserve"> Байпаков К.М. «Существовала ли Отрарская библиотека?» / </w:t>
      </w:r>
      <w:r w:rsidRPr="00F82B2C">
        <w:rPr>
          <w:rFonts w:ascii="Times New Roman" w:eastAsia="Calibri" w:hAnsi="Times New Roman" w:cs="Times New Roman"/>
          <w:bCs/>
          <w:iCs/>
          <w:color w:val="000000" w:themeColor="text1"/>
          <w:sz w:val="28"/>
          <w:szCs w:val="28"/>
          <w:lang w:val="en-US"/>
        </w:rPr>
        <w:t>Kazakh</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TV</w:t>
      </w:r>
      <w:r w:rsidRPr="00F82B2C">
        <w:rPr>
          <w:rFonts w:ascii="Times New Roman" w:eastAsia="Calibri" w:hAnsi="Times New Roman" w:cs="Times New Roman"/>
          <w:bCs/>
          <w:iCs/>
          <w:color w:val="000000" w:themeColor="text1"/>
          <w:sz w:val="28"/>
          <w:szCs w:val="28"/>
        </w:rPr>
        <w:t>, 21.12.2016// </w:t>
      </w:r>
      <w:hyperlink r:id="rId16" w:tgtFrame="_blank" w:history="1">
        <w:r w:rsidRPr="00F82B2C">
          <w:rPr>
            <w:rFonts w:ascii="Times New Roman" w:eastAsia="Calibri" w:hAnsi="Times New Roman" w:cs="Times New Roman"/>
            <w:bCs/>
            <w:iCs/>
            <w:color w:val="000000" w:themeColor="text1"/>
            <w:sz w:val="28"/>
            <w:szCs w:val="28"/>
            <w:u w:val="single"/>
          </w:rPr>
          <w:t>https://kazakh-tv.kz/ru/view/blog/page_179086_sushchestvovala-li-otrarskaya-biblioteka</w:t>
        </w:r>
      </w:hyperlink>
      <w:r w:rsidRPr="00F82B2C">
        <w:rPr>
          <w:rFonts w:ascii="Times New Roman" w:eastAsia="Calibri" w:hAnsi="Times New Roman" w:cs="Times New Roman"/>
          <w:bCs/>
          <w:iCs/>
          <w:color w:val="000000" w:themeColor="text1"/>
          <w:sz w:val="28"/>
          <w:szCs w:val="28"/>
        </w:rPr>
        <w:t xml:space="preserve"> - (дата обращения - 22.04.2022)  </w:t>
      </w:r>
    </w:p>
    <w:p w14:paraId="422CC1C4" w14:textId="26B566FE"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5</w:t>
      </w:r>
      <w:r w:rsidR="00255F97">
        <w:rPr>
          <w:rFonts w:ascii="Times New Roman" w:eastAsia="Calibri" w:hAnsi="Times New Roman" w:cs="Times New Roman"/>
          <w:bCs/>
          <w:iCs/>
          <w:color w:val="000000" w:themeColor="text1"/>
          <w:sz w:val="28"/>
          <w:szCs w:val="28"/>
        </w:rPr>
        <w:t>9</w:t>
      </w:r>
      <w:r w:rsidRPr="00F82B2C">
        <w:rPr>
          <w:rFonts w:ascii="Times New Roman" w:eastAsia="Calibri" w:hAnsi="Times New Roman" w:cs="Times New Roman"/>
          <w:bCs/>
          <w:iCs/>
          <w:color w:val="000000" w:themeColor="text1"/>
          <w:sz w:val="28"/>
          <w:szCs w:val="28"/>
        </w:rPr>
        <w:t xml:space="preserve"> </w:t>
      </w:r>
      <w:proofErr w:type="spellStart"/>
      <w:r w:rsidRPr="00F82B2C">
        <w:rPr>
          <w:rFonts w:ascii="Times New Roman" w:eastAsia="Calibri" w:hAnsi="Times New Roman" w:cs="Times New Roman"/>
          <w:bCs/>
          <w:iCs/>
          <w:color w:val="000000" w:themeColor="text1"/>
          <w:sz w:val="28"/>
          <w:szCs w:val="28"/>
        </w:rPr>
        <w:t>Акылбек</w:t>
      </w:r>
      <w:proofErr w:type="spellEnd"/>
      <w:r w:rsidRPr="00F82B2C">
        <w:rPr>
          <w:rFonts w:ascii="Times New Roman" w:eastAsia="Calibri" w:hAnsi="Times New Roman" w:cs="Times New Roman"/>
          <w:bCs/>
          <w:iCs/>
          <w:color w:val="000000" w:themeColor="text1"/>
          <w:sz w:val="28"/>
          <w:szCs w:val="28"/>
        </w:rPr>
        <w:t xml:space="preserve"> С. Город великий и научный. Интервью газете «Казахстанская правда» // </w:t>
      </w:r>
      <w:hyperlink r:id="rId17" w:history="1">
        <w:r w:rsidRPr="00F82B2C">
          <w:rPr>
            <w:rFonts w:ascii="Times New Roman" w:eastAsia="Calibri" w:hAnsi="Times New Roman" w:cs="Times New Roman"/>
            <w:bCs/>
            <w:iCs/>
            <w:color w:val="000000" w:themeColor="text1"/>
            <w:sz w:val="28"/>
            <w:szCs w:val="28"/>
            <w:u w:val="single"/>
          </w:rPr>
          <w:t>https://old.kazpravda.kz/articles/view/gorod-velikii-i-nauchnii</w:t>
        </w:r>
      </w:hyperlink>
      <w:r w:rsidRPr="00F82B2C">
        <w:rPr>
          <w:rFonts w:ascii="Times New Roman" w:eastAsia="Calibri" w:hAnsi="Times New Roman" w:cs="Times New Roman"/>
          <w:bCs/>
          <w:iCs/>
          <w:color w:val="000000" w:themeColor="text1"/>
          <w:sz w:val="28"/>
          <w:szCs w:val="28"/>
        </w:rPr>
        <w:t xml:space="preserve">  (дата обращения - 08.04.2022)</w:t>
      </w:r>
    </w:p>
    <w:p w14:paraId="4A124B41" w14:textId="183CDC3E" w:rsidR="00F82B2C" w:rsidRPr="00F82B2C" w:rsidRDefault="000B6E55" w:rsidP="008976D6">
      <w:pPr>
        <w:spacing w:after="0" w:line="240" w:lineRule="auto"/>
        <w:ind w:firstLine="720"/>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60 </w:t>
      </w:r>
      <w:r w:rsidR="00F82B2C" w:rsidRPr="00F82B2C">
        <w:rPr>
          <w:rFonts w:ascii="Times New Roman" w:eastAsia="Calibri" w:hAnsi="Times New Roman" w:cs="Times New Roman"/>
          <w:bCs/>
          <w:iCs/>
          <w:color w:val="000000" w:themeColor="text1"/>
          <w:sz w:val="28"/>
          <w:szCs w:val="28"/>
        </w:rPr>
        <w:t>Акишев А. Интервью программе по</w:t>
      </w:r>
      <w:r w:rsidR="00F82B2C" w:rsidRPr="00F82B2C">
        <w:rPr>
          <w:rFonts w:ascii="Times New Roman" w:eastAsia="Calibri" w:hAnsi="Times New Roman" w:cs="Times New Roman"/>
          <w:bCs/>
          <w:iCs/>
          <w:color w:val="000000" w:themeColor="text1"/>
          <w:sz w:val="28"/>
          <w:szCs w:val="28"/>
          <w:lang w:val="en-US"/>
        </w:rPr>
        <w:t>TREND</w:t>
      </w:r>
      <w:r w:rsidR="00F82B2C" w:rsidRPr="00F82B2C">
        <w:rPr>
          <w:rFonts w:ascii="Times New Roman" w:eastAsia="Calibri" w:hAnsi="Times New Roman" w:cs="Times New Roman"/>
          <w:bCs/>
          <w:iCs/>
          <w:color w:val="000000" w:themeColor="text1"/>
          <w:sz w:val="28"/>
          <w:szCs w:val="28"/>
        </w:rPr>
        <w:t xml:space="preserve">ели с экспертом №2: Отрарская библиотека – реальность или выдумка? / </w:t>
      </w:r>
      <w:r w:rsidR="00F82B2C" w:rsidRPr="00F82B2C">
        <w:rPr>
          <w:rFonts w:ascii="Times New Roman" w:eastAsia="Calibri" w:hAnsi="Times New Roman" w:cs="Times New Roman"/>
          <w:bCs/>
          <w:iCs/>
          <w:color w:val="000000" w:themeColor="text1"/>
          <w:sz w:val="28"/>
          <w:szCs w:val="28"/>
          <w:lang w:val="en-US"/>
        </w:rPr>
        <w:t>Studio</w:t>
      </w:r>
      <w:r w:rsidR="00F82B2C" w:rsidRPr="00F82B2C">
        <w:rPr>
          <w:rFonts w:ascii="Times New Roman" w:eastAsia="Calibri" w:hAnsi="Times New Roman" w:cs="Times New Roman"/>
          <w:bCs/>
          <w:iCs/>
          <w:color w:val="000000" w:themeColor="text1"/>
          <w:sz w:val="28"/>
          <w:szCs w:val="28"/>
        </w:rPr>
        <w:t xml:space="preserve"> </w:t>
      </w:r>
      <w:r w:rsidR="00F82B2C" w:rsidRPr="00F82B2C">
        <w:rPr>
          <w:rFonts w:ascii="Times New Roman" w:eastAsia="Calibri" w:hAnsi="Times New Roman" w:cs="Times New Roman"/>
          <w:bCs/>
          <w:iCs/>
          <w:color w:val="000000" w:themeColor="text1"/>
          <w:sz w:val="28"/>
          <w:szCs w:val="28"/>
          <w:lang w:val="en-US"/>
        </w:rPr>
        <w:t>Mergen</w:t>
      </w:r>
      <w:r w:rsidR="00F82B2C" w:rsidRPr="00F82B2C">
        <w:rPr>
          <w:rFonts w:ascii="Times New Roman" w:eastAsia="Calibri" w:hAnsi="Times New Roman" w:cs="Times New Roman"/>
          <w:bCs/>
          <w:iCs/>
          <w:color w:val="000000" w:themeColor="text1"/>
          <w:sz w:val="28"/>
          <w:szCs w:val="28"/>
        </w:rPr>
        <w:t xml:space="preserve"> // </w:t>
      </w:r>
      <w:hyperlink r:id="rId18" w:tgtFrame="_blank" w:history="1">
        <w:r w:rsidR="00F82B2C" w:rsidRPr="00F82B2C">
          <w:rPr>
            <w:rFonts w:ascii="Times New Roman" w:eastAsia="Calibri" w:hAnsi="Times New Roman" w:cs="Times New Roman"/>
            <w:bCs/>
            <w:iCs/>
            <w:color w:val="000000" w:themeColor="text1"/>
            <w:sz w:val="28"/>
            <w:szCs w:val="28"/>
            <w:u w:val="single"/>
          </w:rPr>
          <w:t>https://youtu.be/bsJrDvESeS0</w:t>
        </w:r>
      </w:hyperlink>
      <w:r w:rsidR="00F82B2C" w:rsidRPr="00F82B2C">
        <w:rPr>
          <w:rFonts w:ascii="Times New Roman" w:eastAsia="Calibri" w:hAnsi="Times New Roman" w:cs="Times New Roman"/>
          <w:bCs/>
          <w:iCs/>
          <w:color w:val="000000" w:themeColor="text1"/>
          <w:sz w:val="28"/>
          <w:szCs w:val="28"/>
        </w:rPr>
        <w:t xml:space="preserve">  (дата обращения – 20.04.22)</w:t>
      </w:r>
    </w:p>
    <w:p w14:paraId="6959AA41" w14:textId="71D9F25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1</w:t>
      </w:r>
      <w:r w:rsidRPr="00F82B2C">
        <w:rPr>
          <w:rFonts w:ascii="Times New Roman" w:eastAsia="Calibri" w:hAnsi="Times New Roman" w:cs="Times New Roman"/>
          <w:bCs/>
          <w:iCs/>
          <w:color w:val="000000" w:themeColor="text1"/>
          <w:sz w:val="28"/>
          <w:szCs w:val="28"/>
        </w:rPr>
        <w:t xml:space="preserve"> Фазаллах ибн Рузбихан Исфахани «Михман-наме-йи-Бухара» (Записки бухарского гостя). Пер. Р.П. Джалиловой. Издательство Наука. Москва, 1976. – 538 с.</w:t>
      </w:r>
    </w:p>
    <w:p w14:paraId="2FE5649E" w14:textId="5131E551"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2</w:t>
      </w:r>
      <w:r w:rsidRPr="00F82B2C">
        <w:rPr>
          <w:rFonts w:ascii="Times New Roman" w:eastAsia="Calibri" w:hAnsi="Times New Roman" w:cs="Times New Roman"/>
          <w:bCs/>
          <w:iCs/>
          <w:color w:val="000000" w:themeColor="text1"/>
          <w:sz w:val="28"/>
          <w:szCs w:val="28"/>
        </w:rPr>
        <w:t xml:space="preserve"> Ибрагимов С., Пищулина К., Юдин В. (сост.) Материалы по истории казахских ханств XV—XVIII веков. Извлечения из персидских и тюркских сочинений. Алма-Ата: Наука,1969, - 655 с. </w:t>
      </w:r>
    </w:p>
    <w:p w14:paraId="0E51D58C" w14:textId="023730D1"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3</w:t>
      </w:r>
      <w:r w:rsidRPr="00F82B2C">
        <w:rPr>
          <w:rFonts w:ascii="Times New Roman" w:eastAsia="Calibri" w:hAnsi="Times New Roman" w:cs="Times New Roman"/>
          <w:bCs/>
          <w:iCs/>
          <w:color w:val="000000" w:themeColor="text1"/>
          <w:sz w:val="28"/>
          <w:szCs w:val="28"/>
        </w:rPr>
        <w:t xml:space="preserve"> Алимжанов А. Степное эхо. Москва, Изд. Советский писатель, 1980. – 511 с. </w:t>
      </w:r>
    </w:p>
    <w:p w14:paraId="747A0EA8" w14:textId="1A5873FB"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4</w:t>
      </w:r>
      <w:r w:rsidRPr="00F82B2C">
        <w:rPr>
          <w:rFonts w:ascii="Times New Roman" w:eastAsia="Calibri" w:hAnsi="Times New Roman" w:cs="Times New Roman"/>
          <w:bCs/>
          <w:iCs/>
          <w:color w:val="000000" w:themeColor="text1"/>
          <w:sz w:val="28"/>
          <w:szCs w:val="28"/>
        </w:rPr>
        <w:t xml:space="preserve"> Домбровский Ю. Факультет ненужных вещей. — М.: Художественная литература, 1989. — 512 с. </w:t>
      </w:r>
    </w:p>
    <w:p w14:paraId="09914915" w14:textId="4E66248C"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5</w:t>
      </w:r>
      <w:r w:rsidRPr="00F82B2C">
        <w:rPr>
          <w:color w:val="000000" w:themeColor="text1"/>
        </w:rPr>
        <w:t xml:space="preserve"> </w:t>
      </w:r>
      <w:r w:rsidRPr="00F82B2C">
        <w:rPr>
          <w:rFonts w:ascii="Times New Roman" w:eastAsia="Calibri" w:hAnsi="Times New Roman" w:cs="Times New Roman"/>
          <w:bCs/>
          <w:iCs/>
          <w:color w:val="000000" w:themeColor="text1"/>
          <w:sz w:val="28"/>
          <w:szCs w:val="28"/>
        </w:rPr>
        <w:t xml:space="preserve">Бакина Н.С. и др. История Казахстана: учебник для 6 класс общеобразоват. шк. / Н.С. Бакина, Н.Т. </w:t>
      </w:r>
      <w:proofErr w:type="spellStart"/>
      <w:r w:rsidRPr="00F82B2C">
        <w:rPr>
          <w:rFonts w:ascii="Times New Roman" w:eastAsia="Calibri" w:hAnsi="Times New Roman" w:cs="Times New Roman"/>
          <w:bCs/>
          <w:iCs/>
          <w:color w:val="000000" w:themeColor="text1"/>
          <w:sz w:val="28"/>
          <w:szCs w:val="28"/>
        </w:rPr>
        <w:t>Жанакова</w:t>
      </w:r>
      <w:proofErr w:type="spellEnd"/>
      <w:r w:rsidRPr="00F82B2C">
        <w:rPr>
          <w:rFonts w:ascii="Times New Roman" w:eastAsia="Calibri" w:hAnsi="Times New Roman" w:cs="Times New Roman"/>
          <w:bCs/>
          <w:iCs/>
          <w:color w:val="000000" w:themeColor="text1"/>
          <w:sz w:val="28"/>
          <w:szCs w:val="28"/>
        </w:rPr>
        <w:t xml:space="preserve">, К.К. Сулейменова. – Алматы: </w:t>
      </w:r>
      <w:proofErr w:type="spellStart"/>
      <w:r w:rsidRPr="00F82B2C">
        <w:rPr>
          <w:rFonts w:ascii="Times New Roman" w:eastAsia="Calibri" w:hAnsi="Times New Roman" w:cs="Times New Roman"/>
          <w:bCs/>
          <w:iCs/>
          <w:color w:val="000000" w:themeColor="text1"/>
          <w:sz w:val="28"/>
          <w:szCs w:val="28"/>
        </w:rPr>
        <w:t>Атамұра</w:t>
      </w:r>
      <w:proofErr w:type="spellEnd"/>
      <w:r w:rsidRPr="00F82B2C">
        <w:rPr>
          <w:rFonts w:ascii="Times New Roman" w:eastAsia="Calibri" w:hAnsi="Times New Roman" w:cs="Times New Roman"/>
          <w:bCs/>
          <w:iCs/>
          <w:color w:val="000000" w:themeColor="text1"/>
          <w:sz w:val="28"/>
          <w:szCs w:val="28"/>
        </w:rPr>
        <w:t>, 2018. – 240 с.</w:t>
      </w:r>
    </w:p>
    <w:p w14:paraId="25AD5C75" w14:textId="3F9500D3"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 xml:space="preserve">6 </w:t>
      </w:r>
      <w:r w:rsidRPr="00F82B2C">
        <w:rPr>
          <w:rFonts w:ascii="Times New Roman" w:eastAsia="Calibri" w:hAnsi="Times New Roman" w:cs="Times New Roman"/>
          <w:bCs/>
          <w:iCs/>
          <w:color w:val="000000" w:themeColor="text1"/>
          <w:sz w:val="28"/>
          <w:szCs w:val="28"/>
        </w:rPr>
        <w:t xml:space="preserve">О Концепции стратегического национального проекта "Культурное наследие" на 2009-2011 годы // </w:t>
      </w:r>
      <w:hyperlink r:id="rId19" w:history="1">
        <w:r w:rsidRPr="00F82B2C">
          <w:rPr>
            <w:rFonts w:ascii="Times New Roman" w:eastAsia="Calibri" w:hAnsi="Times New Roman" w:cs="Times New Roman"/>
            <w:bCs/>
            <w:iCs/>
            <w:color w:val="000000" w:themeColor="text1"/>
            <w:sz w:val="28"/>
            <w:szCs w:val="28"/>
            <w:u w:val="single"/>
          </w:rPr>
          <w:t>https://tengrinews.kz/zakon/pravitelstvo-respubliki-kazahstan-premer-ministr-rk/kultupa/id-P080001016_/</w:t>
        </w:r>
      </w:hyperlink>
      <w:r w:rsidRPr="00F82B2C">
        <w:rPr>
          <w:rFonts w:ascii="Times New Roman" w:eastAsia="Calibri" w:hAnsi="Times New Roman" w:cs="Times New Roman"/>
          <w:bCs/>
          <w:iCs/>
          <w:color w:val="000000" w:themeColor="text1"/>
          <w:sz w:val="28"/>
          <w:szCs w:val="28"/>
        </w:rPr>
        <w:t xml:space="preserve"> (дата обращения – 20.04.22) </w:t>
      </w:r>
    </w:p>
    <w:p w14:paraId="06C0C654" w14:textId="524D830E"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7</w:t>
      </w:r>
      <w:r w:rsidRPr="00F82B2C">
        <w:rPr>
          <w:rFonts w:ascii="Times New Roman" w:eastAsia="Calibri" w:hAnsi="Times New Roman" w:cs="Times New Roman"/>
          <w:bCs/>
          <w:iCs/>
          <w:color w:val="000000" w:themeColor="text1"/>
          <w:sz w:val="28"/>
          <w:szCs w:val="28"/>
        </w:rPr>
        <w:t xml:space="preserve"> Сулейменов О. Глиняная книга. Стихи. Алма-Ата, «</w:t>
      </w:r>
      <w:proofErr w:type="spellStart"/>
      <w:r w:rsidRPr="00F82B2C">
        <w:rPr>
          <w:rFonts w:ascii="Times New Roman" w:eastAsia="Calibri" w:hAnsi="Times New Roman" w:cs="Times New Roman"/>
          <w:bCs/>
          <w:iCs/>
          <w:color w:val="000000" w:themeColor="text1"/>
          <w:sz w:val="28"/>
          <w:szCs w:val="28"/>
        </w:rPr>
        <w:t>Жазушы</w:t>
      </w:r>
      <w:proofErr w:type="spellEnd"/>
      <w:r w:rsidRPr="00F82B2C">
        <w:rPr>
          <w:rFonts w:ascii="Times New Roman" w:eastAsia="Calibri" w:hAnsi="Times New Roman" w:cs="Times New Roman"/>
          <w:bCs/>
          <w:iCs/>
          <w:color w:val="000000" w:themeColor="text1"/>
          <w:sz w:val="28"/>
          <w:szCs w:val="28"/>
        </w:rPr>
        <w:t xml:space="preserve">», 1969. – 252 с. </w:t>
      </w:r>
    </w:p>
    <w:p w14:paraId="2C85457B" w14:textId="02A99937"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6</w:t>
      </w:r>
      <w:r w:rsidR="003E389B">
        <w:rPr>
          <w:rFonts w:ascii="Times New Roman" w:eastAsia="Calibri" w:hAnsi="Times New Roman" w:cs="Times New Roman"/>
          <w:bCs/>
          <w:iCs/>
          <w:color w:val="000000" w:themeColor="text1"/>
          <w:sz w:val="28"/>
          <w:szCs w:val="28"/>
        </w:rPr>
        <w:t>8</w:t>
      </w:r>
      <w:r w:rsidRPr="00F82B2C">
        <w:rPr>
          <w:rFonts w:ascii="Times New Roman" w:eastAsia="Calibri" w:hAnsi="Times New Roman" w:cs="Times New Roman"/>
          <w:bCs/>
          <w:iCs/>
          <w:color w:val="000000" w:themeColor="text1"/>
          <w:sz w:val="28"/>
          <w:szCs w:val="28"/>
        </w:rPr>
        <w:t xml:space="preserve"> Ауэзов М.М. Уйти, чтобы вернуться. – Алматы: ИД «Жибек жолы», 2011. – 296 с. </w:t>
      </w:r>
    </w:p>
    <w:p w14:paraId="0FC745AB" w14:textId="3F678063"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color w:val="000000" w:themeColor="text1"/>
          <w:sz w:val="28"/>
          <w:szCs w:val="28"/>
        </w:rPr>
        <w:t>6</w:t>
      </w:r>
      <w:r w:rsidR="00AA4675">
        <w:rPr>
          <w:rFonts w:ascii="Times New Roman" w:eastAsia="Calibri" w:hAnsi="Times New Roman" w:cs="Times New Roman"/>
          <w:bCs/>
          <w:color w:val="000000" w:themeColor="text1"/>
          <w:sz w:val="28"/>
          <w:szCs w:val="28"/>
        </w:rPr>
        <w:t>9</w:t>
      </w:r>
      <w:r w:rsidRPr="00F82B2C">
        <w:rPr>
          <w:rFonts w:ascii="Times New Roman" w:eastAsia="Calibri" w:hAnsi="Times New Roman" w:cs="Times New Roman"/>
          <w:bCs/>
          <w:color w:val="000000" w:themeColor="text1"/>
          <w:sz w:val="28"/>
          <w:szCs w:val="28"/>
        </w:rPr>
        <w:t xml:space="preserve"> Борхес Х.Л. Письмена Бога / Составление, вступ. статья и прим. И.М. Петровского. – М.: Республика, 1992. – 510 с. </w:t>
      </w:r>
    </w:p>
    <w:p w14:paraId="6AC87D9F" w14:textId="00B532A8" w:rsidR="00F82B2C" w:rsidRPr="00F82B2C" w:rsidRDefault="00AA4675" w:rsidP="008976D6">
      <w:pPr>
        <w:spacing w:after="0" w:line="240" w:lineRule="auto"/>
        <w:ind w:firstLine="720"/>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color w:val="000000" w:themeColor="text1"/>
          <w:sz w:val="28"/>
          <w:szCs w:val="28"/>
        </w:rPr>
        <w:t xml:space="preserve">70 </w:t>
      </w:r>
      <w:r w:rsidR="00F82B2C" w:rsidRPr="00F82B2C">
        <w:rPr>
          <w:rFonts w:ascii="Times New Roman" w:eastAsia="Calibri" w:hAnsi="Times New Roman" w:cs="Times New Roman"/>
          <w:bCs/>
          <w:color w:val="000000" w:themeColor="text1"/>
          <w:sz w:val="28"/>
          <w:szCs w:val="28"/>
        </w:rPr>
        <w:t xml:space="preserve">Канетти Э. Ослепление. М., 1988. с.106-107 – цит. по Борхес Х.Л. Письмена Бога / Составление, вступ. статья и прим. И.М. Петровского. – М.: Республика, 1992. – 510 с. </w:t>
      </w:r>
    </w:p>
    <w:p w14:paraId="28882810" w14:textId="42651599"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lastRenderedPageBreak/>
        <w:t>7</w:t>
      </w:r>
      <w:r w:rsidR="00AA4675">
        <w:rPr>
          <w:rFonts w:ascii="Times New Roman" w:eastAsia="Calibri" w:hAnsi="Times New Roman" w:cs="Times New Roman"/>
          <w:bCs/>
          <w:iCs/>
          <w:color w:val="000000" w:themeColor="text1"/>
          <w:sz w:val="28"/>
          <w:szCs w:val="28"/>
        </w:rPr>
        <w:t>1</w:t>
      </w:r>
      <w:r w:rsidRPr="00F82B2C">
        <w:rPr>
          <w:rFonts w:ascii="Times New Roman" w:eastAsia="Calibri" w:hAnsi="Times New Roman" w:cs="Times New Roman"/>
          <w:bCs/>
          <w:iCs/>
          <w:color w:val="000000" w:themeColor="text1"/>
          <w:sz w:val="28"/>
          <w:szCs w:val="28"/>
        </w:rPr>
        <w:t xml:space="preserve"> Валиханов Ч.Ч. «О мусульманстве в степи» Том 4. / Валиханов Ч.Ч. Собрание сочинений в пяти томах. — Алма-Ата, 1985 / </w:t>
      </w:r>
      <w:hyperlink r:id="rId20" w:history="1">
        <w:r w:rsidRPr="00F82B2C">
          <w:rPr>
            <w:rFonts w:ascii="Times New Roman" w:eastAsia="Calibri" w:hAnsi="Times New Roman" w:cs="Times New Roman"/>
            <w:bCs/>
            <w:iCs/>
            <w:color w:val="000000" w:themeColor="text1"/>
            <w:sz w:val="28"/>
            <w:szCs w:val="28"/>
            <w:u w:val="single"/>
          </w:rPr>
          <w:t>https://rus-turk.livejournal.com/52776.html</w:t>
        </w:r>
      </w:hyperlink>
      <w:r w:rsidRPr="00F82B2C">
        <w:rPr>
          <w:rFonts w:ascii="Times New Roman" w:eastAsia="Calibri" w:hAnsi="Times New Roman" w:cs="Times New Roman"/>
          <w:bCs/>
          <w:iCs/>
          <w:color w:val="000000" w:themeColor="text1"/>
          <w:sz w:val="28"/>
          <w:szCs w:val="28"/>
        </w:rPr>
        <w:t xml:space="preserve"> (дата обращения - 12.04.22) </w:t>
      </w:r>
    </w:p>
    <w:p w14:paraId="0A75A57D" w14:textId="3AFA5BC3"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lang w:val="en-US"/>
        </w:rPr>
      </w:pPr>
      <w:r w:rsidRPr="00F82B2C">
        <w:rPr>
          <w:rFonts w:ascii="Times New Roman" w:eastAsia="Calibri" w:hAnsi="Times New Roman" w:cs="Times New Roman"/>
          <w:bCs/>
          <w:iCs/>
          <w:color w:val="000000" w:themeColor="text1"/>
          <w:sz w:val="28"/>
          <w:szCs w:val="28"/>
          <w:lang w:val="en-US"/>
        </w:rPr>
        <w:t>7</w:t>
      </w:r>
      <w:r w:rsidR="00335D51" w:rsidRPr="00335D51">
        <w:rPr>
          <w:rFonts w:ascii="Times New Roman" w:eastAsia="Calibri" w:hAnsi="Times New Roman" w:cs="Times New Roman"/>
          <w:bCs/>
          <w:iCs/>
          <w:color w:val="000000" w:themeColor="text1"/>
          <w:sz w:val="28"/>
          <w:szCs w:val="28"/>
          <w:lang w:val="en-US"/>
        </w:rPr>
        <w:t xml:space="preserve">2 </w:t>
      </w:r>
      <w:r w:rsidRPr="00F82B2C">
        <w:rPr>
          <w:rFonts w:ascii="Times New Roman" w:eastAsia="Calibri" w:hAnsi="Times New Roman" w:cs="Times New Roman"/>
          <w:bCs/>
          <w:iCs/>
          <w:color w:val="000000" w:themeColor="text1"/>
          <w:sz w:val="28"/>
          <w:szCs w:val="28"/>
          <w:lang w:val="en-US"/>
        </w:rPr>
        <w:t xml:space="preserve">Spivak G. C., </w:t>
      </w:r>
      <w:proofErr w:type="spellStart"/>
      <w:r w:rsidRPr="00F82B2C">
        <w:rPr>
          <w:rFonts w:ascii="Times New Roman" w:eastAsia="Calibri" w:hAnsi="Times New Roman" w:cs="Times New Roman"/>
          <w:bCs/>
          <w:iCs/>
          <w:color w:val="000000" w:themeColor="text1"/>
          <w:sz w:val="28"/>
          <w:szCs w:val="28"/>
          <w:lang w:val="en-US"/>
        </w:rPr>
        <w:t>Riach</w:t>
      </w:r>
      <w:proofErr w:type="spellEnd"/>
      <w:r w:rsidRPr="00F82B2C">
        <w:rPr>
          <w:rFonts w:ascii="Times New Roman" w:eastAsia="Calibri" w:hAnsi="Times New Roman" w:cs="Times New Roman"/>
          <w:bCs/>
          <w:iCs/>
          <w:color w:val="000000" w:themeColor="text1"/>
          <w:sz w:val="28"/>
          <w:szCs w:val="28"/>
          <w:lang w:val="en-US"/>
        </w:rPr>
        <w:t xml:space="preserve"> G. Can the subaltern speak? – Afterall Books, 2020. – c. 254. </w:t>
      </w:r>
    </w:p>
    <w:p w14:paraId="5E5A5E50" w14:textId="319F0A3A"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7</w:t>
      </w:r>
      <w:r w:rsidR="009D24EC">
        <w:rPr>
          <w:rFonts w:ascii="Times New Roman" w:eastAsia="Calibri" w:hAnsi="Times New Roman" w:cs="Times New Roman"/>
          <w:bCs/>
          <w:iCs/>
          <w:color w:val="000000" w:themeColor="text1"/>
          <w:sz w:val="28"/>
          <w:szCs w:val="28"/>
        </w:rPr>
        <w:t>3</w:t>
      </w:r>
      <w:r w:rsidRPr="00F82B2C">
        <w:rPr>
          <w:rFonts w:ascii="Times New Roman" w:eastAsia="Calibri" w:hAnsi="Times New Roman" w:cs="Times New Roman"/>
          <w:bCs/>
          <w:iCs/>
          <w:color w:val="000000" w:themeColor="text1"/>
          <w:sz w:val="28"/>
          <w:szCs w:val="28"/>
        </w:rPr>
        <w:t xml:space="preserve"> </w:t>
      </w:r>
      <w:proofErr w:type="spellStart"/>
      <w:r w:rsidRPr="00F82B2C">
        <w:rPr>
          <w:rFonts w:ascii="Times New Roman" w:eastAsia="Calibri" w:hAnsi="Times New Roman" w:cs="Times New Roman"/>
          <w:bCs/>
          <w:iCs/>
          <w:color w:val="000000" w:themeColor="text1"/>
          <w:sz w:val="28"/>
          <w:szCs w:val="28"/>
        </w:rPr>
        <w:t>Кастру</w:t>
      </w:r>
      <w:proofErr w:type="spellEnd"/>
      <w:r w:rsidRPr="00F82B2C">
        <w:rPr>
          <w:rFonts w:ascii="Times New Roman" w:eastAsia="Calibri" w:hAnsi="Times New Roman" w:cs="Times New Roman"/>
          <w:bCs/>
          <w:iCs/>
          <w:color w:val="000000" w:themeColor="text1"/>
          <w:sz w:val="28"/>
          <w:szCs w:val="28"/>
        </w:rPr>
        <w:t xml:space="preserve"> Э.В. Каннибальские метафизики. Рубежи </w:t>
      </w:r>
      <w:proofErr w:type="spellStart"/>
      <w:r w:rsidRPr="00F82B2C">
        <w:rPr>
          <w:rFonts w:ascii="Times New Roman" w:eastAsia="Calibri" w:hAnsi="Times New Roman" w:cs="Times New Roman"/>
          <w:bCs/>
          <w:iCs/>
          <w:color w:val="000000" w:themeColor="text1"/>
          <w:sz w:val="28"/>
          <w:szCs w:val="28"/>
        </w:rPr>
        <w:t>постструктурной</w:t>
      </w:r>
      <w:proofErr w:type="spellEnd"/>
      <w:r w:rsidRPr="00F82B2C">
        <w:rPr>
          <w:rFonts w:ascii="Times New Roman" w:eastAsia="Calibri" w:hAnsi="Times New Roman" w:cs="Times New Roman"/>
          <w:bCs/>
          <w:iCs/>
          <w:color w:val="000000" w:themeColor="text1"/>
          <w:sz w:val="28"/>
          <w:szCs w:val="28"/>
        </w:rPr>
        <w:t xml:space="preserve"> антропологии / М.: Ад </w:t>
      </w:r>
      <w:proofErr w:type="spellStart"/>
      <w:r w:rsidRPr="00F82B2C">
        <w:rPr>
          <w:rFonts w:ascii="Times New Roman" w:eastAsia="Calibri" w:hAnsi="Times New Roman" w:cs="Times New Roman"/>
          <w:bCs/>
          <w:iCs/>
          <w:color w:val="000000" w:themeColor="text1"/>
          <w:sz w:val="28"/>
          <w:szCs w:val="28"/>
        </w:rPr>
        <w:t>Маргинем</w:t>
      </w:r>
      <w:proofErr w:type="spellEnd"/>
      <w:r w:rsidRPr="00F82B2C">
        <w:rPr>
          <w:rFonts w:ascii="Times New Roman" w:eastAsia="Calibri" w:hAnsi="Times New Roman" w:cs="Times New Roman"/>
          <w:bCs/>
          <w:iCs/>
          <w:color w:val="000000" w:themeColor="text1"/>
          <w:sz w:val="28"/>
          <w:szCs w:val="28"/>
        </w:rPr>
        <w:t xml:space="preserve"> Пресс, 2017. — 200 с.</w:t>
      </w:r>
    </w:p>
    <w:p w14:paraId="4BE0FBDA" w14:textId="3D582A5D" w:rsidR="00F82B2C" w:rsidRPr="00F82B2C" w:rsidRDefault="009D24EC" w:rsidP="008976D6">
      <w:pPr>
        <w:spacing w:after="0" w:line="240" w:lineRule="auto"/>
        <w:ind w:firstLine="720"/>
        <w:jc w:val="both"/>
        <w:rPr>
          <w:rFonts w:ascii="Times New Roman" w:eastAsia="Calibri" w:hAnsi="Times New Roman" w:cs="Times New Roman"/>
          <w:bCs/>
          <w:iCs/>
          <w:color w:val="000000" w:themeColor="text1"/>
          <w:sz w:val="28"/>
          <w:szCs w:val="28"/>
          <w:lang w:val="en-US"/>
        </w:rPr>
      </w:pPr>
      <w:r w:rsidRPr="009D24EC">
        <w:rPr>
          <w:rFonts w:ascii="Times New Roman" w:eastAsia="Calibri" w:hAnsi="Times New Roman" w:cs="Times New Roman"/>
          <w:bCs/>
          <w:iCs/>
          <w:color w:val="000000" w:themeColor="text1"/>
          <w:sz w:val="28"/>
          <w:szCs w:val="28"/>
          <w:lang w:val="en-US"/>
        </w:rPr>
        <w:t xml:space="preserve">74 </w:t>
      </w:r>
      <w:proofErr w:type="spellStart"/>
      <w:r w:rsidR="00F82B2C" w:rsidRPr="00F82B2C">
        <w:rPr>
          <w:rFonts w:ascii="Times New Roman" w:eastAsia="Calibri" w:hAnsi="Times New Roman" w:cs="Times New Roman"/>
          <w:bCs/>
          <w:iCs/>
          <w:color w:val="000000" w:themeColor="text1"/>
          <w:sz w:val="28"/>
          <w:szCs w:val="28"/>
          <w:lang w:val="en-US"/>
        </w:rPr>
        <w:t>Azoulay</w:t>
      </w:r>
      <w:proofErr w:type="spellEnd"/>
      <w:r w:rsidR="00F82B2C" w:rsidRPr="00F82B2C">
        <w:rPr>
          <w:rFonts w:ascii="Times New Roman" w:eastAsia="Calibri" w:hAnsi="Times New Roman" w:cs="Times New Roman"/>
          <w:bCs/>
          <w:iCs/>
          <w:color w:val="000000" w:themeColor="text1"/>
          <w:sz w:val="28"/>
          <w:szCs w:val="28"/>
          <w:lang w:val="en-US"/>
        </w:rPr>
        <w:t xml:space="preserve"> A. Potential history: unlearning imperialism. – Verso Books, 2019. – 656 p.</w:t>
      </w:r>
    </w:p>
    <w:p w14:paraId="112ABD67" w14:textId="7A5DFCB6"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lang w:val="en-US"/>
        </w:rPr>
      </w:pPr>
      <w:r w:rsidRPr="00F82B2C">
        <w:rPr>
          <w:rFonts w:ascii="Times New Roman" w:eastAsia="Calibri" w:hAnsi="Times New Roman" w:cs="Times New Roman"/>
          <w:bCs/>
          <w:iCs/>
          <w:color w:val="000000" w:themeColor="text1"/>
          <w:sz w:val="28"/>
          <w:szCs w:val="28"/>
          <w:lang w:val="en-US"/>
        </w:rPr>
        <w:t>7</w:t>
      </w:r>
      <w:r w:rsidR="009D24EC" w:rsidRPr="009D24EC">
        <w:rPr>
          <w:rFonts w:ascii="Times New Roman" w:eastAsia="Calibri" w:hAnsi="Times New Roman" w:cs="Times New Roman"/>
          <w:bCs/>
          <w:iCs/>
          <w:color w:val="000000" w:themeColor="text1"/>
          <w:sz w:val="28"/>
          <w:szCs w:val="28"/>
          <w:lang w:val="en-US"/>
        </w:rPr>
        <w:t xml:space="preserve">5 </w:t>
      </w:r>
      <w:r w:rsidRPr="00F82B2C">
        <w:rPr>
          <w:rFonts w:ascii="Times New Roman" w:eastAsia="Calibri" w:hAnsi="Times New Roman" w:cs="Times New Roman"/>
          <w:bCs/>
          <w:iCs/>
          <w:color w:val="000000" w:themeColor="text1"/>
          <w:sz w:val="28"/>
          <w:szCs w:val="28"/>
          <w:lang w:val="en-US"/>
        </w:rPr>
        <w:t xml:space="preserve">Chatterjee P., </w:t>
      </w:r>
      <w:proofErr w:type="spellStart"/>
      <w:r w:rsidRPr="00F82B2C">
        <w:rPr>
          <w:rFonts w:ascii="Times New Roman" w:eastAsia="Calibri" w:hAnsi="Times New Roman" w:cs="Times New Roman"/>
          <w:bCs/>
          <w:iCs/>
          <w:color w:val="000000" w:themeColor="text1"/>
          <w:sz w:val="28"/>
          <w:szCs w:val="28"/>
          <w:lang w:val="en-US"/>
        </w:rPr>
        <w:t>Caṭṭopādhyāẏa</w:t>
      </w:r>
      <w:proofErr w:type="spellEnd"/>
      <w:r w:rsidRPr="00F82B2C">
        <w:rPr>
          <w:rFonts w:ascii="Times New Roman" w:eastAsia="Calibri" w:hAnsi="Times New Roman" w:cs="Times New Roman"/>
          <w:bCs/>
          <w:iCs/>
          <w:color w:val="000000" w:themeColor="text1"/>
          <w:sz w:val="28"/>
          <w:szCs w:val="28"/>
          <w:lang w:val="en-US"/>
        </w:rPr>
        <w:t xml:space="preserve"> P. The nation and its fragments: Colonial and postcolonial histories. – Princeton University Press, 1993. – Т. 4. </w:t>
      </w:r>
    </w:p>
    <w:p w14:paraId="2FB0DEC7" w14:textId="02B4C489"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7</w:t>
      </w:r>
      <w:r w:rsidR="009D24EC">
        <w:rPr>
          <w:rFonts w:ascii="Times New Roman" w:eastAsia="Calibri" w:hAnsi="Times New Roman" w:cs="Times New Roman"/>
          <w:bCs/>
          <w:iCs/>
          <w:color w:val="000000" w:themeColor="text1"/>
          <w:sz w:val="28"/>
          <w:szCs w:val="28"/>
        </w:rPr>
        <w:t xml:space="preserve">6 </w:t>
      </w:r>
      <w:r w:rsidRPr="00F82B2C">
        <w:rPr>
          <w:rFonts w:ascii="Times New Roman" w:eastAsia="Calibri" w:hAnsi="Times New Roman" w:cs="Times New Roman"/>
          <w:bCs/>
          <w:iCs/>
          <w:color w:val="000000" w:themeColor="text1"/>
          <w:sz w:val="28"/>
          <w:szCs w:val="28"/>
        </w:rPr>
        <w:t xml:space="preserve">Сулейменов О., Крупко И. К эпохе осознанной взаимозависимости // Простор №5, 2022 г. – 192 с. // </w:t>
      </w:r>
      <w:hyperlink r:id="rId21" w:history="1">
        <w:r w:rsidRPr="00F82B2C">
          <w:rPr>
            <w:rFonts w:ascii="Times New Roman" w:eastAsia="Calibri" w:hAnsi="Times New Roman" w:cs="Times New Roman"/>
            <w:bCs/>
            <w:iCs/>
            <w:color w:val="000000" w:themeColor="text1"/>
            <w:sz w:val="28"/>
            <w:szCs w:val="28"/>
            <w:u w:val="single"/>
          </w:rPr>
          <w:t>http://zhurnal-prostor.kz/index.php?id=3897</w:t>
        </w:r>
      </w:hyperlink>
      <w:r w:rsidRPr="00F82B2C">
        <w:rPr>
          <w:rFonts w:ascii="Times New Roman" w:eastAsia="Calibri" w:hAnsi="Times New Roman" w:cs="Times New Roman"/>
          <w:bCs/>
          <w:iCs/>
          <w:color w:val="000000" w:themeColor="text1"/>
          <w:sz w:val="28"/>
          <w:szCs w:val="28"/>
        </w:rPr>
        <w:t xml:space="preserve"> (дата обращения – 01.06.22)  </w:t>
      </w:r>
    </w:p>
    <w:p w14:paraId="6754CED3" w14:textId="6BE47D54" w:rsidR="00862AB3" w:rsidRDefault="00F82B2C" w:rsidP="008976D6">
      <w:pPr>
        <w:spacing w:after="0" w:line="240" w:lineRule="auto"/>
        <w:ind w:firstLine="720"/>
        <w:jc w:val="both"/>
        <w:rPr>
          <w:rFonts w:ascii="Times New Roman" w:eastAsia="Calibri" w:hAnsi="Times New Roman" w:cs="Times New Roman"/>
          <w:bCs/>
          <w:iCs/>
          <w:color w:val="000000" w:themeColor="text1"/>
          <w:sz w:val="28"/>
          <w:szCs w:val="28"/>
          <w:lang w:val="fr-FR"/>
        </w:rPr>
      </w:pPr>
      <w:r w:rsidRPr="00F82B2C">
        <w:rPr>
          <w:rFonts w:ascii="Times New Roman" w:eastAsia="Calibri" w:hAnsi="Times New Roman" w:cs="Times New Roman"/>
          <w:bCs/>
          <w:iCs/>
          <w:color w:val="000000" w:themeColor="text1"/>
          <w:sz w:val="28"/>
          <w:szCs w:val="28"/>
          <w:lang w:val="fr-FR"/>
        </w:rPr>
        <w:t>7</w:t>
      </w:r>
      <w:r w:rsidR="009D24EC" w:rsidRPr="009D24EC">
        <w:rPr>
          <w:rFonts w:ascii="Times New Roman" w:eastAsia="Calibri" w:hAnsi="Times New Roman" w:cs="Times New Roman"/>
          <w:bCs/>
          <w:iCs/>
          <w:color w:val="000000" w:themeColor="text1"/>
          <w:sz w:val="28"/>
          <w:szCs w:val="28"/>
          <w:lang w:val="en-US"/>
        </w:rPr>
        <w:t xml:space="preserve">7 </w:t>
      </w:r>
      <w:r w:rsidRPr="00F82B2C">
        <w:rPr>
          <w:rFonts w:ascii="Times New Roman" w:eastAsia="Calibri" w:hAnsi="Times New Roman" w:cs="Times New Roman"/>
          <w:bCs/>
          <w:iCs/>
          <w:color w:val="000000" w:themeColor="text1"/>
          <w:sz w:val="28"/>
          <w:szCs w:val="28"/>
          <w:lang w:val="fr-FR"/>
        </w:rPr>
        <w:t xml:space="preserve">Anouar Abdel-Malek, "L’orientalisme en crise", Diogène 44 (1963): 109-41 // de Botton Fernández L. In memoriam. Anouar Abdel Malek (1924-2012) // Papers: revista de sociologia. – 2012. – </w:t>
      </w:r>
      <w:r w:rsidRPr="00F82B2C">
        <w:rPr>
          <w:rFonts w:ascii="Times New Roman" w:eastAsia="Calibri" w:hAnsi="Times New Roman" w:cs="Times New Roman"/>
          <w:bCs/>
          <w:iCs/>
          <w:color w:val="000000" w:themeColor="text1"/>
          <w:sz w:val="28"/>
          <w:szCs w:val="28"/>
        </w:rPr>
        <w:t>Т</w:t>
      </w:r>
      <w:r w:rsidRPr="00F82B2C">
        <w:rPr>
          <w:rFonts w:ascii="Times New Roman" w:eastAsia="Calibri" w:hAnsi="Times New Roman" w:cs="Times New Roman"/>
          <w:bCs/>
          <w:iCs/>
          <w:color w:val="000000" w:themeColor="text1"/>
          <w:sz w:val="28"/>
          <w:szCs w:val="28"/>
          <w:lang w:val="fr-FR"/>
        </w:rPr>
        <w:t xml:space="preserve">. 97. – №. 4. – </w:t>
      </w:r>
      <w:r w:rsidRPr="00F82B2C">
        <w:rPr>
          <w:rFonts w:ascii="Times New Roman" w:eastAsia="Calibri" w:hAnsi="Times New Roman" w:cs="Times New Roman"/>
          <w:bCs/>
          <w:iCs/>
          <w:color w:val="000000" w:themeColor="text1"/>
          <w:sz w:val="28"/>
          <w:szCs w:val="28"/>
        </w:rPr>
        <w:t>С</w:t>
      </w:r>
      <w:r w:rsidRPr="00F82B2C">
        <w:rPr>
          <w:rFonts w:ascii="Times New Roman" w:eastAsia="Calibri" w:hAnsi="Times New Roman" w:cs="Times New Roman"/>
          <w:bCs/>
          <w:iCs/>
          <w:color w:val="000000" w:themeColor="text1"/>
          <w:sz w:val="28"/>
          <w:szCs w:val="28"/>
          <w:lang w:val="fr-FR"/>
        </w:rPr>
        <w:t>. 935-937.</w:t>
      </w:r>
    </w:p>
    <w:p w14:paraId="7457F11E" w14:textId="37A8FD40" w:rsidR="00F82B2C" w:rsidRPr="00322788" w:rsidRDefault="00862AB3" w:rsidP="008976D6">
      <w:pPr>
        <w:spacing w:after="0" w:line="240" w:lineRule="auto"/>
        <w:ind w:firstLine="720"/>
        <w:jc w:val="both"/>
        <w:rPr>
          <w:rFonts w:ascii="Times New Roman" w:eastAsia="Calibri" w:hAnsi="Times New Roman" w:cs="Times New Roman"/>
          <w:bCs/>
          <w:iCs/>
          <w:color w:val="000000" w:themeColor="text1"/>
          <w:sz w:val="28"/>
          <w:szCs w:val="28"/>
          <w:lang w:val="fr-FR"/>
        </w:rPr>
      </w:pPr>
      <w:r w:rsidRPr="00E2195E">
        <w:rPr>
          <w:rFonts w:ascii="Times New Roman" w:eastAsia="Calibri" w:hAnsi="Times New Roman" w:cs="Times New Roman"/>
          <w:bCs/>
          <w:iCs/>
          <w:color w:val="000000" w:themeColor="text1"/>
          <w:sz w:val="28"/>
          <w:szCs w:val="28"/>
          <w:lang w:val="fr-FR"/>
        </w:rPr>
        <w:t>78</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Аль</w:t>
      </w:r>
      <w:r w:rsidR="00F82B2C" w:rsidRPr="00F82B2C">
        <w:rPr>
          <w:rFonts w:ascii="Times New Roman" w:eastAsia="Calibri" w:hAnsi="Times New Roman" w:cs="Times New Roman"/>
          <w:bCs/>
          <w:iCs/>
          <w:color w:val="000000" w:themeColor="text1"/>
          <w:sz w:val="28"/>
          <w:szCs w:val="28"/>
          <w:lang w:val="fr-FR"/>
        </w:rPr>
        <w:t>-</w:t>
      </w:r>
      <w:r w:rsidR="00F82B2C" w:rsidRPr="00F82B2C">
        <w:rPr>
          <w:rFonts w:ascii="Times New Roman" w:eastAsia="Calibri" w:hAnsi="Times New Roman" w:cs="Times New Roman"/>
          <w:bCs/>
          <w:iCs/>
          <w:color w:val="000000" w:themeColor="text1"/>
          <w:sz w:val="28"/>
          <w:szCs w:val="28"/>
        </w:rPr>
        <w:t>Фараби</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Философские</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трактаты</w:t>
      </w:r>
      <w:r w:rsidR="00F82B2C" w:rsidRPr="00F82B2C">
        <w:rPr>
          <w:rFonts w:ascii="Times New Roman" w:eastAsia="Calibri" w:hAnsi="Times New Roman" w:cs="Times New Roman"/>
          <w:bCs/>
          <w:iCs/>
          <w:color w:val="000000" w:themeColor="text1"/>
          <w:sz w:val="28"/>
          <w:szCs w:val="28"/>
          <w:lang w:val="fr-FR"/>
        </w:rPr>
        <w:t xml:space="preserve"> // </w:t>
      </w:r>
      <w:r w:rsidR="00F82B2C" w:rsidRPr="00F82B2C">
        <w:rPr>
          <w:rFonts w:ascii="Times New Roman" w:eastAsia="Calibri" w:hAnsi="Times New Roman" w:cs="Times New Roman"/>
          <w:bCs/>
          <w:iCs/>
          <w:color w:val="000000" w:themeColor="text1"/>
          <w:sz w:val="28"/>
          <w:szCs w:val="28"/>
        </w:rPr>
        <w:t>Переводчики</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Б</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Я</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Ошерович</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А</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С</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Иванов</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Ильяс</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Омар</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Мохаммед</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А</w:t>
      </w:r>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В</w:t>
      </w:r>
      <w:r w:rsidR="00F82B2C" w:rsidRPr="00F82B2C">
        <w:rPr>
          <w:rFonts w:ascii="Times New Roman" w:eastAsia="Calibri" w:hAnsi="Times New Roman" w:cs="Times New Roman"/>
          <w:bCs/>
          <w:iCs/>
          <w:color w:val="000000" w:themeColor="text1"/>
          <w:sz w:val="28"/>
          <w:szCs w:val="28"/>
          <w:lang w:val="fr-FR"/>
        </w:rPr>
        <w:t xml:space="preserve">. </w:t>
      </w:r>
      <w:proofErr w:type="spellStart"/>
      <w:r w:rsidR="00F82B2C" w:rsidRPr="00F82B2C">
        <w:rPr>
          <w:rFonts w:ascii="Times New Roman" w:eastAsia="Calibri" w:hAnsi="Times New Roman" w:cs="Times New Roman"/>
          <w:bCs/>
          <w:iCs/>
          <w:color w:val="000000" w:themeColor="text1"/>
          <w:sz w:val="28"/>
          <w:szCs w:val="28"/>
        </w:rPr>
        <w:t>Сагадеев</w:t>
      </w:r>
      <w:proofErr w:type="spellEnd"/>
      <w:r w:rsidR="00F82B2C" w:rsidRPr="00F82B2C">
        <w:rPr>
          <w:rFonts w:ascii="Times New Roman" w:eastAsia="Calibri" w:hAnsi="Times New Roman" w:cs="Times New Roman"/>
          <w:bCs/>
          <w:iCs/>
          <w:color w:val="000000" w:themeColor="text1"/>
          <w:sz w:val="28"/>
          <w:szCs w:val="28"/>
          <w:lang w:val="fr-FR"/>
        </w:rPr>
        <w:t xml:space="preserve">. </w:t>
      </w:r>
      <w:r w:rsidR="00F82B2C" w:rsidRPr="00F82B2C">
        <w:rPr>
          <w:rFonts w:ascii="Times New Roman" w:eastAsia="Calibri" w:hAnsi="Times New Roman" w:cs="Times New Roman"/>
          <w:bCs/>
          <w:iCs/>
          <w:color w:val="000000" w:themeColor="text1"/>
          <w:sz w:val="28"/>
          <w:szCs w:val="28"/>
        </w:rPr>
        <w:t>Алма-Ата: Наука, 1972. - [L], 430 с.</w:t>
      </w:r>
    </w:p>
    <w:p w14:paraId="6CCA122B" w14:textId="690842DC" w:rsidR="00F82B2C" w:rsidRPr="00F82B2C" w:rsidRDefault="00322788" w:rsidP="008976D6">
      <w:pPr>
        <w:spacing w:after="0" w:line="240" w:lineRule="auto"/>
        <w:ind w:firstLine="720"/>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79 </w:t>
      </w:r>
      <w:r w:rsidR="00F82B2C" w:rsidRPr="00F82B2C">
        <w:rPr>
          <w:rFonts w:ascii="Times New Roman" w:eastAsia="Calibri" w:hAnsi="Times New Roman" w:cs="Times New Roman"/>
          <w:bCs/>
          <w:iCs/>
          <w:color w:val="000000" w:themeColor="text1"/>
          <w:sz w:val="28"/>
          <w:szCs w:val="28"/>
        </w:rPr>
        <w:t xml:space="preserve">Абашин С.Н. Был ли СССР колониальной империей? 13.06.2017 // </w:t>
      </w:r>
      <w:hyperlink r:id="rId22" w:history="1">
        <w:r w:rsidR="00F82B2C" w:rsidRPr="00F82B2C">
          <w:rPr>
            <w:rFonts w:ascii="Times New Roman" w:eastAsia="Calibri" w:hAnsi="Times New Roman" w:cs="Times New Roman"/>
            <w:bCs/>
            <w:iCs/>
            <w:color w:val="000000" w:themeColor="text1"/>
            <w:sz w:val="28"/>
            <w:szCs w:val="28"/>
            <w:u w:val="single"/>
          </w:rPr>
          <w:t>https://eusp.org/events/moskva-byl-li-sssr-kolonialnoj-imperiej</w:t>
        </w:r>
      </w:hyperlink>
      <w:r w:rsidR="00F82B2C" w:rsidRPr="00F82B2C">
        <w:rPr>
          <w:rFonts w:ascii="Times New Roman" w:eastAsia="Calibri" w:hAnsi="Times New Roman" w:cs="Times New Roman"/>
          <w:bCs/>
          <w:iCs/>
          <w:color w:val="000000" w:themeColor="text1"/>
          <w:sz w:val="28"/>
          <w:szCs w:val="28"/>
        </w:rPr>
        <w:t>... (дата обращения – 20.04.22)</w:t>
      </w:r>
    </w:p>
    <w:p w14:paraId="1F27E8A5" w14:textId="7CF9DE1D" w:rsidR="00F82B2C" w:rsidRPr="00F82B2C" w:rsidRDefault="00322788" w:rsidP="008976D6">
      <w:pPr>
        <w:spacing w:after="0" w:line="240" w:lineRule="auto"/>
        <w:ind w:firstLine="720"/>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80 </w:t>
      </w:r>
      <w:r w:rsidR="00F82B2C" w:rsidRPr="00F82B2C">
        <w:rPr>
          <w:rFonts w:ascii="Times New Roman" w:eastAsia="Calibri" w:hAnsi="Times New Roman" w:cs="Times New Roman"/>
          <w:bCs/>
          <w:iCs/>
          <w:color w:val="000000" w:themeColor="text1"/>
          <w:sz w:val="28"/>
          <w:szCs w:val="28"/>
        </w:rPr>
        <w:t xml:space="preserve">Тлостанова М. Постколониальный удел и деколониальный выбор: постсоциалистическая медиация // №160 Новое Литературное обозрение (1/2020) / </w:t>
      </w:r>
      <w:hyperlink r:id="rId23" w:history="1">
        <w:r w:rsidR="00F82B2C" w:rsidRPr="00F82B2C">
          <w:rPr>
            <w:rFonts w:ascii="Times New Roman" w:eastAsia="Calibri" w:hAnsi="Times New Roman" w:cs="Times New Roman"/>
            <w:bCs/>
            <w:iCs/>
            <w:color w:val="000000" w:themeColor="text1"/>
            <w:sz w:val="28"/>
            <w:szCs w:val="28"/>
            <w:u w:val="single"/>
          </w:rPr>
          <w:t>https://www.nlobooks.ru/magazines/novoe_literaturnoe_obozrenie/161_nlo_1_2020/article/21972/</w:t>
        </w:r>
      </w:hyperlink>
      <w:r w:rsidR="00F82B2C" w:rsidRPr="00F82B2C">
        <w:rPr>
          <w:rFonts w:ascii="Times New Roman" w:eastAsia="Calibri" w:hAnsi="Times New Roman" w:cs="Times New Roman"/>
          <w:bCs/>
          <w:iCs/>
          <w:color w:val="000000" w:themeColor="text1"/>
          <w:sz w:val="28"/>
          <w:szCs w:val="28"/>
        </w:rPr>
        <w:t xml:space="preserve"> </w:t>
      </w:r>
    </w:p>
    <w:p w14:paraId="5914C081" w14:textId="18CB09D4"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1 </w:t>
      </w:r>
      <w:r w:rsidRPr="00F82B2C">
        <w:rPr>
          <w:rFonts w:ascii="Times New Roman" w:eastAsia="Calibri" w:hAnsi="Times New Roman" w:cs="Times New Roman"/>
          <w:bCs/>
          <w:iCs/>
          <w:color w:val="000000" w:themeColor="text1"/>
          <w:sz w:val="28"/>
          <w:szCs w:val="28"/>
        </w:rPr>
        <w:t xml:space="preserve">Богданов К. А. (ред.). Джамбул </w:t>
      </w:r>
      <w:proofErr w:type="spellStart"/>
      <w:r w:rsidRPr="00F82B2C">
        <w:rPr>
          <w:rFonts w:ascii="Times New Roman" w:eastAsia="Calibri" w:hAnsi="Times New Roman" w:cs="Times New Roman"/>
          <w:bCs/>
          <w:iCs/>
          <w:color w:val="000000" w:themeColor="text1"/>
          <w:sz w:val="28"/>
          <w:szCs w:val="28"/>
        </w:rPr>
        <w:t>Джабаев</w:t>
      </w:r>
      <w:proofErr w:type="spellEnd"/>
      <w:r w:rsidRPr="00F82B2C">
        <w:rPr>
          <w:rFonts w:ascii="Times New Roman" w:eastAsia="Calibri" w:hAnsi="Times New Roman" w:cs="Times New Roman"/>
          <w:bCs/>
          <w:iCs/>
          <w:color w:val="000000" w:themeColor="text1"/>
          <w:sz w:val="28"/>
          <w:szCs w:val="28"/>
        </w:rPr>
        <w:t xml:space="preserve">: Приключения казахского акына в советской стране: Статьи и материалы. – </w:t>
      </w:r>
      <w:proofErr w:type="spellStart"/>
      <w:r w:rsidRPr="00F82B2C">
        <w:rPr>
          <w:rFonts w:ascii="Times New Roman" w:eastAsia="Calibri" w:hAnsi="Times New Roman" w:cs="Times New Roman"/>
          <w:bCs/>
          <w:iCs/>
          <w:color w:val="000000" w:themeColor="text1"/>
          <w:sz w:val="28"/>
          <w:szCs w:val="28"/>
        </w:rPr>
        <w:t>Novoe</w:t>
      </w:r>
      <w:proofErr w:type="spellEnd"/>
      <w:r w:rsidRPr="00F82B2C">
        <w:rPr>
          <w:rFonts w:ascii="Times New Roman" w:eastAsia="Calibri" w:hAnsi="Times New Roman" w:cs="Times New Roman"/>
          <w:bCs/>
          <w:iCs/>
          <w:color w:val="000000" w:themeColor="text1"/>
          <w:sz w:val="28"/>
          <w:szCs w:val="28"/>
        </w:rPr>
        <w:t xml:space="preserve"> </w:t>
      </w:r>
      <w:proofErr w:type="spellStart"/>
      <w:r w:rsidRPr="00F82B2C">
        <w:rPr>
          <w:rFonts w:ascii="Times New Roman" w:eastAsia="Calibri" w:hAnsi="Times New Roman" w:cs="Times New Roman"/>
          <w:bCs/>
          <w:iCs/>
          <w:color w:val="000000" w:themeColor="text1"/>
          <w:sz w:val="28"/>
          <w:szCs w:val="28"/>
        </w:rPr>
        <w:t>literaturnoe</w:t>
      </w:r>
      <w:proofErr w:type="spellEnd"/>
      <w:r w:rsidRPr="00F82B2C">
        <w:rPr>
          <w:rFonts w:ascii="Times New Roman" w:eastAsia="Calibri" w:hAnsi="Times New Roman" w:cs="Times New Roman"/>
          <w:bCs/>
          <w:iCs/>
          <w:color w:val="000000" w:themeColor="text1"/>
          <w:sz w:val="28"/>
          <w:szCs w:val="28"/>
        </w:rPr>
        <w:t xml:space="preserve"> </w:t>
      </w:r>
      <w:proofErr w:type="spellStart"/>
      <w:r w:rsidRPr="00F82B2C">
        <w:rPr>
          <w:rFonts w:ascii="Times New Roman" w:eastAsia="Calibri" w:hAnsi="Times New Roman" w:cs="Times New Roman"/>
          <w:bCs/>
          <w:iCs/>
          <w:color w:val="000000" w:themeColor="text1"/>
          <w:sz w:val="28"/>
          <w:szCs w:val="28"/>
        </w:rPr>
        <w:t>obozrenie</w:t>
      </w:r>
      <w:proofErr w:type="spellEnd"/>
      <w:r w:rsidRPr="00F82B2C">
        <w:rPr>
          <w:rFonts w:ascii="Times New Roman" w:eastAsia="Calibri" w:hAnsi="Times New Roman" w:cs="Times New Roman"/>
          <w:bCs/>
          <w:iCs/>
          <w:color w:val="000000" w:themeColor="text1"/>
          <w:sz w:val="28"/>
          <w:szCs w:val="28"/>
        </w:rPr>
        <w:t>, 2013. – 308 с.</w:t>
      </w:r>
    </w:p>
    <w:p w14:paraId="0C2A0868" w14:textId="4044D744"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2 </w:t>
      </w:r>
      <w:r w:rsidRPr="00F82B2C">
        <w:rPr>
          <w:rFonts w:ascii="Times New Roman" w:eastAsia="Calibri" w:hAnsi="Times New Roman" w:cs="Times New Roman"/>
          <w:bCs/>
          <w:iCs/>
          <w:color w:val="000000" w:themeColor="text1"/>
          <w:sz w:val="28"/>
          <w:szCs w:val="28"/>
        </w:rPr>
        <w:t>Койгелдиев М. и др. Айтылған тарих Алматы: «</w:t>
      </w:r>
      <w:proofErr w:type="spellStart"/>
      <w:r w:rsidRPr="00F82B2C">
        <w:rPr>
          <w:rFonts w:ascii="Times New Roman" w:eastAsia="Calibri" w:hAnsi="Times New Roman" w:cs="Times New Roman"/>
          <w:bCs/>
          <w:iCs/>
          <w:color w:val="000000" w:themeColor="text1"/>
          <w:sz w:val="28"/>
          <w:szCs w:val="28"/>
        </w:rPr>
        <w:t>Арыс</w:t>
      </w:r>
      <w:proofErr w:type="spellEnd"/>
      <w:r w:rsidRPr="00F82B2C">
        <w:rPr>
          <w:rFonts w:ascii="Times New Roman" w:eastAsia="Calibri" w:hAnsi="Times New Roman" w:cs="Times New Roman"/>
          <w:bCs/>
          <w:iCs/>
          <w:color w:val="000000" w:themeColor="text1"/>
          <w:sz w:val="28"/>
          <w:szCs w:val="28"/>
        </w:rPr>
        <w:t xml:space="preserve">» </w:t>
      </w:r>
      <w:proofErr w:type="spellStart"/>
      <w:r w:rsidRPr="00F82B2C">
        <w:rPr>
          <w:rFonts w:ascii="Times New Roman" w:eastAsia="Calibri" w:hAnsi="Times New Roman" w:cs="Times New Roman"/>
          <w:bCs/>
          <w:iCs/>
          <w:color w:val="000000" w:themeColor="text1"/>
          <w:sz w:val="28"/>
          <w:szCs w:val="28"/>
        </w:rPr>
        <w:t>баспасы</w:t>
      </w:r>
      <w:proofErr w:type="spellEnd"/>
      <w:r w:rsidRPr="00F82B2C">
        <w:rPr>
          <w:rFonts w:ascii="Times New Roman" w:eastAsia="Calibri" w:hAnsi="Times New Roman" w:cs="Times New Roman"/>
          <w:bCs/>
          <w:iCs/>
          <w:color w:val="000000" w:themeColor="text1"/>
          <w:sz w:val="28"/>
          <w:szCs w:val="28"/>
        </w:rPr>
        <w:t xml:space="preserve">, 2015. – 584 бет + 8 </w:t>
      </w:r>
      <w:proofErr w:type="spellStart"/>
      <w:r w:rsidRPr="00F82B2C">
        <w:rPr>
          <w:rFonts w:ascii="Times New Roman" w:eastAsia="Calibri" w:hAnsi="Times New Roman" w:cs="Times New Roman"/>
          <w:bCs/>
          <w:iCs/>
          <w:color w:val="000000" w:themeColor="text1"/>
          <w:sz w:val="28"/>
          <w:szCs w:val="28"/>
        </w:rPr>
        <w:t>жапсырма</w:t>
      </w:r>
      <w:proofErr w:type="spellEnd"/>
      <w:r w:rsidRPr="00F82B2C">
        <w:rPr>
          <w:rFonts w:ascii="Times New Roman" w:eastAsia="Calibri" w:hAnsi="Times New Roman" w:cs="Times New Roman"/>
          <w:bCs/>
          <w:iCs/>
          <w:color w:val="000000" w:themeColor="text1"/>
          <w:sz w:val="28"/>
          <w:szCs w:val="28"/>
        </w:rPr>
        <w:t xml:space="preserve">. </w:t>
      </w:r>
    </w:p>
    <w:p w14:paraId="439134B4" w14:textId="2C032FF5"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3 </w:t>
      </w:r>
      <w:r w:rsidRPr="00F82B2C">
        <w:rPr>
          <w:rFonts w:ascii="Times New Roman" w:eastAsia="Calibri" w:hAnsi="Times New Roman" w:cs="Times New Roman"/>
          <w:bCs/>
          <w:iCs/>
          <w:color w:val="000000" w:themeColor="text1"/>
          <w:sz w:val="28"/>
          <w:szCs w:val="28"/>
        </w:rPr>
        <w:t xml:space="preserve">Nurdubayeva A., </w:t>
      </w:r>
      <w:proofErr w:type="spellStart"/>
      <w:r w:rsidRPr="00F82B2C">
        <w:rPr>
          <w:rFonts w:ascii="Times New Roman" w:eastAsia="Calibri" w:hAnsi="Times New Roman" w:cs="Times New Roman"/>
          <w:bCs/>
          <w:iCs/>
          <w:color w:val="000000" w:themeColor="text1"/>
          <w:sz w:val="28"/>
          <w:szCs w:val="28"/>
        </w:rPr>
        <w:t>Kobzhanova</w:t>
      </w:r>
      <w:proofErr w:type="spellEnd"/>
      <w:r w:rsidRPr="00F82B2C">
        <w:rPr>
          <w:rFonts w:ascii="Times New Roman" w:eastAsia="Calibri" w:hAnsi="Times New Roman" w:cs="Times New Roman"/>
          <w:bCs/>
          <w:iCs/>
          <w:color w:val="000000" w:themeColor="text1"/>
          <w:sz w:val="28"/>
          <w:szCs w:val="28"/>
        </w:rPr>
        <w:t xml:space="preserve"> S., </w:t>
      </w:r>
      <w:proofErr w:type="spellStart"/>
      <w:r w:rsidRPr="00F82B2C">
        <w:rPr>
          <w:rFonts w:ascii="Times New Roman" w:eastAsia="Calibri" w:hAnsi="Times New Roman" w:cs="Times New Roman"/>
          <w:bCs/>
          <w:iCs/>
          <w:color w:val="000000" w:themeColor="text1"/>
          <w:sz w:val="28"/>
          <w:szCs w:val="28"/>
        </w:rPr>
        <w:t>Valeeva-Suleymanova</w:t>
      </w:r>
      <w:proofErr w:type="spellEnd"/>
      <w:r w:rsidRPr="00F82B2C">
        <w:rPr>
          <w:rFonts w:ascii="Times New Roman" w:eastAsia="Calibri" w:hAnsi="Times New Roman" w:cs="Times New Roman"/>
          <w:bCs/>
          <w:iCs/>
          <w:color w:val="000000" w:themeColor="text1"/>
          <w:sz w:val="28"/>
          <w:szCs w:val="28"/>
        </w:rPr>
        <w:t xml:space="preserve"> G. Архитектурная практика формирования городских пространств сквозь призму традиционных представлений тюрков (Нурсултан, Казахстан) //Научный журнал «</w:t>
      </w:r>
      <w:proofErr w:type="spellStart"/>
      <w:r w:rsidRPr="00F82B2C">
        <w:rPr>
          <w:rFonts w:ascii="Times New Roman" w:eastAsia="Calibri" w:hAnsi="Times New Roman" w:cs="Times New Roman"/>
          <w:bCs/>
          <w:iCs/>
          <w:color w:val="000000" w:themeColor="text1"/>
          <w:sz w:val="28"/>
          <w:szCs w:val="28"/>
        </w:rPr>
        <w:t>Keruen</w:t>
      </w:r>
      <w:proofErr w:type="spellEnd"/>
      <w:r w:rsidRPr="00F82B2C">
        <w:rPr>
          <w:rFonts w:ascii="Times New Roman" w:eastAsia="Calibri" w:hAnsi="Times New Roman" w:cs="Times New Roman"/>
          <w:bCs/>
          <w:iCs/>
          <w:color w:val="000000" w:themeColor="text1"/>
          <w:sz w:val="28"/>
          <w:szCs w:val="28"/>
        </w:rPr>
        <w:t>». – 2022. – Т. 74. – №. 1. – С. 265-283</w:t>
      </w:r>
    </w:p>
    <w:p w14:paraId="349FBCB3" w14:textId="1153A532"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4 </w:t>
      </w:r>
      <w:r w:rsidRPr="00F82B2C">
        <w:rPr>
          <w:rFonts w:ascii="Times New Roman" w:eastAsia="Calibri" w:hAnsi="Times New Roman" w:cs="Times New Roman"/>
          <w:bCs/>
          <w:iCs/>
          <w:color w:val="000000" w:themeColor="text1"/>
          <w:sz w:val="28"/>
          <w:szCs w:val="28"/>
        </w:rPr>
        <w:t xml:space="preserve">Кюи вместо звонка предложили внедрить во всех школах Казахстана. Репортаж агентства </w:t>
      </w:r>
      <w:r w:rsidRPr="00F82B2C">
        <w:rPr>
          <w:rFonts w:ascii="Times New Roman" w:eastAsia="Calibri" w:hAnsi="Times New Roman" w:cs="Times New Roman"/>
          <w:bCs/>
          <w:iCs/>
          <w:color w:val="000000" w:themeColor="text1"/>
          <w:sz w:val="28"/>
          <w:szCs w:val="28"/>
          <w:lang w:val="en-US"/>
        </w:rPr>
        <w:t>SputnikKZ</w:t>
      </w:r>
      <w:r w:rsidRPr="00F82B2C">
        <w:rPr>
          <w:rFonts w:ascii="Times New Roman" w:eastAsia="Calibri" w:hAnsi="Times New Roman" w:cs="Times New Roman"/>
          <w:bCs/>
          <w:iCs/>
          <w:color w:val="000000" w:themeColor="text1"/>
          <w:sz w:val="28"/>
          <w:szCs w:val="28"/>
        </w:rPr>
        <w:t xml:space="preserve"> 27.07.20 //  </w:t>
      </w:r>
      <w:hyperlink r:id="rId24" w:history="1">
        <w:r w:rsidRPr="00F82B2C">
          <w:rPr>
            <w:rFonts w:ascii="Times New Roman" w:eastAsia="Calibri" w:hAnsi="Times New Roman" w:cs="Times New Roman"/>
            <w:bCs/>
            <w:iCs/>
            <w:color w:val="000000" w:themeColor="text1"/>
            <w:sz w:val="28"/>
            <w:szCs w:val="28"/>
            <w:u w:val="single"/>
          </w:rPr>
          <w:t>https://ru.sputnik.kz/20210727/kyui-zvonok-shkoly-17699425.html</w:t>
        </w:r>
      </w:hyperlink>
      <w:r w:rsidRPr="00F82B2C">
        <w:rPr>
          <w:rFonts w:ascii="Times New Roman" w:eastAsia="Calibri" w:hAnsi="Times New Roman" w:cs="Times New Roman"/>
          <w:bCs/>
          <w:iCs/>
          <w:color w:val="000000" w:themeColor="text1"/>
          <w:sz w:val="28"/>
          <w:szCs w:val="28"/>
        </w:rPr>
        <w:t xml:space="preserve"> (дата обращения - 20.04.22)</w:t>
      </w:r>
    </w:p>
    <w:p w14:paraId="6F16FAA9" w14:textId="50F524D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5 </w:t>
      </w:r>
      <w:proofErr w:type="spellStart"/>
      <w:r w:rsidRPr="00F82B2C">
        <w:rPr>
          <w:rFonts w:ascii="Times New Roman" w:eastAsia="Calibri" w:hAnsi="Times New Roman" w:cs="Times New Roman"/>
          <w:bCs/>
          <w:iCs/>
          <w:color w:val="000000" w:themeColor="text1"/>
          <w:sz w:val="28"/>
          <w:szCs w:val="28"/>
        </w:rPr>
        <w:t>Қазақ</w:t>
      </w:r>
      <w:proofErr w:type="spellEnd"/>
      <w:r w:rsidRPr="00F82B2C">
        <w:rPr>
          <w:rFonts w:ascii="Times New Roman" w:eastAsia="Calibri" w:hAnsi="Times New Roman" w:cs="Times New Roman"/>
          <w:bCs/>
          <w:iCs/>
          <w:color w:val="000000" w:themeColor="text1"/>
          <w:sz w:val="28"/>
          <w:szCs w:val="28"/>
        </w:rPr>
        <w:t xml:space="preserve"> шежірелерінің </w:t>
      </w:r>
      <w:proofErr w:type="spellStart"/>
      <w:r w:rsidRPr="00F82B2C">
        <w:rPr>
          <w:rFonts w:ascii="Times New Roman" w:eastAsia="Calibri" w:hAnsi="Times New Roman" w:cs="Times New Roman"/>
          <w:bCs/>
          <w:iCs/>
          <w:color w:val="000000" w:themeColor="text1"/>
          <w:sz w:val="28"/>
          <w:szCs w:val="28"/>
        </w:rPr>
        <w:t>тізімі</w:t>
      </w:r>
      <w:proofErr w:type="spellEnd"/>
      <w:r w:rsidRPr="00F82B2C">
        <w:rPr>
          <w:rFonts w:ascii="Times New Roman" w:eastAsia="Calibri" w:hAnsi="Times New Roman" w:cs="Times New Roman"/>
          <w:bCs/>
          <w:iCs/>
          <w:color w:val="000000" w:themeColor="text1"/>
          <w:sz w:val="28"/>
          <w:szCs w:val="28"/>
        </w:rPr>
        <w:t xml:space="preserve">. Онлайн-ресурс Википедии // </w:t>
      </w:r>
      <w:hyperlink r:id="rId25" w:history="1">
        <w:r w:rsidRPr="00F82B2C">
          <w:rPr>
            <w:rFonts w:ascii="Times New Roman" w:eastAsia="Calibri" w:hAnsi="Times New Roman" w:cs="Times New Roman"/>
            <w:bCs/>
            <w:iCs/>
            <w:color w:val="000000" w:themeColor="text1"/>
            <w:sz w:val="28"/>
            <w:szCs w:val="28"/>
            <w:u w:val="single"/>
          </w:rPr>
          <w:t>https://kk.wikipedia.org/wiki/%D2%9A%D0%B0%D0%B7%D0%B0%D2%9B_%D1%88%D0%B5%D0%B6%D1%96%D1%80%D0%B5%D0%BB%D0%B5%</w:t>
        </w:r>
        <w:r w:rsidRPr="00F82B2C">
          <w:rPr>
            <w:rFonts w:ascii="Times New Roman" w:eastAsia="Calibri" w:hAnsi="Times New Roman" w:cs="Times New Roman"/>
            <w:bCs/>
            <w:iCs/>
            <w:color w:val="000000" w:themeColor="text1"/>
            <w:sz w:val="28"/>
            <w:szCs w:val="28"/>
            <w:u w:val="single"/>
          </w:rPr>
          <w:lastRenderedPageBreak/>
          <w:t>D1%80%D1%96%D0%BD%D1%96%D2%A3_%D1%82%D1%96%D0%B7%D1%96%D0%BC%D1%96</w:t>
        </w:r>
      </w:hyperlink>
      <w:r w:rsidRPr="00F82B2C">
        <w:rPr>
          <w:rFonts w:ascii="Times New Roman" w:eastAsia="Calibri" w:hAnsi="Times New Roman" w:cs="Times New Roman"/>
          <w:bCs/>
          <w:iCs/>
          <w:color w:val="000000" w:themeColor="text1"/>
          <w:sz w:val="28"/>
          <w:szCs w:val="28"/>
        </w:rPr>
        <w:t xml:space="preserve"> (дата обращения – 20.04.20)</w:t>
      </w:r>
    </w:p>
    <w:p w14:paraId="5F9B2B37" w14:textId="67921B7F"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6 </w:t>
      </w:r>
      <w:r w:rsidRPr="00F82B2C">
        <w:rPr>
          <w:rFonts w:ascii="Times New Roman" w:eastAsia="Calibri" w:hAnsi="Times New Roman" w:cs="Times New Roman"/>
          <w:bCs/>
          <w:iCs/>
          <w:color w:val="000000" w:themeColor="text1"/>
          <w:sz w:val="28"/>
          <w:szCs w:val="28"/>
          <w:lang w:val="en-US"/>
        </w:rPr>
        <w:t>Otuken</w:t>
      </w:r>
      <w:r w:rsidRPr="00F82B2C">
        <w:rPr>
          <w:rFonts w:ascii="Times New Roman" w:eastAsia="Calibri" w:hAnsi="Times New Roman" w:cs="Times New Roman"/>
          <w:bCs/>
          <w:iCs/>
          <w:color w:val="000000" w:themeColor="text1"/>
          <w:sz w:val="28"/>
          <w:szCs w:val="28"/>
        </w:rPr>
        <w:t>.</w:t>
      </w:r>
      <w:r w:rsidRPr="00F82B2C">
        <w:rPr>
          <w:rFonts w:ascii="Times New Roman" w:eastAsia="Calibri" w:hAnsi="Times New Roman" w:cs="Times New Roman"/>
          <w:bCs/>
          <w:iCs/>
          <w:color w:val="000000" w:themeColor="text1"/>
          <w:sz w:val="28"/>
          <w:szCs w:val="28"/>
          <w:lang w:val="en-US"/>
        </w:rPr>
        <w:t>kz</w:t>
      </w:r>
      <w:r w:rsidRPr="00F82B2C">
        <w:rPr>
          <w:rFonts w:ascii="Times New Roman" w:eastAsia="Calibri" w:hAnsi="Times New Roman" w:cs="Times New Roman"/>
          <w:bCs/>
          <w:iCs/>
          <w:color w:val="000000" w:themeColor="text1"/>
          <w:sz w:val="28"/>
          <w:szCs w:val="28"/>
        </w:rPr>
        <w:t xml:space="preserve"> – Сайт о казахской культуре, музыке и мифологии // </w:t>
      </w:r>
      <w:hyperlink r:id="rId26" w:history="1">
        <w:r w:rsidRPr="00F82B2C">
          <w:rPr>
            <w:rFonts w:ascii="Times New Roman" w:eastAsia="Calibri" w:hAnsi="Times New Roman" w:cs="Times New Roman"/>
            <w:bCs/>
            <w:iCs/>
            <w:color w:val="000000" w:themeColor="text1"/>
            <w:sz w:val="28"/>
            <w:szCs w:val="28"/>
            <w:u w:val="single"/>
          </w:rPr>
          <w:t>http://otuken.kz/shezhire/</w:t>
        </w:r>
      </w:hyperlink>
      <w:r w:rsidRPr="00F82B2C">
        <w:rPr>
          <w:rFonts w:ascii="Times New Roman" w:eastAsia="Calibri" w:hAnsi="Times New Roman" w:cs="Times New Roman"/>
          <w:bCs/>
          <w:iCs/>
          <w:color w:val="000000" w:themeColor="text1"/>
          <w:sz w:val="28"/>
          <w:szCs w:val="28"/>
        </w:rPr>
        <w:t xml:space="preserve"> (дата обращения – 20.04.20)</w:t>
      </w:r>
    </w:p>
    <w:p w14:paraId="5ED5C6B4" w14:textId="6B35D277"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7 </w:t>
      </w:r>
      <w:proofErr w:type="spellStart"/>
      <w:r w:rsidRPr="00F82B2C">
        <w:rPr>
          <w:rFonts w:ascii="Times New Roman" w:eastAsia="Calibri" w:hAnsi="Times New Roman" w:cs="Times New Roman"/>
          <w:bCs/>
          <w:iCs/>
          <w:color w:val="000000" w:themeColor="text1"/>
          <w:sz w:val="28"/>
          <w:szCs w:val="28"/>
        </w:rPr>
        <w:t>Наурзбаева</w:t>
      </w:r>
      <w:proofErr w:type="spellEnd"/>
      <w:r w:rsidRPr="00F82B2C">
        <w:rPr>
          <w:rFonts w:ascii="Times New Roman" w:eastAsia="Calibri" w:hAnsi="Times New Roman" w:cs="Times New Roman"/>
          <w:bCs/>
          <w:iCs/>
          <w:color w:val="000000" w:themeColor="text1"/>
          <w:sz w:val="28"/>
          <w:szCs w:val="28"/>
        </w:rPr>
        <w:t xml:space="preserve"> З. Родословные «шежіре» как форма коллективной памяти // Otuken, 2019 // </w:t>
      </w:r>
      <w:hyperlink r:id="rId27" w:history="1">
        <w:r w:rsidRPr="00F82B2C">
          <w:rPr>
            <w:rFonts w:ascii="Times New Roman" w:eastAsia="Calibri" w:hAnsi="Times New Roman" w:cs="Times New Roman"/>
            <w:bCs/>
            <w:iCs/>
            <w:color w:val="000000" w:themeColor="text1"/>
            <w:sz w:val="28"/>
            <w:szCs w:val="28"/>
            <w:u w:val="single"/>
          </w:rPr>
          <w:t>http://otuken.kz/shezhire</w:t>
        </w:r>
      </w:hyperlink>
      <w:r w:rsidRPr="00F82B2C">
        <w:rPr>
          <w:rFonts w:ascii="Times New Roman" w:eastAsia="Calibri" w:hAnsi="Times New Roman" w:cs="Times New Roman"/>
          <w:bCs/>
          <w:iCs/>
          <w:color w:val="000000" w:themeColor="text1"/>
          <w:sz w:val="28"/>
          <w:szCs w:val="28"/>
        </w:rPr>
        <w:t>/ (дата обращения – 25.10.20)</w:t>
      </w:r>
    </w:p>
    <w:p w14:paraId="4A34CC8B" w14:textId="0AD81EB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8</w:t>
      </w:r>
      <w:r w:rsidR="00C15545">
        <w:rPr>
          <w:rFonts w:ascii="Times New Roman" w:eastAsia="Calibri" w:hAnsi="Times New Roman" w:cs="Times New Roman"/>
          <w:bCs/>
          <w:iCs/>
          <w:color w:val="000000" w:themeColor="text1"/>
          <w:sz w:val="28"/>
          <w:szCs w:val="28"/>
        </w:rPr>
        <w:t xml:space="preserve">8 </w:t>
      </w:r>
      <w:proofErr w:type="spellStart"/>
      <w:r w:rsidRPr="00F82B2C">
        <w:rPr>
          <w:rFonts w:ascii="Times New Roman" w:eastAsia="Calibri" w:hAnsi="Times New Roman" w:cs="Times New Roman"/>
          <w:bCs/>
          <w:iCs/>
          <w:color w:val="000000" w:themeColor="text1"/>
          <w:sz w:val="28"/>
          <w:szCs w:val="28"/>
        </w:rPr>
        <w:t>Слудский</w:t>
      </w:r>
      <w:proofErr w:type="spellEnd"/>
      <w:r w:rsidRPr="00F82B2C">
        <w:rPr>
          <w:rFonts w:ascii="Times New Roman" w:eastAsia="Calibri" w:hAnsi="Times New Roman" w:cs="Times New Roman"/>
          <w:bCs/>
          <w:iCs/>
          <w:color w:val="000000" w:themeColor="text1"/>
          <w:sz w:val="28"/>
          <w:szCs w:val="28"/>
        </w:rPr>
        <w:t xml:space="preserve"> В. Целлофан как деколонизация. </w:t>
      </w:r>
      <w:r w:rsidRPr="00F82B2C">
        <w:rPr>
          <w:rFonts w:ascii="Times New Roman" w:eastAsia="Calibri" w:hAnsi="Times New Roman" w:cs="Times New Roman"/>
          <w:bCs/>
          <w:iCs/>
          <w:color w:val="000000" w:themeColor="text1"/>
          <w:sz w:val="28"/>
          <w:szCs w:val="28"/>
          <w:lang w:val="en-US"/>
        </w:rPr>
        <w:t>V</w:t>
      </w:r>
      <w:r w:rsidRPr="00F82B2C">
        <w:rPr>
          <w:rFonts w:ascii="Times New Roman" w:eastAsia="Calibri" w:hAnsi="Times New Roman" w:cs="Times New Roman"/>
          <w:bCs/>
          <w:iCs/>
          <w:color w:val="000000" w:themeColor="text1"/>
          <w:sz w:val="28"/>
          <w:szCs w:val="28"/>
        </w:rPr>
        <w:t xml:space="preserve">ласть. 10.12.2020 // </w:t>
      </w:r>
      <w:hyperlink r:id="rId28" w:history="1">
        <w:r w:rsidRPr="00F82B2C">
          <w:rPr>
            <w:rFonts w:ascii="Times New Roman" w:eastAsia="Calibri" w:hAnsi="Times New Roman" w:cs="Times New Roman"/>
            <w:bCs/>
            <w:iCs/>
            <w:color w:val="000000" w:themeColor="text1"/>
            <w:sz w:val="28"/>
            <w:szCs w:val="28"/>
            <w:u w:val="single"/>
          </w:rPr>
          <w:t>https://vlast.kz/life/42922-cellofan-kak-dekolonizacia.html</w:t>
        </w:r>
      </w:hyperlink>
      <w:r w:rsidRPr="00F82B2C">
        <w:rPr>
          <w:rFonts w:ascii="Times New Roman" w:eastAsia="Calibri" w:hAnsi="Times New Roman" w:cs="Times New Roman"/>
          <w:bCs/>
          <w:iCs/>
          <w:color w:val="000000" w:themeColor="text1"/>
          <w:sz w:val="28"/>
          <w:szCs w:val="28"/>
        </w:rPr>
        <w:t xml:space="preserve"> </w:t>
      </w:r>
    </w:p>
    <w:p w14:paraId="280C5961" w14:textId="201DF85E" w:rsidR="00320FAD" w:rsidRPr="006709FD" w:rsidRDefault="00F82B2C" w:rsidP="008976D6">
      <w:pPr>
        <w:spacing w:after="0" w:line="240" w:lineRule="auto"/>
        <w:ind w:firstLine="720"/>
        <w:jc w:val="both"/>
        <w:rPr>
          <w:rFonts w:ascii="Times New Roman" w:hAnsi="Times New Roman" w:cs="Times New Roman"/>
          <w:bCs/>
          <w:iCs/>
          <w:color w:val="000000" w:themeColor="text1"/>
          <w:sz w:val="28"/>
          <w:szCs w:val="28"/>
          <w:lang w:val="kk-KZ"/>
        </w:rPr>
      </w:pPr>
      <w:r w:rsidRPr="00F82B2C">
        <w:rPr>
          <w:rFonts w:ascii="Times New Roman" w:hAnsi="Times New Roman" w:cs="Times New Roman"/>
          <w:bCs/>
          <w:iCs/>
          <w:color w:val="000000" w:themeColor="text1"/>
          <w:sz w:val="28"/>
          <w:szCs w:val="28"/>
          <w:lang w:val="kk-KZ"/>
        </w:rPr>
        <w:t>8</w:t>
      </w:r>
      <w:r w:rsidR="00C15545">
        <w:rPr>
          <w:rFonts w:ascii="Times New Roman" w:hAnsi="Times New Roman" w:cs="Times New Roman"/>
          <w:bCs/>
          <w:iCs/>
          <w:color w:val="000000" w:themeColor="text1"/>
          <w:sz w:val="28"/>
          <w:szCs w:val="28"/>
          <w:lang w:val="kk-KZ"/>
        </w:rPr>
        <w:t>9</w:t>
      </w:r>
      <w:r w:rsidR="00C15545" w:rsidRPr="006709FD">
        <w:rPr>
          <w:rFonts w:ascii="Times New Roman" w:hAnsi="Times New Roman" w:cs="Times New Roman"/>
          <w:bCs/>
          <w:iCs/>
          <w:color w:val="000000" w:themeColor="text1"/>
          <w:sz w:val="28"/>
          <w:szCs w:val="28"/>
          <w:lang w:val="kk-KZ"/>
        </w:rPr>
        <w:t xml:space="preserve"> </w:t>
      </w:r>
      <w:r w:rsidR="00320FAD" w:rsidRPr="006709FD">
        <w:rPr>
          <w:rFonts w:ascii="Times New Roman" w:hAnsi="Times New Roman" w:cs="Times New Roman"/>
          <w:bCs/>
          <w:iCs/>
          <w:color w:val="000000" w:themeColor="text1"/>
          <w:sz w:val="28"/>
          <w:szCs w:val="28"/>
          <w:lang w:val="kk-KZ"/>
        </w:rPr>
        <w:t>Канапьянов Б. Достояние души: Стихотворения. – Алматы: ИД «Жибек жолы», 2018. – 268 с.</w:t>
      </w:r>
    </w:p>
    <w:p w14:paraId="0F6EF925" w14:textId="38CDEAFE" w:rsidR="00320FAD" w:rsidRPr="00F82B2C" w:rsidRDefault="00C15545" w:rsidP="008976D6">
      <w:pPr>
        <w:spacing w:after="0" w:line="240" w:lineRule="auto"/>
        <w:ind w:firstLine="720"/>
        <w:jc w:val="both"/>
        <w:rPr>
          <w:rFonts w:ascii="Times New Roman" w:hAnsi="Times New Roman" w:cs="Times New Roman"/>
          <w:bCs/>
          <w:iCs/>
          <w:color w:val="000000" w:themeColor="text1"/>
          <w:sz w:val="28"/>
          <w:szCs w:val="28"/>
          <w:lang w:val="kk-KZ"/>
        </w:rPr>
      </w:pPr>
      <w:r w:rsidRPr="006709FD">
        <w:rPr>
          <w:rFonts w:ascii="Times New Roman" w:hAnsi="Times New Roman" w:cs="Times New Roman"/>
          <w:bCs/>
          <w:iCs/>
          <w:color w:val="000000" w:themeColor="text1"/>
          <w:sz w:val="28"/>
          <w:szCs w:val="28"/>
          <w:lang w:val="kk-KZ"/>
        </w:rPr>
        <w:t xml:space="preserve">90 </w:t>
      </w:r>
      <w:r w:rsidR="00320FAD" w:rsidRPr="006709FD">
        <w:rPr>
          <w:rFonts w:ascii="Times New Roman" w:hAnsi="Times New Roman" w:cs="Times New Roman"/>
          <w:bCs/>
          <w:iCs/>
          <w:color w:val="000000" w:themeColor="text1"/>
          <w:sz w:val="28"/>
          <w:szCs w:val="28"/>
          <w:lang w:val="kk-KZ"/>
        </w:rPr>
        <w:t xml:space="preserve">Крупко И.В. Векзаметры Бахытжана Канапьянова </w:t>
      </w:r>
      <w:r w:rsidR="00320FAD" w:rsidRPr="006709FD">
        <w:rPr>
          <w:rFonts w:ascii="Times New Roman" w:hAnsi="Times New Roman" w:cs="Times New Roman"/>
          <w:bCs/>
          <w:iCs/>
          <w:color w:val="000000" w:themeColor="text1"/>
          <w:sz w:val="28"/>
          <w:szCs w:val="28"/>
        </w:rPr>
        <w:t>// Литературный журнал Простор</w:t>
      </w:r>
      <w:r w:rsidR="00320FAD" w:rsidRPr="00F82B2C">
        <w:rPr>
          <w:rFonts w:ascii="Times New Roman" w:hAnsi="Times New Roman" w:cs="Times New Roman"/>
          <w:bCs/>
          <w:iCs/>
          <w:color w:val="000000" w:themeColor="text1"/>
          <w:sz w:val="28"/>
          <w:szCs w:val="28"/>
        </w:rPr>
        <w:t xml:space="preserve"> №9 - Алматы, 2021 / </w:t>
      </w:r>
      <w:hyperlink r:id="rId29" w:history="1">
        <w:r w:rsidR="00320FAD" w:rsidRPr="00F82B2C">
          <w:rPr>
            <w:rFonts w:ascii="Times New Roman" w:hAnsi="Times New Roman" w:cs="Times New Roman"/>
            <w:bCs/>
            <w:iCs/>
            <w:color w:val="000000" w:themeColor="text1"/>
            <w:sz w:val="28"/>
            <w:szCs w:val="28"/>
            <w:u w:val="single"/>
          </w:rPr>
          <w:t>http://</w:t>
        </w:r>
      </w:hyperlink>
      <w:hyperlink r:id="rId30" w:history="1">
        <w:r w:rsidR="00320FAD" w:rsidRPr="00F82B2C">
          <w:rPr>
            <w:rFonts w:ascii="Times New Roman" w:hAnsi="Times New Roman" w:cs="Times New Roman"/>
            <w:bCs/>
            <w:iCs/>
            <w:color w:val="000000" w:themeColor="text1"/>
            <w:sz w:val="28"/>
            <w:szCs w:val="28"/>
            <w:u w:val="single"/>
          </w:rPr>
          <w:t>zhurnal-prostor.kz/index.php?id=3693</w:t>
        </w:r>
      </w:hyperlink>
      <w:r w:rsidR="00320FAD" w:rsidRPr="00F82B2C">
        <w:rPr>
          <w:rFonts w:ascii="Times New Roman" w:hAnsi="Times New Roman" w:cs="Times New Roman"/>
          <w:bCs/>
          <w:iCs/>
          <w:color w:val="000000" w:themeColor="text1"/>
          <w:sz w:val="28"/>
          <w:szCs w:val="28"/>
          <w:lang w:val="kk-KZ"/>
        </w:rPr>
        <w:t> </w:t>
      </w:r>
    </w:p>
    <w:p w14:paraId="5385A3A6" w14:textId="4EBCD8A1"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CC30F7">
        <w:rPr>
          <w:rFonts w:ascii="Times New Roman" w:hAnsi="Times New Roman" w:cs="Times New Roman"/>
          <w:bCs/>
          <w:iCs/>
          <w:color w:val="000000" w:themeColor="text1"/>
          <w:sz w:val="28"/>
          <w:szCs w:val="28"/>
        </w:rPr>
        <w:t>9</w:t>
      </w:r>
      <w:r w:rsidR="00CC30F7" w:rsidRPr="00CC30F7">
        <w:rPr>
          <w:rFonts w:ascii="Times New Roman" w:hAnsi="Times New Roman" w:cs="Times New Roman"/>
          <w:bCs/>
          <w:iCs/>
          <w:color w:val="000000" w:themeColor="text1"/>
          <w:sz w:val="28"/>
          <w:szCs w:val="28"/>
        </w:rPr>
        <w:t>1</w:t>
      </w:r>
      <w:r w:rsidRPr="00CC30F7">
        <w:rPr>
          <w:rFonts w:ascii="Times New Roman" w:hAnsi="Times New Roman" w:cs="Times New Roman"/>
          <w:bCs/>
          <w:iCs/>
          <w:color w:val="000000" w:themeColor="text1"/>
          <w:sz w:val="28"/>
          <w:szCs w:val="28"/>
        </w:rPr>
        <w:t xml:space="preserve"> </w:t>
      </w:r>
      <w:proofErr w:type="spellStart"/>
      <w:r w:rsidRPr="00CC30F7">
        <w:rPr>
          <w:rFonts w:ascii="Times New Roman" w:hAnsi="Times New Roman" w:cs="Times New Roman"/>
          <w:bCs/>
          <w:iCs/>
          <w:color w:val="000000" w:themeColor="text1"/>
          <w:sz w:val="28"/>
          <w:szCs w:val="28"/>
        </w:rPr>
        <w:t>Юрчак</w:t>
      </w:r>
      <w:proofErr w:type="spellEnd"/>
      <w:r w:rsidRPr="00CC30F7">
        <w:rPr>
          <w:rFonts w:ascii="Times New Roman" w:hAnsi="Times New Roman" w:cs="Times New Roman"/>
          <w:bCs/>
          <w:iCs/>
          <w:color w:val="000000" w:themeColor="text1"/>
          <w:sz w:val="28"/>
          <w:szCs w:val="28"/>
        </w:rPr>
        <w:t xml:space="preserve"> А. Это было навсегда, пока не кончилось. Последнее советское поколение: Последнее советское поколение. – Новое литературное обозрение, 2016. – 664 </w:t>
      </w:r>
      <w:r w:rsidRPr="00CC30F7">
        <w:rPr>
          <w:rFonts w:ascii="Times New Roman" w:hAnsi="Times New Roman" w:cs="Times New Roman"/>
          <w:bCs/>
          <w:iCs/>
          <w:color w:val="000000" w:themeColor="text1"/>
          <w:sz w:val="28"/>
          <w:szCs w:val="28"/>
          <w:lang w:val="en-US"/>
        </w:rPr>
        <w:t>c</w:t>
      </w:r>
      <w:r w:rsidRPr="00CC30F7">
        <w:rPr>
          <w:rFonts w:ascii="Times New Roman" w:hAnsi="Times New Roman" w:cs="Times New Roman"/>
          <w:bCs/>
          <w:iCs/>
          <w:color w:val="000000" w:themeColor="text1"/>
          <w:sz w:val="28"/>
          <w:szCs w:val="28"/>
        </w:rPr>
        <w:t>.</w:t>
      </w:r>
      <w:r w:rsidRPr="00F82B2C">
        <w:rPr>
          <w:rFonts w:ascii="Times New Roman" w:hAnsi="Times New Roman" w:cs="Times New Roman"/>
          <w:bCs/>
          <w:iCs/>
          <w:color w:val="000000" w:themeColor="text1"/>
          <w:sz w:val="28"/>
          <w:szCs w:val="28"/>
        </w:rPr>
        <w:t xml:space="preserve"> </w:t>
      </w:r>
      <w:r w:rsidR="003402FB">
        <w:rPr>
          <w:rFonts w:ascii="Times New Roman" w:hAnsi="Times New Roman" w:cs="Times New Roman"/>
          <w:bCs/>
          <w:iCs/>
          <w:color w:val="000000" w:themeColor="text1"/>
          <w:sz w:val="28"/>
          <w:szCs w:val="28"/>
        </w:rPr>
        <w:t xml:space="preserve"> </w:t>
      </w:r>
    </w:p>
    <w:p w14:paraId="6B310F6A" w14:textId="3DCF87D5"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lang w:val="kk-KZ"/>
        </w:rPr>
        <w:t>9</w:t>
      </w:r>
      <w:r w:rsidR="00873C6E" w:rsidRPr="00873C6E">
        <w:rPr>
          <w:rFonts w:ascii="Times New Roman" w:hAnsi="Times New Roman" w:cs="Times New Roman"/>
          <w:bCs/>
          <w:iCs/>
          <w:color w:val="000000" w:themeColor="text1"/>
          <w:sz w:val="28"/>
          <w:szCs w:val="28"/>
        </w:rPr>
        <w:t>2</w:t>
      </w:r>
      <w:r w:rsidRPr="00F82B2C">
        <w:rPr>
          <w:rFonts w:ascii="Times New Roman" w:hAnsi="Times New Roman" w:cs="Times New Roman"/>
          <w:bCs/>
          <w:iCs/>
          <w:color w:val="000000" w:themeColor="text1"/>
          <w:sz w:val="28"/>
          <w:szCs w:val="28"/>
          <w:lang w:val="kk-KZ"/>
        </w:rPr>
        <w:t xml:space="preserve"> </w:t>
      </w:r>
      <w:bookmarkStart w:id="33" w:name="_Hlk106460120"/>
      <w:r w:rsidRPr="00F82B2C">
        <w:rPr>
          <w:rFonts w:ascii="Times New Roman" w:hAnsi="Times New Roman" w:cs="Times New Roman"/>
          <w:bCs/>
          <w:iCs/>
          <w:color w:val="000000" w:themeColor="text1"/>
          <w:sz w:val="28"/>
          <w:szCs w:val="28"/>
        </w:rPr>
        <w:t>Сулейменов О. Собрание сочинений в 7 томах: Т.</w:t>
      </w:r>
      <w:r w:rsidRPr="00F82B2C">
        <w:rPr>
          <w:rFonts w:ascii="Times New Roman" w:hAnsi="Times New Roman" w:cs="Times New Roman"/>
          <w:bCs/>
          <w:iCs/>
          <w:color w:val="000000" w:themeColor="text1"/>
          <w:sz w:val="28"/>
          <w:szCs w:val="28"/>
          <w:lang w:val="en-US"/>
        </w:rPr>
        <w:t>I</w:t>
      </w:r>
      <w:r w:rsidRPr="00F82B2C">
        <w:rPr>
          <w:rFonts w:ascii="Times New Roman" w:hAnsi="Times New Roman" w:cs="Times New Roman"/>
          <w:bCs/>
          <w:iCs/>
          <w:color w:val="000000" w:themeColor="text1"/>
          <w:sz w:val="28"/>
          <w:szCs w:val="28"/>
        </w:rPr>
        <w:t>. Стихотворения / Сост. и вступ. ст. Сафара Абдулло. – Алматы: «</w:t>
      </w:r>
      <w:r w:rsidRPr="00F82B2C">
        <w:rPr>
          <w:rFonts w:ascii="Times New Roman" w:hAnsi="Times New Roman" w:cs="Times New Roman"/>
          <w:bCs/>
          <w:iCs/>
          <w:color w:val="000000" w:themeColor="text1"/>
          <w:sz w:val="28"/>
          <w:szCs w:val="28"/>
          <w:lang w:val="kk-KZ"/>
        </w:rPr>
        <w:t>Атамұра</w:t>
      </w:r>
      <w:r w:rsidRPr="00F82B2C">
        <w:rPr>
          <w:rFonts w:ascii="Times New Roman" w:hAnsi="Times New Roman" w:cs="Times New Roman"/>
          <w:bCs/>
          <w:iCs/>
          <w:color w:val="000000" w:themeColor="text1"/>
          <w:sz w:val="28"/>
          <w:szCs w:val="28"/>
        </w:rPr>
        <w:t>», 2004. – 480 с.</w:t>
      </w:r>
      <w:r w:rsidR="00CE0660">
        <w:rPr>
          <w:rFonts w:ascii="Times New Roman" w:hAnsi="Times New Roman" w:cs="Times New Roman"/>
          <w:bCs/>
          <w:iCs/>
          <w:color w:val="000000" w:themeColor="text1"/>
          <w:sz w:val="28"/>
          <w:szCs w:val="28"/>
        </w:rPr>
        <w:t xml:space="preserve"> </w:t>
      </w:r>
      <w:r w:rsidR="002B17D3">
        <w:rPr>
          <w:rFonts w:ascii="Times New Roman" w:hAnsi="Times New Roman" w:cs="Times New Roman"/>
          <w:bCs/>
          <w:iCs/>
          <w:color w:val="000000" w:themeColor="text1"/>
          <w:sz w:val="28"/>
          <w:szCs w:val="28"/>
        </w:rPr>
        <w:t xml:space="preserve"> </w:t>
      </w:r>
    </w:p>
    <w:bookmarkEnd w:id="33"/>
    <w:p w14:paraId="4D4C0102" w14:textId="16BA0B73"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lang w:val="kk-KZ"/>
        </w:rPr>
        <w:t>9</w:t>
      </w:r>
      <w:r w:rsidR="00F91FA2">
        <w:rPr>
          <w:rFonts w:ascii="Times New Roman" w:hAnsi="Times New Roman" w:cs="Times New Roman"/>
          <w:bCs/>
          <w:iCs/>
          <w:color w:val="000000" w:themeColor="text1"/>
          <w:sz w:val="28"/>
          <w:szCs w:val="28"/>
          <w:lang w:val="kk-KZ"/>
        </w:rPr>
        <w:t>3</w:t>
      </w:r>
      <w:r w:rsidR="00E435EF">
        <w:rPr>
          <w:rFonts w:ascii="Times New Roman" w:hAnsi="Times New Roman" w:cs="Times New Roman"/>
          <w:bCs/>
          <w:iCs/>
          <w:color w:val="000000" w:themeColor="text1"/>
          <w:sz w:val="28"/>
          <w:szCs w:val="28"/>
          <w:lang w:val="kk-KZ"/>
        </w:rPr>
        <w:t xml:space="preserve"> </w:t>
      </w:r>
      <w:r w:rsidRPr="00F82B2C">
        <w:rPr>
          <w:rFonts w:ascii="Times New Roman" w:hAnsi="Times New Roman" w:cs="Times New Roman"/>
          <w:bCs/>
          <w:iCs/>
          <w:color w:val="000000" w:themeColor="text1"/>
          <w:sz w:val="28"/>
          <w:szCs w:val="28"/>
          <w:lang w:val="kk-KZ"/>
        </w:rPr>
        <w:t xml:space="preserve">Айсулу Тойшибекова В Алматы открыт памятник жертвам голода 1931-1933 годов (31.05.2017) // </w:t>
      </w:r>
      <w:hyperlink r:id="rId31" w:history="1">
        <w:r w:rsidRPr="00F82B2C">
          <w:rPr>
            <w:rFonts w:ascii="Times New Roman" w:hAnsi="Times New Roman" w:cs="Times New Roman"/>
            <w:bCs/>
            <w:iCs/>
            <w:color w:val="000000" w:themeColor="text1"/>
            <w:sz w:val="28"/>
            <w:szCs w:val="28"/>
            <w:u w:val="single"/>
            <w:lang w:val="kk-KZ"/>
          </w:rPr>
          <w:t>https://vlast.kz/novosti/23234-v-almaty-otkryt-pamatnik-zertvam-goloda-1931-1933-godov</w:t>
        </w:r>
      </w:hyperlink>
      <w:r w:rsidRPr="00F82B2C">
        <w:rPr>
          <w:rFonts w:ascii="Times New Roman" w:hAnsi="Times New Roman" w:cs="Times New Roman"/>
          <w:bCs/>
          <w:iCs/>
          <w:color w:val="000000" w:themeColor="text1"/>
          <w:sz w:val="28"/>
          <w:szCs w:val="28"/>
        </w:rPr>
        <w:t xml:space="preserve"> </w:t>
      </w:r>
    </w:p>
    <w:p w14:paraId="713EA918" w14:textId="5081E42D"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lang w:val="kk-KZ"/>
        </w:rPr>
        <w:t>9</w:t>
      </w:r>
      <w:r w:rsidR="00F91FA2">
        <w:rPr>
          <w:rFonts w:ascii="Times New Roman" w:hAnsi="Times New Roman" w:cs="Times New Roman"/>
          <w:bCs/>
          <w:iCs/>
          <w:color w:val="000000" w:themeColor="text1"/>
          <w:sz w:val="28"/>
          <w:szCs w:val="28"/>
          <w:lang w:val="kk-KZ"/>
        </w:rPr>
        <w:t>4</w:t>
      </w:r>
      <w:r w:rsidR="00E435EF">
        <w:rPr>
          <w:rFonts w:ascii="Times New Roman" w:hAnsi="Times New Roman" w:cs="Times New Roman"/>
          <w:bCs/>
          <w:iCs/>
          <w:color w:val="000000" w:themeColor="text1"/>
          <w:sz w:val="28"/>
          <w:szCs w:val="28"/>
          <w:lang w:val="kk-KZ"/>
        </w:rPr>
        <w:t xml:space="preserve"> </w:t>
      </w:r>
      <w:r w:rsidRPr="00F82B2C">
        <w:rPr>
          <w:rFonts w:ascii="Times New Roman" w:hAnsi="Times New Roman" w:cs="Times New Roman"/>
          <w:bCs/>
          <w:iCs/>
          <w:color w:val="000000" w:themeColor="text1"/>
          <w:sz w:val="28"/>
          <w:szCs w:val="28"/>
          <w:lang w:val="kk-KZ"/>
        </w:rPr>
        <w:t>Асылхан Мамашул Оппозиция провела совещание после соглашения о союзе</w:t>
      </w:r>
      <w:r w:rsidRPr="00F82B2C">
        <w:rPr>
          <w:rFonts w:ascii="Times New Roman" w:hAnsi="Times New Roman" w:cs="Times New Roman"/>
          <w:bCs/>
          <w:iCs/>
          <w:color w:val="000000" w:themeColor="text1"/>
          <w:sz w:val="28"/>
          <w:szCs w:val="28"/>
        </w:rPr>
        <w:t xml:space="preserve"> 02.06.2014</w:t>
      </w:r>
      <w:r w:rsidRPr="00F82B2C">
        <w:rPr>
          <w:rFonts w:ascii="Times New Roman" w:hAnsi="Times New Roman" w:cs="Times New Roman"/>
          <w:bCs/>
          <w:iCs/>
          <w:color w:val="000000" w:themeColor="text1"/>
          <w:sz w:val="28"/>
          <w:szCs w:val="28"/>
          <w:lang w:val="kk-KZ"/>
        </w:rPr>
        <w:t xml:space="preserve"> </w:t>
      </w:r>
      <w:r w:rsidRPr="00F82B2C">
        <w:rPr>
          <w:rFonts w:ascii="Times New Roman" w:hAnsi="Times New Roman" w:cs="Times New Roman"/>
          <w:bCs/>
          <w:iCs/>
          <w:color w:val="000000" w:themeColor="text1"/>
          <w:sz w:val="28"/>
          <w:szCs w:val="28"/>
        </w:rPr>
        <w:t xml:space="preserve">// </w:t>
      </w:r>
      <w:hyperlink r:id="rId32" w:history="1">
        <w:r w:rsidRPr="00F82B2C">
          <w:rPr>
            <w:rFonts w:ascii="Times New Roman" w:hAnsi="Times New Roman" w:cs="Times New Roman"/>
            <w:bCs/>
            <w:iCs/>
            <w:color w:val="000000" w:themeColor="text1"/>
            <w:sz w:val="28"/>
            <w:szCs w:val="28"/>
            <w:u w:val="single"/>
            <w:lang w:val="kk-KZ"/>
          </w:rPr>
          <w:t>https://rus.azattyq.org/a/osdp-evraziiskii-soyuz/25407500.html</w:t>
        </w:r>
      </w:hyperlink>
      <w:r w:rsidRPr="00F82B2C">
        <w:rPr>
          <w:rFonts w:ascii="Times New Roman" w:hAnsi="Times New Roman" w:cs="Times New Roman"/>
          <w:bCs/>
          <w:iCs/>
          <w:color w:val="000000" w:themeColor="text1"/>
          <w:sz w:val="28"/>
          <w:szCs w:val="28"/>
        </w:rPr>
        <w:t xml:space="preserve"> </w:t>
      </w:r>
    </w:p>
    <w:p w14:paraId="260D8E8B" w14:textId="13E69E86"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lang w:val="kk-KZ"/>
        </w:rPr>
      </w:pPr>
      <w:r w:rsidRPr="00F82B2C">
        <w:rPr>
          <w:rFonts w:ascii="Times New Roman" w:hAnsi="Times New Roman" w:cs="Times New Roman"/>
          <w:bCs/>
          <w:iCs/>
          <w:color w:val="000000" w:themeColor="text1"/>
          <w:sz w:val="28"/>
          <w:szCs w:val="28"/>
          <w:lang w:val="kk-KZ"/>
        </w:rPr>
        <w:t>9</w:t>
      </w:r>
      <w:r w:rsidR="00F91FA2">
        <w:rPr>
          <w:rFonts w:ascii="Times New Roman" w:hAnsi="Times New Roman" w:cs="Times New Roman"/>
          <w:bCs/>
          <w:iCs/>
          <w:color w:val="000000" w:themeColor="text1"/>
          <w:sz w:val="28"/>
          <w:szCs w:val="28"/>
          <w:lang w:val="kk-KZ"/>
        </w:rPr>
        <w:t>5</w:t>
      </w:r>
      <w:r w:rsidR="00E435EF">
        <w:rPr>
          <w:rFonts w:ascii="Times New Roman" w:hAnsi="Times New Roman" w:cs="Times New Roman"/>
          <w:bCs/>
          <w:iCs/>
          <w:color w:val="000000" w:themeColor="text1"/>
          <w:sz w:val="28"/>
          <w:szCs w:val="28"/>
          <w:lang w:val="kk-KZ"/>
        </w:rPr>
        <w:t xml:space="preserve"> </w:t>
      </w:r>
      <w:r w:rsidRPr="00F82B2C">
        <w:rPr>
          <w:rFonts w:ascii="Times New Roman" w:hAnsi="Times New Roman" w:cs="Times New Roman"/>
          <w:bCs/>
          <w:iCs/>
          <w:color w:val="000000" w:themeColor="text1"/>
          <w:sz w:val="28"/>
          <w:szCs w:val="28"/>
          <w:lang w:val="kk-KZ"/>
        </w:rPr>
        <w:t xml:space="preserve">Казахстанское международное бюро по правам человека и соблюдению законности. День памяти жертв политических репрессий: две столицы – две разных памяти </w:t>
      </w:r>
      <w:r w:rsidRPr="00F82B2C">
        <w:rPr>
          <w:rFonts w:ascii="Times New Roman" w:hAnsi="Times New Roman" w:cs="Times New Roman"/>
          <w:bCs/>
          <w:iCs/>
          <w:color w:val="000000" w:themeColor="text1"/>
          <w:sz w:val="28"/>
          <w:szCs w:val="28"/>
        </w:rPr>
        <w:t xml:space="preserve">// </w:t>
      </w:r>
      <w:hyperlink r:id="rId33" w:history="1">
        <w:r w:rsidRPr="00F82B2C">
          <w:rPr>
            <w:rFonts w:ascii="Times New Roman" w:hAnsi="Times New Roman" w:cs="Times New Roman"/>
            <w:bCs/>
            <w:iCs/>
            <w:color w:val="000000" w:themeColor="text1"/>
            <w:sz w:val="28"/>
            <w:szCs w:val="28"/>
            <w:u w:val="single"/>
            <w:lang w:val="kk-KZ"/>
          </w:rPr>
          <w:t>https://bureau.kz/novosti/sobstvennaya_informaciya/article_4533/</w:t>
        </w:r>
      </w:hyperlink>
      <w:r w:rsidRPr="00F82B2C">
        <w:rPr>
          <w:rFonts w:ascii="Times New Roman" w:hAnsi="Times New Roman" w:cs="Times New Roman"/>
          <w:bCs/>
          <w:iCs/>
          <w:color w:val="000000" w:themeColor="text1"/>
          <w:sz w:val="28"/>
          <w:szCs w:val="28"/>
          <w:lang w:val="kk-KZ"/>
        </w:rPr>
        <w:t xml:space="preserve">   (дата обращения:  31.05.2020)</w:t>
      </w:r>
    </w:p>
    <w:p w14:paraId="454F0658" w14:textId="115C2B03"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lang w:val="kk-KZ"/>
        </w:rPr>
      </w:pPr>
      <w:r w:rsidRPr="00F82B2C">
        <w:rPr>
          <w:rFonts w:ascii="Times New Roman" w:hAnsi="Times New Roman" w:cs="Times New Roman"/>
          <w:bCs/>
          <w:iCs/>
          <w:color w:val="000000" w:themeColor="text1"/>
          <w:sz w:val="28"/>
          <w:szCs w:val="28"/>
          <w:lang w:val="kk-KZ"/>
        </w:rPr>
        <w:t>9</w:t>
      </w:r>
      <w:r w:rsidR="00F91FA2">
        <w:rPr>
          <w:rFonts w:ascii="Times New Roman" w:hAnsi="Times New Roman" w:cs="Times New Roman"/>
          <w:bCs/>
          <w:iCs/>
          <w:color w:val="000000" w:themeColor="text1"/>
          <w:sz w:val="28"/>
          <w:szCs w:val="28"/>
          <w:lang w:val="kk-KZ"/>
        </w:rPr>
        <w:t>6</w:t>
      </w:r>
      <w:r w:rsidRPr="00F82B2C">
        <w:rPr>
          <w:rFonts w:ascii="Times New Roman" w:hAnsi="Times New Roman" w:cs="Times New Roman"/>
          <w:bCs/>
          <w:iCs/>
          <w:color w:val="000000" w:themeColor="text1"/>
          <w:sz w:val="28"/>
          <w:szCs w:val="28"/>
          <w:lang w:val="kk-KZ"/>
        </w:rPr>
        <w:t xml:space="preserve"> </w:t>
      </w:r>
      <w:r w:rsidRPr="00F82B2C">
        <w:rPr>
          <w:rFonts w:ascii="Times New Roman" w:hAnsi="Times New Roman" w:cs="Times New Roman"/>
          <w:bCs/>
          <w:iCs/>
          <w:color w:val="000000" w:themeColor="text1"/>
          <w:sz w:val="28"/>
          <w:szCs w:val="28"/>
        </w:rPr>
        <w:t xml:space="preserve">Алимгазинов К. Ш. Интернет и историческое знание: от информатизации к новым горизонтам исследований //Современные проблемы сервиса и туризма. – 2014. – Т. 8. – №. 3. – С. 36-42. </w:t>
      </w:r>
    </w:p>
    <w:p w14:paraId="0D87D0D7" w14:textId="117C39DE"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lang w:val="kk-KZ"/>
        </w:rPr>
        <w:t>9</w:t>
      </w:r>
      <w:r w:rsidR="00F91FA2">
        <w:rPr>
          <w:rFonts w:ascii="Times New Roman" w:hAnsi="Times New Roman" w:cs="Times New Roman"/>
          <w:bCs/>
          <w:iCs/>
          <w:color w:val="000000" w:themeColor="text1"/>
          <w:sz w:val="28"/>
          <w:szCs w:val="28"/>
          <w:lang w:val="kk-KZ"/>
        </w:rPr>
        <w:t>7</w:t>
      </w:r>
      <w:r w:rsidRPr="00F82B2C">
        <w:rPr>
          <w:rFonts w:ascii="Times New Roman" w:hAnsi="Times New Roman" w:cs="Times New Roman"/>
          <w:bCs/>
          <w:iCs/>
          <w:color w:val="000000" w:themeColor="text1"/>
          <w:sz w:val="28"/>
          <w:szCs w:val="28"/>
        </w:rPr>
        <w:t xml:space="preserve">«Глазами истории. </w:t>
      </w:r>
      <w:r w:rsidRPr="00F82B2C">
        <w:rPr>
          <w:rFonts w:ascii="Times New Roman" w:hAnsi="Times New Roman" w:cs="Times New Roman"/>
          <w:bCs/>
          <w:iCs/>
          <w:color w:val="000000" w:themeColor="text1"/>
          <w:sz w:val="28"/>
          <w:szCs w:val="28"/>
          <w:lang w:val="en-US"/>
        </w:rPr>
        <w:t>YouTube</w:t>
      </w:r>
      <w:r w:rsidRPr="00F82B2C">
        <w:rPr>
          <w:rFonts w:ascii="Times New Roman" w:hAnsi="Times New Roman" w:cs="Times New Roman"/>
          <w:bCs/>
          <w:iCs/>
          <w:color w:val="000000" w:themeColor="text1"/>
          <w:sz w:val="28"/>
          <w:szCs w:val="28"/>
        </w:rPr>
        <w:t xml:space="preserve">-канал // </w:t>
      </w:r>
      <w:hyperlink r:id="rId34" w:history="1">
        <w:r w:rsidRPr="00F82B2C">
          <w:rPr>
            <w:rFonts w:ascii="Times New Roman" w:hAnsi="Times New Roman" w:cs="Times New Roman"/>
            <w:bCs/>
            <w:iCs/>
            <w:color w:val="000000" w:themeColor="text1"/>
            <w:sz w:val="28"/>
            <w:szCs w:val="28"/>
            <w:u w:val="single"/>
          </w:rPr>
          <w:t>https://www.youtube.com/channel/UCaKxlJkZ2gagH_mr6M3h1Gg/videos</w:t>
        </w:r>
      </w:hyperlink>
      <w:r w:rsidRPr="00F82B2C">
        <w:rPr>
          <w:rFonts w:ascii="Times New Roman" w:hAnsi="Times New Roman" w:cs="Times New Roman"/>
          <w:bCs/>
          <w:iCs/>
          <w:color w:val="000000" w:themeColor="text1"/>
          <w:sz w:val="28"/>
          <w:szCs w:val="28"/>
        </w:rPr>
        <w:t xml:space="preserve"> (дата обращения 17.11.2021) </w:t>
      </w:r>
    </w:p>
    <w:p w14:paraId="3A468C44" w14:textId="0336D1FC"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9</w:t>
      </w:r>
      <w:r w:rsidR="00F91FA2">
        <w:rPr>
          <w:rFonts w:ascii="Times New Roman" w:hAnsi="Times New Roman" w:cs="Times New Roman"/>
          <w:bCs/>
          <w:iCs/>
          <w:color w:val="000000" w:themeColor="text1"/>
          <w:sz w:val="28"/>
          <w:szCs w:val="28"/>
        </w:rPr>
        <w:t>8</w:t>
      </w:r>
      <w:r w:rsidR="00B3642B">
        <w:rPr>
          <w:rFonts w:ascii="Times New Roman" w:hAnsi="Times New Roman" w:cs="Times New Roman"/>
          <w:bCs/>
          <w:iCs/>
          <w:color w:val="000000" w:themeColor="text1"/>
          <w:sz w:val="28"/>
          <w:szCs w:val="28"/>
        </w:rPr>
        <w:t xml:space="preserve"> </w:t>
      </w:r>
      <w:r w:rsidRPr="00F82B2C">
        <w:rPr>
          <w:rFonts w:ascii="Times New Roman" w:hAnsi="Times New Roman" w:cs="Times New Roman"/>
          <w:bCs/>
          <w:iCs/>
          <w:color w:val="000000" w:themeColor="text1"/>
          <w:sz w:val="28"/>
          <w:szCs w:val="28"/>
        </w:rPr>
        <w:t xml:space="preserve">Гоголь Н.В. Собрание сочинений в девяти томах. Т. 5. М.: "Русская книга", 1994. – 605 с. </w:t>
      </w:r>
    </w:p>
    <w:p w14:paraId="2826BAE5" w14:textId="6866C036"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lang w:val="kk-KZ"/>
        </w:rPr>
      </w:pPr>
      <w:r w:rsidRPr="00F82B2C">
        <w:rPr>
          <w:rFonts w:ascii="Times New Roman" w:hAnsi="Times New Roman" w:cs="Times New Roman"/>
          <w:bCs/>
          <w:iCs/>
          <w:color w:val="000000" w:themeColor="text1"/>
          <w:sz w:val="28"/>
          <w:szCs w:val="28"/>
          <w:lang w:val="kk-KZ"/>
        </w:rPr>
        <w:t>9</w:t>
      </w:r>
      <w:r w:rsidR="00F91FA2">
        <w:rPr>
          <w:rFonts w:ascii="Times New Roman" w:hAnsi="Times New Roman" w:cs="Times New Roman"/>
          <w:bCs/>
          <w:iCs/>
          <w:color w:val="000000" w:themeColor="text1"/>
          <w:sz w:val="28"/>
          <w:szCs w:val="28"/>
          <w:lang w:val="kk-KZ"/>
        </w:rPr>
        <w:t>9</w:t>
      </w:r>
      <w:r w:rsidR="00B3642B">
        <w:rPr>
          <w:rFonts w:ascii="Times New Roman" w:hAnsi="Times New Roman" w:cs="Times New Roman"/>
          <w:bCs/>
          <w:iCs/>
          <w:color w:val="000000" w:themeColor="text1"/>
          <w:sz w:val="28"/>
          <w:szCs w:val="28"/>
          <w:lang w:val="kk-KZ"/>
        </w:rPr>
        <w:t xml:space="preserve"> </w:t>
      </w:r>
      <w:r w:rsidRPr="00F82B2C">
        <w:rPr>
          <w:rFonts w:ascii="Times New Roman" w:hAnsi="Times New Roman" w:cs="Times New Roman"/>
          <w:bCs/>
          <w:iCs/>
          <w:color w:val="000000" w:themeColor="text1"/>
          <w:sz w:val="28"/>
          <w:szCs w:val="28"/>
          <w:lang w:val="kk-KZ"/>
        </w:rPr>
        <w:t>Адоньева С. Прагматика фольклора. – Рипол Классик, 2018. – 335с.</w:t>
      </w:r>
    </w:p>
    <w:p w14:paraId="5CDA09C5" w14:textId="48E8D4BF" w:rsidR="00F82B2C" w:rsidRDefault="00F91FA2" w:rsidP="008976D6">
      <w:pPr>
        <w:spacing w:after="0" w:line="240" w:lineRule="auto"/>
        <w:ind w:firstLine="720"/>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t>100</w:t>
      </w:r>
      <w:r w:rsidR="00F82B2C" w:rsidRPr="00F82B2C">
        <w:rPr>
          <w:rFonts w:ascii="Times New Roman" w:hAnsi="Times New Roman" w:cs="Times New Roman"/>
          <w:bCs/>
          <w:iCs/>
          <w:color w:val="000000" w:themeColor="text1"/>
          <w:sz w:val="28"/>
          <w:szCs w:val="28"/>
          <w:lang w:val="kk-KZ"/>
        </w:rPr>
        <w:t xml:space="preserve"> Сулейменова М. Ж., Макалаков Т. Ж., Карибаев А. Е. Роль Ассамблеи Народа Казахстана В Формировании Единства И Толерантности В Республике Казахстан //Международный журнал прикладных и фундаментальных исследований. – 2017. – №. 5-1. – С. 150-153.</w:t>
      </w:r>
    </w:p>
    <w:p w14:paraId="2803FA41" w14:textId="27368A44" w:rsidR="004B6A7E" w:rsidRPr="00F82B2C" w:rsidRDefault="004B6A7E" w:rsidP="008976D6">
      <w:pPr>
        <w:spacing w:after="0" w:line="240" w:lineRule="auto"/>
        <w:ind w:firstLine="720"/>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lastRenderedPageBreak/>
        <w:t xml:space="preserve">101 </w:t>
      </w:r>
      <w:proofErr w:type="spellStart"/>
      <w:r w:rsidRPr="004B6A7E">
        <w:rPr>
          <w:rFonts w:ascii="Times New Roman" w:hAnsi="Times New Roman" w:cs="Times New Roman"/>
          <w:bCs/>
          <w:iCs/>
          <w:color w:val="000000" w:themeColor="text1"/>
          <w:sz w:val="28"/>
          <w:szCs w:val="28"/>
          <w:lang w:val="en-US"/>
        </w:rPr>
        <w:t>Shaimerdenova</w:t>
      </w:r>
      <w:proofErr w:type="spellEnd"/>
      <w:r w:rsidRPr="004B6A7E">
        <w:rPr>
          <w:rFonts w:ascii="Times New Roman" w:hAnsi="Times New Roman" w:cs="Times New Roman"/>
          <w:bCs/>
          <w:iCs/>
          <w:color w:val="000000" w:themeColor="text1"/>
          <w:sz w:val="28"/>
          <w:szCs w:val="28"/>
          <w:lang w:val="en-US"/>
        </w:rPr>
        <w:t xml:space="preserve"> M.D. History of the country within the framework of activities of the Assembly of people of Kazakhstan in modern study materials and youth education // Journal of history. </w:t>
      </w:r>
      <w:r w:rsidRPr="004B6A7E">
        <w:rPr>
          <w:rFonts w:ascii="Times New Roman" w:hAnsi="Times New Roman" w:cs="Times New Roman"/>
          <w:bCs/>
          <w:iCs/>
          <w:color w:val="000000" w:themeColor="text1"/>
          <w:sz w:val="28"/>
          <w:szCs w:val="28"/>
        </w:rPr>
        <w:t>№1 (92). 2019</w:t>
      </w:r>
      <w:r>
        <w:rPr>
          <w:rFonts w:ascii="Times New Roman" w:hAnsi="Times New Roman" w:cs="Times New Roman"/>
          <w:bCs/>
          <w:iCs/>
          <w:color w:val="000000" w:themeColor="text1"/>
          <w:sz w:val="28"/>
          <w:szCs w:val="28"/>
        </w:rPr>
        <w:t xml:space="preserve"> </w:t>
      </w:r>
    </w:p>
    <w:p w14:paraId="5CC6E08D" w14:textId="7263153D" w:rsidR="00F82B2C" w:rsidRPr="00F82B2C" w:rsidRDefault="00BC5DA9" w:rsidP="008976D6">
      <w:pPr>
        <w:spacing w:after="0" w:line="240" w:lineRule="auto"/>
        <w:ind w:firstLine="720"/>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t>102</w:t>
      </w:r>
      <w:r w:rsidR="00F82B2C" w:rsidRPr="00F82B2C">
        <w:rPr>
          <w:rFonts w:ascii="Times New Roman" w:hAnsi="Times New Roman" w:cs="Times New Roman"/>
          <w:bCs/>
          <w:iCs/>
          <w:color w:val="000000" w:themeColor="text1"/>
          <w:sz w:val="28"/>
          <w:szCs w:val="28"/>
          <w:lang w:val="kk-KZ"/>
        </w:rPr>
        <w:t xml:space="preserve"> </w:t>
      </w:r>
      <w:bookmarkStart w:id="34" w:name="_Hlk119782107"/>
      <w:r w:rsidR="00F82B2C" w:rsidRPr="00F82B2C">
        <w:rPr>
          <w:rFonts w:ascii="Times New Roman" w:hAnsi="Times New Roman" w:cs="Times New Roman"/>
          <w:bCs/>
          <w:iCs/>
          <w:color w:val="000000" w:themeColor="text1"/>
          <w:sz w:val="28"/>
          <w:szCs w:val="28"/>
          <w:lang w:val="kk-KZ"/>
        </w:rPr>
        <w:t>Ауэзов М. Дневники: уйти, чтобы вернуться. Алматы: Жибек жолы, 2011. – 292 с.</w:t>
      </w:r>
    </w:p>
    <w:bookmarkEnd w:id="34"/>
    <w:p w14:paraId="50E3DBCE" w14:textId="5E32AA63"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10</w:t>
      </w:r>
      <w:r w:rsidR="005A6936">
        <w:rPr>
          <w:rFonts w:ascii="Times New Roman" w:eastAsia="Calibri" w:hAnsi="Times New Roman" w:cs="Times New Roman"/>
          <w:bCs/>
          <w:iCs/>
          <w:color w:val="000000" w:themeColor="text1"/>
          <w:sz w:val="28"/>
          <w:szCs w:val="28"/>
        </w:rPr>
        <w:t>3</w:t>
      </w:r>
      <w:r w:rsidRPr="00F82B2C">
        <w:rPr>
          <w:rFonts w:ascii="Times New Roman" w:eastAsia="Calibri" w:hAnsi="Times New Roman" w:cs="Times New Roman"/>
          <w:bCs/>
          <w:iCs/>
          <w:color w:val="000000" w:themeColor="text1"/>
          <w:sz w:val="28"/>
          <w:szCs w:val="28"/>
        </w:rPr>
        <w:t xml:space="preserve"> Шаяхметов А.Р. Реконструкция смысла: Эссе о Жумабае Шаяхметове / Айдар Шаяхметов. — Нур-Султан: Фолиант, 2021. — 216 с.; </w:t>
      </w:r>
    </w:p>
    <w:p w14:paraId="1B07E5D4" w14:textId="58BF8117"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10</w:t>
      </w:r>
      <w:r w:rsidR="005A6936">
        <w:rPr>
          <w:rFonts w:ascii="Times New Roman" w:eastAsia="Calibri" w:hAnsi="Times New Roman" w:cs="Times New Roman"/>
          <w:bCs/>
          <w:iCs/>
          <w:color w:val="000000" w:themeColor="text1"/>
          <w:sz w:val="28"/>
          <w:szCs w:val="28"/>
        </w:rPr>
        <w:t>4</w:t>
      </w:r>
      <w:r w:rsidRPr="00F82B2C">
        <w:rPr>
          <w:rFonts w:ascii="Times New Roman" w:eastAsia="Calibri" w:hAnsi="Times New Roman" w:cs="Times New Roman"/>
          <w:bCs/>
          <w:iCs/>
          <w:color w:val="000000" w:themeColor="text1"/>
          <w:sz w:val="28"/>
          <w:szCs w:val="28"/>
        </w:rPr>
        <w:t xml:space="preserve"> Под общей редакцией Д.Ю. Абдукадыровой, Б.А. Джапарова. Жумабай Шаяхметов. Документы и материалы. – Алматы: LEM, 2022. – 460 с. </w:t>
      </w:r>
    </w:p>
    <w:p w14:paraId="7E4F41F0" w14:textId="45C8232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10</w:t>
      </w:r>
      <w:r w:rsidR="005A6936">
        <w:rPr>
          <w:rFonts w:ascii="Times New Roman" w:eastAsia="Calibri" w:hAnsi="Times New Roman" w:cs="Times New Roman"/>
          <w:bCs/>
          <w:iCs/>
          <w:color w:val="000000" w:themeColor="text1"/>
          <w:sz w:val="28"/>
          <w:szCs w:val="28"/>
        </w:rPr>
        <w:t>5</w:t>
      </w:r>
      <w:r w:rsidRPr="00F82B2C">
        <w:rPr>
          <w:rFonts w:ascii="Times New Roman" w:eastAsia="Calibri" w:hAnsi="Times New Roman" w:cs="Times New Roman"/>
          <w:bCs/>
          <w:iCs/>
          <w:color w:val="000000" w:themeColor="text1"/>
          <w:sz w:val="28"/>
          <w:szCs w:val="28"/>
        </w:rPr>
        <w:t xml:space="preserve"> Из доклада на IV съезде КП (б) г. Алма-Ата 1 марта 1949 г. // Под общей редакцией Д.Ю. Абдукадыровой, Б.А. Джапарова. Жумабай Шаяхметов. Документы и материалы. – Алматы: LEM, 2022. – 460 с.</w:t>
      </w:r>
    </w:p>
    <w:p w14:paraId="707B7E6A" w14:textId="29F85F5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10</w:t>
      </w:r>
      <w:r w:rsidR="005A6936">
        <w:rPr>
          <w:rFonts w:ascii="Times New Roman" w:eastAsia="Calibri" w:hAnsi="Times New Roman" w:cs="Times New Roman"/>
          <w:bCs/>
          <w:iCs/>
          <w:color w:val="000000" w:themeColor="text1"/>
          <w:sz w:val="28"/>
          <w:szCs w:val="28"/>
        </w:rPr>
        <w:t>6</w:t>
      </w:r>
      <w:r w:rsidRPr="00F82B2C">
        <w:rPr>
          <w:rFonts w:ascii="Times New Roman" w:eastAsia="Calibri" w:hAnsi="Times New Roman" w:cs="Times New Roman"/>
          <w:bCs/>
          <w:iCs/>
          <w:color w:val="000000" w:themeColor="text1"/>
          <w:sz w:val="28"/>
          <w:szCs w:val="28"/>
        </w:rPr>
        <w:t xml:space="preserve">  № 75 Докладная записка Отдела пропаганды и агитации ЦК ВКП (б) секретарю ЦК ВКП (б) М.А. Суслову о спорных вопросах в освещении истории народов Средней Азии г. Москва [Не позднее октября 1949 г.] </w:t>
      </w:r>
    </w:p>
    <w:p w14:paraId="3C454A6A" w14:textId="386D4DFD"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10</w:t>
      </w:r>
      <w:r w:rsidR="005A6936">
        <w:rPr>
          <w:rFonts w:ascii="Times New Roman" w:eastAsia="Calibri" w:hAnsi="Times New Roman" w:cs="Times New Roman"/>
          <w:bCs/>
          <w:iCs/>
          <w:color w:val="000000" w:themeColor="text1"/>
          <w:sz w:val="28"/>
          <w:szCs w:val="28"/>
        </w:rPr>
        <w:t>7</w:t>
      </w:r>
      <w:r w:rsidRPr="00F82B2C">
        <w:rPr>
          <w:rFonts w:ascii="Times New Roman" w:eastAsia="Calibri" w:hAnsi="Times New Roman" w:cs="Times New Roman"/>
          <w:bCs/>
          <w:iCs/>
          <w:color w:val="000000" w:themeColor="text1"/>
          <w:sz w:val="28"/>
          <w:szCs w:val="28"/>
        </w:rPr>
        <w:t xml:space="preserve"> Абылхожин А., Акулов М., Цай А.: Живая память. Сталинизм в Казахстане. Прошлое. Память. Преодоление. Алматы: Open Mind, 2019. – 332 с. </w:t>
      </w:r>
    </w:p>
    <w:p w14:paraId="68C92A83" w14:textId="5455B927"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10</w:t>
      </w:r>
      <w:r w:rsidR="00C0037B">
        <w:rPr>
          <w:rFonts w:ascii="Times New Roman" w:eastAsia="Calibri" w:hAnsi="Times New Roman" w:cs="Times New Roman"/>
          <w:bCs/>
          <w:iCs/>
          <w:color w:val="000000" w:themeColor="text1"/>
          <w:sz w:val="28"/>
          <w:szCs w:val="28"/>
        </w:rPr>
        <w:t>8</w:t>
      </w:r>
      <w:r w:rsidRPr="00F82B2C">
        <w:rPr>
          <w:rFonts w:ascii="Times New Roman" w:eastAsia="Calibri" w:hAnsi="Times New Roman" w:cs="Times New Roman"/>
          <w:bCs/>
          <w:iCs/>
          <w:color w:val="000000" w:themeColor="text1"/>
          <w:sz w:val="28"/>
          <w:szCs w:val="28"/>
        </w:rPr>
        <w:t xml:space="preserve"> Броновицкая А.Ю., Малинин Н.С., Пальмин Ю.И. Алма-Ата: архитектура советского модернизма. 1955-1991. Справочник-путеводитель. – М.: Музей современного искусства «Гараж», 2018. - 352 с. </w:t>
      </w:r>
    </w:p>
    <w:p w14:paraId="68A150D0" w14:textId="77ACE9A0"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10</w:t>
      </w:r>
      <w:r w:rsidR="00C0037B">
        <w:rPr>
          <w:rFonts w:ascii="Times New Roman" w:eastAsia="Calibri" w:hAnsi="Times New Roman" w:cs="Times New Roman"/>
          <w:bCs/>
          <w:iCs/>
          <w:color w:val="000000" w:themeColor="text1"/>
          <w:sz w:val="28"/>
          <w:szCs w:val="28"/>
        </w:rPr>
        <w:t>9</w:t>
      </w:r>
      <w:r w:rsidRPr="00F82B2C">
        <w:rPr>
          <w:rFonts w:ascii="Times New Roman" w:eastAsia="Calibri" w:hAnsi="Times New Roman" w:cs="Times New Roman"/>
          <w:bCs/>
          <w:iCs/>
          <w:color w:val="000000" w:themeColor="text1"/>
          <w:sz w:val="28"/>
          <w:szCs w:val="28"/>
        </w:rPr>
        <w:t xml:space="preserve"> Букетова Н.А. Верненские истории: пять историй // Изд-во «</w:t>
      </w:r>
      <w:proofErr w:type="spellStart"/>
      <w:r w:rsidRPr="00F82B2C">
        <w:rPr>
          <w:rFonts w:ascii="Times New Roman" w:eastAsia="Calibri" w:hAnsi="Times New Roman" w:cs="Times New Roman"/>
          <w:bCs/>
          <w:iCs/>
          <w:color w:val="000000" w:themeColor="text1"/>
          <w:sz w:val="28"/>
          <w:szCs w:val="28"/>
          <w:lang w:val="en-US"/>
        </w:rPr>
        <w:t>Elnur</w:t>
      </w:r>
      <w:proofErr w:type="spellEnd"/>
      <w:r w:rsidRPr="00F82B2C">
        <w:rPr>
          <w:rFonts w:ascii="Times New Roman" w:eastAsia="Calibri" w:hAnsi="Times New Roman" w:cs="Times New Roman"/>
          <w:bCs/>
          <w:iCs/>
          <w:color w:val="000000" w:themeColor="text1"/>
          <w:sz w:val="28"/>
          <w:szCs w:val="28"/>
        </w:rPr>
        <w:t>». 2011. - 278 с.</w:t>
      </w:r>
    </w:p>
    <w:p w14:paraId="7272F7DF" w14:textId="3F8BA4DF"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C0037B">
        <w:rPr>
          <w:rFonts w:ascii="Times New Roman" w:eastAsia="Calibri" w:hAnsi="Times New Roman" w:cs="Times New Roman"/>
          <w:bCs/>
          <w:iCs/>
          <w:color w:val="000000" w:themeColor="text1"/>
          <w:sz w:val="28"/>
          <w:szCs w:val="28"/>
        </w:rPr>
        <w:t xml:space="preserve">10 </w:t>
      </w:r>
      <w:r w:rsidRPr="00F82B2C">
        <w:rPr>
          <w:rFonts w:ascii="Times New Roman" w:eastAsia="Calibri" w:hAnsi="Times New Roman" w:cs="Times New Roman"/>
          <w:bCs/>
          <w:iCs/>
          <w:color w:val="000000" w:themeColor="text1"/>
          <w:sz w:val="28"/>
          <w:szCs w:val="28"/>
        </w:rPr>
        <w:t xml:space="preserve">Малиновская, Е.Г. «Репрессированная архитектура» – сталинские новостройки, творчество и судьбы архитекторов» / Е.Г. Малиновская / Серия «Наследие советской эпохи. Избранные труды». – Алматы: </w:t>
      </w:r>
      <w:r w:rsidRPr="00F82B2C">
        <w:rPr>
          <w:rFonts w:ascii="Times New Roman" w:eastAsia="Calibri" w:hAnsi="Times New Roman" w:cs="Times New Roman"/>
          <w:bCs/>
          <w:iCs/>
          <w:color w:val="000000" w:themeColor="text1"/>
          <w:sz w:val="28"/>
          <w:szCs w:val="28"/>
          <w:lang w:val="en-US"/>
        </w:rPr>
        <w:t>ARK</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en-US"/>
        </w:rPr>
        <w:t>Gallery</w:t>
      </w:r>
      <w:r w:rsidRPr="00F82B2C">
        <w:rPr>
          <w:rFonts w:ascii="Times New Roman" w:eastAsia="Calibri" w:hAnsi="Times New Roman" w:cs="Times New Roman"/>
          <w:bCs/>
          <w:iCs/>
          <w:color w:val="000000" w:themeColor="text1"/>
          <w:sz w:val="28"/>
          <w:szCs w:val="28"/>
        </w:rPr>
        <w:t xml:space="preserve">, 2016. – 425 </w:t>
      </w:r>
      <w:r w:rsidRPr="00F82B2C">
        <w:rPr>
          <w:rFonts w:ascii="Times New Roman" w:eastAsia="Calibri" w:hAnsi="Times New Roman" w:cs="Times New Roman"/>
          <w:bCs/>
          <w:iCs/>
          <w:color w:val="000000" w:themeColor="text1"/>
          <w:sz w:val="28"/>
          <w:szCs w:val="28"/>
          <w:lang w:val="en-US"/>
        </w:rPr>
        <w:t>c</w:t>
      </w:r>
      <w:r w:rsidRPr="00F82B2C">
        <w:rPr>
          <w:rFonts w:ascii="Times New Roman" w:eastAsia="Calibri" w:hAnsi="Times New Roman" w:cs="Times New Roman"/>
          <w:bCs/>
          <w:iCs/>
          <w:color w:val="000000" w:themeColor="text1"/>
          <w:sz w:val="28"/>
          <w:szCs w:val="28"/>
        </w:rPr>
        <w:t>.</w:t>
      </w:r>
    </w:p>
    <w:p w14:paraId="6195DEA1" w14:textId="6B40E1B1"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C0037B">
        <w:rPr>
          <w:rFonts w:ascii="Times New Roman" w:eastAsia="Calibri" w:hAnsi="Times New Roman" w:cs="Times New Roman"/>
          <w:bCs/>
          <w:iCs/>
          <w:color w:val="000000" w:themeColor="text1"/>
          <w:sz w:val="28"/>
          <w:szCs w:val="28"/>
        </w:rPr>
        <w:t>11</w:t>
      </w:r>
      <w:r w:rsidRPr="00F82B2C">
        <w:rPr>
          <w:rFonts w:ascii="Times New Roman" w:eastAsia="Calibri" w:hAnsi="Times New Roman" w:cs="Times New Roman"/>
          <w:bCs/>
          <w:iCs/>
          <w:color w:val="000000" w:themeColor="text1"/>
          <w:sz w:val="28"/>
          <w:szCs w:val="28"/>
        </w:rPr>
        <w:t xml:space="preserve"> Михайлов Андрей Алма-Ата уйдет вслед за Верным // Информационное агентство «Ratel.kz» // https://ratel.kz/outlook/alma_ata_ujdet_vsled_za_vernym (дата обращения - 15.10.2021) </w:t>
      </w:r>
    </w:p>
    <w:p w14:paraId="5C660EF8" w14:textId="331F259C" w:rsidR="00F82B2C" w:rsidRP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18433A">
        <w:rPr>
          <w:rFonts w:ascii="Times New Roman" w:eastAsia="Calibri" w:hAnsi="Times New Roman" w:cs="Times New Roman"/>
          <w:bCs/>
          <w:iCs/>
          <w:color w:val="000000" w:themeColor="text1"/>
          <w:sz w:val="28"/>
          <w:szCs w:val="28"/>
        </w:rPr>
        <w:t>12</w:t>
      </w:r>
      <w:r w:rsidRPr="00F82B2C">
        <w:rPr>
          <w:rFonts w:ascii="Times New Roman" w:eastAsia="Calibri" w:hAnsi="Times New Roman" w:cs="Times New Roman"/>
          <w:bCs/>
          <w:iCs/>
          <w:color w:val="000000" w:themeColor="text1"/>
          <w:sz w:val="28"/>
          <w:szCs w:val="28"/>
        </w:rPr>
        <w:t xml:space="preserve"> В Алматы изъяли тираж газеты с рассуждениями Олжаса Сулейменова о переименовании города // Информационное агентство «Фергана» </w:t>
      </w:r>
      <w:hyperlink r:id="rId35" w:history="1">
        <w:r w:rsidRPr="00F82B2C">
          <w:rPr>
            <w:rFonts w:ascii="Times New Roman" w:eastAsia="Calibri" w:hAnsi="Times New Roman" w:cs="Times New Roman"/>
            <w:bCs/>
            <w:iCs/>
            <w:color w:val="000000" w:themeColor="text1"/>
            <w:sz w:val="28"/>
            <w:szCs w:val="28"/>
            <w:u w:val="single"/>
          </w:rPr>
          <w:t>https://fergana.agency/news/123096/</w:t>
        </w:r>
      </w:hyperlink>
      <w:r w:rsidRPr="00F82B2C">
        <w:rPr>
          <w:rFonts w:ascii="Times New Roman" w:eastAsia="Calibri" w:hAnsi="Times New Roman" w:cs="Times New Roman"/>
          <w:bCs/>
          <w:iCs/>
          <w:color w:val="000000" w:themeColor="text1"/>
          <w:sz w:val="28"/>
          <w:szCs w:val="28"/>
        </w:rPr>
        <w:t xml:space="preserve"> (дата обращения – 15.10.21) </w:t>
      </w:r>
    </w:p>
    <w:p w14:paraId="3F8114C8" w14:textId="4CF29123" w:rsidR="00F82B2C" w:rsidRDefault="00F82B2C" w:rsidP="008976D6">
      <w:pPr>
        <w:spacing w:after="0" w:line="240" w:lineRule="auto"/>
        <w:ind w:firstLine="720"/>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11</w:t>
      </w:r>
      <w:r w:rsidR="006E2B0F">
        <w:rPr>
          <w:rFonts w:ascii="Times New Roman" w:eastAsia="Calibri" w:hAnsi="Times New Roman" w:cs="Times New Roman"/>
          <w:bCs/>
          <w:iCs/>
          <w:color w:val="000000" w:themeColor="text1"/>
          <w:sz w:val="28"/>
          <w:szCs w:val="28"/>
        </w:rPr>
        <w:t xml:space="preserve">3 </w:t>
      </w:r>
      <w:r w:rsidRPr="00F82B2C">
        <w:rPr>
          <w:rFonts w:ascii="Times New Roman" w:eastAsia="Calibri" w:hAnsi="Times New Roman" w:cs="Times New Roman"/>
          <w:bCs/>
          <w:iCs/>
          <w:color w:val="000000" w:themeColor="text1"/>
          <w:sz w:val="28"/>
          <w:szCs w:val="28"/>
        </w:rPr>
        <w:t>Международный альманах культурологических и социальных исследований Бильгамеш. Выпуск №4. Поэтика знания и толерантности. – Алматы, 2021. – 198 с.</w:t>
      </w:r>
    </w:p>
    <w:p w14:paraId="56070C3B" w14:textId="10B6BFCA" w:rsid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11</w:t>
      </w:r>
      <w:r w:rsidR="006E2B0F">
        <w:rPr>
          <w:rFonts w:ascii="Times New Roman" w:eastAsia="Calibri" w:hAnsi="Times New Roman" w:cs="Times New Roman"/>
          <w:bCs/>
          <w:color w:val="000000" w:themeColor="text1"/>
          <w:sz w:val="28"/>
          <w:szCs w:val="28"/>
        </w:rPr>
        <w:t xml:space="preserve">4 </w:t>
      </w:r>
      <w:r w:rsidRPr="00F82B2C">
        <w:rPr>
          <w:rFonts w:ascii="Times New Roman" w:eastAsia="Calibri" w:hAnsi="Times New Roman" w:cs="Times New Roman"/>
          <w:bCs/>
          <w:color w:val="000000" w:themeColor="text1"/>
          <w:sz w:val="28"/>
          <w:szCs w:val="28"/>
        </w:rPr>
        <w:t xml:space="preserve">Толмачев Г.В. Повесть об Олжасе. Издательский дом «Библиотека Олжаса», 2011. – 189 с. </w:t>
      </w:r>
    </w:p>
    <w:p w14:paraId="141BDEEB" w14:textId="571A2A9C" w:rsidR="006E2B0F" w:rsidRPr="007750E3" w:rsidRDefault="006E2B0F" w:rsidP="008976D6">
      <w:pPr>
        <w:spacing w:after="0" w:line="240" w:lineRule="auto"/>
        <w:ind w:firstLine="720"/>
        <w:jc w:val="both"/>
        <w:rPr>
          <w:rFonts w:ascii="Times New Roman" w:eastAsia="Calibri" w:hAnsi="Times New Roman" w:cs="Times New Roman"/>
          <w:bCs/>
          <w:color w:val="000000" w:themeColor="text1"/>
          <w:sz w:val="28"/>
          <w:szCs w:val="28"/>
        </w:rPr>
      </w:pPr>
      <w:r w:rsidRPr="007750E3">
        <w:rPr>
          <w:rFonts w:ascii="Times New Roman" w:eastAsia="Calibri" w:hAnsi="Times New Roman" w:cs="Times New Roman"/>
          <w:bCs/>
          <w:color w:val="000000" w:themeColor="text1"/>
          <w:sz w:val="28"/>
          <w:szCs w:val="28"/>
        </w:rPr>
        <w:t xml:space="preserve">115 </w:t>
      </w:r>
      <w:r w:rsidR="007750E3" w:rsidRPr="007750E3">
        <w:rPr>
          <w:rFonts w:ascii="Times New Roman" w:eastAsia="Calibri" w:hAnsi="Times New Roman" w:cs="Times New Roman"/>
          <w:bCs/>
          <w:color w:val="000000" w:themeColor="text1"/>
          <w:sz w:val="28"/>
          <w:szCs w:val="28"/>
        </w:rPr>
        <w:t>Крупко</w:t>
      </w:r>
      <w:r w:rsidR="007750E3">
        <w:rPr>
          <w:rFonts w:ascii="Times New Roman" w:eastAsia="Calibri" w:hAnsi="Times New Roman" w:cs="Times New Roman"/>
          <w:bCs/>
          <w:color w:val="000000" w:themeColor="text1"/>
          <w:sz w:val="28"/>
          <w:szCs w:val="28"/>
        </w:rPr>
        <w:t xml:space="preserve"> И.В.</w:t>
      </w:r>
      <w:r w:rsidR="007750E3" w:rsidRPr="007750E3">
        <w:rPr>
          <w:rFonts w:ascii="Times New Roman" w:eastAsia="Calibri" w:hAnsi="Times New Roman" w:cs="Times New Roman"/>
          <w:bCs/>
          <w:color w:val="000000" w:themeColor="text1"/>
          <w:sz w:val="28"/>
          <w:szCs w:val="28"/>
        </w:rPr>
        <w:t>,</w:t>
      </w:r>
      <w:r w:rsidR="007750E3">
        <w:rPr>
          <w:rFonts w:ascii="Times New Roman" w:eastAsia="Calibri" w:hAnsi="Times New Roman" w:cs="Times New Roman"/>
          <w:bCs/>
          <w:color w:val="000000" w:themeColor="text1"/>
          <w:sz w:val="28"/>
          <w:szCs w:val="28"/>
        </w:rPr>
        <w:t xml:space="preserve"> </w:t>
      </w:r>
      <w:proofErr w:type="spellStart"/>
      <w:r w:rsidR="007750E3" w:rsidRPr="007750E3">
        <w:rPr>
          <w:rFonts w:ascii="Times New Roman" w:eastAsia="Calibri" w:hAnsi="Times New Roman" w:cs="Times New Roman"/>
          <w:bCs/>
          <w:color w:val="000000" w:themeColor="text1"/>
          <w:sz w:val="28"/>
          <w:szCs w:val="28"/>
        </w:rPr>
        <w:t>Бұрханов</w:t>
      </w:r>
      <w:proofErr w:type="spellEnd"/>
      <w:r w:rsidR="007750E3">
        <w:rPr>
          <w:rFonts w:ascii="Times New Roman" w:eastAsia="Calibri" w:hAnsi="Times New Roman" w:cs="Times New Roman"/>
          <w:bCs/>
          <w:color w:val="000000" w:themeColor="text1"/>
          <w:sz w:val="28"/>
          <w:szCs w:val="28"/>
        </w:rPr>
        <w:t xml:space="preserve"> Б</w:t>
      </w:r>
      <w:r w:rsidR="007750E3" w:rsidRPr="007750E3">
        <w:rPr>
          <w:rFonts w:ascii="Times New Roman" w:eastAsia="Calibri" w:hAnsi="Times New Roman" w:cs="Times New Roman"/>
          <w:bCs/>
          <w:color w:val="000000" w:themeColor="text1"/>
          <w:sz w:val="28"/>
          <w:szCs w:val="28"/>
        </w:rPr>
        <w:t>.</w:t>
      </w:r>
      <w:r w:rsidR="007750E3">
        <w:rPr>
          <w:rFonts w:ascii="Times New Roman" w:eastAsia="Calibri" w:hAnsi="Times New Roman" w:cs="Times New Roman"/>
          <w:bCs/>
          <w:color w:val="000000" w:themeColor="text1"/>
          <w:sz w:val="28"/>
          <w:szCs w:val="28"/>
        </w:rPr>
        <w:t>Б.</w:t>
      </w:r>
      <w:r w:rsidR="007750E3" w:rsidRPr="007750E3">
        <w:rPr>
          <w:rFonts w:ascii="Times New Roman" w:eastAsia="Calibri" w:hAnsi="Times New Roman" w:cs="Times New Roman"/>
          <w:bCs/>
          <w:color w:val="000000" w:themeColor="text1"/>
          <w:sz w:val="28"/>
          <w:szCs w:val="28"/>
        </w:rPr>
        <w:t xml:space="preserve"> (2022). </w:t>
      </w:r>
      <w:proofErr w:type="spellStart"/>
      <w:r w:rsidR="00BB72AD" w:rsidRPr="007750E3">
        <w:rPr>
          <w:rFonts w:ascii="Times New Roman" w:eastAsia="Calibri" w:hAnsi="Times New Roman" w:cs="Times New Roman"/>
          <w:bCs/>
          <w:color w:val="000000" w:themeColor="text1"/>
          <w:sz w:val="28"/>
          <w:szCs w:val="28"/>
        </w:rPr>
        <w:t>Отарлаудан</w:t>
      </w:r>
      <w:proofErr w:type="spellEnd"/>
      <w:r w:rsidR="00BB72AD" w:rsidRPr="007750E3">
        <w:rPr>
          <w:rFonts w:ascii="Times New Roman" w:eastAsia="Calibri" w:hAnsi="Times New Roman" w:cs="Times New Roman"/>
          <w:bCs/>
          <w:color w:val="000000" w:themeColor="text1"/>
          <w:sz w:val="28"/>
          <w:szCs w:val="28"/>
        </w:rPr>
        <w:t xml:space="preserve"> </w:t>
      </w:r>
      <w:proofErr w:type="spellStart"/>
      <w:r w:rsidR="00BB72AD" w:rsidRPr="007750E3">
        <w:rPr>
          <w:rFonts w:ascii="Times New Roman" w:eastAsia="Calibri" w:hAnsi="Times New Roman" w:cs="Times New Roman"/>
          <w:bCs/>
          <w:color w:val="000000" w:themeColor="text1"/>
          <w:sz w:val="28"/>
          <w:szCs w:val="28"/>
        </w:rPr>
        <w:t>кейінгі</w:t>
      </w:r>
      <w:proofErr w:type="spellEnd"/>
      <w:r w:rsidR="00BB72AD" w:rsidRPr="007750E3">
        <w:rPr>
          <w:rFonts w:ascii="Times New Roman" w:eastAsia="Calibri" w:hAnsi="Times New Roman" w:cs="Times New Roman"/>
          <w:bCs/>
          <w:color w:val="000000" w:themeColor="text1"/>
          <w:sz w:val="28"/>
          <w:szCs w:val="28"/>
        </w:rPr>
        <w:t xml:space="preserve"> </w:t>
      </w:r>
      <w:proofErr w:type="spellStart"/>
      <w:r w:rsidR="00BB72AD" w:rsidRPr="007750E3">
        <w:rPr>
          <w:rFonts w:ascii="Times New Roman" w:eastAsia="Calibri" w:hAnsi="Times New Roman" w:cs="Times New Roman"/>
          <w:bCs/>
          <w:color w:val="000000" w:themeColor="text1"/>
          <w:sz w:val="28"/>
          <w:szCs w:val="28"/>
        </w:rPr>
        <w:t>кезеңдегі</w:t>
      </w:r>
      <w:proofErr w:type="spellEnd"/>
      <w:r w:rsidR="00BB72AD" w:rsidRPr="007750E3">
        <w:rPr>
          <w:rFonts w:ascii="Times New Roman" w:eastAsia="Calibri" w:hAnsi="Times New Roman" w:cs="Times New Roman"/>
          <w:bCs/>
          <w:color w:val="000000" w:themeColor="text1"/>
          <w:sz w:val="28"/>
          <w:szCs w:val="28"/>
        </w:rPr>
        <w:t xml:space="preserve"> </w:t>
      </w:r>
      <w:proofErr w:type="spellStart"/>
      <w:r w:rsidR="00BB72AD" w:rsidRPr="007750E3">
        <w:rPr>
          <w:rFonts w:ascii="Times New Roman" w:eastAsia="Calibri" w:hAnsi="Times New Roman" w:cs="Times New Roman"/>
          <w:bCs/>
          <w:color w:val="000000" w:themeColor="text1"/>
          <w:sz w:val="28"/>
          <w:szCs w:val="28"/>
        </w:rPr>
        <w:t>қазақстан</w:t>
      </w:r>
      <w:proofErr w:type="spellEnd"/>
      <w:r w:rsidR="00BB72AD" w:rsidRPr="007750E3">
        <w:rPr>
          <w:rFonts w:ascii="Times New Roman" w:eastAsia="Calibri" w:hAnsi="Times New Roman" w:cs="Times New Roman"/>
          <w:bCs/>
          <w:color w:val="000000" w:themeColor="text1"/>
          <w:sz w:val="28"/>
          <w:szCs w:val="28"/>
        </w:rPr>
        <w:t xml:space="preserve"> </w:t>
      </w:r>
      <w:proofErr w:type="spellStart"/>
      <w:r w:rsidR="00BB72AD" w:rsidRPr="007750E3">
        <w:rPr>
          <w:rFonts w:ascii="Times New Roman" w:eastAsia="Calibri" w:hAnsi="Times New Roman" w:cs="Times New Roman"/>
          <w:bCs/>
          <w:color w:val="000000" w:themeColor="text1"/>
          <w:sz w:val="28"/>
          <w:szCs w:val="28"/>
        </w:rPr>
        <w:t>қоғамының</w:t>
      </w:r>
      <w:proofErr w:type="spellEnd"/>
      <w:r w:rsidR="00BB72AD" w:rsidRPr="007750E3">
        <w:rPr>
          <w:rFonts w:ascii="Times New Roman" w:eastAsia="Calibri" w:hAnsi="Times New Roman" w:cs="Times New Roman"/>
          <w:bCs/>
          <w:color w:val="000000" w:themeColor="text1"/>
          <w:sz w:val="28"/>
          <w:szCs w:val="28"/>
        </w:rPr>
        <w:t xml:space="preserve"> тарихи </w:t>
      </w:r>
      <w:proofErr w:type="spellStart"/>
      <w:r w:rsidR="00BB72AD" w:rsidRPr="007750E3">
        <w:rPr>
          <w:rFonts w:ascii="Times New Roman" w:eastAsia="Calibri" w:hAnsi="Times New Roman" w:cs="Times New Roman"/>
          <w:bCs/>
          <w:color w:val="000000" w:themeColor="text1"/>
          <w:sz w:val="28"/>
          <w:szCs w:val="28"/>
        </w:rPr>
        <w:t>жадын</w:t>
      </w:r>
      <w:proofErr w:type="spellEnd"/>
      <w:r w:rsidR="00BB72AD" w:rsidRPr="007750E3">
        <w:rPr>
          <w:rFonts w:ascii="Times New Roman" w:eastAsia="Calibri" w:hAnsi="Times New Roman" w:cs="Times New Roman"/>
          <w:bCs/>
          <w:color w:val="000000" w:themeColor="text1"/>
          <w:sz w:val="28"/>
          <w:szCs w:val="28"/>
        </w:rPr>
        <w:t xml:space="preserve"> </w:t>
      </w:r>
      <w:proofErr w:type="spellStart"/>
      <w:r w:rsidR="00BB72AD" w:rsidRPr="007750E3">
        <w:rPr>
          <w:rFonts w:ascii="Times New Roman" w:eastAsia="Calibri" w:hAnsi="Times New Roman" w:cs="Times New Roman"/>
          <w:bCs/>
          <w:color w:val="000000" w:themeColor="text1"/>
          <w:sz w:val="28"/>
          <w:szCs w:val="28"/>
        </w:rPr>
        <w:t>зерттеудің</w:t>
      </w:r>
      <w:proofErr w:type="spellEnd"/>
      <w:r w:rsidR="00BB72AD" w:rsidRPr="007750E3">
        <w:rPr>
          <w:rFonts w:ascii="Times New Roman" w:eastAsia="Calibri" w:hAnsi="Times New Roman" w:cs="Times New Roman"/>
          <w:bCs/>
          <w:color w:val="000000" w:themeColor="text1"/>
          <w:sz w:val="28"/>
          <w:szCs w:val="28"/>
        </w:rPr>
        <w:t xml:space="preserve"> </w:t>
      </w:r>
      <w:proofErr w:type="spellStart"/>
      <w:r w:rsidR="00BB72AD" w:rsidRPr="007750E3">
        <w:rPr>
          <w:rFonts w:ascii="Times New Roman" w:eastAsia="Calibri" w:hAnsi="Times New Roman" w:cs="Times New Roman"/>
          <w:bCs/>
          <w:color w:val="000000" w:themeColor="text1"/>
          <w:sz w:val="28"/>
          <w:szCs w:val="28"/>
        </w:rPr>
        <w:t>тарихнамалық</w:t>
      </w:r>
      <w:proofErr w:type="spellEnd"/>
      <w:r w:rsidR="00BB72AD" w:rsidRPr="007750E3">
        <w:rPr>
          <w:rFonts w:ascii="Times New Roman" w:eastAsia="Calibri" w:hAnsi="Times New Roman" w:cs="Times New Roman"/>
          <w:bCs/>
          <w:color w:val="000000" w:themeColor="text1"/>
          <w:sz w:val="28"/>
          <w:szCs w:val="28"/>
        </w:rPr>
        <w:t xml:space="preserve"> </w:t>
      </w:r>
      <w:proofErr w:type="spellStart"/>
      <w:r w:rsidR="00BB72AD" w:rsidRPr="007750E3">
        <w:rPr>
          <w:rFonts w:ascii="Times New Roman" w:eastAsia="Calibri" w:hAnsi="Times New Roman" w:cs="Times New Roman"/>
          <w:bCs/>
          <w:color w:val="000000" w:themeColor="text1"/>
          <w:sz w:val="28"/>
          <w:szCs w:val="28"/>
        </w:rPr>
        <w:t>нарративтері</w:t>
      </w:r>
      <w:proofErr w:type="spellEnd"/>
      <w:r w:rsidR="007750E3" w:rsidRPr="007750E3">
        <w:rPr>
          <w:rFonts w:ascii="Times New Roman" w:eastAsia="Calibri" w:hAnsi="Times New Roman" w:cs="Times New Roman"/>
          <w:bCs/>
          <w:color w:val="000000" w:themeColor="text1"/>
          <w:sz w:val="28"/>
          <w:szCs w:val="28"/>
        </w:rPr>
        <w:t>. Электронный научный журнал «</w:t>
      </w:r>
      <w:r w:rsidR="007750E3" w:rsidRPr="007750E3">
        <w:rPr>
          <w:rFonts w:ascii="Times New Roman" w:eastAsia="Calibri" w:hAnsi="Times New Roman" w:cs="Times New Roman"/>
          <w:bCs/>
          <w:color w:val="000000" w:themeColor="text1"/>
          <w:sz w:val="28"/>
          <w:szCs w:val="28"/>
          <w:lang w:val="en-US"/>
        </w:rPr>
        <w:t>edu</w:t>
      </w:r>
      <w:r w:rsidR="007750E3" w:rsidRPr="007750E3">
        <w:rPr>
          <w:rFonts w:ascii="Times New Roman" w:eastAsia="Calibri" w:hAnsi="Times New Roman" w:cs="Times New Roman"/>
          <w:bCs/>
          <w:color w:val="000000" w:themeColor="text1"/>
          <w:sz w:val="28"/>
          <w:szCs w:val="28"/>
        </w:rPr>
        <w:t>.</w:t>
      </w:r>
      <w:r w:rsidR="007750E3" w:rsidRPr="007750E3">
        <w:rPr>
          <w:rFonts w:ascii="Times New Roman" w:eastAsia="Calibri" w:hAnsi="Times New Roman" w:cs="Times New Roman"/>
          <w:bCs/>
          <w:color w:val="000000" w:themeColor="text1"/>
          <w:sz w:val="28"/>
          <w:szCs w:val="28"/>
          <w:lang w:val="en-US"/>
        </w:rPr>
        <w:t>e</w:t>
      </w:r>
      <w:r w:rsidR="007750E3" w:rsidRPr="007750E3">
        <w:rPr>
          <w:rFonts w:ascii="Times New Roman" w:eastAsia="Calibri" w:hAnsi="Times New Roman" w:cs="Times New Roman"/>
          <w:bCs/>
          <w:color w:val="000000" w:themeColor="text1"/>
          <w:sz w:val="28"/>
          <w:szCs w:val="28"/>
        </w:rPr>
        <w:t>-</w:t>
      </w:r>
      <w:r w:rsidR="007750E3" w:rsidRPr="007750E3">
        <w:rPr>
          <w:rFonts w:ascii="Times New Roman" w:eastAsia="Calibri" w:hAnsi="Times New Roman" w:cs="Times New Roman"/>
          <w:bCs/>
          <w:color w:val="000000" w:themeColor="text1"/>
          <w:sz w:val="28"/>
          <w:szCs w:val="28"/>
          <w:lang w:val="en-US"/>
        </w:rPr>
        <w:t>history</w:t>
      </w:r>
      <w:r w:rsidR="007750E3" w:rsidRPr="007750E3">
        <w:rPr>
          <w:rFonts w:ascii="Times New Roman" w:eastAsia="Calibri" w:hAnsi="Times New Roman" w:cs="Times New Roman"/>
          <w:bCs/>
          <w:color w:val="000000" w:themeColor="text1"/>
          <w:sz w:val="28"/>
          <w:szCs w:val="28"/>
        </w:rPr>
        <w:t>.</w:t>
      </w:r>
      <w:r w:rsidR="007750E3" w:rsidRPr="007750E3">
        <w:rPr>
          <w:rFonts w:ascii="Times New Roman" w:eastAsia="Calibri" w:hAnsi="Times New Roman" w:cs="Times New Roman"/>
          <w:bCs/>
          <w:color w:val="000000" w:themeColor="text1"/>
          <w:sz w:val="28"/>
          <w:szCs w:val="28"/>
          <w:lang w:val="en-US"/>
        </w:rPr>
        <w:t>Kz</w:t>
      </w:r>
      <w:r w:rsidR="007750E3" w:rsidRPr="007750E3">
        <w:rPr>
          <w:rFonts w:ascii="Times New Roman" w:eastAsia="Calibri" w:hAnsi="Times New Roman" w:cs="Times New Roman"/>
          <w:bCs/>
          <w:color w:val="000000" w:themeColor="text1"/>
          <w:sz w:val="28"/>
          <w:szCs w:val="28"/>
        </w:rPr>
        <w:t>», (2),</w:t>
      </w:r>
      <w:r w:rsidR="009E4F6E">
        <w:rPr>
          <w:rFonts w:ascii="Times New Roman" w:eastAsia="Calibri" w:hAnsi="Times New Roman" w:cs="Times New Roman"/>
          <w:bCs/>
          <w:color w:val="000000" w:themeColor="text1"/>
          <w:sz w:val="28"/>
          <w:szCs w:val="28"/>
        </w:rPr>
        <w:t xml:space="preserve"> </w:t>
      </w:r>
      <w:r w:rsidR="007750E3" w:rsidRPr="007750E3">
        <w:rPr>
          <w:rFonts w:ascii="Times New Roman" w:eastAsia="Calibri" w:hAnsi="Times New Roman" w:cs="Times New Roman"/>
          <w:bCs/>
          <w:color w:val="000000" w:themeColor="text1"/>
          <w:sz w:val="28"/>
          <w:szCs w:val="28"/>
        </w:rPr>
        <w:t xml:space="preserve">158–167. </w:t>
      </w:r>
      <w:hyperlink r:id="rId36" w:history="1">
        <w:r w:rsidR="007750E3" w:rsidRPr="000F0E0B">
          <w:rPr>
            <w:rStyle w:val="a4"/>
            <w:rFonts w:ascii="Times New Roman" w:eastAsia="Calibri" w:hAnsi="Times New Roman" w:cs="Times New Roman"/>
            <w:bCs/>
            <w:sz w:val="28"/>
            <w:szCs w:val="28"/>
            <w:lang w:val="en-US"/>
          </w:rPr>
          <w:t>https</w:t>
        </w:r>
        <w:r w:rsidR="007750E3" w:rsidRPr="007750E3">
          <w:rPr>
            <w:rStyle w:val="a4"/>
            <w:rFonts w:ascii="Times New Roman" w:eastAsia="Calibri" w:hAnsi="Times New Roman" w:cs="Times New Roman"/>
            <w:bCs/>
            <w:sz w:val="28"/>
            <w:szCs w:val="28"/>
          </w:rPr>
          <w:t>://</w:t>
        </w:r>
        <w:proofErr w:type="spellStart"/>
        <w:r w:rsidR="007750E3" w:rsidRPr="000F0E0B">
          <w:rPr>
            <w:rStyle w:val="a4"/>
            <w:rFonts w:ascii="Times New Roman" w:eastAsia="Calibri" w:hAnsi="Times New Roman" w:cs="Times New Roman"/>
            <w:bCs/>
            <w:sz w:val="28"/>
            <w:szCs w:val="28"/>
            <w:lang w:val="en-US"/>
          </w:rPr>
          <w:t>doi</w:t>
        </w:r>
        <w:proofErr w:type="spellEnd"/>
        <w:r w:rsidR="007750E3" w:rsidRPr="007750E3">
          <w:rPr>
            <w:rStyle w:val="a4"/>
            <w:rFonts w:ascii="Times New Roman" w:eastAsia="Calibri" w:hAnsi="Times New Roman" w:cs="Times New Roman"/>
            <w:bCs/>
            <w:sz w:val="28"/>
            <w:szCs w:val="28"/>
          </w:rPr>
          <w:t>.</w:t>
        </w:r>
        <w:r w:rsidR="007750E3" w:rsidRPr="000F0E0B">
          <w:rPr>
            <w:rStyle w:val="a4"/>
            <w:rFonts w:ascii="Times New Roman" w:eastAsia="Calibri" w:hAnsi="Times New Roman" w:cs="Times New Roman"/>
            <w:bCs/>
            <w:sz w:val="28"/>
            <w:szCs w:val="28"/>
            <w:lang w:val="en-US"/>
          </w:rPr>
          <w:t>org</w:t>
        </w:r>
        <w:r w:rsidR="007750E3" w:rsidRPr="007750E3">
          <w:rPr>
            <w:rStyle w:val="a4"/>
            <w:rFonts w:ascii="Times New Roman" w:eastAsia="Calibri" w:hAnsi="Times New Roman" w:cs="Times New Roman"/>
            <w:bCs/>
            <w:sz w:val="28"/>
            <w:szCs w:val="28"/>
          </w:rPr>
          <w:t>/10.51943/2710</w:t>
        </w:r>
      </w:hyperlink>
      <w:r w:rsidR="007750E3">
        <w:rPr>
          <w:rFonts w:ascii="Times New Roman" w:eastAsia="Calibri" w:hAnsi="Times New Roman" w:cs="Times New Roman"/>
          <w:bCs/>
          <w:color w:val="000000" w:themeColor="text1"/>
          <w:sz w:val="28"/>
          <w:szCs w:val="28"/>
        </w:rPr>
        <w:t xml:space="preserve"> </w:t>
      </w:r>
      <w:r w:rsidR="00547340">
        <w:rPr>
          <w:rFonts w:ascii="Times New Roman" w:eastAsia="Calibri" w:hAnsi="Times New Roman" w:cs="Times New Roman"/>
          <w:bCs/>
          <w:color w:val="000000" w:themeColor="text1"/>
          <w:sz w:val="28"/>
          <w:szCs w:val="28"/>
        </w:rPr>
        <w:t>(дата обращения - 20.10.22)</w:t>
      </w:r>
    </w:p>
    <w:p w14:paraId="5D134E91" w14:textId="64F3A5C8"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lastRenderedPageBreak/>
        <w:t>11</w:t>
      </w:r>
      <w:r w:rsidR="006E2B0F">
        <w:rPr>
          <w:rFonts w:ascii="Times New Roman" w:eastAsia="Calibri" w:hAnsi="Times New Roman" w:cs="Times New Roman"/>
          <w:bCs/>
          <w:color w:val="000000" w:themeColor="text1"/>
          <w:sz w:val="28"/>
          <w:szCs w:val="28"/>
        </w:rPr>
        <w:t xml:space="preserve">6 </w:t>
      </w:r>
      <w:r w:rsidRPr="00F82B2C">
        <w:rPr>
          <w:rFonts w:ascii="Times New Roman" w:eastAsia="Calibri" w:hAnsi="Times New Roman" w:cs="Times New Roman"/>
          <w:bCs/>
          <w:color w:val="000000" w:themeColor="text1"/>
          <w:sz w:val="28"/>
          <w:szCs w:val="28"/>
        </w:rPr>
        <w:t xml:space="preserve">Токаев К.-Ж. Независимость превыше всего. 25.02.21 // </w:t>
      </w:r>
      <w:hyperlink r:id="rId37" w:history="1">
        <w:r w:rsidRPr="00F82B2C">
          <w:rPr>
            <w:rFonts w:ascii="Times New Roman" w:eastAsia="Calibri" w:hAnsi="Times New Roman" w:cs="Times New Roman"/>
            <w:bCs/>
            <w:color w:val="000000" w:themeColor="text1"/>
            <w:sz w:val="28"/>
            <w:szCs w:val="28"/>
            <w:u w:val="single"/>
          </w:rPr>
          <w:t>https://www.gov.kz/memleket/entities/vko-ayagos/press/article/details/41121?lang=ru</w:t>
        </w:r>
      </w:hyperlink>
      <w:r w:rsidRPr="00F82B2C">
        <w:rPr>
          <w:rFonts w:ascii="Times New Roman" w:eastAsia="Calibri" w:hAnsi="Times New Roman" w:cs="Times New Roman"/>
          <w:bCs/>
          <w:color w:val="000000" w:themeColor="text1"/>
          <w:sz w:val="28"/>
          <w:szCs w:val="28"/>
        </w:rPr>
        <w:t xml:space="preserve"> (дата обращения – 15.10.21)</w:t>
      </w:r>
    </w:p>
    <w:p w14:paraId="217783D5" w14:textId="722BE7C2" w:rsid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11</w:t>
      </w:r>
      <w:r w:rsidR="006E2B0F">
        <w:rPr>
          <w:rFonts w:ascii="Times New Roman" w:eastAsia="Calibri" w:hAnsi="Times New Roman" w:cs="Times New Roman"/>
          <w:bCs/>
          <w:color w:val="000000" w:themeColor="text1"/>
          <w:sz w:val="28"/>
          <w:szCs w:val="28"/>
        </w:rPr>
        <w:t xml:space="preserve">7 </w:t>
      </w:r>
      <w:r w:rsidRPr="00F82B2C">
        <w:rPr>
          <w:rFonts w:ascii="Times New Roman" w:eastAsia="Calibri" w:hAnsi="Times New Roman" w:cs="Times New Roman"/>
          <w:bCs/>
          <w:color w:val="000000" w:themeColor="text1"/>
          <w:sz w:val="28"/>
          <w:szCs w:val="28"/>
        </w:rPr>
        <w:t xml:space="preserve">Назарбаев Н. А. Семь граней Великой степи //Казахстанская правда. – 2018. – Т. 21. – С. 1-2. </w:t>
      </w:r>
    </w:p>
    <w:p w14:paraId="01093E67" w14:textId="1966F238"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11</w:t>
      </w:r>
      <w:r w:rsidR="006E2B0F">
        <w:rPr>
          <w:rFonts w:ascii="Times New Roman" w:eastAsia="Calibri" w:hAnsi="Times New Roman" w:cs="Times New Roman"/>
          <w:bCs/>
          <w:color w:val="000000" w:themeColor="text1"/>
          <w:sz w:val="28"/>
          <w:szCs w:val="28"/>
        </w:rPr>
        <w:t>8</w:t>
      </w:r>
      <w:r w:rsidRPr="00F82B2C">
        <w:rPr>
          <w:rFonts w:ascii="Times New Roman" w:eastAsia="Calibri" w:hAnsi="Times New Roman" w:cs="Times New Roman"/>
          <w:bCs/>
          <w:color w:val="000000" w:themeColor="text1"/>
          <w:sz w:val="28"/>
          <w:szCs w:val="28"/>
        </w:rPr>
        <w:t xml:space="preserve"> Кодар А. Эхо модернизма в Казахстане. Тамыр №3, 2002. – с.51-53 </w:t>
      </w:r>
    </w:p>
    <w:p w14:paraId="0392AC5D" w14:textId="1D6701D2" w:rsidR="00F82B2C" w:rsidRPr="00F82B2C" w:rsidRDefault="00F82B2C" w:rsidP="008976D6">
      <w:pPr>
        <w:spacing w:after="0" w:line="240" w:lineRule="auto"/>
        <w:ind w:firstLine="720"/>
        <w:jc w:val="both"/>
        <w:rPr>
          <w:rFonts w:ascii="Times New Roman" w:eastAsia="Calibri" w:hAnsi="Times New Roman" w:cs="Times New Roman"/>
          <w:bCs/>
          <w:color w:val="000000" w:themeColor="text1"/>
          <w:sz w:val="28"/>
          <w:szCs w:val="28"/>
        </w:rPr>
      </w:pPr>
      <w:r w:rsidRPr="00F82B2C">
        <w:rPr>
          <w:rFonts w:ascii="Times New Roman" w:eastAsia="Calibri" w:hAnsi="Times New Roman" w:cs="Times New Roman"/>
          <w:bCs/>
          <w:color w:val="000000" w:themeColor="text1"/>
          <w:sz w:val="28"/>
          <w:szCs w:val="28"/>
        </w:rPr>
        <w:t>11</w:t>
      </w:r>
      <w:r w:rsidR="00936E22">
        <w:rPr>
          <w:rFonts w:ascii="Times New Roman" w:eastAsia="Calibri" w:hAnsi="Times New Roman" w:cs="Times New Roman"/>
          <w:bCs/>
          <w:color w:val="000000" w:themeColor="text1"/>
          <w:sz w:val="28"/>
          <w:szCs w:val="28"/>
        </w:rPr>
        <w:t>9</w:t>
      </w:r>
      <w:r w:rsidRPr="00F82B2C">
        <w:rPr>
          <w:rFonts w:ascii="Times New Roman" w:eastAsia="Calibri" w:hAnsi="Times New Roman" w:cs="Times New Roman"/>
          <w:b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 xml:space="preserve">Нурмуханбетов А. Неономады – гвардия Информационной эры // Concorde. 2015. №5. URL: </w:t>
      </w:r>
      <w:hyperlink r:id="rId38" w:history="1">
        <w:r w:rsidRPr="00F82B2C">
          <w:rPr>
            <w:rFonts w:ascii="Times New Roman" w:eastAsia="Calibri" w:hAnsi="Times New Roman" w:cs="Times New Roman"/>
            <w:bCs/>
            <w:iCs/>
            <w:color w:val="000000" w:themeColor="text1"/>
            <w:sz w:val="28"/>
            <w:szCs w:val="28"/>
            <w:u w:val="single"/>
          </w:rPr>
          <w:t>https://cyberleninka.ru/article/n/neonomady-gvardiya-informatsionnoy-ery</w:t>
        </w:r>
      </w:hyperlink>
      <w:r w:rsidRPr="00F82B2C">
        <w:rPr>
          <w:rFonts w:ascii="Times New Roman" w:eastAsia="Calibri" w:hAnsi="Times New Roman" w:cs="Times New Roman"/>
          <w:bCs/>
          <w:iCs/>
          <w:color w:val="000000" w:themeColor="text1"/>
          <w:sz w:val="28"/>
          <w:szCs w:val="28"/>
        </w:rPr>
        <w:t xml:space="preserve"> (дата обращения: 27.06.2022). </w:t>
      </w:r>
    </w:p>
    <w:p w14:paraId="53BC17C5" w14:textId="13BDA6F7"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936E22">
        <w:rPr>
          <w:rFonts w:ascii="Times New Roman" w:eastAsia="Calibri" w:hAnsi="Times New Roman" w:cs="Times New Roman"/>
          <w:color w:val="000000" w:themeColor="text1"/>
          <w:sz w:val="28"/>
          <w:szCs w:val="28"/>
        </w:rPr>
        <w:t xml:space="preserve">20 </w:t>
      </w:r>
      <w:r w:rsidRPr="00F82B2C">
        <w:rPr>
          <w:rFonts w:ascii="Times New Roman" w:eastAsia="Calibri" w:hAnsi="Times New Roman" w:cs="Times New Roman"/>
          <w:color w:val="000000" w:themeColor="text1"/>
          <w:sz w:val="28"/>
          <w:szCs w:val="28"/>
        </w:rPr>
        <w:t>Байбурин А.К. Ритуал в традиционной культуре. Структурно-семантический анализ восточнославянских обрядов // СПб.: Наука, 1993. 233с.</w:t>
      </w:r>
    </w:p>
    <w:p w14:paraId="081BBB44" w14:textId="6DBB04C1"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936E22">
        <w:rPr>
          <w:rFonts w:ascii="Times New Roman" w:eastAsia="Calibri" w:hAnsi="Times New Roman" w:cs="Times New Roman"/>
          <w:color w:val="000000" w:themeColor="text1"/>
          <w:sz w:val="28"/>
          <w:szCs w:val="28"/>
        </w:rPr>
        <w:t xml:space="preserve">21 </w:t>
      </w:r>
      <w:r w:rsidRPr="00F82B2C">
        <w:rPr>
          <w:rFonts w:ascii="Times New Roman" w:eastAsia="Calibri" w:hAnsi="Times New Roman" w:cs="Times New Roman"/>
          <w:color w:val="000000" w:themeColor="text1"/>
          <w:sz w:val="28"/>
          <w:szCs w:val="28"/>
        </w:rPr>
        <w:t>Лотман Ю.М. Семиосфера Культура и взрыв: Внутри мыслящих миров: Статьи, Исследования, Заметки // СПб.: «Искусство-СПБ, 1990. 152 с.</w:t>
      </w:r>
    </w:p>
    <w:p w14:paraId="36E5BCCB" w14:textId="3AB254B4"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u w:val="single"/>
        </w:rPr>
      </w:pPr>
      <w:r w:rsidRPr="00F82B2C">
        <w:rPr>
          <w:rFonts w:ascii="Times New Roman" w:eastAsia="Calibri" w:hAnsi="Times New Roman" w:cs="Times New Roman"/>
          <w:color w:val="000000" w:themeColor="text1"/>
          <w:sz w:val="28"/>
          <w:szCs w:val="28"/>
        </w:rPr>
        <w:t>1</w:t>
      </w:r>
      <w:r w:rsidR="00936E22">
        <w:rPr>
          <w:rFonts w:ascii="Times New Roman" w:eastAsia="Calibri" w:hAnsi="Times New Roman" w:cs="Times New Roman"/>
          <w:color w:val="000000" w:themeColor="text1"/>
          <w:sz w:val="28"/>
          <w:szCs w:val="28"/>
        </w:rPr>
        <w:t xml:space="preserve">22 </w:t>
      </w:r>
      <w:r w:rsidRPr="00F82B2C">
        <w:rPr>
          <w:rFonts w:ascii="Times New Roman" w:eastAsia="Calibri" w:hAnsi="Times New Roman" w:cs="Times New Roman"/>
          <w:color w:val="000000" w:themeColor="text1"/>
          <w:sz w:val="28"/>
          <w:szCs w:val="28"/>
        </w:rPr>
        <w:t xml:space="preserve">Головнев А. Путь к святилищу. Фильм 1997 г.  // </w:t>
      </w:r>
      <w:hyperlink r:id="rId39" w:history="1">
        <w:r w:rsidRPr="00F82B2C">
          <w:rPr>
            <w:rFonts w:ascii="Times New Roman" w:eastAsia="Calibri" w:hAnsi="Times New Roman" w:cs="Times New Roman"/>
            <w:color w:val="000000" w:themeColor="text1"/>
            <w:sz w:val="28"/>
            <w:szCs w:val="28"/>
            <w:u w:val="single"/>
          </w:rPr>
          <w:t>https://www.youtube.com/watch?v=uqeQV3Vmjbs</w:t>
        </w:r>
      </w:hyperlink>
    </w:p>
    <w:p w14:paraId="5FCD3E98" w14:textId="66684924"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936E22">
        <w:rPr>
          <w:rFonts w:ascii="Times New Roman" w:eastAsia="Calibri" w:hAnsi="Times New Roman" w:cs="Times New Roman"/>
          <w:color w:val="000000" w:themeColor="text1"/>
          <w:sz w:val="28"/>
          <w:szCs w:val="28"/>
        </w:rPr>
        <w:t xml:space="preserve">23 </w:t>
      </w:r>
      <w:r w:rsidRPr="00F82B2C">
        <w:rPr>
          <w:rFonts w:ascii="Times New Roman" w:eastAsia="Calibri" w:hAnsi="Times New Roman" w:cs="Times New Roman"/>
          <w:color w:val="000000" w:themeColor="text1"/>
          <w:sz w:val="28"/>
          <w:szCs w:val="28"/>
        </w:rPr>
        <w:t xml:space="preserve">Доддс Э.Р. Греки и иррациональное / Пер. с англ., </w:t>
      </w:r>
      <w:proofErr w:type="spellStart"/>
      <w:r w:rsidRPr="00F82B2C">
        <w:rPr>
          <w:rFonts w:ascii="Times New Roman" w:eastAsia="Calibri" w:hAnsi="Times New Roman" w:cs="Times New Roman"/>
          <w:color w:val="000000" w:themeColor="text1"/>
          <w:sz w:val="28"/>
          <w:szCs w:val="28"/>
        </w:rPr>
        <w:t>коммент</w:t>
      </w:r>
      <w:proofErr w:type="spellEnd"/>
      <w:r w:rsidRPr="00F82B2C">
        <w:rPr>
          <w:rFonts w:ascii="Times New Roman" w:eastAsia="Calibri" w:hAnsi="Times New Roman" w:cs="Times New Roman"/>
          <w:color w:val="000000" w:themeColor="text1"/>
          <w:sz w:val="28"/>
          <w:szCs w:val="28"/>
        </w:rPr>
        <w:t xml:space="preserve">. и указатель С. В. Пахомова; </w:t>
      </w:r>
      <w:proofErr w:type="spellStart"/>
      <w:r w:rsidRPr="00F82B2C">
        <w:rPr>
          <w:rFonts w:ascii="Times New Roman" w:eastAsia="Calibri" w:hAnsi="Times New Roman" w:cs="Times New Roman"/>
          <w:color w:val="000000" w:themeColor="text1"/>
          <w:sz w:val="28"/>
          <w:szCs w:val="28"/>
        </w:rPr>
        <w:t>Послесл</w:t>
      </w:r>
      <w:proofErr w:type="spellEnd"/>
      <w:r w:rsidRPr="00F82B2C">
        <w:rPr>
          <w:rFonts w:ascii="Times New Roman" w:eastAsia="Calibri" w:hAnsi="Times New Roman" w:cs="Times New Roman"/>
          <w:color w:val="000000" w:themeColor="text1"/>
          <w:sz w:val="28"/>
          <w:szCs w:val="28"/>
        </w:rPr>
        <w:t xml:space="preserve">. Φ. X. </w:t>
      </w:r>
      <w:proofErr w:type="spellStart"/>
      <w:r w:rsidRPr="00F82B2C">
        <w:rPr>
          <w:rFonts w:ascii="Times New Roman" w:eastAsia="Calibri" w:hAnsi="Times New Roman" w:cs="Times New Roman"/>
          <w:color w:val="000000" w:themeColor="text1"/>
          <w:sz w:val="28"/>
          <w:szCs w:val="28"/>
        </w:rPr>
        <w:t>Кессиди</w:t>
      </w:r>
      <w:proofErr w:type="spellEnd"/>
      <w:r w:rsidRPr="00F82B2C">
        <w:rPr>
          <w:rFonts w:ascii="Times New Roman" w:eastAsia="Calibri" w:hAnsi="Times New Roman" w:cs="Times New Roman"/>
          <w:color w:val="000000" w:themeColor="text1"/>
          <w:sz w:val="28"/>
          <w:szCs w:val="28"/>
        </w:rPr>
        <w:t xml:space="preserve">. — СПб.: </w:t>
      </w:r>
      <w:proofErr w:type="spellStart"/>
      <w:r w:rsidRPr="00F82B2C">
        <w:rPr>
          <w:rFonts w:ascii="Times New Roman" w:eastAsia="Calibri" w:hAnsi="Times New Roman" w:cs="Times New Roman"/>
          <w:color w:val="000000" w:themeColor="text1"/>
          <w:sz w:val="28"/>
          <w:szCs w:val="28"/>
        </w:rPr>
        <w:t>Алетейя</w:t>
      </w:r>
      <w:proofErr w:type="spellEnd"/>
      <w:r w:rsidRPr="00F82B2C">
        <w:rPr>
          <w:rFonts w:ascii="Times New Roman" w:eastAsia="Calibri" w:hAnsi="Times New Roman" w:cs="Times New Roman"/>
          <w:color w:val="000000" w:themeColor="text1"/>
          <w:sz w:val="28"/>
          <w:szCs w:val="28"/>
        </w:rPr>
        <w:t>, 2000. — 507 с.</w:t>
      </w:r>
    </w:p>
    <w:p w14:paraId="44B21B04" w14:textId="49CADC6B"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12</w:t>
      </w:r>
      <w:r w:rsidR="00936E22">
        <w:rPr>
          <w:rFonts w:ascii="Times New Roman" w:eastAsia="Calibri" w:hAnsi="Times New Roman" w:cs="Times New Roman"/>
          <w:color w:val="000000" w:themeColor="text1"/>
          <w:sz w:val="28"/>
          <w:szCs w:val="28"/>
        </w:rPr>
        <w:t xml:space="preserve">4 </w:t>
      </w:r>
      <w:r w:rsidRPr="00F82B2C">
        <w:rPr>
          <w:rFonts w:ascii="Times New Roman" w:eastAsia="Calibri" w:hAnsi="Times New Roman" w:cs="Times New Roman"/>
          <w:color w:val="000000" w:themeColor="text1"/>
          <w:sz w:val="28"/>
          <w:szCs w:val="28"/>
        </w:rPr>
        <w:t>Лотман Ю.М. Статьи по семиотике и топологии культуры. Таллин.: «Александра», 1992. 544 с.</w:t>
      </w:r>
    </w:p>
    <w:p w14:paraId="7DE1EACC" w14:textId="0676D5C2"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12</w:t>
      </w:r>
      <w:r w:rsidR="00936E22">
        <w:rPr>
          <w:rFonts w:ascii="Times New Roman" w:eastAsia="Calibri" w:hAnsi="Times New Roman" w:cs="Times New Roman"/>
          <w:color w:val="000000" w:themeColor="text1"/>
          <w:sz w:val="28"/>
          <w:szCs w:val="28"/>
        </w:rPr>
        <w:t xml:space="preserve">5 </w:t>
      </w:r>
      <w:r w:rsidRPr="00F82B2C">
        <w:rPr>
          <w:rFonts w:ascii="Times New Roman" w:eastAsia="Calibri" w:hAnsi="Times New Roman" w:cs="Times New Roman"/>
          <w:color w:val="000000" w:themeColor="text1"/>
          <w:sz w:val="28"/>
          <w:szCs w:val="28"/>
        </w:rPr>
        <w:t xml:space="preserve">Соколовский С.В. Актуальные исследования современного мифотворчества: рецензия на книгу: Шнирельман В.А. Колено </w:t>
      </w:r>
      <w:proofErr w:type="spellStart"/>
      <w:r w:rsidRPr="00F82B2C">
        <w:rPr>
          <w:rFonts w:ascii="Times New Roman" w:eastAsia="Calibri" w:hAnsi="Times New Roman" w:cs="Times New Roman"/>
          <w:color w:val="000000" w:themeColor="text1"/>
          <w:sz w:val="28"/>
          <w:szCs w:val="28"/>
        </w:rPr>
        <w:t>Даново</w:t>
      </w:r>
      <w:proofErr w:type="spellEnd"/>
      <w:r w:rsidRPr="00F82B2C">
        <w:rPr>
          <w:rFonts w:ascii="Times New Roman" w:eastAsia="Calibri" w:hAnsi="Times New Roman" w:cs="Times New Roman"/>
          <w:color w:val="000000" w:themeColor="text1"/>
          <w:sz w:val="28"/>
          <w:szCs w:val="28"/>
        </w:rPr>
        <w:t xml:space="preserve">: эсхатология и антисемитизм в </w:t>
      </w:r>
      <w:proofErr w:type="spellStart"/>
      <w:r w:rsidRPr="00F82B2C">
        <w:rPr>
          <w:rFonts w:ascii="Times New Roman" w:eastAsia="Calibri" w:hAnsi="Times New Roman" w:cs="Times New Roman"/>
          <w:color w:val="000000" w:themeColor="text1"/>
          <w:sz w:val="28"/>
          <w:szCs w:val="28"/>
        </w:rPr>
        <w:t>современнои</w:t>
      </w:r>
      <w:proofErr w:type="spellEnd"/>
      <w:r w:rsidRPr="00F82B2C">
        <w:rPr>
          <w:rFonts w:ascii="Times New Roman" w:eastAsia="Calibri" w:hAnsi="Times New Roman" w:cs="Times New Roman"/>
          <w:color w:val="000000" w:themeColor="text1"/>
          <w:sz w:val="28"/>
          <w:szCs w:val="28"/>
        </w:rPr>
        <w:t xml:space="preserve">̆ России / (Серия «Диалог»). М.: Издательство ББИ, 2017. </w:t>
      </w:r>
      <w:r w:rsidRPr="00F82B2C">
        <w:rPr>
          <w:rFonts w:ascii="Times New Roman" w:eastAsia="Calibri" w:hAnsi="Times New Roman" w:cs="Times New Roman"/>
          <w:color w:val="000000" w:themeColor="text1"/>
          <w:sz w:val="28"/>
          <w:szCs w:val="28"/>
          <w:lang w:val="en-US"/>
        </w:rPr>
        <w:t>XIV</w:t>
      </w:r>
      <w:r w:rsidRPr="00F82B2C">
        <w:rPr>
          <w:rFonts w:ascii="Times New Roman" w:eastAsia="Calibri" w:hAnsi="Times New Roman" w:cs="Times New Roman"/>
          <w:color w:val="000000" w:themeColor="text1"/>
          <w:sz w:val="28"/>
          <w:szCs w:val="28"/>
        </w:rPr>
        <w:t>, 617 с.</w:t>
      </w:r>
    </w:p>
    <w:p w14:paraId="287F0A04" w14:textId="17F321A3"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12</w:t>
      </w:r>
      <w:r w:rsidR="00936E22">
        <w:rPr>
          <w:rFonts w:ascii="Times New Roman" w:eastAsia="Calibri" w:hAnsi="Times New Roman" w:cs="Times New Roman"/>
          <w:color w:val="000000" w:themeColor="text1"/>
          <w:sz w:val="28"/>
          <w:szCs w:val="28"/>
        </w:rPr>
        <w:t xml:space="preserve">6 </w:t>
      </w:r>
      <w:r w:rsidRPr="00F82B2C">
        <w:rPr>
          <w:rFonts w:ascii="Times New Roman" w:eastAsia="Calibri" w:hAnsi="Times New Roman" w:cs="Times New Roman"/>
          <w:color w:val="000000" w:themeColor="text1"/>
          <w:sz w:val="28"/>
          <w:szCs w:val="28"/>
        </w:rPr>
        <w:t xml:space="preserve">Фальсификация исторических источников и конструирование этнократических мифов (Ответственные редакторы А.Е. Петров, В.А. Шнирельман) / ИАЭ РАН. М.2011; </w:t>
      </w:r>
    </w:p>
    <w:p w14:paraId="796758D7" w14:textId="655E197E"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12</w:t>
      </w:r>
      <w:r w:rsidR="00936E22">
        <w:rPr>
          <w:rFonts w:ascii="Times New Roman" w:eastAsia="Calibri" w:hAnsi="Times New Roman" w:cs="Times New Roman"/>
          <w:color w:val="000000" w:themeColor="text1"/>
          <w:sz w:val="28"/>
          <w:szCs w:val="28"/>
        </w:rPr>
        <w:t xml:space="preserve">7 </w:t>
      </w:r>
      <w:r w:rsidRPr="00F82B2C">
        <w:rPr>
          <w:rFonts w:ascii="Times New Roman" w:eastAsia="Calibri" w:hAnsi="Times New Roman" w:cs="Times New Roman"/>
          <w:color w:val="000000" w:themeColor="text1"/>
          <w:sz w:val="28"/>
          <w:szCs w:val="28"/>
        </w:rPr>
        <w:t>Гюнтер Х., Добренко Е. (ред.) Соцреалистический канон</w:t>
      </w:r>
      <w:r w:rsidRPr="00F82B2C">
        <w:rPr>
          <w:rFonts w:ascii="Times New Roman" w:eastAsia="Calibri" w:hAnsi="Times New Roman" w:cs="Times New Roman"/>
          <w:color w:val="000000" w:themeColor="text1"/>
          <w:sz w:val="28"/>
          <w:szCs w:val="28"/>
          <w:shd w:val="clear" w:color="auto" w:fill="FFFFFF"/>
        </w:rPr>
        <w:t xml:space="preserve"> </w:t>
      </w:r>
      <w:r w:rsidRPr="00F82B2C">
        <w:rPr>
          <w:rFonts w:ascii="Times New Roman" w:eastAsia="Calibri" w:hAnsi="Times New Roman" w:cs="Times New Roman"/>
          <w:color w:val="000000" w:themeColor="text1"/>
          <w:sz w:val="28"/>
          <w:szCs w:val="28"/>
        </w:rPr>
        <w:t xml:space="preserve">СПб.: Академический проект, 2000. — 1040 с. </w:t>
      </w:r>
    </w:p>
    <w:p w14:paraId="737FA012" w14:textId="654D5FF8"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12</w:t>
      </w:r>
      <w:r w:rsidR="00936E22">
        <w:rPr>
          <w:rFonts w:ascii="Times New Roman" w:eastAsia="Calibri" w:hAnsi="Times New Roman" w:cs="Times New Roman"/>
          <w:color w:val="000000" w:themeColor="text1"/>
          <w:sz w:val="28"/>
          <w:szCs w:val="28"/>
        </w:rPr>
        <w:t>8</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Сергеев Д.В. Процессы архаизации в тоталитарной советской культуре // Гуманитарный вектор. – 2011. – № 2(26).</w:t>
      </w:r>
    </w:p>
    <w:p w14:paraId="0C6CB70C" w14:textId="64678CB3"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12</w:t>
      </w:r>
      <w:r w:rsidR="00936E22">
        <w:rPr>
          <w:rFonts w:ascii="Times New Roman" w:eastAsia="Calibri" w:hAnsi="Times New Roman" w:cs="Times New Roman"/>
          <w:color w:val="000000" w:themeColor="text1"/>
          <w:sz w:val="28"/>
          <w:szCs w:val="28"/>
        </w:rPr>
        <w:t xml:space="preserve">9 </w:t>
      </w:r>
      <w:r w:rsidRPr="00F82B2C">
        <w:rPr>
          <w:rFonts w:ascii="Times New Roman" w:eastAsia="Calibri" w:hAnsi="Times New Roman" w:cs="Times New Roman"/>
          <w:color w:val="000000" w:themeColor="text1"/>
          <w:sz w:val="28"/>
          <w:szCs w:val="28"/>
        </w:rPr>
        <w:t>Гюнтер Х. Архетипы советской культуры // Соцреалистический канон. СПб.: Академический проект, 2000. С.743-784.</w:t>
      </w:r>
    </w:p>
    <w:p w14:paraId="24C760A4" w14:textId="738DA689"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936E22">
        <w:rPr>
          <w:rFonts w:ascii="Times New Roman" w:eastAsia="Calibri" w:hAnsi="Times New Roman" w:cs="Times New Roman"/>
          <w:color w:val="000000" w:themeColor="text1"/>
          <w:sz w:val="28"/>
          <w:szCs w:val="28"/>
        </w:rPr>
        <w:t>30</w:t>
      </w:r>
      <w:r w:rsidRPr="00F82B2C">
        <w:rPr>
          <w:rFonts w:ascii="Times New Roman" w:eastAsia="Calibri" w:hAnsi="Times New Roman" w:cs="Times New Roman"/>
          <w:color w:val="000000" w:themeColor="text1"/>
          <w:sz w:val="28"/>
          <w:szCs w:val="28"/>
        </w:rPr>
        <w:t xml:space="preserve"> Богданов К.А. </w:t>
      </w:r>
      <w:proofErr w:type="spellStart"/>
      <w:r w:rsidRPr="00F82B2C">
        <w:rPr>
          <w:rFonts w:ascii="Times New Roman" w:eastAsia="Calibri" w:hAnsi="Times New Roman" w:cs="Times New Roman"/>
          <w:color w:val="000000" w:themeColor="text1"/>
          <w:sz w:val="28"/>
          <w:szCs w:val="28"/>
        </w:rPr>
        <w:t>Vox</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populi</w:t>
      </w:r>
      <w:proofErr w:type="spellEnd"/>
      <w:r w:rsidRPr="00F82B2C">
        <w:rPr>
          <w:rFonts w:ascii="Times New Roman" w:eastAsia="Calibri" w:hAnsi="Times New Roman" w:cs="Times New Roman"/>
          <w:color w:val="000000" w:themeColor="text1"/>
          <w:sz w:val="28"/>
          <w:szCs w:val="28"/>
        </w:rPr>
        <w:t xml:space="preserve">: Фольклорные жанры советской культуры. — М.: Новое литературное обозрение, 2009. – 368 </w:t>
      </w:r>
      <w:r w:rsidRPr="00F82B2C">
        <w:rPr>
          <w:rFonts w:ascii="Times New Roman" w:eastAsia="Calibri" w:hAnsi="Times New Roman" w:cs="Times New Roman"/>
          <w:color w:val="000000" w:themeColor="text1"/>
          <w:sz w:val="28"/>
          <w:szCs w:val="28"/>
          <w:lang w:val="en-US"/>
        </w:rPr>
        <w:t>c</w:t>
      </w:r>
      <w:r w:rsidRPr="00F82B2C">
        <w:rPr>
          <w:rFonts w:ascii="Times New Roman" w:eastAsia="Calibri" w:hAnsi="Times New Roman" w:cs="Times New Roman"/>
          <w:color w:val="000000" w:themeColor="text1"/>
          <w:sz w:val="28"/>
          <w:szCs w:val="28"/>
        </w:rPr>
        <w:t>.</w:t>
      </w:r>
    </w:p>
    <w:p w14:paraId="35E0EF7A" w14:textId="1C3ACB1C"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E91391">
        <w:rPr>
          <w:rFonts w:ascii="Times New Roman" w:eastAsia="Calibri" w:hAnsi="Times New Roman" w:cs="Times New Roman"/>
          <w:color w:val="000000" w:themeColor="text1"/>
          <w:sz w:val="28"/>
          <w:szCs w:val="28"/>
        </w:rPr>
        <w:t>31</w:t>
      </w:r>
      <w:r w:rsidRPr="00F82B2C">
        <w:rPr>
          <w:rFonts w:ascii="Times New Roman" w:eastAsia="Calibri" w:hAnsi="Times New Roman" w:cs="Times New Roman"/>
          <w:color w:val="000000" w:themeColor="text1"/>
          <w:sz w:val="28"/>
          <w:szCs w:val="28"/>
        </w:rPr>
        <w:t xml:space="preserve"> Байбурин А.К. От редколлегии //Антропологический форум. – 2013. – №. 18 </w:t>
      </w:r>
    </w:p>
    <w:p w14:paraId="4496AAE4" w14:textId="168EB609"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E91391">
        <w:rPr>
          <w:rFonts w:ascii="Times New Roman" w:eastAsia="Calibri" w:hAnsi="Times New Roman" w:cs="Times New Roman"/>
          <w:color w:val="000000" w:themeColor="text1"/>
          <w:sz w:val="28"/>
          <w:szCs w:val="28"/>
        </w:rPr>
        <w:t xml:space="preserve">32 </w:t>
      </w:r>
      <w:r w:rsidRPr="00F82B2C">
        <w:rPr>
          <w:rFonts w:ascii="Times New Roman" w:eastAsia="Calibri" w:hAnsi="Times New Roman" w:cs="Times New Roman"/>
          <w:color w:val="000000" w:themeColor="text1"/>
          <w:sz w:val="28"/>
          <w:szCs w:val="28"/>
        </w:rPr>
        <w:t>Крупко И.В. «Ностальгии-утопии в эпоху модерна»</w:t>
      </w:r>
      <w:r w:rsidRPr="00F82B2C">
        <w:rPr>
          <w:rFonts w:ascii="Times New Roman" w:eastAsia="Calibri" w:hAnsi="Times New Roman" w:cs="Times New Roman"/>
          <w:color w:val="000000" w:themeColor="text1"/>
          <w:sz w:val="28"/>
          <w:szCs w:val="28"/>
        </w:rPr>
        <w:tab/>
        <w:t xml:space="preserve">Абай </w:t>
      </w:r>
      <w:proofErr w:type="spellStart"/>
      <w:r w:rsidRPr="00F82B2C">
        <w:rPr>
          <w:rFonts w:ascii="Times New Roman" w:eastAsia="Calibri" w:hAnsi="Times New Roman" w:cs="Times New Roman"/>
          <w:color w:val="000000" w:themeColor="text1"/>
          <w:sz w:val="28"/>
          <w:szCs w:val="28"/>
        </w:rPr>
        <w:t>атындағы</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ҚазҰПУ-нің</w:t>
      </w:r>
      <w:proofErr w:type="spellEnd"/>
      <w:r w:rsidRPr="00F82B2C">
        <w:rPr>
          <w:rFonts w:ascii="Times New Roman" w:eastAsia="Calibri" w:hAnsi="Times New Roman" w:cs="Times New Roman"/>
          <w:color w:val="000000" w:themeColor="text1"/>
          <w:sz w:val="28"/>
          <w:szCs w:val="28"/>
        </w:rPr>
        <w:t xml:space="preserve"> ХАБАРШЫСЫ, «Тарих және </w:t>
      </w:r>
      <w:proofErr w:type="spellStart"/>
      <w:r w:rsidRPr="00F82B2C">
        <w:rPr>
          <w:rFonts w:ascii="Times New Roman" w:eastAsia="Calibri" w:hAnsi="Times New Roman" w:cs="Times New Roman"/>
          <w:color w:val="000000" w:themeColor="text1"/>
          <w:sz w:val="28"/>
          <w:szCs w:val="28"/>
        </w:rPr>
        <w:t>саяси-әлеуметтік</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ғылымдар</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сериясы</w:t>
      </w:r>
      <w:proofErr w:type="spellEnd"/>
      <w:r w:rsidRPr="00F82B2C">
        <w:rPr>
          <w:rFonts w:ascii="Times New Roman" w:eastAsia="Calibri" w:hAnsi="Times New Roman" w:cs="Times New Roman"/>
          <w:color w:val="000000" w:themeColor="text1"/>
          <w:sz w:val="28"/>
          <w:szCs w:val="28"/>
        </w:rPr>
        <w:t>, №3(58), 2018 ж. с.365-372.</w:t>
      </w:r>
    </w:p>
    <w:p w14:paraId="6446C145" w14:textId="7BEA27F8"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E91391">
        <w:rPr>
          <w:rFonts w:ascii="Times New Roman" w:eastAsia="Calibri" w:hAnsi="Times New Roman" w:cs="Times New Roman"/>
          <w:color w:val="000000" w:themeColor="text1"/>
          <w:sz w:val="28"/>
          <w:szCs w:val="28"/>
        </w:rPr>
        <w:t>33</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Аргынбаева</w:t>
      </w:r>
      <w:proofErr w:type="spellEnd"/>
      <w:r w:rsidRPr="00F82B2C">
        <w:rPr>
          <w:rFonts w:ascii="Times New Roman" w:eastAsia="Calibri" w:hAnsi="Times New Roman" w:cs="Times New Roman"/>
          <w:color w:val="000000" w:themeColor="text1"/>
          <w:sz w:val="28"/>
          <w:szCs w:val="28"/>
        </w:rPr>
        <w:t xml:space="preserve"> М. Х. Новая мифологическая школа Казахстана //Вестник КазНУ. Серия филологическая. – 2015. – Т. 132. – №. 2.</w:t>
      </w:r>
    </w:p>
    <w:p w14:paraId="5E6FA4CB" w14:textId="610C57D8"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lastRenderedPageBreak/>
        <w:t>13</w:t>
      </w:r>
      <w:r w:rsidR="006307DB">
        <w:rPr>
          <w:rFonts w:ascii="Times New Roman" w:eastAsia="Calibri" w:hAnsi="Times New Roman" w:cs="Times New Roman"/>
          <w:color w:val="000000" w:themeColor="text1"/>
          <w:sz w:val="28"/>
          <w:szCs w:val="28"/>
        </w:rPr>
        <w:t>4</w:t>
      </w:r>
      <w:r w:rsidRPr="00F82B2C">
        <w:rPr>
          <w:rFonts w:ascii="Times New Roman" w:eastAsia="Calibri" w:hAnsi="Times New Roman" w:cs="Times New Roman"/>
          <w:color w:val="000000" w:themeColor="text1"/>
          <w:sz w:val="28"/>
          <w:szCs w:val="28"/>
        </w:rPr>
        <w:t xml:space="preserve"> Материалы Круглого стола. Феномен </w:t>
      </w:r>
      <w:proofErr w:type="spellStart"/>
      <w:r w:rsidRPr="00F82B2C">
        <w:rPr>
          <w:rFonts w:ascii="Times New Roman" w:eastAsia="Calibri" w:hAnsi="Times New Roman" w:cs="Times New Roman"/>
          <w:color w:val="000000" w:themeColor="text1"/>
          <w:sz w:val="28"/>
          <w:szCs w:val="28"/>
        </w:rPr>
        <w:t>Серикбола</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Кондыбая</w:t>
      </w:r>
      <w:proofErr w:type="spellEnd"/>
      <w:r w:rsidRPr="00F82B2C">
        <w:rPr>
          <w:rFonts w:ascii="Times New Roman" w:eastAsia="Calibri" w:hAnsi="Times New Roman" w:cs="Times New Roman"/>
          <w:color w:val="000000" w:themeColor="text1"/>
          <w:sz w:val="28"/>
          <w:szCs w:val="28"/>
        </w:rPr>
        <w:t xml:space="preserve"> и культурная самодостаточность Казахстана, 15 марта 2005 г., - Рух-</w:t>
      </w:r>
      <w:proofErr w:type="spellStart"/>
      <w:r w:rsidRPr="00F82B2C">
        <w:rPr>
          <w:rFonts w:ascii="Times New Roman" w:eastAsia="Calibri" w:hAnsi="Times New Roman" w:cs="Times New Roman"/>
          <w:color w:val="000000" w:themeColor="text1"/>
          <w:sz w:val="28"/>
          <w:szCs w:val="28"/>
        </w:rPr>
        <w:t>Мирас</w:t>
      </w:r>
      <w:proofErr w:type="spellEnd"/>
      <w:r w:rsidRPr="00F82B2C">
        <w:rPr>
          <w:rFonts w:ascii="Times New Roman" w:eastAsia="Calibri" w:hAnsi="Times New Roman" w:cs="Times New Roman"/>
          <w:color w:val="000000" w:themeColor="text1"/>
          <w:sz w:val="28"/>
          <w:szCs w:val="28"/>
        </w:rPr>
        <w:t>, № 2, 2005, с.6-12, с. 10.</w:t>
      </w:r>
    </w:p>
    <w:p w14:paraId="53A7233B" w14:textId="3192D1F6"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13</w:t>
      </w:r>
      <w:r w:rsidR="006307DB">
        <w:rPr>
          <w:rFonts w:ascii="Times New Roman" w:eastAsia="Calibri" w:hAnsi="Times New Roman" w:cs="Times New Roman"/>
          <w:color w:val="000000" w:themeColor="text1"/>
          <w:sz w:val="28"/>
          <w:szCs w:val="28"/>
        </w:rPr>
        <w:t>5</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Жетписбаева</w:t>
      </w:r>
      <w:proofErr w:type="spellEnd"/>
      <w:r w:rsidRPr="00F82B2C">
        <w:rPr>
          <w:rFonts w:ascii="Times New Roman" w:eastAsia="Calibri" w:hAnsi="Times New Roman" w:cs="Times New Roman"/>
          <w:color w:val="000000" w:themeColor="text1"/>
          <w:sz w:val="28"/>
          <w:szCs w:val="28"/>
        </w:rPr>
        <w:t xml:space="preserve"> Б. Казахская художественная традиция: образ волка. – Рух-</w:t>
      </w:r>
      <w:proofErr w:type="spellStart"/>
      <w:r w:rsidRPr="00F82B2C">
        <w:rPr>
          <w:rFonts w:ascii="Times New Roman" w:eastAsia="Calibri" w:hAnsi="Times New Roman" w:cs="Times New Roman"/>
          <w:color w:val="000000" w:themeColor="text1"/>
          <w:sz w:val="28"/>
          <w:szCs w:val="28"/>
        </w:rPr>
        <w:t>Мирас</w:t>
      </w:r>
      <w:proofErr w:type="spellEnd"/>
      <w:r w:rsidRPr="00F82B2C">
        <w:rPr>
          <w:rFonts w:ascii="Times New Roman" w:eastAsia="Calibri" w:hAnsi="Times New Roman" w:cs="Times New Roman"/>
          <w:color w:val="000000" w:themeColor="text1"/>
          <w:sz w:val="28"/>
          <w:szCs w:val="28"/>
        </w:rPr>
        <w:t>, №2, 2005, с.58-67, с.58.</w:t>
      </w:r>
    </w:p>
    <w:p w14:paraId="5E666806" w14:textId="688D91B2"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13</w:t>
      </w:r>
      <w:r w:rsidR="005709CE">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Кондыбай</w:t>
      </w:r>
      <w:proofErr w:type="spellEnd"/>
      <w:r w:rsidRPr="00F82B2C">
        <w:rPr>
          <w:rFonts w:ascii="Times New Roman" w:eastAsia="Calibri" w:hAnsi="Times New Roman" w:cs="Times New Roman"/>
          <w:color w:val="000000" w:themeColor="text1"/>
          <w:sz w:val="28"/>
          <w:szCs w:val="28"/>
        </w:rPr>
        <w:t xml:space="preserve"> С. </w:t>
      </w:r>
      <w:proofErr w:type="spellStart"/>
      <w:r w:rsidRPr="00F82B2C">
        <w:rPr>
          <w:rFonts w:ascii="Times New Roman" w:eastAsia="Calibri" w:hAnsi="Times New Roman" w:cs="Times New Roman"/>
          <w:color w:val="000000" w:themeColor="text1"/>
          <w:sz w:val="28"/>
          <w:szCs w:val="28"/>
        </w:rPr>
        <w:t>Мифке</w:t>
      </w:r>
      <w:proofErr w:type="spellEnd"/>
      <w:r w:rsidRPr="00F82B2C">
        <w:rPr>
          <w:rFonts w:ascii="Times New Roman" w:eastAsia="Calibri" w:hAnsi="Times New Roman" w:cs="Times New Roman"/>
          <w:color w:val="000000" w:themeColor="text1"/>
          <w:sz w:val="28"/>
          <w:szCs w:val="28"/>
        </w:rPr>
        <w:t xml:space="preserve"> оралу. - Рух-</w:t>
      </w:r>
      <w:proofErr w:type="spellStart"/>
      <w:r w:rsidRPr="00F82B2C">
        <w:rPr>
          <w:rFonts w:ascii="Times New Roman" w:eastAsia="Calibri" w:hAnsi="Times New Roman" w:cs="Times New Roman"/>
          <w:color w:val="000000" w:themeColor="text1"/>
          <w:sz w:val="28"/>
          <w:szCs w:val="28"/>
        </w:rPr>
        <w:t>Мирас</w:t>
      </w:r>
      <w:proofErr w:type="spellEnd"/>
      <w:r w:rsidRPr="00F82B2C">
        <w:rPr>
          <w:rFonts w:ascii="Times New Roman" w:eastAsia="Calibri" w:hAnsi="Times New Roman" w:cs="Times New Roman"/>
          <w:color w:val="000000" w:themeColor="text1"/>
          <w:sz w:val="28"/>
          <w:szCs w:val="28"/>
        </w:rPr>
        <w:t>, №2, 2005, с.13-19.</w:t>
      </w:r>
    </w:p>
    <w:p w14:paraId="4FD4FEC6" w14:textId="78D86EF8"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13</w:t>
      </w:r>
      <w:r w:rsidR="005709CE">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Жанабаев</w:t>
      </w:r>
      <w:proofErr w:type="spellEnd"/>
      <w:r w:rsidRPr="00F82B2C">
        <w:rPr>
          <w:rFonts w:ascii="Times New Roman" w:eastAsia="Calibri" w:hAnsi="Times New Roman" w:cs="Times New Roman"/>
          <w:color w:val="000000" w:themeColor="text1"/>
          <w:sz w:val="28"/>
          <w:szCs w:val="28"/>
        </w:rPr>
        <w:t xml:space="preserve"> К. Наследие С. </w:t>
      </w:r>
      <w:proofErr w:type="spellStart"/>
      <w:r w:rsidRPr="00F82B2C">
        <w:rPr>
          <w:rFonts w:ascii="Times New Roman" w:eastAsia="Calibri" w:hAnsi="Times New Roman" w:cs="Times New Roman"/>
          <w:color w:val="000000" w:themeColor="text1"/>
          <w:sz w:val="28"/>
          <w:szCs w:val="28"/>
        </w:rPr>
        <w:t>Кондыбая</w:t>
      </w:r>
      <w:proofErr w:type="spellEnd"/>
      <w:r w:rsidRPr="00F82B2C">
        <w:rPr>
          <w:rFonts w:ascii="Times New Roman" w:eastAsia="Calibri" w:hAnsi="Times New Roman" w:cs="Times New Roman"/>
          <w:color w:val="000000" w:themeColor="text1"/>
          <w:sz w:val="28"/>
          <w:szCs w:val="28"/>
        </w:rPr>
        <w:t xml:space="preserve"> и судьба национальной мифол</w:t>
      </w:r>
      <w:r w:rsidR="00BB26FE">
        <w:rPr>
          <w:rFonts w:ascii="Times New Roman" w:eastAsia="Calibri" w:hAnsi="Times New Roman" w:cs="Times New Roman"/>
          <w:color w:val="000000" w:themeColor="text1"/>
          <w:sz w:val="28"/>
          <w:szCs w:val="28"/>
        </w:rPr>
        <w:t>о</w:t>
      </w:r>
      <w:r w:rsidRPr="00F82B2C">
        <w:rPr>
          <w:rFonts w:ascii="Times New Roman" w:eastAsia="Calibri" w:hAnsi="Times New Roman" w:cs="Times New Roman"/>
          <w:color w:val="000000" w:themeColor="text1"/>
          <w:sz w:val="28"/>
          <w:szCs w:val="28"/>
        </w:rPr>
        <w:t>гии. – Рух-</w:t>
      </w:r>
      <w:proofErr w:type="spellStart"/>
      <w:r w:rsidRPr="00F82B2C">
        <w:rPr>
          <w:rFonts w:ascii="Times New Roman" w:eastAsia="Calibri" w:hAnsi="Times New Roman" w:cs="Times New Roman"/>
          <w:color w:val="000000" w:themeColor="text1"/>
          <w:sz w:val="28"/>
          <w:szCs w:val="28"/>
        </w:rPr>
        <w:t>Мирас</w:t>
      </w:r>
      <w:proofErr w:type="spellEnd"/>
      <w:r w:rsidRPr="00F82B2C">
        <w:rPr>
          <w:rFonts w:ascii="Times New Roman" w:eastAsia="Calibri" w:hAnsi="Times New Roman" w:cs="Times New Roman"/>
          <w:color w:val="000000" w:themeColor="text1"/>
          <w:sz w:val="28"/>
          <w:szCs w:val="28"/>
        </w:rPr>
        <w:t xml:space="preserve">, №2, 2005, с. 42-45 </w:t>
      </w:r>
    </w:p>
    <w:p w14:paraId="3A5E07C1" w14:textId="25E0707F"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13</w:t>
      </w:r>
      <w:r w:rsidR="005709CE">
        <w:rPr>
          <w:rFonts w:ascii="Times New Roman" w:eastAsia="Calibri" w:hAnsi="Times New Roman" w:cs="Times New Roman"/>
          <w:color w:val="000000" w:themeColor="text1"/>
          <w:sz w:val="28"/>
          <w:szCs w:val="28"/>
        </w:rPr>
        <w:t>8</w:t>
      </w:r>
      <w:r w:rsidRPr="00F82B2C">
        <w:rPr>
          <w:rFonts w:ascii="Times New Roman" w:eastAsia="Calibri" w:hAnsi="Times New Roman" w:cs="Times New Roman"/>
          <w:color w:val="000000" w:themeColor="text1"/>
          <w:sz w:val="28"/>
          <w:szCs w:val="28"/>
        </w:rPr>
        <w:t xml:space="preserve"> Ауэзов М.М. Времен связующая нить. Издательство «Жибек Жолы», Алматы, 2016 г. – 756 с.</w:t>
      </w:r>
    </w:p>
    <w:p w14:paraId="245B3529" w14:textId="2E48768E"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5709CE">
        <w:rPr>
          <w:rFonts w:ascii="Times New Roman" w:eastAsia="Calibri" w:hAnsi="Times New Roman" w:cs="Times New Roman"/>
          <w:color w:val="000000" w:themeColor="text1"/>
          <w:sz w:val="28"/>
          <w:szCs w:val="28"/>
        </w:rPr>
        <w:t xml:space="preserve">39 </w:t>
      </w:r>
      <w:proofErr w:type="spellStart"/>
      <w:r w:rsidRPr="00F82B2C">
        <w:rPr>
          <w:rFonts w:ascii="Times New Roman" w:eastAsia="Calibri" w:hAnsi="Times New Roman" w:cs="Times New Roman"/>
          <w:color w:val="000000" w:themeColor="text1"/>
          <w:sz w:val="28"/>
          <w:szCs w:val="28"/>
        </w:rPr>
        <w:t>Закирьянов</w:t>
      </w:r>
      <w:proofErr w:type="spellEnd"/>
      <w:r w:rsidRPr="00F82B2C">
        <w:rPr>
          <w:rFonts w:ascii="Times New Roman" w:eastAsia="Calibri" w:hAnsi="Times New Roman" w:cs="Times New Roman"/>
          <w:color w:val="000000" w:themeColor="text1"/>
          <w:sz w:val="28"/>
          <w:szCs w:val="28"/>
        </w:rPr>
        <w:t xml:space="preserve"> К. Иисус был казахом! // Эхо Казахстана / </w:t>
      </w:r>
      <w:hyperlink r:id="rId40" w:history="1">
        <w:r w:rsidRPr="00F82B2C">
          <w:rPr>
            <w:rFonts w:ascii="Times New Roman" w:eastAsia="Calibri" w:hAnsi="Times New Roman" w:cs="Times New Roman"/>
            <w:color w:val="000000" w:themeColor="text1"/>
            <w:sz w:val="28"/>
            <w:szCs w:val="28"/>
            <w:u w:val="single"/>
          </w:rPr>
          <w:t>https://ehonews.kz/uchenyj-kajrat-zakiryanov-iisus-hristos-byl-kazahom/</w:t>
        </w:r>
      </w:hyperlink>
      <w:r w:rsidRPr="00F82B2C">
        <w:rPr>
          <w:rFonts w:ascii="Times New Roman" w:eastAsia="Calibri" w:hAnsi="Times New Roman" w:cs="Times New Roman"/>
          <w:color w:val="000000" w:themeColor="text1"/>
          <w:sz w:val="28"/>
          <w:szCs w:val="28"/>
        </w:rPr>
        <w:t xml:space="preserve"> (дата обращения – 25.12.20)</w:t>
      </w:r>
    </w:p>
    <w:p w14:paraId="2BC68BE8" w14:textId="2CF8E4D4"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5709CE">
        <w:rPr>
          <w:rFonts w:ascii="Times New Roman" w:eastAsia="Calibri" w:hAnsi="Times New Roman" w:cs="Times New Roman"/>
          <w:color w:val="000000" w:themeColor="text1"/>
          <w:sz w:val="28"/>
          <w:szCs w:val="28"/>
        </w:rPr>
        <w:t>40</w:t>
      </w:r>
      <w:r w:rsidRPr="00F82B2C">
        <w:rPr>
          <w:rFonts w:ascii="Times New Roman" w:eastAsia="Calibri" w:hAnsi="Times New Roman" w:cs="Times New Roman"/>
          <w:color w:val="000000" w:themeColor="text1"/>
          <w:sz w:val="28"/>
          <w:szCs w:val="28"/>
        </w:rPr>
        <w:t xml:space="preserve"> Исмагулов О. “Когда казахов называют номадами, то это в корне неверно” Интервью газете «Караван» 24.12.20 // </w:t>
      </w:r>
      <w:hyperlink r:id="rId41" w:history="1">
        <w:r w:rsidRPr="00F82B2C">
          <w:rPr>
            <w:rFonts w:ascii="Times New Roman" w:eastAsia="Calibri" w:hAnsi="Times New Roman" w:cs="Times New Roman"/>
            <w:color w:val="000000" w:themeColor="text1"/>
            <w:sz w:val="28"/>
            <w:szCs w:val="28"/>
            <w:u w:val="single"/>
            <w:lang w:val="en-US"/>
          </w:rPr>
          <w:t>https</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www</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caravan</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kz</w:t>
        </w:r>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gazeta</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kogda</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kazakhov</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nazyvayut</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nomadami</w:t>
        </w:r>
        <w:proofErr w:type="spellEnd"/>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to</w:t>
        </w:r>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ehto</w:t>
        </w:r>
        <w:proofErr w:type="spellEnd"/>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v</w:t>
        </w:r>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korne</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neverno</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doktor</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istoricheskikh</w:t>
        </w:r>
        <w:proofErr w:type="spellEnd"/>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nauk</w:t>
        </w:r>
        <w:proofErr w:type="spellEnd"/>
        <w:r w:rsidRPr="00F82B2C">
          <w:rPr>
            <w:rFonts w:ascii="Times New Roman" w:eastAsia="Calibri" w:hAnsi="Times New Roman" w:cs="Times New Roman"/>
            <w:color w:val="000000" w:themeColor="text1"/>
            <w:sz w:val="28"/>
            <w:szCs w:val="28"/>
            <w:u w:val="single"/>
          </w:rPr>
          <w:t>-701309/</w:t>
        </w:r>
      </w:hyperlink>
      <w:r w:rsidRPr="00F82B2C">
        <w:rPr>
          <w:rFonts w:ascii="Times New Roman" w:eastAsia="Calibri" w:hAnsi="Times New Roman" w:cs="Times New Roman"/>
          <w:color w:val="000000" w:themeColor="text1"/>
          <w:sz w:val="28"/>
          <w:szCs w:val="28"/>
        </w:rPr>
        <w:t xml:space="preserve"> (дата обращения – 25.12.20)</w:t>
      </w:r>
    </w:p>
    <w:p w14:paraId="335456F4" w14:textId="6BDC6AE6"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 xml:space="preserve"> </w:t>
      </w:r>
      <w:bookmarkStart w:id="35" w:name="_Hlk106369860"/>
      <w:r w:rsidRPr="00F82B2C">
        <w:rPr>
          <w:rFonts w:ascii="Times New Roman" w:eastAsia="Calibri" w:hAnsi="Times New Roman" w:cs="Times New Roman"/>
          <w:color w:val="000000" w:themeColor="text1"/>
          <w:sz w:val="28"/>
          <w:szCs w:val="28"/>
        </w:rPr>
        <w:t>1</w:t>
      </w:r>
      <w:r w:rsidR="004F7A1C">
        <w:rPr>
          <w:rFonts w:ascii="Times New Roman" w:eastAsia="Calibri" w:hAnsi="Times New Roman" w:cs="Times New Roman"/>
          <w:color w:val="000000" w:themeColor="text1"/>
          <w:sz w:val="28"/>
          <w:szCs w:val="28"/>
        </w:rPr>
        <w:t>41</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Сулейменов О. Собрание сочинений в 7 томах: Т.</w:t>
      </w:r>
      <w:r w:rsidRPr="00F82B2C">
        <w:rPr>
          <w:rFonts w:ascii="Times New Roman" w:eastAsia="Calibri" w:hAnsi="Times New Roman" w:cs="Times New Roman"/>
          <w:color w:val="000000" w:themeColor="text1"/>
          <w:sz w:val="28"/>
          <w:szCs w:val="28"/>
          <w:lang w:val="en-US"/>
        </w:rPr>
        <w:t>I</w:t>
      </w:r>
      <w:r w:rsidRPr="00F82B2C">
        <w:rPr>
          <w:rFonts w:ascii="Times New Roman" w:eastAsia="Calibri" w:hAnsi="Times New Roman" w:cs="Times New Roman"/>
          <w:color w:val="000000" w:themeColor="text1"/>
          <w:sz w:val="28"/>
          <w:szCs w:val="28"/>
        </w:rPr>
        <w:t>. Стихотворения / Сост. и вступ. ст. Сафара Абдулло. – Алматы: «</w:t>
      </w:r>
      <w:r w:rsidRPr="00F82B2C">
        <w:rPr>
          <w:rFonts w:ascii="Times New Roman" w:eastAsia="Calibri" w:hAnsi="Times New Roman" w:cs="Times New Roman"/>
          <w:color w:val="000000" w:themeColor="text1"/>
          <w:sz w:val="28"/>
          <w:szCs w:val="28"/>
          <w:lang w:val="kk-KZ"/>
        </w:rPr>
        <w:t>Атамұра</w:t>
      </w:r>
      <w:r w:rsidRPr="00F82B2C">
        <w:rPr>
          <w:rFonts w:ascii="Times New Roman" w:eastAsia="Calibri" w:hAnsi="Times New Roman" w:cs="Times New Roman"/>
          <w:color w:val="000000" w:themeColor="text1"/>
          <w:sz w:val="28"/>
          <w:szCs w:val="28"/>
        </w:rPr>
        <w:t>», 2004. – 480 с.</w:t>
      </w:r>
    </w:p>
    <w:bookmarkEnd w:id="35"/>
    <w:p w14:paraId="0D25411E" w14:textId="3EBBB121"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u w:val="single"/>
        </w:rPr>
      </w:pPr>
      <w:r w:rsidRPr="00F82B2C">
        <w:rPr>
          <w:rFonts w:ascii="Times New Roman" w:eastAsia="Calibri" w:hAnsi="Times New Roman" w:cs="Times New Roman"/>
          <w:color w:val="000000" w:themeColor="text1"/>
          <w:sz w:val="28"/>
          <w:szCs w:val="28"/>
        </w:rPr>
        <w:t>1</w:t>
      </w:r>
      <w:r w:rsidR="00E01E93">
        <w:rPr>
          <w:rFonts w:ascii="Times New Roman" w:eastAsia="Calibri" w:hAnsi="Times New Roman" w:cs="Times New Roman"/>
          <w:color w:val="000000" w:themeColor="text1"/>
          <w:sz w:val="28"/>
          <w:szCs w:val="28"/>
        </w:rPr>
        <w:t>42</w:t>
      </w:r>
      <w:r w:rsidRPr="00F82B2C">
        <w:rPr>
          <w:rFonts w:ascii="Times New Roman" w:eastAsia="Calibri" w:hAnsi="Times New Roman" w:cs="Times New Roman"/>
          <w:color w:val="000000" w:themeColor="text1"/>
          <w:sz w:val="28"/>
          <w:szCs w:val="28"/>
        </w:rPr>
        <w:t xml:space="preserve">Олжас Сулейменов «Айналайын» / </w:t>
      </w:r>
      <w:hyperlink r:id="rId42" w:history="1">
        <w:r w:rsidRPr="00F82B2C">
          <w:rPr>
            <w:rFonts w:ascii="Times New Roman" w:eastAsia="Calibri" w:hAnsi="Times New Roman" w:cs="Times New Roman"/>
            <w:color w:val="000000" w:themeColor="text1"/>
            <w:sz w:val="28"/>
            <w:szCs w:val="28"/>
            <w:u w:val="single"/>
          </w:rPr>
          <w:t>https://mom.life/post/582eae2281398348798b4578-prekrasnoe-stihotvorenie-olzhas</w:t>
        </w:r>
      </w:hyperlink>
      <w:r w:rsidRPr="00F82B2C">
        <w:rPr>
          <w:rFonts w:ascii="Times New Roman" w:eastAsia="Calibri" w:hAnsi="Times New Roman" w:cs="Times New Roman"/>
          <w:color w:val="000000" w:themeColor="text1"/>
          <w:sz w:val="28"/>
          <w:szCs w:val="28"/>
        </w:rPr>
        <w:t xml:space="preserve">  / (достаточно впечатать в систему </w:t>
      </w:r>
      <w:r w:rsidRPr="00F82B2C">
        <w:rPr>
          <w:rFonts w:ascii="Times New Roman" w:eastAsia="Calibri" w:hAnsi="Times New Roman" w:cs="Times New Roman"/>
          <w:color w:val="000000" w:themeColor="text1"/>
          <w:sz w:val="28"/>
          <w:szCs w:val="28"/>
          <w:lang w:val="en-US"/>
        </w:rPr>
        <w:t>Google</w:t>
      </w:r>
      <w:r w:rsidRPr="00F82B2C">
        <w:rPr>
          <w:rFonts w:ascii="Times New Roman" w:eastAsia="Calibri" w:hAnsi="Times New Roman" w:cs="Times New Roman"/>
          <w:color w:val="000000" w:themeColor="text1"/>
          <w:sz w:val="28"/>
          <w:szCs w:val="28"/>
        </w:rPr>
        <w:t xml:space="preserve"> запрос «Олжас Сулейменов Айналайын» - и в 70 % результатов будет представлен симулякр оригинального стихотворения.) Аналогичный результат обеспечен при обращении в  </w:t>
      </w:r>
      <w:r w:rsidRPr="00F82B2C">
        <w:rPr>
          <w:rFonts w:ascii="Times New Roman" w:eastAsia="Calibri" w:hAnsi="Times New Roman" w:cs="Times New Roman"/>
          <w:color w:val="000000" w:themeColor="text1"/>
          <w:sz w:val="28"/>
          <w:szCs w:val="28"/>
          <w:lang w:val="en-US"/>
        </w:rPr>
        <w:t>YouTube</w:t>
      </w:r>
      <w:r w:rsidRPr="00F82B2C">
        <w:rPr>
          <w:rFonts w:ascii="Times New Roman" w:eastAsia="Calibri" w:hAnsi="Times New Roman" w:cs="Times New Roman"/>
          <w:color w:val="000000" w:themeColor="text1"/>
          <w:sz w:val="28"/>
          <w:szCs w:val="28"/>
        </w:rPr>
        <w:t xml:space="preserve"> и </w:t>
      </w:r>
      <w:r w:rsidRPr="00F82B2C">
        <w:rPr>
          <w:rFonts w:ascii="Times New Roman" w:eastAsia="Calibri" w:hAnsi="Times New Roman" w:cs="Times New Roman"/>
          <w:color w:val="000000" w:themeColor="text1"/>
          <w:sz w:val="28"/>
          <w:szCs w:val="28"/>
          <w:lang w:val="en-US"/>
        </w:rPr>
        <w:t>Instagram</w:t>
      </w:r>
      <w:r w:rsidRPr="00F82B2C">
        <w:rPr>
          <w:rFonts w:ascii="Times New Roman" w:eastAsia="Calibri" w:hAnsi="Times New Roman" w:cs="Times New Roman"/>
          <w:color w:val="000000" w:themeColor="text1"/>
          <w:sz w:val="28"/>
          <w:szCs w:val="28"/>
        </w:rPr>
        <w:t xml:space="preserve"> /  </w:t>
      </w:r>
      <w:hyperlink r:id="rId43" w:history="1">
        <w:r w:rsidRPr="00F82B2C">
          <w:rPr>
            <w:rFonts w:ascii="Times New Roman" w:eastAsia="Calibri" w:hAnsi="Times New Roman" w:cs="Times New Roman"/>
            <w:color w:val="000000" w:themeColor="text1"/>
            <w:sz w:val="28"/>
            <w:szCs w:val="28"/>
            <w:u w:val="single"/>
          </w:rPr>
          <w:t>https://www.youtube.com/results?search_query=%D0%BE%D0%BB%D0%B6%D0%B0%D1%81+%D1%81%D1%83%D0%BB%D0%B5%D0%B9%D0%BC%D0%B5%D0%BD%D0%BE%D0%B2+%D0%B0%D0%B9%D0%BD%D0%B0%D0%BB%D0%B0%D0%B9%D1%8B%D0%BD</w:t>
        </w:r>
      </w:hyperlink>
    </w:p>
    <w:p w14:paraId="4FDB295B" w14:textId="4187130F" w:rsidR="00F82B2C" w:rsidRPr="00F82B2C" w:rsidRDefault="00F82B2C" w:rsidP="008976D6">
      <w:pPr>
        <w:spacing w:after="0" w:line="240" w:lineRule="auto"/>
        <w:ind w:firstLine="720"/>
        <w:contextualSpacing/>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E01E93">
        <w:rPr>
          <w:rFonts w:ascii="Times New Roman" w:eastAsia="Calibri" w:hAnsi="Times New Roman" w:cs="Times New Roman"/>
          <w:color w:val="000000" w:themeColor="text1"/>
          <w:sz w:val="28"/>
          <w:szCs w:val="28"/>
        </w:rPr>
        <w:t xml:space="preserve">43 </w:t>
      </w:r>
      <w:r w:rsidRPr="00F82B2C">
        <w:rPr>
          <w:rFonts w:ascii="Times New Roman" w:eastAsia="Calibri" w:hAnsi="Times New Roman" w:cs="Times New Roman"/>
          <w:color w:val="000000" w:themeColor="text1"/>
          <w:sz w:val="28"/>
          <w:szCs w:val="28"/>
        </w:rPr>
        <w:t>Фрагмент фильма «</w:t>
      </w:r>
      <w:proofErr w:type="spellStart"/>
      <w:r w:rsidRPr="00F82B2C">
        <w:rPr>
          <w:rFonts w:ascii="Times New Roman" w:eastAsia="Calibri" w:hAnsi="Times New Roman" w:cs="Times New Roman"/>
          <w:color w:val="000000" w:themeColor="text1"/>
          <w:sz w:val="28"/>
          <w:szCs w:val="28"/>
        </w:rPr>
        <w:t>Каламгер</w:t>
      </w:r>
      <w:proofErr w:type="spellEnd"/>
      <w:r w:rsidRPr="00F82B2C">
        <w:rPr>
          <w:rFonts w:ascii="Times New Roman" w:eastAsia="Calibri" w:hAnsi="Times New Roman" w:cs="Times New Roman"/>
          <w:color w:val="000000" w:themeColor="text1"/>
          <w:sz w:val="28"/>
          <w:szCs w:val="28"/>
        </w:rPr>
        <w:t>», снятый на камеру во время кинопоказа/</w:t>
      </w:r>
      <w:hyperlink r:id="rId44" w:tgtFrame="_blank" w:history="1">
        <w:r w:rsidRPr="00F82B2C">
          <w:rPr>
            <w:rFonts w:ascii="Times New Roman" w:eastAsia="Calibri" w:hAnsi="Times New Roman" w:cs="Times New Roman"/>
            <w:color w:val="000000" w:themeColor="text1"/>
            <w:sz w:val="28"/>
            <w:szCs w:val="28"/>
            <w:u w:val="single"/>
          </w:rPr>
          <w:t>https://www.instagram.com/p/B2EgyhugvjL/?igshid=6smx5eki1og0</w:t>
        </w:r>
      </w:hyperlink>
      <w:r w:rsidRPr="00F82B2C">
        <w:rPr>
          <w:rFonts w:ascii="Times New Roman" w:eastAsia="Calibri" w:hAnsi="Times New Roman" w:cs="Times New Roman"/>
          <w:color w:val="000000" w:themeColor="text1"/>
          <w:sz w:val="28"/>
          <w:szCs w:val="28"/>
        </w:rPr>
        <w:t xml:space="preserve"> (дата обращения – 26.11.2019)</w:t>
      </w:r>
    </w:p>
    <w:p w14:paraId="7C62E5A2" w14:textId="75F2F8A5" w:rsidR="00F82B2C" w:rsidRPr="00F82B2C" w:rsidRDefault="00F82B2C" w:rsidP="008976D6">
      <w:pPr>
        <w:spacing w:after="0" w:line="240" w:lineRule="auto"/>
        <w:ind w:firstLine="720"/>
        <w:contextualSpacing/>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14</w:t>
      </w:r>
      <w:r w:rsidR="002F79B2">
        <w:rPr>
          <w:rFonts w:ascii="Times New Roman" w:eastAsia="Calibri" w:hAnsi="Times New Roman" w:cs="Times New Roman"/>
          <w:color w:val="000000" w:themeColor="text1"/>
          <w:sz w:val="28"/>
          <w:szCs w:val="28"/>
        </w:rPr>
        <w:t xml:space="preserve">4 </w:t>
      </w:r>
      <w:r w:rsidRPr="00F82B2C">
        <w:rPr>
          <w:rFonts w:ascii="Times New Roman" w:eastAsia="Calibri" w:hAnsi="Times New Roman" w:cs="Times New Roman"/>
          <w:color w:val="000000" w:themeColor="text1"/>
          <w:sz w:val="28"/>
          <w:szCs w:val="28"/>
        </w:rPr>
        <w:t>Ясперс К. Власть массы // Призрак толпы. — М.: Алгоритм, 2007.</w:t>
      </w:r>
    </w:p>
    <w:p w14:paraId="0761C845" w14:textId="0539B5C0" w:rsidR="00F82B2C" w:rsidRPr="00F82B2C" w:rsidRDefault="00F82B2C" w:rsidP="008976D6">
      <w:pPr>
        <w:spacing w:after="0" w:line="240" w:lineRule="auto"/>
        <w:ind w:firstLine="720"/>
        <w:contextualSpacing/>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14</w:t>
      </w:r>
      <w:r w:rsidR="002F79B2">
        <w:rPr>
          <w:rFonts w:ascii="Times New Roman" w:eastAsia="Calibri" w:hAnsi="Times New Roman" w:cs="Times New Roman"/>
          <w:color w:val="000000" w:themeColor="text1"/>
          <w:sz w:val="28"/>
          <w:szCs w:val="28"/>
        </w:rPr>
        <w:t xml:space="preserve">5 </w:t>
      </w:r>
      <w:r w:rsidRPr="00F82B2C">
        <w:rPr>
          <w:rFonts w:ascii="Times New Roman" w:eastAsia="Calibri" w:hAnsi="Times New Roman" w:cs="Times New Roman"/>
          <w:color w:val="000000" w:themeColor="text1"/>
          <w:sz w:val="28"/>
          <w:szCs w:val="28"/>
        </w:rPr>
        <w:t>Барт Р. Избранные работы: Семиотика. Поэтика. - М., 1994 - С. 384-391</w:t>
      </w:r>
    </w:p>
    <w:p w14:paraId="1098A51F" w14:textId="11FE3822"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14</w:t>
      </w:r>
      <w:r w:rsidR="00094478" w:rsidRPr="007E288A">
        <w:rPr>
          <w:rFonts w:ascii="Times New Roman" w:eastAsia="Calibri" w:hAnsi="Times New Roman" w:cs="Times New Roman"/>
          <w:color w:val="000000" w:themeColor="text1"/>
          <w:sz w:val="28"/>
          <w:szCs w:val="28"/>
        </w:rPr>
        <w:t>6</w:t>
      </w:r>
      <w:r w:rsidRPr="00F82B2C">
        <w:rPr>
          <w:color w:val="000000" w:themeColor="text1"/>
        </w:rPr>
        <w:t xml:space="preserve"> </w:t>
      </w:r>
      <w:r w:rsidRPr="00F82B2C">
        <w:rPr>
          <w:rFonts w:ascii="Times New Roman" w:eastAsia="Calibri" w:hAnsi="Times New Roman" w:cs="Times New Roman"/>
          <w:color w:val="000000" w:themeColor="text1"/>
          <w:sz w:val="28"/>
          <w:szCs w:val="28"/>
        </w:rPr>
        <w:t xml:space="preserve">Карамшин Б. Я — Казах! Все тот же скиф! // </w:t>
      </w:r>
      <w:hyperlink r:id="rId45" w:history="1">
        <w:r w:rsidRPr="00F82B2C">
          <w:rPr>
            <w:rFonts w:ascii="Times New Roman" w:eastAsia="Calibri" w:hAnsi="Times New Roman" w:cs="Times New Roman"/>
            <w:color w:val="000000" w:themeColor="text1"/>
            <w:sz w:val="28"/>
            <w:szCs w:val="28"/>
            <w:u w:val="single"/>
          </w:rPr>
          <w:t>https://www.altyn-orda.kz/ahmet-bajtursynov-ya-kazah-vse-tot-zhe-skif/</w:t>
        </w:r>
      </w:hyperlink>
      <w:r w:rsidRPr="00F82B2C">
        <w:rPr>
          <w:rFonts w:ascii="Times New Roman" w:eastAsia="Calibri" w:hAnsi="Times New Roman" w:cs="Times New Roman"/>
          <w:color w:val="000000" w:themeColor="text1"/>
          <w:sz w:val="28"/>
          <w:szCs w:val="28"/>
        </w:rPr>
        <w:t xml:space="preserve"> (дата обращения – 20.01.22)</w:t>
      </w:r>
    </w:p>
    <w:p w14:paraId="5A6F8F77" w14:textId="60BC185D" w:rsid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14</w:t>
      </w:r>
      <w:r w:rsidR="00094478" w:rsidRPr="00094478">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Молдағалиев Ж. Мен – қазақпын // </w:t>
      </w:r>
      <w:hyperlink r:id="rId46" w:history="1">
        <w:r w:rsidRPr="00F82B2C">
          <w:rPr>
            <w:rFonts w:ascii="Times New Roman" w:eastAsia="Calibri" w:hAnsi="Times New Roman" w:cs="Times New Roman"/>
            <w:color w:val="000000" w:themeColor="text1"/>
            <w:sz w:val="28"/>
            <w:szCs w:val="28"/>
            <w:u w:val="single"/>
          </w:rPr>
          <w:t>https://bilim-all.kz/olen/1846</w:t>
        </w:r>
      </w:hyperlink>
      <w:r w:rsidRPr="00F82B2C">
        <w:rPr>
          <w:rFonts w:ascii="Times New Roman" w:eastAsia="Calibri" w:hAnsi="Times New Roman" w:cs="Times New Roman"/>
          <w:color w:val="000000" w:themeColor="text1"/>
          <w:sz w:val="28"/>
          <w:szCs w:val="28"/>
        </w:rPr>
        <w:t xml:space="preserve"> (дата обращения - 20.01.22)</w:t>
      </w:r>
    </w:p>
    <w:p w14:paraId="7276FD4C" w14:textId="2AFF817A" w:rsidR="00E22BA3" w:rsidRPr="00E22BA3" w:rsidRDefault="00E22BA3"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187738">
        <w:rPr>
          <w:rFonts w:ascii="Times New Roman" w:eastAsia="Calibri" w:hAnsi="Times New Roman" w:cs="Times New Roman"/>
          <w:color w:val="000000" w:themeColor="text1"/>
          <w:sz w:val="28"/>
          <w:szCs w:val="28"/>
        </w:rPr>
        <w:t>148</w:t>
      </w:r>
      <w:r w:rsidR="00187738" w:rsidRPr="00187738">
        <w:t xml:space="preserve"> </w:t>
      </w:r>
      <w:r w:rsidR="00187738" w:rsidRPr="00187738">
        <w:rPr>
          <w:rFonts w:ascii="Times New Roman" w:eastAsia="Calibri" w:hAnsi="Times New Roman" w:cs="Times New Roman"/>
          <w:color w:val="000000" w:themeColor="text1"/>
          <w:sz w:val="28"/>
          <w:szCs w:val="28"/>
        </w:rPr>
        <w:t xml:space="preserve">Прозвучал Древнекыпчакский Гимн из </w:t>
      </w:r>
      <w:proofErr w:type="spellStart"/>
      <w:r w:rsidR="00187738" w:rsidRPr="00187738">
        <w:rPr>
          <w:rFonts w:ascii="Times New Roman" w:eastAsia="Calibri" w:hAnsi="Times New Roman" w:cs="Times New Roman"/>
          <w:color w:val="000000" w:themeColor="text1"/>
          <w:sz w:val="28"/>
          <w:szCs w:val="28"/>
        </w:rPr>
        <w:t>Codex</w:t>
      </w:r>
      <w:proofErr w:type="spellEnd"/>
      <w:r w:rsidR="00187738" w:rsidRPr="00187738">
        <w:rPr>
          <w:rFonts w:ascii="Times New Roman" w:eastAsia="Calibri" w:hAnsi="Times New Roman" w:cs="Times New Roman"/>
          <w:color w:val="000000" w:themeColor="text1"/>
          <w:sz w:val="28"/>
          <w:szCs w:val="28"/>
        </w:rPr>
        <w:t xml:space="preserve"> Cumanicus» // YouTube канал </w:t>
      </w:r>
      <w:proofErr w:type="spellStart"/>
      <w:r w:rsidR="00187738" w:rsidRPr="00187738">
        <w:rPr>
          <w:rFonts w:ascii="Times New Roman" w:eastAsia="Calibri" w:hAnsi="Times New Roman" w:cs="Times New Roman"/>
          <w:color w:val="000000" w:themeColor="text1"/>
          <w:sz w:val="28"/>
          <w:szCs w:val="28"/>
        </w:rPr>
        <w:t>Sapar</w:t>
      </w:r>
      <w:proofErr w:type="spellEnd"/>
      <w:r w:rsidR="00187738" w:rsidRPr="00187738">
        <w:rPr>
          <w:rFonts w:ascii="Times New Roman" w:eastAsia="Calibri" w:hAnsi="Times New Roman" w:cs="Times New Roman"/>
          <w:color w:val="000000" w:themeColor="text1"/>
          <w:sz w:val="28"/>
          <w:szCs w:val="28"/>
        </w:rPr>
        <w:t xml:space="preserve"> </w:t>
      </w:r>
      <w:proofErr w:type="spellStart"/>
      <w:r w:rsidR="00187738" w:rsidRPr="00187738">
        <w:rPr>
          <w:rFonts w:ascii="Times New Roman" w:eastAsia="Calibri" w:hAnsi="Times New Roman" w:cs="Times New Roman"/>
          <w:color w:val="000000" w:themeColor="text1"/>
          <w:sz w:val="28"/>
          <w:szCs w:val="28"/>
        </w:rPr>
        <w:t>Iskakov</w:t>
      </w:r>
      <w:proofErr w:type="spellEnd"/>
      <w:r w:rsidR="00187738">
        <w:rPr>
          <w:rFonts w:ascii="Times New Roman" w:eastAsia="Calibri" w:hAnsi="Times New Roman" w:cs="Times New Roman"/>
          <w:color w:val="000000" w:themeColor="text1"/>
          <w:sz w:val="28"/>
          <w:szCs w:val="28"/>
        </w:rPr>
        <w:t xml:space="preserve"> </w:t>
      </w:r>
    </w:p>
    <w:p w14:paraId="2C76CECD" w14:textId="1FF4E8CD" w:rsidR="00F82B2C" w:rsidRPr="00F82B2C" w:rsidRDefault="00F82B2C" w:rsidP="00BB26FE">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14</w:t>
      </w:r>
      <w:r w:rsidR="00187738">
        <w:rPr>
          <w:rFonts w:ascii="Times New Roman" w:eastAsia="Calibri" w:hAnsi="Times New Roman" w:cs="Times New Roman"/>
          <w:color w:val="000000" w:themeColor="text1"/>
          <w:sz w:val="28"/>
          <w:szCs w:val="28"/>
        </w:rPr>
        <w:t>9</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Амрекулов Н. "Вернуть хана Кене - значит восстановить связь с предками" Интервью </w:t>
      </w:r>
      <w:r w:rsidRPr="00F82B2C">
        <w:rPr>
          <w:rFonts w:ascii="Times New Roman" w:eastAsia="Calibri" w:hAnsi="Times New Roman" w:cs="Times New Roman"/>
          <w:color w:val="000000" w:themeColor="text1"/>
          <w:sz w:val="28"/>
          <w:szCs w:val="28"/>
          <w:lang w:val="en-US"/>
        </w:rPr>
        <w:t>Central</w:t>
      </w:r>
      <w:r w:rsidRPr="00BB26FE">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Asia</w:t>
      </w:r>
      <w:r w:rsidRPr="00BB26FE">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Monitor</w:t>
      </w:r>
      <w:r w:rsidRPr="00BB26FE">
        <w:rPr>
          <w:rFonts w:ascii="Times New Roman" w:eastAsia="Calibri" w:hAnsi="Times New Roman" w:cs="Times New Roman"/>
          <w:color w:val="000000" w:themeColor="text1"/>
          <w:sz w:val="28"/>
          <w:szCs w:val="28"/>
        </w:rPr>
        <w:t xml:space="preserve"> / </w:t>
      </w:r>
      <w:hyperlink r:id="rId47" w:history="1">
        <w:r w:rsidRPr="00F82B2C">
          <w:rPr>
            <w:rFonts w:ascii="Times New Roman" w:eastAsia="Calibri" w:hAnsi="Times New Roman" w:cs="Times New Roman"/>
            <w:color w:val="000000" w:themeColor="text1"/>
            <w:sz w:val="28"/>
            <w:szCs w:val="28"/>
            <w:u w:val="single"/>
            <w:lang w:val="en-US"/>
          </w:rPr>
          <w:t>https</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camonitor</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kz</w:t>
        </w:r>
        <w:r w:rsidRPr="00BB26FE">
          <w:rPr>
            <w:rFonts w:ascii="Times New Roman" w:eastAsia="Calibri" w:hAnsi="Times New Roman" w:cs="Times New Roman"/>
            <w:color w:val="000000" w:themeColor="text1"/>
            <w:sz w:val="28"/>
            <w:szCs w:val="28"/>
            <w:u w:val="single"/>
          </w:rPr>
          <w:t>/19852-</w:t>
        </w:r>
        <w:r w:rsidRPr="00F82B2C">
          <w:rPr>
            <w:rFonts w:ascii="Times New Roman" w:eastAsia="Calibri" w:hAnsi="Times New Roman" w:cs="Times New Roman"/>
            <w:color w:val="000000" w:themeColor="text1"/>
            <w:sz w:val="28"/>
            <w:szCs w:val="28"/>
            <w:u w:val="single"/>
            <w:lang w:val="en-US"/>
          </w:rPr>
          <w:t>nurlan</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lastRenderedPageBreak/>
          <w:t>amrekulov</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vernut</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hana</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kene</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znachit</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vosstanovit</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svyaz</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s</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predkami</w:t>
        </w:r>
        <w:r w:rsidRPr="00BB26F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html</w:t>
        </w:r>
      </w:hyperlink>
      <w:r w:rsidRPr="00BB26FE">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дата</w:t>
      </w:r>
      <w:r w:rsidRPr="00BB26FE">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обращения</w:t>
      </w:r>
      <w:r w:rsidRPr="00BB26FE">
        <w:rPr>
          <w:rFonts w:ascii="Times New Roman" w:eastAsia="Calibri" w:hAnsi="Times New Roman" w:cs="Times New Roman"/>
          <w:color w:val="000000" w:themeColor="text1"/>
          <w:sz w:val="28"/>
          <w:szCs w:val="28"/>
        </w:rPr>
        <w:t xml:space="preserve"> – 30.11.2019)</w:t>
      </w:r>
      <w:r w:rsidRPr="00BB26FE">
        <w:rPr>
          <w:rFonts w:ascii="Times New Roman" w:eastAsia="Calibri" w:hAnsi="Times New Roman" w:cs="Times New Roman"/>
          <w:color w:val="000000" w:themeColor="text1"/>
          <w:sz w:val="28"/>
          <w:szCs w:val="28"/>
        </w:rPr>
        <w:br/>
      </w:r>
      <w:r w:rsidRPr="00F82B2C">
        <w:rPr>
          <w:rFonts w:ascii="Times New Roman" w:eastAsia="Calibri" w:hAnsi="Times New Roman" w:cs="Times New Roman"/>
          <w:color w:val="000000" w:themeColor="text1"/>
          <w:sz w:val="28"/>
          <w:szCs w:val="28"/>
        </w:rPr>
        <w:t>1</w:t>
      </w:r>
      <w:r w:rsidR="00187738">
        <w:rPr>
          <w:rFonts w:ascii="Times New Roman" w:eastAsia="Calibri" w:hAnsi="Times New Roman" w:cs="Times New Roman"/>
          <w:color w:val="000000" w:themeColor="text1"/>
          <w:sz w:val="28"/>
          <w:szCs w:val="28"/>
        </w:rPr>
        <w:t>50</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Central</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Asia</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Monitor</w:t>
      </w:r>
      <w:r w:rsidRPr="00F82B2C">
        <w:rPr>
          <w:rFonts w:ascii="Times New Roman" w:eastAsia="Calibri" w:hAnsi="Times New Roman" w:cs="Times New Roman"/>
          <w:color w:val="000000" w:themeColor="text1"/>
          <w:sz w:val="28"/>
          <w:szCs w:val="28"/>
        </w:rPr>
        <w:t xml:space="preserve"> «Экстрасенсы считают, что череп Кенесары-хана может быть найден в течение нескольких лет» / </w:t>
      </w:r>
      <w:hyperlink r:id="rId48" w:history="1">
        <w:r w:rsidRPr="00F82B2C">
          <w:rPr>
            <w:rFonts w:ascii="Times New Roman" w:eastAsia="Calibri" w:hAnsi="Times New Roman" w:cs="Times New Roman"/>
            <w:color w:val="000000" w:themeColor="text1"/>
            <w:sz w:val="28"/>
            <w:szCs w:val="28"/>
            <w:u w:val="single"/>
            <w:lang w:val="en-US"/>
          </w:rPr>
          <w:t>https</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camonitor</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kz</w:t>
        </w:r>
        <w:r w:rsidRPr="00F82B2C">
          <w:rPr>
            <w:rFonts w:ascii="Times New Roman" w:eastAsia="Calibri" w:hAnsi="Times New Roman" w:cs="Times New Roman"/>
            <w:color w:val="000000" w:themeColor="text1"/>
            <w:sz w:val="28"/>
            <w:szCs w:val="28"/>
            <w:u w:val="single"/>
          </w:rPr>
          <w:t>/19574-</w:t>
        </w:r>
        <w:r w:rsidRPr="00F82B2C">
          <w:rPr>
            <w:rFonts w:ascii="Times New Roman" w:eastAsia="Calibri" w:hAnsi="Times New Roman" w:cs="Times New Roman"/>
            <w:color w:val="000000" w:themeColor="text1"/>
            <w:sz w:val="28"/>
            <w:szCs w:val="28"/>
            <w:u w:val="single"/>
            <w:lang w:val="en-US"/>
          </w:rPr>
          <w:t>ekstrasensy</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schitayut</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chto</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cherep</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kenesary</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hana</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mozhet</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byt</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nayden</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v</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techenie</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neskolkih</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let</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html</w:t>
        </w:r>
      </w:hyperlink>
      <w:r w:rsidRPr="00F82B2C">
        <w:rPr>
          <w:rFonts w:ascii="Times New Roman" w:eastAsia="Calibri" w:hAnsi="Times New Roman" w:cs="Times New Roman"/>
          <w:color w:val="000000" w:themeColor="text1"/>
          <w:sz w:val="28"/>
          <w:szCs w:val="28"/>
        </w:rPr>
        <w:t xml:space="preserve"> (дата обращения - 26.11.2019)</w:t>
      </w:r>
    </w:p>
    <w:p w14:paraId="3E75EA98" w14:textId="5A0F308F" w:rsidR="00F82B2C" w:rsidRPr="00F82B2C" w:rsidRDefault="00F82B2C" w:rsidP="008976D6">
      <w:pPr>
        <w:spacing w:after="0" w:line="240" w:lineRule="auto"/>
        <w:ind w:firstLine="720"/>
        <w:contextualSpacing/>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BF66C0">
        <w:rPr>
          <w:rFonts w:ascii="Times New Roman" w:eastAsia="Calibri" w:hAnsi="Times New Roman" w:cs="Times New Roman"/>
          <w:color w:val="000000" w:themeColor="text1"/>
          <w:sz w:val="28"/>
          <w:szCs w:val="28"/>
        </w:rPr>
        <w:t>51</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TENGRI</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lang w:val="en-US"/>
        </w:rPr>
        <w:t>TV</w:t>
      </w:r>
      <w:r w:rsidRPr="00F82B2C">
        <w:rPr>
          <w:rFonts w:ascii="Times New Roman" w:eastAsia="Calibri" w:hAnsi="Times New Roman" w:cs="Times New Roman"/>
          <w:color w:val="000000" w:themeColor="text1"/>
          <w:sz w:val="28"/>
          <w:szCs w:val="28"/>
        </w:rPr>
        <w:t xml:space="preserve"> «Где голова Кенесары хана?» / </w:t>
      </w:r>
      <w:hyperlink r:id="rId49" w:history="1">
        <w:r w:rsidRPr="00F82B2C">
          <w:rPr>
            <w:rFonts w:ascii="Times New Roman" w:eastAsia="Calibri" w:hAnsi="Times New Roman" w:cs="Times New Roman"/>
            <w:color w:val="000000" w:themeColor="text1"/>
            <w:sz w:val="28"/>
            <w:szCs w:val="28"/>
            <w:u w:val="single"/>
            <w:lang w:val="en-US"/>
          </w:rPr>
          <w:t>https</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www</w:t>
        </w:r>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youtube</w:t>
        </w:r>
        <w:proofErr w:type="spellEnd"/>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com</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watch</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v</w:t>
        </w:r>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XGkx</w:t>
        </w:r>
        <w:proofErr w:type="spellEnd"/>
        <w:r w:rsidRPr="00F82B2C">
          <w:rPr>
            <w:rFonts w:ascii="Times New Roman" w:eastAsia="Calibri" w:hAnsi="Times New Roman" w:cs="Times New Roman"/>
            <w:color w:val="000000" w:themeColor="text1"/>
            <w:sz w:val="28"/>
            <w:szCs w:val="28"/>
            <w:u w:val="single"/>
          </w:rPr>
          <w:t>_</w:t>
        </w:r>
        <w:proofErr w:type="spellStart"/>
        <w:r w:rsidRPr="00F82B2C">
          <w:rPr>
            <w:rFonts w:ascii="Times New Roman" w:eastAsia="Calibri" w:hAnsi="Times New Roman" w:cs="Times New Roman"/>
            <w:color w:val="000000" w:themeColor="text1"/>
            <w:sz w:val="28"/>
            <w:szCs w:val="28"/>
            <w:u w:val="single"/>
            <w:lang w:val="en-US"/>
          </w:rPr>
          <w:t>tVor</w:t>
        </w:r>
        <w:proofErr w:type="spellEnd"/>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I</w:t>
        </w:r>
        <w:r w:rsidRPr="00F82B2C">
          <w:rPr>
            <w:rFonts w:ascii="Times New Roman" w:eastAsia="Calibri" w:hAnsi="Times New Roman" w:cs="Times New Roman"/>
            <w:color w:val="000000" w:themeColor="text1"/>
            <w:sz w:val="28"/>
            <w:szCs w:val="28"/>
            <w:u w:val="single"/>
          </w:rPr>
          <w:t>&amp;</w:t>
        </w:r>
        <w:r w:rsidRPr="00F82B2C">
          <w:rPr>
            <w:rFonts w:ascii="Times New Roman" w:eastAsia="Calibri" w:hAnsi="Times New Roman" w:cs="Times New Roman"/>
            <w:color w:val="000000" w:themeColor="text1"/>
            <w:sz w:val="28"/>
            <w:szCs w:val="28"/>
            <w:u w:val="single"/>
            <w:lang w:val="en-US"/>
          </w:rPr>
          <w:t>t</w:t>
        </w:r>
        <w:r w:rsidRPr="00F82B2C">
          <w:rPr>
            <w:rFonts w:ascii="Times New Roman" w:eastAsia="Calibri" w:hAnsi="Times New Roman" w:cs="Times New Roman"/>
            <w:color w:val="000000" w:themeColor="text1"/>
            <w:sz w:val="28"/>
            <w:szCs w:val="28"/>
            <w:u w:val="single"/>
          </w:rPr>
          <w:t>=138</w:t>
        </w:r>
        <w:r w:rsidRPr="00F82B2C">
          <w:rPr>
            <w:rFonts w:ascii="Times New Roman" w:eastAsia="Calibri" w:hAnsi="Times New Roman" w:cs="Times New Roman"/>
            <w:color w:val="000000" w:themeColor="text1"/>
            <w:sz w:val="28"/>
            <w:szCs w:val="28"/>
            <w:u w:val="single"/>
            <w:lang w:val="en-US"/>
          </w:rPr>
          <w:t>s</w:t>
        </w:r>
      </w:hyperlink>
      <w:r w:rsidRPr="00F82B2C">
        <w:rPr>
          <w:rFonts w:ascii="Times New Roman" w:eastAsia="Calibri" w:hAnsi="Times New Roman" w:cs="Times New Roman"/>
          <w:color w:val="000000" w:themeColor="text1"/>
          <w:sz w:val="28"/>
          <w:szCs w:val="28"/>
        </w:rPr>
        <w:t xml:space="preserve"> (дата обращения – 26.11.2019)</w:t>
      </w:r>
    </w:p>
    <w:p w14:paraId="6F9C23DA" w14:textId="4E035E53" w:rsidR="00F82B2C" w:rsidRPr="00F82B2C" w:rsidRDefault="00F82B2C" w:rsidP="008976D6">
      <w:pPr>
        <w:spacing w:after="0" w:line="240" w:lineRule="auto"/>
        <w:ind w:firstLine="720"/>
        <w:contextualSpacing/>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BF66C0">
        <w:rPr>
          <w:rFonts w:ascii="Times New Roman" w:eastAsia="Calibri" w:hAnsi="Times New Roman" w:cs="Times New Roman"/>
          <w:color w:val="000000" w:themeColor="text1"/>
          <w:sz w:val="28"/>
          <w:szCs w:val="28"/>
        </w:rPr>
        <w:t>52</w:t>
      </w:r>
      <w:r w:rsidR="00B3642B">
        <w:rPr>
          <w:rFonts w:ascii="Times New Roman" w:eastAsia="Calibri" w:hAnsi="Times New Roman" w:cs="Times New Roman"/>
          <w:color w:val="000000" w:themeColor="text1"/>
          <w:sz w:val="28"/>
          <w:szCs w:val="28"/>
        </w:rPr>
        <w:t xml:space="preserve"> </w:t>
      </w:r>
      <w:hyperlink r:id="rId50" w:tooltip="Милослав Стингл" w:history="1">
        <w:proofErr w:type="spellStart"/>
        <w:r w:rsidRPr="00F82B2C">
          <w:rPr>
            <w:rFonts w:ascii="Times New Roman" w:eastAsia="Calibri" w:hAnsi="Times New Roman" w:cs="Times New Roman"/>
            <w:color w:val="000000" w:themeColor="text1"/>
            <w:sz w:val="28"/>
            <w:szCs w:val="28"/>
          </w:rPr>
          <w:t>Стингл</w:t>
        </w:r>
        <w:proofErr w:type="spellEnd"/>
      </w:hyperlink>
      <w:r w:rsidRPr="00F82B2C">
        <w:rPr>
          <w:rFonts w:ascii="Times New Roman" w:eastAsia="Calibri" w:hAnsi="Times New Roman" w:cs="Times New Roman"/>
          <w:color w:val="000000" w:themeColor="text1"/>
          <w:sz w:val="28"/>
          <w:szCs w:val="28"/>
        </w:rPr>
        <w:t xml:space="preserve"> М. «Индейцы без томагавков». М.: Прогресс, 1984. 499 с.</w:t>
      </w:r>
    </w:p>
    <w:p w14:paraId="435079BC" w14:textId="135FF3A8" w:rsidR="00F82B2C" w:rsidRPr="00F82B2C" w:rsidRDefault="00F82B2C" w:rsidP="008976D6">
      <w:pPr>
        <w:spacing w:after="0" w:line="240" w:lineRule="auto"/>
        <w:ind w:firstLine="720"/>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BF66C0">
        <w:rPr>
          <w:rFonts w:ascii="Times New Roman" w:eastAsia="Calibri" w:hAnsi="Times New Roman" w:cs="Times New Roman"/>
          <w:color w:val="000000" w:themeColor="text1"/>
          <w:sz w:val="28"/>
          <w:szCs w:val="28"/>
        </w:rPr>
        <w:t>53</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Геродот «История»: ОЛМА-ПРЕСС Инвест, 2004.  – 640 с.</w:t>
      </w:r>
    </w:p>
    <w:p w14:paraId="1A306196" w14:textId="63132435"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BF66C0">
        <w:rPr>
          <w:rFonts w:ascii="Times New Roman" w:eastAsia="Calibri" w:hAnsi="Times New Roman" w:cs="Times New Roman"/>
          <w:color w:val="000000" w:themeColor="text1"/>
          <w:sz w:val="28"/>
          <w:szCs w:val="28"/>
        </w:rPr>
        <w:t>54</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Капица</w:t>
      </w:r>
      <w:proofErr w:type="spellEnd"/>
      <w:r w:rsidRPr="00F82B2C">
        <w:rPr>
          <w:rFonts w:ascii="Times New Roman" w:eastAsia="Calibri" w:hAnsi="Times New Roman" w:cs="Times New Roman"/>
          <w:color w:val="000000" w:themeColor="text1"/>
          <w:sz w:val="28"/>
          <w:szCs w:val="28"/>
        </w:rPr>
        <w:t xml:space="preserve"> Ф.С. «Повесть о Еруслане Лазаревиче» как образец жанра сказочной повести XVII века. </w:t>
      </w:r>
      <w:proofErr w:type="spellStart"/>
      <w:r w:rsidRPr="00F82B2C">
        <w:rPr>
          <w:rFonts w:ascii="Times New Roman" w:eastAsia="Calibri" w:hAnsi="Times New Roman" w:cs="Times New Roman"/>
          <w:color w:val="000000" w:themeColor="text1"/>
          <w:sz w:val="28"/>
          <w:szCs w:val="28"/>
        </w:rPr>
        <w:t>Дисс</w:t>
      </w:r>
      <w:proofErr w:type="spellEnd"/>
      <w:r w:rsidRPr="00F82B2C">
        <w:rPr>
          <w:rFonts w:ascii="Times New Roman" w:eastAsia="Calibri" w:hAnsi="Times New Roman" w:cs="Times New Roman"/>
          <w:color w:val="000000" w:themeColor="text1"/>
          <w:sz w:val="28"/>
          <w:szCs w:val="28"/>
        </w:rPr>
        <w:t xml:space="preserve">. на </w:t>
      </w:r>
      <w:proofErr w:type="spellStart"/>
      <w:r w:rsidRPr="00F82B2C">
        <w:rPr>
          <w:rFonts w:ascii="Times New Roman" w:eastAsia="Calibri" w:hAnsi="Times New Roman" w:cs="Times New Roman"/>
          <w:color w:val="000000" w:themeColor="text1"/>
          <w:sz w:val="28"/>
          <w:szCs w:val="28"/>
        </w:rPr>
        <w:t>соиск</w:t>
      </w:r>
      <w:proofErr w:type="spellEnd"/>
      <w:r w:rsidRPr="00F82B2C">
        <w:rPr>
          <w:rFonts w:ascii="Times New Roman" w:eastAsia="Calibri" w:hAnsi="Times New Roman" w:cs="Times New Roman"/>
          <w:color w:val="000000" w:themeColor="text1"/>
          <w:sz w:val="28"/>
          <w:szCs w:val="28"/>
        </w:rPr>
        <w:t xml:space="preserve">. канд. филол. наук. Спец. 10.01.01. - М., 1987. - 198 с. </w:t>
      </w:r>
    </w:p>
    <w:p w14:paraId="5AEF3356" w14:textId="7060FD96"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1C5334">
        <w:rPr>
          <w:rFonts w:ascii="Times New Roman" w:eastAsia="Calibri" w:hAnsi="Times New Roman" w:cs="Times New Roman"/>
          <w:color w:val="000000" w:themeColor="text1"/>
          <w:sz w:val="28"/>
          <w:szCs w:val="28"/>
        </w:rPr>
        <w:t>55</w:t>
      </w:r>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Бацинкин</w:t>
      </w:r>
      <w:proofErr w:type="spellEnd"/>
      <w:r w:rsidRPr="00F82B2C">
        <w:rPr>
          <w:rFonts w:ascii="Times New Roman" w:eastAsia="Calibri" w:hAnsi="Times New Roman" w:cs="Times New Roman"/>
          <w:color w:val="000000" w:themeColor="text1"/>
          <w:sz w:val="28"/>
          <w:szCs w:val="28"/>
        </w:rPr>
        <w:t xml:space="preserve"> А. Голова Кенесары-хана вернется на Родину // </w:t>
      </w:r>
      <w:hyperlink r:id="rId51" w:history="1">
        <w:r w:rsidRPr="00F82B2C">
          <w:rPr>
            <w:rFonts w:ascii="Times New Roman" w:eastAsia="Calibri" w:hAnsi="Times New Roman" w:cs="Times New Roman"/>
            <w:color w:val="000000" w:themeColor="text1"/>
            <w:sz w:val="28"/>
            <w:szCs w:val="28"/>
            <w:u w:val="single"/>
          </w:rPr>
          <w:t>https://sknews.kz/news/view/golova-kenesary-hana-vernetsya-na-rodinu</w:t>
        </w:r>
      </w:hyperlink>
      <w:r w:rsidRPr="00F82B2C">
        <w:rPr>
          <w:rFonts w:ascii="Times New Roman" w:eastAsia="Calibri" w:hAnsi="Times New Roman" w:cs="Times New Roman"/>
          <w:color w:val="000000" w:themeColor="text1"/>
          <w:sz w:val="28"/>
          <w:szCs w:val="28"/>
        </w:rPr>
        <w:t xml:space="preserve"> (дата обращения - 10.05.22)</w:t>
      </w:r>
    </w:p>
    <w:p w14:paraId="43C33FD3" w14:textId="53ED58C1" w:rsidR="003926BF" w:rsidRDefault="00724463" w:rsidP="008976D6">
      <w:pPr>
        <w:spacing w:after="0" w:line="240" w:lineRule="auto"/>
        <w:ind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15</w:t>
      </w:r>
      <w:r w:rsidR="00F61C72">
        <w:rPr>
          <w:rFonts w:ascii="Times New Roman" w:eastAsia="Calibri" w:hAnsi="Times New Roman" w:cs="Times New Roman"/>
          <w:color w:val="000000" w:themeColor="text1"/>
          <w:sz w:val="28"/>
          <w:szCs w:val="28"/>
        </w:rPr>
        <w:t>6</w:t>
      </w:r>
      <w:r>
        <w:rPr>
          <w:rFonts w:ascii="Times New Roman" w:eastAsia="Calibri" w:hAnsi="Times New Roman" w:cs="Times New Roman"/>
          <w:color w:val="000000" w:themeColor="text1"/>
          <w:sz w:val="28"/>
          <w:szCs w:val="28"/>
        </w:rPr>
        <w:t xml:space="preserve"> </w:t>
      </w:r>
      <w:r w:rsidR="003A52AF">
        <w:rPr>
          <w:rFonts w:ascii="Times New Roman" w:eastAsia="Calibri" w:hAnsi="Times New Roman" w:cs="Times New Roman"/>
          <w:color w:val="000000" w:themeColor="text1"/>
          <w:sz w:val="28"/>
          <w:szCs w:val="28"/>
        </w:rPr>
        <w:t xml:space="preserve">Семейный архив </w:t>
      </w:r>
      <w:r w:rsidR="00DA3EB5">
        <w:rPr>
          <w:rFonts w:ascii="Times New Roman" w:eastAsia="Calibri" w:hAnsi="Times New Roman" w:cs="Times New Roman"/>
          <w:color w:val="000000" w:themeColor="text1"/>
          <w:sz w:val="28"/>
          <w:szCs w:val="28"/>
        </w:rPr>
        <w:t xml:space="preserve">Шаяхметовых. </w:t>
      </w:r>
      <w:r w:rsidR="00485932" w:rsidRPr="00485932">
        <w:rPr>
          <w:rFonts w:ascii="Times New Roman" w:eastAsia="Calibri" w:hAnsi="Times New Roman" w:cs="Times New Roman"/>
          <w:color w:val="000000" w:themeColor="text1"/>
          <w:sz w:val="28"/>
          <w:szCs w:val="28"/>
        </w:rPr>
        <w:t xml:space="preserve">Стенограмма заседания по обсуждению работы Ноэля Шаяхметова – созданию бюста Махамбета </w:t>
      </w:r>
      <w:proofErr w:type="spellStart"/>
      <w:r w:rsidR="00485932" w:rsidRPr="00485932">
        <w:rPr>
          <w:rFonts w:ascii="Times New Roman" w:eastAsia="Calibri" w:hAnsi="Times New Roman" w:cs="Times New Roman"/>
          <w:color w:val="000000" w:themeColor="text1"/>
          <w:sz w:val="28"/>
          <w:szCs w:val="28"/>
        </w:rPr>
        <w:t>Утемисова</w:t>
      </w:r>
      <w:proofErr w:type="spellEnd"/>
      <w:r w:rsidR="00485932" w:rsidRPr="00485932">
        <w:rPr>
          <w:rFonts w:ascii="Times New Roman" w:eastAsia="Calibri" w:hAnsi="Times New Roman" w:cs="Times New Roman"/>
          <w:color w:val="000000" w:themeColor="text1"/>
          <w:sz w:val="28"/>
          <w:szCs w:val="28"/>
        </w:rPr>
        <w:t xml:space="preserve"> в Институте истории, археологии и этнографии Академии наук КазССР (г. Алма-Ата, 3 июля 1967 г.)</w:t>
      </w:r>
    </w:p>
    <w:p w14:paraId="705E4FD4" w14:textId="5372C84B" w:rsidR="003926BF" w:rsidRDefault="003926BF" w:rsidP="008976D6">
      <w:pPr>
        <w:spacing w:after="0" w:line="240" w:lineRule="auto"/>
        <w:ind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157</w:t>
      </w:r>
      <w:r w:rsidR="00485932" w:rsidRPr="00485932">
        <w:rPr>
          <w:rFonts w:ascii="Times New Roman" w:eastAsia="Calibri" w:hAnsi="Times New Roman" w:cs="Times New Roman"/>
          <w:color w:val="000000" w:themeColor="text1"/>
          <w:sz w:val="28"/>
          <w:szCs w:val="28"/>
        </w:rPr>
        <w:t xml:space="preserve"> </w:t>
      </w:r>
      <w:r w:rsidR="00B6655C">
        <w:rPr>
          <w:rFonts w:ascii="Times New Roman" w:eastAsia="Calibri" w:hAnsi="Times New Roman" w:cs="Times New Roman"/>
          <w:color w:val="000000" w:themeColor="text1"/>
          <w:sz w:val="28"/>
          <w:szCs w:val="28"/>
        </w:rPr>
        <w:t>Семейный архив Шаяхметовых.</w:t>
      </w:r>
      <w:r w:rsidR="00B6655C" w:rsidRPr="00485932">
        <w:rPr>
          <w:rFonts w:ascii="Times New Roman" w:eastAsia="Calibri" w:hAnsi="Times New Roman" w:cs="Times New Roman"/>
          <w:color w:val="000000" w:themeColor="text1"/>
          <w:sz w:val="28"/>
          <w:szCs w:val="28"/>
        </w:rPr>
        <w:t xml:space="preserve"> </w:t>
      </w:r>
      <w:r w:rsidR="00485932" w:rsidRPr="00485932">
        <w:rPr>
          <w:rFonts w:ascii="Times New Roman" w:eastAsia="Calibri" w:hAnsi="Times New Roman" w:cs="Times New Roman"/>
          <w:color w:val="000000" w:themeColor="text1"/>
          <w:sz w:val="28"/>
          <w:szCs w:val="28"/>
        </w:rPr>
        <w:t xml:space="preserve">Справка о раскопках и создании скульптурного портрета Махамбета </w:t>
      </w:r>
      <w:proofErr w:type="spellStart"/>
      <w:r w:rsidR="00485932" w:rsidRPr="00485932">
        <w:rPr>
          <w:rFonts w:ascii="Times New Roman" w:eastAsia="Calibri" w:hAnsi="Times New Roman" w:cs="Times New Roman"/>
          <w:color w:val="000000" w:themeColor="text1"/>
          <w:sz w:val="28"/>
          <w:szCs w:val="28"/>
        </w:rPr>
        <w:t>Утемисова</w:t>
      </w:r>
      <w:proofErr w:type="spellEnd"/>
      <w:r w:rsidR="00485932" w:rsidRPr="00485932">
        <w:rPr>
          <w:rFonts w:ascii="Times New Roman" w:eastAsia="Calibri" w:hAnsi="Times New Roman" w:cs="Times New Roman"/>
          <w:color w:val="000000" w:themeColor="text1"/>
          <w:sz w:val="28"/>
          <w:szCs w:val="28"/>
        </w:rPr>
        <w:t xml:space="preserve">, письмо антрополога Ноэля Шаяхметова от 14.04.1968 г. </w:t>
      </w:r>
    </w:p>
    <w:p w14:paraId="16791BDF" w14:textId="4BD97BB2" w:rsidR="00724463" w:rsidRDefault="003926BF" w:rsidP="008976D6">
      <w:pPr>
        <w:spacing w:after="0" w:line="240" w:lineRule="auto"/>
        <w:ind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158 </w:t>
      </w:r>
      <w:r w:rsidR="00B6655C">
        <w:rPr>
          <w:rFonts w:ascii="Times New Roman" w:eastAsia="Calibri" w:hAnsi="Times New Roman" w:cs="Times New Roman"/>
          <w:color w:val="000000" w:themeColor="text1"/>
          <w:sz w:val="28"/>
          <w:szCs w:val="28"/>
        </w:rPr>
        <w:t>Семейный архив Шаяхметовых.</w:t>
      </w:r>
      <w:r w:rsidR="00B6655C" w:rsidRPr="00485932">
        <w:rPr>
          <w:rFonts w:ascii="Times New Roman" w:eastAsia="Calibri" w:hAnsi="Times New Roman" w:cs="Times New Roman"/>
          <w:color w:val="000000" w:themeColor="text1"/>
          <w:sz w:val="28"/>
          <w:szCs w:val="28"/>
        </w:rPr>
        <w:t xml:space="preserve"> </w:t>
      </w:r>
      <w:proofErr w:type="spellStart"/>
      <w:r w:rsidR="00485932" w:rsidRPr="00485932">
        <w:rPr>
          <w:rFonts w:ascii="Times New Roman" w:eastAsia="Calibri" w:hAnsi="Times New Roman" w:cs="Times New Roman"/>
          <w:color w:val="000000" w:themeColor="text1"/>
          <w:sz w:val="28"/>
          <w:szCs w:val="28"/>
        </w:rPr>
        <w:t>Приемо-сдачный</w:t>
      </w:r>
      <w:proofErr w:type="spellEnd"/>
      <w:r w:rsidR="00485932" w:rsidRPr="00485932">
        <w:rPr>
          <w:rFonts w:ascii="Times New Roman" w:eastAsia="Calibri" w:hAnsi="Times New Roman" w:cs="Times New Roman"/>
          <w:color w:val="000000" w:themeColor="text1"/>
          <w:sz w:val="28"/>
          <w:szCs w:val="28"/>
        </w:rPr>
        <w:t xml:space="preserve"> акт о передаче костных останков Махамбета </w:t>
      </w:r>
      <w:proofErr w:type="spellStart"/>
      <w:r w:rsidR="00485932" w:rsidRPr="00485932">
        <w:rPr>
          <w:rFonts w:ascii="Times New Roman" w:eastAsia="Calibri" w:hAnsi="Times New Roman" w:cs="Times New Roman"/>
          <w:color w:val="000000" w:themeColor="text1"/>
          <w:sz w:val="28"/>
          <w:szCs w:val="28"/>
        </w:rPr>
        <w:t>Утемисова</w:t>
      </w:r>
      <w:proofErr w:type="spellEnd"/>
      <w:r w:rsidR="00485932" w:rsidRPr="00485932">
        <w:rPr>
          <w:rFonts w:ascii="Times New Roman" w:eastAsia="Calibri" w:hAnsi="Times New Roman" w:cs="Times New Roman"/>
          <w:color w:val="000000" w:themeColor="text1"/>
          <w:sz w:val="28"/>
          <w:szCs w:val="28"/>
        </w:rPr>
        <w:t xml:space="preserve"> в Гурьевский областной историко-краеве</w:t>
      </w:r>
      <w:r w:rsidR="00BB26FE">
        <w:rPr>
          <w:rFonts w:ascii="Times New Roman" w:eastAsia="Calibri" w:hAnsi="Times New Roman" w:cs="Times New Roman"/>
          <w:color w:val="000000" w:themeColor="text1"/>
          <w:sz w:val="28"/>
          <w:szCs w:val="28"/>
        </w:rPr>
        <w:t>д</w:t>
      </w:r>
      <w:r w:rsidR="00485932" w:rsidRPr="00485932">
        <w:rPr>
          <w:rFonts w:ascii="Times New Roman" w:eastAsia="Calibri" w:hAnsi="Times New Roman" w:cs="Times New Roman"/>
          <w:color w:val="000000" w:themeColor="text1"/>
          <w:sz w:val="28"/>
          <w:szCs w:val="28"/>
        </w:rPr>
        <w:t>ческий музей (совр. Атырауская область)</w:t>
      </w:r>
      <w:r w:rsidR="003A52AF">
        <w:rPr>
          <w:rFonts w:ascii="Times New Roman" w:eastAsia="Calibri" w:hAnsi="Times New Roman" w:cs="Times New Roman"/>
          <w:color w:val="000000" w:themeColor="text1"/>
          <w:sz w:val="28"/>
          <w:szCs w:val="28"/>
        </w:rPr>
        <w:t xml:space="preserve"> </w:t>
      </w:r>
      <w:r w:rsidR="00B6655C" w:rsidRPr="00485932">
        <w:rPr>
          <w:rFonts w:ascii="Times New Roman" w:eastAsia="Calibri" w:hAnsi="Times New Roman" w:cs="Times New Roman"/>
          <w:color w:val="000000" w:themeColor="text1"/>
          <w:sz w:val="28"/>
          <w:szCs w:val="28"/>
        </w:rPr>
        <w:t>от 28 июля 1976 г.</w:t>
      </w:r>
      <w:r w:rsidR="00B6655C">
        <w:rPr>
          <w:rFonts w:ascii="Times New Roman" w:eastAsia="Calibri" w:hAnsi="Times New Roman" w:cs="Times New Roman"/>
          <w:color w:val="000000" w:themeColor="text1"/>
          <w:sz w:val="28"/>
          <w:szCs w:val="28"/>
        </w:rPr>
        <w:t xml:space="preserve"> </w:t>
      </w:r>
    </w:p>
    <w:p w14:paraId="543DA526" w14:textId="0029EA5E"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724463">
        <w:rPr>
          <w:rFonts w:ascii="Times New Roman" w:eastAsia="Calibri" w:hAnsi="Times New Roman" w:cs="Times New Roman"/>
          <w:color w:val="000000" w:themeColor="text1"/>
          <w:sz w:val="28"/>
          <w:szCs w:val="28"/>
        </w:rPr>
        <w:t>5</w:t>
      </w:r>
      <w:r w:rsidR="00B6655C">
        <w:rPr>
          <w:rFonts w:ascii="Times New Roman" w:eastAsia="Calibri" w:hAnsi="Times New Roman" w:cs="Times New Roman"/>
          <w:color w:val="000000" w:themeColor="text1"/>
          <w:sz w:val="28"/>
          <w:szCs w:val="28"/>
        </w:rPr>
        <w:t>9</w:t>
      </w:r>
      <w:r w:rsidRPr="00F82B2C">
        <w:rPr>
          <w:rFonts w:ascii="Times New Roman" w:eastAsia="Calibri" w:hAnsi="Times New Roman" w:cs="Times New Roman"/>
          <w:color w:val="000000" w:themeColor="text1"/>
          <w:sz w:val="28"/>
          <w:szCs w:val="28"/>
        </w:rPr>
        <w:t xml:space="preserve"> Шаяхметов Р.Р. Как казахский ученый восстанавливал по черепу лица наших предков // Информационный ресурс </w:t>
      </w:r>
      <w:proofErr w:type="spellStart"/>
      <w:r w:rsidRPr="00F82B2C">
        <w:rPr>
          <w:rFonts w:ascii="Times New Roman" w:eastAsia="Calibri" w:hAnsi="Times New Roman" w:cs="Times New Roman"/>
          <w:color w:val="000000" w:themeColor="text1"/>
          <w:sz w:val="28"/>
          <w:szCs w:val="28"/>
          <w:lang w:val="en-US"/>
        </w:rPr>
        <w:t>Tengrinews</w:t>
      </w:r>
      <w:proofErr w:type="spellEnd"/>
      <w:r w:rsidRPr="00F82B2C">
        <w:rPr>
          <w:rFonts w:ascii="Times New Roman" w:eastAsia="Calibri" w:hAnsi="Times New Roman" w:cs="Times New Roman"/>
          <w:color w:val="000000" w:themeColor="text1"/>
          <w:sz w:val="28"/>
          <w:szCs w:val="28"/>
        </w:rPr>
        <w:t xml:space="preserve">, 08.08.2019 / </w:t>
      </w:r>
      <w:hyperlink r:id="rId52" w:history="1">
        <w:r w:rsidRPr="00F82B2C">
          <w:rPr>
            <w:rFonts w:ascii="Times New Roman" w:eastAsia="Calibri" w:hAnsi="Times New Roman" w:cs="Times New Roman"/>
            <w:color w:val="000000" w:themeColor="text1"/>
            <w:sz w:val="28"/>
            <w:szCs w:val="28"/>
            <w:u w:val="single"/>
          </w:rPr>
          <w:t>https://tengrinews.kz/mixnews/kazahskiy-uchenyiy-vosstanavlival-cherepu-litsa-nashih-375792/</w:t>
        </w:r>
      </w:hyperlink>
      <w:r w:rsidRPr="00F82B2C">
        <w:rPr>
          <w:rFonts w:ascii="Times New Roman" w:eastAsia="Calibri" w:hAnsi="Times New Roman" w:cs="Times New Roman"/>
          <w:color w:val="000000" w:themeColor="text1"/>
          <w:sz w:val="28"/>
          <w:szCs w:val="28"/>
        </w:rPr>
        <w:t xml:space="preserve"> (дата обращения – 05.05.2022)</w:t>
      </w:r>
    </w:p>
    <w:p w14:paraId="757363D3" w14:textId="6310CD6C"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7F55C5">
        <w:rPr>
          <w:rFonts w:ascii="Times New Roman" w:eastAsia="Calibri" w:hAnsi="Times New Roman" w:cs="Times New Roman"/>
          <w:color w:val="000000" w:themeColor="text1"/>
          <w:sz w:val="28"/>
          <w:szCs w:val="28"/>
        </w:rPr>
        <w:t>60</w:t>
      </w:r>
      <w:r w:rsidR="0095541E">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Шомбал-Кукашев</w:t>
      </w:r>
      <w:proofErr w:type="spellEnd"/>
      <w:r w:rsidRPr="00F82B2C">
        <w:rPr>
          <w:rFonts w:ascii="Times New Roman" w:eastAsia="Calibri" w:hAnsi="Times New Roman" w:cs="Times New Roman"/>
          <w:color w:val="000000" w:themeColor="text1"/>
          <w:sz w:val="28"/>
          <w:szCs w:val="28"/>
        </w:rPr>
        <w:t xml:space="preserve"> Р.Ш. «К символике старинного казахского поминального ритуала </w:t>
      </w:r>
      <w:proofErr w:type="spellStart"/>
      <w:r w:rsidRPr="00F82B2C">
        <w:rPr>
          <w:rFonts w:ascii="Times New Roman" w:eastAsia="Calibri" w:hAnsi="Times New Roman" w:cs="Times New Roman"/>
          <w:color w:val="000000" w:themeColor="text1"/>
          <w:sz w:val="28"/>
          <w:szCs w:val="28"/>
        </w:rPr>
        <w:t>туйе</w:t>
      </w:r>
      <w:proofErr w:type="spellEnd"/>
      <w:r w:rsidRPr="00F82B2C">
        <w:rPr>
          <w:rFonts w:ascii="Times New Roman" w:eastAsia="Calibri" w:hAnsi="Times New Roman" w:cs="Times New Roman"/>
          <w:color w:val="000000" w:themeColor="text1"/>
          <w:sz w:val="28"/>
          <w:szCs w:val="28"/>
        </w:rPr>
        <w:t xml:space="preserve"> шешу». </w:t>
      </w:r>
      <w:proofErr w:type="spellStart"/>
      <w:r w:rsidRPr="00F82B2C">
        <w:rPr>
          <w:rFonts w:ascii="Times New Roman" w:eastAsia="Calibri" w:hAnsi="Times New Roman" w:cs="Times New Roman"/>
          <w:color w:val="000000" w:themeColor="text1"/>
          <w:sz w:val="28"/>
          <w:szCs w:val="28"/>
        </w:rPr>
        <w:t>Сб.статей</w:t>
      </w:r>
      <w:proofErr w:type="spellEnd"/>
      <w:r w:rsidRPr="00F82B2C">
        <w:rPr>
          <w:rFonts w:ascii="Times New Roman" w:eastAsia="Calibri" w:hAnsi="Times New Roman" w:cs="Times New Roman"/>
          <w:color w:val="000000" w:themeColor="text1"/>
          <w:sz w:val="28"/>
          <w:szCs w:val="28"/>
        </w:rPr>
        <w:t>. «Обычаи и обряды казахов в прошлом и настоящем».   Алматы: Ғылым, 2001. —428 с.</w:t>
      </w:r>
    </w:p>
    <w:p w14:paraId="5BF481FF" w14:textId="16A587B3"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7F55C5">
        <w:rPr>
          <w:rFonts w:ascii="Times New Roman" w:eastAsia="Calibri" w:hAnsi="Times New Roman" w:cs="Times New Roman"/>
          <w:color w:val="000000" w:themeColor="text1"/>
          <w:sz w:val="28"/>
          <w:szCs w:val="28"/>
        </w:rPr>
        <w:t>61</w:t>
      </w:r>
      <w:r w:rsidR="0095541E">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Ян. В.Г. «Огни на курганах». М: Наука и техника, 1988 г. —288с.</w:t>
      </w:r>
    </w:p>
    <w:p w14:paraId="05FA563B" w14:textId="67538942" w:rsidR="00F82B2C" w:rsidRPr="0095541E"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95541E">
        <w:rPr>
          <w:rFonts w:ascii="Times New Roman" w:eastAsia="Calibri" w:hAnsi="Times New Roman" w:cs="Times New Roman"/>
          <w:color w:val="000000" w:themeColor="text1"/>
          <w:sz w:val="28"/>
          <w:szCs w:val="28"/>
        </w:rPr>
        <w:t>1</w:t>
      </w:r>
      <w:r w:rsidR="00D95CA1">
        <w:rPr>
          <w:rFonts w:ascii="Times New Roman" w:eastAsia="Calibri" w:hAnsi="Times New Roman" w:cs="Times New Roman"/>
          <w:color w:val="000000" w:themeColor="text1"/>
          <w:sz w:val="28"/>
          <w:szCs w:val="28"/>
        </w:rPr>
        <w:t>6</w:t>
      </w:r>
      <w:r w:rsidR="009A79FE">
        <w:rPr>
          <w:rFonts w:ascii="Times New Roman" w:eastAsia="Calibri" w:hAnsi="Times New Roman" w:cs="Times New Roman"/>
          <w:color w:val="000000" w:themeColor="text1"/>
          <w:sz w:val="28"/>
          <w:szCs w:val="28"/>
        </w:rPr>
        <w:t>2</w:t>
      </w:r>
      <w:r w:rsidR="00D95CA1">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lang w:val="en-US"/>
        </w:rPr>
        <w:t>Steppart</w:t>
      </w:r>
      <w:proofErr w:type="spellEnd"/>
      <w:r w:rsidRPr="0095541E">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Түйе</w:t>
      </w:r>
      <w:r w:rsidRPr="0095541E">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шешу</w:t>
      </w:r>
      <w:r w:rsidRPr="0095541E">
        <w:rPr>
          <w:rFonts w:ascii="Times New Roman" w:eastAsia="Calibri" w:hAnsi="Times New Roman" w:cs="Times New Roman"/>
          <w:color w:val="000000" w:themeColor="text1"/>
          <w:sz w:val="28"/>
          <w:szCs w:val="28"/>
        </w:rPr>
        <w:t xml:space="preserve">» / </w:t>
      </w:r>
      <w:hyperlink r:id="rId53" w:history="1">
        <w:r w:rsidRPr="00F82B2C">
          <w:rPr>
            <w:rFonts w:ascii="Times New Roman" w:eastAsia="Calibri" w:hAnsi="Times New Roman" w:cs="Times New Roman"/>
            <w:color w:val="000000" w:themeColor="text1"/>
            <w:sz w:val="28"/>
            <w:szCs w:val="28"/>
            <w:u w:val="single"/>
            <w:lang w:val="en-US"/>
          </w:rPr>
          <w:t>https</w:t>
        </w:r>
        <w:r w:rsidRPr="0095541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www</w:t>
        </w:r>
        <w:r w:rsidRPr="0095541E">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instagram</w:t>
        </w:r>
        <w:proofErr w:type="spellEnd"/>
        <w:r w:rsidRPr="0095541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com</w:t>
        </w:r>
        <w:r w:rsidRPr="0095541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p</w:t>
        </w:r>
        <w:r w:rsidRPr="0095541E">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Br</w:t>
        </w:r>
        <w:r w:rsidRPr="0095541E">
          <w:rPr>
            <w:rFonts w:ascii="Times New Roman" w:eastAsia="Calibri" w:hAnsi="Times New Roman" w:cs="Times New Roman"/>
            <w:color w:val="000000" w:themeColor="text1"/>
            <w:sz w:val="28"/>
            <w:szCs w:val="28"/>
            <w:u w:val="single"/>
          </w:rPr>
          <w:t>5</w:t>
        </w:r>
        <w:r w:rsidRPr="00F82B2C">
          <w:rPr>
            <w:rFonts w:ascii="Times New Roman" w:eastAsia="Calibri" w:hAnsi="Times New Roman" w:cs="Times New Roman"/>
            <w:color w:val="000000" w:themeColor="text1"/>
            <w:sz w:val="28"/>
            <w:szCs w:val="28"/>
            <w:u w:val="single"/>
            <w:lang w:val="en-US"/>
          </w:rPr>
          <w:t>V</w:t>
        </w:r>
        <w:r w:rsidRPr="0095541E">
          <w:rPr>
            <w:rFonts w:ascii="Times New Roman" w:eastAsia="Calibri" w:hAnsi="Times New Roman" w:cs="Times New Roman"/>
            <w:color w:val="000000" w:themeColor="text1"/>
            <w:sz w:val="28"/>
            <w:szCs w:val="28"/>
            <w:u w:val="single"/>
          </w:rPr>
          <w:t>8</w:t>
        </w:r>
        <w:proofErr w:type="spellStart"/>
        <w:r w:rsidRPr="00F82B2C">
          <w:rPr>
            <w:rFonts w:ascii="Times New Roman" w:eastAsia="Calibri" w:hAnsi="Times New Roman" w:cs="Times New Roman"/>
            <w:color w:val="000000" w:themeColor="text1"/>
            <w:sz w:val="28"/>
            <w:szCs w:val="28"/>
            <w:u w:val="single"/>
            <w:lang w:val="en-US"/>
          </w:rPr>
          <w:t>sOHsgX</w:t>
        </w:r>
        <w:proofErr w:type="spellEnd"/>
        <w:r w:rsidRPr="0095541E">
          <w:rPr>
            <w:rFonts w:ascii="Times New Roman" w:eastAsia="Calibri" w:hAnsi="Times New Roman" w:cs="Times New Roman"/>
            <w:color w:val="000000" w:themeColor="text1"/>
            <w:sz w:val="28"/>
            <w:szCs w:val="28"/>
            <w:u w:val="single"/>
          </w:rPr>
          <w:t>/</w:t>
        </w:r>
      </w:hyperlink>
      <w:r w:rsidR="0095541E" w:rsidRPr="0095541E">
        <w:rPr>
          <w:rFonts w:ascii="Times New Roman" w:eastAsia="Calibri" w:hAnsi="Times New Roman" w:cs="Times New Roman"/>
          <w:color w:val="000000" w:themeColor="text1"/>
          <w:sz w:val="28"/>
          <w:szCs w:val="28"/>
          <w:u w:val="single"/>
        </w:rPr>
        <w:t xml:space="preserve"> </w:t>
      </w:r>
      <w:r w:rsidR="0095541E" w:rsidRPr="0095541E">
        <w:rPr>
          <w:rFonts w:ascii="Times New Roman" w:eastAsia="Calibri" w:hAnsi="Times New Roman" w:cs="Times New Roman"/>
          <w:color w:val="000000" w:themeColor="text1"/>
          <w:sz w:val="28"/>
          <w:szCs w:val="28"/>
        </w:rPr>
        <w:t>(дата обращения – 01.10.2019)</w:t>
      </w:r>
    </w:p>
    <w:p w14:paraId="362664D9" w14:textId="15034FF7" w:rsidR="00990163"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9A79FE">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3</w:t>
      </w:r>
      <w:r w:rsidR="00990163" w:rsidRPr="00990163">
        <w:rPr>
          <w:rFonts w:ascii="Times New Roman" w:eastAsia="Calibri" w:hAnsi="Times New Roman" w:cs="Times New Roman"/>
          <w:color w:val="000000" w:themeColor="text1"/>
          <w:sz w:val="28"/>
          <w:szCs w:val="28"/>
        </w:rPr>
        <w:t xml:space="preserve"> Каримбаева У.С.,</w:t>
      </w:r>
      <w:r w:rsidR="00990163">
        <w:rPr>
          <w:rFonts w:ascii="Times New Roman" w:eastAsia="Calibri" w:hAnsi="Times New Roman" w:cs="Times New Roman"/>
          <w:color w:val="000000" w:themeColor="text1"/>
          <w:sz w:val="28"/>
          <w:szCs w:val="28"/>
        </w:rPr>
        <w:t xml:space="preserve"> </w:t>
      </w:r>
      <w:r w:rsidR="00990163" w:rsidRPr="00990163">
        <w:rPr>
          <w:rFonts w:ascii="Times New Roman" w:eastAsia="Calibri" w:hAnsi="Times New Roman" w:cs="Times New Roman"/>
          <w:color w:val="000000" w:themeColor="text1"/>
          <w:sz w:val="28"/>
          <w:szCs w:val="28"/>
        </w:rPr>
        <w:t xml:space="preserve">Крупко И.В. Освобождая сакральное: апология обряда «тyйе-шешу» // Абай </w:t>
      </w:r>
      <w:proofErr w:type="spellStart"/>
      <w:r w:rsidR="00990163" w:rsidRPr="00990163">
        <w:rPr>
          <w:rFonts w:ascii="Times New Roman" w:eastAsia="Calibri" w:hAnsi="Times New Roman" w:cs="Times New Roman"/>
          <w:color w:val="000000" w:themeColor="text1"/>
          <w:sz w:val="28"/>
          <w:szCs w:val="28"/>
        </w:rPr>
        <w:t>атындағы</w:t>
      </w:r>
      <w:proofErr w:type="spellEnd"/>
      <w:r w:rsidR="00990163" w:rsidRPr="00990163">
        <w:rPr>
          <w:rFonts w:ascii="Times New Roman" w:eastAsia="Calibri" w:hAnsi="Times New Roman" w:cs="Times New Roman"/>
          <w:color w:val="000000" w:themeColor="text1"/>
          <w:sz w:val="28"/>
          <w:szCs w:val="28"/>
        </w:rPr>
        <w:t xml:space="preserve"> </w:t>
      </w:r>
      <w:proofErr w:type="spellStart"/>
      <w:r w:rsidR="00990163" w:rsidRPr="00990163">
        <w:rPr>
          <w:rFonts w:ascii="Times New Roman" w:eastAsia="Calibri" w:hAnsi="Times New Roman" w:cs="Times New Roman"/>
          <w:color w:val="000000" w:themeColor="text1"/>
          <w:sz w:val="28"/>
          <w:szCs w:val="28"/>
        </w:rPr>
        <w:t>Қазақ</w:t>
      </w:r>
      <w:proofErr w:type="spellEnd"/>
      <w:r w:rsidR="00990163" w:rsidRPr="00990163">
        <w:rPr>
          <w:rFonts w:ascii="Times New Roman" w:eastAsia="Calibri" w:hAnsi="Times New Roman" w:cs="Times New Roman"/>
          <w:color w:val="000000" w:themeColor="text1"/>
          <w:sz w:val="28"/>
          <w:szCs w:val="28"/>
        </w:rPr>
        <w:t xml:space="preserve"> </w:t>
      </w:r>
      <w:proofErr w:type="spellStart"/>
      <w:r w:rsidR="00990163" w:rsidRPr="00990163">
        <w:rPr>
          <w:rFonts w:ascii="Times New Roman" w:eastAsia="Calibri" w:hAnsi="Times New Roman" w:cs="Times New Roman"/>
          <w:color w:val="000000" w:themeColor="text1"/>
          <w:sz w:val="28"/>
          <w:szCs w:val="28"/>
        </w:rPr>
        <w:t>ұлттық</w:t>
      </w:r>
      <w:proofErr w:type="spellEnd"/>
      <w:r w:rsidR="00990163" w:rsidRPr="00990163">
        <w:rPr>
          <w:rFonts w:ascii="Times New Roman" w:eastAsia="Calibri" w:hAnsi="Times New Roman" w:cs="Times New Roman"/>
          <w:color w:val="000000" w:themeColor="text1"/>
          <w:sz w:val="28"/>
          <w:szCs w:val="28"/>
        </w:rPr>
        <w:t xml:space="preserve"> </w:t>
      </w:r>
      <w:proofErr w:type="spellStart"/>
      <w:r w:rsidR="00990163" w:rsidRPr="00990163">
        <w:rPr>
          <w:rFonts w:ascii="Times New Roman" w:eastAsia="Calibri" w:hAnsi="Times New Roman" w:cs="Times New Roman"/>
          <w:color w:val="000000" w:themeColor="text1"/>
          <w:sz w:val="28"/>
          <w:szCs w:val="28"/>
        </w:rPr>
        <w:t>педагогикалық</w:t>
      </w:r>
      <w:proofErr w:type="spellEnd"/>
      <w:r w:rsidR="00990163" w:rsidRPr="00990163">
        <w:rPr>
          <w:rFonts w:ascii="Times New Roman" w:eastAsia="Calibri" w:hAnsi="Times New Roman" w:cs="Times New Roman"/>
          <w:color w:val="000000" w:themeColor="text1"/>
          <w:sz w:val="28"/>
          <w:szCs w:val="28"/>
        </w:rPr>
        <w:t xml:space="preserve"> </w:t>
      </w:r>
      <w:proofErr w:type="spellStart"/>
      <w:r w:rsidR="00990163" w:rsidRPr="00990163">
        <w:rPr>
          <w:rFonts w:ascii="Times New Roman" w:eastAsia="Calibri" w:hAnsi="Times New Roman" w:cs="Times New Roman"/>
          <w:color w:val="000000" w:themeColor="text1"/>
          <w:sz w:val="28"/>
          <w:szCs w:val="28"/>
        </w:rPr>
        <w:t>университетi</w:t>
      </w:r>
      <w:proofErr w:type="spellEnd"/>
      <w:r w:rsidR="00990163" w:rsidRPr="00990163">
        <w:rPr>
          <w:rFonts w:ascii="Times New Roman" w:eastAsia="Calibri" w:hAnsi="Times New Roman" w:cs="Times New Roman"/>
          <w:color w:val="000000" w:themeColor="text1"/>
          <w:sz w:val="28"/>
          <w:szCs w:val="28"/>
        </w:rPr>
        <w:t xml:space="preserve"> ХАБАРШЫ «Тарих және </w:t>
      </w:r>
      <w:proofErr w:type="spellStart"/>
      <w:r w:rsidR="00990163" w:rsidRPr="00990163">
        <w:rPr>
          <w:rFonts w:ascii="Times New Roman" w:eastAsia="Calibri" w:hAnsi="Times New Roman" w:cs="Times New Roman"/>
          <w:color w:val="000000" w:themeColor="text1"/>
          <w:sz w:val="28"/>
          <w:szCs w:val="28"/>
        </w:rPr>
        <w:t>саяси-әлеуметтік</w:t>
      </w:r>
      <w:proofErr w:type="spellEnd"/>
      <w:r w:rsidR="00990163" w:rsidRPr="00990163">
        <w:rPr>
          <w:rFonts w:ascii="Times New Roman" w:eastAsia="Calibri" w:hAnsi="Times New Roman" w:cs="Times New Roman"/>
          <w:color w:val="000000" w:themeColor="text1"/>
          <w:sz w:val="28"/>
          <w:szCs w:val="28"/>
        </w:rPr>
        <w:t xml:space="preserve"> </w:t>
      </w:r>
      <w:proofErr w:type="spellStart"/>
      <w:r w:rsidR="00990163" w:rsidRPr="00990163">
        <w:rPr>
          <w:rFonts w:ascii="Times New Roman" w:eastAsia="Calibri" w:hAnsi="Times New Roman" w:cs="Times New Roman"/>
          <w:color w:val="000000" w:themeColor="text1"/>
          <w:sz w:val="28"/>
          <w:szCs w:val="28"/>
        </w:rPr>
        <w:t>ғылымдар</w:t>
      </w:r>
      <w:proofErr w:type="spellEnd"/>
      <w:r w:rsidR="00990163" w:rsidRPr="00990163">
        <w:rPr>
          <w:rFonts w:ascii="Times New Roman" w:eastAsia="Calibri" w:hAnsi="Times New Roman" w:cs="Times New Roman"/>
          <w:color w:val="000000" w:themeColor="text1"/>
          <w:sz w:val="28"/>
          <w:szCs w:val="28"/>
        </w:rPr>
        <w:t xml:space="preserve">» </w:t>
      </w:r>
      <w:proofErr w:type="spellStart"/>
      <w:r w:rsidR="00990163" w:rsidRPr="00990163">
        <w:rPr>
          <w:rFonts w:ascii="Times New Roman" w:eastAsia="Calibri" w:hAnsi="Times New Roman" w:cs="Times New Roman"/>
          <w:color w:val="000000" w:themeColor="text1"/>
          <w:sz w:val="28"/>
          <w:szCs w:val="28"/>
        </w:rPr>
        <w:t>сериясы</w:t>
      </w:r>
      <w:proofErr w:type="spellEnd"/>
      <w:r w:rsidR="00990163" w:rsidRPr="00990163">
        <w:rPr>
          <w:rFonts w:ascii="Times New Roman" w:eastAsia="Calibri" w:hAnsi="Times New Roman" w:cs="Times New Roman"/>
          <w:color w:val="000000" w:themeColor="text1"/>
          <w:sz w:val="28"/>
          <w:szCs w:val="28"/>
        </w:rPr>
        <w:t>, №3(62), 2019</w:t>
      </w:r>
      <w:r w:rsidR="000B5516" w:rsidRPr="000B5516">
        <w:rPr>
          <w:rFonts w:ascii="Times New Roman" w:eastAsia="Calibri" w:hAnsi="Times New Roman" w:cs="Times New Roman"/>
          <w:color w:val="000000" w:themeColor="text1"/>
          <w:sz w:val="28"/>
          <w:szCs w:val="28"/>
        </w:rPr>
        <w:t>. - с. 470-475.</w:t>
      </w:r>
    </w:p>
    <w:p w14:paraId="4FAA59EA" w14:textId="330464D1" w:rsidR="00F82B2C" w:rsidRPr="00F82B2C" w:rsidRDefault="00990163" w:rsidP="008976D6">
      <w:pPr>
        <w:spacing w:after="0" w:line="240" w:lineRule="auto"/>
        <w:ind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164 </w:t>
      </w:r>
      <w:proofErr w:type="spellStart"/>
      <w:r w:rsidR="00F82B2C" w:rsidRPr="00F82B2C">
        <w:rPr>
          <w:rFonts w:ascii="Times New Roman" w:eastAsia="Calibri" w:hAnsi="Times New Roman" w:cs="Times New Roman"/>
          <w:color w:val="000000" w:themeColor="text1"/>
          <w:sz w:val="28"/>
          <w:szCs w:val="28"/>
        </w:rPr>
        <w:t>Нуртазина</w:t>
      </w:r>
      <w:proofErr w:type="spellEnd"/>
      <w:r w:rsidR="00F82B2C" w:rsidRPr="00F82B2C">
        <w:rPr>
          <w:rFonts w:ascii="Times New Roman" w:eastAsia="Calibri" w:hAnsi="Times New Roman" w:cs="Times New Roman"/>
          <w:color w:val="000000" w:themeColor="text1"/>
          <w:sz w:val="28"/>
          <w:szCs w:val="28"/>
        </w:rPr>
        <w:t xml:space="preserve"> Н. «Штрихи к казахской ментальности XIX века – истоки морального разложения» / </w:t>
      </w:r>
      <w:hyperlink r:id="rId54" w:history="1">
        <w:r w:rsidR="00F82B2C" w:rsidRPr="00F82B2C">
          <w:rPr>
            <w:rFonts w:ascii="Times New Roman" w:eastAsia="Calibri" w:hAnsi="Times New Roman" w:cs="Times New Roman"/>
            <w:color w:val="000000" w:themeColor="text1"/>
            <w:sz w:val="28"/>
            <w:szCs w:val="28"/>
            <w:u w:val="single"/>
          </w:rPr>
          <w:t>https://www.altyn-orda.kz/shtrihi-k-kazahskoj-mentalnosti-xix-veka-istoki-moralnogo-razlozheniya/</w:t>
        </w:r>
      </w:hyperlink>
    </w:p>
    <w:p w14:paraId="3A8FD4E8" w14:textId="2A4F7CDB" w:rsidR="00D8039E" w:rsidRPr="00F82B2C" w:rsidRDefault="00D8039E"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lastRenderedPageBreak/>
        <w:t>1</w:t>
      </w:r>
      <w:r>
        <w:rPr>
          <w:rFonts w:ascii="Times New Roman" w:eastAsia="Calibri" w:hAnsi="Times New Roman" w:cs="Times New Roman"/>
          <w:color w:val="000000" w:themeColor="text1"/>
          <w:sz w:val="28"/>
          <w:szCs w:val="28"/>
        </w:rPr>
        <w:t>6</w:t>
      </w:r>
      <w:r w:rsidRPr="00F82B2C">
        <w:rPr>
          <w:rFonts w:ascii="Times New Roman" w:eastAsia="Calibri" w:hAnsi="Times New Roman" w:cs="Times New Roman"/>
          <w:color w:val="000000" w:themeColor="text1"/>
          <w:sz w:val="28"/>
          <w:szCs w:val="28"/>
        </w:rPr>
        <w:t>5</w:t>
      </w:r>
      <w:r w:rsidR="00B3642B">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Диваев</w:t>
      </w:r>
      <w:proofErr w:type="spellEnd"/>
      <w:r w:rsidRPr="00F82B2C">
        <w:rPr>
          <w:rFonts w:ascii="Times New Roman" w:eastAsia="Calibri" w:hAnsi="Times New Roman" w:cs="Times New Roman"/>
          <w:color w:val="000000" w:themeColor="text1"/>
          <w:sz w:val="28"/>
          <w:szCs w:val="28"/>
        </w:rPr>
        <w:t xml:space="preserve"> 1896 — </w:t>
      </w:r>
      <w:proofErr w:type="spellStart"/>
      <w:r w:rsidRPr="00F82B2C">
        <w:rPr>
          <w:rFonts w:ascii="Times New Roman" w:eastAsia="Calibri" w:hAnsi="Times New Roman" w:cs="Times New Roman"/>
          <w:color w:val="000000" w:themeColor="text1"/>
          <w:sz w:val="28"/>
          <w:szCs w:val="28"/>
        </w:rPr>
        <w:t>Диваев</w:t>
      </w:r>
      <w:proofErr w:type="spellEnd"/>
      <w:r w:rsidRPr="00F82B2C">
        <w:rPr>
          <w:rFonts w:ascii="Times New Roman" w:eastAsia="Calibri" w:hAnsi="Times New Roman" w:cs="Times New Roman"/>
          <w:color w:val="000000" w:themeColor="text1"/>
          <w:sz w:val="28"/>
          <w:szCs w:val="28"/>
        </w:rPr>
        <w:t xml:space="preserve"> А. Причитание // ТВ. 1896. № 83</w:t>
      </w:r>
    </w:p>
    <w:p w14:paraId="4F5EBE29" w14:textId="294F40AA"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F8583C">
        <w:rPr>
          <w:rFonts w:ascii="Times New Roman" w:eastAsia="Calibri" w:hAnsi="Times New Roman" w:cs="Times New Roman"/>
          <w:color w:val="000000" w:themeColor="text1"/>
          <w:sz w:val="28"/>
          <w:szCs w:val="28"/>
        </w:rPr>
        <w:t>6</w:t>
      </w:r>
      <w:r w:rsidR="00D8039E" w:rsidRPr="00D8039E">
        <w:rPr>
          <w:rFonts w:ascii="Times New Roman" w:eastAsia="Calibri" w:hAnsi="Times New Roman" w:cs="Times New Roman"/>
          <w:color w:val="000000" w:themeColor="text1"/>
          <w:sz w:val="28"/>
          <w:szCs w:val="28"/>
        </w:rPr>
        <w:t>6</w:t>
      </w:r>
      <w:r w:rsidR="00B3642B">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Толеубаев</w:t>
      </w:r>
      <w:proofErr w:type="spellEnd"/>
      <w:r w:rsidRPr="00F82B2C">
        <w:rPr>
          <w:rFonts w:ascii="Times New Roman" w:eastAsia="Calibri" w:hAnsi="Times New Roman" w:cs="Times New Roman"/>
          <w:color w:val="000000" w:themeColor="text1"/>
          <w:sz w:val="28"/>
          <w:szCs w:val="28"/>
        </w:rPr>
        <w:t xml:space="preserve"> А. Т. «Реликты доисламских верований в семейной обрядности казахов»: (XIX - нач. XX в.) / Алма-Ата: Ғылым, 1991 г. —213с.</w:t>
      </w:r>
    </w:p>
    <w:p w14:paraId="303F0FBC" w14:textId="60708642"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F8583C">
        <w:rPr>
          <w:rFonts w:ascii="Times New Roman" w:eastAsia="Calibri" w:hAnsi="Times New Roman" w:cs="Times New Roman"/>
          <w:color w:val="000000" w:themeColor="text1"/>
          <w:sz w:val="28"/>
          <w:szCs w:val="28"/>
        </w:rPr>
        <w:t>6</w:t>
      </w:r>
      <w:r w:rsidR="00D8039E" w:rsidRPr="005B0757">
        <w:rPr>
          <w:rFonts w:ascii="Times New Roman" w:eastAsia="Calibri" w:hAnsi="Times New Roman" w:cs="Times New Roman"/>
          <w:color w:val="000000" w:themeColor="text1"/>
          <w:sz w:val="28"/>
          <w:szCs w:val="28"/>
        </w:rPr>
        <w:t>7</w:t>
      </w:r>
      <w:r w:rsidRPr="00F82B2C">
        <w:rPr>
          <w:rFonts w:ascii="Times New Roman" w:eastAsia="Calibri" w:hAnsi="Times New Roman" w:cs="Times New Roman"/>
          <w:color w:val="000000" w:themeColor="text1"/>
          <w:sz w:val="28"/>
          <w:szCs w:val="28"/>
        </w:rPr>
        <w:t xml:space="preserve"> Арнольд ван </w:t>
      </w:r>
      <w:proofErr w:type="spellStart"/>
      <w:r w:rsidRPr="00F82B2C">
        <w:rPr>
          <w:rFonts w:ascii="Times New Roman" w:eastAsia="Calibri" w:hAnsi="Times New Roman" w:cs="Times New Roman"/>
          <w:color w:val="000000" w:themeColor="text1"/>
          <w:sz w:val="28"/>
          <w:szCs w:val="28"/>
        </w:rPr>
        <w:t>Геннеп</w:t>
      </w:r>
      <w:proofErr w:type="spellEnd"/>
      <w:r w:rsidRPr="00F82B2C">
        <w:rPr>
          <w:rFonts w:ascii="Times New Roman" w:eastAsia="Calibri" w:hAnsi="Times New Roman" w:cs="Times New Roman"/>
          <w:color w:val="000000" w:themeColor="text1"/>
          <w:sz w:val="28"/>
          <w:szCs w:val="28"/>
        </w:rPr>
        <w:t>. «Обряды перехода». — М.: Восточная литература РАН, 1999. – 198с.</w:t>
      </w:r>
    </w:p>
    <w:p w14:paraId="2BF2593F" w14:textId="1A61C478"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F8583C">
        <w:rPr>
          <w:rFonts w:ascii="Times New Roman" w:eastAsia="Calibri" w:hAnsi="Times New Roman" w:cs="Times New Roman"/>
          <w:color w:val="000000" w:themeColor="text1"/>
          <w:sz w:val="28"/>
          <w:szCs w:val="28"/>
        </w:rPr>
        <w:t>6</w:t>
      </w:r>
      <w:r w:rsidR="00D8039E" w:rsidRPr="00D8039E">
        <w:rPr>
          <w:rFonts w:ascii="Times New Roman" w:eastAsia="Calibri" w:hAnsi="Times New Roman" w:cs="Times New Roman"/>
          <w:color w:val="000000" w:themeColor="text1"/>
          <w:sz w:val="28"/>
          <w:szCs w:val="28"/>
        </w:rPr>
        <w:t>8</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Тернер В. «Символ и Ритуал». — М.: Наука, 1983 г. – 277с.</w:t>
      </w:r>
    </w:p>
    <w:p w14:paraId="159C2FD9" w14:textId="23699DEE"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lang w:val="en-US"/>
        </w:rPr>
      </w:pPr>
      <w:r w:rsidRPr="00F82B2C">
        <w:rPr>
          <w:rFonts w:ascii="Times New Roman" w:eastAsia="Calibri" w:hAnsi="Times New Roman" w:cs="Times New Roman"/>
          <w:color w:val="000000" w:themeColor="text1"/>
          <w:sz w:val="28"/>
          <w:szCs w:val="28"/>
        </w:rPr>
        <w:t>1</w:t>
      </w:r>
      <w:r w:rsidR="00901C70" w:rsidRPr="00901C70">
        <w:rPr>
          <w:rFonts w:ascii="Times New Roman" w:eastAsia="Calibri" w:hAnsi="Times New Roman" w:cs="Times New Roman"/>
          <w:color w:val="000000" w:themeColor="text1"/>
          <w:sz w:val="28"/>
          <w:szCs w:val="28"/>
        </w:rPr>
        <w:t>69</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Сулейменов О.: Абай - учитель казахского народа / интервью </w:t>
      </w:r>
      <w:proofErr w:type="spellStart"/>
      <w:r w:rsidRPr="00F82B2C">
        <w:rPr>
          <w:rFonts w:ascii="Times New Roman" w:eastAsia="Calibri" w:hAnsi="Times New Roman" w:cs="Times New Roman"/>
          <w:color w:val="000000" w:themeColor="text1"/>
          <w:sz w:val="28"/>
          <w:szCs w:val="28"/>
          <w:lang w:val="en-US"/>
        </w:rPr>
        <w:t>Kazinform</w:t>
      </w:r>
      <w:proofErr w:type="spellEnd"/>
      <w:r w:rsidRPr="00F82B2C">
        <w:rPr>
          <w:rFonts w:ascii="Times New Roman" w:eastAsia="Calibri" w:hAnsi="Times New Roman" w:cs="Times New Roman"/>
          <w:color w:val="000000" w:themeColor="text1"/>
          <w:sz w:val="28"/>
          <w:szCs w:val="28"/>
          <w:lang w:val="en-US"/>
        </w:rPr>
        <w:t xml:space="preserve"> // </w:t>
      </w:r>
      <w:hyperlink r:id="rId55" w:history="1">
        <w:r w:rsidRPr="00F82B2C">
          <w:rPr>
            <w:rFonts w:ascii="Times New Roman" w:eastAsia="Calibri" w:hAnsi="Times New Roman" w:cs="Times New Roman"/>
            <w:color w:val="000000" w:themeColor="text1"/>
            <w:sz w:val="28"/>
            <w:szCs w:val="28"/>
            <w:u w:val="single"/>
            <w:lang w:val="en-US"/>
          </w:rPr>
          <w:t>https://www.inform.kz/ru/olzhas-suleymenov-abay-uchitel-kazahskogo-naroda_a3681762</w:t>
        </w:r>
      </w:hyperlink>
    </w:p>
    <w:p w14:paraId="0A185121" w14:textId="14CD26B2"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901C70">
        <w:rPr>
          <w:rFonts w:ascii="Times New Roman" w:eastAsia="Calibri" w:hAnsi="Times New Roman" w:cs="Times New Roman"/>
          <w:color w:val="000000" w:themeColor="text1"/>
          <w:sz w:val="28"/>
          <w:szCs w:val="28"/>
        </w:rPr>
        <w:t>70</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Кунанбаев А. Слова назидания. –Алматы: Алматы </w:t>
      </w:r>
      <w:proofErr w:type="spellStart"/>
      <w:r w:rsidRPr="00F82B2C">
        <w:rPr>
          <w:rFonts w:ascii="Times New Roman" w:eastAsia="Calibri" w:hAnsi="Times New Roman" w:cs="Times New Roman"/>
          <w:color w:val="000000" w:themeColor="text1"/>
          <w:sz w:val="28"/>
          <w:szCs w:val="28"/>
        </w:rPr>
        <w:t>кiтап</w:t>
      </w:r>
      <w:proofErr w:type="spellEnd"/>
      <w:r w:rsidRPr="00F82B2C">
        <w:rPr>
          <w:rFonts w:ascii="Times New Roman" w:eastAsia="Calibri" w:hAnsi="Times New Roman" w:cs="Times New Roman"/>
          <w:color w:val="000000" w:themeColor="text1"/>
          <w:sz w:val="28"/>
          <w:szCs w:val="28"/>
        </w:rPr>
        <w:t>, 2020 г. – 224 с.</w:t>
      </w:r>
    </w:p>
    <w:p w14:paraId="61DB4F04" w14:textId="77F9E7A1"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901C70">
        <w:rPr>
          <w:rFonts w:ascii="Times New Roman" w:eastAsia="Calibri" w:hAnsi="Times New Roman" w:cs="Times New Roman"/>
          <w:color w:val="000000" w:themeColor="text1"/>
          <w:sz w:val="28"/>
          <w:szCs w:val="28"/>
        </w:rPr>
        <w:t>71</w:t>
      </w:r>
      <w:r w:rsidR="00B3642B">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Батаева</w:t>
      </w:r>
      <w:proofErr w:type="spellEnd"/>
      <w:r w:rsidRPr="00F82B2C">
        <w:rPr>
          <w:rFonts w:ascii="Times New Roman" w:eastAsia="Calibri" w:hAnsi="Times New Roman" w:cs="Times New Roman"/>
          <w:color w:val="000000" w:themeColor="text1"/>
          <w:sz w:val="28"/>
          <w:szCs w:val="28"/>
        </w:rPr>
        <w:t xml:space="preserve"> З. Загадка Абая: величайший неизвестный поэт Казахстана // ЭкспрессК</w:t>
      </w:r>
      <w:hyperlink r:id="rId56" w:history="1">
        <w:r w:rsidRPr="00F82B2C">
          <w:rPr>
            <w:rFonts w:ascii="Times New Roman" w:eastAsia="Calibri" w:hAnsi="Times New Roman" w:cs="Times New Roman"/>
            <w:color w:val="000000" w:themeColor="text1"/>
            <w:sz w:val="28"/>
            <w:szCs w:val="28"/>
            <w:u w:val="single"/>
          </w:rPr>
          <w:t>https://expressk.kz/news/literatura/zagadka_abaya_velichayshiy_neizvestnyy_poet_kazakhstana_03-163315</w:t>
        </w:r>
      </w:hyperlink>
    </w:p>
    <w:p w14:paraId="226AA50D" w14:textId="070E2C80"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8F103A">
        <w:rPr>
          <w:rFonts w:ascii="Times New Roman" w:eastAsia="Calibri" w:hAnsi="Times New Roman" w:cs="Times New Roman"/>
          <w:color w:val="000000" w:themeColor="text1"/>
          <w:sz w:val="28"/>
          <w:szCs w:val="28"/>
        </w:rPr>
        <w:t>72</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Кунанбаев Т. О моем отце (перевод с казахского </w:t>
      </w:r>
      <w:proofErr w:type="spellStart"/>
      <w:r w:rsidRPr="00F82B2C">
        <w:rPr>
          <w:rFonts w:ascii="Times New Roman" w:eastAsia="Calibri" w:hAnsi="Times New Roman" w:cs="Times New Roman"/>
          <w:color w:val="000000" w:themeColor="text1"/>
          <w:sz w:val="28"/>
          <w:szCs w:val="28"/>
        </w:rPr>
        <w:t>М.Мырзагельдина</w:t>
      </w:r>
      <w:proofErr w:type="spellEnd"/>
      <w:r w:rsidRPr="00F82B2C">
        <w:rPr>
          <w:rFonts w:ascii="Times New Roman" w:eastAsia="Calibri" w:hAnsi="Times New Roman" w:cs="Times New Roman"/>
          <w:color w:val="000000" w:themeColor="text1"/>
          <w:sz w:val="28"/>
          <w:szCs w:val="28"/>
        </w:rPr>
        <w:t xml:space="preserve">) // </w:t>
      </w:r>
      <w:hyperlink r:id="rId57" w:history="1">
        <w:r w:rsidRPr="00F82B2C">
          <w:rPr>
            <w:rFonts w:ascii="Times New Roman" w:eastAsia="Calibri" w:hAnsi="Times New Roman" w:cs="Times New Roman"/>
            <w:color w:val="000000" w:themeColor="text1"/>
            <w:sz w:val="28"/>
            <w:szCs w:val="28"/>
            <w:u w:val="single"/>
          </w:rPr>
          <w:t>http://abai.kaznu.kz/rus/?p=36</w:t>
        </w:r>
      </w:hyperlink>
    </w:p>
    <w:p w14:paraId="7BEFEAA8" w14:textId="07701E7C"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8F103A">
        <w:rPr>
          <w:rFonts w:ascii="Times New Roman" w:eastAsia="Calibri" w:hAnsi="Times New Roman" w:cs="Times New Roman"/>
          <w:color w:val="000000" w:themeColor="text1"/>
          <w:sz w:val="28"/>
          <w:szCs w:val="28"/>
        </w:rPr>
        <w:t>73</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Кодар А. </w:t>
      </w:r>
      <w:proofErr w:type="spellStart"/>
      <w:r w:rsidRPr="00F82B2C">
        <w:rPr>
          <w:rFonts w:ascii="Times New Roman" w:eastAsia="Calibri" w:hAnsi="Times New Roman" w:cs="Times New Roman"/>
          <w:color w:val="000000" w:themeColor="text1"/>
          <w:sz w:val="28"/>
          <w:szCs w:val="28"/>
        </w:rPr>
        <w:t>Фарабианские</w:t>
      </w:r>
      <w:proofErr w:type="spellEnd"/>
      <w:r w:rsidRPr="00F82B2C">
        <w:rPr>
          <w:rFonts w:ascii="Times New Roman" w:eastAsia="Calibri" w:hAnsi="Times New Roman" w:cs="Times New Roman"/>
          <w:color w:val="000000" w:themeColor="text1"/>
          <w:sz w:val="28"/>
          <w:szCs w:val="28"/>
        </w:rPr>
        <w:t xml:space="preserve"> мотивы в творчестве Абая. Журнал "Тамыр", №35, апрель-июнь 2013 г. // </w:t>
      </w:r>
      <w:hyperlink r:id="rId58" w:history="1">
        <w:r w:rsidRPr="00F82B2C">
          <w:rPr>
            <w:rFonts w:ascii="Times New Roman" w:eastAsia="Calibri" w:hAnsi="Times New Roman" w:cs="Times New Roman"/>
            <w:color w:val="000000" w:themeColor="text1"/>
            <w:sz w:val="28"/>
            <w:szCs w:val="28"/>
            <w:u w:val="single"/>
          </w:rPr>
          <w:t>http://tamyr.org/?p=1921</w:t>
        </w:r>
      </w:hyperlink>
      <w:r w:rsidRPr="00F82B2C">
        <w:rPr>
          <w:rFonts w:ascii="Times New Roman" w:eastAsia="Calibri" w:hAnsi="Times New Roman" w:cs="Times New Roman"/>
          <w:color w:val="000000" w:themeColor="text1"/>
          <w:sz w:val="28"/>
          <w:szCs w:val="28"/>
        </w:rPr>
        <w:t>;</w:t>
      </w:r>
    </w:p>
    <w:p w14:paraId="27A06419" w14:textId="1A7DEF4B"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8F103A">
        <w:rPr>
          <w:rFonts w:ascii="Times New Roman" w:eastAsia="Calibri" w:hAnsi="Times New Roman" w:cs="Times New Roman"/>
          <w:color w:val="000000" w:themeColor="text1"/>
          <w:sz w:val="28"/>
          <w:szCs w:val="28"/>
        </w:rPr>
        <w:t>74</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Песнь Арфиста. Перевод И.С. Кацнельсона и Ф.Л. Мендельсона // Фараон </w:t>
      </w:r>
      <w:proofErr w:type="spellStart"/>
      <w:r w:rsidRPr="00F82B2C">
        <w:rPr>
          <w:rFonts w:ascii="Times New Roman" w:eastAsia="Calibri" w:hAnsi="Times New Roman" w:cs="Times New Roman"/>
          <w:color w:val="000000" w:themeColor="text1"/>
          <w:sz w:val="28"/>
          <w:szCs w:val="28"/>
        </w:rPr>
        <w:t>Хуфу</w:t>
      </w:r>
      <w:proofErr w:type="spellEnd"/>
      <w:r w:rsidRPr="00F82B2C">
        <w:rPr>
          <w:rFonts w:ascii="Times New Roman" w:eastAsia="Calibri" w:hAnsi="Times New Roman" w:cs="Times New Roman"/>
          <w:color w:val="000000" w:themeColor="text1"/>
          <w:sz w:val="28"/>
          <w:szCs w:val="28"/>
        </w:rPr>
        <w:t xml:space="preserve"> и чародеи. Сказки, повести, поучения древнего Египта. М., 1958. С. 222–224.</w:t>
      </w:r>
    </w:p>
    <w:p w14:paraId="066DAF3C" w14:textId="189D5892"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8F103A">
        <w:rPr>
          <w:rFonts w:ascii="Times New Roman" w:eastAsia="Calibri" w:hAnsi="Times New Roman" w:cs="Times New Roman"/>
          <w:color w:val="000000" w:themeColor="text1"/>
          <w:sz w:val="28"/>
          <w:szCs w:val="28"/>
        </w:rPr>
        <w:t>75</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Тураев Б. А. Египетская литература. Т. 1. Исторический очерк древнеегипетской литературы. — С. 69.;</w:t>
      </w:r>
    </w:p>
    <w:p w14:paraId="38E83A75" w14:textId="77777777"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p>
    <w:p w14:paraId="4017740B" w14:textId="3FA5E48E"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8F103A">
        <w:rPr>
          <w:rFonts w:ascii="Times New Roman" w:eastAsia="Calibri" w:hAnsi="Times New Roman" w:cs="Times New Roman"/>
          <w:color w:val="000000" w:themeColor="text1"/>
          <w:sz w:val="28"/>
          <w:szCs w:val="28"/>
        </w:rPr>
        <w:t>76</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Книга </w:t>
      </w:r>
      <w:proofErr w:type="spellStart"/>
      <w:r w:rsidRPr="00F82B2C">
        <w:rPr>
          <w:rFonts w:ascii="Times New Roman" w:eastAsia="Calibri" w:hAnsi="Times New Roman" w:cs="Times New Roman"/>
          <w:color w:val="000000" w:themeColor="text1"/>
          <w:sz w:val="28"/>
          <w:szCs w:val="28"/>
        </w:rPr>
        <w:t>Экклесиаста</w:t>
      </w:r>
      <w:proofErr w:type="spellEnd"/>
      <w:r w:rsidRPr="00F82B2C">
        <w:rPr>
          <w:rFonts w:ascii="Times New Roman" w:eastAsia="Calibri" w:hAnsi="Times New Roman" w:cs="Times New Roman"/>
          <w:color w:val="000000" w:themeColor="text1"/>
          <w:sz w:val="28"/>
          <w:szCs w:val="28"/>
        </w:rPr>
        <w:t xml:space="preserve"> Дьяконов М. М., Дьяконов И. М. Избранные переводы. М., Главная редакция восточной литературы издательства "Наука", 1985 // </w:t>
      </w:r>
      <w:hyperlink r:id="rId59" w:history="1">
        <w:r w:rsidRPr="00F82B2C">
          <w:rPr>
            <w:rFonts w:ascii="Times New Roman" w:eastAsia="Calibri" w:hAnsi="Times New Roman" w:cs="Times New Roman"/>
            <w:color w:val="000000" w:themeColor="text1"/>
            <w:sz w:val="28"/>
            <w:szCs w:val="28"/>
            <w:u w:val="single"/>
          </w:rPr>
          <w:t>http://psylib.org.ua/books/knekkle/index.htm</w:t>
        </w:r>
      </w:hyperlink>
      <w:r w:rsidRPr="00F82B2C">
        <w:rPr>
          <w:rFonts w:ascii="Times New Roman" w:eastAsia="Calibri" w:hAnsi="Times New Roman" w:cs="Times New Roman"/>
          <w:color w:val="000000" w:themeColor="text1"/>
          <w:sz w:val="28"/>
          <w:szCs w:val="28"/>
        </w:rPr>
        <w:t>;</w:t>
      </w:r>
    </w:p>
    <w:p w14:paraId="45B23668" w14:textId="22C07ADC" w:rsidR="00F82B2C" w:rsidRPr="00F82B2C" w:rsidRDefault="00F82B2C" w:rsidP="008976D6">
      <w:pPr>
        <w:spacing w:after="0" w:line="240" w:lineRule="auto"/>
        <w:ind w:firstLine="720"/>
        <w:contextualSpacing/>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1</w:t>
      </w:r>
      <w:r w:rsidR="008F103A">
        <w:rPr>
          <w:rFonts w:ascii="Times New Roman" w:eastAsia="Calibri" w:hAnsi="Times New Roman" w:cs="Times New Roman"/>
          <w:color w:val="000000" w:themeColor="text1"/>
          <w:sz w:val="28"/>
          <w:szCs w:val="28"/>
        </w:rPr>
        <w:t>77</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Кунанбаев А. Монолог (перевод </w:t>
      </w:r>
      <w:proofErr w:type="spellStart"/>
      <w:r w:rsidRPr="00F82B2C">
        <w:rPr>
          <w:rFonts w:ascii="Times New Roman" w:eastAsia="Calibri" w:hAnsi="Times New Roman" w:cs="Times New Roman"/>
          <w:color w:val="000000" w:themeColor="text1"/>
          <w:sz w:val="28"/>
          <w:szCs w:val="28"/>
        </w:rPr>
        <w:t>Ауэзхана</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Кодара</w:t>
      </w:r>
      <w:proofErr w:type="spellEnd"/>
      <w:r w:rsidRPr="00F82B2C">
        <w:rPr>
          <w:rFonts w:ascii="Times New Roman" w:eastAsia="Calibri" w:hAnsi="Times New Roman" w:cs="Times New Roman"/>
          <w:color w:val="000000" w:themeColor="text1"/>
          <w:sz w:val="28"/>
          <w:szCs w:val="28"/>
        </w:rPr>
        <w:t xml:space="preserve">) // </w:t>
      </w:r>
      <w:hyperlink r:id="rId60" w:history="1">
        <w:r w:rsidRPr="00F82B2C">
          <w:rPr>
            <w:rFonts w:ascii="Times New Roman" w:eastAsia="Calibri" w:hAnsi="Times New Roman" w:cs="Times New Roman"/>
            <w:color w:val="000000" w:themeColor="text1"/>
            <w:sz w:val="28"/>
            <w:szCs w:val="28"/>
            <w:u w:val="single"/>
          </w:rPr>
          <w:t>http://tamyr.org/?p=2568</w:t>
        </w:r>
      </w:hyperlink>
      <w:r w:rsidRPr="00F82B2C">
        <w:rPr>
          <w:rFonts w:ascii="Times New Roman" w:eastAsia="Calibri" w:hAnsi="Times New Roman" w:cs="Times New Roman"/>
          <w:color w:val="000000" w:themeColor="text1"/>
          <w:sz w:val="28"/>
          <w:szCs w:val="28"/>
        </w:rPr>
        <w:t>;</w:t>
      </w:r>
    </w:p>
    <w:p w14:paraId="3FC65511" w14:textId="2EEA59D4"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color w:val="000000" w:themeColor="text1"/>
          <w:sz w:val="28"/>
          <w:szCs w:val="28"/>
        </w:rPr>
        <w:t>1</w:t>
      </w:r>
      <w:r w:rsidR="006E7C6B">
        <w:rPr>
          <w:rFonts w:ascii="Times New Roman" w:eastAsia="Calibri" w:hAnsi="Times New Roman" w:cs="Times New Roman"/>
          <w:color w:val="000000" w:themeColor="text1"/>
          <w:sz w:val="28"/>
          <w:szCs w:val="28"/>
        </w:rPr>
        <w:t>78</w:t>
      </w:r>
      <w:r w:rsidR="00B3642B">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Рогожинский А.Е. </w:t>
      </w:r>
      <w:r w:rsidRPr="00F82B2C">
        <w:rPr>
          <w:rFonts w:ascii="Times New Roman" w:eastAsia="Calibri" w:hAnsi="Times New Roman" w:cs="Times New Roman"/>
          <w:bCs/>
          <w:iCs/>
          <w:color w:val="000000" w:themeColor="text1"/>
          <w:sz w:val="28"/>
          <w:szCs w:val="28"/>
        </w:rPr>
        <w:t>«Жетысу» и «Семиречье». История и археология Семиречья. Вып. 6. Алматы: Институт археологии им. А.Х. Маргулана МОН РК, 2019. С. 14–30.</w:t>
      </w:r>
    </w:p>
    <w:p w14:paraId="2209E439" w14:textId="55DA604A" w:rsid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C92713">
        <w:rPr>
          <w:rFonts w:ascii="Times New Roman" w:eastAsia="Calibri" w:hAnsi="Times New Roman" w:cs="Times New Roman"/>
          <w:bCs/>
          <w:iCs/>
          <w:color w:val="000000" w:themeColor="text1"/>
          <w:sz w:val="28"/>
          <w:szCs w:val="28"/>
        </w:rPr>
        <w:t>79</w:t>
      </w:r>
      <w:r w:rsidR="00B3642B">
        <w:rPr>
          <w:rFonts w:ascii="Times New Roman" w:eastAsia="Calibri" w:hAnsi="Times New Roman" w:cs="Times New Roman"/>
          <w:bCs/>
          <w:iCs/>
          <w:color w:val="000000" w:themeColor="text1"/>
          <w:sz w:val="28"/>
          <w:szCs w:val="28"/>
        </w:rPr>
        <w:t xml:space="preserve"> </w:t>
      </w:r>
      <w:proofErr w:type="spellStart"/>
      <w:r w:rsidRPr="00F82B2C">
        <w:rPr>
          <w:rFonts w:ascii="Times New Roman" w:eastAsia="Calibri" w:hAnsi="Times New Roman" w:cs="Times New Roman"/>
          <w:bCs/>
          <w:iCs/>
          <w:color w:val="000000" w:themeColor="text1"/>
          <w:sz w:val="28"/>
          <w:szCs w:val="28"/>
        </w:rPr>
        <w:t>Койчубаев</w:t>
      </w:r>
      <w:proofErr w:type="spellEnd"/>
      <w:r w:rsidRPr="00F82B2C">
        <w:rPr>
          <w:rFonts w:ascii="Times New Roman" w:eastAsia="Calibri" w:hAnsi="Times New Roman" w:cs="Times New Roman"/>
          <w:bCs/>
          <w:iCs/>
          <w:color w:val="000000" w:themeColor="text1"/>
          <w:sz w:val="28"/>
          <w:szCs w:val="28"/>
        </w:rPr>
        <w:t xml:space="preserve"> Е. Краткий толковый словарь топонимов Казахстана. – Алма-Ата, 1974. 274 с.</w:t>
      </w:r>
    </w:p>
    <w:p w14:paraId="70852CEE" w14:textId="412F221F"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C92713">
        <w:rPr>
          <w:rFonts w:ascii="Times New Roman" w:eastAsia="Calibri" w:hAnsi="Times New Roman" w:cs="Times New Roman"/>
          <w:bCs/>
          <w:iCs/>
          <w:color w:val="000000" w:themeColor="text1"/>
          <w:sz w:val="28"/>
          <w:szCs w:val="28"/>
        </w:rPr>
        <w:t>80</w:t>
      </w:r>
      <w:r w:rsidR="00B3642B">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 xml:space="preserve">Топонимика Казахстана. Энциклопедический справочник. Алматы: «Аруна </w:t>
      </w:r>
      <w:r w:rsidRPr="00F82B2C">
        <w:rPr>
          <w:rFonts w:ascii="Times New Roman" w:eastAsia="Calibri" w:hAnsi="Times New Roman" w:cs="Times New Roman"/>
          <w:bCs/>
          <w:iCs/>
          <w:color w:val="000000" w:themeColor="text1"/>
          <w:sz w:val="28"/>
          <w:szCs w:val="28"/>
          <w:lang w:val="en-US"/>
        </w:rPr>
        <w:t>Ltd</w:t>
      </w:r>
      <w:r w:rsidRPr="00F82B2C">
        <w:rPr>
          <w:rFonts w:ascii="Times New Roman" w:eastAsia="Calibri" w:hAnsi="Times New Roman" w:cs="Times New Roman"/>
          <w:bCs/>
          <w:iCs/>
          <w:color w:val="000000" w:themeColor="text1"/>
          <w:sz w:val="28"/>
          <w:szCs w:val="28"/>
        </w:rPr>
        <w:t>», 2010. - 816 с.</w:t>
      </w:r>
    </w:p>
    <w:p w14:paraId="30FF31D2" w14:textId="61674BDB"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rPr>
        <w:t>1</w:t>
      </w:r>
      <w:r w:rsidR="00C92713">
        <w:rPr>
          <w:rFonts w:ascii="Times New Roman" w:eastAsia="Calibri" w:hAnsi="Times New Roman" w:cs="Times New Roman"/>
          <w:bCs/>
          <w:iCs/>
          <w:color w:val="000000" w:themeColor="text1"/>
          <w:sz w:val="28"/>
          <w:szCs w:val="28"/>
        </w:rPr>
        <w:t>81</w:t>
      </w:r>
      <w:r w:rsidR="00B3642B">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 xml:space="preserve">Северный Тянь-Шань Топонимический словарь // </w:t>
      </w:r>
      <w:hyperlink r:id="rId61" w:history="1">
        <w:r w:rsidRPr="00F82B2C">
          <w:rPr>
            <w:rFonts w:ascii="Times New Roman" w:eastAsia="Calibri" w:hAnsi="Times New Roman" w:cs="Times New Roman"/>
            <w:bCs/>
            <w:iCs/>
            <w:color w:val="000000" w:themeColor="text1"/>
            <w:sz w:val="28"/>
            <w:szCs w:val="28"/>
            <w:u w:val="single"/>
          </w:rPr>
          <w:t>http://tianshan.alnaz.ru/toponim.html</w:t>
        </w:r>
      </w:hyperlink>
      <w:r w:rsidRPr="00F82B2C">
        <w:rPr>
          <w:rFonts w:ascii="Times New Roman" w:eastAsia="Calibri" w:hAnsi="Times New Roman" w:cs="Times New Roman"/>
          <w:bCs/>
          <w:iCs/>
          <w:color w:val="000000" w:themeColor="text1"/>
          <w:sz w:val="28"/>
          <w:szCs w:val="28"/>
        </w:rPr>
        <w:t>. (</w:t>
      </w:r>
      <w:r w:rsidRPr="00F82B2C">
        <w:rPr>
          <w:rFonts w:ascii="Times New Roman" w:eastAsia="Calibri" w:hAnsi="Times New Roman" w:cs="Times New Roman"/>
          <w:bCs/>
          <w:iCs/>
          <w:color w:val="000000" w:themeColor="text1"/>
          <w:sz w:val="28"/>
          <w:szCs w:val="28"/>
          <w:lang w:val="kk-KZ"/>
        </w:rPr>
        <w:t>Дата обращения 12.06.2021).</w:t>
      </w:r>
    </w:p>
    <w:p w14:paraId="793BD0B0" w14:textId="78006983"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w:t>
      </w:r>
      <w:r w:rsidR="00C92713">
        <w:rPr>
          <w:rFonts w:ascii="Times New Roman" w:eastAsia="Calibri" w:hAnsi="Times New Roman" w:cs="Times New Roman"/>
          <w:bCs/>
          <w:iCs/>
          <w:color w:val="000000" w:themeColor="text1"/>
          <w:sz w:val="28"/>
          <w:szCs w:val="28"/>
          <w:lang w:val="kk-KZ"/>
        </w:rPr>
        <w:t>82</w:t>
      </w:r>
      <w:r w:rsidR="00B3642B">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lang w:val="kk-KZ"/>
        </w:rPr>
        <w:t xml:space="preserve">Петров К.И. Тюркские средневековые этнотопонимы от числительного семь (К происхождению топонима Джети-Суу-Семиречье). Фрунзе: «Илим. 1980. С. 149-164. </w:t>
      </w:r>
    </w:p>
    <w:p w14:paraId="5893CD58" w14:textId="27988FF7"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w:t>
      </w:r>
      <w:r w:rsidR="00C92713">
        <w:rPr>
          <w:rFonts w:ascii="Times New Roman" w:eastAsia="Calibri" w:hAnsi="Times New Roman" w:cs="Times New Roman"/>
          <w:bCs/>
          <w:iCs/>
          <w:color w:val="000000" w:themeColor="text1"/>
          <w:sz w:val="28"/>
          <w:szCs w:val="28"/>
          <w:lang w:val="kk-KZ"/>
        </w:rPr>
        <w:t>83</w:t>
      </w:r>
      <w:r w:rsidR="00B3642B">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lang w:val="kk-KZ"/>
        </w:rPr>
        <w:t xml:space="preserve">Уали М., Алиев Ф.К. О происхождении топонима «Жетысу». Наследие Л.Н. Гумилева и современная евразийская интеграция: Труды ІХ </w:t>
      </w:r>
      <w:r w:rsidRPr="00F82B2C">
        <w:rPr>
          <w:rFonts w:ascii="Times New Roman" w:eastAsia="Calibri" w:hAnsi="Times New Roman" w:cs="Times New Roman"/>
          <w:bCs/>
          <w:iCs/>
          <w:color w:val="000000" w:themeColor="text1"/>
          <w:sz w:val="28"/>
          <w:szCs w:val="28"/>
          <w:lang w:val="kk-KZ"/>
        </w:rPr>
        <w:lastRenderedPageBreak/>
        <w:t xml:space="preserve">Евразийского научного форума, посвященного 100-летию со дня рождения Льва Николаевича Гумилева. Астана: Изд-во ЕНУ им. Л.Н. Гумилева, 2012. С. 135–139 </w:t>
      </w:r>
    </w:p>
    <w:p w14:paraId="710B11F6" w14:textId="4952C646"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lang w:val="kk-KZ"/>
        </w:rPr>
        <w:t>1</w:t>
      </w:r>
      <w:r w:rsidR="00C92713">
        <w:rPr>
          <w:rFonts w:ascii="Times New Roman" w:eastAsia="Calibri" w:hAnsi="Times New Roman" w:cs="Times New Roman"/>
          <w:bCs/>
          <w:iCs/>
          <w:color w:val="000000" w:themeColor="text1"/>
          <w:sz w:val="28"/>
          <w:szCs w:val="28"/>
          <w:lang w:val="kk-KZ"/>
        </w:rPr>
        <w:t>84</w:t>
      </w:r>
      <w:r w:rsidR="00B3642B">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rPr>
        <w:t xml:space="preserve">Семби М. Память земли тюрко-монгольской: истоки и символика топонимов (Тюркский меридиан). - Алматы: КазНИИК, 2013. - 296 с. (Серия «Труды КазНИИК». Том I). </w:t>
      </w:r>
    </w:p>
    <w:p w14:paraId="7B5A621A" w14:textId="078D5994"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rPr>
        <w:t>1</w:t>
      </w:r>
      <w:r w:rsidR="003220D2">
        <w:rPr>
          <w:rFonts w:ascii="Times New Roman" w:eastAsia="Calibri" w:hAnsi="Times New Roman" w:cs="Times New Roman"/>
          <w:bCs/>
          <w:iCs/>
          <w:color w:val="000000" w:themeColor="text1"/>
          <w:sz w:val="28"/>
          <w:szCs w:val="28"/>
        </w:rPr>
        <w:t>85</w:t>
      </w:r>
      <w:r w:rsidRPr="00F82B2C">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lang w:val="kk-KZ"/>
        </w:rPr>
        <w:t>Казахско-русские отношения в XVIII–XIX веках (1771–1867 годы). Алма-Ата: Наука, 1964. 572 с.</w:t>
      </w:r>
    </w:p>
    <w:p w14:paraId="49B50DCA" w14:textId="53E8F96B" w:rsidR="00F82B2C" w:rsidRPr="00BB6701"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w:t>
      </w:r>
      <w:r w:rsidR="003220D2">
        <w:rPr>
          <w:rFonts w:ascii="Times New Roman" w:eastAsia="Calibri" w:hAnsi="Times New Roman" w:cs="Times New Roman"/>
          <w:bCs/>
          <w:iCs/>
          <w:color w:val="000000" w:themeColor="text1"/>
          <w:sz w:val="28"/>
          <w:szCs w:val="28"/>
          <w:lang w:val="kk-KZ"/>
        </w:rPr>
        <w:t>86</w:t>
      </w:r>
      <w:r w:rsidR="00B3642B">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lang w:val="kk-KZ"/>
        </w:rPr>
        <w:t xml:space="preserve">Балуан Шолак. Жетісумен қоштасу. 1884. </w:t>
      </w:r>
      <w:hyperlink r:id="rId62" w:history="1">
        <w:r w:rsidRPr="00F82B2C">
          <w:rPr>
            <w:rFonts w:ascii="Times New Roman" w:eastAsia="Calibri" w:hAnsi="Times New Roman" w:cs="Times New Roman"/>
            <w:bCs/>
            <w:iCs/>
            <w:color w:val="000000" w:themeColor="text1"/>
            <w:sz w:val="28"/>
            <w:szCs w:val="28"/>
            <w:u w:val="single"/>
            <w:lang w:val="kk-KZ"/>
          </w:rPr>
          <w:t>https://melimde.com/1-baluan-shola-shifarmalari-enderi-ole-jirlari-estelikter-maal.html?page=42</w:t>
        </w:r>
      </w:hyperlink>
      <w:r w:rsidRPr="00F82B2C">
        <w:rPr>
          <w:rFonts w:ascii="Times New Roman" w:eastAsia="Calibri" w:hAnsi="Times New Roman" w:cs="Times New Roman"/>
          <w:bCs/>
          <w:iCs/>
          <w:color w:val="000000" w:themeColor="text1"/>
          <w:sz w:val="28"/>
          <w:szCs w:val="28"/>
          <w:lang w:val="kk-KZ"/>
        </w:rPr>
        <w:t>. Дата обращения: 30.06.2021</w:t>
      </w:r>
      <w:r w:rsidR="00BB6701">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lang w:val="kk-KZ"/>
        </w:rPr>
        <w:t>Казахская ССР: краткая энциклопедия, Алма-Ата: 1991, С. 163-164</w:t>
      </w:r>
      <w:r w:rsidRPr="00F82B2C">
        <w:rPr>
          <w:rFonts w:ascii="Times New Roman" w:eastAsia="Calibri" w:hAnsi="Times New Roman" w:cs="Times New Roman"/>
          <w:bCs/>
          <w:iCs/>
          <w:color w:val="000000" w:themeColor="text1"/>
          <w:sz w:val="28"/>
          <w:szCs w:val="28"/>
        </w:rPr>
        <w:t xml:space="preserve"> </w:t>
      </w:r>
    </w:p>
    <w:p w14:paraId="44609DB0" w14:textId="2BB564E6"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BB6701">
        <w:rPr>
          <w:rFonts w:ascii="Times New Roman" w:eastAsia="Calibri" w:hAnsi="Times New Roman" w:cs="Times New Roman"/>
          <w:bCs/>
          <w:iCs/>
          <w:color w:val="000000" w:themeColor="text1"/>
          <w:sz w:val="28"/>
          <w:szCs w:val="28"/>
        </w:rPr>
        <w:t xml:space="preserve">87 </w:t>
      </w:r>
      <w:proofErr w:type="spellStart"/>
      <w:r w:rsidRPr="00F82B2C">
        <w:rPr>
          <w:rFonts w:ascii="Times New Roman" w:eastAsia="Calibri" w:hAnsi="Times New Roman" w:cs="Times New Roman"/>
          <w:bCs/>
          <w:iCs/>
          <w:color w:val="000000" w:themeColor="text1"/>
          <w:sz w:val="28"/>
          <w:szCs w:val="28"/>
        </w:rPr>
        <w:t>Жансугуров</w:t>
      </w:r>
      <w:proofErr w:type="spellEnd"/>
      <w:r w:rsidRPr="00F82B2C">
        <w:rPr>
          <w:rFonts w:ascii="Times New Roman" w:eastAsia="Calibri" w:hAnsi="Times New Roman" w:cs="Times New Roman"/>
          <w:bCs/>
          <w:iCs/>
          <w:color w:val="000000" w:themeColor="text1"/>
          <w:sz w:val="28"/>
          <w:szCs w:val="28"/>
        </w:rPr>
        <w:t xml:space="preserve"> И. Алтай-Атырау. </w:t>
      </w:r>
      <w:hyperlink r:id="rId63" w:history="1">
        <w:r w:rsidRPr="00F82B2C">
          <w:rPr>
            <w:rFonts w:ascii="Times New Roman" w:eastAsia="Calibri" w:hAnsi="Times New Roman" w:cs="Times New Roman"/>
            <w:bCs/>
            <w:iCs/>
            <w:color w:val="000000" w:themeColor="text1"/>
            <w:sz w:val="28"/>
            <w:szCs w:val="28"/>
            <w:u w:val="single"/>
          </w:rPr>
          <w:t>https://adebiportal.kz/ru/authors/view/173</w:t>
        </w:r>
      </w:hyperlink>
      <w:r w:rsidRPr="00F82B2C">
        <w:rPr>
          <w:rFonts w:ascii="Times New Roman" w:eastAsia="Calibri" w:hAnsi="Times New Roman" w:cs="Times New Roman"/>
          <w:bCs/>
          <w:iCs/>
          <w:color w:val="000000" w:themeColor="text1"/>
          <w:sz w:val="28"/>
          <w:szCs w:val="28"/>
        </w:rPr>
        <w:t xml:space="preserve"> Дата обращения 23.07.2021. </w:t>
      </w:r>
    </w:p>
    <w:p w14:paraId="7076CB8B" w14:textId="68EC9C07"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18</w:t>
      </w:r>
      <w:r w:rsidR="005E63C8">
        <w:rPr>
          <w:rFonts w:ascii="Times New Roman" w:eastAsia="Calibri" w:hAnsi="Times New Roman" w:cs="Times New Roman"/>
          <w:bCs/>
          <w:iCs/>
          <w:color w:val="000000" w:themeColor="text1"/>
          <w:sz w:val="28"/>
          <w:szCs w:val="28"/>
          <w:lang w:val="kk-KZ"/>
        </w:rPr>
        <w:t xml:space="preserve">8 </w:t>
      </w:r>
      <w:r w:rsidRPr="00F82B2C">
        <w:rPr>
          <w:rFonts w:ascii="Times New Roman" w:eastAsia="Calibri" w:hAnsi="Times New Roman" w:cs="Times New Roman"/>
          <w:bCs/>
          <w:iCs/>
          <w:color w:val="000000" w:themeColor="text1"/>
          <w:sz w:val="28"/>
          <w:szCs w:val="28"/>
          <w:lang w:val="kk-KZ"/>
        </w:rPr>
        <w:t xml:space="preserve">Жамбыл Жабаев. Сураншы батыр. 1938. </w:t>
      </w:r>
      <w:hyperlink r:id="rId64" w:history="1">
        <w:r w:rsidRPr="00F82B2C">
          <w:rPr>
            <w:rFonts w:ascii="Times New Roman" w:eastAsia="Calibri" w:hAnsi="Times New Roman" w:cs="Times New Roman"/>
            <w:bCs/>
            <w:iCs/>
            <w:color w:val="000000" w:themeColor="text1"/>
            <w:sz w:val="28"/>
            <w:szCs w:val="28"/>
            <w:u w:val="single"/>
            <w:lang w:val="kk-KZ"/>
          </w:rPr>
          <w:t>https://bilim-all.kz/olen/4379</w:t>
        </w:r>
      </w:hyperlink>
      <w:r w:rsidRPr="00F82B2C">
        <w:rPr>
          <w:rFonts w:ascii="Times New Roman" w:eastAsia="Calibri" w:hAnsi="Times New Roman" w:cs="Times New Roman"/>
          <w:bCs/>
          <w:iCs/>
          <w:color w:val="000000" w:themeColor="text1"/>
          <w:sz w:val="28"/>
          <w:szCs w:val="28"/>
          <w:lang w:val="kk-KZ"/>
        </w:rPr>
        <w:t>. Дата обращения 30.06.2021</w:t>
      </w:r>
    </w:p>
    <w:p w14:paraId="186B779A" w14:textId="582A9587"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18</w:t>
      </w:r>
      <w:r w:rsidR="005E63C8">
        <w:rPr>
          <w:rFonts w:ascii="Times New Roman" w:eastAsia="Calibri" w:hAnsi="Times New Roman" w:cs="Times New Roman"/>
          <w:bCs/>
          <w:iCs/>
          <w:color w:val="000000" w:themeColor="text1"/>
          <w:sz w:val="28"/>
          <w:szCs w:val="28"/>
          <w:lang w:val="kk-KZ"/>
        </w:rPr>
        <w:t xml:space="preserve">9 </w:t>
      </w:r>
      <w:r w:rsidRPr="00F82B2C">
        <w:rPr>
          <w:rFonts w:ascii="Times New Roman" w:eastAsia="Calibri" w:hAnsi="Times New Roman" w:cs="Times New Roman"/>
          <w:bCs/>
          <w:iCs/>
          <w:color w:val="000000" w:themeColor="text1"/>
          <w:sz w:val="28"/>
          <w:szCs w:val="28"/>
          <w:lang w:val="kk-KZ"/>
        </w:rPr>
        <w:t xml:space="preserve">Кенен Әзербаев. 1934 жылғы слет. 1934. </w:t>
      </w:r>
      <w:hyperlink r:id="rId65" w:history="1">
        <w:r w:rsidRPr="00F82B2C">
          <w:rPr>
            <w:rFonts w:ascii="Times New Roman" w:eastAsia="Calibri" w:hAnsi="Times New Roman" w:cs="Times New Roman"/>
            <w:bCs/>
            <w:iCs/>
            <w:color w:val="000000" w:themeColor="text1"/>
            <w:sz w:val="28"/>
            <w:szCs w:val="28"/>
            <w:u w:val="single"/>
            <w:lang w:val="kk-KZ"/>
          </w:rPr>
          <w:t>https://bilim-all.kz/olen/9116-1934-zhylgy-slet</w:t>
        </w:r>
      </w:hyperlink>
      <w:r w:rsidRPr="00F82B2C">
        <w:rPr>
          <w:rFonts w:ascii="Times New Roman" w:eastAsia="Calibri" w:hAnsi="Times New Roman" w:cs="Times New Roman"/>
          <w:bCs/>
          <w:iCs/>
          <w:color w:val="000000" w:themeColor="text1"/>
          <w:sz w:val="28"/>
          <w:szCs w:val="28"/>
          <w:lang w:val="kk-KZ"/>
        </w:rPr>
        <w:t>. Дата обращения 30.06.2021</w:t>
      </w:r>
    </w:p>
    <w:p w14:paraId="16BE8E6C" w14:textId="35FF353A"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5E63C8">
        <w:rPr>
          <w:rFonts w:ascii="Times New Roman" w:eastAsia="Calibri" w:hAnsi="Times New Roman" w:cs="Times New Roman"/>
          <w:bCs/>
          <w:iCs/>
          <w:color w:val="000000" w:themeColor="text1"/>
          <w:sz w:val="28"/>
          <w:szCs w:val="28"/>
        </w:rPr>
        <w:t>90</w:t>
      </w:r>
      <w:r w:rsidR="00B3642B">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Сулейменов О. Собрание сочинений в 7 томах: Т.</w:t>
      </w:r>
      <w:r w:rsidRPr="00F82B2C">
        <w:rPr>
          <w:rFonts w:ascii="Times New Roman" w:eastAsia="Calibri" w:hAnsi="Times New Roman" w:cs="Times New Roman"/>
          <w:bCs/>
          <w:iCs/>
          <w:color w:val="000000" w:themeColor="text1"/>
          <w:sz w:val="28"/>
          <w:szCs w:val="28"/>
          <w:lang w:val="en-US"/>
        </w:rPr>
        <w:t>I</w:t>
      </w:r>
      <w:r w:rsidRPr="00F82B2C">
        <w:rPr>
          <w:rFonts w:ascii="Times New Roman" w:eastAsia="Calibri" w:hAnsi="Times New Roman" w:cs="Times New Roman"/>
          <w:bCs/>
          <w:iCs/>
          <w:color w:val="000000" w:themeColor="text1"/>
          <w:sz w:val="28"/>
          <w:szCs w:val="28"/>
        </w:rPr>
        <w:t>. Стихотворения / Сост. и вступ. ст. Сафара Абдулло. – Алматы: «</w:t>
      </w:r>
      <w:r w:rsidRPr="00F82B2C">
        <w:rPr>
          <w:rFonts w:ascii="Times New Roman" w:eastAsia="Calibri" w:hAnsi="Times New Roman" w:cs="Times New Roman"/>
          <w:bCs/>
          <w:iCs/>
          <w:color w:val="000000" w:themeColor="text1"/>
          <w:sz w:val="28"/>
          <w:szCs w:val="28"/>
          <w:lang w:val="kk-KZ"/>
        </w:rPr>
        <w:t>Атамұра</w:t>
      </w:r>
      <w:r w:rsidRPr="00F82B2C">
        <w:rPr>
          <w:rFonts w:ascii="Times New Roman" w:eastAsia="Calibri" w:hAnsi="Times New Roman" w:cs="Times New Roman"/>
          <w:bCs/>
          <w:iCs/>
          <w:color w:val="000000" w:themeColor="text1"/>
          <w:sz w:val="28"/>
          <w:szCs w:val="28"/>
        </w:rPr>
        <w:t xml:space="preserve">», 2004. – 480 с. </w:t>
      </w:r>
    </w:p>
    <w:p w14:paraId="3ADF2D34" w14:textId="7FA17412"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w:t>
      </w:r>
      <w:r w:rsidR="005E63C8">
        <w:rPr>
          <w:rFonts w:ascii="Times New Roman" w:eastAsia="Calibri" w:hAnsi="Times New Roman" w:cs="Times New Roman"/>
          <w:bCs/>
          <w:iCs/>
          <w:color w:val="000000" w:themeColor="text1"/>
          <w:sz w:val="28"/>
          <w:szCs w:val="28"/>
          <w:lang w:val="kk-KZ"/>
        </w:rPr>
        <w:t>91</w:t>
      </w:r>
      <w:r w:rsidR="00B3642B">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lang w:val="kk-KZ"/>
        </w:rPr>
        <w:t xml:space="preserve">Макатаев М. Алтай-Атырау. </w:t>
      </w:r>
      <w:hyperlink r:id="rId66" w:history="1">
        <w:r w:rsidRPr="00F82B2C">
          <w:rPr>
            <w:rFonts w:ascii="Times New Roman" w:eastAsia="Calibri" w:hAnsi="Times New Roman" w:cs="Times New Roman"/>
            <w:bCs/>
            <w:iCs/>
            <w:color w:val="000000" w:themeColor="text1"/>
            <w:sz w:val="28"/>
            <w:szCs w:val="28"/>
            <w:u w:val="single"/>
            <w:lang w:val="kk-KZ"/>
          </w:rPr>
          <w:t>https://adebiportal.kz/kz/authors/view/1232</w:t>
        </w:r>
      </w:hyperlink>
      <w:r w:rsidRPr="00F82B2C">
        <w:rPr>
          <w:rFonts w:ascii="Times New Roman" w:eastAsia="Calibri" w:hAnsi="Times New Roman" w:cs="Times New Roman"/>
          <w:bCs/>
          <w:iCs/>
          <w:color w:val="000000" w:themeColor="text1"/>
          <w:sz w:val="28"/>
          <w:szCs w:val="28"/>
          <w:lang w:val="kk-KZ"/>
        </w:rPr>
        <w:t xml:space="preserve">. Дата обращения 23.07.2021 </w:t>
      </w:r>
    </w:p>
    <w:p w14:paraId="11880B37" w14:textId="3888CA95"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w:t>
      </w:r>
      <w:r w:rsidR="005E63C8">
        <w:rPr>
          <w:rFonts w:ascii="Times New Roman" w:eastAsia="Calibri" w:hAnsi="Times New Roman" w:cs="Times New Roman"/>
          <w:bCs/>
          <w:iCs/>
          <w:color w:val="000000" w:themeColor="text1"/>
          <w:sz w:val="28"/>
          <w:szCs w:val="28"/>
          <w:lang w:val="kk-KZ"/>
        </w:rPr>
        <w:t>92</w:t>
      </w:r>
      <w:r w:rsidR="00B3642B">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lang w:val="kk-KZ"/>
        </w:rPr>
        <w:t xml:space="preserve">Ниязбек Р. Шығармаларжинағы: Өлеңдер. Р.  Ниязбек.  – Алматы: ҚАЗақпарат, 2014. 380 б. </w:t>
      </w:r>
    </w:p>
    <w:p w14:paraId="7544979F" w14:textId="4452C43C"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rPr>
      </w:pPr>
      <w:r w:rsidRPr="00F82B2C">
        <w:rPr>
          <w:rFonts w:ascii="Times New Roman" w:eastAsia="Calibri" w:hAnsi="Times New Roman" w:cs="Times New Roman"/>
          <w:bCs/>
          <w:iCs/>
          <w:color w:val="000000" w:themeColor="text1"/>
          <w:sz w:val="28"/>
          <w:szCs w:val="28"/>
        </w:rPr>
        <w:t>1</w:t>
      </w:r>
      <w:r w:rsidR="005E63C8">
        <w:rPr>
          <w:rFonts w:ascii="Times New Roman" w:eastAsia="Calibri" w:hAnsi="Times New Roman" w:cs="Times New Roman"/>
          <w:bCs/>
          <w:iCs/>
          <w:color w:val="000000" w:themeColor="text1"/>
          <w:sz w:val="28"/>
          <w:szCs w:val="28"/>
        </w:rPr>
        <w:t>93</w:t>
      </w:r>
      <w:r w:rsidR="00B3642B">
        <w:rPr>
          <w:rFonts w:ascii="Times New Roman" w:eastAsia="Calibri" w:hAnsi="Times New Roman" w:cs="Times New Roman"/>
          <w:bCs/>
          <w:iCs/>
          <w:color w:val="000000" w:themeColor="text1"/>
          <w:sz w:val="28"/>
          <w:szCs w:val="28"/>
        </w:rPr>
        <w:t xml:space="preserve"> </w:t>
      </w:r>
      <w:r w:rsidRPr="00F82B2C">
        <w:rPr>
          <w:rFonts w:ascii="Times New Roman" w:eastAsia="Calibri" w:hAnsi="Times New Roman" w:cs="Times New Roman"/>
          <w:bCs/>
          <w:iCs/>
          <w:color w:val="000000" w:themeColor="text1"/>
          <w:sz w:val="28"/>
          <w:szCs w:val="28"/>
        </w:rPr>
        <w:t>Алимжанов А. Собрание сочинений в пяти томах. Алматы: Издательский дом «Жибек жолы», 2013. Т. 5. Роман, повесть. – 2013. – 348 с.</w:t>
      </w:r>
    </w:p>
    <w:p w14:paraId="4F25C0DF" w14:textId="2AA5C9C9"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w:t>
      </w:r>
      <w:r w:rsidR="005E63C8">
        <w:rPr>
          <w:rFonts w:ascii="Times New Roman" w:eastAsia="Calibri" w:hAnsi="Times New Roman" w:cs="Times New Roman"/>
          <w:bCs/>
          <w:iCs/>
          <w:color w:val="000000" w:themeColor="text1"/>
          <w:sz w:val="28"/>
          <w:szCs w:val="28"/>
          <w:lang w:val="kk-KZ"/>
        </w:rPr>
        <w:t>94</w:t>
      </w:r>
      <w:r w:rsidR="00B3642B">
        <w:rPr>
          <w:rFonts w:ascii="Times New Roman" w:eastAsia="Calibri" w:hAnsi="Times New Roman" w:cs="Times New Roman"/>
          <w:bCs/>
          <w:iCs/>
          <w:color w:val="000000" w:themeColor="text1"/>
          <w:sz w:val="28"/>
          <w:szCs w:val="28"/>
          <w:lang w:val="kk-KZ"/>
        </w:rPr>
        <w:t xml:space="preserve"> </w:t>
      </w:r>
      <w:r w:rsidRPr="00F82B2C">
        <w:rPr>
          <w:rFonts w:ascii="Times New Roman" w:eastAsia="Calibri" w:hAnsi="Times New Roman" w:cs="Times New Roman"/>
          <w:bCs/>
          <w:iCs/>
          <w:color w:val="000000" w:themeColor="text1"/>
          <w:sz w:val="28"/>
          <w:szCs w:val="28"/>
          <w:lang w:val="kk-KZ"/>
        </w:rPr>
        <w:t>Қожаберген жырау (Өлеңдер, толғаулар, дастандар). Алматы: «ЖШС Жас Улан и К. 2007. под ред. С.Жумабаева, и К.Бигожина. С. 52-53.</w:t>
      </w:r>
    </w:p>
    <w:p w14:paraId="1E8BB8F2" w14:textId="353AF8EA" w:rsidR="00F82B2C" w:rsidRPr="00F82B2C" w:rsidRDefault="00F82B2C" w:rsidP="008976D6">
      <w:pPr>
        <w:spacing w:after="0" w:line="240" w:lineRule="auto"/>
        <w:ind w:firstLine="720"/>
        <w:contextualSpacing/>
        <w:jc w:val="both"/>
        <w:rPr>
          <w:rFonts w:ascii="Times New Roman" w:eastAsia="Calibri" w:hAnsi="Times New Roman" w:cs="Times New Roman"/>
          <w:bCs/>
          <w:iCs/>
          <w:color w:val="000000" w:themeColor="text1"/>
          <w:sz w:val="28"/>
          <w:szCs w:val="28"/>
          <w:lang w:val="kk-KZ"/>
        </w:rPr>
      </w:pPr>
      <w:r w:rsidRPr="00F82B2C">
        <w:rPr>
          <w:rFonts w:ascii="Times New Roman" w:eastAsia="Calibri" w:hAnsi="Times New Roman" w:cs="Times New Roman"/>
          <w:bCs/>
          <w:iCs/>
          <w:color w:val="000000" w:themeColor="text1"/>
          <w:sz w:val="28"/>
          <w:szCs w:val="28"/>
          <w:lang w:val="kk-KZ"/>
        </w:rPr>
        <w:t>1</w:t>
      </w:r>
      <w:r w:rsidR="000511CD">
        <w:rPr>
          <w:rFonts w:ascii="Times New Roman" w:eastAsia="Calibri" w:hAnsi="Times New Roman" w:cs="Times New Roman"/>
          <w:bCs/>
          <w:iCs/>
          <w:color w:val="000000" w:themeColor="text1"/>
          <w:sz w:val="28"/>
          <w:szCs w:val="28"/>
          <w:lang w:val="kk-KZ"/>
        </w:rPr>
        <w:t>95</w:t>
      </w:r>
      <w:r w:rsidRPr="00F82B2C">
        <w:rPr>
          <w:rFonts w:ascii="Times New Roman" w:eastAsia="Calibri" w:hAnsi="Times New Roman" w:cs="Times New Roman"/>
          <w:bCs/>
          <w:iCs/>
          <w:color w:val="000000" w:themeColor="text1"/>
          <w:sz w:val="28"/>
          <w:szCs w:val="28"/>
          <w:lang w:val="kk-KZ"/>
        </w:rPr>
        <w:t xml:space="preserve"> Формирование казахстанской идентичности в контексте задач модернизации общественного сознания: книга 3 – Алматы: ИФПР КН МОН РК. – 668 с. </w:t>
      </w:r>
    </w:p>
    <w:p w14:paraId="2BC7793E" w14:textId="326BFB21" w:rsidR="00F82B2C" w:rsidRPr="00F82B2C" w:rsidRDefault="008D114D" w:rsidP="008976D6">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196</w:t>
      </w:r>
      <w:r w:rsidR="00F82B2C" w:rsidRPr="00F82B2C">
        <w:rPr>
          <w:rFonts w:ascii="Times New Roman" w:hAnsi="Times New Roman" w:cs="Times New Roman"/>
          <w:color w:val="000000" w:themeColor="text1"/>
          <w:sz w:val="28"/>
          <w:szCs w:val="28"/>
        </w:rPr>
        <w:t xml:space="preserve"> Исмагамбетов Т. Нациестроительство в Казахстане: между казахстанским народом и нацией / CAAN – 13.08.2018 // </w:t>
      </w:r>
      <w:hyperlink r:id="rId67" w:history="1">
        <w:r w:rsidR="00F82B2C" w:rsidRPr="00F82B2C">
          <w:rPr>
            <w:rFonts w:ascii="Times New Roman" w:hAnsi="Times New Roman" w:cs="Times New Roman"/>
            <w:color w:val="000000" w:themeColor="text1"/>
            <w:sz w:val="28"/>
            <w:szCs w:val="28"/>
            <w:u w:val="single"/>
          </w:rPr>
          <w:t>https://caa-network.org/archives/13450</w:t>
        </w:r>
      </w:hyperlink>
      <w:r w:rsidR="00F82B2C" w:rsidRPr="00F82B2C">
        <w:rPr>
          <w:rFonts w:ascii="Times New Roman" w:hAnsi="Times New Roman" w:cs="Times New Roman"/>
          <w:color w:val="000000" w:themeColor="text1"/>
          <w:sz w:val="28"/>
          <w:szCs w:val="28"/>
        </w:rPr>
        <w:t xml:space="preserve">  (дата обращения - 25.10.20)</w:t>
      </w:r>
    </w:p>
    <w:p w14:paraId="210BB360" w14:textId="294F6384" w:rsidR="00F82B2C" w:rsidRPr="00F82B2C" w:rsidRDefault="00F82B2C" w:rsidP="008976D6">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1</w:t>
      </w:r>
      <w:r w:rsidR="00175E14">
        <w:rPr>
          <w:rFonts w:ascii="Times New Roman" w:hAnsi="Times New Roman" w:cs="Times New Roman"/>
          <w:bCs/>
          <w:color w:val="000000" w:themeColor="text1"/>
          <w:sz w:val="28"/>
          <w:szCs w:val="28"/>
        </w:rPr>
        <w:t>97</w:t>
      </w:r>
      <w:r w:rsidR="00B3642B">
        <w:rPr>
          <w:rFonts w:ascii="Times New Roman" w:hAnsi="Times New Roman" w:cs="Times New Roman"/>
          <w:bCs/>
          <w:color w:val="000000" w:themeColor="text1"/>
          <w:sz w:val="28"/>
          <w:szCs w:val="28"/>
        </w:rPr>
        <w:t xml:space="preserve"> </w:t>
      </w:r>
      <w:r w:rsidRPr="00F82B2C">
        <w:rPr>
          <w:rFonts w:ascii="Times New Roman" w:hAnsi="Times New Roman" w:cs="Times New Roman"/>
          <w:bCs/>
          <w:color w:val="000000" w:themeColor="text1"/>
          <w:sz w:val="28"/>
          <w:szCs w:val="28"/>
        </w:rPr>
        <w:t xml:space="preserve">Концепция создания учебно-образовательного парка-энциклопедии "Великие имена Великой степи", Проект. - Алматы: Институт истории и этнологии им. Ч.Ч. Валиханова, 2019 // Цит. по Ауанасова А. М., Нурпеисов Е. К. Образы великих людей в общественном сознании //Qazaqtaný. – 2019. – №. 3. – С. 237-240. </w:t>
      </w:r>
    </w:p>
    <w:p w14:paraId="20E419CF" w14:textId="2157DC52" w:rsidR="00F82B2C" w:rsidRPr="00F82B2C" w:rsidRDefault="00F82B2C" w:rsidP="008976D6">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19</w:t>
      </w:r>
      <w:r w:rsidR="00B76BE7">
        <w:rPr>
          <w:rFonts w:ascii="Times New Roman" w:hAnsi="Times New Roman" w:cs="Times New Roman"/>
          <w:bCs/>
          <w:color w:val="000000" w:themeColor="text1"/>
          <w:sz w:val="28"/>
          <w:szCs w:val="28"/>
        </w:rPr>
        <w:t>8</w:t>
      </w:r>
      <w:r w:rsidR="00B3642B">
        <w:rPr>
          <w:rFonts w:ascii="Times New Roman" w:hAnsi="Times New Roman" w:cs="Times New Roman"/>
          <w:bCs/>
          <w:color w:val="000000" w:themeColor="text1"/>
          <w:sz w:val="28"/>
          <w:szCs w:val="28"/>
        </w:rPr>
        <w:t xml:space="preserve"> </w:t>
      </w:r>
      <w:r w:rsidRPr="00F82B2C">
        <w:rPr>
          <w:rFonts w:ascii="Times New Roman" w:hAnsi="Times New Roman" w:cs="Times New Roman"/>
          <w:bCs/>
          <w:color w:val="000000" w:themeColor="text1"/>
          <w:sz w:val="28"/>
          <w:szCs w:val="28"/>
        </w:rPr>
        <w:t xml:space="preserve">Новоженов В. А. Археологические маркеры идентичности //Этнические взаимодействия на Южном Урале. – 2015. – С. 40-45 </w:t>
      </w:r>
    </w:p>
    <w:p w14:paraId="5CD03EE0" w14:textId="42ABEFEF" w:rsidR="00F82B2C" w:rsidRPr="00F82B2C" w:rsidRDefault="00F82B2C" w:rsidP="008976D6">
      <w:pPr>
        <w:spacing w:after="0" w:line="240" w:lineRule="auto"/>
        <w:ind w:firstLine="720"/>
        <w:jc w:val="both"/>
        <w:rPr>
          <w:rFonts w:ascii="Times New Roman" w:hAnsi="Times New Roman" w:cs="Times New Roman"/>
          <w:bCs/>
          <w:color w:val="000000" w:themeColor="text1"/>
          <w:sz w:val="28"/>
          <w:szCs w:val="28"/>
        </w:rPr>
      </w:pPr>
      <w:r w:rsidRPr="00F82B2C">
        <w:rPr>
          <w:rFonts w:ascii="Times New Roman" w:hAnsi="Times New Roman" w:cs="Times New Roman"/>
          <w:bCs/>
          <w:color w:val="000000" w:themeColor="text1"/>
          <w:sz w:val="28"/>
          <w:szCs w:val="28"/>
        </w:rPr>
        <w:t>19</w:t>
      </w:r>
      <w:r w:rsidR="00B76BE7">
        <w:rPr>
          <w:rFonts w:ascii="Times New Roman" w:hAnsi="Times New Roman" w:cs="Times New Roman"/>
          <w:bCs/>
          <w:color w:val="000000" w:themeColor="text1"/>
          <w:sz w:val="28"/>
          <w:szCs w:val="28"/>
        </w:rPr>
        <w:t>9</w:t>
      </w:r>
      <w:r w:rsidRPr="00F82B2C">
        <w:rPr>
          <w:rFonts w:ascii="Times New Roman" w:hAnsi="Times New Roman" w:cs="Times New Roman"/>
          <w:bCs/>
          <w:color w:val="000000" w:themeColor="text1"/>
          <w:sz w:val="28"/>
          <w:szCs w:val="28"/>
        </w:rPr>
        <w:t xml:space="preserve"> Джу-Юп Ли Казаклык и образование казахов. Государство и идентичность и постмонгольской Центральной Евразии / Джу-Юп Ли; [пер. с </w:t>
      </w:r>
      <w:r w:rsidRPr="00F82B2C">
        <w:rPr>
          <w:rFonts w:ascii="Times New Roman" w:hAnsi="Times New Roman" w:cs="Times New Roman"/>
          <w:bCs/>
          <w:color w:val="000000" w:themeColor="text1"/>
          <w:sz w:val="28"/>
          <w:szCs w:val="28"/>
        </w:rPr>
        <w:lastRenderedPageBreak/>
        <w:t xml:space="preserve">англ. З Муканова; науч.ред. Ж.Сабитов] – Алматы: </w:t>
      </w:r>
      <w:r w:rsidRPr="00F82B2C">
        <w:rPr>
          <w:rFonts w:ascii="Times New Roman" w:hAnsi="Times New Roman" w:cs="Times New Roman"/>
          <w:bCs/>
          <w:color w:val="000000" w:themeColor="text1"/>
          <w:sz w:val="28"/>
          <w:szCs w:val="28"/>
          <w:lang w:val="en-US"/>
        </w:rPr>
        <w:t>Shon</w:t>
      </w:r>
      <w:r w:rsidRPr="00F82B2C">
        <w:rPr>
          <w:rFonts w:ascii="Times New Roman" w:hAnsi="Times New Roman" w:cs="Times New Roman"/>
          <w:bCs/>
          <w:color w:val="000000" w:themeColor="text1"/>
          <w:sz w:val="28"/>
          <w:szCs w:val="28"/>
        </w:rPr>
        <w:t xml:space="preserve"> </w:t>
      </w:r>
      <w:r w:rsidRPr="00F82B2C">
        <w:rPr>
          <w:rFonts w:ascii="Times New Roman" w:hAnsi="Times New Roman" w:cs="Times New Roman"/>
          <w:bCs/>
          <w:color w:val="000000" w:themeColor="text1"/>
          <w:sz w:val="28"/>
          <w:szCs w:val="28"/>
          <w:lang w:val="en-US"/>
        </w:rPr>
        <w:t>Publishing</w:t>
      </w:r>
      <w:r w:rsidRPr="00F82B2C">
        <w:rPr>
          <w:rFonts w:ascii="Times New Roman" w:hAnsi="Times New Roman" w:cs="Times New Roman"/>
          <w:bCs/>
          <w:color w:val="000000" w:themeColor="text1"/>
          <w:sz w:val="28"/>
          <w:szCs w:val="28"/>
        </w:rPr>
        <w:t xml:space="preserve"> </w:t>
      </w:r>
      <w:r w:rsidRPr="00F82B2C">
        <w:rPr>
          <w:rFonts w:ascii="Times New Roman" w:hAnsi="Times New Roman" w:cs="Times New Roman"/>
          <w:bCs/>
          <w:color w:val="000000" w:themeColor="text1"/>
          <w:sz w:val="28"/>
          <w:szCs w:val="28"/>
          <w:lang w:val="en-US"/>
        </w:rPr>
        <w:t>House</w:t>
      </w:r>
      <w:r w:rsidRPr="00F82B2C">
        <w:rPr>
          <w:rFonts w:ascii="Times New Roman" w:hAnsi="Times New Roman" w:cs="Times New Roman"/>
          <w:bCs/>
          <w:color w:val="000000" w:themeColor="text1"/>
          <w:sz w:val="28"/>
          <w:szCs w:val="28"/>
        </w:rPr>
        <w:t xml:space="preserve">, 2022 г. – 276 с. </w:t>
      </w:r>
    </w:p>
    <w:p w14:paraId="3DBEA0CB" w14:textId="59207BDD" w:rsidR="00F82B2C" w:rsidRPr="00F82B2C" w:rsidRDefault="00B76BE7" w:rsidP="008976D6">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200</w:t>
      </w:r>
      <w:r w:rsidR="00F82B2C" w:rsidRPr="00F82B2C">
        <w:rPr>
          <w:rFonts w:ascii="Times New Roman" w:hAnsi="Times New Roman" w:cs="Times New Roman"/>
          <w:color w:val="000000" w:themeColor="text1"/>
          <w:sz w:val="28"/>
          <w:szCs w:val="28"/>
        </w:rPr>
        <w:t xml:space="preserve"> Абылхожин Ж.Б. Постсталинский период в истории советского Казахстана: череда обреченных реформ и несостоявшихся деклараций (1953-1991 гг.) – Алматы: КБТУ, 2020. – 468 с. </w:t>
      </w:r>
    </w:p>
    <w:p w14:paraId="7997E32F" w14:textId="4E3CB788" w:rsidR="00F82B2C" w:rsidRPr="00F82B2C" w:rsidRDefault="00F13EA7" w:rsidP="008976D6">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w:t>
      </w:r>
      <w:r w:rsidR="00F82B2C" w:rsidRPr="00F82B2C">
        <w:rPr>
          <w:rFonts w:ascii="Times New Roman" w:hAnsi="Times New Roman" w:cs="Times New Roman"/>
          <w:color w:val="000000" w:themeColor="text1"/>
          <w:sz w:val="28"/>
          <w:szCs w:val="28"/>
        </w:rPr>
        <w:t xml:space="preserve"> </w:t>
      </w:r>
      <w:proofErr w:type="spellStart"/>
      <w:r w:rsidR="00F82B2C" w:rsidRPr="00F82B2C">
        <w:rPr>
          <w:rFonts w:ascii="Times New Roman" w:hAnsi="Times New Roman" w:cs="Times New Roman"/>
          <w:color w:val="000000" w:themeColor="text1"/>
          <w:sz w:val="28"/>
          <w:szCs w:val="28"/>
        </w:rPr>
        <w:t>Бартольд</w:t>
      </w:r>
      <w:proofErr w:type="spellEnd"/>
      <w:r w:rsidR="00F82B2C" w:rsidRPr="00F82B2C">
        <w:rPr>
          <w:rFonts w:ascii="Times New Roman" w:hAnsi="Times New Roman" w:cs="Times New Roman"/>
          <w:color w:val="000000" w:themeColor="text1"/>
          <w:sz w:val="28"/>
          <w:szCs w:val="28"/>
        </w:rPr>
        <w:t xml:space="preserve"> В.В. Сочинения. Т.2.Ч.2. Работы по отдельным проблемам истории Средней Азии. М., 1964. – 661с. </w:t>
      </w:r>
    </w:p>
    <w:p w14:paraId="60614BFD" w14:textId="0A59CBFA" w:rsidR="00F82B2C" w:rsidRPr="00F82B2C" w:rsidRDefault="00F13EA7" w:rsidP="008976D6">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w:t>
      </w:r>
      <w:r w:rsidR="00F82B2C" w:rsidRPr="00F82B2C">
        <w:rPr>
          <w:rFonts w:ascii="Times New Roman" w:hAnsi="Times New Roman" w:cs="Times New Roman"/>
          <w:color w:val="000000" w:themeColor="text1"/>
          <w:sz w:val="28"/>
          <w:szCs w:val="28"/>
        </w:rPr>
        <w:t xml:space="preserve"> </w:t>
      </w:r>
      <w:proofErr w:type="spellStart"/>
      <w:r w:rsidR="00F82B2C" w:rsidRPr="00F82B2C">
        <w:rPr>
          <w:rFonts w:ascii="Times New Roman" w:hAnsi="Times New Roman" w:cs="Times New Roman"/>
          <w:color w:val="000000" w:themeColor="text1"/>
          <w:sz w:val="28"/>
          <w:szCs w:val="28"/>
        </w:rPr>
        <w:t>Сужиков</w:t>
      </w:r>
      <w:proofErr w:type="spellEnd"/>
      <w:r w:rsidR="00F82B2C" w:rsidRPr="00F82B2C">
        <w:rPr>
          <w:rFonts w:ascii="Times New Roman" w:hAnsi="Times New Roman" w:cs="Times New Roman"/>
          <w:color w:val="000000" w:themeColor="text1"/>
          <w:sz w:val="28"/>
          <w:szCs w:val="28"/>
        </w:rPr>
        <w:t xml:space="preserve"> Б. М. Очерки зарубежной историографии Казахстана. Алматы, 2019. С.77-85 </w:t>
      </w:r>
    </w:p>
    <w:p w14:paraId="7FECBC44" w14:textId="31F2FB0E" w:rsidR="00F82B2C" w:rsidRPr="00F82B2C" w:rsidRDefault="00FF132E" w:rsidP="008976D6">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w:t>
      </w:r>
      <w:r w:rsidR="00F82B2C" w:rsidRPr="00F82B2C">
        <w:rPr>
          <w:rFonts w:ascii="Times New Roman" w:hAnsi="Times New Roman" w:cs="Times New Roman"/>
          <w:color w:val="000000" w:themeColor="text1"/>
          <w:sz w:val="28"/>
          <w:szCs w:val="28"/>
        </w:rPr>
        <w:t xml:space="preserve"> Валиханов Ч. Ч. Собрание сочинений в пяти томах. Алма-Ата, 1984. Т. </w:t>
      </w:r>
      <w:r w:rsidR="00F82B2C" w:rsidRPr="00F82B2C">
        <w:rPr>
          <w:rFonts w:ascii="Times New Roman" w:hAnsi="Times New Roman" w:cs="Times New Roman"/>
          <w:color w:val="000000" w:themeColor="text1"/>
          <w:sz w:val="28"/>
          <w:szCs w:val="28"/>
          <w:lang w:val="en-US"/>
        </w:rPr>
        <w:t>I</w:t>
      </w:r>
      <w:r w:rsidR="00F82B2C" w:rsidRPr="00F82B2C">
        <w:rPr>
          <w:rFonts w:ascii="Times New Roman" w:hAnsi="Times New Roman" w:cs="Times New Roman"/>
          <w:color w:val="000000" w:themeColor="text1"/>
          <w:sz w:val="28"/>
          <w:szCs w:val="28"/>
        </w:rPr>
        <w:t xml:space="preserve">.  432 с. </w:t>
      </w:r>
    </w:p>
    <w:p w14:paraId="5E790CB0" w14:textId="51961BA1" w:rsidR="00F82B2C" w:rsidRPr="00F82B2C" w:rsidRDefault="00FF132E" w:rsidP="008976D6">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204 </w:t>
      </w:r>
      <w:r w:rsidR="00F82B2C" w:rsidRPr="00F82B2C">
        <w:rPr>
          <w:rFonts w:ascii="Times New Roman" w:hAnsi="Times New Roman" w:cs="Times New Roman"/>
          <w:color w:val="000000" w:themeColor="text1"/>
          <w:sz w:val="28"/>
          <w:szCs w:val="28"/>
        </w:rPr>
        <w:t>Марков Г.Е. Кочевники Азии. – Москва, 1976. – 319с.</w:t>
      </w:r>
    </w:p>
    <w:p w14:paraId="4939EB4D" w14:textId="06AEDDA3" w:rsidR="00F82B2C" w:rsidRDefault="00616D7A"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205 </w:t>
      </w:r>
      <w:r w:rsidR="00F82B2C" w:rsidRPr="00F82B2C">
        <w:rPr>
          <w:rFonts w:ascii="Times New Roman" w:hAnsi="Times New Roman" w:cs="Times New Roman"/>
          <w:bCs/>
          <w:iCs/>
          <w:color w:val="000000" w:themeColor="text1"/>
          <w:sz w:val="28"/>
          <w:szCs w:val="28"/>
        </w:rPr>
        <w:t xml:space="preserve">Токаев К. Все национальности, проживающие в Казахстане, по сути являются единой нацией (интервью порталу informburo.kz от 29.02.2020) // </w:t>
      </w:r>
      <w:hyperlink r:id="rId68" w:history="1">
        <w:r w:rsidR="00F82B2C" w:rsidRPr="00F82B2C">
          <w:rPr>
            <w:rFonts w:ascii="Times New Roman" w:hAnsi="Times New Roman" w:cs="Times New Roman"/>
            <w:bCs/>
            <w:iCs/>
            <w:color w:val="000000" w:themeColor="text1"/>
            <w:sz w:val="28"/>
            <w:szCs w:val="28"/>
            <w:u w:val="single"/>
          </w:rPr>
          <w:t>https://informburo.kz/interview/kasym-zhomart-tokaev-vse-nacionalnosti-prozhivayushchie-v-kazahstane-po-suti-yavlyayutsya-edinoy-naciey.html?_utl_t=wh</w:t>
        </w:r>
      </w:hyperlink>
      <w:r w:rsidR="00F82B2C" w:rsidRPr="00F82B2C">
        <w:rPr>
          <w:rFonts w:ascii="Times New Roman" w:hAnsi="Times New Roman" w:cs="Times New Roman"/>
          <w:bCs/>
          <w:iCs/>
          <w:color w:val="000000" w:themeColor="text1"/>
          <w:sz w:val="28"/>
          <w:szCs w:val="28"/>
        </w:rPr>
        <w:t xml:space="preserve"> (дата обращения – 25.10.2020)</w:t>
      </w:r>
    </w:p>
    <w:p w14:paraId="54A7FEC4" w14:textId="7D796A23" w:rsidR="00616D7A" w:rsidRPr="00747840" w:rsidRDefault="00616D7A"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206</w:t>
      </w:r>
      <w:r w:rsidR="00747840" w:rsidRPr="00747840">
        <w:rPr>
          <w:rFonts w:ascii="Times New Roman" w:hAnsi="Times New Roman" w:cs="Times New Roman"/>
          <w:bCs/>
          <w:iCs/>
          <w:color w:val="000000" w:themeColor="text1"/>
          <w:sz w:val="28"/>
          <w:szCs w:val="28"/>
        </w:rPr>
        <w:t xml:space="preserve"> Интервью с Муратом Ауэзовым (1943 г.р.). Интервью взято И.В.Крупко 12.08.22 в Национальной библиотеке РК.</w:t>
      </w:r>
    </w:p>
    <w:p w14:paraId="2925468E" w14:textId="35E9BC33" w:rsidR="00F82B2C" w:rsidRPr="00F82B2C" w:rsidRDefault="00613FEE"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207</w:t>
      </w:r>
      <w:r w:rsidR="00F82B2C" w:rsidRPr="00F82B2C">
        <w:rPr>
          <w:rFonts w:ascii="Times New Roman" w:hAnsi="Times New Roman" w:cs="Times New Roman"/>
          <w:bCs/>
          <w:iCs/>
          <w:color w:val="000000" w:themeColor="text1"/>
          <w:sz w:val="28"/>
          <w:szCs w:val="28"/>
        </w:rPr>
        <w:t xml:space="preserve"> Грозин А. В. Историческая политика как фактор внутриполитического процесса в странах постсоветской Азии. Часть 1 // Постсоветский материк. – 2022. – №. 2 (34). – С. 114-134. </w:t>
      </w:r>
    </w:p>
    <w:p w14:paraId="0F5BF3D3" w14:textId="69FFAB75" w:rsidR="00F82B2C" w:rsidRPr="00F82B2C" w:rsidRDefault="00613FEE"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208</w:t>
      </w:r>
      <w:r w:rsidR="00F82B2C" w:rsidRPr="00F82B2C">
        <w:rPr>
          <w:rFonts w:ascii="Times New Roman" w:hAnsi="Times New Roman" w:cs="Times New Roman"/>
          <w:bCs/>
          <w:iCs/>
          <w:color w:val="000000" w:themeColor="text1"/>
          <w:sz w:val="28"/>
          <w:szCs w:val="28"/>
        </w:rPr>
        <w:t xml:space="preserve"> «Великие переселения: заселение древней Передней Азии». Материалы международной конференции. – Алматы: «Принт Экспресс», 2016. – 178 с. +вклейка 12 с.</w:t>
      </w:r>
    </w:p>
    <w:p w14:paraId="4BBCC67F" w14:textId="10618578" w:rsidR="00F82B2C" w:rsidRDefault="00613FEE"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209</w:t>
      </w:r>
      <w:r w:rsidR="00F82B2C" w:rsidRPr="00F82B2C">
        <w:rPr>
          <w:rFonts w:ascii="Times New Roman" w:hAnsi="Times New Roman" w:cs="Times New Roman"/>
          <w:bCs/>
          <w:iCs/>
          <w:color w:val="000000" w:themeColor="text1"/>
          <w:sz w:val="28"/>
          <w:szCs w:val="28"/>
        </w:rPr>
        <w:t xml:space="preserve"> Сулейменов О., Бахтикиреева У., Джусупов М., Валентин О. Код слова // Вестник РУДН. Серия: Вопросы образования: языки и специальность 2018, Том 15 № 1, - с. 128—165 / DOI 10.22363/2312-8011-2018-15-1-128-165 </w:t>
      </w:r>
    </w:p>
    <w:p w14:paraId="06DA39BF" w14:textId="0849F788" w:rsidR="00F3635F" w:rsidRDefault="00F3635F"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210 ЦГА </w:t>
      </w:r>
      <w:r w:rsidR="00951AB8">
        <w:rPr>
          <w:rFonts w:ascii="Times New Roman" w:hAnsi="Times New Roman" w:cs="Times New Roman"/>
          <w:bCs/>
          <w:iCs/>
          <w:color w:val="000000" w:themeColor="text1"/>
          <w:sz w:val="28"/>
          <w:szCs w:val="28"/>
        </w:rPr>
        <w:t xml:space="preserve">КФДЗ РК </w:t>
      </w:r>
      <w:r w:rsidR="00951AB8" w:rsidRPr="00F3635F">
        <w:rPr>
          <w:rFonts w:ascii="Times New Roman" w:hAnsi="Times New Roman" w:cs="Times New Roman"/>
          <w:bCs/>
          <w:iCs/>
          <w:color w:val="000000" w:themeColor="text1"/>
          <w:sz w:val="28"/>
          <w:szCs w:val="28"/>
        </w:rPr>
        <w:t>Арх.№ 3449</w:t>
      </w:r>
      <w:r w:rsidR="00951AB8">
        <w:rPr>
          <w:rFonts w:ascii="Times New Roman" w:hAnsi="Times New Roman" w:cs="Times New Roman"/>
          <w:bCs/>
          <w:iCs/>
          <w:color w:val="000000" w:themeColor="text1"/>
          <w:sz w:val="28"/>
          <w:szCs w:val="28"/>
        </w:rPr>
        <w:t xml:space="preserve"> </w:t>
      </w:r>
      <w:r w:rsidRPr="00F3635F">
        <w:rPr>
          <w:rFonts w:ascii="Times New Roman" w:hAnsi="Times New Roman" w:cs="Times New Roman"/>
          <w:bCs/>
          <w:iCs/>
          <w:color w:val="000000" w:themeColor="text1"/>
          <w:sz w:val="28"/>
          <w:szCs w:val="28"/>
        </w:rPr>
        <w:t xml:space="preserve">«Писатели двух континентов», 1973 г. Режиссер - Машанов А., Операторы - </w:t>
      </w:r>
      <w:proofErr w:type="spellStart"/>
      <w:r w:rsidRPr="00F3635F">
        <w:rPr>
          <w:rFonts w:ascii="Times New Roman" w:hAnsi="Times New Roman" w:cs="Times New Roman"/>
          <w:bCs/>
          <w:iCs/>
          <w:color w:val="000000" w:themeColor="text1"/>
          <w:sz w:val="28"/>
          <w:szCs w:val="28"/>
        </w:rPr>
        <w:t>Арстанбеков</w:t>
      </w:r>
      <w:proofErr w:type="spellEnd"/>
      <w:r w:rsidRPr="00F3635F">
        <w:rPr>
          <w:rFonts w:ascii="Times New Roman" w:hAnsi="Times New Roman" w:cs="Times New Roman"/>
          <w:bCs/>
          <w:iCs/>
          <w:color w:val="000000" w:themeColor="text1"/>
          <w:sz w:val="28"/>
          <w:szCs w:val="28"/>
        </w:rPr>
        <w:t xml:space="preserve"> Б. </w:t>
      </w:r>
      <w:proofErr w:type="spellStart"/>
      <w:r w:rsidRPr="00F3635F">
        <w:rPr>
          <w:rFonts w:ascii="Times New Roman" w:hAnsi="Times New Roman" w:cs="Times New Roman"/>
          <w:bCs/>
          <w:iCs/>
          <w:color w:val="000000" w:themeColor="text1"/>
          <w:sz w:val="28"/>
          <w:szCs w:val="28"/>
        </w:rPr>
        <w:t>Даулбаев</w:t>
      </w:r>
      <w:proofErr w:type="spellEnd"/>
      <w:r w:rsidRPr="00F3635F">
        <w:rPr>
          <w:rFonts w:ascii="Times New Roman" w:hAnsi="Times New Roman" w:cs="Times New Roman"/>
          <w:bCs/>
          <w:iCs/>
          <w:color w:val="000000" w:themeColor="text1"/>
          <w:sz w:val="28"/>
          <w:szCs w:val="28"/>
        </w:rPr>
        <w:t xml:space="preserve"> Б. Ишанов А., Автор сценария – Машанов А., Студия «Казахфильм».</w:t>
      </w:r>
      <w:r>
        <w:rPr>
          <w:rFonts w:ascii="Times New Roman" w:hAnsi="Times New Roman" w:cs="Times New Roman"/>
          <w:bCs/>
          <w:iCs/>
          <w:color w:val="000000" w:themeColor="text1"/>
          <w:sz w:val="28"/>
          <w:szCs w:val="28"/>
        </w:rPr>
        <w:t xml:space="preserve"> </w:t>
      </w:r>
    </w:p>
    <w:p w14:paraId="2902A443" w14:textId="18A9D2F5" w:rsidR="00951AB8" w:rsidRDefault="00951AB8"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211 </w:t>
      </w:r>
      <w:r w:rsidR="00E51EA4">
        <w:rPr>
          <w:rFonts w:ascii="Times New Roman" w:hAnsi="Times New Roman" w:cs="Times New Roman"/>
          <w:bCs/>
          <w:iCs/>
          <w:color w:val="000000" w:themeColor="text1"/>
          <w:sz w:val="28"/>
          <w:szCs w:val="28"/>
        </w:rPr>
        <w:t xml:space="preserve">ЦГА КФДЗ РК </w:t>
      </w:r>
      <w:r w:rsidR="00812BE3" w:rsidRPr="00812BE3">
        <w:rPr>
          <w:rFonts w:ascii="Times New Roman" w:hAnsi="Times New Roman" w:cs="Times New Roman"/>
          <w:bCs/>
          <w:iCs/>
          <w:color w:val="000000" w:themeColor="text1"/>
          <w:sz w:val="28"/>
          <w:szCs w:val="28"/>
        </w:rPr>
        <w:t xml:space="preserve">Арх.№ 2044 </w:t>
      </w:r>
      <w:r w:rsidR="00812BE3">
        <w:rPr>
          <w:rFonts w:ascii="Times New Roman" w:hAnsi="Times New Roman" w:cs="Times New Roman"/>
          <w:bCs/>
          <w:iCs/>
          <w:color w:val="000000" w:themeColor="text1"/>
          <w:sz w:val="28"/>
          <w:szCs w:val="28"/>
        </w:rPr>
        <w:t xml:space="preserve"> </w:t>
      </w:r>
      <w:r w:rsidR="00812BE3" w:rsidRPr="00812BE3">
        <w:rPr>
          <w:rFonts w:ascii="Times New Roman" w:hAnsi="Times New Roman" w:cs="Times New Roman"/>
          <w:bCs/>
          <w:iCs/>
          <w:color w:val="000000" w:themeColor="text1"/>
          <w:sz w:val="28"/>
          <w:szCs w:val="28"/>
        </w:rPr>
        <w:t>«История знака коровы»</w:t>
      </w:r>
      <w:r w:rsidR="00812BE3">
        <w:rPr>
          <w:rFonts w:ascii="Times New Roman" w:hAnsi="Times New Roman" w:cs="Times New Roman"/>
          <w:bCs/>
          <w:iCs/>
          <w:color w:val="000000" w:themeColor="text1"/>
          <w:sz w:val="28"/>
          <w:szCs w:val="28"/>
        </w:rPr>
        <w:t xml:space="preserve">, </w:t>
      </w:r>
      <w:r w:rsidR="00812BE3" w:rsidRPr="00812BE3">
        <w:rPr>
          <w:rFonts w:ascii="Times New Roman" w:hAnsi="Times New Roman" w:cs="Times New Roman"/>
          <w:bCs/>
          <w:iCs/>
          <w:color w:val="000000" w:themeColor="text1"/>
          <w:sz w:val="28"/>
          <w:szCs w:val="28"/>
        </w:rPr>
        <w:t xml:space="preserve">1968 г. Режиссер – </w:t>
      </w:r>
      <w:proofErr w:type="spellStart"/>
      <w:r w:rsidR="00812BE3" w:rsidRPr="00812BE3">
        <w:rPr>
          <w:rFonts w:ascii="Times New Roman" w:hAnsi="Times New Roman" w:cs="Times New Roman"/>
          <w:bCs/>
          <w:iCs/>
          <w:color w:val="000000" w:themeColor="text1"/>
          <w:sz w:val="28"/>
          <w:szCs w:val="28"/>
        </w:rPr>
        <w:t>Мингазитинов</w:t>
      </w:r>
      <w:proofErr w:type="spellEnd"/>
      <w:r w:rsidR="00812BE3" w:rsidRPr="00812BE3">
        <w:rPr>
          <w:rFonts w:ascii="Times New Roman" w:hAnsi="Times New Roman" w:cs="Times New Roman"/>
          <w:bCs/>
          <w:iCs/>
          <w:color w:val="000000" w:themeColor="text1"/>
          <w:sz w:val="28"/>
          <w:szCs w:val="28"/>
        </w:rPr>
        <w:t xml:space="preserve"> Ю., Оператор</w:t>
      </w:r>
      <w:r w:rsidR="00812BE3" w:rsidRPr="00812BE3">
        <w:rPr>
          <w:rFonts w:ascii="Times New Roman" w:hAnsi="Times New Roman" w:cs="Times New Roman"/>
          <w:bCs/>
          <w:iCs/>
          <w:color w:val="000000" w:themeColor="text1"/>
          <w:sz w:val="28"/>
          <w:szCs w:val="28"/>
        </w:rPr>
        <w:tab/>
        <w:t xml:space="preserve"> - Осенников В., Автор сценария – Сулейменов О., Студия «Казахфильм»</w:t>
      </w:r>
      <w:r w:rsidR="00812BE3">
        <w:rPr>
          <w:rFonts w:ascii="Times New Roman" w:hAnsi="Times New Roman" w:cs="Times New Roman"/>
          <w:bCs/>
          <w:iCs/>
          <w:color w:val="000000" w:themeColor="text1"/>
          <w:sz w:val="28"/>
          <w:szCs w:val="28"/>
        </w:rPr>
        <w:t>.</w:t>
      </w:r>
    </w:p>
    <w:p w14:paraId="4A977872" w14:textId="460EBD79" w:rsidR="00951AB8" w:rsidRPr="00F82B2C" w:rsidRDefault="00951AB8" w:rsidP="008976D6">
      <w:pPr>
        <w:spacing w:after="0" w:line="24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212</w:t>
      </w:r>
      <w:r w:rsidR="00812BE3">
        <w:rPr>
          <w:rFonts w:ascii="Times New Roman" w:hAnsi="Times New Roman" w:cs="Times New Roman"/>
          <w:bCs/>
          <w:iCs/>
          <w:color w:val="000000" w:themeColor="text1"/>
          <w:sz w:val="28"/>
          <w:szCs w:val="28"/>
        </w:rPr>
        <w:t xml:space="preserve"> ЦГА КФДЗ РК</w:t>
      </w:r>
      <w:r w:rsidR="00DF17EF">
        <w:rPr>
          <w:rFonts w:ascii="Times New Roman" w:hAnsi="Times New Roman" w:cs="Times New Roman"/>
          <w:bCs/>
          <w:iCs/>
          <w:color w:val="000000" w:themeColor="text1"/>
          <w:sz w:val="28"/>
          <w:szCs w:val="28"/>
        </w:rPr>
        <w:t xml:space="preserve"> </w:t>
      </w:r>
      <w:r w:rsidR="00D05008" w:rsidRPr="00D05008">
        <w:rPr>
          <w:rFonts w:ascii="Times New Roman" w:hAnsi="Times New Roman" w:cs="Times New Roman"/>
          <w:bCs/>
          <w:iCs/>
          <w:color w:val="000000" w:themeColor="text1"/>
          <w:sz w:val="28"/>
          <w:szCs w:val="28"/>
        </w:rPr>
        <w:t>Арх.№ 4809 «Город, который люблю»</w:t>
      </w:r>
      <w:r w:rsidR="00D05008">
        <w:rPr>
          <w:rFonts w:ascii="Times New Roman" w:hAnsi="Times New Roman" w:cs="Times New Roman"/>
          <w:bCs/>
          <w:iCs/>
          <w:color w:val="000000" w:themeColor="text1"/>
          <w:sz w:val="28"/>
          <w:szCs w:val="28"/>
        </w:rPr>
        <w:t xml:space="preserve">, </w:t>
      </w:r>
      <w:r w:rsidR="00D05008" w:rsidRPr="00D05008">
        <w:rPr>
          <w:rFonts w:ascii="Times New Roman" w:hAnsi="Times New Roman" w:cs="Times New Roman"/>
          <w:bCs/>
          <w:iCs/>
          <w:color w:val="000000" w:themeColor="text1"/>
          <w:sz w:val="28"/>
          <w:szCs w:val="28"/>
        </w:rPr>
        <w:t>1981 г.</w:t>
      </w:r>
      <w:r w:rsidR="00C25D60">
        <w:rPr>
          <w:rFonts w:ascii="Times New Roman" w:hAnsi="Times New Roman" w:cs="Times New Roman"/>
          <w:bCs/>
          <w:iCs/>
          <w:color w:val="000000" w:themeColor="text1"/>
          <w:sz w:val="28"/>
          <w:szCs w:val="28"/>
        </w:rPr>
        <w:t xml:space="preserve"> </w:t>
      </w:r>
      <w:r w:rsidR="00C25D60" w:rsidRPr="00D05008">
        <w:rPr>
          <w:rFonts w:ascii="Times New Roman" w:hAnsi="Times New Roman" w:cs="Times New Roman"/>
          <w:bCs/>
          <w:iCs/>
          <w:color w:val="000000" w:themeColor="text1"/>
          <w:sz w:val="28"/>
          <w:szCs w:val="28"/>
        </w:rPr>
        <w:t xml:space="preserve">Режиссер и оператор – </w:t>
      </w:r>
      <w:proofErr w:type="spellStart"/>
      <w:r w:rsidR="00C25D60" w:rsidRPr="00D05008">
        <w:rPr>
          <w:rFonts w:ascii="Times New Roman" w:hAnsi="Times New Roman" w:cs="Times New Roman"/>
          <w:bCs/>
          <w:iCs/>
          <w:color w:val="000000" w:themeColor="text1"/>
          <w:sz w:val="28"/>
          <w:szCs w:val="28"/>
        </w:rPr>
        <w:t>А.Лаптев</w:t>
      </w:r>
      <w:proofErr w:type="spellEnd"/>
      <w:r w:rsidR="00C25D60">
        <w:rPr>
          <w:rFonts w:ascii="Times New Roman" w:hAnsi="Times New Roman" w:cs="Times New Roman"/>
          <w:bCs/>
          <w:iCs/>
          <w:color w:val="000000" w:themeColor="text1"/>
          <w:sz w:val="28"/>
          <w:szCs w:val="28"/>
        </w:rPr>
        <w:t>,</w:t>
      </w:r>
      <w:r w:rsidR="00D05008" w:rsidRPr="00D05008">
        <w:rPr>
          <w:rFonts w:ascii="Times New Roman" w:hAnsi="Times New Roman" w:cs="Times New Roman"/>
          <w:bCs/>
          <w:iCs/>
          <w:color w:val="000000" w:themeColor="text1"/>
          <w:sz w:val="28"/>
          <w:szCs w:val="28"/>
        </w:rPr>
        <w:t xml:space="preserve"> Студия «Казахфильм». </w:t>
      </w:r>
    </w:p>
    <w:p w14:paraId="43587B8C" w14:textId="3E8794D6"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913945">
        <w:rPr>
          <w:rFonts w:ascii="Times New Roman" w:hAnsi="Times New Roman" w:cs="Times New Roman"/>
          <w:bCs/>
          <w:iCs/>
          <w:color w:val="000000" w:themeColor="text1"/>
          <w:sz w:val="28"/>
          <w:szCs w:val="28"/>
        </w:rPr>
        <w:t>13</w:t>
      </w:r>
      <w:r w:rsidRPr="00F82B2C">
        <w:rPr>
          <w:rFonts w:ascii="Times New Roman" w:hAnsi="Times New Roman" w:cs="Times New Roman"/>
          <w:bCs/>
          <w:iCs/>
          <w:color w:val="000000" w:themeColor="text1"/>
          <w:sz w:val="28"/>
          <w:szCs w:val="28"/>
        </w:rPr>
        <w:t xml:space="preserve"> Сулейменов О. Кочевники и культура: казахский эксперимент // Эссе, публицистика. Стихи, поэмы. Аз и Я. – Алма-Ата: Жалын, 1990. – 580 с.</w:t>
      </w:r>
    </w:p>
    <w:p w14:paraId="76CEFD90" w14:textId="7265B353"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913945">
        <w:rPr>
          <w:rFonts w:ascii="Times New Roman" w:hAnsi="Times New Roman" w:cs="Times New Roman"/>
          <w:bCs/>
          <w:iCs/>
          <w:color w:val="000000" w:themeColor="text1"/>
          <w:sz w:val="28"/>
          <w:szCs w:val="28"/>
        </w:rPr>
        <w:t xml:space="preserve">14 </w:t>
      </w:r>
      <w:r w:rsidRPr="00F82B2C">
        <w:rPr>
          <w:rFonts w:ascii="Times New Roman" w:hAnsi="Times New Roman" w:cs="Times New Roman"/>
          <w:bCs/>
          <w:iCs/>
          <w:color w:val="000000" w:themeColor="text1"/>
          <w:sz w:val="28"/>
          <w:szCs w:val="28"/>
        </w:rPr>
        <w:t xml:space="preserve">История Казахстана: Учебник для 10 кл. обществ.-гуманит.направления общеобразоват. шк. / А. Т. </w:t>
      </w:r>
      <w:proofErr w:type="spellStart"/>
      <w:r w:rsidRPr="00F82B2C">
        <w:rPr>
          <w:rFonts w:ascii="Times New Roman" w:hAnsi="Times New Roman" w:cs="Times New Roman"/>
          <w:bCs/>
          <w:iCs/>
          <w:color w:val="000000" w:themeColor="text1"/>
          <w:sz w:val="28"/>
          <w:szCs w:val="28"/>
        </w:rPr>
        <w:t>Толеубаев</w:t>
      </w:r>
      <w:proofErr w:type="spellEnd"/>
      <w:r w:rsidRPr="00F82B2C">
        <w:rPr>
          <w:rFonts w:ascii="Times New Roman" w:hAnsi="Times New Roman" w:cs="Times New Roman"/>
          <w:bCs/>
          <w:iCs/>
          <w:color w:val="000000" w:themeColor="text1"/>
          <w:sz w:val="28"/>
          <w:szCs w:val="28"/>
        </w:rPr>
        <w:t xml:space="preserve">, Ж. К. Касымбаев, М. К. Койгелдиев и др.  — 2-е изд., </w:t>
      </w:r>
      <w:proofErr w:type="spellStart"/>
      <w:r w:rsidRPr="00F82B2C">
        <w:rPr>
          <w:rFonts w:ascii="Times New Roman" w:hAnsi="Times New Roman" w:cs="Times New Roman"/>
          <w:bCs/>
          <w:iCs/>
          <w:color w:val="000000" w:themeColor="text1"/>
          <w:sz w:val="28"/>
          <w:szCs w:val="28"/>
        </w:rPr>
        <w:t>перераб</w:t>
      </w:r>
      <w:proofErr w:type="spellEnd"/>
      <w:r w:rsidRPr="00F82B2C">
        <w:rPr>
          <w:rFonts w:ascii="Times New Roman" w:hAnsi="Times New Roman" w:cs="Times New Roman"/>
          <w:bCs/>
          <w:iCs/>
          <w:color w:val="000000" w:themeColor="text1"/>
          <w:sz w:val="28"/>
          <w:szCs w:val="28"/>
        </w:rPr>
        <w:t xml:space="preserve">., доп. —Алматы: </w:t>
      </w:r>
      <w:proofErr w:type="spellStart"/>
      <w:r w:rsidRPr="00F82B2C">
        <w:rPr>
          <w:rFonts w:ascii="Times New Roman" w:hAnsi="Times New Roman" w:cs="Times New Roman"/>
          <w:bCs/>
          <w:iCs/>
          <w:color w:val="000000" w:themeColor="text1"/>
          <w:sz w:val="28"/>
          <w:szCs w:val="28"/>
        </w:rPr>
        <w:t>Мектеп</w:t>
      </w:r>
      <w:proofErr w:type="spellEnd"/>
      <w:r w:rsidRPr="00F82B2C">
        <w:rPr>
          <w:rFonts w:ascii="Times New Roman" w:hAnsi="Times New Roman" w:cs="Times New Roman"/>
          <w:bCs/>
          <w:iCs/>
          <w:color w:val="000000" w:themeColor="text1"/>
          <w:sz w:val="28"/>
          <w:szCs w:val="28"/>
        </w:rPr>
        <w:t>, 2010. —  240 с.</w:t>
      </w:r>
    </w:p>
    <w:p w14:paraId="0132060E" w14:textId="5C0CBBA6"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lastRenderedPageBreak/>
        <w:t>2</w:t>
      </w:r>
      <w:r w:rsidR="007C78DC">
        <w:rPr>
          <w:rFonts w:ascii="Times New Roman" w:hAnsi="Times New Roman" w:cs="Times New Roman"/>
          <w:bCs/>
          <w:iCs/>
          <w:color w:val="000000" w:themeColor="text1"/>
          <w:sz w:val="28"/>
          <w:szCs w:val="28"/>
        </w:rPr>
        <w:t>15</w:t>
      </w:r>
      <w:r w:rsidR="005E2A14">
        <w:rPr>
          <w:rFonts w:ascii="Times New Roman" w:hAnsi="Times New Roman" w:cs="Times New Roman"/>
          <w:bCs/>
          <w:iCs/>
          <w:color w:val="000000" w:themeColor="text1"/>
          <w:sz w:val="28"/>
          <w:szCs w:val="28"/>
        </w:rPr>
        <w:t xml:space="preserve"> </w:t>
      </w:r>
      <w:r w:rsidRPr="00F82B2C">
        <w:rPr>
          <w:rFonts w:ascii="Times New Roman" w:hAnsi="Times New Roman" w:cs="Times New Roman"/>
          <w:bCs/>
          <w:iCs/>
          <w:color w:val="000000" w:themeColor="text1"/>
          <w:sz w:val="28"/>
          <w:szCs w:val="28"/>
        </w:rPr>
        <w:t xml:space="preserve">Левшин А.И. «Описание киргиз-кайсацких или киргиз-казачьих орд и степей» / МОН РК. ПГУ им. </w:t>
      </w:r>
      <w:proofErr w:type="spellStart"/>
      <w:r w:rsidRPr="00F82B2C">
        <w:rPr>
          <w:rFonts w:ascii="Times New Roman" w:hAnsi="Times New Roman" w:cs="Times New Roman"/>
          <w:bCs/>
          <w:iCs/>
          <w:color w:val="000000" w:themeColor="text1"/>
          <w:sz w:val="28"/>
          <w:szCs w:val="28"/>
        </w:rPr>
        <w:t>Торайгырова</w:t>
      </w:r>
      <w:proofErr w:type="spellEnd"/>
      <w:r w:rsidRPr="00F82B2C">
        <w:rPr>
          <w:rFonts w:ascii="Times New Roman" w:hAnsi="Times New Roman" w:cs="Times New Roman"/>
          <w:bCs/>
          <w:iCs/>
          <w:color w:val="000000" w:themeColor="text1"/>
          <w:sz w:val="28"/>
          <w:szCs w:val="28"/>
        </w:rPr>
        <w:t>. — Павлодар: НПФ «ЭКО», 2005. — 212 с.</w:t>
      </w:r>
    </w:p>
    <w:p w14:paraId="7A9ED68F" w14:textId="6F87AACA"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2C30AE">
        <w:rPr>
          <w:rFonts w:ascii="Times New Roman" w:hAnsi="Times New Roman" w:cs="Times New Roman"/>
          <w:bCs/>
          <w:iCs/>
          <w:color w:val="000000" w:themeColor="text1"/>
          <w:sz w:val="28"/>
          <w:szCs w:val="28"/>
        </w:rPr>
        <w:t>16</w:t>
      </w:r>
      <w:r w:rsidRPr="00F82B2C">
        <w:rPr>
          <w:rFonts w:ascii="Times New Roman" w:hAnsi="Times New Roman" w:cs="Times New Roman"/>
          <w:bCs/>
          <w:iCs/>
          <w:color w:val="000000" w:themeColor="text1"/>
          <w:sz w:val="28"/>
          <w:szCs w:val="28"/>
        </w:rPr>
        <w:t xml:space="preserve"> Радлов В. В. Из Сибири. Страницы дневника. — М., Наука, 1989. — 749 с.</w:t>
      </w:r>
    </w:p>
    <w:p w14:paraId="483D9EAC" w14:textId="42AFFF45"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2C30AE">
        <w:rPr>
          <w:rFonts w:ascii="Times New Roman" w:hAnsi="Times New Roman" w:cs="Times New Roman"/>
          <w:bCs/>
          <w:iCs/>
          <w:color w:val="000000" w:themeColor="text1"/>
          <w:sz w:val="28"/>
          <w:szCs w:val="28"/>
        </w:rPr>
        <w:t>17</w:t>
      </w:r>
      <w:r w:rsidRPr="00F82B2C">
        <w:rPr>
          <w:rFonts w:ascii="Times New Roman" w:hAnsi="Times New Roman" w:cs="Times New Roman"/>
          <w:bCs/>
          <w:iCs/>
          <w:color w:val="000000" w:themeColor="text1"/>
          <w:sz w:val="28"/>
          <w:szCs w:val="28"/>
        </w:rPr>
        <w:t xml:space="preserve"> Асфендиаров С.А. </w:t>
      </w:r>
      <w:proofErr w:type="spellStart"/>
      <w:r w:rsidRPr="00F82B2C">
        <w:rPr>
          <w:rFonts w:ascii="Times New Roman" w:hAnsi="Times New Roman" w:cs="Times New Roman"/>
          <w:bCs/>
          <w:iCs/>
          <w:color w:val="000000" w:themeColor="text1"/>
          <w:sz w:val="28"/>
          <w:szCs w:val="28"/>
        </w:rPr>
        <w:t>Шығармалары</w:t>
      </w:r>
      <w:proofErr w:type="spellEnd"/>
      <w:r w:rsidRPr="00F82B2C">
        <w:rPr>
          <w:rFonts w:ascii="Times New Roman" w:hAnsi="Times New Roman" w:cs="Times New Roman"/>
          <w:bCs/>
          <w:iCs/>
          <w:color w:val="000000" w:themeColor="text1"/>
          <w:sz w:val="28"/>
          <w:szCs w:val="28"/>
        </w:rPr>
        <w:t xml:space="preserve">. </w:t>
      </w:r>
      <w:proofErr w:type="spellStart"/>
      <w:r w:rsidRPr="00F82B2C">
        <w:rPr>
          <w:rFonts w:ascii="Times New Roman" w:hAnsi="Times New Roman" w:cs="Times New Roman"/>
          <w:bCs/>
          <w:iCs/>
          <w:color w:val="000000" w:themeColor="text1"/>
          <w:sz w:val="28"/>
          <w:szCs w:val="28"/>
        </w:rPr>
        <w:t>Төрттомдық</w:t>
      </w:r>
      <w:proofErr w:type="spellEnd"/>
      <w:r w:rsidRPr="00F82B2C">
        <w:rPr>
          <w:rFonts w:ascii="Times New Roman" w:hAnsi="Times New Roman" w:cs="Times New Roman"/>
          <w:bCs/>
          <w:iCs/>
          <w:color w:val="000000" w:themeColor="text1"/>
          <w:sz w:val="28"/>
          <w:szCs w:val="28"/>
        </w:rPr>
        <w:t xml:space="preserve"> шығармалар </w:t>
      </w:r>
      <w:proofErr w:type="spellStart"/>
      <w:r w:rsidRPr="00F82B2C">
        <w:rPr>
          <w:rFonts w:ascii="Times New Roman" w:hAnsi="Times New Roman" w:cs="Times New Roman"/>
          <w:bCs/>
          <w:iCs/>
          <w:color w:val="000000" w:themeColor="text1"/>
          <w:sz w:val="28"/>
          <w:szCs w:val="28"/>
        </w:rPr>
        <w:t>жинағы</w:t>
      </w:r>
      <w:proofErr w:type="spellEnd"/>
      <w:r w:rsidRPr="00F82B2C">
        <w:rPr>
          <w:rFonts w:ascii="Times New Roman" w:hAnsi="Times New Roman" w:cs="Times New Roman"/>
          <w:bCs/>
          <w:iCs/>
          <w:color w:val="000000" w:themeColor="text1"/>
          <w:sz w:val="28"/>
          <w:szCs w:val="28"/>
        </w:rPr>
        <w:t>. / – Алматы: «Ел-шежіре», – 2014. – 375 с.</w:t>
      </w:r>
    </w:p>
    <w:p w14:paraId="4CCB859B" w14:textId="74E0C584"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2C30AE">
        <w:rPr>
          <w:rFonts w:ascii="Times New Roman" w:hAnsi="Times New Roman" w:cs="Times New Roman"/>
          <w:bCs/>
          <w:iCs/>
          <w:color w:val="000000" w:themeColor="text1"/>
          <w:sz w:val="28"/>
          <w:szCs w:val="28"/>
        </w:rPr>
        <w:t>18</w:t>
      </w:r>
      <w:r w:rsidRPr="00F82B2C">
        <w:rPr>
          <w:rFonts w:ascii="Times New Roman" w:hAnsi="Times New Roman" w:cs="Times New Roman"/>
          <w:bCs/>
          <w:iCs/>
          <w:color w:val="000000" w:themeColor="text1"/>
          <w:sz w:val="28"/>
          <w:szCs w:val="28"/>
        </w:rPr>
        <w:t xml:space="preserve"> Марков Г.Е. Кочевники Азии (хозяйственная и общественная структура скотоводческих народов Азии в эпохи возникновения, расцвета и заката кочевничества). Автореферат </w:t>
      </w:r>
      <w:proofErr w:type="spellStart"/>
      <w:r w:rsidRPr="00F82B2C">
        <w:rPr>
          <w:rFonts w:ascii="Times New Roman" w:hAnsi="Times New Roman" w:cs="Times New Roman"/>
          <w:bCs/>
          <w:iCs/>
          <w:color w:val="000000" w:themeColor="text1"/>
          <w:sz w:val="28"/>
          <w:szCs w:val="28"/>
        </w:rPr>
        <w:t>дисс</w:t>
      </w:r>
      <w:proofErr w:type="spellEnd"/>
      <w:r w:rsidRPr="00F82B2C">
        <w:rPr>
          <w:rFonts w:ascii="Times New Roman" w:hAnsi="Times New Roman" w:cs="Times New Roman"/>
          <w:bCs/>
          <w:iCs/>
          <w:color w:val="000000" w:themeColor="text1"/>
          <w:sz w:val="28"/>
          <w:szCs w:val="28"/>
        </w:rPr>
        <w:t xml:space="preserve">. д.и.н. М., 1976 // цит. по Масанов Н.Э. Кочевая цивилизация казахов: основы жпзнедеятельности номадного общества. Изд. 2-е, дополненное / Сост. Л.Е.Масанова, И.В.Ерофеева. – Алматы: Print-S, 2011. – 740 с. </w:t>
      </w:r>
    </w:p>
    <w:p w14:paraId="1D07D31D" w14:textId="6E0655C8"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2C30AE">
        <w:rPr>
          <w:rFonts w:ascii="Times New Roman" w:hAnsi="Times New Roman" w:cs="Times New Roman"/>
          <w:bCs/>
          <w:iCs/>
          <w:color w:val="000000" w:themeColor="text1"/>
          <w:sz w:val="28"/>
          <w:szCs w:val="28"/>
        </w:rPr>
        <w:t>19</w:t>
      </w:r>
      <w:r w:rsidRPr="00F82B2C">
        <w:rPr>
          <w:rFonts w:ascii="Times New Roman" w:hAnsi="Times New Roman" w:cs="Times New Roman"/>
          <w:bCs/>
          <w:iCs/>
          <w:color w:val="000000" w:themeColor="text1"/>
          <w:sz w:val="28"/>
          <w:szCs w:val="28"/>
        </w:rPr>
        <w:t xml:space="preserve"> Абылхожин Ж.Б. Традиционная структура Казахстана. Социально-экономические аспекты функционирования и трансформации (1920-1930гг.). – Алма-Ата: Ғылым, 1991.  - 240 с. </w:t>
      </w:r>
    </w:p>
    <w:p w14:paraId="7884B9A7" w14:textId="0415CB2D"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lang w:val="en-US"/>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20</w:t>
      </w:r>
      <w:r w:rsidRPr="00F82B2C">
        <w:rPr>
          <w:rFonts w:ascii="Times New Roman" w:hAnsi="Times New Roman" w:cs="Times New Roman"/>
          <w:bCs/>
          <w:iCs/>
          <w:color w:val="000000" w:themeColor="text1"/>
          <w:sz w:val="28"/>
          <w:szCs w:val="28"/>
        </w:rPr>
        <w:t xml:space="preserve"> Шнирельман В. Символическое прошлое. Борьба за предков в Центральной Азии // Неприкосновенный запас. – 2009. – № 4(66). – сс. 70-86; Петров А.Е., Шнирельман В.А. – отв. ред. Фальсификация исторических источников и конструирование этнократических мифов/ ИАЭ РАН. М.2011. </w:t>
      </w:r>
      <w:r w:rsidRPr="00F82B2C">
        <w:rPr>
          <w:rFonts w:ascii="Times New Roman" w:hAnsi="Times New Roman" w:cs="Times New Roman"/>
          <w:bCs/>
          <w:iCs/>
          <w:color w:val="000000" w:themeColor="text1"/>
          <w:sz w:val="28"/>
          <w:szCs w:val="28"/>
          <w:lang w:val="en-US"/>
        </w:rPr>
        <w:t xml:space="preserve">382 </w:t>
      </w:r>
      <w:r w:rsidRPr="00F82B2C">
        <w:rPr>
          <w:rFonts w:ascii="Times New Roman" w:hAnsi="Times New Roman" w:cs="Times New Roman"/>
          <w:bCs/>
          <w:iCs/>
          <w:color w:val="000000" w:themeColor="text1"/>
          <w:sz w:val="28"/>
          <w:szCs w:val="28"/>
        </w:rPr>
        <w:t>с</w:t>
      </w:r>
      <w:r w:rsidRPr="00F82B2C">
        <w:rPr>
          <w:rFonts w:ascii="Times New Roman" w:hAnsi="Times New Roman" w:cs="Times New Roman"/>
          <w:bCs/>
          <w:iCs/>
          <w:color w:val="000000" w:themeColor="text1"/>
          <w:sz w:val="28"/>
          <w:szCs w:val="28"/>
          <w:lang w:val="en-US"/>
        </w:rPr>
        <w:t>.</w:t>
      </w:r>
    </w:p>
    <w:p w14:paraId="4061EF1F" w14:textId="53203804" w:rsidR="00F82B2C" w:rsidRPr="00414B61"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lang w:val="en-US"/>
        </w:rPr>
        <w:t>2</w:t>
      </w:r>
      <w:r w:rsidR="00162AFD" w:rsidRPr="00162AFD">
        <w:rPr>
          <w:rFonts w:ascii="Times New Roman" w:hAnsi="Times New Roman" w:cs="Times New Roman"/>
          <w:bCs/>
          <w:iCs/>
          <w:color w:val="000000" w:themeColor="text1"/>
          <w:sz w:val="28"/>
          <w:szCs w:val="28"/>
          <w:lang w:val="en-US"/>
        </w:rPr>
        <w:t>21</w:t>
      </w:r>
      <w:r w:rsidRPr="00F82B2C">
        <w:rPr>
          <w:rFonts w:ascii="Times New Roman" w:hAnsi="Times New Roman" w:cs="Times New Roman"/>
          <w:bCs/>
          <w:iCs/>
          <w:color w:val="000000" w:themeColor="text1"/>
          <w:sz w:val="28"/>
          <w:szCs w:val="28"/>
          <w:lang w:val="en-US"/>
        </w:rPr>
        <w:t xml:space="preserve">  Krupko I. V. et al. Archaeological Researches in the Territory of Kazakhstan in Russia during the Empire (1733-1917) //Былые годы. </w:t>
      </w:r>
      <w:r w:rsidRPr="00F82B2C">
        <w:rPr>
          <w:rFonts w:ascii="Times New Roman" w:hAnsi="Times New Roman" w:cs="Times New Roman"/>
          <w:bCs/>
          <w:iCs/>
          <w:color w:val="000000" w:themeColor="text1"/>
          <w:sz w:val="28"/>
          <w:szCs w:val="28"/>
        </w:rPr>
        <w:t>Российский</w:t>
      </w:r>
      <w:r w:rsidRPr="00414B61">
        <w:rPr>
          <w:rFonts w:ascii="Times New Roman" w:hAnsi="Times New Roman" w:cs="Times New Roman"/>
          <w:bCs/>
          <w:iCs/>
          <w:color w:val="000000" w:themeColor="text1"/>
          <w:sz w:val="28"/>
          <w:szCs w:val="28"/>
        </w:rPr>
        <w:t xml:space="preserve"> </w:t>
      </w:r>
      <w:r w:rsidRPr="00F82B2C">
        <w:rPr>
          <w:rFonts w:ascii="Times New Roman" w:hAnsi="Times New Roman" w:cs="Times New Roman"/>
          <w:bCs/>
          <w:iCs/>
          <w:color w:val="000000" w:themeColor="text1"/>
          <w:sz w:val="28"/>
          <w:szCs w:val="28"/>
        </w:rPr>
        <w:t>исторический</w:t>
      </w:r>
      <w:r w:rsidRPr="00414B61">
        <w:rPr>
          <w:rFonts w:ascii="Times New Roman" w:hAnsi="Times New Roman" w:cs="Times New Roman"/>
          <w:bCs/>
          <w:iCs/>
          <w:color w:val="000000" w:themeColor="text1"/>
          <w:sz w:val="28"/>
          <w:szCs w:val="28"/>
        </w:rPr>
        <w:t xml:space="preserve"> </w:t>
      </w:r>
      <w:r w:rsidRPr="00F82B2C">
        <w:rPr>
          <w:rFonts w:ascii="Times New Roman" w:hAnsi="Times New Roman" w:cs="Times New Roman"/>
          <w:bCs/>
          <w:iCs/>
          <w:color w:val="000000" w:themeColor="text1"/>
          <w:sz w:val="28"/>
          <w:szCs w:val="28"/>
        </w:rPr>
        <w:t>журнал</w:t>
      </w:r>
      <w:r w:rsidRPr="00414B61">
        <w:rPr>
          <w:rFonts w:ascii="Times New Roman" w:hAnsi="Times New Roman" w:cs="Times New Roman"/>
          <w:bCs/>
          <w:iCs/>
          <w:color w:val="000000" w:themeColor="text1"/>
          <w:sz w:val="28"/>
          <w:szCs w:val="28"/>
        </w:rPr>
        <w:t xml:space="preserve">. – 2020. – №. 56. – </w:t>
      </w:r>
      <w:r w:rsidRPr="00F82B2C">
        <w:rPr>
          <w:rFonts w:ascii="Times New Roman" w:hAnsi="Times New Roman" w:cs="Times New Roman"/>
          <w:bCs/>
          <w:iCs/>
          <w:color w:val="000000" w:themeColor="text1"/>
          <w:sz w:val="28"/>
          <w:szCs w:val="28"/>
        </w:rPr>
        <w:t>С</w:t>
      </w:r>
      <w:r w:rsidRPr="00414B61">
        <w:rPr>
          <w:rFonts w:ascii="Times New Roman" w:hAnsi="Times New Roman" w:cs="Times New Roman"/>
          <w:bCs/>
          <w:iCs/>
          <w:color w:val="000000" w:themeColor="text1"/>
          <w:sz w:val="28"/>
          <w:szCs w:val="28"/>
        </w:rPr>
        <w:t>. 474-485.</w:t>
      </w:r>
    </w:p>
    <w:p w14:paraId="2C0254F6" w14:textId="7A7A1B2F"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22</w:t>
      </w:r>
      <w:r w:rsidR="005E2A14">
        <w:rPr>
          <w:rFonts w:ascii="Times New Roman" w:hAnsi="Times New Roman" w:cs="Times New Roman"/>
          <w:bCs/>
          <w:iCs/>
          <w:color w:val="000000" w:themeColor="text1"/>
          <w:sz w:val="28"/>
          <w:szCs w:val="28"/>
        </w:rPr>
        <w:t xml:space="preserve"> </w:t>
      </w:r>
      <w:r w:rsidRPr="00F82B2C">
        <w:rPr>
          <w:rFonts w:ascii="Times New Roman" w:hAnsi="Times New Roman" w:cs="Times New Roman"/>
          <w:bCs/>
          <w:iCs/>
          <w:color w:val="000000" w:themeColor="text1"/>
          <w:sz w:val="28"/>
          <w:szCs w:val="28"/>
        </w:rPr>
        <w:t xml:space="preserve">Архив Института археологии им.А.Х.Маргулана. Ф.11. Оп.33 Д. 2340 Байпаков К.М., </w:t>
      </w:r>
      <w:proofErr w:type="spellStart"/>
      <w:r w:rsidRPr="00F82B2C">
        <w:rPr>
          <w:rFonts w:ascii="Times New Roman" w:hAnsi="Times New Roman" w:cs="Times New Roman"/>
          <w:bCs/>
          <w:iCs/>
          <w:color w:val="000000" w:themeColor="text1"/>
          <w:sz w:val="28"/>
          <w:szCs w:val="28"/>
        </w:rPr>
        <w:t>Смагулов</w:t>
      </w:r>
      <w:proofErr w:type="spellEnd"/>
      <w:r w:rsidRPr="00F82B2C">
        <w:rPr>
          <w:rFonts w:ascii="Times New Roman" w:hAnsi="Times New Roman" w:cs="Times New Roman"/>
          <w:bCs/>
          <w:iCs/>
          <w:color w:val="000000" w:themeColor="text1"/>
          <w:sz w:val="28"/>
          <w:szCs w:val="28"/>
        </w:rPr>
        <w:t xml:space="preserve"> Е., </w:t>
      </w:r>
      <w:proofErr w:type="spellStart"/>
      <w:r w:rsidRPr="00F82B2C">
        <w:rPr>
          <w:rFonts w:ascii="Times New Roman" w:hAnsi="Times New Roman" w:cs="Times New Roman"/>
          <w:bCs/>
          <w:iCs/>
          <w:color w:val="000000" w:themeColor="text1"/>
          <w:sz w:val="28"/>
          <w:szCs w:val="28"/>
        </w:rPr>
        <w:t>Касенов</w:t>
      </w:r>
      <w:proofErr w:type="spellEnd"/>
      <w:r w:rsidRPr="00F82B2C">
        <w:rPr>
          <w:rFonts w:ascii="Times New Roman" w:hAnsi="Times New Roman" w:cs="Times New Roman"/>
          <w:bCs/>
          <w:iCs/>
          <w:color w:val="000000" w:themeColor="text1"/>
          <w:sz w:val="28"/>
          <w:szCs w:val="28"/>
        </w:rPr>
        <w:t xml:space="preserve"> М.С. и др. Отчет Южно-Казахстанской комплексной археологической экспедиции за 1991 г. </w:t>
      </w:r>
    </w:p>
    <w:p w14:paraId="4E995843" w14:textId="3971D362"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23</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33. Д. 2342 Нурмуханбетов Б., Горбатов А.Е. Рекомендации по составу и общему плану проведения охранных археологических работ по обеспечению сохранности памятников в зонах проектирования и строительства Каскада ГЭС на </w:t>
      </w:r>
      <w:proofErr w:type="spellStart"/>
      <w:r w:rsidRPr="00F82B2C">
        <w:rPr>
          <w:rFonts w:ascii="Times New Roman" w:hAnsi="Times New Roman" w:cs="Times New Roman"/>
          <w:bCs/>
          <w:iCs/>
          <w:color w:val="000000" w:themeColor="text1"/>
          <w:sz w:val="28"/>
          <w:szCs w:val="28"/>
        </w:rPr>
        <w:t>р.Усек</w:t>
      </w:r>
      <w:proofErr w:type="spellEnd"/>
      <w:r w:rsidRPr="00F82B2C">
        <w:rPr>
          <w:rFonts w:ascii="Times New Roman" w:hAnsi="Times New Roman" w:cs="Times New Roman"/>
          <w:bCs/>
          <w:iCs/>
          <w:color w:val="000000" w:themeColor="text1"/>
          <w:sz w:val="28"/>
          <w:szCs w:val="28"/>
        </w:rPr>
        <w:t xml:space="preserve">. </w:t>
      </w:r>
    </w:p>
    <w:p w14:paraId="6E105191" w14:textId="5EC73370"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24</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32. Д. 2361 Отчет о научной и научно-организационной деятельности Института археологии и этнографии им. </w:t>
      </w:r>
      <w:proofErr w:type="spellStart"/>
      <w:r w:rsidRPr="00F82B2C">
        <w:rPr>
          <w:rFonts w:ascii="Times New Roman" w:hAnsi="Times New Roman" w:cs="Times New Roman"/>
          <w:bCs/>
          <w:iCs/>
          <w:color w:val="000000" w:themeColor="text1"/>
          <w:sz w:val="28"/>
          <w:szCs w:val="28"/>
        </w:rPr>
        <w:t>Ч.Ч.Валиханова</w:t>
      </w:r>
      <w:proofErr w:type="spellEnd"/>
      <w:r w:rsidRPr="00F82B2C">
        <w:rPr>
          <w:rFonts w:ascii="Times New Roman" w:hAnsi="Times New Roman" w:cs="Times New Roman"/>
          <w:bCs/>
          <w:iCs/>
          <w:color w:val="000000" w:themeColor="text1"/>
          <w:sz w:val="28"/>
          <w:szCs w:val="28"/>
        </w:rPr>
        <w:t xml:space="preserve"> АН КазССР за первое полугодие 1991 г.</w:t>
      </w:r>
    </w:p>
    <w:p w14:paraId="042732F0" w14:textId="1B0D2B8D"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25</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36. Д. 2466 Отчет о полевых исследованиях Южно-Казахстанской комплексной археологической экспедиции в 1996 г.</w:t>
      </w:r>
    </w:p>
    <w:p w14:paraId="35110E50" w14:textId="634C8E39"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26</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37. Д. 2550 Отчет о научной и научно-организационной деятельности РГКП «Институт археологии им.А.Х.Маргулана» за 2000 г.</w:t>
      </w:r>
    </w:p>
    <w:p w14:paraId="562EF18A" w14:textId="0AF8FDEC" w:rsidR="007C78D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lastRenderedPageBreak/>
        <w:t>2</w:t>
      </w:r>
      <w:r w:rsidR="00162AFD">
        <w:rPr>
          <w:rFonts w:ascii="Times New Roman" w:hAnsi="Times New Roman" w:cs="Times New Roman"/>
          <w:bCs/>
          <w:iCs/>
          <w:color w:val="000000" w:themeColor="text1"/>
          <w:sz w:val="28"/>
          <w:szCs w:val="28"/>
        </w:rPr>
        <w:t>27</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47. Д. 2735 </w:t>
      </w:r>
      <w:proofErr w:type="spellStart"/>
      <w:r w:rsidRPr="00F82B2C">
        <w:rPr>
          <w:rFonts w:ascii="Times New Roman" w:hAnsi="Times New Roman" w:cs="Times New Roman"/>
          <w:bCs/>
          <w:iCs/>
          <w:color w:val="000000" w:themeColor="text1"/>
          <w:sz w:val="28"/>
          <w:szCs w:val="28"/>
        </w:rPr>
        <w:t>Зайберт</w:t>
      </w:r>
      <w:proofErr w:type="spellEnd"/>
      <w:r w:rsidRPr="00F82B2C">
        <w:rPr>
          <w:rFonts w:ascii="Times New Roman" w:hAnsi="Times New Roman" w:cs="Times New Roman"/>
          <w:bCs/>
          <w:iCs/>
          <w:color w:val="000000" w:themeColor="text1"/>
          <w:sz w:val="28"/>
          <w:szCs w:val="28"/>
        </w:rPr>
        <w:t xml:space="preserve"> В.Ф. Отчет. Научные археологические исследования на поселении Ботай в 2005 г.</w:t>
      </w:r>
    </w:p>
    <w:p w14:paraId="61F51246" w14:textId="0D31F8B7"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28</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47. Д. 2751. </w:t>
      </w:r>
      <w:proofErr w:type="spellStart"/>
      <w:r w:rsidRPr="00F82B2C">
        <w:rPr>
          <w:rFonts w:ascii="Times New Roman" w:hAnsi="Times New Roman" w:cs="Times New Roman"/>
          <w:bCs/>
          <w:iCs/>
          <w:color w:val="000000" w:themeColor="text1"/>
          <w:sz w:val="28"/>
          <w:szCs w:val="28"/>
        </w:rPr>
        <w:t>Смагулов</w:t>
      </w:r>
      <w:proofErr w:type="spellEnd"/>
      <w:r w:rsidRPr="00F82B2C">
        <w:rPr>
          <w:rFonts w:ascii="Times New Roman" w:hAnsi="Times New Roman" w:cs="Times New Roman"/>
          <w:bCs/>
          <w:iCs/>
          <w:color w:val="000000" w:themeColor="text1"/>
          <w:sz w:val="28"/>
          <w:szCs w:val="28"/>
        </w:rPr>
        <w:t xml:space="preserve"> Е., </w:t>
      </w:r>
      <w:proofErr w:type="spellStart"/>
      <w:r w:rsidRPr="00F82B2C">
        <w:rPr>
          <w:rFonts w:ascii="Times New Roman" w:hAnsi="Times New Roman" w:cs="Times New Roman"/>
          <w:bCs/>
          <w:iCs/>
          <w:color w:val="000000" w:themeColor="text1"/>
          <w:sz w:val="28"/>
          <w:szCs w:val="28"/>
        </w:rPr>
        <w:t>Ержигитова</w:t>
      </w:r>
      <w:proofErr w:type="spellEnd"/>
      <w:r w:rsidRPr="00F82B2C">
        <w:rPr>
          <w:rFonts w:ascii="Times New Roman" w:hAnsi="Times New Roman" w:cs="Times New Roman"/>
          <w:bCs/>
          <w:iCs/>
          <w:color w:val="000000" w:themeColor="text1"/>
          <w:sz w:val="28"/>
          <w:szCs w:val="28"/>
        </w:rPr>
        <w:t xml:space="preserve"> А., </w:t>
      </w:r>
      <w:proofErr w:type="spellStart"/>
      <w:r w:rsidRPr="00F82B2C">
        <w:rPr>
          <w:rFonts w:ascii="Times New Roman" w:hAnsi="Times New Roman" w:cs="Times New Roman"/>
          <w:bCs/>
          <w:iCs/>
          <w:color w:val="000000" w:themeColor="text1"/>
          <w:sz w:val="28"/>
          <w:szCs w:val="28"/>
        </w:rPr>
        <w:t>Туякбаев</w:t>
      </w:r>
      <w:proofErr w:type="spellEnd"/>
      <w:r w:rsidRPr="00F82B2C">
        <w:rPr>
          <w:rFonts w:ascii="Times New Roman" w:hAnsi="Times New Roman" w:cs="Times New Roman"/>
          <w:bCs/>
          <w:iCs/>
          <w:color w:val="000000" w:themeColor="text1"/>
          <w:sz w:val="28"/>
          <w:szCs w:val="28"/>
        </w:rPr>
        <w:t xml:space="preserve"> М., </w:t>
      </w:r>
      <w:proofErr w:type="spellStart"/>
      <w:r w:rsidRPr="00F82B2C">
        <w:rPr>
          <w:rFonts w:ascii="Times New Roman" w:hAnsi="Times New Roman" w:cs="Times New Roman"/>
          <w:bCs/>
          <w:iCs/>
          <w:color w:val="000000" w:themeColor="text1"/>
          <w:sz w:val="28"/>
          <w:szCs w:val="28"/>
        </w:rPr>
        <w:t>Толеев</w:t>
      </w:r>
      <w:proofErr w:type="spellEnd"/>
      <w:r w:rsidRPr="00F82B2C">
        <w:rPr>
          <w:rFonts w:ascii="Times New Roman" w:hAnsi="Times New Roman" w:cs="Times New Roman"/>
          <w:bCs/>
          <w:iCs/>
          <w:color w:val="000000" w:themeColor="text1"/>
          <w:sz w:val="28"/>
          <w:szCs w:val="28"/>
        </w:rPr>
        <w:t xml:space="preserve"> Д., </w:t>
      </w:r>
      <w:proofErr w:type="spellStart"/>
      <w:r w:rsidRPr="00F82B2C">
        <w:rPr>
          <w:rFonts w:ascii="Times New Roman" w:hAnsi="Times New Roman" w:cs="Times New Roman"/>
          <w:bCs/>
          <w:iCs/>
          <w:color w:val="000000" w:themeColor="text1"/>
          <w:sz w:val="28"/>
          <w:szCs w:val="28"/>
        </w:rPr>
        <w:t>Бисебаев</w:t>
      </w:r>
      <w:proofErr w:type="spellEnd"/>
      <w:r w:rsidRPr="00F82B2C">
        <w:rPr>
          <w:rFonts w:ascii="Times New Roman" w:hAnsi="Times New Roman" w:cs="Times New Roman"/>
          <w:bCs/>
          <w:iCs/>
          <w:color w:val="000000" w:themeColor="text1"/>
          <w:sz w:val="28"/>
          <w:szCs w:val="28"/>
        </w:rPr>
        <w:t xml:space="preserve"> А., Железняков Б. Отчет об археологических исследованиях средневекового </w:t>
      </w:r>
      <w:proofErr w:type="spellStart"/>
      <w:r w:rsidRPr="00F82B2C">
        <w:rPr>
          <w:rFonts w:ascii="Times New Roman" w:hAnsi="Times New Roman" w:cs="Times New Roman"/>
          <w:bCs/>
          <w:iCs/>
          <w:color w:val="000000" w:themeColor="text1"/>
          <w:sz w:val="28"/>
          <w:szCs w:val="28"/>
        </w:rPr>
        <w:t>г.Сауран</w:t>
      </w:r>
      <w:proofErr w:type="spellEnd"/>
      <w:r w:rsidRPr="00F82B2C">
        <w:rPr>
          <w:rFonts w:ascii="Times New Roman" w:hAnsi="Times New Roman" w:cs="Times New Roman"/>
          <w:bCs/>
          <w:iCs/>
          <w:color w:val="000000" w:themeColor="text1"/>
          <w:sz w:val="28"/>
          <w:szCs w:val="28"/>
        </w:rPr>
        <w:t xml:space="preserve"> в 2005 г. по программе «Культурное наследие»</w:t>
      </w:r>
    </w:p>
    <w:p w14:paraId="309DF551" w14:textId="511F3DE0"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29</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46. Д. 2657 Археологические исследования городища Отрар в </w:t>
      </w:r>
      <w:proofErr w:type="spellStart"/>
      <w:r w:rsidRPr="00F82B2C">
        <w:rPr>
          <w:rFonts w:ascii="Times New Roman" w:hAnsi="Times New Roman" w:cs="Times New Roman"/>
          <w:bCs/>
          <w:iCs/>
          <w:color w:val="000000" w:themeColor="text1"/>
          <w:sz w:val="28"/>
          <w:szCs w:val="28"/>
        </w:rPr>
        <w:t>пол.сезоне</w:t>
      </w:r>
      <w:proofErr w:type="spellEnd"/>
      <w:r w:rsidRPr="00F82B2C">
        <w:rPr>
          <w:rFonts w:ascii="Times New Roman" w:hAnsi="Times New Roman" w:cs="Times New Roman"/>
          <w:bCs/>
          <w:iCs/>
          <w:color w:val="000000" w:themeColor="text1"/>
          <w:sz w:val="28"/>
          <w:szCs w:val="28"/>
        </w:rPr>
        <w:t xml:space="preserve"> 2004 г. в рамках государственной программы «Культурное наследие»</w:t>
      </w:r>
    </w:p>
    <w:p w14:paraId="39DC53B3" w14:textId="36959976"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162AFD">
        <w:rPr>
          <w:rFonts w:ascii="Times New Roman" w:hAnsi="Times New Roman" w:cs="Times New Roman"/>
          <w:bCs/>
          <w:iCs/>
          <w:color w:val="000000" w:themeColor="text1"/>
          <w:sz w:val="28"/>
          <w:szCs w:val="28"/>
        </w:rPr>
        <w:t>30</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61. Д. 3375 Нуржанов А.А. Отчет НИР по теме «Археология Туркестана: от древности до Ходжа Ахмета </w:t>
      </w:r>
      <w:proofErr w:type="spellStart"/>
      <w:r w:rsidRPr="00F82B2C">
        <w:rPr>
          <w:rFonts w:ascii="Times New Roman" w:hAnsi="Times New Roman" w:cs="Times New Roman"/>
          <w:bCs/>
          <w:iCs/>
          <w:color w:val="000000" w:themeColor="text1"/>
          <w:sz w:val="28"/>
          <w:szCs w:val="28"/>
        </w:rPr>
        <w:t>Яссавм</w:t>
      </w:r>
      <w:proofErr w:type="spellEnd"/>
      <w:r w:rsidRPr="00F82B2C">
        <w:rPr>
          <w:rFonts w:ascii="Times New Roman" w:hAnsi="Times New Roman" w:cs="Times New Roman"/>
          <w:bCs/>
          <w:iCs/>
          <w:color w:val="000000" w:themeColor="text1"/>
          <w:sz w:val="28"/>
          <w:szCs w:val="28"/>
        </w:rPr>
        <w:t>» за 2019 г.</w:t>
      </w:r>
    </w:p>
    <w:p w14:paraId="603E5F00" w14:textId="242D0A9A" w:rsidR="007C78DC" w:rsidRPr="00F82B2C" w:rsidRDefault="007C78D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84765C">
        <w:rPr>
          <w:rFonts w:ascii="Times New Roman" w:hAnsi="Times New Roman" w:cs="Times New Roman"/>
          <w:bCs/>
          <w:iCs/>
          <w:color w:val="000000" w:themeColor="text1"/>
          <w:sz w:val="28"/>
          <w:szCs w:val="28"/>
        </w:rPr>
        <w:t>31</w:t>
      </w:r>
      <w:r w:rsidRPr="00F82B2C">
        <w:rPr>
          <w:rFonts w:ascii="Times New Roman" w:hAnsi="Times New Roman" w:cs="Times New Roman"/>
          <w:bCs/>
          <w:iCs/>
          <w:color w:val="000000" w:themeColor="text1"/>
          <w:sz w:val="28"/>
          <w:szCs w:val="28"/>
        </w:rPr>
        <w:t xml:space="preserve"> Архив Института археологии им.А.Х.Маргулана. Ф.11. Оп. 62. Д. 3398 Нуржанов А.А. Отчет НИР по теме «Археология Туркестана: от древности до Ходжа Ахмета </w:t>
      </w:r>
      <w:proofErr w:type="spellStart"/>
      <w:r w:rsidRPr="00F82B2C">
        <w:rPr>
          <w:rFonts w:ascii="Times New Roman" w:hAnsi="Times New Roman" w:cs="Times New Roman"/>
          <w:bCs/>
          <w:iCs/>
          <w:color w:val="000000" w:themeColor="text1"/>
          <w:sz w:val="28"/>
          <w:szCs w:val="28"/>
        </w:rPr>
        <w:t>Яссавм</w:t>
      </w:r>
      <w:proofErr w:type="spellEnd"/>
      <w:r w:rsidRPr="00F82B2C">
        <w:rPr>
          <w:rFonts w:ascii="Times New Roman" w:hAnsi="Times New Roman" w:cs="Times New Roman"/>
          <w:bCs/>
          <w:iCs/>
          <w:color w:val="000000" w:themeColor="text1"/>
          <w:sz w:val="28"/>
          <w:szCs w:val="28"/>
        </w:rPr>
        <w:t xml:space="preserve">» за 2020 г. </w:t>
      </w:r>
    </w:p>
    <w:p w14:paraId="3466E393" w14:textId="6EFC7B67"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84765C">
        <w:rPr>
          <w:rFonts w:ascii="Times New Roman" w:hAnsi="Times New Roman" w:cs="Times New Roman"/>
          <w:bCs/>
          <w:iCs/>
          <w:color w:val="000000" w:themeColor="text1"/>
          <w:sz w:val="28"/>
          <w:szCs w:val="28"/>
        </w:rPr>
        <w:t>32</w:t>
      </w:r>
      <w:r w:rsidRPr="00F82B2C">
        <w:rPr>
          <w:rFonts w:ascii="Times New Roman" w:hAnsi="Times New Roman" w:cs="Times New Roman"/>
          <w:bCs/>
          <w:iCs/>
          <w:color w:val="000000" w:themeColor="text1"/>
          <w:sz w:val="28"/>
          <w:szCs w:val="28"/>
        </w:rPr>
        <w:t xml:space="preserve"> Марченко А.М. Песнь песней или исторический детектив? с.406 // Литературно художественный альманах «</w:t>
      </w:r>
      <w:proofErr w:type="spellStart"/>
      <w:r w:rsidRPr="00F82B2C">
        <w:rPr>
          <w:rFonts w:ascii="Times New Roman" w:hAnsi="Times New Roman" w:cs="Times New Roman"/>
          <w:bCs/>
          <w:iCs/>
          <w:color w:val="000000" w:themeColor="text1"/>
          <w:sz w:val="28"/>
          <w:szCs w:val="28"/>
        </w:rPr>
        <w:t>Артбухта</w:t>
      </w:r>
      <w:proofErr w:type="spellEnd"/>
      <w:r w:rsidRPr="00F82B2C">
        <w:rPr>
          <w:rFonts w:ascii="Times New Roman" w:hAnsi="Times New Roman" w:cs="Times New Roman"/>
          <w:bCs/>
          <w:iCs/>
          <w:color w:val="000000" w:themeColor="text1"/>
          <w:sz w:val="28"/>
          <w:szCs w:val="28"/>
        </w:rPr>
        <w:t>» № 3. Международный спецвыпуск: Россия-Казахстан. М.: 2014, – 512 с.</w:t>
      </w:r>
    </w:p>
    <w:p w14:paraId="1BB23242" w14:textId="671706DE" w:rsidR="00F82B2C" w:rsidRPr="00F82B2C" w:rsidRDefault="00F82B2C" w:rsidP="008976D6">
      <w:pPr>
        <w:spacing w:after="0" w:line="240" w:lineRule="auto"/>
        <w:ind w:firstLine="720"/>
        <w:jc w:val="both"/>
        <w:rPr>
          <w:rFonts w:ascii="Times New Roman" w:hAnsi="Times New Roman" w:cs="Times New Roman"/>
          <w:bCs/>
          <w:iCs/>
          <w:color w:val="000000" w:themeColor="text1"/>
          <w:sz w:val="28"/>
          <w:szCs w:val="28"/>
        </w:rPr>
      </w:pPr>
      <w:r w:rsidRPr="00F82B2C">
        <w:rPr>
          <w:rFonts w:ascii="Times New Roman" w:hAnsi="Times New Roman" w:cs="Times New Roman"/>
          <w:bCs/>
          <w:iCs/>
          <w:color w:val="000000" w:themeColor="text1"/>
          <w:sz w:val="28"/>
          <w:szCs w:val="28"/>
        </w:rPr>
        <w:t>2</w:t>
      </w:r>
      <w:r w:rsidR="0084765C">
        <w:rPr>
          <w:rFonts w:ascii="Times New Roman" w:hAnsi="Times New Roman" w:cs="Times New Roman"/>
          <w:bCs/>
          <w:iCs/>
          <w:color w:val="000000" w:themeColor="text1"/>
          <w:sz w:val="28"/>
          <w:szCs w:val="28"/>
        </w:rPr>
        <w:t xml:space="preserve">33 </w:t>
      </w:r>
      <w:r w:rsidRPr="00F82B2C">
        <w:rPr>
          <w:rFonts w:ascii="Times New Roman" w:hAnsi="Times New Roman" w:cs="Times New Roman"/>
          <w:bCs/>
          <w:iCs/>
          <w:color w:val="000000" w:themeColor="text1"/>
          <w:sz w:val="28"/>
          <w:szCs w:val="28"/>
        </w:rPr>
        <w:t xml:space="preserve">Ушакин С. Колониальный омлет и его последствия: о публичных историях постколоний социализма // Всё в прошлом: Теория и практика публичной истории / Под ред. А. Завадского, В. Дубиной. М.: Новое издательство, 2021 г. </w:t>
      </w:r>
    </w:p>
    <w:p w14:paraId="268EE9DA" w14:textId="346D10CB"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9161B4" w:rsidRPr="009161B4">
        <w:rPr>
          <w:rFonts w:ascii="Times New Roman" w:eastAsia="Calibri" w:hAnsi="Times New Roman" w:cs="Times New Roman"/>
          <w:color w:val="000000" w:themeColor="text1"/>
          <w:sz w:val="28"/>
          <w:szCs w:val="28"/>
        </w:rPr>
        <w:t>34</w:t>
      </w:r>
      <w:r w:rsidRPr="00F82B2C">
        <w:rPr>
          <w:rFonts w:ascii="Times New Roman" w:eastAsia="Calibri" w:hAnsi="Times New Roman" w:cs="Times New Roman"/>
          <w:color w:val="000000" w:themeColor="text1"/>
          <w:sz w:val="28"/>
          <w:szCs w:val="28"/>
        </w:rPr>
        <w:t xml:space="preserve"> Сулейменов О. Избранное: Стихотворения и поэма / Сост. и автор преди</w:t>
      </w:r>
      <w:r w:rsidR="008976D6">
        <w:rPr>
          <w:rFonts w:ascii="Times New Roman" w:eastAsia="Calibri" w:hAnsi="Times New Roman" w:cs="Times New Roman"/>
          <w:color w:val="000000" w:themeColor="text1"/>
          <w:sz w:val="28"/>
          <w:szCs w:val="28"/>
        </w:rPr>
        <w:t>с</w:t>
      </w:r>
      <w:r w:rsidRPr="00F82B2C">
        <w:rPr>
          <w:rFonts w:ascii="Times New Roman" w:eastAsia="Calibri" w:hAnsi="Times New Roman" w:cs="Times New Roman"/>
          <w:color w:val="000000" w:themeColor="text1"/>
          <w:sz w:val="28"/>
          <w:szCs w:val="28"/>
        </w:rPr>
        <w:t>ловия С.Абдулло. – Алматы: Раритет, 2006. – 416 с</w:t>
      </w:r>
      <w:r w:rsidR="008976D6">
        <w:rPr>
          <w:rFonts w:ascii="Times New Roman" w:eastAsia="Calibri" w:hAnsi="Times New Roman" w:cs="Times New Roman"/>
          <w:color w:val="000000" w:themeColor="text1"/>
          <w:sz w:val="28"/>
          <w:szCs w:val="28"/>
        </w:rPr>
        <w:t>.</w:t>
      </w:r>
      <w:r w:rsidRPr="00F82B2C">
        <w:rPr>
          <w:rFonts w:ascii="Times New Roman" w:eastAsia="Calibri" w:hAnsi="Times New Roman" w:cs="Times New Roman"/>
          <w:bCs/>
          <w:color w:val="000000" w:themeColor="text1"/>
          <w:sz w:val="28"/>
          <w:szCs w:val="28"/>
        </w:rPr>
        <w:t xml:space="preserve">  </w:t>
      </w:r>
    </w:p>
    <w:p w14:paraId="53AE1A00" w14:textId="3F0C9B1D"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9161B4" w:rsidRPr="00AC2A8D">
        <w:rPr>
          <w:rFonts w:ascii="Times New Roman" w:eastAsia="Calibri" w:hAnsi="Times New Roman" w:cs="Times New Roman"/>
          <w:color w:val="000000" w:themeColor="text1"/>
          <w:sz w:val="28"/>
          <w:szCs w:val="28"/>
        </w:rPr>
        <w:t>35</w:t>
      </w:r>
      <w:r w:rsidRPr="00F82B2C">
        <w:rPr>
          <w:rFonts w:ascii="Times New Roman" w:eastAsia="Calibri" w:hAnsi="Times New Roman" w:cs="Times New Roman"/>
          <w:color w:val="000000" w:themeColor="text1"/>
          <w:sz w:val="28"/>
          <w:szCs w:val="28"/>
        </w:rPr>
        <w:t xml:space="preserve"> Сулейменов О. Солнечные ночи. Алма-Ата: </w:t>
      </w:r>
      <w:proofErr w:type="spellStart"/>
      <w:r w:rsidRPr="00F82B2C">
        <w:rPr>
          <w:rFonts w:ascii="Times New Roman" w:eastAsia="Calibri" w:hAnsi="Times New Roman" w:cs="Times New Roman"/>
          <w:color w:val="000000" w:themeColor="text1"/>
          <w:sz w:val="28"/>
          <w:szCs w:val="28"/>
        </w:rPr>
        <w:t>Казгослитиздат</w:t>
      </w:r>
      <w:proofErr w:type="spellEnd"/>
      <w:r w:rsidRPr="00F82B2C">
        <w:rPr>
          <w:rFonts w:ascii="Times New Roman" w:eastAsia="Calibri" w:hAnsi="Times New Roman" w:cs="Times New Roman"/>
          <w:color w:val="000000" w:themeColor="text1"/>
          <w:sz w:val="28"/>
          <w:szCs w:val="28"/>
        </w:rPr>
        <w:t xml:space="preserve">, 1962. – 184 с. </w:t>
      </w:r>
    </w:p>
    <w:p w14:paraId="7976AE56" w14:textId="61A7905C"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7B3002" w:rsidRPr="007B3002">
        <w:rPr>
          <w:rFonts w:ascii="Times New Roman" w:eastAsia="Calibri" w:hAnsi="Times New Roman" w:cs="Times New Roman"/>
          <w:color w:val="000000" w:themeColor="text1"/>
          <w:sz w:val="28"/>
          <w:szCs w:val="28"/>
        </w:rPr>
        <w:t>36</w:t>
      </w:r>
      <w:r w:rsidRPr="00F82B2C">
        <w:rPr>
          <w:rFonts w:ascii="Times New Roman" w:eastAsia="Calibri" w:hAnsi="Times New Roman" w:cs="Times New Roman"/>
          <w:color w:val="000000" w:themeColor="text1"/>
          <w:sz w:val="28"/>
          <w:szCs w:val="28"/>
        </w:rPr>
        <w:t xml:space="preserve"> Камерон С. Голодная степь: Голод, насилие и создание Советского Казахстана /   С. Камерон — «НЛО». – 212 с.</w:t>
      </w:r>
    </w:p>
    <w:p w14:paraId="179A363C" w14:textId="7459F7AE" w:rsid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9F142C">
        <w:rPr>
          <w:rFonts w:ascii="Times New Roman" w:eastAsia="Calibri" w:hAnsi="Times New Roman" w:cs="Times New Roman"/>
          <w:color w:val="000000" w:themeColor="text1"/>
          <w:sz w:val="28"/>
          <w:szCs w:val="28"/>
        </w:rPr>
        <w:t>37</w:t>
      </w:r>
      <w:r w:rsidRPr="00F82B2C">
        <w:rPr>
          <w:rFonts w:ascii="Times New Roman" w:eastAsia="Calibri" w:hAnsi="Times New Roman" w:cs="Times New Roman"/>
          <w:color w:val="000000" w:themeColor="text1"/>
          <w:sz w:val="28"/>
          <w:szCs w:val="28"/>
        </w:rPr>
        <w:t xml:space="preserve"> Бахти Асан Шумеры, скифы, казахи – Алматы: ИД «Кочевники», 2002. – 216 с.; Омаров Е.С. Аттила и империя европейских гуннов // Вестник университета «Кайнар». 1997, №3; Данияров К. Альтернативная история Казахстана. Алматы, 1998, с.4; Издания Национальной библиотеки РК. 1931-2011: библиографический указатель в двух частях / Национальная библиотека РК; сост. </w:t>
      </w:r>
      <w:proofErr w:type="spellStart"/>
      <w:r w:rsidRPr="00F82B2C">
        <w:rPr>
          <w:rFonts w:ascii="Times New Roman" w:eastAsia="Calibri" w:hAnsi="Times New Roman" w:cs="Times New Roman"/>
          <w:color w:val="000000" w:themeColor="text1"/>
          <w:sz w:val="28"/>
          <w:szCs w:val="28"/>
        </w:rPr>
        <w:t>Байбосынова</w:t>
      </w:r>
      <w:proofErr w:type="spellEnd"/>
      <w:r w:rsidRPr="00F82B2C">
        <w:rPr>
          <w:rFonts w:ascii="Times New Roman" w:eastAsia="Calibri" w:hAnsi="Times New Roman" w:cs="Times New Roman"/>
          <w:color w:val="000000" w:themeColor="text1"/>
          <w:sz w:val="28"/>
          <w:szCs w:val="28"/>
        </w:rPr>
        <w:t xml:space="preserve"> А.Т.; ред.: </w:t>
      </w:r>
      <w:proofErr w:type="spellStart"/>
      <w:r w:rsidRPr="00F82B2C">
        <w:rPr>
          <w:rFonts w:ascii="Times New Roman" w:eastAsia="Calibri" w:hAnsi="Times New Roman" w:cs="Times New Roman"/>
          <w:color w:val="000000" w:themeColor="text1"/>
          <w:sz w:val="28"/>
          <w:szCs w:val="28"/>
        </w:rPr>
        <w:t>Марасулова</w:t>
      </w:r>
      <w:proofErr w:type="spellEnd"/>
      <w:r w:rsidRPr="00F82B2C">
        <w:rPr>
          <w:rFonts w:ascii="Times New Roman" w:eastAsia="Calibri" w:hAnsi="Times New Roman" w:cs="Times New Roman"/>
          <w:color w:val="000000" w:themeColor="text1"/>
          <w:sz w:val="28"/>
          <w:szCs w:val="28"/>
        </w:rPr>
        <w:t xml:space="preserve"> Г.А., </w:t>
      </w:r>
      <w:proofErr w:type="spellStart"/>
      <w:r w:rsidRPr="00F82B2C">
        <w:rPr>
          <w:rFonts w:ascii="Times New Roman" w:eastAsia="Calibri" w:hAnsi="Times New Roman" w:cs="Times New Roman"/>
          <w:color w:val="000000" w:themeColor="text1"/>
          <w:sz w:val="28"/>
          <w:szCs w:val="28"/>
        </w:rPr>
        <w:t>Сыдыкжанова</w:t>
      </w:r>
      <w:proofErr w:type="spellEnd"/>
      <w:r w:rsidRPr="00F82B2C">
        <w:rPr>
          <w:rFonts w:ascii="Times New Roman" w:eastAsia="Calibri" w:hAnsi="Times New Roman" w:cs="Times New Roman"/>
          <w:color w:val="000000" w:themeColor="text1"/>
          <w:sz w:val="28"/>
          <w:szCs w:val="28"/>
        </w:rPr>
        <w:t xml:space="preserve"> Ф.У., </w:t>
      </w:r>
      <w:proofErr w:type="spellStart"/>
      <w:r w:rsidRPr="00F82B2C">
        <w:rPr>
          <w:rFonts w:ascii="Times New Roman" w:eastAsia="Calibri" w:hAnsi="Times New Roman" w:cs="Times New Roman"/>
          <w:color w:val="000000" w:themeColor="text1"/>
          <w:sz w:val="28"/>
          <w:szCs w:val="28"/>
        </w:rPr>
        <w:t>гл.ред</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Балабекова</w:t>
      </w:r>
      <w:proofErr w:type="spellEnd"/>
      <w:r w:rsidRPr="00F82B2C">
        <w:rPr>
          <w:rFonts w:ascii="Times New Roman" w:eastAsia="Calibri" w:hAnsi="Times New Roman" w:cs="Times New Roman"/>
          <w:color w:val="000000" w:themeColor="text1"/>
          <w:sz w:val="28"/>
          <w:szCs w:val="28"/>
        </w:rPr>
        <w:t xml:space="preserve"> Г.К. – Алматы, 2011. – 359 с.</w:t>
      </w:r>
    </w:p>
    <w:p w14:paraId="26DCB528" w14:textId="3A7FBB62" w:rsidR="001564A5" w:rsidRPr="001564A5" w:rsidRDefault="001564A5" w:rsidP="008976D6">
      <w:pPr>
        <w:spacing w:after="0" w:line="240" w:lineRule="auto"/>
        <w:ind w:firstLine="720"/>
        <w:jc w:val="both"/>
        <w:rPr>
          <w:rFonts w:ascii="Times New Roman" w:eastAsia="Calibri" w:hAnsi="Times New Roman" w:cs="Times New Roman"/>
          <w:color w:val="000000" w:themeColor="text1"/>
          <w:sz w:val="28"/>
          <w:szCs w:val="28"/>
        </w:rPr>
      </w:pPr>
      <w:r w:rsidRPr="001564A5">
        <w:rPr>
          <w:rFonts w:ascii="Times New Roman" w:eastAsia="Calibri" w:hAnsi="Times New Roman" w:cs="Times New Roman"/>
          <w:color w:val="000000" w:themeColor="text1"/>
          <w:sz w:val="28"/>
          <w:szCs w:val="28"/>
        </w:rPr>
        <w:t xml:space="preserve">238 </w:t>
      </w:r>
      <w:r>
        <w:rPr>
          <w:rFonts w:ascii="Times New Roman" w:eastAsia="Calibri" w:hAnsi="Times New Roman" w:cs="Times New Roman"/>
          <w:color w:val="000000" w:themeColor="text1"/>
          <w:sz w:val="28"/>
          <w:szCs w:val="28"/>
        </w:rPr>
        <w:t xml:space="preserve">Расшифровка видеозаписи </w:t>
      </w:r>
      <w:r>
        <w:rPr>
          <w:rFonts w:ascii="Times New Roman" w:eastAsia="Calibri" w:hAnsi="Times New Roman" w:cs="Times New Roman"/>
          <w:color w:val="000000" w:themeColor="text1"/>
          <w:sz w:val="28"/>
          <w:szCs w:val="28"/>
          <w:lang w:val="en-US"/>
        </w:rPr>
        <w:t>III</w:t>
      </w:r>
      <w:r>
        <w:rPr>
          <w:rFonts w:ascii="Times New Roman" w:eastAsia="Calibri" w:hAnsi="Times New Roman" w:cs="Times New Roman"/>
          <w:color w:val="000000" w:themeColor="text1"/>
          <w:sz w:val="28"/>
          <w:szCs w:val="28"/>
        </w:rPr>
        <w:t xml:space="preserve"> Международной конференции в поддержку культуры знаний на тему «Научное знание и проблемы исторической памяти: локальное и универсальное»</w:t>
      </w:r>
      <w:r w:rsidR="00C22ECA">
        <w:rPr>
          <w:rFonts w:ascii="Times New Roman" w:eastAsia="Calibri" w:hAnsi="Times New Roman" w:cs="Times New Roman"/>
          <w:color w:val="000000" w:themeColor="text1"/>
          <w:sz w:val="28"/>
          <w:szCs w:val="28"/>
        </w:rPr>
        <w:t xml:space="preserve"> от 19.09.2022 г. Расшифровано нами.</w:t>
      </w:r>
    </w:p>
    <w:p w14:paraId="55DDA5DA" w14:textId="51446B1A"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C22ECA">
        <w:rPr>
          <w:rFonts w:ascii="Times New Roman" w:eastAsia="Calibri" w:hAnsi="Times New Roman" w:cs="Times New Roman"/>
          <w:color w:val="000000" w:themeColor="text1"/>
          <w:sz w:val="28"/>
          <w:szCs w:val="28"/>
        </w:rPr>
        <w:t>39</w:t>
      </w:r>
      <w:r w:rsidRPr="00F82B2C">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iCs/>
          <w:color w:val="000000" w:themeColor="text1"/>
          <w:sz w:val="28"/>
          <w:szCs w:val="28"/>
        </w:rPr>
        <w:t>История советского кино. 1917—1967. - Институт истории искусств Министерства культуры СССР. — Москва: Искусство, 1969—1978. — 4 т.; — Том 4. — 485 с.</w:t>
      </w:r>
    </w:p>
    <w:p w14:paraId="65C56216" w14:textId="15DBEA10"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58532E">
        <w:rPr>
          <w:rFonts w:ascii="Times New Roman" w:eastAsia="Calibri" w:hAnsi="Times New Roman" w:cs="Times New Roman"/>
          <w:color w:val="000000" w:themeColor="text1"/>
          <w:sz w:val="28"/>
          <w:szCs w:val="28"/>
        </w:rPr>
        <w:t>40</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Айманов Ш. О себе, о своем искусстве. Москва, 1974. – 211 с.</w:t>
      </w:r>
    </w:p>
    <w:p w14:paraId="168E2C87" w14:textId="487A5A45"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lastRenderedPageBreak/>
        <w:t>2</w:t>
      </w:r>
      <w:r w:rsidR="0058532E">
        <w:rPr>
          <w:rFonts w:ascii="Times New Roman" w:eastAsia="Calibri" w:hAnsi="Times New Roman" w:cs="Times New Roman"/>
          <w:color w:val="000000" w:themeColor="text1"/>
          <w:sz w:val="28"/>
          <w:szCs w:val="28"/>
        </w:rPr>
        <w:t>41</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Сулейменов О. Слово о </w:t>
      </w:r>
      <w:proofErr w:type="spellStart"/>
      <w:r w:rsidRPr="00F82B2C">
        <w:rPr>
          <w:rFonts w:ascii="Times New Roman" w:eastAsia="Calibri" w:hAnsi="Times New Roman" w:cs="Times New Roman"/>
          <w:color w:val="000000" w:themeColor="text1"/>
          <w:sz w:val="28"/>
          <w:szCs w:val="28"/>
        </w:rPr>
        <w:t>Шакене</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Топжарган</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Шәкен</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Аймановтың</w:t>
      </w:r>
      <w:proofErr w:type="spellEnd"/>
      <w:r w:rsidRPr="00F82B2C">
        <w:rPr>
          <w:rFonts w:ascii="Times New Roman" w:eastAsia="Calibri" w:hAnsi="Times New Roman" w:cs="Times New Roman"/>
          <w:color w:val="000000" w:themeColor="text1"/>
          <w:sz w:val="28"/>
          <w:szCs w:val="28"/>
        </w:rPr>
        <w:t xml:space="preserve"> 100 </w:t>
      </w:r>
      <w:proofErr w:type="spellStart"/>
      <w:r w:rsidRPr="00F82B2C">
        <w:rPr>
          <w:rFonts w:ascii="Times New Roman" w:eastAsia="Calibri" w:hAnsi="Times New Roman" w:cs="Times New Roman"/>
          <w:color w:val="000000" w:themeColor="text1"/>
          <w:sz w:val="28"/>
          <w:szCs w:val="28"/>
        </w:rPr>
        <w:t>жылдығына</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арналады</w:t>
      </w:r>
      <w:proofErr w:type="spellEnd"/>
      <w:r w:rsidRPr="00F82B2C">
        <w:rPr>
          <w:rFonts w:ascii="Times New Roman" w:eastAsia="Calibri" w:hAnsi="Times New Roman" w:cs="Times New Roman"/>
          <w:color w:val="000000" w:themeColor="text1"/>
          <w:sz w:val="28"/>
          <w:szCs w:val="28"/>
        </w:rPr>
        <w:t xml:space="preserve"> / </w:t>
      </w:r>
      <w:proofErr w:type="spellStart"/>
      <w:r w:rsidRPr="00F82B2C">
        <w:rPr>
          <w:rFonts w:ascii="Times New Roman" w:eastAsia="Calibri" w:hAnsi="Times New Roman" w:cs="Times New Roman"/>
          <w:color w:val="000000" w:themeColor="text1"/>
          <w:sz w:val="28"/>
          <w:szCs w:val="28"/>
        </w:rPr>
        <w:t>Құраст</w:t>
      </w:r>
      <w:proofErr w:type="spellEnd"/>
      <w:r w:rsidRPr="00F82B2C">
        <w:rPr>
          <w:rFonts w:ascii="Times New Roman" w:eastAsia="Calibri" w:hAnsi="Times New Roman" w:cs="Times New Roman"/>
          <w:color w:val="000000" w:themeColor="text1"/>
          <w:sz w:val="28"/>
          <w:szCs w:val="28"/>
        </w:rPr>
        <w:t xml:space="preserve">. Т. </w:t>
      </w:r>
      <w:proofErr w:type="spellStart"/>
      <w:r w:rsidRPr="00F82B2C">
        <w:rPr>
          <w:rFonts w:ascii="Times New Roman" w:eastAsia="Calibri" w:hAnsi="Times New Roman" w:cs="Times New Roman"/>
          <w:color w:val="000000" w:themeColor="text1"/>
          <w:sz w:val="28"/>
          <w:szCs w:val="28"/>
        </w:rPr>
        <w:t>Смайлова</w:t>
      </w:r>
      <w:proofErr w:type="spellEnd"/>
      <w:r w:rsidRPr="00F82B2C">
        <w:rPr>
          <w:rFonts w:ascii="Times New Roman" w:eastAsia="Calibri" w:hAnsi="Times New Roman" w:cs="Times New Roman"/>
          <w:color w:val="000000" w:themeColor="text1"/>
          <w:sz w:val="28"/>
          <w:szCs w:val="28"/>
        </w:rPr>
        <w:t xml:space="preserve">. —Алматы: Раритет, 2014. — 400 б. </w:t>
      </w:r>
    </w:p>
    <w:p w14:paraId="5831B160" w14:textId="47A5FFCA"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58532E">
        <w:rPr>
          <w:rFonts w:ascii="Times New Roman" w:eastAsia="Calibri" w:hAnsi="Times New Roman" w:cs="Times New Roman"/>
          <w:color w:val="000000" w:themeColor="text1"/>
          <w:sz w:val="28"/>
          <w:szCs w:val="28"/>
        </w:rPr>
        <w:t>42</w:t>
      </w:r>
      <w:r w:rsidR="005E2A14">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Айдарова</w:t>
      </w:r>
      <w:proofErr w:type="spellEnd"/>
      <w:r w:rsidRPr="00F82B2C">
        <w:rPr>
          <w:rFonts w:ascii="Times New Roman" w:eastAsia="Calibri" w:hAnsi="Times New Roman" w:cs="Times New Roman"/>
          <w:color w:val="000000" w:themeColor="text1"/>
          <w:sz w:val="28"/>
          <w:szCs w:val="28"/>
        </w:rPr>
        <w:t xml:space="preserve"> А. Арт-</w:t>
      </w:r>
      <w:proofErr w:type="spellStart"/>
      <w:r w:rsidRPr="00F82B2C">
        <w:rPr>
          <w:rFonts w:ascii="Times New Roman" w:eastAsia="Calibri" w:hAnsi="Times New Roman" w:cs="Times New Roman"/>
          <w:color w:val="000000" w:themeColor="text1"/>
          <w:sz w:val="28"/>
          <w:szCs w:val="28"/>
        </w:rPr>
        <w:t>синема</w:t>
      </w:r>
      <w:proofErr w:type="spellEnd"/>
      <w:r w:rsidRPr="00F82B2C">
        <w:rPr>
          <w:rFonts w:ascii="Times New Roman" w:eastAsia="Calibri" w:hAnsi="Times New Roman" w:cs="Times New Roman"/>
          <w:color w:val="000000" w:themeColor="text1"/>
          <w:sz w:val="28"/>
          <w:szCs w:val="28"/>
        </w:rPr>
        <w:t xml:space="preserve"> и казахское кино 1960-х годов //Вопросы. Ответы. Гипотезы: наука XXI век. – 2014. – 233 с.</w:t>
      </w:r>
    </w:p>
    <w:p w14:paraId="01157013" w14:textId="6D6B137A"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58532E">
        <w:rPr>
          <w:rFonts w:ascii="Times New Roman" w:eastAsia="Calibri" w:hAnsi="Times New Roman" w:cs="Times New Roman"/>
          <w:color w:val="000000" w:themeColor="text1"/>
          <w:sz w:val="28"/>
          <w:szCs w:val="28"/>
        </w:rPr>
        <w:t>43</w:t>
      </w:r>
      <w:r w:rsidR="005E2A14">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Джанпеисова</w:t>
      </w:r>
      <w:proofErr w:type="spellEnd"/>
      <w:r w:rsidRPr="00F82B2C">
        <w:rPr>
          <w:rFonts w:ascii="Times New Roman" w:eastAsia="Calibri" w:hAnsi="Times New Roman" w:cs="Times New Roman"/>
          <w:color w:val="000000" w:themeColor="text1"/>
          <w:sz w:val="28"/>
          <w:szCs w:val="28"/>
        </w:rPr>
        <w:t xml:space="preserve"> М. Кино как культурный фактор истории. </w:t>
      </w:r>
      <w:proofErr w:type="spellStart"/>
      <w:r w:rsidRPr="00F82B2C">
        <w:rPr>
          <w:rFonts w:ascii="Times New Roman" w:eastAsia="Calibri" w:hAnsi="Times New Roman" w:cs="Times New Roman"/>
          <w:color w:val="000000" w:themeColor="text1"/>
          <w:sz w:val="28"/>
          <w:szCs w:val="28"/>
        </w:rPr>
        <w:t>Шакен</w:t>
      </w:r>
      <w:proofErr w:type="spellEnd"/>
      <w:r w:rsidRPr="00F82B2C">
        <w:rPr>
          <w:rFonts w:ascii="Times New Roman" w:eastAsia="Calibri" w:hAnsi="Times New Roman" w:cs="Times New Roman"/>
          <w:color w:val="000000" w:themeColor="text1"/>
          <w:sz w:val="28"/>
          <w:szCs w:val="28"/>
        </w:rPr>
        <w:t xml:space="preserve"> Айманов, «Земля отцов» («</w:t>
      </w:r>
      <w:proofErr w:type="spellStart"/>
      <w:r w:rsidRPr="00F82B2C">
        <w:rPr>
          <w:rFonts w:ascii="Times New Roman" w:eastAsia="Calibri" w:hAnsi="Times New Roman" w:cs="Times New Roman"/>
          <w:color w:val="000000" w:themeColor="text1"/>
          <w:sz w:val="28"/>
          <w:szCs w:val="28"/>
        </w:rPr>
        <w:t>Атамекен</w:t>
      </w:r>
      <w:proofErr w:type="spellEnd"/>
      <w:r w:rsidRPr="00F82B2C">
        <w:rPr>
          <w:rFonts w:ascii="Times New Roman" w:eastAsia="Calibri" w:hAnsi="Times New Roman" w:cs="Times New Roman"/>
          <w:color w:val="000000" w:themeColor="text1"/>
          <w:sz w:val="28"/>
          <w:szCs w:val="28"/>
        </w:rPr>
        <w:t xml:space="preserve">») //ВЕСТНИК «Исторические и социально-политические науки». – 2021. – Т. 2. – №. 69. </w:t>
      </w:r>
    </w:p>
    <w:p w14:paraId="7981A444" w14:textId="1878D1D4"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44</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Абылхожин Ж.Б., Крупко И.В. Исторический контекст проблем модернизации общественного сознания и культурной памяти казахстанского социума // Вестник МИЦАИ. 2020. Вып. 30. С. 7 – 18. </w:t>
      </w:r>
      <w:r w:rsidRPr="00F82B2C">
        <w:rPr>
          <w:rFonts w:ascii="Times New Roman" w:eastAsia="Calibri" w:hAnsi="Times New Roman" w:cs="Times New Roman"/>
          <w:color w:val="000000" w:themeColor="text1"/>
          <w:sz w:val="28"/>
          <w:szCs w:val="28"/>
          <w:lang w:val="en-US"/>
        </w:rPr>
        <w:t>DOI</w:t>
      </w:r>
      <w:r w:rsidRPr="00F82B2C">
        <w:rPr>
          <w:rFonts w:ascii="Times New Roman" w:eastAsia="Calibri" w:hAnsi="Times New Roman" w:cs="Times New Roman"/>
          <w:color w:val="000000" w:themeColor="text1"/>
          <w:sz w:val="28"/>
          <w:szCs w:val="28"/>
        </w:rPr>
        <w:t xml:space="preserve">: 10.34920/1694-5794-2020-19 </w:t>
      </w:r>
    </w:p>
    <w:p w14:paraId="5AB84FA7" w14:textId="6D62B762"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45</w:t>
      </w:r>
      <w:r w:rsidR="005E2A14">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Абикеева</w:t>
      </w:r>
      <w:proofErr w:type="spellEnd"/>
      <w:r w:rsidRPr="00F82B2C">
        <w:rPr>
          <w:rFonts w:ascii="Times New Roman" w:eastAsia="Calibri" w:hAnsi="Times New Roman" w:cs="Times New Roman"/>
          <w:color w:val="000000" w:themeColor="text1"/>
          <w:sz w:val="28"/>
          <w:szCs w:val="28"/>
        </w:rPr>
        <w:t xml:space="preserve"> Г., Сабитов А. Кино советского Казахстана: как работали советские идеологемы //</w:t>
      </w:r>
      <w:proofErr w:type="spellStart"/>
      <w:r w:rsidRPr="00F82B2C">
        <w:rPr>
          <w:rFonts w:ascii="Times New Roman" w:eastAsia="Calibri" w:hAnsi="Times New Roman" w:cs="Times New Roman"/>
          <w:color w:val="000000" w:themeColor="text1"/>
          <w:sz w:val="28"/>
          <w:szCs w:val="28"/>
        </w:rPr>
        <w:t>Acta</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Slavica</w:t>
      </w:r>
      <w:proofErr w:type="spellEnd"/>
      <w:r w:rsidRPr="00F82B2C">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Iaponica</w:t>
      </w:r>
      <w:proofErr w:type="spellEnd"/>
      <w:r w:rsidRPr="00F82B2C">
        <w:rPr>
          <w:rFonts w:ascii="Times New Roman" w:eastAsia="Calibri" w:hAnsi="Times New Roman" w:cs="Times New Roman"/>
          <w:color w:val="000000" w:themeColor="text1"/>
          <w:sz w:val="28"/>
          <w:szCs w:val="28"/>
        </w:rPr>
        <w:t xml:space="preserve">. – 2020. – Т. 41. с. 47-72 – 308 с. </w:t>
      </w:r>
    </w:p>
    <w:p w14:paraId="5598EEFC" w14:textId="57E02B7C"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46</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Краснопольская Я. В. Основные архетипические образы в казахском кино советского периода //Актуальные научные исследования в современном мире. – 2018. – №. 5-7. – 208 c. </w:t>
      </w:r>
    </w:p>
    <w:p w14:paraId="2E0B94D9" w14:textId="3632722B"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47</w:t>
      </w:r>
      <w:r w:rsidR="005E2A14">
        <w:rPr>
          <w:rFonts w:ascii="Times New Roman" w:eastAsia="Calibri" w:hAnsi="Times New Roman" w:cs="Times New Roman"/>
          <w:color w:val="000000" w:themeColor="text1"/>
          <w:sz w:val="28"/>
          <w:szCs w:val="28"/>
        </w:rPr>
        <w:t xml:space="preserve"> </w:t>
      </w:r>
      <w:proofErr w:type="spellStart"/>
      <w:r w:rsidRPr="00F82B2C">
        <w:rPr>
          <w:rFonts w:ascii="Times New Roman" w:eastAsia="Calibri" w:hAnsi="Times New Roman" w:cs="Times New Roman"/>
          <w:color w:val="000000" w:themeColor="text1"/>
          <w:sz w:val="28"/>
          <w:szCs w:val="28"/>
        </w:rPr>
        <w:t>Хобсбаум</w:t>
      </w:r>
      <w:proofErr w:type="spellEnd"/>
      <w:r w:rsidRPr="00F82B2C">
        <w:rPr>
          <w:rFonts w:ascii="Times New Roman" w:eastAsia="Calibri" w:hAnsi="Times New Roman" w:cs="Times New Roman"/>
          <w:color w:val="000000" w:themeColor="text1"/>
          <w:sz w:val="28"/>
          <w:szCs w:val="28"/>
        </w:rPr>
        <w:t xml:space="preserve"> Э. Изобретение традиций // Вестник Евразии. – 2000. – №. 1. – с. 47-62</w:t>
      </w:r>
    </w:p>
    <w:p w14:paraId="5105EACD" w14:textId="279B0675"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48</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Андерсон Б. Национализм, идентичность и логика серийности // Логос. – 2006. – Т. 2. – с. 53-63 </w:t>
      </w:r>
    </w:p>
    <w:p w14:paraId="03391027" w14:textId="787D0F32"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49</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Сафронова Ю. А. Историческая память: введение. – Европейский университет в Санкт-Петербурге", 2019. – 260 с.</w:t>
      </w:r>
    </w:p>
    <w:p w14:paraId="493BA4F6" w14:textId="1C36B86B"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50</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 xml:space="preserve">Крупко И.В. Рифмы мира Олжаса Сулейменова // Литературный журнал «Простор» - Алматы, 2021. / </w:t>
      </w:r>
      <w:hyperlink r:id="rId69" w:history="1">
        <w:r w:rsidRPr="00F82B2C">
          <w:rPr>
            <w:rFonts w:ascii="Times New Roman" w:eastAsia="Calibri" w:hAnsi="Times New Roman" w:cs="Times New Roman"/>
            <w:color w:val="000000" w:themeColor="text1"/>
            <w:sz w:val="28"/>
            <w:szCs w:val="28"/>
            <w:u w:val="single"/>
          </w:rPr>
          <w:t>http://zhurnal-prostor.kz/index.php?id=3588</w:t>
        </w:r>
      </w:hyperlink>
      <w:r w:rsidRPr="00F82B2C">
        <w:rPr>
          <w:rFonts w:ascii="Times New Roman" w:eastAsia="Calibri" w:hAnsi="Times New Roman" w:cs="Times New Roman"/>
          <w:color w:val="000000" w:themeColor="text1"/>
          <w:sz w:val="28"/>
          <w:szCs w:val="28"/>
        </w:rPr>
        <w:t xml:space="preserve"> </w:t>
      </w:r>
    </w:p>
    <w:p w14:paraId="424155E6" w14:textId="1009CBEF" w:rsidR="00F82B2C" w:rsidRPr="00F82B2C" w:rsidRDefault="00F82B2C" w:rsidP="008976D6">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51</w:t>
      </w:r>
      <w:r w:rsidR="005E2A14">
        <w:rPr>
          <w:rFonts w:ascii="Times New Roman" w:eastAsia="Calibri" w:hAnsi="Times New Roman" w:cs="Times New Roman"/>
          <w:color w:val="000000" w:themeColor="text1"/>
          <w:sz w:val="28"/>
          <w:szCs w:val="28"/>
        </w:rPr>
        <w:t xml:space="preserve"> </w:t>
      </w:r>
      <w:r w:rsidRPr="00F82B2C">
        <w:rPr>
          <w:rFonts w:ascii="Times New Roman" w:eastAsia="Calibri" w:hAnsi="Times New Roman" w:cs="Times New Roman"/>
          <w:color w:val="000000" w:themeColor="text1"/>
          <w:sz w:val="28"/>
          <w:szCs w:val="28"/>
        </w:rPr>
        <w:t>Распределение населения по национальности и родному языку. РГАЭ. Ф. 1562. Оп. 69. Д.Д.233-294</w:t>
      </w:r>
    </w:p>
    <w:p w14:paraId="2D5C3E7E" w14:textId="62E150C9" w:rsidR="00F82B2C" w:rsidRPr="0080091F" w:rsidRDefault="00F82B2C" w:rsidP="008976D6">
      <w:pPr>
        <w:spacing w:after="0" w:line="240" w:lineRule="auto"/>
        <w:ind w:firstLine="720"/>
        <w:jc w:val="both"/>
        <w:rPr>
          <w:rFonts w:ascii="Times New Roman" w:eastAsia="Calibri" w:hAnsi="Times New Roman" w:cs="Times New Roman"/>
          <w:color w:val="000000" w:themeColor="text1"/>
          <w:sz w:val="28"/>
          <w:szCs w:val="28"/>
          <w:u w:val="single"/>
        </w:rPr>
      </w:pPr>
      <w:r w:rsidRPr="00F82B2C">
        <w:rPr>
          <w:rFonts w:ascii="Times New Roman" w:eastAsia="Calibri" w:hAnsi="Times New Roman" w:cs="Times New Roman"/>
          <w:color w:val="000000" w:themeColor="text1"/>
          <w:sz w:val="28"/>
          <w:szCs w:val="28"/>
        </w:rPr>
        <w:t>2</w:t>
      </w:r>
      <w:r w:rsidR="0080091F">
        <w:rPr>
          <w:rFonts w:ascii="Times New Roman" w:eastAsia="Calibri" w:hAnsi="Times New Roman" w:cs="Times New Roman"/>
          <w:color w:val="000000" w:themeColor="text1"/>
          <w:sz w:val="28"/>
          <w:szCs w:val="28"/>
        </w:rPr>
        <w:t>52</w:t>
      </w:r>
      <w:r w:rsidRPr="00F82B2C">
        <w:rPr>
          <w:rFonts w:ascii="Times New Roman" w:eastAsia="Calibri" w:hAnsi="Times New Roman" w:cs="Times New Roman"/>
          <w:color w:val="000000" w:themeColor="text1"/>
          <w:sz w:val="28"/>
          <w:szCs w:val="28"/>
        </w:rPr>
        <w:t xml:space="preserve"> Канапьянов Б. Балхашская сага. Фильм 1989 г. // </w:t>
      </w:r>
      <w:hyperlink r:id="rId70" w:history="1">
        <w:r w:rsidRPr="00F82B2C">
          <w:rPr>
            <w:rFonts w:ascii="Times New Roman" w:eastAsia="Calibri" w:hAnsi="Times New Roman" w:cs="Times New Roman"/>
            <w:color w:val="000000" w:themeColor="text1"/>
            <w:sz w:val="28"/>
            <w:szCs w:val="28"/>
            <w:u w:val="single"/>
            <w:lang w:val="en-US"/>
          </w:rPr>
          <w:t>https</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www</w:t>
        </w:r>
        <w:r w:rsidRPr="00F82B2C">
          <w:rPr>
            <w:rFonts w:ascii="Times New Roman" w:eastAsia="Calibri" w:hAnsi="Times New Roman" w:cs="Times New Roman"/>
            <w:color w:val="000000" w:themeColor="text1"/>
            <w:sz w:val="28"/>
            <w:szCs w:val="28"/>
            <w:u w:val="single"/>
          </w:rPr>
          <w:t>.</w:t>
        </w:r>
        <w:proofErr w:type="spellStart"/>
        <w:r w:rsidRPr="00F82B2C">
          <w:rPr>
            <w:rFonts w:ascii="Times New Roman" w:eastAsia="Calibri" w:hAnsi="Times New Roman" w:cs="Times New Roman"/>
            <w:color w:val="000000" w:themeColor="text1"/>
            <w:sz w:val="28"/>
            <w:szCs w:val="28"/>
            <w:u w:val="single"/>
            <w:lang w:val="en-US"/>
          </w:rPr>
          <w:t>youtube</w:t>
        </w:r>
        <w:proofErr w:type="spellEnd"/>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com</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watch</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v</w:t>
        </w:r>
        <w:r w:rsidRPr="00F82B2C">
          <w:rPr>
            <w:rFonts w:ascii="Times New Roman" w:eastAsia="Calibri" w:hAnsi="Times New Roman" w:cs="Times New Roman"/>
            <w:color w:val="000000" w:themeColor="text1"/>
            <w:sz w:val="28"/>
            <w:szCs w:val="28"/>
            <w:u w:val="single"/>
          </w:rPr>
          <w:t>=</w:t>
        </w:r>
        <w:r w:rsidRPr="00F82B2C">
          <w:rPr>
            <w:rFonts w:ascii="Times New Roman" w:eastAsia="Calibri" w:hAnsi="Times New Roman" w:cs="Times New Roman"/>
            <w:color w:val="000000" w:themeColor="text1"/>
            <w:sz w:val="28"/>
            <w:szCs w:val="28"/>
            <w:u w:val="single"/>
            <w:lang w:val="en-US"/>
          </w:rPr>
          <w:t>e</w:t>
        </w:r>
        <w:r w:rsidRPr="00F82B2C">
          <w:rPr>
            <w:rFonts w:ascii="Times New Roman" w:eastAsia="Calibri" w:hAnsi="Times New Roman" w:cs="Times New Roman"/>
            <w:color w:val="000000" w:themeColor="text1"/>
            <w:sz w:val="28"/>
            <w:szCs w:val="28"/>
            <w:u w:val="single"/>
          </w:rPr>
          <w:t>7</w:t>
        </w:r>
        <w:r w:rsidRPr="00F82B2C">
          <w:rPr>
            <w:rFonts w:ascii="Times New Roman" w:eastAsia="Calibri" w:hAnsi="Times New Roman" w:cs="Times New Roman"/>
            <w:color w:val="000000" w:themeColor="text1"/>
            <w:sz w:val="28"/>
            <w:szCs w:val="28"/>
            <w:u w:val="single"/>
            <w:lang w:val="en-US"/>
          </w:rPr>
          <w:t>ITM</w:t>
        </w:r>
        <w:r w:rsidRPr="00F82B2C">
          <w:rPr>
            <w:rFonts w:ascii="Times New Roman" w:eastAsia="Calibri" w:hAnsi="Times New Roman" w:cs="Times New Roman"/>
            <w:color w:val="000000" w:themeColor="text1"/>
            <w:sz w:val="28"/>
            <w:szCs w:val="28"/>
            <w:u w:val="single"/>
          </w:rPr>
          <w:t>5</w:t>
        </w:r>
        <w:proofErr w:type="spellStart"/>
        <w:r w:rsidRPr="00F82B2C">
          <w:rPr>
            <w:rFonts w:ascii="Times New Roman" w:eastAsia="Calibri" w:hAnsi="Times New Roman" w:cs="Times New Roman"/>
            <w:color w:val="000000" w:themeColor="text1"/>
            <w:sz w:val="28"/>
            <w:szCs w:val="28"/>
            <w:u w:val="single"/>
            <w:lang w:val="en-US"/>
          </w:rPr>
          <w:t>iZdtE</w:t>
        </w:r>
        <w:proofErr w:type="spellEnd"/>
      </w:hyperlink>
      <w:r w:rsidRPr="00F82B2C">
        <w:rPr>
          <w:rFonts w:ascii="Times New Roman" w:eastAsia="Calibri" w:hAnsi="Times New Roman" w:cs="Times New Roman"/>
          <w:color w:val="000000" w:themeColor="text1"/>
          <w:sz w:val="28"/>
          <w:szCs w:val="28"/>
        </w:rPr>
        <w:t xml:space="preserve"> (дата обращения – 04.10.2021)</w:t>
      </w:r>
    </w:p>
    <w:p w14:paraId="252CCF5F" w14:textId="78E51B5D" w:rsidR="00F82B2C" w:rsidRPr="00D65FF2" w:rsidRDefault="0004552B" w:rsidP="008976D6">
      <w:pPr>
        <w:spacing w:after="0" w:line="240" w:lineRule="auto"/>
        <w:ind w:firstLine="720"/>
        <w:jc w:val="both"/>
        <w:rPr>
          <w:rFonts w:ascii="Times New Roman" w:eastAsia="Calibri" w:hAnsi="Times New Roman" w:cs="Times New Roman"/>
          <w:color w:val="000000" w:themeColor="text1"/>
          <w:sz w:val="28"/>
          <w:szCs w:val="28"/>
        </w:rPr>
      </w:pPr>
      <w:r w:rsidRPr="00D65FF2">
        <w:rPr>
          <w:rFonts w:ascii="Times New Roman" w:eastAsia="Calibri" w:hAnsi="Times New Roman" w:cs="Times New Roman"/>
          <w:color w:val="000000" w:themeColor="text1"/>
          <w:sz w:val="28"/>
          <w:szCs w:val="28"/>
        </w:rPr>
        <w:t>253</w:t>
      </w:r>
      <w:r w:rsidR="00244276" w:rsidRPr="00D65FF2">
        <w:rPr>
          <w:rFonts w:ascii="Times New Roman" w:eastAsia="Calibri" w:hAnsi="Times New Roman" w:cs="Times New Roman"/>
          <w:color w:val="000000" w:themeColor="text1"/>
          <w:sz w:val="28"/>
          <w:szCs w:val="28"/>
        </w:rPr>
        <w:t xml:space="preserve"> </w:t>
      </w:r>
      <w:r w:rsidR="00020944">
        <w:rPr>
          <w:rFonts w:ascii="Times New Roman" w:eastAsia="Calibri" w:hAnsi="Times New Roman" w:cs="Times New Roman"/>
          <w:color w:val="000000" w:themeColor="text1"/>
          <w:sz w:val="28"/>
          <w:szCs w:val="28"/>
        </w:rPr>
        <w:t xml:space="preserve">Умаров К. </w:t>
      </w:r>
      <w:r w:rsidR="005C2797">
        <w:rPr>
          <w:rFonts w:ascii="Times New Roman" w:eastAsia="Calibri" w:hAnsi="Times New Roman" w:cs="Times New Roman"/>
          <w:color w:val="000000" w:themeColor="text1"/>
          <w:sz w:val="28"/>
          <w:szCs w:val="28"/>
        </w:rPr>
        <w:t xml:space="preserve">«Алаш туралы </w:t>
      </w:r>
      <w:r w:rsidR="005C2797">
        <w:rPr>
          <w:rFonts w:ascii="Times New Roman" w:eastAsia="Calibri" w:hAnsi="Times New Roman" w:cs="Times New Roman"/>
          <w:color w:val="000000" w:themeColor="text1"/>
          <w:sz w:val="28"/>
          <w:szCs w:val="28"/>
          <w:lang w:val="kk-KZ"/>
        </w:rPr>
        <w:t>сөз</w:t>
      </w:r>
      <w:r w:rsidR="005C2797">
        <w:rPr>
          <w:rFonts w:ascii="Times New Roman" w:eastAsia="Calibri" w:hAnsi="Times New Roman" w:cs="Times New Roman"/>
          <w:color w:val="000000" w:themeColor="text1"/>
          <w:sz w:val="28"/>
          <w:szCs w:val="28"/>
        </w:rPr>
        <w:t>» (</w:t>
      </w:r>
      <w:r w:rsidR="00020944">
        <w:rPr>
          <w:rFonts w:ascii="Times New Roman" w:eastAsia="Calibri" w:hAnsi="Times New Roman" w:cs="Times New Roman"/>
          <w:color w:val="000000" w:themeColor="text1"/>
          <w:sz w:val="28"/>
          <w:szCs w:val="28"/>
        </w:rPr>
        <w:t>«Сл</w:t>
      </w:r>
      <w:r w:rsidR="005C2797">
        <w:rPr>
          <w:rFonts w:ascii="Times New Roman" w:eastAsia="Calibri" w:hAnsi="Times New Roman" w:cs="Times New Roman"/>
          <w:color w:val="000000" w:themeColor="text1"/>
          <w:sz w:val="28"/>
          <w:szCs w:val="28"/>
        </w:rPr>
        <w:t>ово об Алаш</w:t>
      </w:r>
      <w:r w:rsidR="00020944">
        <w:rPr>
          <w:rFonts w:ascii="Times New Roman" w:eastAsia="Calibri" w:hAnsi="Times New Roman" w:cs="Times New Roman"/>
          <w:color w:val="000000" w:themeColor="text1"/>
          <w:sz w:val="28"/>
          <w:szCs w:val="28"/>
        </w:rPr>
        <w:t>»</w:t>
      </w:r>
      <w:r w:rsidR="005C2797">
        <w:rPr>
          <w:rFonts w:ascii="Times New Roman" w:eastAsia="Calibri" w:hAnsi="Times New Roman" w:cs="Times New Roman"/>
          <w:color w:val="000000" w:themeColor="text1"/>
          <w:sz w:val="28"/>
          <w:szCs w:val="28"/>
        </w:rPr>
        <w:t xml:space="preserve">). Документальный фильм 1995 г. </w:t>
      </w:r>
      <w:r w:rsidR="005C2797" w:rsidRPr="005C2797">
        <w:rPr>
          <w:rFonts w:ascii="Times New Roman" w:eastAsia="Calibri" w:hAnsi="Times New Roman" w:cs="Times New Roman"/>
          <w:color w:val="000000" w:themeColor="text1"/>
          <w:sz w:val="28"/>
          <w:szCs w:val="28"/>
        </w:rPr>
        <w:t>//</w:t>
      </w:r>
      <w:r w:rsidR="00020944">
        <w:rPr>
          <w:rFonts w:ascii="Times New Roman" w:eastAsia="Calibri" w:hAnsi="Times New Roman" w:cs="Times New Roman"/>
          <w:color w:val="000000" w:themeColor="text1"/>
          <w:sz w:val="28"/>
          <w:szCs w:val="28"/>
        </w:rPr>
        <w:t xml:space="preserve"> </w:t>
      </w:r>
      <w:hyperlink r:id="rId71" w:history="1">
        <w:r w:rsidR="005C2797" w:rsidRPr="00E22560">
          <w:rPr>
            <w:rStyle w:val="a4"/>
            <w:rFonts w:ascii="Times New Roman" w:eastAsia="Calibri" w:hAnsi="Times New Roman" w:cs="Times New Roman"/>
            <w:sz w:val="28"/>
            <w:szCs w:val="28"/>
          </w:rPr>
          <w:t>https://www.youtube.com/watch?v=WubzEQtdW48&amp;t=437s</w:t>
        </w:r>
      </w:hyperlink>
      <w:r w:rsidR="00EC6750">
        <w:rPr>
          <w:rFonts w:ascii="Times New Roman" w:eastAsia="Calibri" w:hAnsi="Times New Roman" w:cs="Times New Roman"/>
          <w:color w:val="000000" w:themeColor="text1"/>
          <w:sz w:val="28"/>
          <w:szCs w:val="28"/>
        </w:rPr>
        <w:t xml:space="preserve"> </w:t>
      </w:r>
      <w:r w:rsidR="006B224D">
        <w:rPr>
          <w:rFonts w:ascii="Times New Roman" w:eastAsia="Calibri" w:hAnsi="Times New Roman" w:cs="Times New Roman"/>
          <w:color w:val="000000" w:themeColor="text1"/>
          <w:sz w:val="28"/>
          <w:szCs w:val="28"/>
        </w:rPr>
        <w:t>(дата обращения – 28.10.22)</w:t>
      </w:r>
    </w:p>
    <w:p w14:paraId="431C3EC9" w14:textId="76DB0EDA" w:rsidR="00F82B2C" w:rsidRDefault="0059258C" w:rsidP="008976D6">
      <w:pPr>
        <w:spacing w:after="0" w:line="240" w:lineRule="auto"/>
        <w:ind w:firstLine="720"/>
        <w:jc w:val="both"/>
        <w:rPr>
          <w:rFonts w:ascii="Times New Roman" w:eastAsia="Calibri" w:hAnsi="Times New Roman" w:cs="Times New Roman"/>
          <w:color w:val="000000" w:themeColor="text1"/>
          <w:sz w:val="28"/>
          <w:szCs w:val="28"/>
          <w:lang w:val="en-GB"/>
        </w:rPr>
      </w:pPr>
      <w:r>
        <w:rPr>
          <w:rFonts w:ascii="Times New Roman" w:eastAsia="Calibri" w:hAnsi="Times New Roman" w:cs="Times New Roman"/>
          <w:color w:val="000000" w:themeColor="text1"/>
          <w:sz w:val="28"/>
          <w:szCs w:val="28"/>
          <w:lang w:val="en-GB"/>
        </w:rPr>
        <w:t>254</w:t>
      </w:r>
      <w:r w:rsidR="00776FA2">
        <w:rPr>
          <w:rFonts w:ascii="Times New Roman" w:eastAsia="Calibri" w:hAnsi="Times New Roman" w:cs="Times New Roman"/>
          <w:color w:val="000000" w:themeColor="text1"/>
          <w:sz w:val="28"/>
          <w:szCs w:val="28"/>
          <w:lang w:val="en-GB"/>
        </w:rPr>
        <w:t xml:space="preserve"> </w:t>
      </w:r>
      <w:r w:rsidR="002A133C">
        <w:rPr>
          <w:rFonts w:ascii="Times New Roman" w:eastAsia="Calibri" w:hAnsi="Times New Roman" w:cs="Times New Roman"/>
          <w:color w:val="000000" w:themeColor="text1"/>
          <w:sz w:val="28"/>
          <w:szCs w:val="28"/>
          <w:lang w:val="en-GB"/>
        </w:rPr>
        <w:t>Nurzhanov A.A.</w:t>
      </w:r>
      <w:r w:rsidR="002A133C" w:rsidRPr="002A133C">
        <w:rPr>
          <w:rFonts w:ascii="Times New Roman" w:eastAsia="Calibri" w:hAnsi="Times New Roman" w:cs="Times New Roman"/>
          <w:color w:val="000000" w:themeColor="text1"/>
          <w:sz w:val="28"/>
          <w:szCs w:val="28"/>
          <w:lang w:val="en-US"/>
        </w:rPr>
        <w:t xml:space="preserve">, </w:t>
      </w:r>
      <w:proofErr w:type="spellStart"/>
      <w:r w:rsidR="002A133C">
        <w:rPr>
          <w:rFonts w:ascii="Times New Roman" w:eastAsia="Calibri" w:hAnsi="Times New Roman" w:cs="Times New Roman"/>
          <w:color w:val="000000" w:themeColor="text1"/>
          <w:sz w:val="28"/>
          <w:szCs w:val="28"/>
          <w:lang w:val="en-US"/>
        </w:rPr>
        <w:t>Kaldybayeva</w:t>
      </w:r>
      <w:proofErr w:type="spellEnd"/>
      <w:r w:rsidR="002A133C">
        <w:rPr>
          <w:rFonts w:ascii="Times New Roman" w:eastAsia="Calibri" w:hAnsi="Times New Roman" w:cs="Times New Roman"/>
          <w:color w:val="000000" w:themeColor="text1"/>
          <w:sz w:val="28"/>
          <w:szCs w:val="28"/>
          <w:lang w:val="en-US"/>
        </w:rPr>
        <w:t xml:space="preserve"> G.A.</w:t>
      </w:r>
      <w:r w:rsidR="00A271B9" w:rsidRPr="00A271B9">
        <w:rPr>
          <w:rFonts w:ascii="Times New Roman" w:eastAsia="Calibri" w:hAnsi="Times New Roman" w:cs="Times New Roman"/>
          <w:color w:val="000000" w:themeColor="text1"/>
          <w:sz w:val="28"/>
          <w:szCs w:val="28"/>
          <w:lang w:val="en-US"/>
        </w:rPr>
        <w:t xml:space="preserve">, </w:t>
      </w:r>
      <w:r w:rsidR="00A271B9">
        <w:rPr>
          <w:rFonts w:ascii="Times New Roman" w:eastAsia="Calibri" w:hAnsi="Times New Roman" w:cs="Times New Roman"/>
          <w:color w:val="000000" w:themeColor="text1"/>
          <w:sz w:val="28"/>
          <w:szCs w:val="28"/>
          <w:lang w:val="en-US"/>
        </w:rPr>
        <w:t xml:space="preserve">Krupko I.V. </w:t>
      </w:r>
      <w:r w:rsidR="002A133C" w:rsidRPr="002A133C">
        <w:rPr>
          <w:rFonts w:ascii="Times New Roman" w:eastAsia="Calibri" w:hAnsi="Times New Roman" w:cs="Times New Roman"/>
          <w:iCs/>
          <w:color w:val="000000" w:themeColor="text1"/>
          <w:sz w:val="28"/>
          <w:szCs w:val="28"/>
          <w:lang w:val="en-US"/>
        </w:rPr>
        <w:t xml:space="preserve">The Russian Empire’s Scientific Heritage: V.V. Bartold and Central Asia </w:t>
      </w:r>
      <w:r w:rsidR="002A133C" w:rsidRPr="002A133C">
        <w:rPr>
          <w:rFonts w:ascii="Times New Roman" w:eastAsia="Calibri" w:hAnsi="Times New Roman" w:cs="Times New Roman"/>
          <w:iCs/>
          <w:color w:val="000000" w:themeColor="text1"/>
          <w:sz w:val="28"/>
          <w:szCs w:val="28"/>
          <w:lang w:val="en-GB"/>
        </w:rPr>
        <w:t>//</w:t>
      </w:r>
      <w:r w:rsidR="002A133C" w:rsidRPr="002A133C">
        <w:rPr>
          <w:rFonts w:ascii="Times New Roman" w:eastAsia="Calibri" w:hAnsi="Times New Roman" w:cs="Times New Roman"/>
          <w:iCs/>
          <w:color w:val="000000" w:themeColor="text1"/>
          <w:sz w:val="28"/>
          <w:szCs w:val="28"/>
          <w:lang w:val="en-US"/>
        </w:rPr>
        <w:t xml:space="preserve"> </w:t>
      </w:r>
      <w:r w:rsidR="002A133C" w:rsidRPr="002A133C">
        <w:rPr>
          <w:rFonts w:ascii="Times New Roman" w:eastAsia="Calibri" w:hAnsi="Times New Roman" w:cs="Times New Roman"/>
          <w:iCs/>
          <w:color w:val="000000" w:themeColor="text1"/>
          <w:sz w:val="28"/>
          <w:szCs w:val="28"/>
          <w:lang w:val="kk-KZ"/>
        </w:rPr>
        <w:t xml:space="preserve"> </w:t>
      </w:r>
      <w:r w:rsidR="002A133C" w:rsidRPr="002A133C">
        <w:rPr>
          <w:rFonts w:ascii="Times New Roman" w:eastAsia="Calibri" w:hAnsi="Times New Roman" w:cs="Times New Roman"/>
          <w:iCs/>
          <w:color w:val="000000" w:themeColor="text1"/>
          <w:sz w:val="28"/>
          <w:szCs w:val="28"/>
          <w:lang w:val="en-US"/>
        </w:rPr>
        <w:t>Bylye gody, Russia. Publisher – International Network Center for Fundamental and Applied Research (Washington, United States). Co-publisher – Academic Publishing House Researcher s.r.o. (Bratislava, Slovak Republic 2020. 3(57). P.1317-1326 DOI: </w:t>
      </w:r>
      <w:hyperlink r:id="rId72" w:tgtFrame="_blank" w:history="1">
        <w:r w:rsidR="002A133C" w:rsidRPr="002A133C">
          <w:rPr>
            <w:rStyle w:val="a4"/>
            <w:rFonts w:ascii="Times New Roman" w:eastAsia="Calibri" w:hAnsi="Times New Roman" w:cs="Times New Roman"/>
            <w:iCs/>
            <w:sz w:val="28"/>
            <w:szCs w:val="28"/>
            <w:lang w:val="en-US"/>
          </w:rPr>
          <w:t>10.13187/bg.2020.3.1317</w:t>
        </w:r>
      </w:hyperlink>
    </w:p>
    <w:p w14:paraId="4F38FE13" w14:textId="48F477D8" w:rsidR="0059258C" w:rsidRPr="00114623"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en-GB"/>
        </w:rPr>
        <w:t>255</w:t>
      </w:r>
      <w:r w:rsidR="001378CC">
        <w:rPr>
          <w:rFonts w:ascii="Times New Roman" w:eastAsia="Calibri" w:hAnsi="Times New Roman" w:cs="Times New Roman"/>
          <w:color w:val="000000" w:themeColor="text1"/>
          <w:sz w:val="28"/>
          <w:szCs w:val="28"/>
          <w:lang w:val="en-GB"/>
        </w:rPr>
        <w:t xml:space="preserve"> Kozha M.</w:t>
      </w:r>
      <w:r w:rsidR="001378CC" w:rsidRPr="001378CC">
        <w:rPr>
          <w:rFonts w:ascii="Times New Roman" w:eastAsia="Calibri" w:hAnsi="Times New Roman" w:cs="Times New Roman"/>
          <w:color w:val="000000" w:themeColor="text1"/>
          <w:sz w:val="28"/>
          <w:szCs w:val="28"/>
          <w:lang w:val="en-US"/>
        </w:rPr>
        <w:t xml:space="preserve">, </w:t>
      </w:r>
      <w:r w:rsidR="001378CC">
        <w:rPr>
          <w:rFonts w:ascii="Times New Roman" w:eastAsia="Calibri" w:hAnsi="Times New Roman" w:cs="Times New Roman"/>
          <w:color w:val="000000" w:themeColor="text1"/>
          <w:sz w:val="28"/>
          <w:szCs w:val="28"/>
          <w:lang w:val="en-US"/>
        </w:rPr>
        <w:t>Nurzhanov A.A.</w:t>
      </w:r>
      <w:r w:rsidR="001378CC" w:rsidRPr="001378CC">
        <w:rPr>
          <w:rFonts w:ascii="Times New Roman" w:eastAsia="Calibri" w:hAnsi="Times New Roman" w:cs="Times New Roman"/>
          <w:color w:val="000000" w:themeColor="text1"/>
          <w:sz w:val="28"/>
          <w:szCs w:val="28"/>
          <w:lang w:val="en-US"/>
        </w:rPr>
        <w:t xml:space="preserve">, </w:t>
      </w:r>
      <w:r w:rsidR="001378CC">
        <w:rPr>
          <w:rFonts w:ascii="Times New Roman" w:eastAsia="Calibri" w:hAnsi="Times New Roman" w:cs="Times New Roman"/>
          <w:color w:val="000000" w:themeColor="text1"/>
          <w:sz w:val="28"/>
          <w:szCs w:val="28"/>
          <w:lang w:val="en-US"/>
        </w:rPr>
        <w:t xml:space="preserve">Krupko I.V. </w:t>
      </w:r>
      <w:r w:rsidR="001378CC" w:rsidRPr="001378CC">
        <w:rPr>
          <w:rFonts w:ascii="Times New Roman" w:eastAsia="Calibri" w:hAnsi="Times New Roman" w:cs="Times New Roman"/>
          <w:iCs/>
          <w:color w:val="000000" w:themeColor="text1"/>
          <w:sz w:val="28"/>
          <w:szCs w:val="28"/>
          <w:lang w:val="kk-KZ"/>
        </w:rPr>
        <w:t xml:space="preserve">The Contribution of Researchers of the Russian Empire to the Study of Antiquities in Kazakhstan: the Case of N.I. Veselovsky </w:t>
      </w:r>
      <w:r w:rsidR="001378CC" w:rsidRPr="001378CC">
        <w:rPr>
          <w:rFonts w:ascii="Times New Roman" w:eastAsia="Calibri" w:hAnsi="Times New Roman" w:cs="Times New Roman"/>
          <w:iCs/>
          <w:color w:val="000000" w:themeColor="text1"/>
          <w:sz w:val="28"/>
          <w:szCs w:val="28"/>
          <w:lang w:val="en-US"/>
        </w:rPr>
        <w:t xml:space="preserve">// Былые годы. </w:t>
      </w:r>
      <w:r w:rsidR="001378CC" w:rsidRPr="001378CC">
        <w:rPr>
          <w:rFonts w:ascii="Times New Roman" w:eastAsia="Calibri" w:hAnsi="Times New Roman" w:cs="Times New Roman"/>
          <w:iCs/>
          <w:color w:val="000000" w:themeColor="text1"/>
          <w:sz w:val="28"/>
          <w:szCs w:val="28"/>
        </w:rPr>
        <w:t>Российский</w:t>
      </w:r>
      <w:r w:rsidR="001378CC" w:rsidRPr="00114623">
        <w:rPr>
          <w:rFonts w:ascii="Times New Roman" w:eastAsia="Calibri" w:hAnsi="Times New Roman" w:cs="Times New Roman"/>
          <w:iCs/>
          <w:color w:val="000000" w:themeColor="text1"/>
          <w:sz w:val="28"/>
          <w:szCs w:val="28"/>
        </w:rPr>
        <w:t xml:space="preserve"> </w:t>
      </w:r>
      <w:r w:rsidR="001378CC" w:rsidRPr="001378CC">
        <w:rPr>
          <w:rFonts w:ascii="Times New Roman" w:eastAsia="Calibri" w:hAnsi="Times New Roman" w:cs="Times New Roman"/>
          <w:iCs/>
          <w:color w:val="000000" w:themeColor="text1"/>
          <w:sz w:val="28"/>
          <w:szCs w:val="28"/>
        </w:rPr>
        <w:t>исторический</w:t>
      </w:r>
      <w:r w:rsidR="001378CC" w:rsidRPr="00114623">
        <w:rPr>
          <w:rFonts w:ascii="Times New Roman" w:eastAsia="Calibri" w:hAnsi="Times New Roman" w:cs="Times New Roman"/>
          <w:iCs/>
          <w:color w:val="000000" w:themeColor="text1"/>
          <w:sz w:val="28"/>
          <w:szCs w:val="28"/>
        </w:rPr>
        <w:t xml:space="preserve"> </w:t>
      </w:r>
      <w:r w:rsidR="001378CC" w:rsidRPr="001378CC">
        <w:rPr>
          <w:rFonts w:ascii="Times New Roman" w:eastAsia="Calibri" w:hAnsi="Times New Roman" w:cs="Times New Roman"/>
          <w:iCs/>
          <w:color w:val="000000" w:themeColor="text1"/>
          <w:sz w:val="28"/>
          <w:szCs w:val="28"/>
        </w:rPr>
        <w:t>журнал</w:t>
      </w:r>
      <w:r w:rsidR="001378CC" w:rsidRPr="00114623">
        <w:rPr>
          <w:rFonts w:ascii="Times New Roman" w:eastAsia="Calibri" w:hAnsi="Times New Roman" w:cs="Times New Roman"/>
          <w:iCs/>
          <w:color w:val="000000" w:themeColor="text1"/>
          <w:sz w:val="28"/>
          <w:szCs w:val="28"/>
        </w:rPr>
        <w:t xml:space="preserve">. – 2021. – №. 16. – </w:t>
      </w:r>
      <w:r w:rsidR="001378CC" w:rsidRPr="001378CC">
        <w:rPr>
          <w:rFonts w:ascii="Times New Roman" w:eastAsia="Calibri" w:hAnsi="Times New Roman" w:cs="Times New Roman"/>
          <w:iCs/>
          <w:color w:val="000000" w:themeColor="text1"/>
          <w:sz w:val="28"/>
          <w:szCs w:val="28"/>
        </w:rPr>
        <w:t>С</w:t>
      </w:r>
      <w:r w:rsidR="001378CC" w:rsidRPr="00114623">
        <w:rPr>
          <w:rFonts w:ascii="Times New Roman" w:eastAsia="Calibri" w:hAnsi="Times New Roman" w:cs="Times New Roman"/>
          <w:iCs/>
          <w:color w:val="000000" w:themeColor="text1"/>
          <w:sz w:val="28"/>
          <w:szCs w:val="28"/>
        </w:rPr>
        <w:t xml:space="preserve">. 898-907. </w:t>
      </w:r>
      <w:r w:rsidR="001378CC" w:rsidRPr="001378CC">
        <w:rPr>
          <w:rFonts w:ascii="Times New Roman" w:eastAsia="Calibri" w:hAnsi="Times New Roman" w:cs="Times New Roman"/>
          <w:iCs/>
          <w:color w:val="000000" w:themeColor="text1"/>
          <w:sz w:val="28"/>
          <w:szCs w:val="28"/>
          <w:lang w:val="en-US"/>
        </w:rPr>
        <w:t>DOI</w:t>
      </w:r>
      <w:r w:rsidR="001378CC" w:rsidRPr="00114623">
        <w:rPr>
          <w:rFonts w:ascii="Times New Roman" w:eastAsia="Calibri" w:hAnsi="Times New Roman" w:cs="Times New Roman"/>
          <w:iCs/>
          <w:color w:val="000000" w:themeColor="text1"/>
          <w:sz w:val="28"/>
          <w:szCs w:val="28"/>
        </w:rPr>
        <w:t>: 10.13187/</w:t>
      </w:r>
      <w:proofErr w:type="spellStart"/>
      <w:r w:rsidR="001378CC" w:rsidRPr="001378CC">
        <w:rPr>
          <w:rFonts w:ascii="Times New Roman" w:eastAsia="Calibri" w:hAnsi="Times New Roman" w:cs="Times New Roman"/>
          <w:iCs/>
          <w:color w:val="000000" w:themeColor="text1"/>
          <w:sz w:val="28"/>
          <w:szCs w:val="28"/>
          <w:lang w:val="en-US"/>
        </w:rPr>
        <w:t>bg</w:t>
      </w:r>
      <w:proofErr w:type="spellEnd"/>
      <w:r w:rsidR="001378CC" w:rsidRPr="00114623">
        <w:rPr>
          <w:rFonts w:ascii="Times New Roman" w:eastAsia="Calibri" w:hAnsi="Times New Roman" w:cs="Times New Roman"/>
          <w:iCs/>
          <w:color w:val="000000" w:themeColor="text1"/>
          <w:sz w:val="28"/>
          <w:szCs w:val="28"/>
        </w:rPr>
        <w:t xml:space="preserve">.2021.2.898 </w:t>
      </w:r>
    </w:p>
    <w:p w14:paraId="581B835E" w14:textId="6BA00D75" w:rsidR="0059258C" w:rsidRPr="00927E5A"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sidRPr="00E23244">
        <w:rPr>
          <w:rFonts w:ascii="Times New Roman" w:eastAsia="Calibri" w:hAnsi="Times New Roman" w:cs="Times New Roman"/>
          <w:color w:val="000000" w:themeColor="text1"/>
          <w:sz w:val="28"/>
          <w:szCs w:val="28"/>
        </w:rPr>
        <w:lastRenderedPageBreak/>
        <w:t>256</w:t>
      </w:r>
      <w:r w:rsidR="00E23244" w:rsidRPr="00E23244">
        <w:rPr>
          <w:rFonts w:ascii="Times New Roman" w:eastAsia="Calibri" w:hAnsi="Times New Roman" w:cs="Times New Roman"/>
          <w:color w:val="000000" w:themeColor="text1"/>
          <w:sz w:val="28"/>
          <w:szCs w:val="28"/>
        </w:rPr>
        <w:t xml:space="preserve"> </w:t>
      </w:r>
      <w:r w:rsidR="00927E5A">
        <w:rPr>
          <w:rFonts w:ascii="Times New Roman" w:eastAsia="Calibri" w:hAnsi="Times New Roman" w:cs="Times New Roman"/>
          <w:color w:val="000000" w:themeColor="text1"/>
          <w:sz w:val="28"/>
          <w:szCs w:val="28"/>
        </w:rPr>
        <w:t xml:space="preserve">Абылхожин Ж.Б., Крупко И.В. </w:t>
      </w:r>
      <w:r w:rsidR="00927E5A" w:rsidRPr="00927E5A">
        <w:rPr>
          <w:rFonts w:ascii="Times New Roman" w:eastAsia="Calibri" w:hAnsi="Times New Roman" w:cs="Times New Roman"/>
          <w:iCs/>
          <w:color w:val="000000" w:themeColor="text1"/>
          <w:sz w:val="28"/>
          <w:szCs w:val="28"/>
        </w:rPr>
        <w:t xml:space="preserve">Диалектика исторической памяти в эпоху археомодерна // Электронный научный журнал edu.e-history.kz №2 (22) апрель-июнь 2020. // </w:t>
      </w:r>
      <w:hyperlink r:id="rId73" w:history="1">
        <w:r w:rsidR="00927E5A" w:rsidRPr="00927E5A">
          <w:rPr>
            <w:rStyle w:val="a4"/>
            <w:rFonts w:ascii="Times New Roman" w:eastAsia="Calibri" w:hAnsi="Times New Roman" w:cs="Times New Roman"/>
            <w:iCs/>
            <w:sz w:val="28"/>
            <w:szCs w:val="28"/>
          </w:rPr>
          <w:t>http://edu.e-history.kz/ru/publications/view/1477</w:t>
        </w:r>
      </w:hyperlink>
      <w:r w:rsidR="00927E5A" w:rsidRPr="00927E5A">
        <w:rPr>
          <w:rFonts w:ascii="Times New Roman" w:eastAsia="Calibri" w:hAnsi="Times New Roman" w:cs="Times New Roman"/>
          <w:iCs/>
          <w:color w:val="000000" w:themeColor="text1"/>
          <w:sz w:val="28"/>
          <w:szCs w:val="28"/>
        </w:rPr>
        <w:t xml:space="preserve"> </w:t>
      </w:r>
    </w:p>
    <w:p w14:paraId="32716B3C" w14:textId="24BC2EB7" w:rsidR="0059258C" w:rsidRPr="00C55A0B"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sidRPr="004C255A">
        <w:rPr>
          <w:rFonts w:ascii="Times New Roman" w:eastAsia="Calibri" w:hAnsi="Times New Roman" w:cs="Times New Roman"/>
          <w:color w:val="000000" w:themeColor="text1"/>
          <w:sz w:val="28"/>
          <w:szCs w:val="28"/>
        </w:rPr>
        <w:t>257</w:t>
      </w:r>
      <w:r w:rsidR="00C55A0B">
        <w:rPr>
          <w:rFonts w:ascii="Times New Roman" w:eastAsia="Calibri" w:hAnsi="Times New Roman" w:cs="Times New Roman"/>
          <w:color w:val="000000" w:themeColor="text1"/>
          <w:sz w:val="28"/>
          <w:szCs w:val="28"/>
        </w:rPr>
        <w:t xml:space="preserve"> </w:t>
      </w:r>
      <w:r w:rsidR="00AB5FC0">
        <w:rPr>
          <w:rFonts w:ascii="Times New Roman" w:eastAsia="Calibri" w:hAnsi="Times New Roman" w:cs="Times New Roman"/>
          <w:color w:val="000000" w:themeColor="text1"/>
          <w:sz w:val="28"/>
          <w:szCs w:val="28"/>
        </w:rPr>
        <w:t xml:space="preserve">Крупко И.В., Есполова Э.М. </w:t>
      </w:r>
      <w:r w:rsidR="004C255A" w:rsidRPr="004C255A">
        <w:rPr>
          <w:rFonts w:ascii="Times New Roman" w:eastAsia="Calibri" w:hAnsi="Times New Roman" w:cs="Times New Roman"/>
          <w:iCs/>
          <w:color w:val="000000" w:themeColor="text1"/>
          <w:sz w:val="28"/>
          <w:szCs w:val="28"/>
        </w:rPr>
        <w:t>Историческая память Алматы: урбанистические сюжеты // Вестник Казахского Национального Педагогического Университета им. Абая. Серия «Исторические и социально-политические науки». - 2020. - № 3 (66). – С. 391-398</w:t>
      </w:r>
      <w:r w:rsidR="004C255A">
        <w:rPr>
          <w:rFonts w:ascii="Times New Roman" w:eastAsia="Calibri" w:hAnsi="Times New Roman" w:cs="Times New Roman"/>
          <w:iCs/>
          <w:color w:val="000000" w:themeColor="text1"/>
          <w:sz w:val="28"/>
          <w:szCs w:val="28"/>
        </w:rPr>
        <w:t xml:space="preserve"> </w:t>
      </w:r>
    </w:p>
    <w:p w14:paraId="0E379D10" w14:textId="520501A3" w:rsidR="0059258C" w:rsidRPr="004C255A"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sidRPr="00AB5FC0">
        <w:rPr>
          <w:rFonts w:ascii="Times New Roman" w:eastAsia="Calibri" w:hAnsi="Times New Roman" w:cs="Times New Roman"/>
          <w:color w:val="000000" w:themeColor="text1"/>
          <w:sz w:val="28"/>
          <w:szCs w:val="28"/>
        </w:rPr>
        <w:t>258</w:t>
      </w:r>
      <w:r w:rsidR="004C255A">
        <w:rPr>
          <w:rFonts w:ascii="Times New Roman" w:eastAsia="Calibri" w:hAnsi="Times New Roman" w:cs="Times New Roman"/>
          <w:color w:val="000000" w:themeColor="text1"/>
          <w:sz w:val="28"/>
          <w:szCs w:val="28"/>
        </w:rPr>
        <w:t xml:space="preserve"> </w:t>
      </w:r>
      <w:r w:rsidR="00AB5FC0">
        <w:rPr>
          <w:rFonts w:ascii="Times New Roman" w:eastAsia="Calibri" w:hAnsi="Times New Roman" w:cs="Times New Roman"/>
          <w:color w:val="000000" w:themeColor="text1"/>
          <w:sz w:val="28"/>
          <w:szCs w:val="28"/>
        </w:rPr>
        <w:t xml:space="preserve">Абылхожин Ж.Б., Крупко И.В. </w:t>
      </w:r>
      <w:r w:rsidR="00AB5FC0" w:rsidRPr="00AB5FC0">
        <w:rPr>
          <w:rFonts w:ascii="Times New Roman" w:eastAsia="Calibri" w:hAnsi="Times New Roman" w:cs="Times New Roman"/>
          <w:iCs/>
          <w:color w:val="000000" w:themeColor="text1"/>
          <w:sz w:val="28"/>
          <w:szCs w:val="28"/>
        </w:rPr>
        <w:t xml:space="preserve">Генеалогия некоторых идеологических архетипов Российской империи и их дальнейшая судьба в пантеоне исторической памяти // Электронный научный журнал «edu.e-history.kz» № 3(23) июль-сентябрь, 2020 // </w:t>
      </w:r>
      <w:hyperlink r:id="rId74" w:history="1">
        <w:r w:rsidR="00AB5FC0" w:rsidRPr="00AB5FC0">
          <w:rPr>
            <w:rStyle w:val="a4"/>
            <w:rFonts w:ascii="Times New Roman" w:eastAsia="Calibri" w:hAnsi="Times New Roman" w:cs="Times New Roman"/>
            <w:iCs/>
            <w:sz w:val="28"/>
            <w:szCs w:val="28"/>
          </w:rPr>
          <w:t>http://edu.e-history.kz/ru/publications/view/1519</w:t>
        </w:r>
      </w:hyperlink>
      <w:r w:rsidR="00AB5FC0">
        <w:rPr>
          <w:rFonts w:ascii="Times New Roman" w:eastAsia="Calibri" w:hAnsi="Times New Roman" w:cs="Times New Roman"/>
          <w:color w:val="000000" w:themeColor="text1"/>
          <w:sz w:val="28"/>
          <w:szCs w:val="28"/>
        </w:rPr>
        <w:t xml:space="preserve"> </w:t>
      </w:r>
    </w:p>
    <w:p w14:paraId="50F1F372" w14:textId="4C881263" w:rsidR="0059258C" w:rsidRPr="00F96F2D"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sidRPr="00F96F2D">
        <w:rPr>
          <w:rFonts w:ascii="Times New Roman" w:eastAsia="Calibri" w:hAnsi="Times New Roman" w:cs="Times New Roman"/>
          <w:color w:val="000000" w:themeColor="text1"/>
          <w:sz w:val="28"/>
          <w:szCs w:val="28"/>
        </w:rPr>
        <w:t>259</w:t>
      </w:r>
      <w:r w:rsidR="00F96F2D">
        <w:rPr>
          <w:rFonts w:ascii="Times New Roman" w:eastAsia="Calibri" w:hAnsi="Times New Roman" w:cs="Times New Roman"/>
          <w:color w:val="000000" w:themeColor="text1"/>
          <w:sz w:val="28"/>
          <w:szCs w:val="28"/>
        </w:rPr>
        <w:t xml:space="preserve"> </w:t>
      </w:r>
      <w:r w:rsidR="00524AA6">
        <w:rPr>
          <w:rFonts w:ascii="Times New Roman" w:eastAsia="Calibri" w:hAnsi="Times New Roman" w:cs="Times New Roman"/>
          <w:color w:val="000000" w:themeColor="text1"/>
          <w:sz w:val="28"/>
          <w:szCs w:val="28"/>
        </w:rPr>
        <w:t xml:space="preserve">Абылхожин Ж.Б., Крупко И.В. </w:t>
      </w:r>
      <w:r w:rsidR="00F96F2D" w:rsidRPr="00F96F2D">
        <w:rPr>
          <w:rFonts w:ascii="Times New Roman" w:eastAsia="Calibri" w:hAnsi="Times New Roman" w:cs="Times New Roman"/>
          <w:iCs/>
          <w:color w:val="000000" w:themeColor="text1"/>
          <w:sz w:val="28"/>
          <w:szCs w:val="28"/>
        </w:rPr>
        <w:t xml:space="preserve">Алма-Ата: некоторые архитектурные нарративы советского города // </w:t>
      </w:r>
      <w:r w:rsidR="00F96F2D" w:rsidRPr="00F96F2D">
        <w:rPr>
          <w:rFonts w:ascii="Times New Roman" w:eastAsia="Calibri" w:hAnsi="Times New Roman" w:cs="Times New Roman"/>
          <w:bCs/>
          <w:iCs/>
          <w:color w:val="000000" w:themeColor="text1"/>
          <w:sz w:val="28"/>
          <w:szCs w:val="28"/>
        </w:rPr>
        <w:t xml:space="preserve">Вестник Евразийского национального университета имени Л.Н. Гумилева. № 1(134)/2021. Серия Исторические науки. Философия. Религиоведение. С.10-21. DOI: </w:t>
      </w:r>
      <w:hyperlink r:id="rId75" w:history="1">
        <w:r w:rsidR="00F96F2D" w:rsidRPr="00F96F2D">
          <w:rPr>
            <w:rStyle w:val="a4"/>
            <w:rFonts w:ascii="Times New Roman" w:eastAsia="Calibri" w:hAnsi="Times New Roman" w:cs="Times New Roman"/>
            <w:bCs/>
            <w:iCs/>
            <w:sz w:val="28"/>
            <w:szCs w:val="28"/>
          </w:rPr>
          <w:t>https://doi.org/10.32523/2616-7255-2021-134-1-10-21</w:t>
        </w:r>
      </w:hyperlink>
      <w:r w:rsidR="00F96F2D">
        <w:rPr>
          <w:rFonts w:ascii="Times New Roman" w:eastAsia="Calibri" w:hAnsi="Times New Roman" w:cs="Times New Roman"/>
          <w:color w:val="000000" w:themeColor="text1"/>
          <w:sz w:val="28"/>
          <w:szCs w:val="28"/>
        </w:rPr>
        <w:t xml:space="preserve"> </w:t>
      </w:r>
    </w:p>
    <w:p w14:paraId="579EBD05" w14:textId="5A71B4B7" w:rsidR="0059258C" w:rsidRPr="00524AA6"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sidRPr="00C85028">
        <w:rPr>
          <w:rFonts w:ascii="Times New Roman" w:eastAsia="Calibri" w:hAnsi="Times New Roman" w:cs="Times New Roman"/>
          <w:color w:val="000000" w:themeColor="text1"/>
          <w:sz w:val="28"/>
          <w:szCs w:val="28"/>
        </w:rPr>
        <w:t>260</w:t>
      </w:r>
      <w:r w:rsidR="00524AA6">
        <w:rPr>
          <w:rFonts w:ascii="Times New Roman" w:eastAsia="Calibri" w:hAnsi="Times New Roman" w:cs="Times New Roman"/>
          <w:color w:val="000000" w:themeColor="text1"/>
          <w:sz w:val="28"/>
          <w:szCs w:val="28"/>
        </w:rPr>
        <w:t xml:space="preserve"> </w:t>
      </w:r>
      <w:r w:rsidR="00C85028">
        <w:rPr>
          <w:rFonts w:ascii="Times New Roman" w:eastAsia="Calibri" w:hAnsi="Times New Roman" w:cs="Times New Roman"/>
          <w:color w:val="000000" w:themeColor="text1"/>
          <w:sz w:val="28"/>
          <w:szCs w:val="28"/>
        </w:rPr>
        <w:t xml:space="preserve">Абылхожин Ж.Б., Крупко И.В. </w:t>
      </w:r>
      <w:r w:rsidR="00C85028" w:rsidRPr="00C85028">
        <w:rPr>
          <w:rFonts w:ascii="Times New Roman" w:eastAsia="Calibri" w:hAnsi="Times New Roman" w:cs="Times New Roman"/>
          <w:color w:val="000000" w:themeColor="text1"/>
          <w:sz w:val="28"/>
          <w:szCs w:val="28"/>
        </w:rPr>
        <w:t xml:space="preserve">Исторические сюжеты и образы обретения национальной и общесоветской субъектности казахов в кинематографе 50-60-гг. ХХ в. // Вестник Казахского Национального Серия «Исторические и социально-политические науки», 2022. №2(73). с.217-223. </w:t>
      </w:r>
      <w:hyperlink r:id="rId76" w:history="1">
        <w:r w:rsidR="00C85028" w:rsidRPr="0021781A">
          <w:rPr>
            <w:rStyle w:val="a4"/>
            <w:rFonts w:ascii="Times New Roman" w:eastAsia="Calibri" w:hAnsi="Times New Roman" w:cs="Times New Roman"/>
            <w:sz w:val="28"/>
            <w:szCs w:val="28"/>
          </w:rPr>
          <w:t>https://doi.org/10.51889/2022-2.1728-5461.21</w:t>
        </w:r>
      </w:hyperlink>
      <w:r w:rsidR="00C85028">
        <w:rPr>
          <w:rFonts w:ascii="Times New Roman" w:eastAsia="Calibri" w:hAnsi="Times New Roman" w:cs="Times New Roman"/>
          <w:color w:val="000000" w:themeColor="text1"/>
          <w:sz w:val="28"/>
          <w:szCs w:val="28"/>
        </w:rPr>
        <w:t xml:space="preserve"> </w:t>
      </w:r>
    </w:p>
    <w:p w14:paraId="72EC333B" w14:textId="4545861A" w:rsidR="0059258C" w:rsidRPr="00516711"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sidRPr="00230EBF">
        <w:rPr>
          <w:rFonts w:ascii="Times New Roman" w:eastAsia="Calibri" w:hAnsi="Times New Roman" w:cs="Times New Roman"/>
          <w:color w:val="000000" w:themeColor="text1"/>
          <w:sz w:val="28"/>
          <w:szCs w:val="28"/>
        </w:rPr>
        <w:t>261</w:t>
      </w:r>
      <w:r w:rsidR="00516711">
        <w:rPr>
          <w:rFonts w:ascii="Times New Roman" w:eastAsia="Calibri" w:hAnsi="Times New Roman" w:cs="Times New Roman"/>
          <w:color w:val="000000" w:themeColor="text1"/>
          <w:sz w:val="28"/>
          <w:szCs w:val="28"/>
        </w:rPr>
        <w:t xml:space="preserve"> </w:t>
      </w:r>
      <w:r w:rsidR="00230EBF">
        <w:rPr>
          <w:rFonts w:ascii="Times New Roman" w:eastAsia="Calibri" w:hAnsi="Times New Roman" w:cs="Times New Roman"/>
          <w:color w:val="000000" w:themeColor="text1"/>
          <w:sz w:val="28"/>
          <w:szCs w:val="28"/>
        </w:rPr>
        <w:t xml:space="preserve">Крупко И.В. </w:t>
      </w:r>
      <w:r w:rsidR="00230EBF" w:rsidRPr="00230EBF">
        <w:rPr>
          <w:rFonts w:ascii="Times New Roman" w:eastAsia="Calibri" w:hAnsi="Times New Roman" w:cs="Times New Roman"/>
          <w:iCs/>
          <w:color w:val="000000" w:themeColor="text1"/>
          <w:sz w:val="28"/>
          <w:szCs w:val="28"/>
        </w:rPr>
        <w:t xml:space="preserve">Отырар кітапханасының </w:t>
      </w:r>
      <w:proofErr w:type="spellStart"/>
      <w:r w:rsidR="00230EBF" w:rsidRPr="00230EBF">
        <w:rPr>
          <w:rFonts w:ascii="Times New Roman" w:eastAsia="Calibri" w:hAnsi="Times New Roman" w:cs="Times New Roman"/>
          <w:iCs/>
          <w:color w:val="000000" w:themeColor="text1"/>
          <w:sz w:val="28"/>
          <w:szCs w:val="28"/>
        </w:rPr>
        <w:t>бейне</w:t>
      </w:r>
      <w:proofErr w:type="spellEnd"/>
      <w:r w:rsidR="00230EBF" w:rsidRPr="00230EBF">
        <w:rPr>
          <w:rFonts w:ascii="Times New Roman" w:eastAsia="Calibri" w:hAnsi="Times New Roman" w:cs="Times New Roman"/>
          <w:iCs/>
          <w:color w:val="000000" w:themeColor="text1"/>
          <w:sz w:val="28"/>
          <w:szCs w:val="28"/>
        </w:rPr>
        <w:t xml:space="preserve"> және нарратив семиозисі: </w:t>
      </w:r>
      <w:proofErr w:type="spellStart"/>
      <w:r w:rsidR="00230EBF" w:rsidRPr="00230EBF">
        <w:rPr>
          <w:rFonts w:ascii="Times New Roman" w:eastAsia="Calibri" w:hAnsi="Times New Roman" w:cs="Times New Roman"/>
          <w:iCs/>
          <w:color w:val="000000" w:themeColor="text1"/>
          <w:sz w:val="28"/>
          <w:szCs w:val="28"/>
        </w:rPr>
        <w:t>жоғалған</w:t>
      </w:r>
      <w:proofErr w:type="spellEnd"/>
      <w:r w:rsidR="00230EBF" w:rsidRPr="00230EBF">
        <w:rPr>
          <w:rFonts w:ascii="Times New Roman" w:eastAsia="Calibri" w:hAnsi="Times New Roman" w:cs="Times New Roman"/>
          <w:iCs/>
          <w:color w:val="000000" w:themeColor="text1"/>
          <w:sz w:val="28"/>
          <w:szCs w:val="28"/>
        </w:rPr>
        <w:t xml:space="preserve"> </w:t>
      </w:r>
      <w:proofErr w:type="spellStart"/>
      <w:r w:rsidR="00230EBF" w:rsidRPr="00230EBF">
        <w:rPr>
          <w:rFonts w:ascii="Times New Roman" w:eastAsia="Calibri" w:hAnsi="Times New Roman" w:cs="Times New Roman"/>
          <w:iCs/>
          <w:color w:val="000000" w:themeColor="text1"/>
          <w:sz w:val="28"/>
          <w:szCs w:val="28"/>
        </w:rPr>
        <w:t>ағартушылықты</w:t>
      </w:r>
      <w:proofErr w:type="spellEnd"/>
      <w:r w:rsidR="00230EBF" w:rsidRPr="00230EBF">
        <w:rPr>
          <w:rFonts w:ascii="Times New Roman" w:eastAsia="Calibri" w:hAnsi="Times New Roman" w:cs="Times New Roman"/>
          <w:iCs/>
          <w:color w:val="000000" w:themeColor="text1"/>
          <w:sz w:val="28"/>
          <w:szCs w:val="28"/>
        </w:rPr>
        <w:t xml:space="preserve"> іздестіру </w:t>
      </w:r>
      <w:proofErr w:type="spellStart"/>
      <w:r w:rsidR="00230EBF" w:rsidRPr="00230EBF">
        <w:rPr>
          <w:rFonts w:ascii="Times New Roman" w:eastAsia="Calibri" w:hAnsi="Times New Roman" w:cs="Times New Roman"/>
          <w:iCs/>
          <w:color w:val="000000" w:themeColor="text1"/>
          <w:sz w:val="28"/>
          <w:szCs w:val="28"/>
        </w:rPr>
        <w:t>барысында</w:t>
      </w:r>
      <w:proofErr w:type="spellEnd"/>
      <w:r w:rsidR="00230EBF" w:rsidRPr="00230EBF">
        <w:rPr>
          <w:rFonts w:ascii="Times New Roman" w:eastAsia="Calibri" w:hAnsi="Times New Roman" w:cs="Times New Roman"/>
          <w:iCs/>
          <w:color w:val="000000" w:themeColor="text1"/>
          <w:sz w:val="28"/>
          <w:szCs w:val="28"/>
        </w:rPr>
        <w:t xml:space="preserve"> // </w:t>
      </w:r>
      <w:r w:rsidR="00230EBF" w:rsidRPr="00230EBF">
        <w:rPr>
          <w:rFonts w:ascii="Times New Roman" w:eastAsia="Calibri" w:hAnsi="Times New Roman" w:cs="Times New Roman"/>
          <w:bCs/>
          <w:iCs/>
          <w:color w:val="000000" w:themeColor="text1"/>
          <w:sz w:val="28"/>
          <w:szCs w:val="28"/>
        </w:rPr>
        <w:t xml:space="preserve">Электронный научный журнал «edu.e-history.Kz», (3), с.198–211. </w:t>
      </w:r>
      <w:hyperlink r:id="rId77" w:history="1">
        <w:r w:rsidR="00230EBF" w:rsidRPr="00230EBF">
          <w:rPr>
            <w:rStyle w:val="a4"/>
            <w:rFonts w:ascii="Times New Roman" w:eastAsia="Calibri" w:hAnsi="Times New Roman" w:cs="Times New Roman"/>
            <w:bCs/>
            <w:iCs/>
            <w:sz w:val="28"/>
            <w:szCs w:val="28"/>
            <w:lang w:val="ru-KZ"/>
          </w:rPr>
          <w:t>https://doi.org/10.51943/2710-3994_2022_31_3_198-211</w:t>
        </w:r>
      </w:hyperlink>
    </w:p>
    <w:p w14:paraId="5E0F1556" w14:textId="58E66912" w:rsidR="0059258C" w:rsidRPr="00230EBF" w:rsidRDefault="0059258C" w:rsidP="008976D6">
      <w:pPr>
        <w:spacing w:after="0" w:line="240" w:lineRule="auto"/>
        <w:ind w:firstLine="720"/>
        <w:jc w:val="both"/>
        <w:rPr>
          <w:rFonts w:ascii="Times New Roman" w:eastAsia="Calibri" w:hAnsi="Times New Roman" w:cs="Times New Roman"/>
          <w:color w:val="000000" w:themeColor="text1"/>
          <w:sz w:val="28"/>
          <w:szCs w:val="28"/>
        </w:rPr>
      </w:pPr>
      <w:r w:rsidRPr="00230EBF">
        <w:rPr>
          <w:rFonts w:ascii="Times New Roman" w:eastAsia="Calibri" w:hAnsi="Times New Roman" w:cs="Times New Roman"/>
          <w:color w:val="000000" w:themeColor="text1"/>
          <w:sz w:val="28"/>
          <w:szCs w:val="28"/>
        </w:rPr>
        <w:t>262</w:t>
      </w:r>
      <w:r w:rsidR="008D18CC">
        <w:rPr>
          <w:rFonts w:ascii="Times New Roman" w:eastAsia="Calibri" w:hAnsi="Times New Roman" w:cs="Times New Roman"/>
          <w:color w:val="000000" w:themeColor="text1"/>
          <w:sz w:val="28"/>
          <w:szCs w:val="28"/>
        </w:rPr>
        <w:t xml:space="preserve"> Крупко И.В., Бурханов Б. </w:t>
      </w:r>
      <w:proofErr w:type="spellStart"/>
      <w:r w:rsidR="008D18CC" w:rsidRPr="008D18CC">
        <w:rPr>
          <w:rFonts w:ascii="Times New Roman" w:eastAsia="Calibri" w:hAnsi="Times New Roman" w:cs="Times New Roman"/>
          <w:bCs/>
          <w:iCs/>
          <w:color w:val="000000" w:themeColor="text1"/>
          <w:sz w:val="28"/>
          <w:szCs w:val="28"/>
          <w:lang w:val="ru-KZ"/>
        </w:rPr>
        <w:t>Отарлаудан</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кейінгі</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кезеңдегі</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қазақстан</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қоғамының</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тарихи</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жадын</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зерттеудің</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тарихнамалық</w:t>
      </w:r>
      <w:proofErr w:type="spellEnd"/>
      <w:r w:rsidR="008D18CC" w:rsidRPr="008D18CC">
        <w:rPr>
          <w:rFonts w:ascii="Times New Roman" w:eastAsia="Calibri" w:hAnsi="Times New Roman" w:cs="Times New Roman"/>
          <w:bCs/>
          <w:iCs/>
          <w:color w:val="000000" w:themeColor="text1"/>
          <w:sz w:val="28"/>
          <w:szCs w:val="28"/>
          <w:lang w:val="ru-KZ"/>
        </w:rPr>
        <w:t xml:space="preserve"> </w:t>
      </w:r>
      <w:proofErr w:type="spellStart"/>
      <w:r w:rsidR="008D18CC" w:rsidRPr="008D18CC">
        <w:rPr>
          <w:rFonts w:ascii="Times New Roman" w:eastAsia="Calibri" w:hAnsi="Times New Roman" w:cs="Times New Roman"/>
          <w:bCs/>
          <w:iCs/>
          <w:color w:val="000000" w:themeColor="text1"/>
          <w:sz w:val="28"/>
          <w:szCs w:val="28"/>
          <w:lang w:val="ru-KZ"/>
        </w:rPr>
        <w:t>нарративтері</w:t>
      </w:r>
      <w:proofErr w:type="spellEnd"/>
      <w:r w:rsidR="008D18CC" w:rsidRPr="008D18CC">
        <w:rPr>
          <w:rFonts w:ascii="Times New Roman" w:eastAsia="Calibri" w:hAnsi="Times New Roman" w:cs="Times New Roman"/>
          <w:bCs/>
          <w:iCs/>
          <w:color w:val="000000" w:themeColor="text1"/>
          <w:sz w:val="28"/>
          <w:szCs w:val="28"/>
          <w:lang w:val="ru-KZ"/>
        </w:rPr>
        <w:t xml:space="preserve"> // Электронный научный журнал «edu.e-history.Kz», (2), с.158–167. </w:t>
      </w:r>
      <w:hyperlink r:id="rId78" w:history="1">
        <w:r w:rsidR="008D18CC" w:rsidRPr="008D18CC">
          <w:rPr>
            <w:rStyle w:val="a4"/>
            <w:rFonts w:ascii="Times New Roman" w:eastAsia="Calibri" w:hAnsi="Times New Roman" w:cs="Times New Roman"/>
            <w:bCs/>
            <w:iCs/>
            <w:sz w:val="28"/>
            <w:szCs w:val="28"/>
          </w:rPr>
          <w:t>https://doi.org/10.51943/2710-3994_2022_30_2_158-167</w:t>
        </w:r>
      </w:hyperlink>
      <w:r w:rsidR="008D18CC">
        <w:rPr>
          <w:rFonts w:ascii="Times New Roman" w:eastAsia="Calibri" w:hAnsi="Times New Roman" w:cs="Times New Roman"/>
          <w:color w:val="000000" w:themeColor="text1"/>
          <w:sz w:val="28"/>
          <w:szCs w:val="28"/>
        </w:rPr>
        <w:t xml:space="preserve"> </w:t>
      </w:r>
    </w:p>
    <w:p w14:paraId="5AF8310B" w14:textId="300EB9CA" w:rsidR="00C85028" w:rsidRDefault="00C85028" w:rsidP="008976D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263</w:t>
      </w:r>
      <w:r w:rsidR="00274BC5">
        <w:rPr>
          <w:rFonts w:ascii="Times New Roman" w:eastAsia="Calibri" w:hAnsi="Times New Roman" w:cs="Times New Roman"/>
          <w:color w:val="000000" w:themeColor="text1"/>
          <w:sz w:val="28"/>
          <w:szCs w:val="28"/>
        </w:rPr>
        <w:t xml:space="preserve"> </w:t>
      </w:r>
      <w:r w:rsidR="00467F1A">
        <w:rPr>
          <w:rFonts w:ascii="Times New Roman" w:eastAsia="Calibri" w:hAnsi="Times New Roman" w:cs="Times New Roman"/>
          <w:color w:val="000000" w:themeColor="text1"/>
          <w:sz w:val="28"/>
          <w:szCs w:val="28"/>
        </w:rPr>
        <w:t xml:space="preserve">Ауэзов Е.К., Крупко И.В. </w:t>
      </w:r>
      <w:r w:rsidR="00467F1A" w:rsidRPr="00467F1A">
        <w:rPr>
          <w:rFonts w:ascii="Times New Roman" w:eastAsia="Calibri" w:hAnsi="Times New Roman" w:cs="Times New Roman"/>
          <w:color w:val="000000" w:themeColor="text1"/>
          <w:sz w:val="28"/>
          <w:szCs w:val="28"/>
        </w:rPr>
        <w:t xml:space="preserve">Религиозная идентичность в казахской культуре: границы хронотопа // Народы и религии Евразии, 2020.- 1(22), 69-78. </w:t>
      </w:r>
      <w:hyperlink r:id="rId79" w:history="1">
        <w:r w:rsidR="00467F1A" w:rsidRPr="0021781A">
          <w:rPr>
            <w:rStyle w:val="a4"/>
            <w:rFonts w:ascii="Times New Roman" w:eastAsia="Calibri" w:hAnsi="Times New Roman" w:cs="Times New Roman"/>
            <w:sz w:val="28"/>
            <w:szCs w:val="28"/>
          </w:rPr>
          <w:t>https://doi.org/10.14258/nreur(2020)1-05</w:t>
        </w:r>
      </w:hyperlink>
      <w:r w:rsidR="00467F1A">
        <w:rPr>
          <w:rFonts w:ascii="Times New Roman" w:eastAsia="Calibri" w:hAnsi="Times New Roman" w:cs="Times New Roman"/>
          <w:color w:val="000000" w:themeColor="text1"/>
          <w:sz w:val="28"/>
          <w:szCs w:val="28"/>
        </w:rPr>
        <w:t xml:space="preserve"> </w:t>
      </w:r>
    </w:p>
    <w:p w14:paraId="0316E3FD" w14:textId="73FCA2B9" w:rsidR="00C85028" w:rsidRDefault="00C85028" w:rsidP="008976D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264</w:t>
      </w:r>
      <w:r w:rsidR="00467F1A">
        <w:rPr>
          <w:rFonts w:ascii="Times New Roman" w:eastAsia="Calibri" w:hAnsi="Times New Roman" w:cs="Times New Roman"/>
          <w:color w:val="000000" w:themeColor="text1"/>
          <w:sz w:val="28"/>
          <w:szCs w:val="28"/>
        </w:rPr>
        <w:t xml:space="preserve"> </w:t>
      </w:r>
      <w:r w:rsidR="009A33E7">
        <w:rPr>
          <w:rFonts w:ascii="Times New Roman" w:eastAsia="Calibri" w:hAnsi="Times New Roman" w:cs="Times New Roman"/>
          <w:color w:val="000000" w:themeColor="text1"/>
          <w:sz w:val="28"/>
          <w:szCs w:val="28"/>
        </w:rPr>
        <w:t xml:space="preserve">Крупко И.В. </w:t>
      </w:r>
      <w:r w:rsidR="009A33E7" w:rsidRPr="009A33E7">
        <w:rPr>
          <w:rFonts w:ascii="Times New Roman" w:eastAsia="Calibri" w:hAnsi="Times New Roman" w:cs="Times New Roman"/>
          <w:bCs/>
          <w:iCs/>
          <w:color w:val="000000" w:themeColor="text1"/>
          <w:sz w:val="28"/>
          <w:szCs w:val="28"/>
        </w:rPr>
        <w:t xml:space="preserve">Хранитель древности: памяти </w:t>
      </w:r>
      <w:proofErr w:type="spellStart"/>
      <w:r w:rsidR="009A33E7" w:rsidRPr="009A33E7">
        <w:rPr>
          <w:rFonts w:ascii="Times New Roman" w:eastAsia="Calibri" w:hAnsi="Times New Roman" w:cs="Times New Roman"/>
          <w:bCs/>
          <w:iCs/>
          <w:color w:val="000000" w:themeColor="text1"/>
          <w:sz w:val="28"/>
          <w:szCs w:val="28"/>
        </w:rPr>
        <w:t>Арнабая</w:t>
      </w:r>
      <w:proofErr w:type="spellEnd"/>
      <w:r w:rsidR="009A33E7" w:rsidRPr="009A33E7">
        <w:rPr>
          <w:rFonts w:ascii="Times New Roman" w:eastAsia="Calibri" w:hAnsi="Times New Roman" w:cs="Times New Roman"/>
          <w:bCs/>
          <w:iCs/>
          <w:color w:val="000000" w:themeColor="text1"/>
          <w:sz w:val="28"/>
          <w:szCs w:val="28"/>
        </w:rPr>
        <w:t xml:space="preserve"> </w:t>
      </w:r>
      <w:proofErr w:type="spellStart"/>
      <w:r w:rsidR="009A33E7" w:rsidRPr="009A33E7">
        <w:rPr>
          <w:rFonts w:ascii="Times New Roman" w:eastAsia="Calibri" w:hAnsi="Times New Roman" w:cs="Times New Roman"/>
          <w:bCs/>
          <w:iCs/>
          <w:color w:val="000000" w:themeColor="text1"/>
          <w:sz w:val="28"/>
          <w:szCs w:val="28"/>
        </w:rPr>
        <w:t>Нуржанова</w:t>
      </w:r>
      <w:proofErr w:type="spellEnd"/>
      <w:r w:rsidR="009A33E7" w:rsidRPr="009A33E7">
        <w:rPr>
          <w:rFonts w:ascii="Times New Roman" w:eastAsia="Calibri" w:hAnsi="Times New Roman" w:cs="Times New Roman"/>
          <w:bCs/>
          <w:iCs/>
          <w:color w:val="000000" w:themeColor="text1"/>
          <w:sz w:val="28"/>
          <w:szCs w:val="28"/>
        </w:rPr>
        <w:t xml:space="preserve"> // Археология Казахстана, 13(3), 161–169. </w:t>
      </w:r>
      <w:hyperlink r:id="rId80" w:history="1">
        <w:r w:rsidR="009A33E7" w:rsidRPr="009A33E7">
          <w:rPr>
            <w:rStyle w:val="a4"/>
            <w:rFonts w:ascii="Times New Roman" w:eastAsia="Calibri" w:hAnsi="Times New Roman" w:cs="Times New Roman"/>
            <w:bCs/>
            <w:iCs/>
            <w:sz w:val="28"/>
            <w:szCs w:val="28"/>
          </w:rPr>
          <w:t>https://doi.org/10.52967/akz2021.3.13.161.169</w:t>
        </w:r>
      </w:hyperlink>
      <w:r w:rsidR="009A33E7">
        <w:rPr>
          <w:rFonts w:ascii="Times New Roman" w:eastAsia="Calibri" w:hAnsi="Times New Roman" w:cs="Times New Roman"/>
          <w:color w:val="000000" w:themeColor="text1"/>
          <w:sz w:val="28"/>
          <w:szCs w:val="28"/>
        </w:rPr>
        <w:t xml:space="preserve"> </w:t>
      </w:r>
    </w:p>
    <w:p w14:paraId="2622EDD6" w14:textId="2FD6C237" w:rsidR="00C85028" w:rsidRDefault="00C85028" w:rsidP="008976D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265</w:t>
      </w:r>
      <w:r w:rsidR="009A33E7">
        <w:rPr>
          <w:rFonts w:ascii="Times New Roman" w:eastAsia="Calibri" w:hAnsi="Times New Roman" w:cs="Times New Roman"/>
          <w:color w:val="000000" w:themeColor="text1"/>
          <w:sz w:val="28"/>
          <w:szCs w:val="28"/>
        </w:rPr>
        <w:t xml:space="preserve"> </w:t>
      </w:r>
      <w:bookmarkStart w:id="36" w:name="_Hlk123035302"/>
      <w:r w:rsidR="00A46AEB">
        <w:rPr>
          <w:rFonts w:ascii="Times New Roman" w:eastAsia="Calibri" w:hAnsi="Times New Roman" w:cs="Times New Roman"/>
          <w:color w:val="000000" w:themeColor="text1"/>
          <w:sz w:val="28"/>
          <w:szCs w:val="28"/>
        </w:rPr>
        <w:t>Крупко И.В.</w:t>
      </w:r>
      <w:bookmarkEnd w:id="36"/>
      <w:r w:rsidR="00A46AEB">
        <w:rPr>
          <w:rFonts w:ascii="Times New Roman" w:eastAsia="Calibri" w:hAnsi="Times New Roman" w:cs="Times New Roman"/>
          <w:color w:val="000000" w:themeColor="text1"/>
          <w:sz w:val="28"/>
          <w:szCs w:val="28"/>
        </w:rPr>
        <w:t xml:space="preserve"> </w:t>
      </w:r>
      <w:r w:rsidR="004F1B56" w:rsidRPr="004F1B56">
        <w:rPr>
          <w:rFonts w:ascii="Times New Roman" w:eastAsia="Calibri" w:hAnsi="Times New Roman" w:cs="Times New Roman"/>
          <w:bCs/>
          <w:iCs/>
          <w:color w:val="000000" w:themeColor="text1"/>
          <w:sz w:val="28"/>
          <w:szCs w:val="28"/>
        </w:rPr>
        <w:t>Олжас Сулейменов: поэтика планетарного // Международный общественно-политический, научный и литературно-художественный журнал Айқап №2 (116) июнь 2020 г. с.117-125</w:t>
      </w:r>
      <w:r w:rsidR="004F1B56">
        <w:rPr>
          <w:rFonts w:ascii="Times New Roman" w:eastAsia="Calibri" w:hAnsi="Times New Roman" w:cs="Times New Roman"/>
          <w:bCs/>
          <w:iCs/>
          <w:color w:val="000000" w:themeColor="text1"/>
          <w:sz w:val="28"/>
          <w:szCs w:val="28"/>
        </w:rPr>
        <w:t xml:space="preserve"> </w:t>
      </w:r>
    </w:p>
    <w:p w14:paraId="54ACF5E2" w14:textId="3B592421" w:rsidR="00C85028" w:rsidRDefault="00C85028" w:rsidP="008976D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266</w:t>
      </w:r>
      <w:r w:rsidR="00A46AEB">
        <w:rPr>
          <w:rFonts w:ascii="Times New Roman" w:eastAsia="Calibri" w:hAnsi="Times New Roman" w:cs="Times New Roman"/>
          <w:color w:val="000000" w:themeColor="text1"/>
          <w:sz w:val="28"/>
          <w:szCs w:val="28"/>
        </w:rPr>
        <w:t xml:space="preserve"> </w:t>
      </w:r>
      <w:r w:rsidR="00A46AEB" w:rsidRPr="00A46AEB">
        <w:rPr>
          <w:rFonts w:ascii="Times New Roman" w:eastAsia="Calibri" w:hAnsi="Times New Roman" w:cs="Times New Roman"/>
          <w:color w:val="000000" w:themeColor="text1"/>
          <w:sz w:val="28"/>
          <w:szCs w:val="28"/>
        </w:rPr>
        <w:t>Крупко И.В.</w:t>
      </w:r>
      <w:r w:rsidR="00A46AEB">
        <w:rPr>
          <w:rFonts w:ascii="Times New Roman" w:eastAsia="Calibri" w:hAnsi="Times New Roman" w:cs="Times New Roman"/>
          <w:color w:val="000000" w:themeColor="text1"/>
          <w:sz w:val="28"/>
          <w:szCs w:val="28"/>
        </w:rPr>
        <w:t xml:space="preserve"> </w:t>
      </w:r>
      <w:r w:rsidR="00A46AEB" w:rsidRPr="00A46AEB">
        <w:rPr>
          <w:rFonts w:ascii="Times New Roman" w:eastAsia="Calibri" w:hAnsi="Times New Roman" w:cs="Times New Roman"/>
          <w:bCs/>
          <w:iCs/>
          <w:color w:val="000000" w:themeColor="text1"/>
          <w:sz w:val="28"/>
          <w:szCs w:val="28"/>
        </w:rPr>
        <w:t xml:space="preserve">Мифологика «уята» // «Тамыр». – 2020. - № 48. // </w:t>
      </w:r>
      <w:hyperlink r:id="rId81" w:history="1">
        <w:r w:rsidR="00A46AEB" w:rsidRPr="00A46AEB">
          <w:rPr>
            <w:rStyle w:val="a4"/>
            <w:rFonts w:ascii="Times New Roman" w:eastAsia="Calibri" w:hAnsi="Times New Roman" w:cs="Times New Roman"/>
            <w:bCs/>
            <w:iCs/>
            <w:sz w:val="28"/>
            <w:szCs w:val="28"/>
          </w:rPr>
          <w:t>http://tamyr.org/?p=3844</w:t>
        </w:r>
      </w:hyperlink>
      <w:r w:rsidR="00A46AEB">
        <w:rPr>
          <w:rFonts w:ascii="Times New Roman" w:eastAsia="Calibri" w:hAnsi="Times New Roman" w:cs="Times New Roman"/>
          <w:color w:val="000000" w:themeColor="text1"/>
          <w:sz w:val="28"/>
          <w:szCs w:val="28"/>
        </w:rPr>
        <w:t xml:space="preserve"> </w:t>
      </w:r>
    </w:p>
    <w:p w14:paraId="7E7377C9" w14:textId="4134127D" w:rsidR="00C85028" w:rsidRDefault="00C85028" w:rsidP="008976D6">
      <w:pPr>
        <w:spacing w:after="0" w:line="240" w:lineRule="auto"/>
        <w:ind w:firstLine="720"/>
        <w:jc w:val="both"/>
        <w:rPr>
          <w:rFonts w:ascii="Times New Roman" w:eastAsia="Calibri" w:hAnsi="Times New Roman" w:cs="Times New Roman"/>
          <w:bCs/>
          <w:iCs/>
          <w:color w:val="000000" w:themeColor="text1"/>
          <w:sz w:val="28"/>
          <w:szCs w:val="28"/>
          <w:lang w:val="kk-KZ"/>
        </w:rPr>
      </w:pPr>
      <w:r>
        <w:rPr>
          <w:rFonts w:ascii="Times New Roman" w:eastAsia="Calibri" w:hAnsi="Times New Roman" w:cs="Times New Roman"/>
          <w:color w:val="000000" w:themeColor="text1"/>
          <w:sz w:val="28"/>
          <w:szCs w:val="28"/>
        </w:rPr>
        <w:t>267</w:t>
      </w:r>
      <w:r w:rsidR="00A46AEB">
        <w:rPr>
          <w:rFonts w:ascii="Times New Roman" w:eastAsia="Calibri" w:hAnsi="Times New Roman" w:cs="Times New Roman"/>
          <w:color w:val="000000" w:themeColor="text1"/>
          <w:sz w:val="28"/>
          <w:szCs w:val="28"/>
        </w:rPr>
        <w:t xml:space="preserve"> </w:t>
      </w:r>
      <w:r w:rsidR="00373339">
        <w:rPr>
          <w:rFonts w:ascii="Times New Roman" w:eastAsia="Calibri" w:hAnsi="Times New Roman" w:cs="Times New Roman"/>
          <w:color w:val="000000" w:themeColor="text1"/>
          <w:sz w:val="28"/>
          <w:szCs w:val="28"/>
        </w:rPr>
        <w:t xml:space="preserve">Крупко И.В. </w:t>
      </w:r>
      <w:r w:rsidR="00373339" w:rsidRPr="00373339">
        <w:rPr>
          <w:rFonts w:ascii="Times New Roman" w:eastAsia="Calibri" w:hAnsi="Times New Roman" w:cs="Times New Roman"/>
          <w:bCs/>
          <w:iCs/>
          <w:color w:val="000000" w:themeColor="text1"/>
          <w:sz w:val="28"/>
          <w:szCs w:val="28"/>
        </w:rPr>
        <w:t xml:space="preserve">Рифмы мира Олжаса Сулейменова // </w:t>
      </w:r>
      <w:r w:rsidR="00373339" w:rsidRPr="00373339">
        <w:rPr>
          <w:rFonts w:ascii="Times New Roman" w:eastAsia="Calibri" w:hAnsi="Times New Roman" w:cs="Times New Roman"/>
          <w:bCs/>
          <w:iCs/>
          <w:color w:val="000000" w:themeColor="text1"/>
          <w:sz w:val="28"/>
          <w:szCs w:val="28"/>
          <w:lang w:val="kk-KZ"/>
        </w:rPr>
        <w:t xml:space="preserve">Сборник материалов международной научной конференции «Мы кочуем навстречу </w:t>
      </w:r>
      <w:r w:rsidR="00373339" w:rsidRPr="00373339">
        <w:rPr>
          <w:rFonts w:ascii="Times New Roman" w:eastAsia="Calibri" w:hAnsi="Times New Roman" w:cs="Times New Roman"/>
          <w:bCs/>
          <w:iCs/>
          <w:color w:val="000000" w:themeColor="text1"/>
          <w:sz w:val="28"/>
          <w:szCs w:val="28"/>
          <w:lang w:val="kk-KZ"/>
        </w:rPr>
        <w:lastRenderedPageBreak/>
        <w:t>себе, узнаваясь в другом: Олжас и сближение культур» Алматы, 17 мая 2021 г. – Алматы, 2021. – 100 с. 44-54 с.</w:t>
      </w:r>
    </w:p>
    <w:p w14:paraId="05B6136A" w14:textId="0140BED9" w:rsidR="00373339" w:rsidRPr="00B445C8" w:rsidRDefault="00373339" w:rsidP="008976D6">
      <w:pPr>
        <w:spacing w:after="0" w:line="240" w:lineRule="auto"/>
        <w:ind w:firstLine="720"/>
        <w:jc w:val="both"/>
        <w:rPr>
          <w:rFonts w:ascii="Times New Roman" w:eastAsia="Calibri" w:hAnsi="Times New Roman" w:cs="Times New Roman"/>
          <w:bCs/>
          <w:iCs/>
          <w:color w:val="000000" w:themeColor="text1"/>
          <w:sz w:val="28"/>
          <w:szCs w:val="28"/>
          <w:lang w:val="en-US"/>
        </w:rPr>
      </w:pPr>
      <w:r>
        <w:rPr>
          <w:rFonts w:ascii="Times New Roman" w:eastAsia="Calibri" w:hAnsi="Times New Roman" w:cs="Times New Roman"/>
          <w:bCs/>
          <w:iCs/>
          <w:color w:val="000000" w:themeColor="text1"/>
          <w:sz w:val="28"/>
          <w:szCs w:val="28"/>
          <w:lang w:val="kk-KZ"/>
        </w:rPr>
        <w:t>268</w:t>
      </w:r>
      <w:r w:rsidR="00720190">
        <w:rPr>
          <w:rFonts w:ascii="Times New Roman" w:eastAsia="Calibri" w:hAnsi="Times New Roman" w:cs="Times New Roman"/>
          <w:bCs/>
          <w:iCs/>
          <w:color w:val="000000" w:themeColor="text1"/>
          <w:sz w:val="28"/>
          <w:szCs w:val="28"/>
          <w:lang w:val="kk-KZ"/>
        </w:rPr>
        <w:t xml:space="preserve"> </w:t>
      </w:r>
      <w:r w:rsidR="00B445C8">
        <w:rPr>
          <w:rFonts w:ascii="Times New Roman" w:eastAsia="Calibri" w:hAnsi="Times New Roman" w:cs="Times New Roman"/>
          <w:bCs/>
          <w:iCs/>
          <w:color w:val="000000" w:themeColor="text1"/>
          <w:sz w:val="28"/>
          <w:szCs w:val="28"/>
          <w:lang w:val="kk-KZ"/>
        </w:rPr>
        <w:t xml:space="preserve">Крупко И.В. </w:t>
      </w:r>
      <w:proofErr w:type="spellStart"/>
      <w:r w:rsidR="00B445C8" w:rsidRPr="00B445C8">
        <w:rPr>
          <w:rFonts w:ascii="Times New Roman" w:eastAsia="Calibri" w:hAnsi="Times New Roman" w:cs="Times New Roman"/>
          <w:bCs/>
          <w:iCs/>
          <w:color w:val="000000" w:themeColor="text1"/>
          <w:sz w:val="28"/>
          <w:szCs w:val="28"/>
          <w:lang w:val="en-US"/>
        </w:rPr>
        <w:t>Абай</w:t>
      </w:r>
      <w:proofErr w:type="spellEnd"/>
      <w:r w:rsidR="00B445C8" w:rsidRPr="00B445C8">
        <w:rPr>
          <w:rFonts w:ascii="Times New Roman" w:eastAsia="Calibri" w:hAnsi="Times New Roman" w:cs="Times New Roman"/>
          <w:bCs/>
          <w:iCs/>
          <w:color w:val="000000" w:themeColor="text1"/>
          <w:sz w:val="28"/>
          <w:szCs w:val="28"/>
          <w:lang w:val="en-US"/>
        </w:rPr>
        <w:t xml:space="preserve">: </w:t>
      </w:r>
      <w:proofErr w:type="spellStart"/>
      <w:r w:rsidR="00B445C8" w:rsidRPr="00B445C8">
        <w:rPr>
          <w:rFonts w:ascii="Times New Roman" w:eastAsia="Calibri" w:hAnsi="Times New Roman" w:cs="Times New Roman"/>
          <w:bCs/>
          <w:iCs/>
          <w:color w:val="000000" w:themeColor="text1"/>
          <w:sz w:val="28"/>
          <w:szCs w:val="28"/>
          <w:lang w:val="en-US"/>
        </w:rPr>
        <w:t>поэтика</w:t>
      </w:r>
      <w:proofErr w:type="spellEnd"/>
      <w:r w:rsidR="00B445C8" w:rsidRPr="00B445C8">
        <w:rPr>
          <w:rFonts w:ascii="Times New Roman" w:eastAsia="Calibri" w:hAnsi="Times New Roman" w:cs="Times New Roman"/>
          <w:bCs/>
          <w:iCs/>
          <w:color w:val="000000" w:themeColor="text1"/>
          <w:sz w:val="28"/>
          <w:szCs w:val="28"/>
          <w:lang w:val="en-US"/>
        </w:rPr>
        <w:t xml:space="preserve"> </w:t>
      </w:r>
      <w:proofErr w:type="spellStart"/>
      <w:r w:rsidR="00B445C8" w:rsidRPr="00B445C8">
        <w:rPr>
          <w:rFonts w:ascii="Times New Roman" w:eastAsia="Calibri" w:hAnsi="Times New Roman" w:cs="Times New Roman"/>
          <w:bCs/>
          <w:iCs/>
          <w:color w:val="000000" w:themeColor="text1"/>
          <w:sz w:val="28"/>
          <w:szCs w:val="28"/>
          <w:lang w:val="en-US"/>
        </w:rPr>
        <w:t>индивидуального</w:t>
      </w:r>
      <w:proofErr w:type="spellEnd"/>
      <w:r w:rsidR="00B445C8" w:rsidRPr="00B445C8">
        <w:rPr>
          <w:rFonts w:ascii="Times New Roman" w:eastAsia="Calibri" w:hAnsi="Times New Roman" w:cs="Times New Roman"/>
          <w:bCs/>
          <w:iCs/>
          <w:color w:val="000000" w:themeColor="text1"/>
          <w:sz w:val="28"/>
          <w:szCs w:val="28"/>
          <w:lang w:val="en-US"/>
        </w:rPr>
        <w:t xml:space="preserve"> // «Bilgamesh» International Almanac of Cultural and Social Studies. – 2020. -№ 3. – С. 79-87 </w:t>
      </w:r>
    </w:p>
    <w:p w14:paraId="344C981D" w14:textId="5DE1377A" w:rsidR="00373339" w:rsidRPr="003F7F88" w:rsidRDefault="00373339" w:rsidP="008976D6">
      <w:pPr>
        <w:spacing w:after="0" w:line="24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bCs/>
          <w:iCs/>
          <w:color w:val="000000" w:themeColor="text1"/>
          <w:sz w:val="28"/>
          <w:szCs w:val="28"/>
          <w:lang w:val="kk-KZ"/>
        </w:rPr>
        <w:t xml:space="preserve">269 </w:t>
      </w:r>
      <w:r w:rsidR="003F7F88">
        <w:rPr>
          <w:rFonts w:ascii="Times New Roman" w:eastAsia="Calibri" w:hAnsi="Times New Roman" w:cs="Times New Roman"/>
          <w:bCs/>
          <w:iCs/>
          <w:color w:val="000000" w:themeColor="text1"/>
          <w:sz w:val="28"/>
          <w:szCs w:val="28"/>
          <w:lang w:val="kk-KZ"/>
        </w:rPr>
        <w:t xml:space="preserve">Абылхожин Ж.Б., Аманжолова Д.А., Далаева Т.Т., Крупко И.В. </w:t>
      </w:r>
      <w:r w:rsidR="003F7F88" w:rsidRPr="003F7F88">
        <w:rPr>
          <w:rFonts w:ascii="Times New Roman" w:eastAsia="Calibri" w:hAnsi="Times New Roman" w:cs="Times New Roman"/>
          <w:bCs/>
          <w:iCs/>
          <w:color w:val="000000" w:themeColor="text1"/>
          <w:sz w:val="28"/>
          <w:szCs w:val="28"/>
        </w:rPr>
        <w:t>Визуальная антропология образов казахстанской культуры XX–XXI вв. // Учебное пособие. ISBN 978-601-294-365-8 Алматы: ИД «Жибек жолы», 2022. - 172 с.</w:t>
      </w:r>
      <w:r w:rsidR="003F7F88">
        <w:rPr>
          <w:rFonts w:ascii="Times New Roman" w:eastAsia="Calibri" w:hAnsi="Times New Roman" w:cs="Times New Roman"/>
          <w:bCs/>
          <w:iCs/>
          <w:color w:val="000000" w:themeColor="text1"/>
          <w:sz w:val="28"/>
          <w:szCs w:val="28"/>
        </w:rPr>
        <w:t xml:space="preserve"> </w:t>
      </w:r>
    </w:p>
    <w:p w14:paraId="2DA1859B"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288F43F5"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1B2ECDC5"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6D98C825"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19431B85"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3E837C55"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55459980" w14:textId="572EB0E9"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3545D215" w14:textId="77777777" w:rsidR="00C85028" w:rsidRPr="003F7F88" w:rsidRDefault="00C85028" w:rsidP="00F82B2C">
      <w:pPr>
        <w:spacing w:after="0" w:line="240" w:lineRule="auto"/>
        <w:jc w:val="both"/>
        <w:rPr>
          <w:rFonts w:ascii="Times New Roman" w:hAnsi="Times New Roman" w:cs="Times New Roman"/>
          <w:bCs/>
          <w:iCs/>
          <w:color w:val="000000" w:themeColor="text1"/>
          <w:sz w:val="28"/>
          <w:szCs w:val="28"/>
        </w:rPr>
      </w:pPr>
    </w:p>
    <w:p w14:paraId="6A1EAE6C"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361646CB" w14:textId="4A246D66"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7285ACD5" w14:textId="0D444BDC" w:rsidR="00C85028" w:rsidRPr="003F7F88" w:rsidRDefault="00C85028" w:rsidP="00F82B2C">
      <w:pPr>
        <w:spacing w:after="0" w:line="240" w:lineRule="auto"/>
        <w:jc w:val="both"/>
        <w:rPr>
          <w:rFonts w:ascii="Times New Roman" w:hAnsi="Times New Roman" w:cs="Times New Roman"/>
          <w:bCs/>
          <w:iCs/>
          <w:color w:val="000000" w:themeColor="text1"/>
          <w:sz w:val="28"/>
          <w:szCs w:val="28"/>
        </w:rPr>
      </w:pPr>
    </w:p>
    <w:p w14:paraId="101F00BB" w14:textId="106BB631" w:rsidR="00C85028" w:rsidRPr="003F7F88" w:rsidRDefault="00C85028" w:rsidP="00F82B2C">
      <w:pPr>
        <w:spacing w:after="0" w:line="240" w:lineRule="auto"/>
        <w:jc w:val="both"/>
        <w:rPr>
          <w:rFonts w:ascii="Times New Roman" w:hAnsi="Times New Roman" w:cs="Times New Roman"/>
          <w:bCs/>
          <w:iCs/>
          <w:color w:val="000000" w:themeColor="text1"/>
          <w:sz w:val="28"/>
          <w:szCs w:val="28"/>
        </w:rPr>
      </w:pPr>
    </w:p>
    <w:p w14:paraId="0F392861" w14:textId="241A2807" w:rsidR="00C85028" w:rsidRDefault="00C85028" w:rsidP="00F82B2C">
      <w:pPr>
        <w:spacing w:after="0" w:line="240" w:lineRule="auto"/>
        <w:jc w:val="both"/>
        <w:rPr>
          <w:rFonts w:ascii="Times New Roman" w:hAnsi="Times New Roman" w:cs="Times New Roman"/>
          <w:bCs/>
          <w:iCs/>
          <w:color w:val="000000" w:themeColor="text1"/>
          <w:sz w:val="28"/>
          <w:szCs w:val="28"/>
        </w:rPr>
      </w:pPr>
    </w:p>
    <w:p w14:paraId="1A7E4CD1" w14:textId="7A55B135"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447C42CD" w14:textId="6E1B98BF"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33BFD544" w14:textId="61657189"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0BC17AD3" w14:textId="1891B344"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2896FD8A" w14:textId="438955B3"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06A98135" w14:textId="2FCE852D"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20D7EEA9" w14:textId="16EB7EAC"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63674594" w14:textId="0BE52858"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714968D2" w14:textId="28472A9D"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4D3A9948" w14:textId="5C174D99"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0508DCBF" w14:textId="40095005"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404FB857" w14:textId="4D5FCA5B"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6EE2DC59" w14:textId="102C33A0"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0AC54D2E" w14:textId="4E2E9F33"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6D9E37EC" w14:textId="69D4551D"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11D22775" w14:textId="464078E3"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326A7DF3" w14:textId="3A6E92D1"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3F0336F7" w14:textId="79606FCD"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03AE1605" w14:textId="488F6BBF" w:rsidR="003F7F88" w:rsidRDefault="003F7F88" w:rsidP="00F82B2C">
      <w:pPr>
        <w:spacing w:after="0" w:line="240" w:lineRule="auto"/>
        <w:jc w:val="both"/>
        <w:rPr>
          <w:rFonts w:ascii="Times New Roman" w:hAnsi="Times New Roman" w:cs="Times New Roman"/>
          <w:bCs/>
          <w:iCs/>
          <w:color w:val="000000" w:themeColor="text1"/>
          <w:sz w:val="28"/>
          <w:szCs w:val="28"/>
        </w:rPr>
      </w:pPr>
    </w:p>
    <w:p w14:paraId="4125657D" w14:textId="77777777" w:rsidR="003F7F88" w:rsidRPr="003F7F88" w:rsidRDefault="003F7F88" w:rsidP="00F82B2C">
      <w:pPr>
        <w:spacing w:after="0" w:line="240" w:lineRule="auto"/>
        <w:jc w:val="both"/>
        <w:rPr>
          <w:rFonts w:ascii="Times New Roman" w:hAnsi="Times New Roman" w:cs="Times New Roman"/>
          <w:bCs/>
          <w:iCs/>
          <w:color w:val="000000" w:themeColor="text1"/>
          <w:sz w:val="28"/>
          <w:szCs w:val="28"/>
        </w:rPr>
      </w:pPr>
    </w:p>
    <w:p w14:paraId="0FA6A042"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065EB489" w14:textId="77777777" w:rsidR="00F82B2C" w:rsidRPr="003F7F88" w:rsidRDefault="00F82B2C" w:rsidP="00F82B2C">
      <w:pPr>
        <w:spacing w:after="0" w:line="240" w:lineRule="auto"/>
        <w:jc w:val="both"/>
        <w:rPr>
          <w:rFonts w:ascii="Times New Roman" w:hAnsi="Times New Roman" w:cs="Times New Roman"/>
          <w:bCs/>
          <w:iCs/>
          <w:color w:val="000000" w:themeColor="text1"/>
          <w:sz w:val="28"/>
          <w:szCs w:val="28"/>
        </w:rPr>
      </w:pPr>
    </w:p>
    <w:p w14:paraId="423EDB0F" w14:textId="77777777" w:rsidR="003F7F88" w:rsidRDefault="003F7F88" w:rsidP="000F7691">
      <w:pPr>
        <w:spacing w:after="0" w:line="240" w:lineRule="auto"/>
        <w:ind w:firstLine="720"/>
        <w:jc w:val="right"/>
        <w:rPr>
          <w:rFonts w:ascii="Times New Roman" w:eastAsia="Calibri" w:hAnsi="Times New Roman" w:cs="Times New Roman"/>
          <w:b/>
          <w:bCs/>
          <w:color w:val="000000" w:themeColor="text1"/>
          <w:sz w:val="28"/>
          <w:szCs w:val="28"/>
        </w:rPr>
      </w:pPr>
    </w:p>
    <w:p w14:paraId="3A460769" w14:textId="52B343DA" w:rsidR="000F7691" w:rsidRPr="00F82B2C" w:rsidRDefault="000F7691" w:rsidP="000F7691">
      <w:pPr>
        <w:spacing w:after="0" w:line="240" w:lineRule="auto"/>
        <w:ind w:firstLine="720"/>
        <w:jc w:val="right"/>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lastRenderedPageBreak/>
        <w:t xml:space="preserve">Приложение </w:t>
      </w:r>
      <w:r>
        <w:rPr>
          <w:rFonts w:ascii="Times New Roman" w:eastAsia="Calibri" w:hAnsi="Times New Roman" w:cs="Times New Roman"/>
          <w:b/>
          <w:bCs/>
          <w:color w:val="000000" w:themeColor="text1"/>
          <w:sz w:val="28"/>
          <w:szCs w:val="28"/>
        </w:rPr>
        <w:t>№1</w:t>
      </w:r>
    </w:p>
    <w:p w14:paraId="2B97227C" w14:textId="77777777" w:rsidR="000F7691" w:rsidRPr="00F82B2C" w:rsidRDefault="000F7691" w:rsidP="000F7691">
      <w:pPr>
        <w:spacing w:after="0" w:line="240" w:lineRule="auto"/>
        <w:ind w:firstLine="720"/>
        <w:rPr>
          <w:rFonts w:ascii="Times New Roman" w:eastAsia="Calibri" w:hAnsi="Times New Roman" w:cs="Times New Roman"/>
          <w:b/>
          <w:bCs/>
          <w:color w:val="000000" w:themeColor="text1"/>
          <w:sz w:val="28"/>
          <w:szCs w:val="28"/>
        </w:rPr>
      </w:pPr>
    </w:p>
    <w:p w14:paraId="6012B2A1" w14:textId="77777777" w:rsidR="000F7691" w:rsidRPr="00F82B2C" w:rsidRDefault="000F7691" w:rsidP="000F7691">
      <w:pPr>
        <w:spacing w:after="0" w:line="240" w:lineRule="auto"/>
        <w:ind w:firstLine="720"/>
        <w:jc w:val="center"/>
        <w:rPr>
          <w:rFonts w:ascii="Times New Roman" w:eastAsia="Calibri" w:hAnsi="Times New Roman" w:cs="Times New Roman"/>
          <w:b/>
          <w:bCs/>
          <w:color w:val="000000" w:themeColor="text1"/>
          <w:sz w:val="28"/>
          <w:szCs w:val="28"/>
        </w:rPr>
      </w:pPr>
      <w:r w:rsidRPr="00F82B2C">
        <w:rPr>
          <w:rFonts w:ascii="Times New Roman" w:eastAsia="Calibri" w:hAnsi="Times New Roman" w:cs="Times New Roman"/>
          <w:b/>
          <w:bCs/>
          <w:color w:val="000000" w:themeColor="text1"/>
          <w:sz w:val="28"/>
          <w:szCs w:val="28"/>
        </w:rPr>
        <w:t>СПИСОК ОСНОВНЫХ ОПРЕДЕЛЕНИЙ:</w:t>
      </w:r>
    </w:p>
    <w:p w14:paraId="485BC48C" w14:textId="77777777" w:rsidR="000F7691" w:rsidRPr="00F82B2C" w:rsidRDefault="000F7691" w:rsidP="000F7691">
      <w:pPr>
        <w:spacing w:after="0" w:line="240" w:lineRule="auto"/>
        <w:ind w:firstLine="720"/>
        <w:rPr>
          <w:rFonts w:ascii="Times New Roman" w:eastAsia="Calibri" w:hAnsi="Times New Roman" w:cs="Times New Roman"/>
          <w:b/>
          <w:bCs/>
          <w:color w:val="000000" w:themeColor="text1"/>
          <w:sz w:val="28"/>
          <w:szCs w:val="28"/>
        </w:rPr>
      </w:pPr>
    </w:p>
    <w:p w14:paraId="03900495" w14:textId="77777777" w:rsidR="000F7691" w:rsidRPr="00F82B2C" w:rsidRDefault="000F7691" w:rsidP="00BC3F0E">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Виктимизация</w:t>
      </w:r>
      <w:r w:rsidRPr="00F82B2C">
        <w:rPr>
          <w:rFonts w:ascii="Times New Roman" w:eastAsia="Calibri" w:hAnsi="Times New Roman" w:cs="Times New Roman"/>
          <w:color w:val="000000" w:themeColor="text1"/>
          <w:sz w:val="28"/>
          <w:szCs w:val="28"/>
        </w:rPr>
        <w:t xml:space="preserve"> – процесс формирования в нарративах исторической памяти образов травматического прошлого. </w:t>
      </w:r>
    </w:p>
    <w:p w14:paraId="470C73D0" w14:textId="77777777" w:rsidR="000F7691" w:rsidRPr="00F82B2C" w:rsidRDefault="000F7691" w:rsidP="000F7691">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Глорификация</w:t>
      </w:r>
      <w:r w:rsidRPr="00F82B2C">
        <w:rPr>
          <w:rFonts w:ascii="Times New Roman" w:eastAsia="Calibri" w:hAnsi="Times New Roman" w:cs="Times New Roman"/>
          <w:color w:val="000000" w:themeColor="text1"/>
          <w:sz w:val="28"/>
          <w:szCs w:val="28"/>
        </w:rPr>
        <w:t xml:space="preserve"> – </w:t>
      </w:r>
      <w:bookmarkStart w:id="37" w:name="_Hlk119327708"/>
      <w:r w:rsidRPr="00F82B2C">
        <w:rPr>
          <w:rFonts w:ascii="Times New Roman" w:eastAsia="Calibri" w:hAnsi="Times New Roman" w:cs="Times New Roman"/>
          <w:color w:val="000000" w:themeColor="text1"/>
          <w:sz w:val="28"/>
          <w:szCs w:val="28"/>
        </w:rPr>
        <w:t>процесс формирования в нарративах исторической памяти образов героического прошлого</w:t>
      </w:r>
      <w:bookmarkEnd w:id="37"/>
      <w:r w:rsidRPr="00F82B2C">
        <w:rPr>
          <w:rFonts w:ascii="Times New Roman" w:eastAsia="Calibri" w:hAnsi="Times New Roman" w:cs="Times New Roman"/>
          <w:color w:val="000000" w:themeColor="text1"/>
          <w:sz w:val="28"/>
          <w:szCs w:val="28"/>
        </w:rPr>
        <w:t>.</w:t>
      </w:r>
    </w:p>
    <w:p w14:paraId="43C3C86E" w14:textId="77777777" w:rsidR="000F7691" w:rsidRPr="00F82B2C" w:rsidRDefault="000F7691" w:rsidP="000F7691">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 xml:space="preserve">Историческая память </w:t>
      </w:r>
      <w:r w:rsidRPr="00F82B2C">
        <w:rPr>
          <w:rFonts w:ascii="Times New Roman" w:eastAsia="Calibri" w:hAnsi="Times New Roman" w:cs="Times New Roman"/>
          <w:color w:val="000000" w:themeColor="text1"/>
          <w:sz w:val="28"/>
          <w:szCs w:val="28"/>
        </w:rPr>
        <w:t xml:space="preserve">– система социокультурных методов и институтов, сохраняющих, возрождающих, контролирующих и трансформирующих важное социальное знание в информацию о прошлом для передачи новым поколениям.   </w:t>
      </w:r>
    </w:p>
    <w:p w14:paraId="48ED03F2" w14:textId="77777777" w:rsidR="000F7691" w:rsidRPr="00F82B2C" w:rsidRDefault="000F7691" w:rsidP="000F7691">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Историческая субъектность</w:t>
      </w:r>
      <w:r w:rsidRPr="00F82B2C">
        <w:rPr>
          <w:rFonts w:ascii="Times New Roman" w:eastAsia="Calibri" w:hAnsi="Times New Roman" w:cs="Times New Roman"/>
          <w:color w:val="000000" w:themeColor="text1"/>
          <w:sz w:val="28"/>
          <w:szCs w:val="28"/>
        </w:rPr>
        <w:t xml:space="preserve"> – состояние, при котором в иерархической системе мировой культуры и истории социальная группа (род, народ, страна и др.) является активным </w:t>
      </w:r>
      <w:proofErr w:type="spellStart"/>
      <w:r w:rsidRPr="00F82B2C">
        <w:rPr>
          <w:rFonts w:ascii="Times New Roman" w:eastAsia="Calibri" w:hAnsi="Times New Roman" w:cs="Times New Roman"/>
          <w:color w:val="000000" w:themeColor="text1"/>
          <w:sz w:val="28"/>
          <w:szCs w:val="28"/>
        </w:rPr>
        <w:t>актором</w:t>
      </w:r>
      <w:proofErr w:type="spellEnd"/>
      <w:r w:rsidRPr="00F82B2C">
        <w:rPr>
          <w:rFonts w:ascii="Times New Roman" w:eastAsia="Calibri" w:hAnsi="Times New Roman" w:cs="Times New Roman"/>
          <w:color w:val="000000" w:themeColor="text1"/>
          <w:sz w:val="28"/>
          <w:szCs w:val="28"/>
        </w:rPr>
        <w:t xml:space="preserve">, творцом, субъектом своей исторической экзистенции (существования, восприятия и развития). </w:t>
      </w:r>
    </w:p>
    <w:p w14:paraId="3EC916DE" w14:textId="77777777" w:rsidR="000F7691" w:rsidRPr="00F82B2C" w:rsidRDefault="000F7691" w:rsidP="000F7691">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 xml:space="preserve">Культурная травма </w:t>
      </w:r>
      <w:r w:rsidRPr="00F82B2C">
        <w:rPr>
          <w:rFonts w:ascii="Times New Roman" w:eastAsia="Calibri" w:hAnsi="Times New Roman" w:cs="Times New Roman"/>
          <w:color w:val="000000" w:themeColor="text1"/>
          <w:sz w:val="28"/>
          <w:szCs w:val="28"/>
        </w:rPr>
        <w:t xml:space="preserve">– последствия того или иного драматического исторического события в прошлом, зафиксированные в исторической памяти общества и </w:t>
      </w:r>
      <w:proofErr w:type="spellStart"/>
      <w:r w:rsidRPr="00F82B2C">
        <w:rPr>
          <w:rFonts w:ascii="Times New Roman" w:eastAsia="Calibri" w:hAnsi="Times New Roman" w:cs="Times New Roman"/>
          <w:color w:val="000000" w:themeColor="text1"/>
          <w:sz w:val="28"/>
          <w:szCs w:val="28"/>
        </w:rPr>
        <w:t>травматически</w:t>
      </w:r>
      <w:proofErr w:type="spellEnd"/>
      <w:r w:rsidRPr="00F82B2C">
        <w:rPr>
          <w:rFonts w:ascii="Times New Roman" w:eastAsia="Calibri" w:hAnsi="Times New Roman" w:cs="Times New Roman"/>
          <w:color w:val="000000" w:themeColor="text1"/>
          <w:sz w:val="28"/>
          <w:szCs w:val="28"/>
        </w:rPr>
        <w:t xml:space="preserve"> влияющие на социальные процессы в настоящем. Преодоление культурной травмы может принимать как болезненные формы, так и конструктивное решение существующих проблем в обретении исторической субъектности и достойного места в мировой истории.</w:t>
      </w:r>
    </w:p>
    <w:p w14:paraId="2A3CE61F" w14:textId="77777777" w:rsidR="000F7691" w:rsidRPr="00F82B2C" w:rsidRDefault="000F7691" w:rsidP="000F7691">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 xml:space="preserve">Нарратив – </w:t>
      </w:r>
      <w:r w:rsidRPr="00F82B2C">
        <w:rPr>
          <w:rFonts w:ascii="Times New Roman" w:eastAsia="Calibri" w:hAnsi="Times New Roman" w:cs="Times New Roman"/>
          <w:color w:val="000000" w:themeColor="text1"/>
          <w:sz w:val="28"/>
          <w:szCs w:val="28"/>
        </w:rPr>
        <w:t>форма организации и репрезентации исторической памяти.</w:t>
      </w:r>
    </w:p>
    <w:p w14:paraId="3E38A5EB" w14:textId="77777777" w:rsidR="000F7691" w:rsidRPr="00F82B2C" w:rsidRDefault="000F7691" w:rsidP="000F7691">
      <w:pPr>
        <w:spacing w:after="0" w:line="240" w:lineRule="auto"/>
        <w:ind w:firstLine="720"/>
        <w:jc w:val="both"/>
        <w:rPr>
          <w:rFonts w:ascii="Times New Roman" w:eastAsia="Calibri" w:hAnsi="Times New Roman" w:cs="Times New Roman"/>
          <w:color w:val="000000" w:themeColor="text1"/>
          <w:sz w:val="28"/>
          <w:szCs w:val="28"/>
        </w:rPr>
      </w:pPr>
      <w:r w:rsidRPr="00F82B2C">
        <w:rPr>
          <w:rFonts w:ascii="Times New Roman" w:eastAsia="Calibri" w:hAnsi="Times New Roman" w:cs="Times New Roman"/>
          <w:b/>
          <w:bCs/>
          <w:color w:val="000000" w:themeColor="text1"/>
          <w:sz w:val="28"/>
          <w:szCs w:val="28"/>
        </w:rPr>
        <w:t xml:space="preserve">Семиозис – </w:t>
      </w:r>
      <w:r w:rsidRPr="00F82B2C">
        <w:rPr>
          <w:rFonts w:ascii="Times New Roman" w:eastAsia="Calibri" w:hAnsi="Times New Roman" w:cs="Times New Roman"/>
          <w:color w:val="000000" w:themeColor="text1"/>
          <w:sz w:val="28"/>
          <w:szCs w:val="28"/>
        </w:rPr>
        <w:t>термин, принятый в семиотике; обозначает процесс интерпретации знака, или процесс порождения значения (применительно к исторической памяти – процесс формирования ее нарративов и смыслов).</w:t>
      </w:r>
    </w:p>
    <w:p w14:paraId="1E41F5ED" w14:textId="77777777" w:rsidR="000F7691" w:rsidRPr="00F82B2C" w:rsidRDefault="000F7691" w:rsidP="000F7691">
      <w:pPr>
        <w:spacing w:after="0" w:line="240" w:lineRule="auto"/>
        <w:ind w:left="720"/>
        <w:contextualSpacing/>
        <w:jc w:val="both"/>
        <w:rPr>
          <w:rFonts w:ascii="Times New Roman" w:hAnsi="Times New Roman" w:cs="Times New Roman"/>
          <w:iCs/>
          <w:color w:val="000000" w:themeColor="text1"/>
          <w:sz w:val="28"/>
          <w:szCs w:val="28"/>
        </w:rPr>
      </w:pPr>
      <w:r w:rsidRPr="00F82B2C">
        <w:rPr>
          <w:rFonts w:ascii="Times New Roman" w:hAnsi="Times New Roman" w:cs="Times New Roman"/>
          <w:iCs/>
          <w:color w:val="000000" w:themeColor="text1"/>
          <w:sz w:val="28"/>
          <w:szCs w:val="28"/>
        </w:rPr>
        <w:t xml:space="preserve"> </w:t>
      </w:r>
    </w:p>
    <w:p w14:paraId="6384387F" w14:textId="77777777" w:rsidR="000F7691" w:rsidRPr="00F82B2C" w:rsidRDefault="000F7691" w:rsidP="000F7691">
      <w:pPr>
        <w:spacing w:after="0" w:line="240" w:lineRule="auto"/>
        <w:ind w:left="720"/>
        <w:contextualSpacing/>
        <w:jc w:val="both"/>
        <w:rPr>
          <w:rFonts w:ascii="Times New Roman" w:hAnsi="Times New Roman" w:cs="Times New Roman"/>
          <w:iCs/>
          <w:color w:val="000000" w:themeColor="text1"/>
          <w:sz w:val="28"/>
          <w:szCs w:val="28"/>
        </w:rPr>
      </w:pPr>
    </w:p>
    <w:p w14:paraId="75C577C6" w14:textId="62785134" w:rsidR="000F7691" w:rsidRDefault="000F7691" w:rsidP="00F82B2C">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59840F26" w14:textId="3CD01567" w:rsidR="000F7691" w:rsidRDefault="000F7691" w:rsidP="00F82B2C">
      <w:pPr>
        <w:jc w:val="right"/>
        <w:rPr>
          <w:rFonts w:ascii="Times New Roman" w:hAnsi="Times New Roman" w:cs="Times New Roman"/>
          <w:color w:val="000000" w:themeColor="text1"/>
          <w:sz w:val="28"/>
          <w:szCs w:val="28"/>
        </w:rPr>
      </w:pPr>
    </w:p>
    <w:p w14:paraId="15D1DE45" w14:textId="06F87199" w:rsidR="000F7691" w:rsidRDefault="000F7691" w:rsidP="00F82B2C">
      <w:pPr>
        <w:jc w:val="right"/>
        <w:rPr>
          <w:rFonts w:ascii="Times New Roman" w:hAnsi="Times New Roman" w:cs="Times New Roman"/>
          <w:color w:val="000000" w:themeColor="text1"/>
          <w:sz w:val="28"/>
          <w:szCs w:val="28"/>
        </w:rPr>
      </w:pPr>
    </w:p>
    <w:p w14:paraId="042AA512" w14:textId="730B56A3" w:rsidR="00B01B63" w:rsidRDefault="00B01B63" w:rsidP="00F82B2C">
      <w:pPr>
        <w:jc w:val="right"/>
        <w:rPr>
          <w:rFonts w:ascii="Times New Roman" w:hAnsi="Times New Roman" w:cs="Times New Roman"/>
          <w:color w:val="000000" w:themeColor="text1"/>
          <w:sz w:val="28"/>
          <w:szCs w:val="28"/>
        </w:rPr>
      </w:pPr>
    </w:p>
    <w:p w14:paraId="1507A6C6" w14:textId="6195C1A2" w:rsidR="00B01B63" w:rsidRDefault="00B01B63" w:rsidP="00F82B2C">
      <w:pPr>
        <w:jc w:val="right"/>
        <w:rPr>
          <w:rFonts w:ascii="Times New Roman" w:hAnsi="Times New Roman" w:cs="Times New Roman"/>
          <w:color w:val="000000" w:themeColor="text1"/>
          <w:sz w:val="28"/>
          <w:szCs w:val="28"/>
        </w:rPr>
      </w:pPr>
    </w:p>
    <w:p w14:paraId="49325D89" w14:textId="2C3B2A03" w:rsidR="00B01B63" w:rsidRDefault="00B01B63" w:rsidP="00F82B2C">
      <w:pPr>
        <w:jc w:val="right"/>
        <w:rPr>
          <w:rFonts w:ascii="Times New Roman" w:hAnsi="Times New Roman" w:cs="Times New Roman"/>
          <w:color w:val="000000" w:themeColor="text1"/>
          <w:sz w:val="28"/>
          <w:szCs w:val="28"/>
        </w:rPr>
      </w:pPr>
    </w:p>
    <w:p w14:paraId="74C77560" w14:textId="22EEDE3C" w:rsidR="00B01B63" w:rsidRDefault="00B01B63" w:rsidP="00F82B2C">
      <w:pPr>
        <w:jc w:val="right"/>
        <w:rPr>
          <w:rFonts w:ascii="Times New Roman" w:hAnsi="Times New Roman" w:cs="Times New Roman"/>
          <w:color w:val="000000" w:themeColor="text1"/>
          <w:sz w:val="28"/>
          <w:szCs w:val="28"/>
        </w:rPr>
      </w:pPr>
    </w:p>
    <w:p w14:paraId="40D06F1A" w14:textId="174300FB" w:rsidR="00B01B63" w:rsidRDefault="00B01B63" w:rsidP="00F82B2C">
      <w:pPr>
        <w:jc w:val="right"/>
        <w:rPr>
          <w:rFonts w:ascii="Times New Roman" w:hAnsi="Times New Roman" w:cs="Times New Roman"/>
          <w:color w:val="000000" w:themeColor="text1"/>
          <w:sz w:val="28"/>
          <w:szCs w:val="28"/>
        </w:rPr>
      </w:pPr>
    </w:p>
    <w:p w14:paraId="00894A12" w14:textId="2DEB4073" w:rsidR="00B01B63" w:rsidRDefault="00B01B63" w:rsidP="00F82B2C">
      <w:pPr>
        <w:jc w:val="right"/>
        <w:rPr>
          <w:rFonts w:ascii="Times New Roman" w:hAnsi="Times New Roman" w:cs="Times New Roman"/>
          <w:color w:val="000000" w:themeColor="text1"/>
          <w:sz w:val="28"/>
          <w:szCs w:val="28"/>
        </w:rPr>
      </w:pPr>
    </w:p>
    <w:p w14:paraId="35144030" w14:textId="64EF508F" w:rsidR="00B01B63" w:rsidRDefault="00B01B63" w:rsidP="00F82B2C">
      <w:pPr>
        <w:jc w:val="right"/>
        <w:rPr>
          <w:rFonts w:ascii="Times New Roman" w:hAnsi="Times New Roman" w:cs="Times New Roman"/>
          <w:color w:val="000000" w:themeColor="text1"/>
          <w:sz w:val="28"/>
          <w:szCs w:val="28"/>
        </w:rPr>
      </w:pPr>
    </w:p>
    <w:p w14:paraId="4BF25B59" w14:textId="77777777" w:rsidR="00B01B63" w:rsidRDefault="00B01B63" w:rsidP="00F82B2C">
      <w:pPr>
        <w:jc w:val="right"/>
        <w:rPr>
          <w:rFonts w:ascii="Times New Roman" w:hAnsi="Times New Roman" w:cs="Times New Roman"/>
          <w:color w:val="000000" w:themeColor="text1"/>
          <w:sz w:val="28"/>
          <w:szCs w:val="28"/>
        </w:rPr>
      </w:pPr>
    </w:p>
    <w:p w14:paraId="5E044EBB" w14:textId="6142DC66" w:rsidR="006E134A" w:rsidRPr="00D97CC2" w:rsidRDefault="00D97CC2" w:rsidP="00D97CC2">
      <w:pPr>
        <w:spacing w:after="0" w:line="240" w:lineRule="auto"/>
        <w:contextualSpacing/>
        <w:jc w:val="right"/>
        <w:rPr>
          <w:rFonts w:ascii="Times New Roman" w:hAnsi="Times New Roman" w:cs="Times New Roman"/>
          <w:b/>
          <w:bCs/>
          <w:iCs/>
          <w:color w:val="000000" w:themeColor="text1"/>
          <w:sz w:val="28"/>
          <w:szCs w:val="28"/>
        </w:rPr>
      </w:pPr>
      <w:r w:rsidRPr="00D97CC2">
        <w:rPr>
          <w:rFonts w:ascii="Times New Roman" w:hAnsi="Times New Roman" w:cs="Times New Roman"/>
          <w:b/>
          <w:bCs/>
          <w:iCs/>
          <w:color w:val="000000" w:themeColor="text1"/>
          <w:sz w:val="28"/>
          <w:szCs w:val="28"/>
        </w:rPr>
        <w:lastRenderedPageBreak/>
        <w:t>Приложение №</w:t>
      </w:r>
      <w:r w:rsidR="00167CA9">
        <w:rPr>
          <w:rFonts w:ascii="Times New Roman" w:hAnsi="Times New Roman" w:cs="Times New Roman"/>
          <w:b/>
          <w:bCs/>
          <w:iCs/>
          <w:color w:val="000000" w:themeColor="text1"/>
          <w:sz w:val="28"/>
          <w:szCs w:val="28"/>
        </w:rPr>
        <w:t>2</w:t>
      </w:r>
    </w:p>
    <w:p w14:paraId="14336ED5" w14:textId="142F8AD1" w:rsidR="00D97CC2" w:rsidRPr="00D97CC2" w:rsidRDefault="00D97CC2" w:rsidP="00D97CC2">
      <w:pPr>
        <w:spacing w:after="0" w:line="240" w:lineRule="auto"/>
        <w:contextualSpacing/>
        <w:jc w:val="right"/>
        <w:rPr>
          <w:rFonts w:ascii="Times New Roman" w:hAnsi="Times New Roman" w:cs="Times New Roman"/>
          <w:b/>
          <w:bCs/>
          <w:iCs/>
          <w:color w:val="000000" w:themeColor="text1"/>
          <w:sz w:val="28"/>
          <w:szCs w:val="28"/>
        </w:rPr>
      </w:pPr>
    </w:p>
    <w:p w14:paraId="7EED388E" w14:textId="368C160B" w:rsidR="00D97CC2" w:rsidRPr="00D97CC2" w:rsidRDefault="00D97CC2" w:rsidP="00D97CC2">
      <w:pPr>
        <w:spacing w:after="0" w:line="240" w:lineRule="auto"/>
        <w:contextualSpacing/>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И</w:t>
      </w:r>
      <w:r w:rsidRPr="00D97CC2">
        <w:rPr>
          <w:rFonts w:ascii="Times New Roman" w:hAnsi="Times New Roman" w:cs="Times New Roman"/>
          <w:b/>
          <w:bCs/>
          <w:iCs/>
          <w:color w:val="000000" w:themeColor="text1"/>
          <w:sz w:val="28"/>
          <w:szCs w:val="28"/>
        </w:rPr>
        <w:t>ллюстраци</w:t>
      </w:r>
      <w:r>
        <w:rPr>
          <w:rFonts w:ascii="Times New Roman" w:hAnsi="Times New Roman" w:cs="Times New Roman"/>
          <w:b/>
          <w:bCs/>
          <w:iCs/>
          <w:color w:val="000000" w:themeColor="text1"/>
          <w:sz w:val="28"/>
          <w:szCs w:val="28"/>
        </w:rPr>
        <w:t>и</w:t>
      </w:r>
      <w:r w:rsidRPr="00D97CC2">
        <w:rPr>
          <w:rFonts w:ascii="Times New Roman" w:hAnsi="Times New Roman" w:cs="Times New Roman"/>
          <w:b/>
          <w:bCs/>
          <w:iCs/>
          <w:color w:val="000000" w:themeColor="text1"/>
          <w:sz w:val="28"/>
          <w:szCs w:val="28"/>
        </w:rPr>
        <w:t>:</w:t>
      </w:r>
    </w:p>
    <w:p w14:paraId="7B7C4A3B" w14:textId="6A38B01E" w:rsidR="00D97CC2" w:rsidRDefault="00D97CC2" w:rsidP="00D97CC2">
      <w:pPr>
        <w:spacing w:after="0" w:line="240" w:lineRule="auto"/>
        <w:contextualSpacing/>
        <w:jc w:val="center"/>
        <w:rPr>
          <w:rFonts w:ascii="Times New Roman" w:hAnsi="Times New Roman" w:cs="Times New Roman"/>
          <w:iCs/>
          <w:color w:val="000000" w:themeColor="text1"/>
          <w:sz w:val="28"/>
          <w:szCs w:val="28"/>
        </w:rPr>
      </w:pPr>
    </w:p>
    <w:p w14:paraId="2A46FEE3" w14:textId="77777777" w:rsidR="00D97CC2" w:rsidRPr="00F82B2C" w:rsidRDefault="00D97CC2" w:rsidP="00D97CC2">
      <w:pPr>
        <w:spacing w:after="0" w:line="240" w:lineRule="auto"/>
        <w:ind w:firstLine="720"/>
        <w:jc w:val="both"/>
        <w:rPr>
          <w:rFonts w:ascii="Times New Roman" w:hAnsi="Times New Roman" w:cs="Times New Roman"/>
          <w:color w:val="000000" w:themeColor="text1"/>
          <w:sz w:val="28"/>
          <w:szCs w:val="28"/>
        </w:rPr>
      </w:pPr>
      <w:r w:rsidRPr="00F82B2C">
        <w:rPr>
          <w:rFonts w:ascii="Times New Roman" w:hAnsi="Times New Roman" w:cs="Times New Roman"/>
          <w:noProof/>
          <w:color w:val="000000" w:themeColor="text1"/>
          <w:sz w:val="28"/>
          <w:szCs w:val="28"/>
          <w:lang w:eastAsia="ru-RU"/>
        </w:rPr>
        <w:drawing>
          <wp:inline distT="0" distB="0" distL="0" distR="0" wp14:anchorId="0C98DE8C" wp14:editId="5F9E5755">
            <wp:extent cx="4419600" cy="2946400"/>
            <wp:effectExtent l="0" t="0" r="0" b="6350"/>
            <wp:docPr id="1" name="Рисунок 1" descr="Отрарская библиотека – миф в зак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рарская библиотека – миф в закон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21990" cy="2947993"/>
                    </a:xfrm>
                    <a:prstGeom prst="rect">
                      <a:avLst/>
                    </a:prstGeom>
                    <a:noFill/>
                    <a:ln>
                      <a:noFill/>
                    </a:ln>
                  </pic:spPr>
                </pic:pic>
              </a:graphicData>
            </a:graphic>
          </wp:inline>
        </w:drawing>
      </w:r>
    </w:p>
    <w:p w14:paraId="00AD1F5D" w14:textId="75DC6B3B" w:rsidR="00D97CC2" w:rsidRPr="00F82B2C" w:rsidRDefault="00D97CC2" w:rsidP="00D97CC2">
      <w:pPr>
        <w:spacing w:after="0" w:line="240" w:lineRule="auto"/>
        <w:ind w:firstLine="720"/>
        <w:jc w:val="both"/>
        <w:rPr>
          <w:rFonts w:ascii="Times New Roman" w:hAnsi="Times New Roman" w:cs="Times New Roman"/>
          <w:color w:val="000000" w:themeColor="text1"/>
        </w:rPr>
      </w:pPr>
      <w:r w:rsidRPr="00F82B2C">
        <w:rPr>
          <w:rFonts w:ascii="Times New Roman" w:hAnsi="Times New Roman" w:cs="Times New Roman"/>
          <w:color w:val="000000" w:themeColor="text1"/>
        </w:rPr>
        <w:t>Рисунок</w:t>
      </w:r>
      <w:r>
        <w:rPr>
          <w:rFonts w:ascii="Times New Roman" w:hAnsi="Times New Roman" w:cs="Times New Roman"/>
          <w:color w:val="000000" w:themeColor="text1"/>
        </w:rPr>
        <w:t xml:space="preserve"> 1</w:t>
      </w:r>
      <w:r w:rsidR="00187E9C">
        <w:rPr>
          <w:rFonts w:ascii="Times New Roman" w:hAnsi="Times New Roman" w:cs="Times New Roman"/>
          <w:color w:val="000000" w:themeColor="text1"/>
        </w:rPr>
        <w:t>.</w:t>
      </w:r>
      <w:r w:rsidRPr="00F82B2C">
        <w:rPr>
          <w:rFonts w:ascii="Times New Roman" w:hAnsi="Times New Roman" w:cs="Times New Roman"/>
          <w:color w:val="000000" w:themeColor="text1"/>
        </w:rPr>
        <w:t xml:space="preserve"> </w:t>
      </w:r>
      <w:r w:rsidR="00187E9C">
        <w:rPr>
          <w:rFonts w:ascii="Times New Roman" w:hAnsi="Times New Roman" w:cs="Times New Roman"/>
          <w:color w:val="000000" w:themeColor="text1"/>
        </w:rPr>
        <w:t xml:space="preserve">Рисунок </w:t>
      </w:r>
      <w:r w:rsidRPr="00F82B2C">
        <w:rPr>
          <w:rFonts w:ascii="Times New Roman" w:hAnsi="Times New Roman" w:cs="Times New Roman"/>
          <w:color w:val="000000" w:themeColor="text1"/>
        </w:rPr>
        <w:t>«Отрарской библиотеки», выполненный спец-</w:t>
      </w:r>
      <w:proofErr w:type="spellStart"/>
      <w:r w:rsidRPr="00F82B2C">
        <w:rPr>
          <w:rFonts w:ascii="Times New Roman" w:hAnsi="Times New Roman" w:cs="Times New Roman"/>
          <w:color w:val="000000" w:themeColor="text1"/>
        </w:rPr>
        <w:t>корами</w:t>
      </w:r>
      <w:proofErr w:type="spellEnd"/>
      <w:r w:rsidRPr="00F82B2C">
        <w:rPr>
          <w:rFonts w:ascii="Times New Roman" w:hAnsi="Times New Roman" w:cs="Times New Roman"/>
          <w:color w:val="000000" w:themeColor="text1"/>
        </w:rPr>
        <w:t xml:space="preserve"> журнала «Вокруг света» </w:t>
      </w:r>
      <w:proofErr w:type="spellStart"/>
      <w:r w:rsidRPr="00F82B2C">
        <w:rPr>
          <w:rFonts w:ascii="Times New Roman" w:hAnsi="Times New Roman" w:cs="Times New Roman"/>
          <w:color w:val="000000" w:themeColor="text1"/>
        </w:rPr>
        <w:t>Д.Досжановым</w:t>
      </w:r>
      <w:proofErr w:type="spellEnd"/>
      <w:r w:rsidRPr="00F82B2C">
        <w:rPr>
          <w:rFonts w:ascii="Times New Roman" w:hAnsi="Times New Roman" w:cs="Times New Roman"/>
          <w:color w:val="000000" w:themeColor="text1"/>
        </w:rPr>
        <w:t xml:space="preserve"> и </w:t>
      </w:r>
      <w:proofErr w:type="spellStart"/>
      <w:r w:rsidRPr="00F82B2C">
        <w:rPr>
          <w:rFonts w:ascii="Times New Roman" w:hAnsi="Times New Roman" w:cs="Times New Roman"/>
          <w:color w:val="000000" w:themeColor="text1"/>
        </w:rPr>
        <w:t>В.Маловым</w:t>
      </w:r>
      <w:proofErr w:type="spellEnd"/>
      <w:r w:rsidRPr="00F82B2C">
        <w:rPr>
          <w:rFonts w:ascii="Times New Roman" w:hAnsi="Times New Roman" w:cs="Times New Roman"/>
          <w:color w:val="000000" w:themeColor="text1"/>
        </w:rPr>
        <w:t xml:space="preserve"> (фото взято с сайта </w:t>
      </w:r>
      <w:hyperlink r:id="rId83" w:history="1">
        <w:r w:rsidRPr="00F82B2C">
          <w:rPr>
            <w:rFonts w:ascii="Times New Roman" w:hAnsi="Times New Roman" w:cs="Times New Roman"/>
            <w:color w:val="000000" w:themeColor="text1"/>
            <w:u w:val="single"/>
          </w:rPr>
          <w:t>http://www.vokrugsveta.ru/</w:t>
        </w:r>
      </w:hyperlink>
      <w:r w:rsidRPr="00F82B2C">
        <w:rPr>
          <w:rFonts w:ascii="Times New Roman" w:hAnsi="Times New Roman" w:cs="Times New Roman"/>
          <w:color w:val="000000" w:themeColor="text1"/>
          <w:u w:val="single"/>
        </w:rPr>
        <w:t xml:space="preserve"> дата обращения – 20.04.22</w:t>
      </w:r>
      <w:r w:rsidRPr="00F82B2C">
        <w:rPr>
          <w:rFonts w:ascii="Times New Roman" w:hAnsi="Times New Roman" w:cs="Times New Roman"/>
          <w:color w:val="000000" w:themeColor="text1"/>
        </w:rPr>
        <w:t>)</w:t>
      </w:r>
    </w:p>
    <w:p w14:paraId="1BC96450" w14:textId="52A4B212" w:rsidR="00D97CC2" w:rsidRDefault="00D97CC2" w:rsidP="00D97CC2">
      <w:pPr>
        <w:spacing w:after="0" w:line="240" w:lineRule="auto"/>
        <w:contextualSpacing/>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
    <w:p w14:paraId="13503C86" w14:textId="77777777" w:rsidR="00231290" w:rsidRDefault="00231290" w:rsidP="00D97CC2">
      <w:pPr>
        <w:spacing w:after="0" w:line="240" w:lineRule="auto"/>
        <w:contextualSpacing/>
        <w:rPr>
          <w:rFonts w:ascii="Times New Roman" w:hAnsi="Times New Roman" w:cs="Times New Roman"/>
          <w:iCs/>
          <w:color w:val="000000" w:themeColor="text1"/>
          <w:sz w:val="28"/>
          <w:szCs w:val="28"/>
        </w:rPr>
      </w:pPr>
    </w:p>
    <w:p w14:paraId="7E63B85D" w14:textId="77777777" w:rsidR="00231290" w:rsidRDefault="00231290" w:rsidP="00D97CC2">
      <w:pPr>
        <w:spacing w:after="0" w:line="240" w:lineRule="auto"/>
        <w:contextualSpacing/>
        <w:rPr>
          <w:rFonts w:ascii="Times New Roman" w:hAnsi="Times New Roman" w:cs="Times New Roman"/>
          <w:iCs/>
          <w:color w:val="000000" w:themeColor="text1"/>
          <w:sz w:val="28"/>
          <w:szCs w:val="28"/>
        </w:rPr>
      </w:pPr>
    </w:p>
    <w:p w14:paraId="33B08A56" w14:textId="77777777" w:rsidR="00231290" w:rsidRPr="00F82B2C" w:rsidRDefault="00231290" w:rsidP="00231290">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noProof/>
          <w:color w:val="000000" w:themeColor="text1"/>
          <w:sz w:val="28"/>
          <w:szCs w:val="28"/>
          <w:lang w:eastAsia="ru-RU"/>
        </w:rPr>
        <w:drawing>
          <wp:inline distT="0" distB="0" distL="0" distR="0" wp14:anchorId="25C827E2" wp14:editId="0AAEC6D9">
            <wp:extent cx="5219700" cy="3086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4861"/>
                    <a:stretch/>
                  </pic:blipFill>
                  <pic:spPr bwMode="auto">
                    <a:xfrm>
                      <a:off x="0" y="0"/>
                      <a:ext cx="52197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15714442" w14:textId="77777777" w:rsidR="00231290" w:rsidRDefault="00231290" w:rsidP="00231290">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Рисунок №2. </w:t>
      </w:r>
      <w:r w:rsidRPr="00F82B2C">
        <w:rPr>
          <w:rFonts w:ascii="Times New Roman" w:eastAsia="Times New Roman" w:hAnsi="Times New Roman" w:cs="Times New Roman"/>
          <w:color w:val="000000" w:themeColor="text1"/>
          <w:sz w:val="24"/>
          <w:szCs w:val="24"/>
          <w:lang w:eastAsia="ru-RU"/>
        </w:rPr>
        <w:t xml:space="preserve">Занятия студентов на уроках </w:t>
      </w:r>
      <w:proofErr w:type="spellStart"/>
      <w:r w:rsidRPr="00F82B2C">
        <w:rPr>
          <w:rFonts w:ascii="Times New Roman" w:eastAsia="Times New Roman" w:hAnsi="Times New Roman" w:cs="Times New Roman"/>
          <w:color w:val="000000" w:themeColor="text1"/>
          <w:sz w:val="24"/>
          <w:szCs w:val="24"/>
          <w:lang w:eastAsia="ru-RU"/>
        </w:rPr>
        <w:t>Асии</w:t>
      </w:r>
      <w:proofErr w:type="spellEnd"/>
      <w:r w:rsidRPr="00F82B2C">
        <w:rPr>
          <w:rFonts w:ascii="Times New Roman" w:eastAsia="Times New Roman" w:hAnsi="Times New Roman" w:cs="Times New Roman"/>
          <w:color w:val="000000" w:themeColor="text1"/>
          <w:sz w:val="24"/>
          <w:szCs w:val="24"/>
          <w:lang w:eastAsia="ru-RU"/>
        </w:rPr>
        <w:t xml:space="preserve"> Нурдубаевой</w:t>
      </w:r>
      <w:r>
        <w:rPr>
          <w:rFonts w:ascii="Times New Roman" w:eastAsia="Times New Roman" w:hAnsi="Times New Roman" w:cs="Times New Roman"/>
          <w:color w:val="000000" w:themeColor="text1"/>
          <w:sz w:val="24"/>
          <w:szCs w:val="24"/>
          <w:lang w:eastAsia="ru-RU"/>
        </w:rPr>
        <w:t>.</w:t>
      </w:r>
    </w:p>
    <w:p w14:paraId="16B7D737" w14:textId="01863A25" w:rsidR="00231290" w:rsidRPr="00F82B2C" w:rsidRDefault="00231290" w:rsidP="00231290">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color w:val="000000" w:themeColor="text1"/>
          <w:sz w:val="24"/>
          <w:szCs w:val="24"/>
          <w:lang w:eastAsia="ru-RU"/>
        </w:rPr>
        <w:t xml:space="preserve"> Фото предоставлено </w:t>
      </w:r>
      <w:proofErr w:type="spellStart"/>
      <w:r w:rsidRPr="00F82B2C">
        <w:rPr>
          <w:rFonts w:ascii="Times New Roman" w:eastAsia="Times New Roman" w:hAnsi="Times New Roman" w:cs="Times New Roman"/>
          <w:color w:val="000000" w:themeColor="text1"/>
          <w:sz w:val="24"/>
          <w:szCs w:val="24"/>
          <w:lang w:eastAsia="ru-RU"/>
        </w:rPr>
        <w:t>А.Р.Нурдаубаевой</w:t>
      </w:r>
      <w:proofErr w:type="spellEnd"/>
    </w:p>
    <w:p w14:paraId="3CCD6A08" w14:textId="6E0F19B8" w:rsidR="00D97CC2" w:rsidRDefault="00231290" w:rsidP="00231290">
      <w:pPr>
        <w:spacing w:after="0" w:line="240" w:lineRule="auto"/>
        <w:contextualSpacing/>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
    <w:p w14:paraId="014253CB" w14:textId="6895458C" w:rsidR="00D97CC2" w:rsidRDefault="00D97CC2" w:rsidP="00D97CC2">
      <w:pPr>
        <w:spacing w:after="0" w:line="240" w:lineRule="auto"/>
        <w:contextualSpacing/>
        <w:jc w:val="center"/>
        <w:rPr>
          <w:rFonts w:ascii="Times New Roman" w:hAnsi="Times New Roman" w:cs="Times New Roman"/>
          <w:iCs/>
          <w:color w:val="000000" w:themeColor="text1"/>
          <w:sz w:val="28"/>
          <w:szCs w:val="28"/>
        </w:rPr>
      </w:pPr>
    </w:p>
    <w:p w14:paraId="4199EB8B" w14:textId="48EE1713" w:rsidR="00D97CC2" w:rsidRDefault="00D97CC2" w:rsidP="00D97CC2">
      <w:pPr>
        <w:spacing w:after="0" w:line="240" w:lineRule="auto"/>
        <w:contextualSpacing/>
        <w:jc w:val="center"/>
        <w:rPr>
          <w:rFonts w:ascii="Times New Roman" w:hAnsi="Times New Roman" w:cs="Times New Roman"/>
          <w:iCs/>
          <w:color w:val="000000" w:themeColor="text1"/>
          <w:sz w:val="28"/>
          <w:szCs w:val="28"/>
        </w:rPr>
      </w:pPr>
    </w:p>
    <w:p w14:paraId="70F81D19" w14:textId="7981492E" w:rsidR="00D97CC2" w:rsidRDefault="00D97CC2" w:rsidP="00D97CC2">
      <w:pPr>
        <w:spacing w:after="0" w:line="240" w:lineRule="auto"/>
        <w:contextualSpacing/>
        <w:jc w:val="center"/>
        <w:rPr>
          <w:rFonts w:ascii="Times New Roman" w:hAnsi="Times New Roman" w:cs="Times New Roman"/>
          <w:iCs/>
          <w:color w:val="000000" w:themeColor="text1"/>
          <w:sz w:val="28"/>
          <w:szCs w:val="28"/>
        </w:rPr>
      </w:pPr>
    </w:p>
    <w:p w14:paraId="5F976055" w14:textId="77777777" w:rsidR="009E5ED5" w:rsidRPr="00F82B2C" w:rsidRDefault="009E5ED5" w:rsidP="009E5ED5">
      <w:pPr>
        <w:spacing w:after="0" w:line="240" w:lineRule="auto"/>
        <w:ind w:firstLine="720"/>
        <w:jc w:val="both"/>
        <w:rPr>
          <w:rFonts w:ascii="Times New Roman" w:eastAsia="Times New Roman" w:hAnsi="Times New Roman" w:cs="Times New Roman"/>
          <w:color w:val="000000" w:themeColor="text1"/>
          <w:sz w:val="28"/>
          <w:szCs w:val="28"/>
          <w:lang w:eastAsia="ru-RU"/>
        </w:rPr>
      </w:pPr>
    </w:p>
    <w:p w14:paraId="4D579331" w14:textId="77777777" w:rsidR="009E5ED5" w:rsidRPr="00F82B2C" w:rsidRDefault="009E5ED5" w:rsidP="009E5ED5">
      <w:pPr>
        <w:spacing w:after="0" w:line="240" w:lineRule="auto"/>
        <w:ind w:firstLine="720"/>
        <w:jc w:val="both"/>
        <w:rPr>
          <w:rFonts w:ascii="Times New Roman" w:eastAsia="Times New Roman" w:hAnsi="Times New Roman" w:cs="Times New Roman"/>
          <w:color w:val="000000" w:themeColor="text1"/>
          <w:sz w:val="28"/>
          <w:szCs w:val="28"/>
          <w:lang w:eastAsia="ru-RU"/>
        </w:rPr>
      </w:pPr>
    </w:p>
    <w:p w14:paraId="33B6915F" w14:textId="77777777" w:rsidR="009E5ED5" w:rsidRPr="00F82B2C" w:rsidRDefault="009E5ED5" w:rsidP="009E5ED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noProof/>
          <w:color w:val="000000" w:themeColor="text1"/>
          <w:sz w:val="28"/>
          <w:szCs w:val="28"/>
          <w:lang w:eastAsia="ru-RU"/>
        </w:rPr>
        <w:drawing>
          <wp:inline distT="0" distB="0" distL="0" distR="0" wp14:anchorId="4A385AE8" wp14:editId="6F046147">
            <wp:extent cx="4329373" cy="3143250"/>
            <wp:effectExtent l="0" t="0" r="0" b="0"/>
            <wp:docPr id="5" name="Рисунок 5" descr="Сауле Сулейменова: Путь в поисках истинной казахскости - Central Asia  Analytic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уле Сулейменова: Путь в поисках истинной казахскости - Central Asia  Analytical Networ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46235" cy="3155492"/>
                    </a:xfrm>
                    <a:prstGeom prst="rect">
                      <a:avLst/>
                    </a:prstGeom>
                    <a:noFill/>
                    <a:ln>
                      <a:noFill/>
                    </a:ln>
                  </pic:spPr>
                </pic:pic>
              </a:graphicData>
            </a:graphic>
          </wp:inline>
        </w:drawing>
      </w:r>
    </w:p>
    <w:p w14:paraId="7DF3C9CB" w14:textId="3587DC48" w:rsidR="009E5ED5" w:rsidRPr="00F82B2C" w:rsidRDefault="009E5ED5" w:rsidP="009E5ED5">
      <w:pPr>
        <w:shd w:val="clear" w:color="auto" w:fill="FFFFFF"/>
        <w:spacing w:after="0" w:line="240" w:lineRule="auto"/>
        <w:ind w:firstLine="720"/>
        <w:jc w:val="both"/>
        <w:rPr>
          <w:rFonts w:ascii="Times New Roman" w:hAnsi="Times New Roman" w:cs="Times New Roman"/>
          <w:color w:val="000000" w:themeColor="text1"/>
          <w:sz w:val="24"/>
          <w:szCs w:val="24"/>
        </w:rPr>
      </w:pPr>
      <w:r w:rsidRPr="00F82B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4"/>
          <w:szCs w:val="24"/>
        </w:rPr>
        <w:t>Рисунок №3</w:t>
      </w:r>
      <w:r w:rsidR="003B6DCB">
        <w:rPr>
          <w:rFonts w:ascii="Times New Roman" w:hAnsi="Times New Roman" w:cs="Times New Roman"/>
          <w:color w:val="000000" w:themeColor="text1"/>
          <w:sz w:val="24"/>
          <w:szCs w:val="24"/>
        </w:rPr>
        <w:t xml:space="preserve">. </w:t>
      </w:r>
      <w:r w:rsidRPr="00F82B2C">
        <w:rPr>
          <w:rFonts w:ascii="Times New Roman" w:hAnsi="Times New Roman" w:cs="Times New Roman"/>
          <w:color w:val="000000" w:themeColor="text1"/>
          <w:sz w:val="24"/>
          <w:szCs w:val="24"/>
        </w:rPr>
        <w:t>С. Сулейменова «Три невесты»</w:t>
      </w:r>
      <w:r w:rsidRPr="00F82B2C">
        <w:rPr>
          <w:rFonts w:ascii="Times New Roman" w:eastAsia="Times New Roman" w:hAnsi="Times New Roman" w:cs="Times New Roman"/>
          <w:color w:val="000000" w:themeColor="text1"/>
          <w:sz w:val="24"/>
          <w:szCs w:val="24"/>
          <w:lang w:eastAsia="ru-RU"/>
        </w:rPr>
        <w:t>, 2017 г.</w:t>
      </w:r>
    </w:p>
    <w:p w14:paraId="0C915A40" w14:textId="77777777" w:rsidR="009E5ED5" w:rsidRPr="00F82B2C" w:rsidRDefault="009E5ED5" w:rsidP="009E5ED5">
      <w:pPr>
        <w:shd w:val="clear" w:color="auto" w:fill="FFFFFF"/>
        <w:spacing w:after="0" w:line="240" w:lineRule="auto"/>
        <w:ind w:firstLine="720"/>
        <w:jc w:val="both"/>
        <w:rPr>
          <w:rFonts w:ascii="Times New Roman" w:hAnsi="Times New Roman" w:cs="Times New Roman"/>
          <w:color w:val="000000" w:themeColor="text1"/>
          <w:sz w:val="24"/>
          <w:szCs w:val="24"/>
        </w:rPr>
      </w:pPr>
    </w:p>
    <w:p w14:paraId="3F3FF323" w14:textId="77777777" w:rsidR="009E5ED5" w:rsidRPr="00F82B2C" w:rsidRDefault="009E5ED5" w:rsidP="009E5ED5">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F82B2C">
        <w:rPr>
          <w:rFonts w:ascii="Times New Roman" w:eastAsia="Times New Roman" w:hAnsi="Times New Roman" w:cs="Times New Roman"/>
          <w:noProof/>
          <w:color w:val="000000" w:themeColor="text1"/>
          <w:sz w:val="24"/>
          <w:szCs w:val="24"/>
          <w:lang w:eastAsia="ru-RU"/>
        </w:rPr>
        <w:drawing>
          <wp:inline distT="0" distB="0" distL="0" distR="0" wp14:anchorId="1614C952" wp14:editId="367C1140">
            <wp:extent cx="4324350" cy="2881668"/>
            <wp:effectExtent l="0" t="0" r="0" b="0"/>
            <wp:docPr id="10" name="Рисунок 10" descr="«Семья Абая. Мәдени құндылығы жоқ», живопись на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мья Абая. Мәдени құндылығы жоқ», живопись на фотографи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6034" cy="2889454"/>
                    </a:xfrm>
                    <a:prstGeom prst="rect">
                      <a:avLst/>
                    </a:prstGeom>
                    <a:noFill/>
                    <a:ln>
                      <a:noFill/>
                    </a:ln>
                  </pic:spPr>
                </pic:pic>
              </a:graphicData>
            </a:graphic>
          </wp:inline>
        </w:drawing>
      </w:r>
    </w:p>
    <w:p w14:paraId="135F4DCD" w14:textId="2BC2C49C" w:rsidR="009E5ED5" w:rsidRPr="00F82B2C" w:rsidRDefault="009E5ED5" w:rsidP="009E5ED5">
      <w:pPr>
        <w:shd w:val="clear" w:color="auto" w:fill="FFFFFF"/>
        <w:spacing w:after="0" w:line="240" w:lineRule="auto"/>
        <w:ind w:firstLine="720"/>
        <w:rPr>
          <w:rFonts w:ascii="Times New Roman" w:eastAsia="Times New Roman" w:hAnsi="Times New Roman" w:cs="Times New Roman"/>
          <w:color w:val="000000" w:themeColor="text1"/>
          <w:sz w:val="24"/>
          <w:szCs w:val="24"/>
          <w:lang w:eastAsia="ru-RU"/>
        </w:rPr>
      </w:pPr>
      <w:r w:rsidRPr="00F82B2C">
        <w:rPr>
          <w:rFonts w:ascii="Times New Roman" w:eastAsia="Times New Roman" w:hAnsi="Times New Roman" w:cs="Times New Roman"/>
          <w:color w:val="000000" w:themeColor="text1"/>
          <w:sz w:val="24"/>
          <w:szCs w:val="24"/>
          <w:lang w:eastAsia="ru-RU"/>
        </w:rPr>
        <w:t xml:space="preserve">                         </w:t>
      </w:r>
      <w:r w:rsidR="003B6DCB">
        <w:rPr>
          <w:rFonts w:ascii="Times New Roman" w:eastAsia="Times New Roman" w:hAnsi="Times New Roman" w:cs="Times New Roman"/>
          <w:color w:val="000000" w:themeColor="text1"/>
          <w:sz w:val="24"/>
          <w:szCs w:val="24"/>
          <w:lang w:eastAsia="ru-RU"/>
        </w:rPr>
        <w:t xml:space="preserve">Рисунок №4. </w:t>
      </w:r>
      <w:r w:rsidRPr="00F82B2C">
        <w:rPr>
          <w:rFonts w:ascii="Times New Roman" w:eastAsia="Times New Roman" w:hAnsi="Times New Roman" w:cs="Times New Roman"/>
          <w:color w:val="000000" w:themeColor="text1"/>
          <w:sz w:val="24"/>
          <w:szCs w:val="24"/>
          <w:lang w:eastAsia="ru-RU"/>
        </w:rPr>
        <w:t>С. Сулейменова «Семья Абая», 2019 г.</w:t>
      </w:r>
    </w:p>
    <w:p w14:paraId="6FE168B6" w14:textId="50AEA282" w:rsidR="00D97CC2" w:rsidRDefault="009E5ED5" w:rsidP="00D97CC2">
      <w:pPr>
        <w:spacing w:after="0" w:line="240" w:lineRule="auto"/>
        <w:contextualSpacing/>
        <w:jc w:val="center"/>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
    <w:p w14:paraId="4C34B94C" w14:textId="1DB563B1" w:rsidR="00D97CC2" w:rsidRDefault="00D97CC2" w:rsidP="00D97CC2">
      <w:pPr>
        <w:spacing w:after="0" w:line="240" w:lineRule="auto"/>
        <w:contextualSpacing/>
        <w:jc w:val="center"/>
        <w:rPr>
          <w:rFonts w:ascii="Times New Roman" w:hAnsi="Times New Roman" w:cs="Times New Roman"/>
          <w:iCs/>
          <w:color w:val="000000" w:themeColor="text1"/>
          <w:sz w:val="28"/>
          <w:szCs w:val="28"/>
        </w:rPr>
      </w:pPr>
    </w:p>
    <w:p w14:paraId="2E06D419" w14:textId="77777777" w:rsidR="003B6DCB" w:rsidRPr="00F82B2C" w:rsidRDefault="003B6DCB" w:rsidP="003B6DCB">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eastAsia="ru-RU"/>
        </w:rPr>
      </w:pPr>
    </w:p>
    <w:p w14:paraId="57038145" w14:textId="77777777" w:rsidR="003B6DCB" w:rsidRPr="00F82B2C" w:rsidRDefault="003B6DCB" w:rsidP="003B6DC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noProof/>
          <w:color w:val="000000" w:themeColor="text1"/>
          <w:sz w:val="28"/>
          <w:szCs w:val="28"/>
          <w:lang w:eastAsia="ru-RU"/>
        </w:rPr>
        <w:drawing>
          <wp:inline distT="0" distB="0" distL="0" distR="0" wp14:anchorId="0F1A5C85" wp14:editId="015C1165">
            <wp:extent cx="6059170" cy="15087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a:extLst>
                        <a:ext uri="{28A0092B-C50C-407E-A947-70E740481C1C}">
                          <a14:useLocalDpi xmlns:a14="http://schemas.microsoft.com/office/drawing/2010/main" val="0"/>
                        </a:ext>
                      </a:extLst>
                    </a:blip>
                    <a:srcRect t="1332" b="1"/>
                    <a:stretch/>
                  </pic:blipFill>
                  <pic:spPr bwMode="auto">
                    <a:xfrm>
                      <a:off x="0" y="0"/>
                      <a:ext cx="6070283" cy="1511527"/>
                    </a:xfrm>
                    <a:prstGeom prst="rect">
                      <a:avLst/>
                    </a:prstGeom>
                    <a:noFill/>
                    <a:ln>
                      <a:noFill/>
                    </a:ln>
                    <a:extLst>
                      <a:ext uri="{53640926-AAD7-44D8-BBD7-CCE9431645EC}">
                        <a14:shadowObscured xmlns:a14="http://schemas.microsoft.com/office/drawing/2010/main"/>
                      </a:ext>
                    </a:extLst>
                  </pic:spPr>
                </pic:pic>
              </a:graphicData>
            </a:graphic>
          </wp:inline>
        </w:drawing>
      </w:r>
    </w:p>
    <w:p w14:paraId="3C832B21" w14:textId="6DC3E1D6" w:rsidR="003B6DCB" w:rsidRPr="00F82B2C" w:rsidRDefault="003B6DCB" w:rsidP="003B6DCB">
      <w:pPr>
        <w:shd w:val="clear" w:color="auto" w:fill="FFFFFF"/>
        <w:spacing w:after="0" w:line="240" w:lineRule="auto"/>
        <w:ind w:firstLine="720"/>
        <w:jc w:val="center"/>
        <w:rPr>
          <w:rFonts w:ascii="Times New Roman" w:eastAsia="Times New Roman" w:hAnsi="Times New Roman" w:cs="Times New Roman"/>
          <w:color w:val="000000" w:themeColor="text1"/>
          <w:sz w:val="24"/>
          <w:szCs w:val="24"/>
          <w:lang w:eastAsia="ru-RU"/>
        </w:rPr>
      </w:pPr>
      <w:r w:rsidRPr="00F82B2C">
        <w:rPr>
          <w:rFonts w:ascii="Times New Roman" w:eastAsia="Times New Roman" w:hAnsi="Times New Roman" w:cs="Times New Roman"/>
          <w:color w:val="000000" w:themeColor="text1"/>
          <w:sz w:val="24"/>
          <w:szCs w:val="24"/>
          <w:lang w:eastAsia="ru-RU"/>
        </w:rPr>
        <w:lastRenderedPageBreak/>
        <w:br w:type="textWrapping" w:clear="all"/>
        <w:t xml:space="preserve">           </w:t>
      </w:r>
      <w:r w:rsidR="004168F1">
        <w:rPr>
          <w:rFonts w:ascii="Times New Roman" w:eastAsia="Times New Roman" w:hAnsi="Times New Roman" w:cs="Times New Roman"/>
          <w:color w:val="000000" w:themeColor="text1"/>
          <w:sz w:val="24"/>
          <w:szCs w:val="24"/>
          <w:lang w:eastAsia="ru-RU"/>
        </w:rPr>
        <w:t xml:space="preserve">Рисунок №5. </w:t>
      </w:r>
      <w:r w:rsidRPr="00F82B2C">
        <w:rPr>
          <w:rFonts w:ascii="Times New Roman" w:eastAsia="Times New Roman" w:hAnsi="Times New Roman" w:cs="Times New Roman"/>
          <w:color w:val="000000" w:themeColor="text1"/>
          <w:sz w:val="24"/>
          <w:szCs w:val="24"/>
          <w:lang w:eastAsia="ru-RU"/>
        </w:rPr>
        <w:t>Арман Саин «Когнитивный орнамент». Анимация 2016 г. (</w:t>
      </w:r>
      <w:hyperlink r:id="rId88" w:history="1">
        <w:r w:rsidRPr="00F82B2C">
          <w:rPr>
            <w:rFonts w:ascii="Times New Roman" w:eastAsia="Times New Roman" w:hAnsi="Times New Roman" w:cs="Times New Roman"/>
            <w:color w:val="000000" w:themeColor="text1"/>
            <w:sz w:val="24"/>
            <w:szCs w:val="24"/>
            <w:u w:val="single"/>
            <w:lang w:eastAsia="ru-RU"/>
          </w:rPr>
          <w:t>https://cultura.kz/2016-exhibition-of-young-artists</w:t>
        </w:r>
      </w:hyperlink>
      <w:r w:rsidRPr="00F82B2C">
        <w:rPr>
          <w:rFonts w:ascii="Times New Roman" w:eastAsia="Times New Roman" w:hAnsi="Times New Roman" w:cs="Times New Roman"/>
          <w:color w:val="000000" w:themeColor="text1"/>
          <w:sz w:val="24"/>
          <w:szCs w:val="24"/>
          <w:lang w:eastAsia="ru-RU"/>
        </w:rPr>
        <w:t xml:space="preserve"> - дата обращения - 20.04.20)</w:t>
      </w:r>
    </w:p>
    <w:p w14:paraId="52BE30ED" w14:textId="4413F036" w:rsidR="00D97CC2" w:rsidRDefault="003B6DCB" w:rsidP="00D97CC2">
      <w:pPr>
        <w:spacing w:after="0" w:line="240" w:lineRule="auto"/>
        <w:contextualSpacing/>
        <w:jc w:val="center"/>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
    <w:p w14:paraId="5B3197E6" w14:textId="189D47E5" w:rsidR="00D97CC2" w:rsidRDefault="00D97CC2" w:rsidP="00D97CC2">
      <w:pPr>
        <w:spacing w:after="0" w:line="240" w:lineRule="auto"/>
        <w:contextualSpacing/>
        <w:jc w:val="center"/>
        <w:rPr>
          <w:rFonts w:ascii="Times New Roman" w:hAnsi="Times New Roman" w:cs="Times New Roman"/>
          <w:iCs/>
          <w:color w:val="000000" w:themeColor="text1"/>
          <w:sz w:val="28"/>
          <w:szCs w:val="28"/>
        </w:rPr>
      </w:pPr>
    </w:p>
    <w:p w14:paraId="2D82C89F" w14:textId="77777777" w:rsidR="00B926E7" w:rsidRPr="00F82B2C" w:rsidRDefault="00B926E7" w:rsidP="00B926E7">
      <w:pPr>
        <w:shd w:val="clear" w:color="auto" w:fill="FFFFFF"/>
        <w:spacing w:after="0" w:line="240" w:lineRule="auto"/>
        <w:ind w:firstLine="720"/>
        <w:jc w:val="center"/>
        <w:rPr>
          <w:rFonts w:ascii="Times New Roman" w:eastAsia="Times New Roman" w:hAnsi="Times New Roman" w:cs="Times New Roman"/>
          <w:color w:val="000000" w:themeColor="text1"/>
          <w:sz w:val="28"/>
          <w:szCs w:val="28"/>
          <w:lang w:eastAsia="ru-RU"/>
        </w:rPr>
      </w:pPr>
      <w:r w:rsidRPr="00F82B2C">
        <w:rPr>
          <w:rFonts w:ascii="Times New Roman" w:eastAsia="Times New Roman" w:hAnsi="Times New Roman" w:cs="Times New Roman"/>
          <w:noProof/>
          <w:color w:val="000000" w:themeColor="text1"/>
          <w:sz w:val="28"/>
          <w:szCs w:val="28"/>
          <w:lang w:eastAsia="ru-RU"/>
        </w:rPr>
        <w:drawing>
          <wp:inline distT="0" distB="0" distL="0" distR="0" wp14:anchorId="67A03787" wp14:editId="087F2F9E">
            <wp:extent cx="4629150" cy="1963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7975"/>
                    <a:stretch/>
                  </pic:blipFill>
                  <pic:spPr bwMode="auto">
                    <a:xfrm>
                      <a:off x="0" y="0"/>
                      <a:ext cx="4652921" cy="1973166"/>
                    </a:xfrm>
                    <a:prstGeom prst="rect">
                      <a:avLst/>
                    </a:prstGeom>
                    <a:noFill/>
                    <a:ln>
                      <a:noFill/>
                    </a:ln>
                    <a:extLst>
                      <a:ext uri="{53640926-AAD7-44D8-BBD7-CCE9431645EC}">
                        <a14:shadowObscured xmlns:a14="http://schemas.microsoft.com/office/drawing/2010/main"/>
                      </a:ext>
                    </a:extLst>
                  </pic:spPr>
                </pic:pic>
              </a:graphicData>
            </a:graphic>
          </wp:inline>
        </w:drawing>
      </w:r>
    </w:p>
    <w:p w14:paraId="0D574289" w14:textId="35893AE7" w:rsidR="00B926E7" w:rsidRDefault="00310A77" w:rsidP="00B926E7">
      <w:pPr>
        <w:shd w:val="clear" w:color="auto" w:fill="FFFFFF"/>
        <w:spacing w:after="0" w:line="240" w:lineRule="auto"/>
        <w:ind w:firstLine="720"/>
        <w:jc w:val="center"/>
        <w:rPr>
          <w:rFonts w:ascii="Times New Roman" w:eastAsia="Times New Roman" w:hAnsi="Times New Roman" w:cs="Times New Roman"/>
          <w:color w:val="000000" w:themeColor="text1"/>
          <w:sz w:val="24"/>
          <w:szCs w:val="24"/>
          <w:lang w:eastAsia="ru-RU"/>
        </w:rPr>
      </w:pPr>
      <w:r w:rsidRPr="00F82B2C">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Рисунок №6. </w:t>
      </w:r>
      <w:r w:rsidR="00B926E7" w:rsidRPr="00F82B2C">
        <w:rPr>
          <w:rFonts w:ascii="Times New Roman" w:eastAsia="Times New Roman" w:hAnsi="Times New Roman" w:cs="Times New Roman"/>
          <w:color w:val="000000" w:themeColor="text1"/>
          <w:sz w:val="24"/>
          <w:szCs w:val="24"/>
          <w:lang w:eastAsia="ru-RU"/>
        </w:rPr>
        <w:t>Зал независимого Казахстана (фото сделано автором – И.К. 01.06.2022)</w:t>
      </w:r>
    </w:p>
    <w:p w14:paraId="70C1D256" w14:textId="56AF2893" w:rsidR="00B926E7" w:rsidRDefault="00B926E7" w:rsidP="00B926E7">
      <w:pPr>
        <w:shd w:val="clear" w:color="auto" w:fill="FFFFFF"/>
        <w:spacing w:after="0" w:line="240" w:lineRule="auto"/>
        <w:ind w:firstLine="720"/>
        <w:jc w:val="center"/>
        <w:rPr>
          <w:rFonts w:ascii="Times New Roman" w:eastAsia="Times New Roman" w:hAnsi="Times New Roman" w:cs="Times New Roman"/>
          <w:color w:val="000000" w:themeColor="text1"/>
          <w:sz w:val="24"/>
          <w:szCs w:val="24"/>
          <w:lang w:eastAsia="ru-RU"/>
        </w:rPr>
      </w:pPr>
    </w:p>
    <w:p w14:paraId="363CA56E" w14:textId="77777777" w:rsidR="00B926E7" w:rsidRPr="00F82B2C" w:rsidRDefault="00B926E7" w:rsidP="00B926E7">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val="kk-KZ" w:eastAsia="ru-RU"/>
        </w:rPr>
      </w:pPr>
      <w:r w:rsidRPr="00F82B2C">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59264" behindDoc="0" locked="0" layoutInCell="1" allowOverlap="1" wp14:anchorId="29B1899D" wp14:editId="1AF91564">
            <wp:simplePos x="0" y="0"/>
            <wp:positionH relativeFrom="margin">
              <wp:align>center</wp:align>
            </wp:positionH>
            <wp:positionV relativeFrom="paragraph">
              <wp:posOffset>0</wp:posOffset>
            </wp:positionV>
            <wp:extent cx="4781393" cy="2867025"/>
            <wp:effectExtent l="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899" r="-1" b="12211"/>
                    <a:stretch/>
                  </pic:blipFill>
                  <pic:spPr bwMode="auto">
                    <a:xfrm>
                      <a:off x="0" y="0"/>
                      <a:ext cx="4781393" cy="2867025"/>
                    </a:xfrm>
                    <a:prstGeom prst="rect">
                      <a:avLst/>
                    </a:prstGeom>
                    <a:noFill/>
                    <a:ln>
                      <a:noFill/>
                    </a:ln>
                    <a:extLst>
                      <a:ext uri="{53640926-AAD7-44D8-BBD7-CCE9431645EC}">
                        <a14:shadowObscured xmlns:a14="http://schemas.microsoft.com/office/drawing/2010/main"/>
                      </a:ext>
                    </a:extLst>
                  </pic:spPr>
                </pic:pic>
              </a:graphicData>
            </a:graphic>
          </wp:anchor>
        </w:drawing>
      </w:r>
    </w:p>
    <w:p w14:paraId="4FA33830" w14:textId="77777777" w:rsidR="00B926E7" w:rsidRPr="00F82B2C" w:rsidRDefault="00B926E7" w:rsidP="00B926E7">
      <w:pPr>
        <w:rPr>
          <w:rFonts w:ascii="Times New Roman" w:eastAsia="Times New Roman" w:hAnsi="Times New Roman" w:cs="Times New Roman"/>
          <w:sz w:val="28"/>
          <w:szCs w:val="28"/>
          <w:lang w:val="kk-KZ" w:eastAsia="ru-RU"/>
        </w:rPr>
      </w:pPr>
    </w:p>
    <w:p w14:paraId="43AF715D" w14:textId="77777777" w:rsidR="00B926E7" w:rsidRPr="00F82B2C" w:rsidRDefault="00B926E7" w:rsidP="00B926E7">
      <w:pPr>
        <w:rPr>
          <w:rFonts w:ascii="Times New Roman" w:eastAsia="Times New Roman" w:hAnsi="Times New Roman" w:cs="Times New Roman"/>
          <w:sz w:val="28"/>
          <w:szCs w:val="28"/>
          <w:lang w:val="kk-KZ" w:eastAsia="ru-RU"/>
        </w:rPr>
      </w:pPr>
    </w:p>
    <w:p w14:paraId="3C9CD427" w14:textId="77777777" w:rsidR="00B926E7" w:rsidRPr="00F82B2C" w:rsidRDefault="00B926E7" w:rsidP="00B926E7">
      <w:pPr>
        <w:rPr>
          <w:rFonts w:ascii="Times New Roman" w:eastAsia="Times New Roman" w:hAnsi="Times New Roman" w:cs="Times New Roman"/>
          <w:sz w:val="28"/>
          <w:szCs w:val="28"/>
          <w:lang w:val="kk-KZ" w:eastAsia="ru-RU"/>
        </w:rPr>
      </w:pPr>
    </w:p>
    <w:p w14:paraId="6783AE10" w14:textId="77777777" w:rsidR="00B926E7" w:rsidRPr="00F82B2C" w:rsidRDefault="00B926E7" w:rsidP="00B926E7">
      <w:pPr>
        <w:rPr>
          <w:rFonts w:ascii="Times New Roman" w:eastAsia="Times New Roman" w:hAnsi="Times New Roman" w:cs="Times New Roman"/>
          <w:sz w:val="28"/>
          <w:szCs w:val="28"/>
          <w:lang w:val="kk-KZ" w:eastAsia="ru-RU"/>
        </w:rPr>
      </w:pPr>
    </w:p>
    <w:p w14:paraId="41B98A1B" w14:textId="77777777" w:rsidR="00B926E7" w:rsidRPr="00F82B2C" w:rsidRDefault="00B926E7" w:rsidP="00B926E7">
      <w:pPr>
        <w:rPr>
          <w:rFonts w:ascii="Times New Roman" w:eastAsia="Times New Roman" w:hAnsi="Times New Roman" w:cs="Times New Roman"/>
          <w:sz w:val="28"/>
          <w:szCs w:val="28"/>
          <w:lang w:val="kk-KZ" w:eastAsia="ru-RU"/>
        </w:rPr>
      </w:pPr>
    </w:p>
    <w:p w14:paraId="05F4160A" w14:textId="77777777" w:rsidR="00B926E7" w:rsidRPr="00F82B2C" w:rsidRDefault="00B926E7" w:rsidP="00B926E7">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val="kk-KZ" w:eastAsia="ru-RU"/>
        </w:rPr>
      </w:pPr>
    </w:p>
    <w:p w14:paraId="7FFE2424" w14:textId="77777777" w:rsidR="00B926E7" w:rsidRPr="00F82B2C" w:rsidRDefault="00B926E7" w:rsidP="00B926E7">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val="kk-KZ" w:eastAsia="ru-RU"/>
        </w:rPr>
      </w:pPr>
    </w:p>
    <w:p w14:paraId="53BD8737" w14:textId="77777777" w:rsidR="00B926E7" w:rsidRPr="00F82B2C" w:rsidRDefault="00B926E7" w:rsidP="00B926E7">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val="kk-KZ" w:eastAsia="ru-RU"/>
        </w:rPr>
      </w:pPr>
    </w:p>
    <w:p w14:paraId="28F938DA" w14:textId="77777777" w:rsidR="00B926E7" w:rsidRPr="00F82B2C" w:rsidRDefault="00B926E7" w:rsidP="00B926E7">
      <w:pPr>
        <w:shd w:val="clear" w:color="auto" w:fill="FFFFFF"/>
        <w:spacing w:after="0" w:line="240" w:lineRule="auto"/>
        <w:ind w:firstLine="720"/>
        <w:jc w:val="both"/>
        <w:rPr>
          <w:rFonts w:ascii="Times New Roman" w:eastAsia="Times New Roman" w:hAnsi="Times New Roman" w:cs="Times New Roman"/>
          <w:bCs/>
          <w:color w:val="000000" w:themeColor="text1"/>
          <w:sz w:val="28"/>
          <w:szCs w:val="28"/>
          <w:lang w:val="kk-KZ" w:eastAsia="ru-RU"/>
        </w:rPr>
      </w:pPr>
      <w:r w:rsidRPr="00F82B2C">
        <w:rPr>
          <w:rFonts w:ascii="Times New Roman" w:eastAsia="Times New Roman" w:hAnsi="Times New Roman" w:cs="Times New Roman"/>
          <w:bCs/>
          <w:color w:val="000000" w:themeColor="text1"/>
          <w:sz w:val="28"/>
          <w:szCs w:val="28"/>
          <w:lang w:val="kk-KZ" w:eastAsia="ru-RU"/>
        </w:rPr>
        <w:br w:type="textWrapping" w:clear="all"/>
      </w:r>
    </w:p>
    <w:p w14:paraId="7C06BDF0" w14:textId="41AEA1A9" w:rsidR="00B926E7" w:rsidRPr="00F82B2C" w:rsidRDefault="00B926E7" w:rsidP="00B926E7">
      <w:pPr>
        <w:shd w:val="clear" w:color="auto" w:fill="FFFFFF"/>
        <w:spacing w:after="0" w:line="240" w:lineRule="auto"/>
        <w:ind w:firstLine="720"/>
        <w:jc w:val="both"/>
        <w:rPr>
          <w:rFonts w:ascii="Times New Roman" w:eastAsia="Times New Roman" w:hAnsi="Times New Roman" w:cs="Times New Roman"/>
          <w:bCs/>
          <w:color w:val="000000" w:themeColor="text1"/>
          <w:sz w:val="24"/>
          <w:szCs w:val="24"/>
          <w:lang w:eastAsia="ru-RU"/>
        </w:rPr>
      </w:pPr>
      <w:r w:rsidRPr="00F82B2C">
        <w:rPr>
          <w:rFonts w:ascii="Times New Roman" w:eastAsia="Times New Roman" w:hAnsi="Times New Roman" w:cs="Times New Roman"/>
          <w:bCs/>
          <w:color w:val="000000" w:themeColor="text1"/>
          <w:sz w:val="28"/>
          <w:szCs w:val="28"/>
          <w:lang w:val="kk-KZ" w:eastAsia="ru-RU"/>
        </w:rPr>
        <w:t xml:space="preserve"> </w:t>
      </w:r>
      <w:r w:rsidR="00310A77" w:rsidRPr="00F82B2C">
        <w:rPr>
          <w:rFonts w:ascii="Times New Roman" w:eastAsia="Times New Roman" w:hAnsi="Times New Roman" w:cs="Times New Roman"/>
          <w:color w:val="000000" w:themeColor="text1"/>
          <w:sz w:val="24"/>
          <w:szCs w:val="24"/>
          <w:lang w:eastAsia="ru-RU"/>
        </w:rPr>
        <w:t xml:space="preserve">           </w:t>
      </w:r>
      <w:r w:rsidR="00310A77">
        <w:rPr>
          <w:rFonts w:ascii="Times New Roman" w:eastAsia="Times New Roman" w:hAnsi="Times New Roman" w:cs="Times New Roman"/>
          <w:color w:val="000000" w:themeColor="text1"/>
          <w:sz w:val="24"/>
          <w:szCs w:val="24"/>
          <w:lang w:eastAsia="ru-RU"/>
        </w:rPr>
        <w:t>Рисунок №7.</w:t>
      </w:r>
      <w:r w:rsidRPr="00F82B2C">
        <w:rPr>
          <w:rFonts w:ascii="Times New Roman" w:eastAsia="Times New Roman" w:hAnsi="Times New Roman" w:cs="Times New Roman"/>
          <w:bCs/>
          <w:color w:val="000000" w:themeColor="text1"/>
          <w:sz w:val="28"/>
          <w:szCs w:val="28"/>
          <w:lang w:val="kk-KZ" w:eastAsia="ru-RU"/>
        </w:rPr>
        <w:t xml:space="preserve"> </w:t>
      </w:r>
      <w:r w:rsidRPr="00F82B2C">
        <w:rPr>
          <w:rFonts w:ascii="Times New Roman" w:eastAsia="Times New Roman" w:hAnsi="Times New Roman" w:cs="Times New Roman"/>
          <w:bCs/>
          <w:color w:val="000000" w:themeColor="text1"/>
          <w:sz w:val="24"/>
          <w:szCs w:val="24"/>
          <w:lang w:eastAsia="ru-RU"/>
        </w:rPr>
        <w:t xml:space="preserve">Скриншот казахстанского </w:t>
      </w:r>
      <w:bookmarkStart w:id="38" w:name="_Hlk106371753"/>
      <w:r w:rsidRPr="00F82B2C">
        <w:rPr>
          <w:rFonts w:ascii="Times New Roman" w:eastAsia="Times New Roman" w:hAnsi="Times New Roman" w:cs="Times New Roman"/>
          <w:bCs/>
          <w:color w:val="000000" w:themeColor="text1"/>
          <w:sz w:val="24"/>
          <w:szCs w:val="24"/>
          <w:lang w:val="en-US" w:eastAsia="ru-RU"/>
        </w:rPr>
        <w:t>YouTube</w:t>
      </w:r>
      <w:r w:rsidRPr="00F82B2C">
        <w:rPr>
          <w:rFonts w:ascii="Times New Roman" w:eastAsia="Times New Roman" w:hAnsi="Times New Roman" w:cs="Times New Roman"/>
          <w:bCs/>
          <w:color w:val="000000" w:themeColor="text1"/>
          <w:sz w:val="24"/>
          <w:szCs w:val="24"/>
          <w:lang w:eastAsia="ru-RU"/>
        </w:rPr>
        <w:t xml:space="preserve">-канала «Глазами истории // </w:t>
      </w:r>
      <w:hyperlink r:id="rId91" w:history="1">
        <w:r w:rsidRPr="00F82B2C">
          <w:rPr>
            <w:rFonts w:ascii="Times New Roman" w:eastAsia="Times New Roman" w:hAnsi="Times New Roman" w:cs="Times New Roman"/>
            <w:bCs/>
            <w:color w:val="000000" w:themeColor="text1"/>
            <w:sz w:val="24"/>
            <w:szCs w:val="24"/>
            <w:u w:val="single"/>
            <w:lang w:eastAsia="ru-RU"/>
          </w:rPr>
          <w:t>https://www.youtube.com/channel/UCaKxlJkZ2gagH_mr6M3h1Gg/videos</w:t>
        </w:r>
      </w:hyperlink>
      <w:r w:rsidRPr="00F82B2C">
        <w:rPr>
          <w:rFonts w:ascii="Times New Roman" w:eastAsia="Times New Roman" w:hAnsi="Times New Roman" w:cs="Times New Roman"/>
          <w:bCs/>
          <w:color w:val="000000" w:themeColor="text1"/>
          <w:sz w:val="24"/>
          <w:szCs w:val="24"/>
          <w:lang w:eastAsia="ru-RU"/>
        </w:rPr>
        <w:t xml:space="preserve"> (дата обращения 17.11.2020)</w:t>
      </w:r>
      <w:bookmarkEnd w:id="38"/>
    </w:p>
    <w:p w14:paraId="18B468A5" w14:textId="60B6707F" w:rsidR="00B926E7" w:rsidRPr="00F82B2C" w:rsidRDefault="00B926E7" w:rsidP="00B926E7">
      <w:pPr>
        <w:shd w:val="clear" w:color="auto" w:fill="FFFFFF"/>
        <w:spacing w:after="0" w:line="240" w:lineRule="auto"/>
        <w:ind w:firstLine="72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
    <w:p w14:paraId="64DBE0E6" w14:textId="6576B2CD" w:rsidR="00D97CC2" w:rsidRDefault="00B926E7" w:rsidP="00D97CC2">
      <w:pPr>
        <w:spacing w:after="0" w:line="240" w:lineRule="auto"/>
        <w:contextualSpacing/>
        <w:jc w:val="center"/>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
    <w:p w14:paraId="0F566B25" w14:textId="77777777" w:rsidR="00B926E7" w:rsidRPr="00F82B2C" w:rsidRDefault="00B926E7" w:rsidP="00B926E7">
      <w:pPr>
        <w:spacing w:after="0" w:line="240" w:lineRule="auto"/>
        <w:contextualSpacing/>
        <w:jc w:val="both"/>
        <w:rPr>
          <w:rFonts w:ascii="Times New Roman" w:eastAsia="Times New Roman" w:hAnsi="Times New Roman" w:cs="Times New Roman"/>
          <w:strike/>
          <w:color w:val="000000" w:themeColor="text1"/>
          <w:sz w:val="28"/>
          <w:szCs w:val="28"/>
          <w:lang w:eastAsia="ru-RU"/>
        </w:rPr>
      </w:pPr>
      <w:r w:rsidRPr="00F82B2C">
        <w:rPr>
          <w:rFonts w:ascii="Times New Roman" w:eastAsia="Times New Roman" w:hAnsi="Times New Roman" w:cs="Times New Roman"/>
          <w:strike/>
          <w:noProof/>
          <w:color w:val="000000" w:themeColor="text1"/>
          <w:sz w:val="28"/>
          <w:szCs w:val="28"/>
          <w:lang w:eastAsia="ru-RU"/>
        </w:rPr>
        <w:lastRenderedPageBreak/>
        <w:drawing>
          <wp:inline distT="0" distB="0" distL="0" distR="0" wp14:anchorId="557E33C8" wp14:editId="659553CD">
            <wp:extent cx="6219190" cy="2750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48715" cy="2763879"/>
                    </a:xfrm>
                    <a:prstGeom prst="rect">
                      <a:avLst/>
                    </a:prstGeom>
                    <a:noFill/>
                  </pic:spPr>
                </pic:pic>
              </a:graphicData>
            </a:graphic>
          </wp:inline>
        </w:drawing>
      </w:r>
    </w:p>
    <w:p w14:paraId="01592F74" w14:textId="71D0A034" w:rsidR="00B926E7" w:rsidRPr="00310A77" w:rsidRDefault="00B926E7" w:rsidP="00B926E7">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F82B2C">
        <w:rPr>
          <w:rFonts w:ascii="Times New Roman" w:eastAsia="Times New Roman" w:hAnsi="Times New Roman" w:cs="Times New Roman"/>
          <w:color w:val="000000" w:themeColor="text1"/>
          <w:sz w:val="28"/>
          <w:szCs w:val="28"/>
          <w:lang w:eastAsia="ru-RU"/>
        </w:rPr>
        <w:t xml:space="preserve">       </w:t>
      </w:r>
      <w:r w:rsidR="00310A77" w:rsidRPr="00F82B2C">
        <w:rPr>
          <w:rFonts w:ascii="Times New Roman" w:eastAsia="Times New Roman" w:hAnsi="Times New Roman" w:cs="Times New Roman"/>
          <w:color w:val="000000" w:themeColor="text1"/>
          <w:sz w:val="24"/>
          <w:szCs w:val="24"/>
          <w:lang w:eastAsia="ru-RU"/>
        </w:rPr>
        <w:t xml:space="preserve">           </w:t>
      </w:r>
      <w:r w:rsidR="00310A77" w:rsidRPr="00310A77">
        <w:rPr>
          <w:rFonts w:ascii="Times New Roman" w:eastAsia="Times New Roman" w:hAnsi="Times New Roman" w:cs="Times New Roman"/>
          <w:color w:val="000000" w:themeColor="text1"/>
          <w:sz w:val="24"/>
          <w:szCs w:val="24"/>
          <w:lang w:eastAsia="ru-RU"/>
        </w:rPr>
        <w:t xml:space="preserve">Рисунок №8. </w:t>
      </w:r>
      <w:r w:rsidRPr="00310A77">
        <w:rPr>
          <w:rFonts w:ascii="Times New Roman" w:eastAsia="Times New Roman" w:hAnsi="Times New Roman" w:cs="Times New Roman"/>
          <w:color w:val="000000" w:themeColor="text1"/>
          <w:sz w:val="24"/>
          <w:szCs w:val="24"/>
          <w:lang w:eastAsia="ru-RU"/>
        </w:rPr>
        <w:t xml:space="preserve">Казахская вариация картины Глазунова. Автор неизвестен (фото взято с сайта - </w:t>
      </w:r>
      <w:hyperlink r:id="rId93" w:history="1">
        <w:r w:rsidRPr="00310A77">
          <w:rPr>
            <w:rFonts w:ascii="Times New Roman" w:eastAsia="Times New Roman" w:hAnsi="Times New Roman" w:cs="Times New Roman"/>
            <w:color w:val="000000" w:themeColor="text1"/>
            <w:sz w:val="24"/>
            <w:szCs w:val="24"/>
            <w:u w:val="single"/>
            <w:lang w:eastAsia="ru-RU"/>
          </w:rPr>
          <w:t>https://www.inform.kz/ru/izuchenie-istorii-kazahstana-dolzhno-byt-kompleksnym-professor-m-sdykov-zko_a2798573</w:t>
        </w:r>
      </w:hyperlink>
      <w:r w:rsidRPr="00310A77">
        <w:rPr>
          <w:rFonts w:ascii="Times New Roman" w:eastAsia="Times New Roman" w:hAnsi="Times New Roman" w:cs="Times New Roman"/>
          <w:color w:val="000000" w:themeColor="text1"/>
          <w:sz w:val="24"/>
          <w:szCs w:val="24"/>
          <w:lang w:eastAsia="ru-RU"/>
        </w:rPr>
        <w:t xml:space="preserve"> дата обращения 01.11.2021)</w:t>
      </w:r>
    </w:p>
    <w:p w14:paraId="15B657E3" w14:textId="2CBCC41A" w:rsidR="00B926E7" w:rsidRPr="00310A77" w:rsidRDefault="00B926E7" w:rsidP="00D97CC2">
      <w:pPr>
        <w:spacing w:after="0" w:line="240" w:lineRule="auto"/>
        <w:contextualSpacing/>
        <w:jc w:val="center"/>
        <w:rPr>
          <w:rFonts w:ascii="Times New Roman" w:hAnsi="Times New Roman" w:cs="Times New Roman"/>
          <w:iCs/>
          <w:color w:val="000000" w:themeColor="text1"/>
          <w:sz w:val="24"/>
          <w:szCs w:val="24"/>
        </w:rPr>
      </w:pPr>
    </w:p>
    <w:p w14:paraId="1A4BF09C" w14:textId="77777777" w:rsidR="00545EE5" w:rsidRPr="00F82B2C" w:rsidRDefault="00545EE5" w:rsidP="00545EE5">
      <w:pPr>
        <w:spacing w:after="0" w:line="240" w:lineRule="auto"/>
        <w:contextualSpacing/>
        <w:jc w:val="both"/>
        <w:rPr>
          <w:rFonts w:ascii="Times New Roman" w:hAnsi="Times New Roman" w:cs="Times New Roman"/>
          <w:strike/>
          <w:color w:val="000000" w:themeColor="text1"/>
          <w:sz w:val="28"/>
          <w:szCs w:val="28"/>
        </w:rPr>
      </w:pPr>
      <w:r w:rsidRPr="00F82B2C">
        <w:rPr>
          <w:rFonts w:ascii="Times New Roman" w:hAnsi="Times New Roman" w:cs="Times New Roman"/>
          <w:strike/>
          <w:noProof/>
          <w:color w:val="000000" w:themeColor="text1"/>
          <w:sz w:val="28"/>
          <w:szCs w:val="28"/>
          <w:lang w:eastAsia="ru-RU"/>
        </w:rPr>
        <w:drawing>
          <wp:inline distT="0" distB="0" distL="0" distR="0" wp14:anchorId="179EFB5C" wp14:editId="491DB3FD">
            <wp:extent cx="6100445" cy="3192780"/>
            <wp:effectExtent l="0" t="0" r="0" b="0"/>
            <wp:docPr id="8" name="Рисунок 8" descr="Вечная Росс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чная Россия — Википеди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02649" cy="3193934"/>
                    </a:xfrm>
                    <a:prstGeom prst="rect">
                      <a:avLst/>
                    </a:prstGeom>
                    <a:noFill/>
                    <a:ln>
                      <a:noFill/>
                    </a:ln>
                  </pic:spPr>
                </pic:pic>
              </a:graphicData>
            </a:graphic>
          </wp:inline>
        </w:drawing>
      </w:r>
    </w:p>
    <w:p w14:paraId="6E5A41E6" w14:textId="2E7E9112" w:rsidR="00545EE5" w:rsidRPr="00F82B2C" w:rsidRDefault="00545EE5" w:rsidP="00545EE5">
      <w:pPr>
        <w:spacing w:after="0" w:line="240" w:lineRule="auto"/>
        <w:contextualSpacing/>
        <w:jc w:val="both"/>
        <w:rPr>
          <w:rFonts w:ascii="Times New Roman" w:hAnsi="Times New Roman" w:cs="Times New Roman"/>
          <w:color w:val="000000" w:themeColor="text1"/>
          <w:sz w:val="24"/>
          <w:szCs w:val="24"/>
        </w:rPr>
      </w:pPr>
      <w:r w:rsidRPr="00F82B2C">
        <w:rPr>
          <w:rFonts w:ascii="Times New Roman" w:hAnsi="Times New Roman" w:cs="Times New Roman"/>
          <w:color w:val="000000" w:themeColor="text1"/>
          <w:sz w:val="28"/>
          <w:szCs w:val="28"/>
        </w:rPr>
        <w:t xml:space="preserve">          </w:t>
      </w:r>
      <w:r w:rsidR="00310A77" w:rsidRPr="00F82B2C">
        <w:rPr>
          <w:rFonts w:ascii="Times New Roman" w:eastAsia="Times New Roman" w:hAnsi="Times New Roman" w:cs="Times New Roman"/>
          <w:color w:val="000000" w:themeColor="text1"/>
          <w:sz w:val="24"/>
          <w:szCs w:val="24"/>
          <w:lang w:eastAsia="ru-RU"/>
        </w:rPr>
        <w:t xml:space="preserve">           </w:t>
      </w:r>
      <w:r w:rsidR="00310A77">
        <w:rPr>
          <w:rFonts w:ascii="Times New Roman" w:eastAsia="Times New Roman" w:hAnsi="Times New Roman" w:cs="Times New Roman"/>
          <w:color w:val="000000" w:themeColor="text1"/>
          <w:sz w:val="24"/>
          <w:szCs w:val="24"/>
          <w:lang w:eastAsia="ru-RU"/>
        </w:rPr>
        <w:t xml:space="preserve">Рисунок №9. </w:t>
      </w:r>
      <w:r w:rsidRPr="00F82B2C">
        <w:rPr>
          <w:rFonts w:ascii="Times New Roman" w:hAnsi="Times New Roman" w:cs="Times New Roman"/>
          <w:color w:val="000000" w:themeColor="text1"/>
          <w:sz w:val="24"/>
          <w:szCs w:val="24"/>
        </w:rPr>
        <w:t xml:space="preserve">Картина </w:t>
      </w:r>
      <w:proofErr w:type="spellStart"/>
      <w:r w:rsidRPr="00F82B2C">
        <w:rPr>
          <w:rFonts w:ascii="Times New Roman" w:hAnsi="Times New Roman" w:cs="Times New Roman"/>
          <w:color w:val="000000" w:themeColor="text1"/>
          <w:sz w:val="24"/>
          <w:szCs w:val="24"/>
        </w:rPr>
        <w:t>И.Глазунова</w:t>
      </w:r>
      <w:proofErr w:type="spellEnd"/>
      <w:r w:rsidRPr="00F82B2C">
        <w:rPr>
          <w:rFonts w:ascii="Times New Roman" w:hAnsi="Times New Roman" w:cs="Times New Roman"/>
          <w:color w:val="000000" w:themeColor="text1"/>
          <w:sz w:val="24"/>
          <w:szCs w:val="24"/>
        </w:rPr>
        <w:t xml:space="preserve"> «Вечная Россия» 1988 г. (фото взято с сайта Википедии – дата обращения 01.11.2021)</w:t>
      </w:r>
    </w:p>
    <w:p w14:paraId="60BBF11C" w14:textId="138EDA43" w:rsidR="00B926E7" w:rsidRDefault="00545EE5" w:rsidP="00D97CC2">
      <w:pPr>
        <w:spacing w:after="0" w:line="240" w:lineRule="auto"/>
        <w:contextualSpacing/>
        <w:jc w:val="center"/>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
    <w:p w14:paraId="7E80775C" w14:textId="77777777" w:rsidR="00B926E7" w:rsidRDefault="00B926E7" w:rsidP="00D97CC2">
      <w:pPr>
        <w:spacing w:after="0" w:line="240" w:lineRule="auto"/>
        <w:contextualSpacing/>
        <w:jc w:val="center"/>
        <w:rPr>
          <w:rFonts w:ascii="Times New Roman" w:hAnsi="Times New Roman" w:cs="Times New Roman"/>
          <w:iCs/>
          <w:color w:val="000000" w:themeColor="text1"/>
          <w:sz w:val="28"/>
          <w:szCs w:val="28"/>
        </w:rPr>
      </w:pPr>
    </w:p>
    <w:p w14:paraId="3D223CE2" w14:textId="6A305860" w:rsidR="00545EE5" w:rsidRPr="00F82B2C" w:rsidRDefault="00310A77" w:rsidP="00310A77">
      <w:pPr>
        <w:shd w:val="clear" w:color="auto" w:fill="FFFFFF"/>
        <w:spacing w:after="0" w:line="240" w:lineRule="auto"/>
        <w:ind w:firstLine="720"/>
        <w:rPr>
          <w:rFonts w:ascii="Times New Roman" w:eastAsia="Times New Roman" w:hAnsi="Times New Roman" w:cs="Times New Roman"/>
          <w:color w:val="000000" w:themeColor="text1"/>
          <w:sz w:val="28"/>
          <w:szCs w:val="28"/>
          <w:highlight w:val="yellow"/>
          <w:lang w:eastAsia="ru-RU"/>
        </w:rPr>
      </w:pPr>
      <w:r w:rsidRPr="00310A77">
        <w:rPr>
          <w:rFonts w:ascii="Times New Roman" w:eastAsia="Times New Roman" w:hAnsi="Times New Roman" w:cs="Times New Roman"/>
          <w:color w:val="000000" w:themeColor="text1"/>
          <w:sz w:val="28"/>
          <w:szCs w:val="28"/>
          <w:lang w:eastAsia="ru-RU"/>
        </w:rPr>
        <w:lastRenderedPageBreak/>
        <w:t xml:space="preserve">                 </w:t>
      </w:r>
      <w:r w:rsidR="00545EE5" w:rsidRPr="00F82B2C">
        <w:rPr>
          <w:rFonts w:ascii="Times New Roman" w:eastAsia="Times New Roman" w:hAnsi="Times New Roman" w:cs="Times New Roman"/>
          <w:noProof/>
          <w:color w:val="000000" w:themeColor="text1"/>
          <w:sz w:val="28"/>
          <w:szCs w:val="28"/>
          <w:highlight w:val="yellow"/>
          <w:lang w:eastAsia="ru-RU"/>
        </w:rPr>
        <w:drawing>
          <wp:inline distT="0" distB="0" distL="0" distR="0" wp14:anchorId="731376A5" wp14:editId="4CBB89FB">
            <wp:extent cx="3277863" cy="3169917"/>
            <wp:effectExtent l="0" t="317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saturation sat="200000"/>
                              </a14:imgEffect>
                            </a14:imgLayer>
                          </a14:imgProps>
                        </a:ext>
                        <a:ext uri="{28A0092B-C50C-407E-A947-70E740481C1C}">
                          <a14:useLocalDpi xmlns:a14="http://schemas.microsoft.com/office/drawing/2010/main" val="0"/>
                        </a:ext>
                      </a:extLst>
                    </a:blip>
                    <a:srcRect t="3285" r="44698" b="1937"/>
                    <a:stretch/>
                  </pic:blipFill>
                  <pic:spPr bwMode="auto">
                    <a:xfrm rot="5400000">
                      <a:off x="0" y="0"/>
                      <a:ext cx="3278505" cy="3170538"/>
                    </a:xfrm>
                    <a:prstGeom prst="rect">
                      <a:avLst/>
                    </a:prstGeom>
                    <a:noFill/>
                    <a:ln>
                      <a:noFill/>
                    </a:ln>
                    <a:extLst>
                      <a:ext uri="{53640926-AAD7-44D8-BBD7-CCE9431645EC}">
                        <a14:shadowObscured xmlns:a14="http://schemas.microsoft.com/office/drawing/2010/main"/>
                      </a:ext>
                    </a:extLst>
                  </pic:spPr>
                </pic:pic>
              </a:graphicData>
            </a:graphic>
          </wp:inline>
        </w:drawing>
      </w:r>
    </w:p>
    <w:p w14:paraId="65867A6C" w14:textId="22149169" w:rsidR="00545EE5" w:rsidRPr="00F82B2C" w:rsidRDefault="00545EE5" w:rsidP="00545EE5">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ru-RU"/>
        </w:rPr>
      </w:pPr>
      <w:r w:rsidRPr="00F82B2C">
        <w:rPr>
          <w:rFonts w:ascii="Times New Roman" w:eastAsia="Times New Roman" w:hAnsi="Times New Roman" w:cs="Times New Roman"/>
          <w:color w:val="000000" w:themeColor="text1"/>
          <w:sz w:val="28"/>
          <w:szCs w:val="28"/>
          <w:lang w:eastAsia="ru-RU"/>
        </w:rPr>
        <w:t xml:space="preserve">      </w:t>
      </w:r>
      <w:r w:rsidR="00310A77" w:rsidRPr="00F82B2C">
        <w:rPr>
          <w:rFonts w:ascii="Times New Roman" w:eastAsia="Times New Roman" w:hAnsi="Times New Roman" w:cs="Times New Roman"/>
          <w:color w:val="000000" w:themeColor="text1"/>
          <w:sz w:val="24"/>
          <w:szCs w:val="24"/>
          <w:lang w:eastAsia="ru-RU"/>
        </w:rPr>
        <w:t xml:space="preserve">           </w:t>
      </w:r>
      <w:r w:rsidR="00310A77">
        <w:rPr>
          <w:rFonts w:ascii="Times New Roman" w:eastAsia="Times New Roman" w:hAnsi="Times New Roman" w:cs="Times New Roman"/>
          <w:color w:val="000000" w:themeColor="text1"/>
          <w:sz w:val="24"/>
          <w:szCs w:val="24"/>
          <w:lang w:eastAsia="ru-RU"/>
        </w:rPr>
        <w:t xml:space="preserve">Рисунок №10. </w:t>
      </w:r>
      <w:r w:rsidRPr="00F82B2C">
        <w:rPr>
          <w:rFonts w:ascii="Times New Roman" w:eastAsia="Times New Roman" w:hAnsi="Times New Roman" w:cs="Times New Roman"/>
          <w:color w:val="000000" w:themeColor="text1"/>
          <w:sz w:val="24"/>
          <w:szCs w:val="24"/>
          <w:lang w:eastAsia="ru-RU"/>
        </w:rPr>
        <w:t>Фото сделано автором (И.К.) 01.04.2021</w:t>
      </w:r>
    </w:p>
    <w:p w14:paraId="3A76A5B7" w14:textId="51A94DB4" w:rsidR="006E134A" w:rsidRDefault="00545EE5" w:rsidP="006E134A">
      <w:pPr>
        <w:spacing w:after="0" w:line="240" w:lineRule="auto"/>
        <w:contextualSpacing/>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
    <w:p w14:paraId="0C7EBD52" w14:textId="75319A20" w:rsidR="006E134A" w:rsidRDefault="006E134A" w:rsidP="006E134A">
      <w:pPr>
        <w:spacing w:after="0" w:line="240" w:lineRule="auto"/>
        <w:contextualSpacing/>
        <w:jc w:val="both"/>
        <w:rPr>
          <w:rFonts w:ascii="Times New Roman" w:hAnsi="Times New Roman" w:cs="Times New Roman"/>
          <w:iCs/>
          <w:color w:val="000000" w:themeColor="text1"/>
          <w:sz w:val="28"/>
          <w:szCs w:val="28"/>
        </w:rPr>
      </w:pPr>
    </w:p>
    <w:p w14:paraId="0AF2A554" w14:textId="19BD49FB" w:rsidR="006E134A" w:rsidRDefault="006E134A" w:rsidP="006E134A">
      <w:pPr>
        <w:spacing w:after="0" w:line="240" w:lineRule="auto"/>
        <w:contextualSpacing/>
        <w:jc w:val="both"/>
        <w:rPr>
          <w:rFonts w:ascii="Times New Roman" w:hAnsi="Times New Roman" w:cs="Times New Roman"/>
          <w:iCs/>
          <w:color w:val="000000" w:themeColor="text1"/>
          <w:sz w:val="28"/>
          <w:szCs w:val="28"/>
        </w:rPr>
      </w:pPr>
    </w:p>
    <w:p w14:paraId="07B697C3" w14:textId="77777777" w:rsidR="00AB12AB" w:rsidRPr="00F82B2C" w:rsidRDefault="00AB12AB" w:rsidP="00AB12AB">
      <w:pPr>
        <w:spacing w:after="0" w:line="240" w:lineRule="auto"/>
        <w:jc w:val="both"/>
        <w:rPr>
          <w:rFonts w:ascii="Times New Roman" w:eastAsia="Calibri" w:hAnsi="Times New Roman" w:cs="Times New Roman"/>
          <w:color w:val="000000" w:themeColor="text1"/>
          <w:sz w:val="28"/>
          <w:szCs w:val="28"/>
        </w:rPr>
      </w:pPr>
    </w:p>
    <w:p w14:paraId="02E8C825" w14:textId="77777777" w:rsidR="00AB12AB" w:rsidRPr="00F82B2C" w:rsidRDefault="00AB12AB" w:rsidP="00AB12AB">
      <w:pPr>
        <w:spacing w:after="0" w:line="240" w:lineRule="auto"/>
        <w:jc w:val="center"/>
        <w:rPr>
          <w:rFonts w:ascii="Times New Roman" w:eastAsia="Calibri" w:hAnsi="Times New Roman" w:cs="Times New Roman"/>
          <w:color w:val="000000" w:themeColor="text1"/>
          <w:sz w:val="28"/>
          <w:szCs w:val="28"/>
        </w:rPr>
      </w:pPr>
      <w:r w:rsidRPr="00F82B2C">
        <w:rPr>
          <w:rFonts w:ascii="Times New Roman" w:eastAsia="Calibri" w:hAnsi="Times New Roman" w:cs="Times New Roman"/>
          <w:noProof/>
          <w:color w:val="000000" w:themeColor="text1"/>
          <w:sz w:val="28"/>
          <w:szCs w:val="28"/>
          <w:lang w:eastAsia="ru-RU"/>
        </w:rPr>
        <w:drawing>
          <wp:inline distT="0" distB="0" distL="0" distR="0" wp14:anchorId="3E5D9405" wp14:editId="27046034">
            <wp:extent cx="2252999" cy="17770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58838" cy="1781648"/>
                    </a:xfrm>
                    <a:prstGeom prst="rect">
                      <a:avLst/>
                    </a:prstGeom>
                    <a:noFill/>
                  </pic:spPr>
                </pic:pic>
              </a:graphicData>
            </a:graphic>
          </wp:inline>
        </w:drawing>
      </w:r>
    </w:p>
    <w:p w14:paraId="01356546" w14:textId="264E182E" w:rsidR="00AB12AB" w:rsidRPr="00F82B2C" w:rsidRDefault="00310A77" w:rsidP="00AB12AB">
      <w:pPr>
        <w:spacing w:after="0" w:line="240" w:lineRule="auto"/>
        <w:jc w:val="center"/>
        <w:rPr>
          <w:rFonts w:ascii="Times New Roman" w:eastAsia="Calibri" w:hAnsi="Times New Roman" w:cs="Times New Roman"/>
          <w:color w:val="000000" w:themeColor="text1"/>
          <w:sz w:val="24"/>
          <w:szCs w:val="24"/>
        </w:rPr>
      </w:pPr>
      <w:r w:rsidRPr="00F82B2C">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Рисунок №11. </w:t>
      </w:r>
      <w:r w:rsidR="00AB12AB" w:rsidRPr="00F82B2C">
        <w:rPr>
          <w:rFonts w:ascii="Times New Roman" w:eastAsia="Calibri" w:hAnsi="Times New Roman" w:cs="Times New Roman"/>
          <w:color w:val="000000" w:themeColor="text1"/>
          <w:sz w:val="24"/>
          <w:szCs w:val="24"/>
        </w:rPr>
        <w:t>(Фото предоставлено разработчиками – Международным Центром сближения культур под эгидой ЮНЕСКО – 15.10.2021)</w:t>
      </w:r>
    </w:p>
    <w:p w14:paraId="787AF16A" w14:textId="77777777" w:rsidR="00AB12AB" w:rsidRPr="00F82B2C" w:rsidRDefault="00AB12AB" w:rsidP="00AB12AB">
      <w:pPr>
        <w:spacing w:after="0" w:line="240" w:lineRule="auto"/>
        <w:jc w:val="center"/>
        <w:rPr>
          <w:rFonts w:ascii="Times New Roman" w:eastAsia="Calibri" w:hAnsi="Times New Roman" w:cs="Times New Roman"/>
          <w:color w:val="000000" w:themeColor="text1"/>
          <w:sz w:val="28"/>
          <w:szCs w:val="28"/>
        </w:rPr>
      </w:pPr>
    </w:p>
    <w:p w14:paraId="229A21ED" w14:textId="2434D325" w:rsidR="00AB12AB" w:rsidRPr="00F82B2C" w:rsidRDefault="00AB12AB" w:rsidP="00AB12AB">
      <w:pPr>
        <w:spacing w:after="0" w:line="240" w:lineRule="auto"/>
        <w:ind w:firstLine="720"/>
        <w:jc w:val="both"/>
        <w:rPr>
          <w:rFonts w:ascii="Times New Roman" w:hAnsi="Times New Roman" w:cs="Times New Roman"/>
          <w:color w:val="000000" w:themeColor="text1"/>
          <w:sz w:val="28"/>
          <w:szCs w:val="28"/>
        </w:rPr>
      </w:pPr>
      <w:bookmarkStart w:id="39" w:name="_Hlk105828783"/>
      <w:r>
        <w:rPr>
          <w:rFonts w:ascii="Times New Roman" w:eastAsia="Calibri" w:hAnsi="Times New Roman" w:cs="Times New Roman"/>
          <w:color w:val="000000" w:themeColor="text1"/>
          <w:sz w:val="28"/>
          <w:szCs w:val="28"/>
        </w:rPr>
        <w:t xml:space="preserve"> </w:t>
      </w:r>
    </w:p>
    <w:p w14:paraId="0E143E05" w14:textId="77777777" w:rsidR="00AB12AB" w:rsidRPr="00F82B2C" w:rsidRDefault="00AB12AB" w:rsidP="00AB12AB">
      <w:pPr>
        <w:spacing w:after="0" w:line="240" w:lineRule="auto"/>
        <w:ind w:firstLine="720"/>
        <w:jc w:val="center"/>
        <w:rPr>
          <w:rFonts w:ascii="Times New Roman" w:hAnsi="Times New Roman" w:cs="Times New Roman"/>
          <w:color w:val="000000" w:themeColor="text1"/>
          <w:sz w:val="28"/>
          <w:szCs w:val="28"/>
        </w:rPr>
      </w:pPr>
      <w:r w:rsidRPr="00F82B2C">
        <w:rPr>
          <w:noProof/>
          <w:color w:val="000000" w:themeColor="text1"/>
          <w:lang w:eastAsia="ru-RU"/>
        </w:rPr>
        <w:drawing>
          <wp:inline distT="0" distB="0" distL="0" distR="0" wp14:anchorId="0408F6DB" wp14:editId="66F2D758">
            <wp:extent cx="3655987" cy="2043862"/>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83678" cy="2059342"/>
                    </a:xfrm>
                    <a:prstGeom prst="rect">
                      <a:avLst/>
                    </a:prstGeom>
                    <a:noFill/>
                    <a:ln>
                      <a:noFill/>
                    </a:ln>
                  </pic:spPr>
                </pic:pic>
              </a:graphicData>
            </a:graphic>
          </wp:inline>
        </w:drawing>
      </w:r>
    </w:p>
    <w:p w14:paraId="399BECC8" w14:textId="2D25CE08" w:rsidR="00AB12AB" w:rsidRPr="00F82B2C" w:rsidRDefault="00AB12AB" w:rsidP="00AB12AB">
      <w:pPr>
        <w:spacing w:after="0" w:line="240" w:lineRule="auto"/>
        <w:ind w:firstLine="720"/>
        <w:jc w:val="both"/>
        <w:rPr>
          <w:rFonts w:ascii="Times New Roman" w:hAnsi="Times New Roman" w:cs="Times New Roman"/>
          <w:color w:val="000000" w:themeColor="text1"/>
          <w:sz w:val="24"/>
          <w:szCs w:val="24"/>
        </w:rPr>
      </w:pPr>
      <w:r w:rsidRPr="00F82B2C">
        <w:rPr>
          <w:rFonts w:ascii="Times New Roman" w:hAnsi="Times New Roman" w:cs="Times New Roman"/>
          <w:color w:val="000000" w:themeColor="text1"/>
          <w:sz w:val="24"/>
          <w:szCs w:val="24"/>
        </w:rPr>
        <w:lastRenderedPageBreak/>
        <w:t xml:space="preserve">    </w:t>
      </w:r>
      <w:r w:rsidR="00A72CB1">
        <w:rPr>
          <w:rFonts w:ascii="Times New Roman" w:eastAsia="Times New Roman" w:hAnsi="Times New Roman" w:cs="Times New Roman"/>
          <w:color w:val="000000" w:themeColor="text1"/>
          <w:sz w:val="24"/>
          <w:szCs w:val="24"/>
          <w:lang w:eastAsia="ru-RU"/>
        </w:rPr>
        <w:t xml:space="preserve">Рисунок №12. </w:t>
      </w:r>
      <w:r w:rsidRPr="00F82B2C">
        <w:rPr>
          <w:rFonts w:ascii="Times New Roman" w:hAnsi="Times New Roman" w:cs="Times New Roman"/>
          <w:color w:val="000000" w:themeColor="text1"/>
          <w:sz w:val="24"/>
          <w:szCs w:val="24"/>
        </w:rPr>
        <w:t xml:space="preserve">Досбол Касымов «Алма-Ата» (фото взято с сайта - </w:t>
      </w:r>
      <w:hyperlink r:id="rId99" w:history="1">
        <w:r w:rsidRPr="00F82B2C">
          <w:rPr>
            <w:rFonts w:ascii="Times New Roman" w:hAnsi="Times New Roman" w:cs="Times New Roman"/>
            <w:color w:val="000000" w:themeColor="text1"/>
            <w:sz w:val="24"/>
            <w:szCs w:val="24"/>
            <w:u w:val="single"/>
          </w:rPr>
          <w:t>https://ru-ru.facebook.com/ngsjournal/photos/a.134945310178165/262229580783070/?type=3</w:t>
        </w:r>
      </w:hyperlink>
      <w:r w:rsidRPr="00F82B2C">
        <w:rPr>
          <w:rFonts w:ascii="Times New Roman" w:hAnsi="Times New Roman" w:cs="Times New Roman"/>
          <w:color w:val="000000" w:themeColor="text1"/>
          <w:sz w:val="24"/>
          <w:szCs w:val="24"/>
        </w:rPr>
        <w:t xml:space="preserve"> – дата обращения 01.04.22)</w:t>
      </w:r>
    </w:p>
    <w:p w14:paraId="2DD77984" w14:textId="77777777" w:rsidR="00AB12AB" w:rsidRPr="00F82B2C" w:rsidRDefault="00AB12AB" w:rsidP="00AB12AB">
      <w:pPr>
        <w:spacing w:after="0" w:line="240" w:lineRule="auto"/>
        <w:ind w:firstLine="720"/>
        <w:jc w:val="both"/>
        <w:rPr>
          <w:rFonts w:ascii="Times New Roman" w:hAnsi="Times New Roman" w:cs="Times New Roman"/>
          <w:color w:val="000000" w:themeColor="text1"/>
          <w:sz w:val="28"/>
          <w:szCs w:val="28"/>
        </w:rPr>
      </w:pPr>
    </w:p>
    <w:bookmarkEnd w:id="39"/>
    <w:p w14:paraId="0DCBDA15" w14:textId="77777777" w:rsidR="006E134A" w:rsidRPr="00F82B2C" w:rsidRDefault="006E134A" w:rsidP="006E134A">
      <w:pPr>
        <w:spacing w:after="0" w:line="240" w:lineRule="auto"/>
        <w:contextualSpacing/>
        <w:jc w:val="both"/>
        <w:rPr>
          <w:rFonts w:ascii="Times New Roman" w:hAnsi="Times New Roman" w:cs="Times New Roman"/>
          <w:iCs/>
          <w:color w:val="000000" w:themeColor="text1"/>
          <w:sz w:val="28"/>
          <w:szCs w:val="28"/>
        </w:rPr>
      </w:pPr>
    </w:p>
    <w:sectPr w:rsidR="006E134A" w:rsidRPr="00F82B2C">
      <w:footerReference w:type="default" r:id="rId1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7F776" w14:textId="77777777" w:rsidR="003E711A" w:rsidRDefault="003E711A">
      <w:pPr>
        <w:spacing w:after="0" w:line="240" w:lineRule="auto"/>
      </w:pPr>
      <w:r>
        <w:separator/>
      </w:r>
    </w:p>
  </w:endnote>
  <w:endnote w:type="continuationSeparator" w:id="0">
    <w:p w14:paraId="673952A8" w14:textId="77777777" w:rsidR="003E711A" w:rsidRDefault="003E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iddenHorzOCR">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383032"/>
      <w:docPartObj>
        <w:docPartGallery w:val="Page Numbers (Bottom of Page)"/>
        <w:docPartUnique/>
      </w:docPartObj>
    </w:sdtPr>
    <w:sdtContent>
      <w:p w14:paraId="56C81944" w14:textId="77777777" w:rsidR="000E6719" w:rsidRDefault="00E319CE">
        <w:pPr>
          <w:pStyle w:val="ad"/>
          <w:jc w:val="right"/>
        </w:pPr>
        <w:r>
          <w:fldChar w:fldCharType="begin"/>
        </w:r>
        <w:r>
          <w:instrText>PAGE   \* MERGEFORMAT</w:instrText>
        </w:r>
        <w:r>
          <w:fldChar w:fldCharType="separate"/>
        </w:r>
        <w:r>
          <w:rPr>
            <w:noProof/>
          </w:rPr>
          <w:t>167</w:t>
        </w:r>
        <w:r>
          <w:fldChar w:fldCharType="end"/>
        </w:r>
      </w:p>
    </w:sdtContent>
  </w:sdt>
  <w:p w14:paraId="557E3006" w14:textId="77777777" w:rsidR="000E6719" w:rsidRDefault="0000000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E5898" w14:textId="77777777" w:rsidR="003E711A" w:rsidRDefault="003E711A">
      <w:pPr>
        <w:spacing w:after="0" w:line="240" w:lineRule="auto"/>
      </w:pPr>
      <w:r>
        <w:separator/>
      </w:r>
    </w:p>
  </w:footnote>
  <w:footnote w:type="continuationSeparator" w:id="0">
    <w:p w14:paraId="6CEDA1FB" w14:textId="77777777" w:rsidR="003E711A" w:rsidRDefault="003E71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7B9"/>
    <w:multiLevelType w:val="hybridMultilevel"/>
    <w:tmpl w:val="B636D2DC"/>
    <w:lvl w:ilvl="0" w:tplc="3F087520">
      <w:start w:val="178"/>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9B80C16"/>
    <w:multiLevelType w:val="hybridMultilevel"/>
    <w:tmpl w:val="44FAA922"/>
    <w:lvl w:ilvl="0" w:tplc="A3BE5184">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04718D"/>
    <w:multiLevelType w:val="hybridMultilevel"/>
    <w:tmpl w:val="399EBC22"/>
    <w:lvl w:ilvl="0" w:tplc="1C22961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E0F136C"/>
    <w:multiLevelType w:val="hybridMultilevel"/>
    <w:tmpl w:val="B26ED4F6"/>
    <w:lvl w:ilvl="0" w:tplc="D15E7C52">
      <w:start w:val="199"/>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E981019"/>
    <w:multiLevelType w:val="hybridMultilevel"/>
    <w:tmpl w:val="60B0CD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04E75"/>
    <w:multiLevelType w:val="hybridMultilevel"/>
    <w:tmpl w:val="9A22BA72"/>
    <w:lvl w:ilvl="0" w:tplc="B25C14A0">
      <w:start w:val="3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2DD3BD8"/>
    <w:multiLevelType w:val="hybridMultilevel"/>
    <w:tmpl w:val="324038E8"/>
    <w:lvl w:ilvl="0" w:tplc="AEB288BA">
      <w:start w:val="1"/>
      <w:numFmt w:val="bullet"/>
      <w:lvlText w:val="-"/>
      <w:lvlJc w:val="left"/>
      <w:pPr>
        <w:tabs>
          <w:tab w:val="num" w:pos="720"/>
        </w:tabs>
        <w:ind w:left="720" w:hanging="360"/>
      </w:pPr>
      <w:rPr>
        <w:rFonts w:ascii="Times New Roman" w:hAnsi="Times New Roman" w:hint="default"/>
      </w:rPr>
    </w:lvl>
    <w:lvl w:ilvl="1" w:tplc="D2B60FF0" w:tentative="1">
      <w:start w:val="1"/>
      <w:numFmt w:val="bullet"/>
      <w:lvlText w:val="-"/>
      <w:lvlJc w:val="left"/>
      <w:pPr>
        <w:tabs>
          <w:tab w:val="num" w:pos="1440"/>
        </w:tabs>
        <w:ind w:left="1440" w:hanging="360"/>
      </w:pPr>
      <w:rPr>
        <w:rFonts w:ascii="Times New Roman" w:hAnsi="Times New Roman" w:hint="default"/>
      </w:rPr>
    </w:lvl>
    <w:lvl w:ilvl="2" w:tplc="CFE2AAF4" w:tentative="1">
      <w:start w:val="1"/>
      <w:numFmt w:val="bullet"/>
      <w:lvlText w:val="-"/>
      <w:lvlJc w:val="left"/>
      <w:pPr>
        <w:tabs>
          <w:tab w:val="num" w:pos="2160"/>
        </w:tabs>
        <w:ind w:left="2160" w:hanging="360"/>
      </w:pPr>
      <w:rPr>
        <w:rFonts w:ascii="Times New Roman" w:hAnsi="Times New Roman" w:hint="default"/>
      </w:rPr>
    </w:lvl>
    <w:lvl w:ilvl="3" w:tplc="FA4E2F58" w:tentative="1">
      <w:start w:val="1"/>
      <w:numFmt w:val="bullet"/>
      <w:lvlText w:val="-"/>
      <w:lvlJc w:val="left"/>
      <w:pPr>
        <w:tabs>
          <w:tab w:val="num" w:pos="2880"/>
        </w:tabs>
        <w:ind w:left="2880" w:hanging="360"/>
      </w:pPr>
      <w:rPr>
        <w:rFonts w:ascii="Times New Roman" w:hAnsi="Times New Roman" w:hint="default"/>
      </w:rPr>
    </w:lvl>
    <w:lvl w:ilvl="4" w:tplc="9F0C0772" w:tentative="1">
      <w:start w:val="1"/>
      <w:numFmt w:val="bullet"/>
      <w:lvlText w:val="-"/>
      <w:lvlJc w:val="left"/>
      <w:pPr>
        <w:tabs>
          <w:tab w:val="num" w:pos="3600"/>
        </w:tabs>
        <w:ind w:left="3600" w:hanging="360"/>
      </w:pPr>
      <w:rPr>
        <w:rFonts w:ascii="Times New Roman" w:hAnsi="Times New Roman" w:hint="default"/>
      </w:rPr>
    </w:lvl>
    <w:lvl w:ilvl="5" w:tplc="EEB2B3DA" w:tentative="1">
      <w:start w:val="1"/>
      <w:numFmt w:val="bullet"/>
      <w:lvlText w:val="-"/>
      <w:lvlJc w:val="left"/>
      <w:pPr>
        <w:tabs>
          <w:tab w:val="num" w:pos="4320"/>
        </w:tabs>
        <w:ind w:left="4320" w:hanging="360"/>
      </w:pPr>
      <w:rPr>
        <w:rFonts w:ascii="Times New Roman" w:hAnsi="Times New Roman" w:hint="default"/>
      </w:rPr>
    </w:lvl>
    <w:lvl w:ilvl="6" w:tplc="63AC46B8" w:tentative="1">
      <w:start w:val="1"/>
      <w:numFmt w:val="bullet"/>
      <w:lvlText w:val="-"/>
      <w:lvlJc w:val="left"/>
      <w:pPr>
        <w:tabs>
          <w:tab w:val="num" w:pos="5040"/>
        </w:tabs>
        <w:ind w:left="5040" w:hanging="360"/>
      </w:pPr>
      <w:rPr>
        <w:rFonts w:ascii="Times New Roman" w:hAnsi="Times New Roman" w:hint="default"/>
      </w:rPr>
    </w:lvl>
    <w:lvl w:ilvl="7" w:tplc="4FDAD660" w:tentative="1">
      <w:start w:val="1"/>
      <w:numFmt w:val="bullet"/>
      <w:lvlText w:val="-"/>
      <w:lvlJc w:val="left"/>
      <w:pPr>
        <w:tabs>
          <w:tab w:val="num" w:pos="5760"/>
        </w:tabs>
        <w:ind w:left="5760" w:hanging="360"/>
      </w:pPr>
      <w:rPr>
        <w:rFonts w:ascii="Times New Roman" w:hAnsi="Times New Roman" w:hint="default"/>
      </w:rPr>
    </w:lvl>
    <w:lvl w:ilvl="8" w:tplc="9C4482D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077C80"/>
    <w:multiLevelType w:val="hybridMultilevel"/>
    <w:tmpl w:val="5810C84E"/>
    <w:lvl w:ilvl="0" w:tplc="7FBE1740">
      <w:start w:val="31"/>
      <w:numFmt w:val="decimal"/>
      <w:lvlText w:val="%1."/>
      <w:lvlJc w:val="left"/>
      <w:pPr>
        <w:ind w:left="735" w:hanging="37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A455832"/>
    <w:multiLevelType w:val="hybridMultilevel"/>
    <w:tmpl w:val="814475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C2D7E71"/>
    <w:multiLevelType w:val="hybridMultilevel"/>
    <w:tmpl w:val="47785DAE"/>
    <w:lvl w:ilvl="0" w:tplc="59628002">
      <w:start w:val="148"/>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15A0E31"/>
    <w:multiLevelType w:val="hybridMultilevel"/>
    <w:tmpl w:val="4302F7B4"/>
    <w:lvl w:ilvl="0" w:tplc="585428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7707A05"/>
    <w:multiLevelType w:val="hybridMultilevel"/>
    <w:tmpl w:val="DE1A0748"/>
    <w:lvl w:ilvl="0" w:tplc="BAF6F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A917EA6"/>
    <w:multiLevelType w:val="hybridMultilevel"/>
    <w:tmpl w:val="E54C5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643D35"/>
    <w:multiLevelType w:val="hybridMultilevel"/>
    <w:tmpl w:val="B03ED846"/>
    <w:lvl w:ilvl="0" w:tplc="77161DA0">
      <w:start w:val="1"/>
      <w:numFmt w:val="bullet"/>
      <w:lvlText w:val="-"/>
      <w:lvlJc w:val="left"/>
      <w:pPr>
        <w:tabs>
          <w:tab w:val="num" w:pos="644"/>
        </w:tabs>
        <w:ind w:left="644" w:hanging="360"/>
      </w:pPr>
      <w:rPr>
        <w:rFonts w:ascii="Times New Roman" w:hAnsi="Times New Roman" w:hint="default"/>
      </w:rPr>
    </w:lvl>
    <w:lvl w:ilvl="1" w:tplc="E68E542E" w:tentative="1">
      <w:start w:val="1"/>
      <w:numFmt w:val="bullet"/>
      <w:lvlText w:val="-"/>
      <w:lvlJc w:val="left"/>
      <w:pPr>
        <w:tabs>
          <w:tab w:val="num" w:pos="1440"/>
        </w:tabs>
        <w:ind w:left="1440" w:hanging="360"/>
      </w:pPr>
      <w:rPr>
        <w:rFonts w:ascii="Times New Roman" w:hAnsi="Times New Roman" w:hint="default"/>
      </w:rPr>
    </w:lvl>
    <w:lvl w:ilvl="2" w:tplc="F5AA2F58" w:tentative="1">
      <w:start w:val="1"/>
      <w:numFmt w:val="bullet"/>
      <w:lvlText w:val="-"/>
      <w:lvlJc w:val="left"/>
      <w:pPr>
        <w:tabs>
          <w:tab w:val="num" w:pos="2160"/>
        </w:tabs>
        <w:ind w:left="2160" w:hanging="360"/>
      </w:pPr>
      <w:rPr>
        <w:rFonts w:ascii="Times New Roman" w:hAnsi="Times New Roman" w:hint="default"/>
      </w:rPr>
    </w:lvl>
    <w:lvl w:ilvl="3" w:tplc="BC64C062" w:tentative="1">
      <w:start w:val="1"/>
      <w:numFmt w:val="bullet"/>
      <w:lvlText w:val="-"/>
      <w:lvlJc w:val="left"/>
      <w:pPr>
        <w:tabs>
          <w:tab w:val="num" w:pos="2880"/>
        </w:tabs>
        <w:ind w:left="2880" w:hanging="360"/>
      </w:pPr>
      <w:rPr>
        <w:rFonts w:ascii="Times New Roman" w:hAnsi="Times New Roman" w:hint="default"/>
      </w:rPr>
    </w:lvl>
    <w:lvl w:ilvl="4" w:tplc="2A3A6E88" w:tentative="1">
      <w:start w:val="1"/>
      <w:numFmt w:val="bullet"/>
      <w:lvlText w:val="-"/>
      <w:lvlJc w:val="left"/>
      <w:pPr>
        <w:tabs>
          <w:tab w:val="num" w:pos="3600"/>
        </w:tabs>
        <w:ind w:left="3600" w:hanging="360"/>
      </w:pPr>
      <w:rPr>
        <w:rFonts w:ascii="Times New Roman" w:hAnsi="Times New Roman" w:hint="default"/>
      </w:rPr>
    </w:lvl>
    <w:lvl w:ilvl="5" w:tplc="ECF03286" w:tentative="1">
      <w:start w:val="1"/>
      <w:numFmt w:val="bullet"/>
      <w:lvlText w:val="-"/>
      <w:lvlJc w:val="left"/>
      <w:pPr>
        <w:tabs>
          <w:tab w:val="num" w:pos="4320"/>
        </w:tabs>
        <w:ind w:left="4320" w:hanging="360"/>
      </w:pPr>
      <w:rPr>
        <w:rFonts w:ascii="Times New Roman" w:hAnsi="Times New Roman" w:hint="default"/>
      </w:rPr>
    </w:lvl>
    <w:lvl w:ilvl="6" w:tplc="BC52240A" w:tentative="1">
      <w:start w:val="1"/>
      <w:numFmt w:val="bullet"/>
      <w:lvlText w:val="-"/>
      <w:lvlJc w:val="left"/>
      <w:pPr>
        <w:tabs>
          <w:tab w:val="num" w:pos="5040"/>
        </w:tabs>
        <w:ind w:left="5040" w:hanging="360"/>
      </w:pPr>
      <w:rPr>
        <w:rFonts w:ascii="Times New Roman" w:hAnsi="Times New Roman" w:hint="default"/>
      </w:rPr>
    </w:lvl>
    <w:lvl w:ilvl="7" w:tplc="D85E113C" w:tentative="1">
      <w:start w:val="1"/>
      <w:numFmt w:val="bullet"/>
      <w:lvlText w:val="-"/>
      <w:lvlJc w:val="left"/>
      <w:pPr>
        <w:tabs>
          <w:tab w:val="num" w:pos="5760"/>
        </w:tabs>
        <w:ind w:left="5760" w:hanging="360"/>
      </w:pPr>
      <w:rPr>
        <w:rFonts w:ascii="Times New Roman" w:hAnsi="Times New Roman" w:hint="default"/>
      </w:rPr>
    </w:lvl>
    <w:lvl w:ilvl="8" w:tplc="7B1EAC1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F3E79A6"/>
    <w:multiLevelType w:val="hybridMultilevel"/>
    <w:tmpl w:val="D23E13A0"/>
    <w:lvl w:ilvl="0" w:tplc="45D8CB12">
      <w:start w:val="1"/>
      <w:numFmt w:val="decimal"/>
      <w:lvlText w:val="%1."/>
      <w:lvlJc w:val="left"/>
      <w:pPr>
        <w:ind w:left="1080" w:hanging="360"/>
      </w:pPr>
      <w:rPr>
        <w:rFonts w:ascii="Times New Roman" w:eastAsiaTheme="minorHAnsi" w:hAnsi="Times New Roman" w:cs="Times New Roman"/>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481353AD"/>
    <w:multiLevelType w:val="hybridMultilevel"/>
    <w:tmpl w:val="44A49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441A93"/>
    <w:multiLevelType w:val="hybridMultilevel"/>
    <w:tmpl w:val="3AE6FA6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A270836"/>
    <w:multiLevelType w:val="hybridMultilevel"/>
    <w:tmpl w:val="B36233A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D3823F8"/>
    <w:multiLevelType w:val="hybridMultilevel"/>
    <w:tmpl w:val="21727330"/>
    <w:lvl w:ilvl="0" w:tplc="7F4046B8">
      <w:start w:val="9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7AC2473"/>
    <w:multiLevelType w:val="hybridMultilevel"/>
    <w:tmpl w:val="91002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784E77"/>
    <w:multiLevelType w:val="multilevel"/>
    <w:tmpl w:val="874AA16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22C719C"/>
    <w:multiLevelType w:val="hybridMultilevel"/>
    <w:tmpl w:val="9E62B2BC"/>
    <w:lvl w:ilvl="0" w:tplc="4AD422B6">
      <w:start w:val="24"/>
      <w:numFmt w:val="decimal"/>
      <w:lvlText w:val="%1."/>
      <w:lvlJc w:val="left"/>
      <w:pPr>
        <w:ind w:left="735" w:hanging="375"/>
      </w:pPr>
      <w:rPr>
        <w:rFonts w:hint="default"/>
        <w:lang w:val="ru-RU"/>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3847964"/>
    <w:multiLevelType w:val="hybridMultilevel"/>
    <w:tmpl w:val="000ABC7E"/>
    <w:lvl w:ilvl="0" w:tplc="D1901632">
      <w:start w:val="157"/>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4E747DE"/>
    <w:multiLevelType w:val="hybridMultilevel"/>
    <w:tmpl w:val="ED98A3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50A0FB7"/>
    <w:multiLevelType w:val="hybridMultilevel"/>
    <w:tmpl w:val="8DF0AB66"/>
    <w:lvl w:ilvl="0" w:tplc="53463F7A">
      <w:start w:val="198"/>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95B2310"/>
    <w:multiLevelType w:val="hybridMultilevel"/>
    <w:tmpl w:val="B72EF75C"/>
    <w:lvl w:ilvl="0" w:tplc="CBC0FFB6">
      <w:start w:val="1"/>
      <w:numFmt w:val="decimal"/>
      <w:lvlText w:val="%1."/>
      <w:lvlJc w:val="left"/>
      <w:pPr>
        <w:ind w:left="828" w:hanging="468"/>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E697994"/>
    <w:multiLevelType w:val="hybridMultilevel"/>
    <w:tmpl w:val="65943CD6"/>
    <w:lvl w:ilvl="0" w:tplc="CD1C6322">
      <w:start w:val="1"/>
      <w:numFmt w:val="decimal"/>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27" w15:restartNumberingAfterBreak="0">
    <w:nsid w:val="72A91452"/>
    <w:multiLevelType w:val="hybridMultilevel"/>
    <w:tmpl w:val="0F7416C0"/>
    <w:lvl w:ilvl="0" w:tplc="6824B1DE">
      <w:start w:val="25"/>
      <w:numFmt w:val="decimal"/>
      <w:lvlText w:val="%1."/>
      <w:lvlJc w:val="left"/>
      <w:pPr>
        <w:ind w:left="375" w:hanging="375"/>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73D634D6"/>
    <w:multiLevelType w:val="hybridMultilevel"/>
    <w:tmpl w:val="AE64CD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3FF3E61"/>
    <w:multiLevelType w:val="multilevel"/>
    <w:tmpl w:val="B57270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077EC3"/>
    <w:multiLevelType w:val="hybridMultilevel"/>
    <w:tmpl w:val="EA4CF7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4A95283"/>
    <w:multiLevelType w:val="hybridMultilevel"/>
    <w:tmpl w:val="ED98A3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7C34468"/>
    <w:multiLevelType w:val="hybridMultilevel"/>
    <w:tmpl w:val="1B90A6A0"/>
    <w:lvl w:ilvl="0" w:tplc="E1CAA96C">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3" w15:restartNumberingAfterBreak="0">
    <w:nsid w:val="7A973ED6"/>
    <w:multiLevelType w:val="hybridMultilevel"/>
    <w:tmpl w:val="F39ADFAC"/>
    <w:lvl w:ilvl="0" w:tplc="D806008A">
      <w:start w:val="164"/>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BBE093A"/>
    <w:multiLevelType w:val="hybridMultilevel"/>
    <w:tmpl w:val="DC1471F8"/>
    <w:lvl w:ilvl="0" w:tplc="9F621A06">
      <w:start w:val="1"/>
      <w:numFmt w:val="decimal"/>
      <w:lvlText w:val="%1."/>
      <w:lvlJc w:val="left"/>
      <w:pPr>
        <w:ind w:left="990" w:hanging="360"/>
      </w:pPr>
      <w:rPr>
        <w:rFonts w:hint="default"/>
      </w:rPr>
    </w:lvl>
    <w:lvl w:ilvl="1" w:tplc="20000019" w:tentative="1">
      <w:start w:val="1"/>
      <w:numFmt w:val="lowerLetter"/>
      <w:lvlText w:val="%2."/>
      <w:lvlJc w:val="left"/>
      <w:pPr>
        <w:ind w:left="1710" w:hanging="360"/>
      </w:pPr>
    </w:lvl>
    <w:lvl w:ilvl="2" w:tplc="2000001B" w:tentative="1">
      <w:start w:val="1"/>
      <w:numFmt w:val="lowerRoman"/>
      <w:lvlText w:val="%3."/>
      <w:lvlJc w:val="right"/>
      <w:pPr>
        <w:ind w:left="2430" w:hanging="180"/>
      </w:pPr>
    </w:lvl>
    <w:lvl w:ilvl="3" w:tplc="2000000F" w:tentative="1">
      <w:start w:val="1"/>
      <w:numFmt w:val="decimal"/>
      <w:lvlText w:val="%4."/>
      <w:lvlJc w:val="left"/>
      <w:pPr>
        <w:ind w:left="3150" w:hanging="360"/>
      </w:pPr>
    </w:lvl>
    <w:lvl w:ilvl="4" w:tplc="20000019" w:tentative="1">
      <w:start w:val="1"/>
      <w:numFmt w:val="lowerLetter"/>
      <w:lvlText w:val="%5."/>
      <w:lvlJc w:val="left"/>
      <w:pPr>
        <w:ind w:left="3870" w:hanging="360"/>
      </w:pPr>
    </w:lvl>
    <w:lvl w:ilvl="5" w:tplc="2000001B" w:tentative="1">
      <w:start w:val="1"/>
      <w:numFmt w:val="lowerRoman"/>
      <w:lvlText w:val="%6."/>
      <w:lvlJc w:val="right"/>
      <w:pPr>
        <w:ind w:left="4590" w:hanging="180"/>
      </w:pPr>
    </w:lvl>
    <w:lvl w:ilvl="6" w:tplc="2000000F" w:tentative="1">
      <w:start w:val="1"/>
      <w:numFmt w:val="decimal"/>
      <w:lvlText w:val="%7."/>
      <w:lvlJc w:val="left"/>
      <w:pPr>
        <w:ind w:left="5310" w:hanging="360"/>
      </w:pPr>
    </w:lvl>
    <w:lvl w:ilvl="7" w:tplc="20000019" w:tentative="1">
      <w:start w:val="1"/>
      <w:numFmt w:val="lowerLetter"/>
      <w:lvlText w:val="%8."/>
      <w:lvlJc w:val="left"/>
      <w:pPr>
        <w:ind w:left="6030" w:hanging="360"/>
      </w:pPr>
    </w:lvl>
    <w:lvl w:ilvl="8" w:tplc="2000001B" w:tentative="1">
      <w:start w:val="1"/>
      <w:numFmt w:val="lowerRoman"/>
      <w:lvlText w:val="%9."/>
      <w:lvlJc w:val="right"/>
      <w:pPr>
        <w:ind w:left="6750" w:hanging="180"/>
      </w:pPr>
    </w:lvl>
  </w:abstractNum>
  <w:abstractNum w:abstractNumId="35" w15:restartNumberingAfterBreak="0">
    <w:nsid w:val="7ED22260"/>
    <w:multiLevelType w:val="hybridMultilevel"/>
    <w:tmpl w:val="B5D8D880"/>
    <w:lvl w:ilvl="0" w:tplc="77BAA7B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391930733">
    <w:abstractNumId w:val="11"/>
  </w:num>
  <w:num w:numId="2" w16cid:durableId="471143844">
    <w:abstractNumId w:val="6"/>
  </w:num>
  <w:num w:numId="3" w16cid:durableId="1808814844">
    <w:abstractNumId w:val="13"/>
  </w:num>
  <w:num w:numId="4" w16cid:durableId="1495340682">
    <w:abstractNumId w:val="8"/>
  </w:num>
  <w:num w:numId="5" w16cid:durableId="1828090913">
    <w:abstractNumId w:val="29"/>
  </w:num>
  <w:num w:numId="6" w16cid:durableId="2042627351">
    <w:abstractNumId w:val="1"/>
  </w:num>
  <w:num w:numId="7" w16cid:durableId="2104260872">
    <w:abstractNumId w:val="10"/>
  </w:num>
  <w:num w:numId="8" w16cid:durableId="1813213894">
    <w:abstractNumId w:val="25"/>
  </w:num>
  <w:num w:numId="9" w16cid:durableId="1645506287">
    <w:abstractNumId w:val="2"/>
  </w:num>
  <w:num w:numId="10" w16cid:durableId="421728005">
    <w:abstractNumId w:val="19"/>
  </w:num>
  <w:num w:numId="11" w16cid:durableId="1391002418">
    <w:abstractNumId w:val="4"/>
  </w:num>
  <w:num w:numId="12" w16cid:durableId="912396654">
    <w:abstractNumId w:val="15"/>
  </w:num>
  <w:num w:numId="13" w16cid:durableId="1338314107">
    <w:abstractNumId w:val="20"/>
  </w:num>
  <w:num w:numId="14" w16cid:durableId="1771855091">
    <w:abstractNumId w:val="12"/>
  </w:num>
  <w:num w:numId="15" w16cid:durableId="267274843">
    <w:abstractNumId w:val="28"/>
  </w:num>
  <w:num w:numId="16" w16cid:durableId="1254776342">
    <w:abstractNumId w:val="14"/>
  </w:num>
  <w:num w:numId="17" w16cid:durableId="1276644450">
    <w:abstractNumId w:val="23"/>
  </w:num>
  <w:num w:numId="18" w16cid:durableId="1192493684">
    <w:abstractNumId w:val="32"/>
  </w:num>
  <w:num w:numId="19" w16cid:durableId="1450247867">
    <w:abstractNumId w:val="16"/>
  </w:num>
  <w:num w:numId="20" w16cid:durableId="1700007985">
    <w:abstractNumId w:val="34"/>
  </w:num>
  <w:num w:numId="21" w16cid:durableId="1759866565">
    <w:abstractNumId w:val="17"/>
  </w:num>
  <w:num w:numId="22" w16cid:durableId="1271543732">
    <w:abstractNumId w:val="21"/>
  </w:num>
  <w:num w:numId="23" w16cid:durableId="837115348">
    <w:abstractNumId w:val="27"/>
  </w:num>
  <w:num w:numId="24" w16cid:durableId="1212227295">
    <w:abstractNumId w:val="31"/>
  </w:num>
  <w:num w:numId="25" w16cid:durableId="168906404">
    <w:abstractNumId w:val="33"/>
  </w:num>
  <w:num w:numId="26" w16cid:durableId="479350937">
    <w:abstractNumId w:val="24"/>
  </w:num>
  <w:num w:numId="27" w16cid:durableId="1404329302">
    <w:abstractNumId w:val="3"/>
  </w:num>
  <w:num w:numId="28" w16cid:durableId="150175358">
    <w:abstractNumId w:val="30"/>
  </w:num>
  <w:num w:numId="29" w16cid:durableId="1884517980">
    <w:abstractNumId w:val="26"/>
  </w:num>
  <w:num w:numId="30" w16cid:durableId="1876773280">
    <w:abstractNumId w:val="7"/>
  </w:num>
  <w:num w:numId="31" w16cid:durableId="947585948">
    <w:abstractNumId w:val="5"/>
  </w:num>
  <w:num w:numId="32" w16cid:durableId="839930133">
    <w:abstractNumId w:val="18"/>
  </w:num>
  <w:num w:numId="33" w16cid:durableId="1398896520">
    <w:abstractNumId w:val="9"/>
  </w:num>
  <w:num w:numId="34" w16cid:durableId="1922371835">
    <w:abstractNumId w:val="22"/>
  </w:num>
  <w:num w:numId="35" w16cid:durableId="580598823">
    <w:abstractNumId w:val="0"/>
  </w:num>
  <w:num w:numId="36" w16cid:durableId="9648982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B7"/>
    <w:rsid w:val="00001524"/>
    <w:rsid w:val="00001754"/>
    <w:rsid w:val="000019FA"/>
    <w:rsid w:val="00002EB6"/>
    <w:rsid w:val="00004283"/>
    <w:rsid w:val="00007334"/>
    <w:rsid w:val="0001294D"/>
    <w:rsid w:val="00012BB9"/>
    <w:rsid w:val="00013B44"/>
    <w:rsid w:val="000149BA"/>
    <w:rsid w:val="00020944"/>
    <w:rsid w:val="00020A84"/>
    <w:rsid w:val="00023C59"/>
    <w:rsid w:val="0002586F"/>
    <w:rsid w:val="000260B6"/>
    <w:rsid w:val="00031577"/>
    <w:rsid w:val="000323DC"/>
    <w:rsid w:val="00032CE4"/>
    <w:rsid w:val="000332BA"/>
    <w:rsid w:val="00035D65"/>
    <w:rsid w:val="00035F48"/>
    <w:rsid w:val="00043C44"/>
    <w:rsid w:val="0004552B"/>
    <w:rsid w:val="0004718A"/>
    <w:rsid w:val="000511CD"/>
    <w:rsid w:val="00051B3A"/>
    <w:rsid w:val="00051DAC"/>
    <w:rsid w:val="00052241"/>
    <w:rsid w:val="00052BFD"/>
    <w:rsid w:val="0005454E"/>
    <w:rsid w:val="00055329"/>
    <w:rsid w:val="000569DF"/>
    <w:rsid w:val="000573D5"/>
    <w:rsid w:val="000575B5"/>
    <w:rsid w:val="0006046B"/>
    <w:rsid w:val="0006070D"/>
    <w:rsid w:val="00061AA8"/>
    <w:rsid w:val="00061B0C"/>
    <w:rsid w:val="00062878"/>
    <w:rsid w:val="00064713"/>
    <w:rsid w:val="00065B1E"/>
    <w:rsid w:val="00066EA2"/>
    <w:rsid w:val="00071C0D"/>
    <w:rsid w:val="0007226D"/>
    <w:rsid w:val="00072BF3"/>
    <w:rsid w:val="00073523"/>
    <w:rsid w:val="00073B92"/>
    <w:rsid w:val="000747E1"/>
    <w:rsid w:val="00074DEC"/>
    <w:rsid w:val="00075299"/>
    <w:rsid w:val="000754D9"/>
    <w:rsid w:val="00076D4D"/>
    <w:rsid w:val="000807B6"/>
    <w:rsid w:val="000825AB"/>
    <w:rsid w:val="000857E8"/>
    <w:rsid w:val="00091FF3"/>
    <w:rsid w:val="00092849"/>
    <w:rsid w:val="00093063"/>
    <w:rsid w:val="00094478"/>
    <w:rsid w:val="00094A56"/>
    <w:rsid w:val="000955E0"/>
    <w:rsid w:val="00095710"/>
    <w:rsid w:val="00095A25"/>
    <w:rsid w:val="00095D2F"/>
    <w:rsid w:val="00097515"/>
    <w:rsid w:val="00097BD9"/>
    <w:rsid w:val="000A0E23"/>
    <w:rsid w:val="000A1D3D"/>
    <w:rsid w:val="000A39DB"/>
    <w:rsid w:val="000A56CC"/>
    <w:rsid w:val="000B0C31"/>
    <w:rsid w:val="000B0F73"/>
    <w:rsid w:val="000B5516"/>
    <w:rsid w:val="000B62D5"/>
    <w:rsid w:val="000B67F8"/>
    <w:rsid w:val="000B6E55"/>
    <w:rsid w:val="000C0360"/>
    <w:rsid w:val="000C0AEC"/>
    <w:rsid w:val="000C1410"/>
    <w:rsid w:val="000C1817"/>
    <w:rsid w:val="000C25BA"/>
    <w:rsid w:val="000C4D98"/>
    <w:rsid w:val="000C508A"/>
    <w:rsid w:val="000C6144"/>
    <w:rsid w:val="000C6D19"/>
    <w:rsid w:val="000C75E4"/>
    <w:rsid w:val="000D20BD"/>
    <w:rsid w:val="000D6020"/>
    <w:rsid w:val="000D6C16"/>
    <w:rsid w:val="000D79EB"/>
    <w:rsid w:val="000D7ADB"/>
    <w:rsid w:val="000E17CA"/>
    <w:rsid w:val="000E3A7C"/>
    <w:rsid w:val="000E3F58"/>
    <w:rsid w:val="000E4635"/>
    <w:rsid w:val="000E53BC"/>
    <w:rsid w:val="000E6AEF"/>
    <w:rsid w:val="000E6CA5"/>
    <w:rsid w:val="000F0E1D"/>
    <w:rsid w:val="000F17E6"/>
    <w:rsid w:val="000F2163"/>
    <w:rsid w:val="000F223E"/>
    <w:rsid w:val="000F54DE"/>
    <w:rsid w:val="000F61A2"/>
    <w:rsid w:val="000F6B63"/>
    <w:rsid w:val="000F7691"/>
    <w:rsid w:val="001006BF"/>
    <w:rsid w:val="00101EC7"/>
    <w:rsid w:val="00101FF1"/>
    <w:rsid w:val="00102818"/>
    <w:rsid w:val="001036B7"/>
    <w:rsid w:val="00104659"/>
    <w:rsid w:val="001058BE"/>
    <w:rsid w:val="00106F37"/>
    <w:rsid w:val="0011085C"/>
    <w:rsid w:val="00110D51"/>
    <w:rsid w:val="00112D11"/>
    <w:rsid w:val="00114623"/>
    <w:rsid w:val="00114842"/>
    <w:rsid w:val="00115329"/>
    <w:rsid w:val="00115B7E"/>
    <w:rsid w:val="00115DF6"/>
    <w:rsid w:val="001234FE"/>
    <w:rsid w:val="00126EC7"/>
    <w:rsid w:val="00130A1D"/>
    <w:rsid w:val="00130C39"/>
    <w:rsid w:val="00130E3A"/>
    <w:rsid w:val="001334C3"/>
    <w:rsid w:val="0013610F"/>
    <w:rsid w:val="001378CC"/>
    <w:rsid w:val="00137C24"/>
    <w:rsid w:val="0014059E"/>
    <w:rsid w:val="00142FED"/>
    <w:rsid w:val="001432F9"/>
    <w:rsid w:val="00144C14"/>
    <w:rsid w:val="001473BC"/>
    <w:rsid w:val="00147AF6"/>
    <w:rsid w:val="00147D0E"/>
    <w:rsid w:val="001509CA"/>
    <w:rsid w:val="00151308"/>
    <w:rsid w:val="00151332"/>
    <w:rsid w:val="00152B3E"/>
    <w:rsid w:val="001542F0"/>
    <w:rsid w:val="001560F0"/>
    <w:rsid w:val="001564A5"/>
    <w:rsid w:val="001603FE"/>
    <w:rsid w:val="00160628"/>
    <w:rsid w:val="00161950"/>
    <w:rsid w:val="00162AFD"/>
    <w:rsid w:val="00164490"/>
    <w:rsid w:val="001645F0"/>
    <w:rsid w:val="00167A1A"/>
    <w:rsid w:val="00167CA9"/>
    <w:rsid w:val="00172F62"/>
    <w:rsid w:val="00174779"/>
    <w:rsid w:val="001747A6"/>
    <w:rsid w:val="00175424"/>
    <w:rsid w:val="00175BEB"/>
    <w:rsid w:val="00175E14"/>
    <w:rsid w:val="00176DD2"/>
    <w:rsid w:val="0017709E"/>
    <w:rsid w:val="00177ADE"/>
    <w:rsid w:val="0018083E"/>
    <w:rsid w:val="0018433A"/>
    <w:rsid w:val="00184790"/>
    <w:rsid w:val="00186DD9"/>
    <w:rsid w:val="001874A3"/>
    <w:rsid w:val="00187738"/>
    <w:rsid w:val="00187E9C"/>
    <w:rsid w:val="001917C7"/>
    <w:rsid w:val="00191889"/>
    <w:rsid w:val="00192F88"/>
    <w:rsid w:val="00193301"/>
    <w:rsid w:val="00193EC4"/>
    <w:rsid w:val="001941F9"/>
    <w:rsid w:val="00196A74"/>
    <w:rsid w:val="00197748"/>
    <w:rsid w:val="00197BA9"/>
    <w:rsid w:val="001A2235"/>
    <w:rsid w:val="001A2A34"/>
    <w:rsid w:val="001A2D09"/>
    <w:rsid w:val="001A5029"/>
    <w:rsid w:val="001A5AF8"/>
    <w:rsid w:val="001A66DD"/>
    <w:rsid w:val="001A76DC"/>
    <w:rsid w:val="001B1562"/>
    <w:rsid w:val="001B1A13"/>
    <w:rsid w:val="001B50D8"/>
    <w:rsid w:val="001B7191"/>
    <w:rsid w:val="001C1BFD"/>
    <w:rsid w:val="001C4B20"/>
    <w:rsid w:val="001C5334"/>
    <w:rsid w:val="001C5EB8"/>
    <w:rsid w:val="001C6145"/>
    <w:rsid w:val="001C6DB6"/>
    <w:rsid w:val="001C6E82"/>
    <w:rsid w:val="001D1205"/>
    <w:rsid w:val="001D1439"/>
    <w:rsid w:val="001D2AF0"/>
    <w:rsid w:val="001D4CE6"/>
    <w:rsid w:val="001D5C1C"/>
    <w:rsid w:val="001D5CF3"/>
    <w:rsid w:val="001D5E4A"/>
    <w:rsid w:val="001E0781"/>
    <w:rsid w:val="001E1E5F"/>
    <w:rsid w:val="001E2185"/>
    <w:rsid w:val="001E318A"/>
    <w:rsid w:val="001E3E91"/>
    <w:rsid w:val="001E5656"/>
    <w:rsid w:val="001F0FB8"/>
    <w:rsid w:val="001F0FCD"/>
    <w:rsid w:val="001F719B"/>
    <w:rsid w:val="00200CEA"/>
    <w:rsid w:val="00201834"/>
    <w:rsid w:val="00203DC3"/>
    <w:rsid w:val="002040F4"/>
    <w:rsid w:val="0020413C"/>
    <w:rsid w:val="00204345"/>
    <w:rsid w:val="00210E09"/>
    <w:rsid w:val="002121D6"/>
    <w:rsid w:val="00217BAD"/>
    <w:rsid w:val="0022042D"/>
    <w:rsid w:val="002212A2"/>
    <w:rsid w:val="00223D4E"/>
    <w:rsid w:val="00225773"/>
    <w:rsid w:val="0022644F"/>
    <w:rsid w:val="00226F0A"/>
    <w:rsid w:val="002309B9"/>
    <w:rsid w:val="00230D69"/>
    <w:rsid w:val="00230EBF"/>
    <w:rsid w:val="00231290"/>
    <w:rsid w:val="00232E73"/>
    <w:rsid w:val="00234809"/>
    <w:rsid w:val="00240C86"/>
    <w:rsid w:val="00244276"/>
    <w:rsid w:val="00246F32"/>
    <w:rsid w:val="00251D76"/>
    <w:rsid w:val="00254B9C"/>
    <w:rsid w:val="00255F97"/>
    <w:rsid w:val="002566BE"/>
    <w:rsid w:val="002568EB"/>
    <w:rsid w:val="00256A3C"/>
    <w:rsid w:val="00260726"/>
    <w:rsid w:val="00262148"/>
    <w:rsid w:val="00263566"/>
    <w:rsid w:val="00264834"/>
    <w:rsid w:val="00264964"/>
    <w:rsid w:val="002654B7"/>
    <w:rsid w:val="00265555"/>
    <w:rsid w:val="002659C4"/>
    <w:rsid w:val="00265BFC"/>
    <w:rsid w:val="002679C0"/>
    <w:rsid w:val="00267DD6"/>
    <w:rsid w:val="00270475"/>
    <w:rsid w:val="00271CAE"/>
    <w:rsid w:val="00274BC5"/>
    <w:rsid w:val="00275A9A"/>
    <w:rsid w:val="00276D18"/>
    <w:rsid w:val="00277EBD"/>
    <w:rsid w:val="0028037D"/>
    <w:rsid w:val="0028079F"/>
    <w:rsid w:val="00281766"/>
    <w:rsid w:val="00282D22"/>
    <w:rsid w:val="00283FE1"/>
    <w:rsid w:val="00284A5F"/>
    <w:rsid w:val="002860DF"/>
    <w:rsid w:val="00286EAA"/>
    <w:rsid w:val="002870E6"/>
    <w:rsid w:val="002873E9"/>
    <w:rsid w:val="00293ED4"/>
    <w:rsid w:val="00295A62"/>
    <w:rsid w:val="0029789A"/>
    <w:rsid w:val="00297A6A"/>
    <w:rsid w:val="002A0FDC"/>
    <w:rsid w:val="002A11E8"/>
    <w:rsid w:val="002A132E"/>
    <w:rsid w:val="002A133C"/>
    <w:rsid w:val="002A2570"/>
    <w:rsid w:val="002A2DC4"/>
    <w:rsid w:val="002A3F5E"/>
    <w:rsid w:val="002A4D44"/>
    <w:rsid w:val="002A54CF"/>
    <w:rsid w:val="002A5CF5"/>
    <w:rsid w:val="002A6316"/>
    <w:rsid w:val="002A7004"/>
    <w:rsid w:val="002B168C"/>
    <w:rsid w:val="002B17D3"/>
    <w:rsid w:val="002B2389"/>
    <w:rsid w:val="002B2A47"/>
    <w:rsid w:val="002B3566"/>
    <w:rsid w:val="002B4615"/>
    <w:rsid w:val="002B47FB"/>
    <w:rsid w:val="002B5B34"/>
    <w:rsid w:val="002B6B71"/>
    <w:rsid w:val="002C00A5"/>
    <w:rsid w:val="002C02D0"/>
    <w:rsid w:val="002C0DA1"/>
    <w:rsid w:val="002C1182"/>
    <w:rsid w:val="002C30AE"/>
    <w:rsid w:val="002C72CF"/>
    <w:rsid w:val="002D682F"/>
    <w:rsid w:val="002D7E4A"/>
    <w:rsid w:val="002E3945"/>
    <w:rsid w:val="002E78ED"/>
    <w:rsid w:val="002E7B5F"/>
    <w:rsid w:val="002E7D97"/>
    <w:rsid w:val="002F10A4"/>
    <w:rsid w:val="002F12D8"/>
    <w:rsid w:val="002F2C8C"/>
    <w:rsid w:val="002F3BC0"/>
    <w:rsid w:val="002F4558"/>
    <w:rsid w:val="002F4CC4"/>
    <w:rsid w:val="002F6AE6"/>
    <w:rsid w:val="002F79B2"/>
    <w:rsid w:val="002F7E44"/>
    <w:rsid w:val="003003E4"/>
    <w:rsid w:val="0030194B"/>
    <w:rsid w:val="00301BB9"/>
    <w:rsid w:val="0030290E"/>
    <w:rsid w:val="003031A4"/>
    <w:rsid w:val="00304CE4"/>
    <w:rsid w:val="00305FC9"/>
    <w:rsid w:val="003103BD"/>
    <w:rsid w:val="00310A77"/>
    <w:rsid w:val="00312C48"/>
    <w:rsid w:val="0031446D"/>
    <w:rsid w:val="0031527E"/>
    <w:rsid w:val="00315449"/>
    <w:rsid w:val="00317B39"/>
    <w:rsid w:val="00317D4B"/>
    <w:rsid w:val="00320FAD"/>
    <w:rsid w:val="003220D2"/>
    <w:rsid w:val="00322632"/>
    <w:rsid w:val="00322788"/>
    <w:rsid w:val="00322E37"/>
    <w:rsid w:val="0032311C"/>
    <w:rsid w:val="003312D1"/>
    <w:rsid w:val="00332059"/>
    <w:rsid w:val="0033218C"/>
    <w:rsid w:val="00332945"/>
    <w:rsid w:val="00332955"/>
    <w:rsid w:val="00332C35"/>
    <w:rsid w:val="00333AEB"/>
    <w:rsid w:val="0033577E"/>
    <w:rsid w:val="00335C55"/>
    <w:rsid w:val="00335D51"/>
    <w:rsid w:val="00336399"/>
    <w:rsid w:val="003402FB"/>
    <w:rsid w:val="003410CB"/>
    <w:rsid w:val="00341A2E"/>
    <w:rsid w:val="003426B7"/>
    <w:rsid w:val="00342BF2"/>
    <w:rsid w:val="00345EF6"/>
    <w:rsid w:val="00346257"/>
    <w:rsid w:val="00346FD7"/>
    <w:rsid w:val="00347F91"/>
    <w:rsid w:val="00352271"/>
    <w:rsid w:val="00353C93"/>
    <w:rsid w:val="00355195"/>
    <w:rsid w:val="00355944"/>
    <w:rsid w:val="003561BA"/>
    <w:rsid w:val="00356378"/>
    <w:rsid w:val="003577C0"/>
    <w:rsid w:val="003605E3"/>
    <w:rsid w:val="00361D24"/>
    <w:rsid w:val="00361EE6"/>
    <w:rsid w:val="00362403"/>
    <w:rsid w:val="003658E4"/>
    <w:rsid w:val="00366F28"/>
    <w:rsid w:val="0036771F"/>
    <w:rsid w:val="0037297E"/>
    <w:rsid w:val="00372DC0"/>
    <w:rsid w:val="00373339"/>
    <w:rsid w:val="0037359C"/>
    <w:rsid w:val="00373CF9"/>
    <w:rsid w:val="00374F50"/>
    <w:rsid w:val="003777E3"/>
    <w:rsid w:val="003825E6"/>
    <w:rsid w:val="00384009"/>
    <w:rsid w:val="003842AD"/>
    <w:rsid w:val="00387E81"/>
    <w:rsid w:val="00390B10"/>
    <w:rsid w:val="003926BF"/>
    <w:rsid w:val="00392B90"/>
    <w:rsid w:val="00393B9F"/>
    <w:rsid w:val="00394437"/>
    <w:rsid w:val="00395DC2"/>
    <w:rsid w:val="00396304"/>
    <w:rsid w:val="00396B62"/>
    <w:rsid w:val="003A0111"/>
    <w:rsid w:val="003A15C2"/>
    <w:rsid w:val="003A1BC9"/>
    <w:rsid w:val="003A4939"/>
    <w:rsid w:val="003A52AF"/>
    <w:rsid w:val="003A5ED1"/>
    <w:rsid w:val="003A608B"/>
    <w:rsid w:val="003A60B9"/>
    <w:rsid w:val="003A63EC"/>
    <w:rsid w:val="003A6544"/>
    <w:rsid w:val="003A6DB8"/>
    <w:rsid w:val="003B0F4B"/>
    <w:rsid w:val="003B10FF"/>
    <w:rsid w:val="003B140C"/>
    <w:rsid w:val="003B1F73"/>
    <w:rsid w:val="003B5D50"/>
    <w:rsid w:val="003B69C3"/>
    <w:rsid w:val="003B6DCB"/>
    <w:rsid w:val="003B7369"/>
    <w:rsid w:val="003C2BDF"/>
    <w:rsid w:val="003C3AE9"/>
    <w:rsid w:val="003C6289"/>
    <w:rsid w:val="003D01BC"/>
    <w:rsid w:val="003D0B15"/>
    <w:rsid w:val="003D229D"/>
    <w:rsid w:val="003D23DC"/>
    <w:rsid w:val="003D2930"/>
    <w:rsid w:val="003E0915"/>
    <w:rsid w:val="003E0C4D"/>
    <w:rsid w:val="003E0FD9"/>
    <w:rsid w:val="003E389B"/>
    <w:rsid w:val="003E551D"/>
    <w:rsid w:val="003E6663"/>
    <w:rsid w:val="003E711A"/>
    <w:rsid w:val="003F0DCA"/>
    <w:rsid w:val="003F5439"/>
    <w:rsid w:val="003F6302"/>
    <w:rsid w:val="003F6646"/>
    <w:rsid w:val="003F694F"/>
    <w:rsid w:val="003F7F88"/>
    <w:rsid w:val="00404624"/>
    <w:rsid w:val="00405062"/>
    <w:rsid w:val="00405153"/>
    <w:rsid w:val="00406FAA"/>
    <w:rsid w:val="00407A63"/>
    <w:rsid w:val="0041084B"/>
    <w:rsid w:val="00411233"/>
    <w:rsid w:val="004120C6"/>
    <w:rsid w:val="00414B61"/>
    <w:rsid w:val="00414D3B"/>
    <w:rsid w:val="00415F29"/>
    <w:rsid w:val="004162E4"/>
    <w:rsid w:val="004163F1"/>
    <w:rsid w:val="004168F1"/>
    <w:rsid w:val="0041693B"/>
    <w:rsid w:val="00417C69"/>
    <w:rsid w:val="004209EE"/>
    <w:rsid w:val="004210A0"/>
    <w:rsid w:val="00421383"/>
    <w:rsid w:val="004217D8"/>
    <w:rsid w:val="00422EDF"/>
    <w:rsid w:val="00424696"/>
    <w:rsid w:val="00425323"/>
    <w:rsid w:val="00425A84"/>
    <w:rsid w:val="0043049D"/>
    <w:rsid w:val="00430EE5"/>
    <w:rsid w:val="00433377"/>
    <w:rsid w:val="0043576C"/>
    <w:rsid w:val="00435E17"/>
    <w:rsid w:val="00437190"/>
    <w:rsid w:val="00440809"/>
    <w:rsid w:val="00442E52"/>
    <w:rsid w:val="0044313B"/>
    <w:rsid w:val="00446C05"/>
    <w:rsid w:val="00446D86"/>
    <w:rsid w:val="004472DA"/>
    <w:rsid w:val="00447719"/>
    <w:rsid w:val="00447D49"/>
    <w:rsid w:val="00447EE2"/>
    <w:rsid w:val="00454618"/>
    <w:rsid w:val="004546B8"/>
    <w:rsid w:val="004575A0"/>
    <w:rsid w:val="00457EC7"/>
    <w:rsid w:val="004607C5"/>
    <w:rsid w:val="00461216"/>
    <w:rsid w:val="004628D2"/>
    <w:rsid w:val="00462E4F"/>
    <w:rsid w:val="004631D8"/>
    <w:rsid w:val="004646FD"/>
    <w:rsid w:val="004648DE"/>
    <w:rsid w:val="00464D4F"/>
    <w:rsid w:val="0046572F"/>
    <w:rsid w:val="0046650C"/>
    <w:rsid w:val="00466DB1"/>
    <w:rsid w:val="00467F1A"/>
    <w:rsid w:val="0047494E"/>
    <w:rsid w:val="00474D03"/>
    <w:rsid w:val="00474E61"/>
    <w:rsid w:val="00476D66"/>
    <w:rsid w:val="00477B38"/>
    <w:rsid w:val="00477BF5"/>
    <w:rsid w:val="00480341"/>
    <w:rsid w:val="004808E4"/>
    <w:rsid w:val="00480F58"/>
    <w:rsid w:val="00481C39"/>
    <w:rsid w:val="00483211"/>
    <w:rsid w:val="00484685"/>
    <w:rsid w:val="00484779"/>
    <w:rsid w:val="00485776"/>
    <w:rsid w:val="00485932"/>
    <w:rsid w:val="00485A5B"/>
    <w:rsid w:val="0048730A"/>
    <w:rsid w:val="004876F9"/>
    <w:rsid w:val="00487989"/>
    <w:rsid w:val="00491342"/>
    <w:rsid w:val="00494570"/>
    <w:rsid w:val="004961AE"/>
    <w:rsid w:val="00496C4A"/>
    <w:rsid w:val="0049709C"/>
    <w:rsid w:val="00497E1F"/>
    <w:rsid w:val="004A13FD"/>
    <w:rsid w:val="004A14B9"/>
    <w:rsid w:val="004A39B8"/>
    <w:rsid w:val="004A4E64"/>
    <w:rsid w:val="004A7C86"/>
    <w:rsid w:val="004B041F"/>
    <w:rsid w:val="004B1299"/>
    <w:rsid w:val="004B1B48"/>
    <w:rsid w:val="004B20A5"/>
    <w:rsid w:val="004B21C2"/>
    <w:rsid w:val="004B2DCF"/>
    <w:rsid w:val="004B6A7E"/>
    <w:rsid w:val="004B793F"/>
    <w:rsid w:val="004B79E3"/>
    <w:rsid w:val="004C0F5C"/>
    <w:rsid w:val="004C255A"/>
    <w:rsid w:val="004C2776"/>
    <w:rsid w:val="004C42F0"/>
    <w:rsid w:val="004C5708"/>
    <w:rsid w:val="004C6B72"/>
    <w:rsid w:val="004D022A"/>
    <w:rsid w:val="004D1C42"/>
    <w:rsid w:val="004D377B"/>
    <w:rsid w:val="004D3C31"/>
    <w:rsid w:val="004D4432"/>
    <w:rsid w:val="004D443E"/>
    <w:rsid w:val="004D4945"/>
    <w:rsid w:val="004D6646"/>
    <w:rsid w:val="004E0BE3"/>
    <w:rsid w:val="004E1729"/>
    <w:rsid w:val="004E278B"/>
    <w:rsid w:val="004E2C48"/>
    <w:rsid w:val="004E2FEB"/>
    <w:rsid w:val="004E542F"/>
    <w:rsid w:val="004E5EFC"/>
    <w:rsid w:val="004E7B0C"/>
    <w:rsid w:val="004F00FF"/>
    <w:rsid w:val="004F1823"/>
    <w:rsid w:val="004F1B56"/>
    <w:rsid w:val="004F1EBA"/>
    <w:rsid w:val="004F37A9"/>
    <w:rsid w:val="004F3A6E"/>
    <w:rsid w:val="004F6B0D"/>
    <w:rsid w:val="004F6D99"/>
    <w:rsid w:val="004F7350"/>
    <w:rsid w:val="004F7A1C"/>
    <w:rsid w:val="004F7C1B"/>
    <w:rsid w:val="0050005D"/>
    <w:rsid w:val="00505767"/>
    <w:rsid w:val="0051048D"/>
    <w:rsid w:val="005116D0"/>
    <w:rsid w:val="005135DF"/>
    <w:rsid w:val="005139AC"/>
    <w:rsid w:val="00513BFC"/>
    <w:rsid w:val="00514293"/>
    <w:rsid w:val="00516711"/>
    <w:rsid w:val="0051690B"/>
    <w:rsid w:val="00517600"/>
    <w:rsid w:val="005212EC"/>
    <w:rsid w:val="00521D27"/>
    <w:rsid w:val="00523F5E"/>
    <w:rsid w:val="0052429E"/>
    <w:rsid w:val="005242B8"/>
    <w:rsid w:val="00524AA6"/>
    <w:rsid w:val="00524DB9"/>
    <w:rsid w:val="00525392"/>
    <w:rsid w:val="00530269"/>
    <w:rsid w:val="00532984"/>
    <w:rsid w:val="00532A4C"/>
    <w:rsid w:val="0054105A"/>
    <w:rsid w:val="005445F3"/>
    <w:rsid w:val="00545EE5"/>
    <w:rsid w:val="00547340"/>
    <w:rsid w:val="0055043E"/>
    <w:rsid w:val="00553886"/>
    <w:rsid w:val="005538C9"/>
    <w:rsid w:val="00554BA8"/>
    <w:rsid w:val="00554FA3"/>
    <w:rsid w:val="00555EE9"/>
    <w:rsid w:val="00560341"/>
    <w:rsid w:val="00560CCC"/>
    <w:rsid w:val="00560E17"/>
    <w:rsid w:val="00561047"/>
    <w:rsid w:val="00561339"/>
    <w:rsid w:val="00561572"/>
    <w:rsid w:val="00561FFD"/>
    <w:rsid w:val="0056283C"/>
    <w:rsid w:val="00563E50"/>
    <w:rsid w:val="005640B8"/>
    <w:rsid w:val="005644B6"/>
    <w:rsid w:val="005646B4"/>
    <w:rsid w:val="005657F5"/>
    <w:rsid w:val="0056633C"/>
    <w:rsid w:val="00566F01"/>
    <w:rsid w:val="00567492"/>
    <w:rsid w:val="00567C75"/>
    <w:rsid w:val="00570305"/>
    <w:rsid w:val="005709CE"/>
    <w:rsid w:val="00571376"/>
    <w:rsid w:val="00571874"/>
    <w:rsid w:val="005718CE"/>
    <w:rsid w:val="005741BA"/>
    <w:rsid w:val="00575E11"/>
    <w:rsid w:val="0057637B"/>
    <w:rsid w:val="00576683"/>
    <w:rsid w:val="005767FF"/>
    <w:rsid w:val="00581BAC"/>
    <w:rsid w:val="005820C3"/>
    <w:rsid w:val="00584873"/>
    <w:rsid w:val="0058532E"/>
    <w:rsid w:val="00587598"/>
    <w:rsid w:val="00587777"/>
    <w:rsid w:val="0059258C"/>
    <w:rsid w:val="00596AA8"/>
    <w:rsid w:val="00596FD8"/>
    <w:rsid w:val="00597EFF"/>
    <w:rsid w:val="005A2040"/>
    <w:rsid w:val="005A2933"/>
    <w:rsid w:val="005A29EF"/>
    <w:rsid w:val="005A504F"/>
    <w:rsid w:val="005A6936"/>
    <w:rsid w:val="005A71C8"/>
    <w:rsid w:val="005B0704"/>
    <w:rsid w:val="005B0757"/>
    <w:rsid w:val="005B16A0"/>
    <w:rsid w:val="005B38E1"/>
    <w:rsid w:val="005B42E0"/>
    <w:rsid w:val="005B7DCE"/>
    <w:rsid w:val="005C11F6"/>
    <w:rsid w:val="005C2797"/>
    <w:rsid w:val="005C2F45"/>
    <w:rsid w:val="005C3111"/>
    <w:rsid w:val="005C52C7"/>
    <w:rsid w:val="005C5AEA"/>
    <w:rsid w:val="005C7F75"/>
    <w:rsid w:val="005D5549"/>
    <w:rsid w:val="005D5D0D"/>
    <w:rsid w:val="005D62C2"/>
    <w:rsid w:val="005D65FF"/>
    <w:rsid w:val="005D71E9"/>
    <w:rsid w:val="005D7F7D"/>
    <w:rsid w:val="005E093E"/>
    <w:rsid w:val="005E2842"/>
    <w:rsid w:val="005E2A14"/>
    <w:rsid w:val="005E3746"/>
    <w:rsid w:val="005E5D98"/>
    <w:rsid w:val="005E5ECF"/>
    <w:rsid w:val="005E6138"/>
    <w:rsid w:val="005E63C8"/>
    <w:rsid w:val="005F01FB"/>
    <w:rsid w:val="005F18A8"/>
    <w:rsid w:val="005F2F6D"/>
    <w:rsid w:val="005F3D41"/>
    <w:rsid w:val="005F46FF"/>
    <w:rsid w:val="005F4AEF"/>
    <w:rsid w:val="005F5051"/>
    <w:rsid w:val="005F6C8E"/>
    <w:rsid w:val="005F6CA6"/>
    <w:rsid w:val="005F7244"/>
    <w:rsid w:val="006007CE"/>
    <w:rsid w:val="00601F07"/>
    <w:rsid w:val="0060392D"/>
    <w:rsid w:val="00604071"/>
    <w:rsid w:val="00604FAE"/>
    <w:rsid w:val="0060784C"/>
    <w:rsid w:val="006104D1"/>
    <w:rsid w:val="00610ACD"/>
    <w:rsid w:val="00613FEE"/>
    <w:rsid w:val="0061462B"/>
    <w:rsid w:val="0061544C"/>
    <w:rsid w:val="00616D7A"/>
    <w:rsid w:val="006171E8"/>
    <w:rsid w:val="006206EA"/>
    <w:rsid w:val="00622F34"/>
    <w:rsid w:val="006271B7"/>
    <w:rsid w:val="00627308"/>
    <w:rsid w:val="00630320"/>
    <w:rsid w:val="006307DB"/>
    <w:rsid w:val="006324B4"/>
    <w:rsid w:val="00632CBE"/>
    <w:rsid w:val="00633BAF"/>
    <w:rsid w:val="006347E6"/>
    <w:rsid w:val="006350D4"/>
    <w:rsid w:val="00642230"/>
    <w:rsid w:val="00643209"/>
    <w:rsid w:val="00643407"/>
    <w:rsid w:val="00646733"/>
    <w:rsid w:val="0065278F"/>
    <w:rsid w:val="00653DCE"/>
    <w:rsid w:val="00654058"/>
    <w:rsid w:val="006546B3"/>
    <w:rsid w:val="00654C7A"/>
    <w:rsid w:val="0065595B"/>
    <w:rsid w:val="00655AFC"/>
    <w:rsid w:val="00655B3E"/>
    <w:rsid w:val="00656086"/>
    <w:rsid w:val="00657AF5"/>
    <w:rsid w:val="00664E9E"/>
    <w:rsid w:val="006660FC"/>
    <w:rsid w:val="00666D30"/>
    <w:rsid w:val="00666E7B"/>
    <w:rsid w:val="00666EB5"/>
    <w:rsid w:val="00670342"/>
    <w:rsid w:val="006709FD"/>
    <w:rsid w:val="00670A08"/>
    <w:rsid w:val="00671840"/>
    <w:rsid w:val="00672454"/>
    <w:rsid w:val="00672FA6"/>
    <w:rsid w:val="00675B01"/>
    <w:rsid w:val="00680128"/>
    <w:rsid w:val="00680FBD"/>
    <w:rsid w:val="00683DDD"/>
    <w:rsid w:val="00684FFA"/>
    <w:rsid w:val="00685CCA"/>
    <w:rsid w:val="00686468"/>
    <w:rsid w:val="00686B9F"/>
    <w:rsid w:val="00686F15"/>
    <w:rsid w:val="0069029F"/>
    <w:rsid w:val="0069282B"/>
    <w:rsid w:val="006950C3"/>
    <w:rsid w:val="0069735B"/>
    <w:rsid w:val="006A415C"/>
    <w:rsid w:val="006A509A"/>
    <w:rsid w:val="006A7B7B"/>
    <w:rsid w:val="006B01FA"/>
    <w:rsid w:val="006B0441"/>
    <w:rsid w:val="006B224D"/>
    <w:rsid w:val="006B35A3"/>
    <w:rsid w:val="006B49B9"/>
    <w:rsid w:val="006B4C1A"/>
    <w:rsid w:val="006C6693"/>
    <w:rsid w:val="006D24DF"/>
    <w:rsid w:val="006D4612"/>
    <w:rsid w:val="006D53D0"/>
    <w:rsid w:val="006D6B5E"/>
    <w:rsid w:val="006D7233"/>
    <w:rsid w:val="006D7AA8"/>
    <w:rsid w:val="006E073B"/>
    <w:rsid w:val="006E134A"/>
    <w:rsid w:val="006E2298"/>
    <w:rsid w:val="006E2B0F"/>
    <w:rsid w:val="006E2C49"/>
    <w:rsid w:val="006E49D5"/>
    <w:rsid w:val="006E4EB7"/>
    <w:rsid w:val="006E5AC6"/>
    <w:rsid w:val="006E5C24"/>
    <w:rsid w:val="006E5D59"/>
    <w:rsid w:val="006E7C6B"/>
    <w:rsid w:val="006F1D6C"/>
    <w:rsid w:val="006F2A10"/>
    <w:rsid w:val="006F4B15"/>
    <w:rsid w:val="006F5929"/>
    <w:rsid w:val="006F753B"/>
    <w:rsid w:val="006F75ED"/>
    <w:rsid w:val="00701BE9"/>
    <w:rsid w:val="007021E1"/>
    <w:rsid w:val="0070473E"/>
    <w:rsid w:val="00706C16"/>
    <w:rsid w:val="00706E60"/>
    <w:rsid w:val="00710451"/>
    <w:rsid w:val="00710F9A"/>
    <w:rsid w:val="00711029"/>
    <w:rsid w:val="00713146"/>
    <w:rsid w:val="00713378"/>
    <w:rsid w:val="00714378"/>
    <w:rsid w:val="00715A98"/>
    <w:rsid w:val="00716D9A"/>
    <w:rsid w:val="00716DF5"/>
    <w:rsid w:val="007176BC"/>
    <w:rsid w:val="00717B6B"/>
    <w:rsid w:val="00720190"/>
    <w:rsid w:val="007227C3"/>
    <w:rsid w:val="0072411C"/>
    <w:rsid w:val="00724463"/>
    <w:rsid w:val="007263CB"/>
    <w:rsid w:val="00726BA2"/>
    <w:rsid w:val="00726C0A"/>
    <w:rsid w:val="00727138"/>
    <w:rsid w:val="0072787E"/>
    <w:rsid w:val="00730DE6"/>
    <w:rsid w:val="007402A4"/>
    <w:rsid w:val="00740694"/>
    <w:rsid w:val="00740E25"/>
    <w:rsid w:val="00747840"/>
    <w:rsid w:val="007512A5"/>
    <w:rsid w:val="00752A75"/>
    <w:rsid w:val="0075365C"/>
    <w:rsid w:val="0075445D"/>
    <w:rsid w:val="0075639B"/>
    <w:rsid w:val="00762A59"/>
    <w:rsid w:val="007633C6"/>
    <w:rsid w:val="00763733"/>
    <w:rsid w:val="00764545"/>
    <w:rsid w:val="00764D99"/>
    <w:rsid w:val="00766F1C"/>
    <w:rsid w:val="00767805"/>
    <w:rsid w:val="007700D0"/>
    <w:rsid w:val="00771CEF"/>
    <w:rsid w:val="00772F3B"/>
    <w:rsid w:val="007738C4"/>
    <w:rsid w:val="007750E3"/>
    <w:rsid w:val="00776FA2"/>
    <w:rsid w:val="0078151B"/>
    <w:rsid w:val="00781798"/>
    <w:rsid w:val="00785D95"/>
    <w:rsid w:val="007863AA"/>
    <w:rsid w:val="00786763"/>
    <w:rsid w:val="00790919"/>
    <w:rsid w:val="00791C77"/>
    <w:rsid w:val="00793551"/>
    <w:rsid w:val="00794084"/>
    <w:rsid w:val="007945D5"/>
    <w:rsid w:val="00795538"/>
    <w:rsid w:val="007A048E"/>
    <w:rsid w:val="007A38C4"/>
    <w:rsid w:val="007A3DD7"/>
    <w:rsid w:val="007A58A5"/>
    <w:rsid w:val="007A5B4B"/>
    <w:rsid w:val="007A6635"/>
    <w:rsid w:val="007B0AA2"/>
    <w:rsid w:val="007B1303"/>
    <w:rsid w:val="007B3002"/>
    <w:rsid w:val="007B5024"/>
    <w:rsid w:val="007B68F0"/>
    <w:rsid w:val="007C0D0F"/>
    <w:rsid w:val="007C1996"/>
    <w:rsid w:val="007C269F"/>
    <w:rsid w:val="007C39E5"/>
    <w:rsid w:val="007C6A3E"/>
    <w:rsid w:val="007C78DC"/>
    <w:rsid w:val="007D0300"/>
    <w:rsid w:val="007D2000"/>
    <w:rsid w:val="007D20AC"/>
    <w:rsid w:val="007D2935"/>
    <w:rsid w:val="007D404A"/>
    <w:rsid w:val="007D63C2"/>
    <w:rsid w:val="007D75D3"/>
    <w:rsid w:val="007D75F5"/>
    <w:rsid w:val="007E07A6"/>
    <w:rsid w:val="007E235A"/>
    <w:rsid w:val="007E270F"/>
    <w:rsid w:val="007E288A"/>
    <w:rsid w:val="007E2C83"/>
    <w:rsid w:val="007E3B49"/>
    <w:rsid w:val="007E56EF"/>
    <w:rsid w:val="007E593E"/>
    <w:rsid w:val="007E5CCB"/>
    <w:rsid w:val="007E6A41"/>
    <w:rsid w:val="007E7F15"/>
    <w:rsid w:val="007F16B2"/>
    <w:rsid w:val="007F55C5"/>
    <w:rsid w:val="007F698F"/>
    <w:rsid w:val="007F7D6C"/>
    <w:rsid w:val="0080091F"/>
    <w:rsid w:val="00801BE2"/>
    <w:rsid w:val="0080212F"/>
    <w:rsid w:val="008023E3"/>
    <w:rsid w:val="00802AF5"/>
    <w:rsid w:val="00803219"/>
    <w:rsid w:val="00803941"/>
    <w:rsid w:val="00803B8A"/>
    <w:rsid w:val="00803F0B"/>
    <w:rsid w:val="00804962"/>
    <w:rsid w:val="0080499F"/>
    <w:rsid w:val="0080568C"/>
    <w:rsid w:val="00806851"/>
    <w:rsid w:val="0080725F"/>
    <w:rsid w:val="00807489"/>
    <w:rsid w:val="00807CE0"/>
    <w:rsid w:val="00810B29"/>
    <w:rsid w:val="00811BF6"/>
    <w:rsid w:val="00811CC1"/>
    <w:rsid w:val="00812BE3"/>
    <w:rsid w:val="00812F0E"/>
    <w:rsid w:val="008133FE"/>
    <w:rsid w:val="00814F2A"/>
    <w:rsid w:val="008152E0"/>
    <w:rsid w:val="008167B3"/>
    <w:rsid w:val="0082094C"/>
    <w:rsid w:val="0082109C"/>
    <w:rsid w:val="00821283"/>
    <w:rsid w:val="00827172"/>
    <w:rsid w:val="008271E3"/>
    <w:rsid w:val="00827B31"/>
    <w:rsid w:val="00827D4F"/>
    <w:rsid w:val="008300C0"/>
    <w:rsid w:val="00830376"/>
    <w:rsid w:val="00830D85"/>
    <w:rsid w:val="008326CA"/>
    <w:rsid w:val="00832961"/>
    <w:rsid w:val="0083317B"/>
    <w:rsid w:val="00833B1F"/>
    <w:rsid w:val="00833B7E"/>
    <w:rsid w:val="008342FE"/>
    <w:rsid w:val="008345ED"/>
    <w:rsid w:val="0083468E"/>
    <w:rsid w:val="0083643D"/>
    <w:rsid w:val="0083654D"/>
    <w:rsid w:val="0083690C"/>
    <w:rsid w:val="00841E78"/>
    <w:rsid w:val="00844A1B"/>
    <w:rsid w:val="00844A31"/>
    <w:rsid w:val="00844CE2"/>
    <w:rsid w:val="00845893"/>
    <w:rsid w:val="008460E2"/>
    <w:rsid w:val="0084621D"/>
    <w:rsid w:val="0084765C"/>
    <w:rsid w:val="00851636"/>
    <w:rsid w:val="0085242C"/>
    <w:rsid w:val="00855D31"/>
    <w:rsid w:val="00856CDA"/>
    <w:rsid w:val="00857EEB"/>
    <w:rsid w:val="00862AB3"/>
    <w:rsid w:val="00863F54"/>
    <w:rsid w:val="0086752C"/>
    <w:rsid w:val="00867B95"/>
    <w:rsid w:val="00867DF5"/>
    <w:rsid w:val="008700D6"/>
    <w:rsid w:val="00870593"/>
    <w:rsid w:val="00870D6F"/>
    <w:rsid w:val="00871117"/>
    <w:rsid w:val="00872673"/>
    <w:rsid w:val="00872C87"/>
    <w:rsid w:val="00873C6E"/>
    <w:rsid w:val="0087480E"/>
    <w:rsid w:val="0087498F"/>
    <w:rsid w:val="008751D5"/>
    <w:rsid w:val="008752A4"/>
    <w:rsid w:val="008753D8"/>
    <w:rsid w:val="00875446"/>
    <w:rsid w:val="0087673C"/>
    <w:rsid w:val="00876FE6"/>
    <w:rsid w:val="00880457"/>
    <w:rsid w:val="00880687"/>
    <w:rsid w:val="00880995"/>
    <w:rsid w:val="00880D82"/>
    <w:rsid w:val="0088240C"/>
    <w:rsid w:val="00883339"/>
    <w:rsid w:val="00883461"/>
    <w:rsid w:val="00884DB0"/>
    <w:rsid w:val="008861E0"/>
    <w:rsid w:val="008946A2"/>
    <w:rsid w:val="00894C9C"/>
    <w:rsid w:val="00894D7D"/>
    <w:rsid w:val="00896B90"/>
    <w:rsid w:val="008976D6"/>
    <w:rsid w:val="008A0DC4"/>
    <w:rsid w:val="008A1428"/>
    <w:rsid w:val="008A1BE5"/>
    <w:rsid w:val="008B16F0"/>
    <w:rsid w:val="008B1E09"/>
    <w:rsid w:val="008B1FC0"/>
    <w:rsid w:val="008B377D"/>
    <w:rsid w:val="008B5518"/>
    <w:rsid w:val="008B6518"/>
    <w:rsid w:val="008B77CA"/>
    <w:rsid w:val="008C0796"/>
    <w:rsid w:val="008C13E3"/>
    <w:rsid w:val="008C2A39"/>
    <w:rsid w:val="008C4740"/>
    <w:rsid w:val="008C51AF"/>
    <w:rsid w:val="008D0BFF"/>
    <w:rsid w:val="008D114D"/>
    <w:rsid w:val="008D16D1"/>
    <w:rsid w:val="008D18CC"/>
    <w:rsid w:val="008D377F"/>
    <w:rsid w:val="008D465D"/>
    <w:rsid w:val="008D5609"/>
    <w:rsid w:val="008D5E40"/>
    <w:rsid w:val="008D6C6C"/>
    <w:rsid w:val="008D7F0C"/>
    <w:rsid w:val="008E0B09"/>
    <w:rsid w:val="008E2BEB"/>
    <w:rsid w:val="008E3713"/>
    <w:rsid w:val="008E4AE1"/>
    <w:rsid w:val="008E62BF"/>
    <w:rsid w:val="008F103A"/>
    <w:rsid w:val="008F15D3"/>
    <w:rsid w:val="008F16A1"/>
    <w:rsid w:val="008F3AB3"/>
    <w:rsid w:val="008F4FCF"/>
    <w:rsid w:val="008F5655"/>
    <w:rsid w:val="008F6B14"/>
    <w:rsid w:val="008F7C21"/>
    <w:rsid w:val="0090017C"/>
    <w:rsid w:val="00901C70"/>
    <w:rsid w:val="009021E4"/>
    <w:rsid w:val="00902BD2"/>
    <w:rsid w:val="0090303F"/>
    <w:rsid w:val="0090318B"/>
    <w:rsid w:val="00904C9B"/>
    <w:rsid w:val="00905659"/>
    <w:rsid w:val="0090759E"/>
    <w:rsid w:val="00910B6A"/>
    <w:rsid w:val="0091165F"/>
    <w:rsid w:val="00911B64"/>
    <w:rsid w:val="00912808"/>
    <w:rsid w:val="009128D6"/>
    <w:rsid w:val="00913259"/>
    <w:rsid w:val="00913621"/>
    <w:rsid w:val="00913945"/>
    <w:rsid w:val="009161B4"/>
    <w:rsid w:val="00917252"/>
    <w:rsid w:val="0091780D"/>
    <w:rsid w:val="00920148"/>
    <w:rsid w:val="00920B50"/>
    <w:rsid w:val="00920F9F"/>
    <w:rsid w:val="009219D7"/>
    <w:rsid w:val="00923215"/>
    <w:rsid w:val="00924DDE"/>
    <w:rsid w:val="00926748"/>
    <w:rsid w:val="00927349"/>
    <w:rsid w:val="0092776E"/>
    <w:rsid w:val="00927B51"/>
    <w:rsid w:val="00927E5A"/>
    <w:rsid w:val="00927EFC"/>
    <w:rsid w:val="009300F1"/>
    <w:rsid w:val="00931D8E"/>
    <w:rsid w:val="00933C34"/>
    <w:rsid w:val="00934B92"/>
    <w:rsid w:val="00936027"/>
    <w:rsid w:val="00936AB2"/>
    <w:rsid w:val="00936E22"/>
    <w:rsid w:val="0094086A"/>
    <w:rsid w:val="00940B7D"/>
    <w:rsid w:val="0094229B"/>
    <w:rsid w:val="00947AFB"/>
    <w:rsid w:val="00951293"/>
    <w:rsid w:val="00951AB8"/>
    <w:rsid w:val="0095541E"/>
    <w:rsid w:val="009563D5"/>
    <w:rsid w:val="009575FC"/>
    <w:rsid w:val="00962580"/>
    <w:rsid w:val="00962D8C"/>
    <w:rsid w:val="0096669E"/>
    <w:rsid w:val="009669AF"/>
    <w:rsid w:val="00966CBD"/>
    <w:rsid w:val="00970AA4"/>
    <w:rsid w:val="00971180"/>
    <w:rsid w:val="0098098B"/>
    <w:rsid w:val="00980C3A"/>
    <w:rsid w:val="00981677"/>
    <w:rsid w:val="0098251F"/>
    <w:rsid w:val="009835D2"/>
    <w:rsid w:val="00983B22"/>
    <w:rsid w:val="00986478"/>
    <w:rsid w:val="00986491"/>
    <w:rsid w:val="009864F9"/>
    <w:rsid w:val="0098680E"/>
    <w:rsid w:val="00987B88"/>
    <w:rsid w:val="00990163"/>
    <w:rsid w:val="009935C0"/>
    <w:rsid w:val="00993F2C"/>
    <w:rsid w:val="00993F4F"/>
    <w:rsid w:val="00997C83"/>
    <w:rsid w:val="00997D37"/>
    <w:rsid w:val="009A2869"/>
    <w:rsid w:val="009A2C2E"/>
    <w:rsid w:val="009A2F5F"/>
    <w:rsid w:val="009A32FF"/>
    <w:rsid w:val="009A33E7"/>
    <w:rsid w:val="009A3D3C"/>
    <w:rsid w:val="009A4157"/>
    <w:rsid w:val="009A79FE"/>
    <w:rsid w:val="009B12B3"/>
    <w:rsid w:val="009B2EAD"/>
    <w:rsid w:val="009B42C5"/>
    <w:rsid w:val="009B4454"/>
    <w:rsid w:val="009B46AB"/>
    <w:rsid w:val="009B59CB"/>
    <w:rsid w:val="009B5A6C"/>
    <w:rsid w:val="009B5EEC"/>
    <w:rsid w:val="009C35E2"/>
    <w:rsid w:val="009C63A8"/>
    <w:rsid w:val="009C74BA"/>
    <w:rsid w:val="009D24EC"/>
    <w:rsid w:val="009D27BA"/>
    <w:rsid w:val="009D424C"/>
    <w:rsid w:val="009D4E28"/>
    <w:rsid w:val="009D5C97"/>
    <w:rsid w:val="009D6D61"/>
    <w:rsid w:val="009D72E9"/>
    <w:rsid w:val="009D7AE7"/>
    <w:rsid w:val="009E0295"/>
    <w:rsid w:val="009E29A0"/>
    <w:rsid w:val="009E44F4"/>
    <w:rsid w:val="009E4F6E"/>
    <w:rsid w:val="009E513C"/>
    <w:rsid w:val="009E5ED5"/>
    <w:rsid w:val="009E78E9"/>
    <w:rsid w:val="009F142C"/>
    <w:rsid w:val="009F15A6"/>
    <w:rsid w:val="009F1F1E"/>
    <w:rsid w:val="009F34AC"/>
    <w:rsid w:val="009F4760"/>
    <w:rsid w:val="009F4A3A"/>
    <w:rsid w:val="009F542C"/>
    <w:rsid w:val="009F55E3"/>
    <w:rsid w:val="00A00781"/>
    <w:rsid w:val="00A01EAC"/>
    <w:rsid w:val="00A035A1"/>
    <w:rsid w:val="00A041C9"/>
    <w:rsid w:val="00A07F8F"/>
    <w:rsid w:val="00A10719"/>
    <w:rsid w:val="00A13648"/>
    <w:rsid w:val="00A15AB9"/>
    <w:rsid w:val="00A17C89"/>
    <w:rsid w:val="00A17F3C"/>
    <w:rsid w:val="00A20BD7"/>
    <w:rsid w:val="00A21E0D"/>
    <w:rsid w:val="00A2223E"/>
    <w:rsid w:val="00A2259D"/>
    <w:rsid w:val="00A26550"/>
    <w:rsid w:val="00A271B9"/>
    <w:rsid w:val="00A32E4E"/>
    <w:rsid w:val="00A3345E"/>
    <w:rsid w:val="00A3370C"/>
    <w:rsid w:val="00A33CCA"/>
    <w:rsid w:val="00A3569B"/>
    <w:rsid w:val="00A45DD8"/>
    <w:rsid w:val="00A45DF1"/>
    <w:rsid w:val="00A46AEB"/>
    <w:rsid w:val="00A46DA6"/>
    <w:rsid w:val="00A472BF"/>
    <w:rsid w:val="00A50200"/>
    <w:rsid w:val="00A54635"/>
    <w:rsid w:val="00A547B9"/>
    <w:rsid w:val="00A570B2"/>
    <w:rsid w:val="00A605B4"/>
    <w:rsid w:val="00A60F68"/>
    <w:rsid w:val="00A637E1"/>
    <w:rsid w:val="00A63C44"/>
    <w:rsid w:val="00A64864"/>
    <w:rsid w:val="00A6654A"/>
    <w:rsid w:val="00A71A1C"/>
    <w:rsid w:val="00A71FF0"/>
    <w:rsid w:val="00A72060"/>
    <w:rsid w:val="00A7210D"/>
    <w:rsid w:val="00A72CB1"/>
    <w:rsid w:val="00A83067"/>
    <w:rsid w:val="00A84B3F"/>
    <w:rsid w:val="00A8610B"/>
    <w:rsid w:val="00A86F10"/>
    <w:rsid w:val="00A86F5E"/>
    <w:rsid w:val="00A871FE"/>
    <w:rsid w:val="00A87204"/>
    <w:rsid w:val="00A873EF"/>
    <w:rsid w:val="00A91D42"/>
    <w:rsid w:val="00A92664"/>
    <w:rsid w:val="00A95543"/>
    <w:rsid w:val="00A97141"/>
    <w:rsid w:val="00AA0D42"/>
    <w:rsid w:val="00AA14D5"/>
    <w:rsid w:val="00AA1716"/>
    <w:rsid w:val="00AA33F5"/>
    <w:rsid w:val="00AA4675"/>
    <w:rsid w:val="00AA5677"/>
    <w:rsid w:val="00AA5A7E"/>
    <w:rsid w:val="00AA602C"/>
    <w:rsid w:val="00AA6BAF"/>
    <w:rsid w:val="00AA6CD9"/>
    <w:rsid w:val="00AB0948"/>
    <w:rsid w:val="00AB12AB"/>
    <w:rsid w:val="00AB13A3"/>
    <w:rsid w:val="00AB1F16"/>
    <w:rsid w:val="00AB2BF1"/>
    <w:rsid w:val="00AB5FC0"/>
    <w:rsid w:val="00AB6350"/>
    <w:rsid w:val="00AC24E0"/>
    <w:rsid w:val="00AC2A8D"/>
    <w:rsid w:val="00AC3D56"/>
    <w:rsid w:val="00AC76A1"/>
    <w:rsid w:val="00AD0905"/>
    <w:rsid w:val="00AD0A49"/>
    <w:rsid w:val="00AD1262"/>
    <w:rsid w:val="00AD2DC8"/>
    <w:rsid w:val="00AD31A4"/>
    <w:rsid w:val="00AD3F75"/>
    <w:rsid w:val="00AD4822"/>
    <w:rsid w:val="00AD5695"/>
    <w:rsid w:val="00AD6230"/>
    <w:rsid w:val="00AD7CF2"/>
    <w:rsid w:val="00AE0708"/>
    <w:rsid w:val="00AE1033"/>
    <w:rsid w:val="00AE179C"/>
    <w:rsid w:val="00AE4E77"/>
    <w:rsid w:val="00AE580C"/>
    <w:rsid w:val="00AF2788"/>
    <w:rsid w:val="00AF4783"/>
    <w:rsid w:val="00AF60F8"/>
    <w:rsid w:val="00AF6D9A"/>
    <w:rsid w:val="00AF7A8C"/>
    <w:rsid w:val="00B01B63"/>
    <w:rsid w:val="00B03A0B"/>
    <w:rsid w:val="00B05C2D"/>
    <w:rsid w:val="00B10097"/>
    <w:rsid w:val="00B1255A"/>
    <w:rsid w:val="00B13A5E"/>
    <w:rsid w:val="00B13F34"/>
    <w:rsid w:val="00B169CC"/>
    <w:rsid w:val="00B20098"/>
    <w:rsid w:val="00B20300"/>
    <w:rsid w:val="00B21416"/>
    <w:rsid w:val="00B21FD1"/>
    <w:rsid w:val="00B22F57"/>
    <w:rsid w:val="00B23E80"/>
    <w:rsid w:val="00B24C92"/>
    <w:rsid w:val="00B2609F"/>
    <w:rsid w:val="00B279E1"/>
    <w:rsid w:val="00B27D23"/>
    <w:rsid w:val="00B27F38"/>
    <w:rsid w:val="00B27F60"/>
    <w:rsid w:val="00B32A10"/>
    <w:rsid w:val="00B34168"/>
    <w:rsid w:val="00B362F5"/>
    <w:rsid w:val="00B3642B"/>
    <w:rsid w:val="00B368BF"/>
    <w:rsid w:val="00B369A4"/>
    <w:rsid w:val="00B36F8D"/>
    <w:rsid w:val="00B401FD"/>
    <w:rsid w:val="00B445C8"/>
    <w:rsid w:val="00B44697"/>
    <w:rsid w:val="00B46C27"/>
    <w:rsid w:val="00B536FE"/>
    <w:rsid w:val="00B55856"/>
    <w:rsid w:val="00B56393"/>
    <w:rsid w:val="00B571EE"/>
    <w:rsid w:val="00B6072E"/>
    <w:rsid w:val="00B6089C"/>
    <w:rsid w:val="00B61565"/>
    <w:rsid w:val="00B6156D"/>
    <w:rsid w:val="00B627BD"/>
    <w:rsid w:val="00B64032"/>
    <w:rsid w:val="00B6655C"/>
    <w:rsid w:val="00B66838"/>
    <w:rsid w:val="00B67756"/>
    <w:rsid w:val="00B70C87"/>
    <w:rsid w:val="00B71429"/>
    <w:rsid w:val="00B73810"/>
    <w:rsid w:val="00B73D6A"/>
    <w:rsid w:val="00B744C6"/>
    <w:rsid w:val="00B752D8"/>
    <w:rsid w:val="00B75D1F"/>
    <w:rsid w:val="00B76BE7"/>
    <w:rsid w:val="00B76EFE"/>
    <w:rsid w:val="00B800E8"/>
    <w:rsid w:val="00B8203A"/>
    <w:rsid w:val="00B83664"/>
    <w:rsid w:val="00B84DB2"/>
    <w:rsid w:val="00B84F9C"/>
    <w:rsid w:val="00B8541A"/>
    <w:rsid w:val="00B8673A"/>
    <w:rsid w:val="00B87089"/>
    <w:rsid w:val="00B90A78"/>
    <w:rsid w:val="00B921A8"/>
    <w:rsid w:val="00B926E7"/>
    <w:rsid w:val="00B93325"/>
    <w:rsid w:val="00B936E6"/>
    <w:rsid w:val="00B94280"/>
    <w:rsid w:val="00B9562D"/>
    <w:rsid w:val="00BA105A"/>
    <w:rsid w:val="00BA13D7"/>
    <w:rsid w:val="00BA1750"/>
    <w:rsid w:val="00BA18A8"/>
    <w:rsid w:val="00BA40DA"/>
    <w:rsid w:val="00BA51B4"/>
    <w:rsid w:val="00BA57D8"/>
    <w:rsid w:val="00BA59DC"/>
    <w:rsid w:val="00BA5A69"/>
    <w:rsid w:val="00BA61F7"/>
    <w:rsid w:val="00BA759D"/>
    <w:rsid w:val="00BA7E23"/>
    <w:rsid w:val="00BB0EC0"/>
    <w:rsid w:val="00BB2176"/>
    <w:rsid w:val="00BB26FE"/>
    <w:rsid w:val="00BB3107"/>
    <w:rsid w:val="00BB4E4E"/>
    <w:rsid w:val="00BB5B8B"/>
    <w:rsid w:val="00BB6701"/>
    <w:rsid w:val="00BB72AD"/>
    <w:rsid w:val="00BC3383"/>
    <w:rsid w:val="00BC3F0E"/>
    <w:rsid w:val="00BC409C"/>
    <w:rsid w:val="00BC5DA9"/>
    <w:rsid w:val="00BC619D"/>
    <w:rsid w:val="00BC6834"/>
    <w:rsid w:val="00BC7C62"/>
    <w:rsid w:val="00BD15A3"/>
    <w:rsid w:val="00BD2C08"/>
    <w:rsid w:val="00BD54A4"/>
    <w:rsid w:val="00BD6E08"/>
    <w:rsid w:val="00BE087D"/>
    <w:rsid w:val="00BE09B9"/>
    <w:rsid w:val="00BE25AE"/>
    <w:rsid w:val="00BE3B0A"/>
    <w:rsid w:val="00BE6BA7"/>
    <w:rsid w:val="00BE6D53"/>
    <w:rsid w:val="00BF0011"/>
    <w:rsid w:val="00BF1E83"/>
    <w:rsid w:val="00BF28F8"/>
    <w:rsid w:val="00BF3205"/>
    <w:rsid w:val="00BF3F0F"/>
    <w:rsid w:val="00BF66C0"/>
    <w:rsid w:val="00C0037B"/>
    <w:rsid w:val="00C014A7"/>
    <w:rsid w:val="00C02026"/>
    <w:rsid w:val="00C05987"/>
    <w:rsid w:val="00C05E8A"/>
    <w:rsid w:val="00C1054D"/>
    <w:rsid w:val="00C12FB5"/>
    <w:rsid w:val="00C13FB0"/>
    <w:rsid w:val="00C15545"/>
    <w:rsid w:val="00C16BF1"/>
    <w:rsid w:val="00C17543"/>
    <w:rsid w:val="00C2153A"/>
    <w:rsid w:val="00C22ECA"/>
    <w:rsid w:val="00C23D69"/>
    <w:rsid w:val="00C24651"/>
    <w:rsid w:val="00C2563D"/>
    <w:rsid w:val="00C2585A"/>
    <w:rsid w:val="00C25D60"/>
    <w:rsid w:val="00C275F0"/>
    <w:rsid w:val="00C310EC"/>
    <w:rsid w:val="00C32EF9"/>
    <w:rsid w:val="00C33506"/>
    <w:rsid w:val="00C36D94"/>
    <w:rsid w:val="00C36FEF"/>
    <w:rsid w:val="00C37C0D"/>
    <w:rsid w:val="00C40C8A"/>
    <w:rsid w:val="00C42164"/>
    <w:rsid w:val="00C444A6"/>
    <w:rsid w:val="00C44530"/>
    <w:rsid w:val="00C446C2"/>
    <w:rsid w:val="00C52569"/>
    <w:rsid w:val="00C52D90"/>
    <w:rsid w:val="00C55A0B"/>
    <w:rsid w:val="00C61F86"/>
    <w:rsid w:val="00C66DB4"/>
    <w:rsid w:val="00C67086"/>
    <w:rsid w:val="00C71EEB"/>
    <w:rsid w:val="00C7253F"/>
    <w:rsid w:val="00C729B1"/>
    <w:rsid w:val="00C7550C"/>
    <w:rsid w:val="00C75FC7"/>
    <w:rsid w:val="00C773A8"/>
    <w:rsid w:val="00C773F5"/>
    <w:rsid w:val="00C824F4"/>
    <w:rsid w:val="00C84AB1"/>
    <w:rsid w:val="00C85028"/>
    <w:rsid w:val="00C850DA"/>
    <w:rsid w:val="00C90261"/>
    <w:rsid w:val="00C910F8"/>
    <w:rsid w:val="00C9122A"/>
    <w:rsid w:val="00C92713"/>
    <w:rsid w:val="00CA1CCC"/>
    <w:rsid w:val="00CA221A"/>
    <w:rsid w:val="00CA3190"/>
    <w:rsid w:val="00CA3BBC"/>
    <w:rsid w:val="00CA3E41"/>
    <w:rsid w:val="00CA4096"/>
    <w:rsid w:val="00CB030C"/>
    <w:rsid w:val="00CB084A"/>
    <w:rsid w:val="00CB3207"/>
    <w:rsid w:val="00CB3982"/>
    <w:rsid w:val="00CB445C"/>
    <w:rsid w:val="00CB638C"/>
    <w:rsid w:val="00CB7E8D"/>
    <w:rsid w:val="00CC009C"/>
    <w:rsid w:val="00CC1291"/>
    <w:rsid w:val="00CC1399"/>
    <w:rsid w:val="00CC30F7"/>
    <w:rsid w:val="00CC33FD"/>
    <w:rsid w:val="00CC4261"/>
    <w:rsid w:val="00CC450F"/>
    <w:rsid w:val="00CC5E8D"/>
    <w:rsid w:val="00CD1FA2"/>
    <w:rsid w:val="00CD2C46"/>
    <w:rsid w:val="00CD2F81"/>
    <w:rsid w:val="00CE0660"/>
    <w:rsid w:val="00CE0AB2"/>
    <w:rsid w:val="00CE2300"/>
    <w:rsid w:val="00CE2346"/>
    <w:rsid w:val="00CE2F31"/>
    <w:rsid w:val="00CE41F9"/>
    <w:rsid w:val="00CE4989"/>
    <w:rsid w:val="00CF30F1"/>
    <w:rsid w:val="00CF3495"/>
    <w:rsid w:val="00CF505D"/>
    <w:rsid w:val="00CF5CAE"/>
    <w:rsid w:val="00D01C85"/>
    <w:rsid w:val="00D03136"/>
    <w:rsid w:val="00D05008"/>
    <w:rsid w:val="00D06357"/>
    <w:rsid w:val="00D107C6"/>
    <w:rsid w:val="00D16C2E"/>
    <w:rsid w:val="00D16D50"/>
    <w:rsid w:val="00D17E99"/>
    <w:rsid w:val="00D17FE6"/>
    <w:rsid w:val="00D2308B"/>
    <w:rsid w:val="00D2444D"/>
    <w:rsid w:val="00D24CCC"/>
    <w:rsid w:val="00D25437"/>
    <w:rsid w:val="00D27222"/>
    <w:rsid w:val="00D274C6"/>
    <w:rsid w:val="00D27A83"/>
    <w:rsid w:val="00D31E13"/>
    <w:rsid w:val="00D324AA"/>
    <w:rsid w:val="00D3326A"/>
    <w:rsid w:val="00D33C2E"/>
    <w:rsid w:val="00D35A55"/>
    <w:rsid w:val="00D36262"/>
    <w:rsid w:val="00D36E1F"/>
    <w:rsid w:val="00D4075C"/>
    <w:rsid w:val="00D445C7"/>
    <w:rsid w:val="00D44701"/>
    <w:rsid w:val="00D44DAF"/>
    <w:rsid w:val="00D44FC2"/>
    <w:rsid w:val="00D51723"/>
    <w:rsid w:val="00D5290B"/>
    <w:rsid w:val="00D56A7B"/>
    <w:rsid w:val="00D60A01"/>
    <w:rsid w:val="00D60A30"/>
    <w:rsid w:val="00D649A8"/>
    <w:rsid w:val="00D64BEB"/>
    <w:rsid w:val="00D65FF2"/>
    <w:rsid w:val="00D67269"/>
    <w:rsid w:val="00D674F7"/>
    <w:rsid w:val="00D73432"/>
    <w:rsid w:val="00D73DE2"/>
    <w:rsid w:val="00D7427B"/>
    <w:rsid w:val="00D758D7"/>
    <w:rsid w:val="00D761D9"/>
    <w:rsid w:val="00D76335"/>
    <w:rsid w:val="00D8039E"/>
    <w:rsid w:val="00D803FE"/>
    <w:rsid w:val="00D829B9"/>
    <w:rsid w:val="00D83976"/>
    <w:rsid w:val="00D857F6"/>
    <w:rsid w:val="00D85C7A"/>
    <w:rsid w:val="00D91911"/>
    <w:rsid w:val="00D92FCD"/>
    <w:rsid w:val="00D930EB"/>
    <w:rsid w:val="00D93DD3"/>
    <w:rsid w:val="00D95CA1"/>
    <w:rsid w:val="00D96AE7"/>
    <w:rsid w:val="00D97C19"/>
    <w:rsid w:val="00D97CC2"/>
    <w:rsid w:val="00DA1048"/>
    <w:rsid w:val="00DA24D4"/>
    <w:rsid w:val="00DA337D"/>
    <w:rsid w:val="00DA363C"/>
    <w:rsid w:val="00DA3EB5"/>
    <w:rsid w:val="00DA5042"/>
    <w:rsid w:val="00DA5941"/>
    <w:rsid w:val="00DB335A"/>
    <w:rsid w:val="00DB3DFC"/>
    <w:rsid w:val="00DB4C11"/>
    <w:rsid w:val="00DB671A"/>
    <w:rsid w:val="00DB7E03"/>
    <w:rsid w:val="00DC12F6"/>
    <w:rsid w:val="00DC26D1"/>
    <w:rsid w:val="00DC27B6"/>
    <w:rsid w:val="00DC4300"/>
    <w:rsid w:val="00DC5846"/>
    <w:rsid w:val="00DC7309"/>
    <w:rsid w:val="00DD1530"/>
    <w:rsid w:val="00DD171A"/>
    <w:rsid w:val="00DD1D72"/>
    <w:rsid w:val="00DD4981"/>
    <w:rsid w:val="00DD7AC9"/>
    <w:rsid w:val="00DE0CB6"/>
    <w:rsid w:val="00DE15CF"/>
    <w:rsid w:val="00DE434D"/>
    <w:rsid w:val="00DE6406"/>
    <w:rsid w:val="00DE7D46"/>
    <w:rsid w:val="00DF14A4"/>
    <w:rsid w:val="00DF17EF"/>
    <w:rsid w:val="00DF2C89"/>
    <w:rsid w:val="00DF2C9C"/>
    <w:rsid w:val="00DF3B3F"/>
    <w:rsid w:val="00DF4090"/>
    <w:rsid w:val="00DF5230"/>
    <w:rsid w:val="00E00655"/>
    <w:rsid w:val="00E01E93"/>
    <w:rsid w:val="00E040C2"/>
    <w:rsid w:val="00E04B9C"/>
    <w:rsid w:val="00E053FC"/>
    <w:rsid w:val="00E0577A"/>
    <w:rsid w:val="00E05A99"/>
    <w:rsid w:val="00E06019"/>
    <w:rsid w:val="00E07F15"/>
    <w:rsid w:val="00E10C1C"/>
    <w:rsid w:val="00E13514"/>
    <w:rsid w:val="00E1370B"/>
    <w:rsid w:val="00E13A46"/>
    <w:rsid w:val="00E13B23"/>
    <w:rsid w:val="00E13D64"/>
    <w:rsid w:val="00E157DC"/>
    <w:rsid w:val="00E162BB"/>
    <w:rsid w:val="00E16D56"/>
    <w:rsid w:val="00E20936"/>
    <w:rsid w:val="00E2195E"/>
    <w:rsid w:val="00E2211D"/>
    <w:rsid w:val="00E22BA3"/>
    <w:rsid w:val="00E23244"/>
    <w:rsid w:val="00E234E3"/>
    <w:rsid w:val="00E23BE8"/>
    <w:rsid w:val="00E319CE"/>
    <w:rsid w:val="00E32369"/>
    <w:rsid w:val="00E32EC4"/>
    <w:rsid w:val="00E3379F"/>
    <w:rsid w:val="00E33B9D"/>
    <w:rsid w:val="00E33D37"/>
    <w:rsid w:val="00E3493C"/>
    <w:rsid w:val="00E34FBA"/>
    <w:rsid w:val="00E3592A"/>
    <w:rsid w:val="00E36222"/>
    <w:rsid w:val="00E36347"/>
    <w:rsid w:val="00E37BBB"/>
    <w:rsid w:val="00E411B9"/>
    <w:rsid w:val="00E41D64"/>
    <w:rsid w:val="00E41E33"/>
    <w:rsid w:val="00E426AC"/>
    <w:rsid w:val="00E435EF"/>
    <w:rsid w:val="00E440DA"/>
    <w:rsid w:val="00E4442B"/>
    <w:rsid w:val="00E45A14"/>
    <w:rsid w:val="00E46459"/>
    <w:rsid w:val="00E46B24"/>
    <w:rsid w:val="00E5007A"/>
    <w:rsid w:val="00E51EA4"/>
    <w:rsid w:val="00E52411"/>
    <w:rsid w:val="00E53A54"/>
    <w:rsid w:val="00E54EF9"/>
    <w:rsid w:val="00E57587"/>
    <w:rsid w:val="00E61E8E"/>
    <w:rsid w:val="00E65D97"/>
    <w:rsid w:val="00E70C44"/>
    <w:rsid w:val="00E72807"/>
    <w:rsid w:val="00E76E03"/>
    <w:rsid w:val="00E82198"/>
    <w:rsid w:val="00E836B4"/>
    <w:rsid w:val="00E838EA"/>
    <w:rsid w:val="00E84436"/>
    <w:rsid w:val="00E84FC0"/>
    <w:rsid w:val="00E8509B"/>
    <w:rsid w:val="00E86F2D"/>
    <w:rsid w:val="00E91391"/>
    <w:rsid w:val="00E93273"/>
    <w:rsid w:val="00E95B02"/>
    <w:rsid w:val="00E976E5"/>
    <w:rsid w:val="00EA1982"/>
    <w:rsid w:val="00EA285C"/>
    <w:rsid w:val="00EA364B"/>
    <w:rsid w:val="00EA6479"/>
    <w:rsid w:val="00EA6DC7"/>
    <w:rsid w:val="00EB037B"/>
    <w:rsid w:val="00EB29F3"/>
    <w:rsid w:val="00EB5792"/>
    <w:rsid w:val="00EB69C6"/>
    <w:rsid w:val="00EB770B"/>
    <w:rsid w:val="00EC04ED"/>
    <w:rsid w:val="00EC19C0"/>
    <w:rsid w:val="00EC1B99"/>
    <w:rsid w:val="00EC4B59"/>
    <w:rsid w:val="00EC4FDF"/>
    <w:rsid w:val="00EC664B"/>
    <w:rsid w:val="00EC6750"/>
    <w:rsid w:val="00ED69C5"/>
    <w:rsid w:val="00EE1127"/>
    <w:rsid w:val="00EE1C62"/>
    <w:rsid w:val="00EE27B7"/>
    <w:rsid w:val="00EE2AF0"/>
    <w:rsid w:val="00EE3681"/>
    <w:rsid w:val="00EE38EF"/>
    <w:rsid w:val="00EE4D7D"/>
    <w:rsid w:val="00EE58DC"/>
    <w:rsid w:val="00EE5DA8"/>
    <w:rsid w:val="00EF0DBB"/>
    <w:rsid w:val="00EF1F36"/>
    <w:rsid w:val="00EF569C"/>
    <w:rsid w:val="00EF5759"/>
    <w:rsid w:val="00EF5BBF"/>
    <w:rsid w:val="00EF5CFC"/>
    <w:rsid w:val="00EF7286"/>
    <w:rsid w:val="00F00937"/>
    <w:rsid w:val="00F026D1"/>
    <w:rsid w:val="00F02CF1"/>
    <w:rsid w:val="00F10778"/>
    <w:rsid w:val="00F110D7"/>
    <w:rsid w:val="00F11979"/>
    <w:rsid w:val="00F121F7"/>
    <w:rsid w:val="00F12B51"/>
    <w:rsid w:val="00F12F02"/>
    <w:rsid w:val="00F13D6A"/>
    <w:rsid w:val="00F13EA7"/>
    <w:rsid w:val="00F14974"/>
    <w:rsid w:val="00F15E99"/>
    <w:rsid w:val="00F20A5B"/>
    <w:rsid w:val="00F2276F"/>
    <w:rsid w:val="00F227A1"/>
    <w:rsid w:val="00F22D83"/>
    <w:rsid w:val="00F2348E"/>
    <w:rsid w:val="00F23DFB"/>
    <w:rsid w:val="00F276BF"/>
    <w:rsid w:val="00F344BC"/>
    <w:rsid w:val="00F34C6F"/>
    <w:rsid w:val="00F3635F"/>
    <w:rsid w:val="00F40BFB"/>
    <w:rsid w:val="00F412CC"/>
    <w:rsid w:val="00F41CE1"/>
    <w:rsid w:val="00F42185"/>
    <w:rsid w:val="00F421D1"/>
    <w:rsid w:val="00F44E0D"/>
    <w:rsid w:val="00F45139"/>
    <w:rsid w:val="00F4579D"/>
    <w:rsid w:val="00F4768D"/>
    <w:rsid w:val="00F523E0"/>
    <w:rsid w:val="00F55794"/>
    <w:rsid w:val="00F61C72"/>
    <w:rsid w:val="00F64C08"/>
    <w:rsid w:val="00F65AA6"/>
    <w:rsid w:val="00F662D2"/>
    <w:rsid w:val="00F668DD"/>
    <w:rsid w:val="00F66D57"/>
    <w:rsid w:val="00F70F2F"/>
    <w:rsid w:val="00F710D2"/>
    <w:rsid w:val="00F72511"/>
    <w:rsid w:val="00F72B2B"/>
    <w:rsid w:val="00F7386D"/>
    <w:rsid w:val="00F75E21"/>
    <w:rsid w:val="00F76F05"/>
    <w:rsid w:val="00F82B2C"/>
    <w:rsid w:val="00F844B7"/>
    <w:rsid w:val="00F848A3"/>
    <w:rsid w:val="00F856E1"/>
    <w:rsid w:val="00F8583C"/>
    <w:rsid w:val="00F86443"/>
    <w:rsid w:val="00F90FE8"/>
    <w:rsid w:val="00F91FA2"/>
    <w:rsid w:val="00F96152"/>
    <w:rsid w:val="00F968C9"/>
    <w:rsid w:val="00F96F2D"/>
    <w:rsid w:val="00FA031E"/>
    <w:rsid w:val="00FA3A77"/>
    <w:rsid w:val="00FA4FB4"/>
    <w:rsid w:val="00FA5A79"/>
    <w:rsid w:val="00FA6D85"/>
    <w:rsid w:val="00FB0F50"/>
    <w:rsid w:val="00FB1009"/>
    <w:rsid w:val="00FB279B"/>
    <w:rsid w:val="00FB2FFD"/>
    <w:rsid w:val="00FB32BC"/>
    <w:rsid w:val="00FB453A"/>
    <w:rsid w:val="00FB5257"/>
    <w:rsid w:val="00FB6565"/>
    <w:rsid w:val="00FB6AC6"/>
    <w:rsid w:val="00FB78FA"/>
    <w:rsid w:val="00FC1316"/>
    <w:rsid w:val="00FC1559"/>
    <w:rsid w:val="00FC1764"/>
    <w:rsid w:val="00FC32FB"/>
    <w:rsid w:val="00FC3857"/>
    <w:rsid w:val="00FC45D9"/>
    <w:rsid w:val="00FC76FF"/>
    <w:rsid w:val="00FD0A05"/>
    <w:rsid w:val="00FD1FA2"/>
    <w:rsid w:val="00FD30C0"/>
    <w:rsid w:val="00FD346F"/>
    <w:rsid w:val="00FD424D"/>
    <w:rsid w:val="00FD4E27"/>
    <w:rsid w:val="00FD712D"/>
    <w:rsid w:val="00FD7EB8"/>
    <w:rsid w:val="00FE0642"/>
    <w:rsid w:val="00FE53E3"/>
    <w:rsid w:val="00FE60BB"/>
    <w:rsid w:val="00FE66F4"/>
    <w:rsid w:val="00FE683C"/>
    <w:rsid w:val="00FE6AFF"/>
    <w:rsid w:val="00FE71A3"/>
    <w:rsid w:val="00FF065A"/>
    <w:rsid w:val="00FF074E"/>
    <w:rsid w:val="00FF132E"/>
    <w:rsid w:val="00FF137C"/>
    <w:rsid w:val="00FF22D4"/>
    <w:rsid w:val="00FF5383"/>
    <w:rsid w:val="00FF56C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8209BB1"/>
  <w15:chartTrackingRefBased/>
  <w15:docId w15:val="{EEF616F6-DF6E-43F0-A6A2-BC3EC8CF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446D"/>
    <w:rPr>
      <w:lang w:val="ru-RU"/>
    </w:rPr>
  </w:style>
  <w:style w:type="paragraph" w:styleId="1">
    <w:name w:val="heading 1"/>
    <w:basedOn w:val="a"/>
    <w:next w:val="a"/>
    <w:link w:val="10"/>
    <w:uiPriority w:val="9"/>
    <w:qFormat/>
    <w:rsid w:val="00E319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19CE"/>
    <w:rPr>
      <w:rFonts w:asciiTheme="majorHAnsi" w:eastAsiaTheme="majorEastAsia" w:hAnsiTheme="majorHAnsi" w:cstheme="majorBidi"/>
      <w:color w:val="2F5496" w:themeColor="accent1" w:themeShade="BF"/>
      <w:sz w:val="32"/>
      <w:szCs w:val="32"/>
      <w:lang w:val="ru-RU"/>
    </w:rPr>
  </w:style>
  <w:style w:type="paragraph" w:styleId="a3">
    <w:name w:val="Normal (Web)"/>
    <w:basedOn w:val="a"/>
    <w:uiPriority w:val="99"/>
    <w:unhideWhenUsed/>
    <w:rsid w:val="00E31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Гиперссылка1"/>
    <w:basedOn w:val="a0"/>
    <w:uiPriority w:val="99"/>
    <w:unhideWhenUsed/>
    <w:rsid w:val="00E319CE"/>
    <w:rPr>
      <w:color w:val="0563C1"/>
      <w:u w:val="single"/>
    </w:rPr>
  </w:style>
  <w:style w:type="character" w:styleId="a4">
    <w:name w:val="Hyperlink"/>
    <w:basedOn w:val="a0"/>
    <w:uiPriority w:val="99"/>
    <w:unhideWhenUsed/>
    <w:rsid w:val="00E319CE"/>
    <w:rPr>
      <w:color w:val="0563C1" w:themeColor="hyperlink"/>
      <w:u w:val="single"/>
    </w:rPr>
  </w:style>
  <w:style w:type="paragraph" w:customStyle="1" w:styleId="12">
    <w:name w:val="Текст сноски1"/>
    <w:basedOn w:val="a"/>
    <w:next w:val="a5"/>
    <w:link w:val="a6"/>
    <w:uiPriority w:val="99"/>
    <w:semiHidden/>
    <w:unhideWhenUsed/>
    <w:rsid w:val="00E319CE"/>
    <w:pPr>
      <w:spacing w:after="0" w:line="240" w:lineRule="auto"/>
    </w:pPr>
    <w:rPr>
      <w:sz w:val="20"/>
      <w:szCs w:val="20"/>
    </w:rPr>
  </w:style>
  <w:style w:type="paragraph" w:styleId="a5">
    <w:name w:val="footnote text"/>
    <w:basedOn w:val="a"/>
    <w:link w:val="13"/>
    <w:uiPriority w:val="99"/>
    <w:semiHidden/>
    <w:unhideWhenUsed/>
    <w:rsid w:val="00E319CE"/>
    <w:pPr>
      <w:spacing w:after="0" w:line="240" w:lineRule="auto"/>
    </w:pPr>
    <w:rPr>
      <w:sz w:val="20"/>
      <w:szCs w:val="20"/>
    </w:rPr>
  </w:style>
  <w:style w:type="character" w:customStyle="1" w:styleId="a6">
    <w:name w:val="Текст сноски Знак"/>
    <w:basedOn w:val="a0"/>
    <w:link w:val="12"/>
    <w:uiPriority w:val="99"/>
    <w:semiHidden/>
    <w:rsid w:val="00E319CE"/>
    <w:rPr>
      <w:sz w:val="20"/>
      <w:szCs w:val="20"/>
      <w:lang w:val="ru-RU"/>
    </w:rPr>
  </w:style>
  <w:style w:type="character" w:customStyle="1" w:styleId="13">
    <w:name w:val="Текст сноски Знак1"/>
    <w:basedOn w:val="a0"/>
    <w:link w:val="a5"/>
    <w:uiPriority w:val="99"/>
    <w:semiHidden/>
    <w:rsid w:val="00E319CE"/>
    <w:rPr>
      <w:sz w:val="20"/>
      <w:szCs w:val="20"/>
      <w:lang w:val="ru-RU"/>
    </w:rPr>
  </w:style>
  <w:style w:type="character" w:styleId="a7">
    <w:name w:val="footnote reference"/>
    <w:basedOn w:val="a0"/>
    <w:uiPriority w:val="99"/>
    <w:semiHidden/>
    <w:unhideWhenUsed/>
    <w:rsid w:val="00E319CE"/>
    <w:rPr>
      <w:vertAlign w:val="superscript"/>
    </w:rPr>
  </w:style>
  <w:style w:type="character" w:customStyle="1" w:styleId="14">
    <w:name w:val="Неразрешенное упоминание1"/>
    <w:basedOn w:val="a0"/>
    <w:uiPriority w:val="99"/>
    <w:semiHidden/>
    <w:unhideWhenUsed/>
    <w:rsid w:val="00E319CE"/>
    <w:rPr>
      <w:color w:val="605E5C"/>
      <w:shd w:val="clear" w:color="auto" w:fill="E1DFDD"/>
    </w:rPr>
  </w:style>
  <w:style w:type="paragraph" w:styleId="a8">
    <w:name w:val="List Paragraph"/>
    <w:basedOn w:val="a"/>
    <w:uiPriority w:val="34"/>
    <w:qFormat/>
    <w:rsid w:val="00E319CE"/>
    <w:pPr>
      <w:ind w:left="720"/>
      <w:contextualSpacing/>
    </w:pPr>
  </w:style>
  <w:style w:type="character" w:customStyle="1" w:styleId="2">
    <w:name w:val="Неразрешенное упоминание2"/>
    <w:basedOn w:val="a0"/>
    <w:uiPriority w:val="99"/>
    <w:semiHidden/>
    <w:unhideWhenUsed/>
    <w:rsid w:val="00E319CE"/>
    <w:rPr>
      <w:color w:val="605E5C"/>
      <w:shd w:val="clear" w:color="auto" w:fill="E1DFDD"/>
    </w:rPr>
  </w:style>
  <w:style w:type="numbering" w:customStyle="1" w:styleId="15">
    <w:name w:val="Нет списка1"/>
    <w:next w:val="a2"/>
    <w:uiPriority w:val="99"/>
    <w:semiHidden/>
    <w:unhideWhenUsed/>
    <w:rsid w:val="00E319CE"/>
  </w:style>
  <w:style w:type="character" w:customStyle="1" w:styleId="A71">
    <w:name w:val="A7+1"/>
    <w:rsid w:val="00E319CE"/>
    <w:rPr>
      <w:color w:val="221E1F"/>
    </w:rPr>
  </w:style>
  <w:style w:type="character" w:styleId="a9">
    <w:name w:val="Strong"/>
    <w:qFormat/>
    <w:rsid w:val="00E319CE"/>
    <w:rPr>
      <w:rFonts w:cs="Times New Roman"/>
      <w:b/>
      <w:bCs/>
    </w:rPr>
  </w:style>
  <w:style w:type="paragraph" w:customStyle="1" w:styleId="Default">
    <w:name w:val="Default"/>
    <w:rsid w:val="00E319CE"/>
    <w:pPr>
      <w:autoSpaceDE w:val="0"/>
      <w:autoSpaceDN w:val="0"/>
      <w:adjustRightInd w:val="0"/>
      <w:spacing w:after="0" w:line="240" w:lineRule="auto"/>
    </w:pPr>
    <w:rPr>
      <w:rFonts w:ascii="Century Schoolbook" w:eastAsia="Times New Roman" w:hAnsi="Century Schoolbook" w:cs="Century Schoolbook"/>
      <w:color w:val="000000"/>
      <w:sz w:val="24"/>
      <w:szCs w:val="24"/>
      <w:lang w:val="ru-RU"/>
    </w:rPr>
  </w:style>
  <w:style w:type="character" w:customStyle="1" w:styleId="3">
    <w:name w:val="Неразрешенное упоминание3"/>
    <w:basedOn w:val="a0"/>
    <w:uiPriority w:val="99"/>
    <w:semiHidden/>
    <w:unhideWhenUsed/>
    <w:rsid w:val="00E319CE"/>
    <w:rPr>
      <w:color w:val="605E5C"/>
      <w:shd w:val="clear" w:color="auto" w:fill="E1DFDD"/>
    </w:rPr>
  </w:style>
  <w:style w:type="table" w:customStyle="1" w:styleId="16">
    <w:name w:val="Сетка таблицы1"/>
    <w:basedOn w:val="a1"/>
    <w:next w:val="aa"/>
    <w:uiPriority w:val="39"/>
    <w:rsid w:val="00E319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E319C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319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319CE"/>
    <w:rPr>
      <w:lang w:val="ru-RU"/>
    </w:rPr>
  </w:style>
  <w:style w:type="paragraph" w:styleId="ad">
    <w:name w:val="footer"/>
    <w:basedOn w:val="a"/>
    <w:link w:val="ae"/>
    <w:uiPriority w:val="99"/>
    <w:unhideWhenUsed/>
    <w:rsid w:val="00E319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319CE"/>
    <w:rPr>
      <w:lang w:val="ru-RU"/>
    </w:rPr>
  </w:style>
  <w:style w:type="character" w:styleId="af">
    <w:name w:val="Unresolved Mention"/>
    <w:basedOn w:val="a0"/>
    <w:uiPriority w:val="99"/>
    <w:semiHidden/>
    <w:unhideWhenUsed/>
    <w:rsid w:val="00E31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314943">
      <w:bodyDiv w:val="1"/>
      <w:marLeft w:val="0"/>
      <w:marRight w:val="0"/>
      <w:marTop w:val="0"/>
      <w:marBottom w:val="0"/>
      <w:divBdr>
        <w:top w:val="none" w:sz="0" w:space="0" w:color="auto"/>
        <w:left w:val="none" w:sz="0" w:space="0" w:color="auto"/>
        <w:bottom w:val="none" w:sz="0" w:space="0" w:color="auto"/>
        <w:right w:val="none" w:sz="0" w:space="0" w:color="auto"/>
      </w:divBdr>
    </w:div>
    <w:div w:id="209578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otuken.kz/shezhire/" TargetMode="External"/><Relationship Id="rId21" Type="http://schemas.openxmlformats.org/officeDocument/2006/relationships/hyperlink" Target="http://zhurnal-prostor.kz/index.php?id=3897" TargetMode="External"/><Relationship Id="rId42" Type="http://schemas.openxmlformats.org/officeDocument/2006/relationships/hyperlink" Target="https://mom.life/post/582eae2281398348798b4578-prekrasnoe-stihotvorenie-olzhas" TargetMode="External"/><Relationship Id="rId47" Type="http://schemas.openxmlformats.org/officeDocument/2006/relationships/hyperlink" Target="https://camonitor.kz/19852-nurlan-amrekulov-vernut-hana-kene-znachit-vosstanovit-svyaz-s-predkami.html" TargetMode="External"/><Relationship Id="rId63" Type="http://schemas.openxmlformats.org/officeDocument/2006/relationships/hyperlink" Target="https://adebiportal.kz/ru/authors/view/173" TargetMode="External"/><Relationship Id="rId68" Type="http://schemas.openxmlformats.org/officeDocument/2006/relationships/hyperlink" Target="https://informburo.kz/interview/kasym-zhomart-tokaev-vse-nacionalnosti-prozhivayushchie-v-kazahstane-po-suti-yavlyayutsya-edinoy-naciey.html?_utl_t=wh" TargetMode="External"/><Relationship Id="rId84" Type="http://schemas.openxmlformats.org/officeDocument/2006/relationships/image" Target="media/image2.jpeg"/><Relationship Id="rId89" Type="http://schemas.openxmlformats.org/officeDocument/2006/relationships/image" Target="media/image6.png"/><Relationship Id="rId16" Type="http://schemas.openxmlformats.org/officeDocument/2006/relationships/hyperlink" Target="https://kazakh-tv.kz/ru/view/blog/page_179086_sushchestvovala-li-otrarskaya-biblioteka" TargetMode="External"/><Relationship Id="rId11" Type="http://schemas.openxmlformats.org/officeDocument/2006/relationships/hyperlink" Target="http://www.vokrugsveta.ru/" TargetMode="External"/><Relationship Id="rId32" Type="http://schemas.openxmlformats.org/officeDocument/2006/relationships/hyperlink" Target="https://rus.azattyq.org/a/osdp-evraziiskii-soyuz/25407500.html" TargetMode="External"/><Relationship Id="rId37" Type="http://schemas.openxmlformats.org/officeDocument/2006/relationships/hyperlink" Target="https://www.gov.kz/memleket/entities/vko-ayagos/press/article/details/41121?lang=ru" TargetMode="External"/><Relationship Id="rId53" Type="http://schemas.openxmlformats.org/officeDocument/2006/relationships/hyperlink" Target="https://www.instagram.com/p/Br5V8sOHsgX/" TargetMode="External"/><Relationship Id="rId58" Type="http://schemas.openxmlformats.org/officeDocument/2006/relationships/hyperlink" Target="http://tamyr.org/?p=1921" TargetMode="External"/><Relationship Id="rId74" Type="http://schemas.openxmlformats.org/officeDocument/2006/relationships/hyperlink" Target="http://edu.e-history.kz/ru/publications/view/1519" TargetMode="External"/><Relationship Id="rId79" Type="http://schemas.openxmlformats.org/officeDocument/2006/relationships/hyperlink" Target="https://doi.org/10.14258/nreur(2020)1-05"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png"/><Relationship Id="rId95" Type="http://schemas.openxmlformats.org/officeDocument/2006/relationships/image" Target="media/image10.png"/><Relationship Id="rId22" Type="http://schemas.openxmlformats.org/officeDocument/2006/relationships/hyperlink" Target="https://eusp.org/events/moskva-byl-li-sssr-kolonialnoj-imperiej" TargetMode="External"/><Relationship Id="rId27" Type="http://schemas.openxmlformats.org/officeDocument/2006/relationships/hyperlink" Target="http://otuken.kz/shezhire" TargetMode="External"/><Relationship Id="rId43" Type="http://schemas.openxmlformats.org/officeDocument/2006/relationships/hyperlink" Target="https://www.youtube.com/results?search_query=%D0%BE%D0%BB%D0%B6%D0%B0%D1%81+%D1%81%D1%83%D0%BB%D0%B5%D0%B9%D0%BC%D0%B5%D0%BD%D0%BE%D0%B2+%D0%B0%D0%B9%D0%BD%D0%B0%D0%BB%D0%B0%D0%B9%D1%8B%D0%BD" TargetMode="External"/><Relationship Id="rId48" Type="http://schemas.openxmlformats.org/officeDocument/2006/relationships/hyperlink" Target="https://camonitor.kz/19574-ekstrasensy-schitayut-chto-cherep-kenesary-hana-mozhet-byt-nayden-v-techenie-neskolkih-let.html" TargetMode="External"/><Relationship Id="rId64" Type="http://schemas.openxmlformats.org/officeDocument/2006/relationships/hyperlink" Target="https://bilim-all.kz/olen/4379" TargetMode="External"/><Relationship Id="rId69" Type="http://schemas.openxmlformats.org/officeDocument/2006/relationships/hyperlink" Target="http://zhurnal-prostor.kz/index.php?id=3588" TargetMode="External"/><Relationship Id="rId80" Type="http://schemas.openxmlformats.org/officeDocument/2006/relationships/hyperlink" Target="https://doi.org/10.52967/akz2021.3.13.161.169" TargetMode="External"/><Relationship Id="rId85" Type="http://schemas.openxmlformats.org/officeDocument/2006/relationships/image" Target="media/image3.jpeg"/><Relationship Id="rId12" Type="http://schemas.openxmlformats.org/officeDocument/2006/relationships/hyperlink" Target="https://ifeac.hypotheses.org/6885" TargetMode="External"/><Relationship Id="rId17" Type="http://schemas.openxmlformats.org/officeDocument/2006/relationships/hyperlink" Target="https://old.kazpravda.kz/articles/view/gorod-velikii-i-nauchnii" TargetMode="External"/><Relationship Id="rId25" Type="http://schemas.openxmlformats.org/officeDocument/2006/relationships/hyperlink" Target="https://kk.wikipedia.org/wiki/%D2%9A%D0%B0%D0%B7%D0%B0%D2%9B_%D1%88%D0%B5%D0%B6%D1%96%D1%80%D0%B5%D0%BB%D0%B5%D1%80%D1%96%D0%BD%D1%96%D2%A3_%D1%82%D1%96%D0%B7%D1%96%D0%BC%D1%96" TargetMode="External"/><Relationship Id="rId33" Type="http://schemas.openxmlformats.org/officeDocument/2006/relationships/hyperlink" Target="https://bureau.kz/novosti/sobstvennaya_informaciya/article_4533/" TargetMode="External"/><Relationship Id="rId38" Type="http://schemas.openxmlformats.org/officeDocument/2006/relationships/hyperlink" Target="https://cyberleninka.ru/article/n/neonomady-gvardiya-informatsionnoy-ery" TargetMode="External"/><Relationship Id="rId46" Type="http://schemas.openxmlformats.org/officeDocument/2006/relationships/hyperlink" Target="https://bilim-all.kz/olen/1846" TargetMode="External"/><Relationship Id="rId59" Type="http://schemas.openxmlformats.org/officeDocument/2006/relationships/hyperlink" Target="http://psylib.org.ua/books/knekkle/index.htm" TargetMode="External"/><Relationship Id="rId67" Type="http://schemas.openxmlformats.org/officeDocument/2006/relationships/hyperlink" Target="https://caa-network.org/archives/13450" TargetMode="External"/><Relationship Id="rId20" Type="http://schemas.openxmlformats.org/officeDocument/2006/relationships/hyperlink" Target="https://rus-turk.livejournal.com/52776.html" TargetMode="External"/><Relationship Id="rId41" Type="http://schemas.openxmlformats.org/officeDocument/2006/relationships/hyperlink" Target="https://www.caravan.kz/gazeta/kogda-kazakhov-nazyvayut-nomadami-to-ehto-v-korne-neverno-doktor-istoricheskikh-nauk-701309/" TargetMode="External"/><Relationship Id="rId54" Type="http://schemas.openxmlformats.org/officeDocument/2006/relationships/hyperlink" Target="https://www.altyn-orda.kz/shtrihi-k-kazahskoj-mentalnosti-xix-veka-istoki-moralnogo-razlozheniya/" TargetMode="External"/><Relationship Id="rId62" Type="http://schemas.openxmlformats.org/officeDocument/2006/relationships/hyperlink" Target="https://melimde.com/1-baluan-shola-shifarmalari-enderi-ole-jirlari-estelikter-maal.html?page=42" TargetMode="External"/><Relationship Id="rId70" Type="http://schemas.openxmlformats.org/officeDocument/2006/relationships/hyperlink" Target="https://www.youtube.com/watch?v=e7ITM5iZdtE" TargetMode="External"/><Relationship Id="rId75" Type="http://schemas.openxmlformats.org/officeDocument/2006/relationships/hyperlink" Target="https://doi.org/10.32523/2616-7255-2021-134-1-10-21" TargetMode="External"/><Relationship Id="rId83" Type="http://schemas.openxmlformats.org/officeDocument/2006/relationships/hyperlink" Target="http://www.vokrugsveta.ru/" TargetMode="External"/><Relationship Id="rId88" Type="http://schemas.openxmlformats.org/officeDocument/2006/relationships/hyperlink" Target="https://cultura.kz/2016-exhibition-of-young-artists" TargetMode="External"/><Relationship Id="rId91" Type="http://schemas.openxmlformats.org/officeDocument/2006/relationships/hyperlink" Target="https://www.youtube.com/channel/UCaKxlJkZ2gagH_mr6M3h1Gg/videos" TargetMode="External"/><Relationship Id="rId9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history.kz/media/scorm/82/text/text.htm" TargetMode="External"/><Relationship Id="rId23" Type="http://schemas.openxmlformats.org/officeDocument/2006/relationships/hyperlink" Target="https://www.nlobooks.ru/magazines/novoe_literaturnoe_obozrenie/161_nlo_1_2020/article/21972/" TargetMode="External"/><Relationship Id="rId28" Type="http://schemas.openxmlformats.org/officeDocument/2006/relationships/hyperlink" Target="https://vlast.kz/life/42922-cellofan-kak-dekolonizacia.html" TargetMode="External"/><Relationship Id="rId36" Type="http://schemas.openxmlformats.org/officeDocument/2006/relationships/hyperlink" Target="https://doi.org/10.51943/2710" TargetMode="External"/><Relationship Id="rId49" Type="http://schemas.openxmlformats.org/officeDocument/2006/relationships/hyperlink" Target="https://www.youtube.com/watch?v=XGkx_tVor-I&amp;t=138s" TargetMode="External"/><Relationship Id="rId57" Type="http://schemas.openxmlformats.org/officeDocument/2006/relationships/hyperlink" Target="http://abai.kaznu.kz/rus/?p=36" TargetMode="External"/><Relationship Id="rId10" Type="http://schemas.openxmlformats.org/officeDocument/2006/relationships/hyperlink" Target="https://www.fergananews.com/articles/9020" TargetMode="External"/><Relationship Id="rId31" Type="http://schemas.openxmlformats.org/officeDocument/2006/relationships/hyperlink" Target="https://vlast.kz/novosti/23234-v-almaty-otkryt-pamatnik-zertvam-goloda-1931-1933-godov" TargetMode="External"/><Relationship Id="rId44" Type="http://schemas.openxmlformats.org/officeDocument/2006/relationships/hyperlink" Target="https://www.instagram.com/p/B2EgyhugvjL/?igshid=6smx5eki1og0" TargetMode="External"/><Relationship Id="rId52" Type="http://schemas.openxmlformats.org/officeDocument/2006/relationships/hyperlink" Target="https://tengrinews.kz/mixnews/kazahskiy-uchenyiy-vosstanavlival-cherepu-litsa-nashih-375792/" TargetMode="External"/><Relationship Id="rId60" Type="http://schemas.openxmlformats.org/officeDocument/2006/relationships/hyperlink" Target="http://tamyr.org/?p=2568" TargetMode="External"/><Relationship Id="rId65" Type="http://schemas.openxmlformats.org/officeDocument/2006/relationships/hyperlink" Target="https://bilim-all.kz/olen/9116-1934-zhylgy-slet" TargetMode="External"/><Relationship Id="rId73" Type="http://schemas.openxmlformats.org/officeDocument/2006/relationships/hyperlink" Target="http://edu.e-history.kz/ru/publications/view/1477" TargetMode="External"/><Relationship Id="rId78" Type="http://schemas.openxmlformats.org/officeDocument/2006/relationships/hyperlink" Target="https://doi.org/10.51943/2710-3994_2022_30_2_158-167" TargetMode="External"/><Relationship Id="rId81" Type="http://schemas.openxmlformats.org/officeDocument/2006/relationships/hyperlink" Target="http://tamyr.org/?p=3844" TargetMode="External"/><Relationship Id="rId86" Type="http://schemas.openxmlformats.org/officeDocument/2006/relationships/image" Target="media/image4.jpeg"/><Relationship Id="rId94" Type="http://schemas.openxmlformats.org/officeDocument/2006/relationships/image" Target="media/image9.jpeg"/><Relationship Id="rId99" Type="http://schemas.openxmlformats.org/officeDocument/2006/relationships/hyperlink" Target="https://ru-ru.facebook.com/ngsjournal/photos/a.134945310178165/262229580783070/?type=3"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e-history.kz/ru/publications/view/625" TargetMode="External"/><Relationship Id="rId13" Type="http://schemas.openxmlformats.org/officeDocument/2006/relationships/hyperlink" Target="https://www.youtube.com/watch?v=MEd9ffXXmFw&amp;t=16s" TargetMode="External"/><Relationship Id="rId18" Type="http://schemas.openxmlformats.org/officeDocument/2006/relationships/hyperlink" Target="https://youtu.be/bsJrDvESeS0" TargetMode="External"/><Relationship Id="rId39" Type="http://schemas.openxmlformats.org/officeDocument/2006/relationships/hyperlink" Target="https://www.youtube.com/watch?v=uqeQV3Vmjbs" TargetMode="External"/><Relationship Id="rId34" Type="http://schemas.openxmlformats.org/officeDocument/2006/relationships/hyperlink" Target="https://www.youtube.com/channel/UCaKxlJkZ2gagH_mr6M3h1Gg/videos" TargetMode="External"/><Relationship Id="rId50" Type="http://schemas.openxmlformats.org/officeDocument/2006/relationships/hyperlink" Target="https://ru.wikipedia.org/wiki/%D0%9C%D0%B8%D0%BB%D0%BE%D1%81%D0%BB%D0%B0%D0%B2_%D0%A1%D1%82%D0%B8%D0%BD%D0%B3%D0%BB" TargetMode="External"/><Relationship Id="rId55" Type="http://schemas.openxmlformats.org/officeDocument/2006/relationships/hyperlink" Target="https://www.inform.kz/ru/olzhas-suleymenov-abay-uchitel-kazahskogo-naroda_a3681762" TargetMode="External"/><Relationship Id="rId76" Type="http://schemas.openxmlformats.org/officeDocument/2006/relationships/hyperlink" Target="https://doi.org/10.51889/2022-2.1728-5461.21" TargetMode="External"/><Relationship Id="rId97" Type="http://schemas.openxmlformats.org/officeDocument/2006/relationships/image" Target="media/image11.png"/><Relationship Id="rId7" Type="http://schemas.openxmlformats.org/officeDocument/2006/relationships/hyperlink" Target="https://adilet.zan.kz/rus/docs/P1900000988" TargetMode="External"/><Relationship Id="rId71" Type="http://schemas.openxmlformats.org/officeDocument/2006/relationships/hyperlink" Target="https://www.youtube.com/watch?v=WubzEQtdW48&amp;t=437s" TargetMode="External"/><Relationship Id="rId92" Type="http://schemas.openxmlformats.org/officeDocument/2006/relationships/image" Target="media/image8.png"/><Relationship Id="rId2" Type="http://schemas.openxmlformats.org/officeDocument/2006/relationships/styles" Target="styles.xml"/><Relationship Id="rId29" Type="http://schemas.openxmlformats.org/officeDocument/2006/relationships/hyperlink" Target="http://zhurnal-prostor.kz/index.php?id=3693" TargetMode="External"/><Relationship Id="rId24" Type="http://schemas.openxmlformats.org/officeDocument/2006/relationships/hyperlink" Target="https://ru.sputnik.kz/20210727/kyui-zvonok-shkoly-17699425.html" TargetMode="External"/><Relationship Id="rId40" Type="http://schemas.openxmlformats.org/officeDocument/2006/relationships/hyperlink" Target="https://ehonews.kz/uchenyj-kajrat-zakiryanov-iisus-hristos-byl-kazahom/" TargetMode="External"/><Relationship Id="rId45" Type="http://schemas.openxmlformats.org/officeDocument/2006/relationships/hyperlink" Target="https://www.altyn-orda.kz/ahmet-bajtursynov-ya-kazah-vse-tot-zhe-skif/" TargetMode="External"/><Relationship Id="rId66" Type="http://schemas.openxmlformats.org/officeDocument/2006/relationships/hyperlink" Target="https://adebiportal.kz/kz/authors/view/1232" TargetMode="External"/><Relationship Id="rId87" Type="http://schemas.openxmlformats.org/officeDocument/2006/relationships/image" Target="media/image5.png"/><Relationship Id="rId61" Type="http://schemas.openxmlformats.org/officeDocument/2006/relationships/hyperlink" Target="http://tianshan.alnaz.ru/toponim.html" TargetMode="External"/><Relationship Id="rId82" Type="http://schemas.openxmlformats.org/officeDocument/2006/relationships/image" Target="media/image1.jpeg"/><Relationship Id="rId19" Type="http://schemas.openxmlformats.org/officeDocument/2006/relationships/hyperlink" Target="https://tengrinews.kz/zakon/pravitelstvo-respubliki-kazahstan-premer-ministr-rk/kultupa/id-P080001016_/" TargetMode="External"/><Relationship Id="rId14" Type="http://schemas.openxmlformats.org/officeDocument/2006/relationships/hyperlink" Target="https://www.elibrary.ru/item.asp?id=46388384" TargetMode="External"/><Relationship Id="rId30" Type="http://schemas.openxmlformats.org/officeDocument/2006/relationships/hyperlink" Target="http://zhurnal-prostor.kz/index.php?id=3693" TargetMode="External"/><Relationship Id="rId35" Type="http://schemas.openxmlformats.org/officeDocument/2006/relationships/hyperlink" Target="https://fergana.agency/news/123096/" TargetMode="External"/><Relationship Id="rId56" Type="http://schemas.openxmlformats.org/officeDocument/2006/relationships/hyperlink" Target="https://expressk.kz/news/literatura/zagadka_abaya_velichayshiy_neizvestnyy_poet_kazakhstana_03-163315" TargetMode="External"/><Relationship Id="rId77" Type="http://schemas.openxmlformats.org/officeDocument/2006/relationships/hyperlink" Target="https://doi.org/10.51943/2710-3994_2022_31_3_198-211" TargetMode="External"/><Relationship Id="rId100" Type="http://schemas.openxmlformats.org/officeDocument/2006/relationships/footer" Target="footer1.xml"/><Relationship Id="rId8" Type="http://schemas.openxmlformats.org/officeDocument/2006/relationships/hyperlink" Target="https://cyberleninka.ru/article/n/kulturnaya-travma-i-kollektivnaya-identichnost" TargetMode="External"/><Relationship Id="rId51" Type="http://schemas.openxmlformats.org/officeDocument/2006/relationships/hyperlink" Target="https://sknews.kz/news/view/golova-kenesary-hana-vernetsya-na-rodinu" TargetMode="External"/><Relationship Id="rId72" Type="http://schemas.openxmlformats.org/officeDocument/2006/relationships/hyperlink" Target="https://doi.org/10.13187/bg.2020.3.1317" TargetMode="External"/><Relationship Id="rId93" Type="http://schemas.openxmlformats.org/officeDocument/2006/relationships/hyperlink" Target="https://www.inform.kz/ru/izuchenie-istorii-kazahstana-dolzhno-byt-kompleksnym-professor-m-sdykov-zko_a2798573" TargetMode="External"/><Relationship Id="rId98" Type="http://schemas.openxmlformats.org/officeDocument/2006/relationships/image" Target="media/image1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3416</TotalTime>
  <Pages>174</Pages>
  <Words>69230</Words>
  <Characters>394611</Characters>
  <Application>Microsoft Office Word</Application>
  <DocSecurity>0</DocSecurity>
  <Lines>3288</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dc:creator>
  <cp:keywords/>
  <dc:description/>
  <cp:lastModifiedBy>Ксения</cp:lastModifiedBy>
  <cp:revision>1721</cp:revision>
  <dcterms:created xsi:type="dcterms:W3CDTF">2022-11-17T07:42:00Z</dcterms:created>
  <dcterms:modified xsi:type="dcterms:W3CDTF">2023-01-26T04:48:00Z</dcterms:modified>
</cp:coreProperties>
</file>