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2535A" w:rsidRPr="003D147D" w:rsidRDefault="00C2535A" w:rsidP="00C2535A">
      <w:pPr>
        <w:ind w:firstLine="567"/>
        <w:jc w:val="center"/>
        <w:rPr>
          <w:rFonts w:ascii="Times New Roman" w:hAnsi="Times New Roman" w:cs="Times New Roman"/>
          <w:sz w:val="28"/>
          <w:szCs w:val="28"/>
        </w:rPr>
      </w:pPr>
      <w:r w:rsidRPr="003D147D">
        <w:rPr>
          <w:rFonts w:ascii="Times New Roman" w:hAnsi="Times New Roman" w:cs="Times New Roman"/>
          <w:sz w:val="28"/>
          <w:szCs w:val="28"/>
        </w:rPr>
        <w:t>АО «Алматинский технологический университет»</w:t>
      </w:r>
    </w:p>
    <w:p w:rsidR="00C2535A" w:rsidRDefault="00C2535A" w:rsidP="00C2535A">
      <w:pPr>
        <w:ind w:firstLine="567"/>
        <w:rPr>
          <w:rFonts w:ascii="Times New Roman" w:hAnsi="Times New Roman" w:cs="Times New Roman"/>
          <w:sz w:val="28"/>
          <w:szCs w:val="28"/>
        </w:rPr>
      </w:pPr>
      <w:r>
        <w:rPr>
          <w:noProof/>
          <w:lang w:eastAsia="ru-RU"/>
        </w:rPr>
        <mc:AlternateContent>
          <mc:Choice Requires="wps">
            <w:drawing>
              <wp:anchor distT="45720" distB="45720" distL="114300" distR="114300" simplePos="0" relativeHeight="251661312" behindDoc="0" locked="0" layoutInCell="1" allowOverlap="1" wp14:anchorId="310F0740" wp14:editId="2895DFD8">
                <wp:simplePos x="0" y="0"/>
                <wp:positionH relativeFrom="margin">
                  <wp:posOffset>2971165</wp:posOffset>
                </wp:positionH>
                <wp:positionV relativeFrom="paragraph">
                  <wp:posOffset>4994910</wp:posOffset>
                </wp:positionV>
                <wp:extent cx="2959100" cy="3244850"/>
                <wp:effectExtent l="0" t="0" r="0" b="0"/>
                <wp:wrapSquare wrapText="bothSides"/>
                <wp:docPr id="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0" cy="3244850"/>
                        </a:xfrm>
                        <a:prstGeom prst="rect">
                          <a:avLst/>
                        </a:prstGeom>
                        <a:solidFill>
                          <a:srgbClr val="FFFFFF"/>
                        </a:solidFill>
                        <a:ln w="9525">
                          <a:noFill/>
                          <a:miter lim="800000"/>
                          <a:headEnd/>
                          <a:tailEnd/>
                        </a:ln>
                      </wps:spPr>
                      <wps:txbx>
                        <w:txbxContent>
                          <w:p w:rsidR="00050FAF" w:rsidRDefault="00050FAF" w:rsidP="00C2535A">
                            <w:pPr>
                              <w:spacing w:after="0"/>
                              <w:rPr>
                                <w:rFonts w:ascii="Times New Roman" w:hAnsi="Times New Roman" w:cs="Times New Roman"/>
                                <w:sz w:val="28"/>
                                <w:szCs w:val="28"/>
                              </w:rPr>
                            </w:pPr>
                            <w:r>
                              <w:rPr>
                                <w:rFonts w:ascii="Times New Roman" w:hAnsi="Times New Roman" w:cs="Times New Roman"/>
                                <w:sz w:val="28"/>
                                <w:szCs w:val="28"/>
                              </w:rPr>
                              <w:t>Научный консультант:</w:t>
                            </w:r>
                          </w:p>
                          <w:p w:rsidR="00050FAF" w:rsidRDefault="00050FAF" w:rsidP="00C2535A">
                            <w:pPr>
                              <w:spacing w:after="0"/>
                              <w:rPr>
                                <w:rFonts w:ascii="Times New Roman" w:hAnsi="Times New Roman" w:cs="Times New Roman"/>
                                <w:sz w:val="28"/>
                                <w:szCs w:val="28"/>
                              </w:rPr>
                            </w:pPr>
                            <w:r>
                              <w:rPr>
                                <w:rFonts w:ascii="Times New Roman" w:hAnsi="Times New Roman" w:cs="Times New Roman"/>
                                <w:sz w:val="28"/>
                                <w:szCs w:val="28"/>
                              </w:rPr>
                              <w:t>Изтаев А.И., д.т.н., профессор</w:t>
                            </w:r>
                            <w:r w:rsidRPr="001E05F7">
                              <w:rPr>
                                <w:rFonts w:ascii="Times New Roman" w:hAnsi="Times New Roman" w:cs="Times New Roman"/>
                                <w:sz w:val="28"/>
                                <w:szCs w:val="28"/>
                              </w:rPr>
                              <w:t>,</w:t>
                            </w:r>
                            <w:r>
                              <w:rPr>
                                <w:rFonts w:ascii="Times New Roman" w:hAnsi="Times New Roman" w:cs="Times New Roman"/>
                                <w:sz w:val="28"/>
                                <w:szCs w:val="28"/>
                              </w:rPr>
                              <w:t xml:space="preserve"> академик НАН РК </w:t>
                            </w:r>
                          </w:p>
                          <w:p w:rsidR="00050FAF" w:rsidRDefault="00050FAF" w:rsidP="00C2535A">
                            <w:pPr>
                              <w:spacing w:after="0"/>
                              <w:rPr>
                                <w:rFonts w:ascii="Times New Roman" w:hAnsi="Times New Roman" w:cs="Times New Roman"/>
                                <w:sz w:val="28"/>
                                <w:szCs w:val="28"/>
                              </w:rPr>
                            </w:pPr>
                            <w:r>
                              <w:rPr>
                                <w:rFonts w:ascii="Times New Roman" w:hAnsi="Times New Roman" w:cs="Times New Roman"/>
                                <w:sz w:val="28"/>
                                <w:szCs w:val="28"/>
                              </w:rPr>
                              <w:t xml:space="preserve">Алматинский технологический университет, г.Алматы, </w:t>
                            </w:r>
                          </w:p>
                          <w:p w:rsidR="00050FAF" w:rsidRDefault="00050FAF" w:rsidP="00C2535A">
                            <w:pPr>
                              <w:spacing w:after="0"/>
                              <w:rPr>
                                <w:rFonts w:ascii="Times New Roman" w:hAnsi="Times New Roman" w:cs="Times New Roman"/>
                                <w:sz w:val="28"/>
                                <w:szCs w:val="28"/>
                              </w:rPr>
                            </w:pPr>
                            <w:r>
                              <w:rPr>
                                <w:rFonts w:ascii="Times New Roman" w:hAnsi="Times New Roman" w:cs="Times New Roman"/>
                                <w:sz w:val="28"/>
                                <w:szCs w:val="28"/>
                              </w:rPr>
                              <w:t>Республика Казахстан</w:t>
                            </w:r>
                          </w:p>
                          <w:p w:rsidR="00050FAF" w:rsidRDefault="00050FAF" w:rsidP="00C2535A">
                            <w:pPr>
                              <w:spacing w:after="0"/>
                              <w:rPr>
                                <w:rFonts w:ascii="Times New Roman" w:hAnsi="Times New Roman" w:cs="Times New Roman"/>
                                <w:sz w:val="28"/>
                                <w:szCs w:val="28"/>
                              </w:rPr>
                            </w:pPr>
                          </w:p>
                          <w:p w:rsidR="00050FAF" w:rsidRDefault="00050FAF" w:rsidP="00C2535A">
                            <w:pPr>
                              <w:spacing w:after="0"/>
                              <w:rPr>
                                <w:rFonts w:ascii="Times New Roman" w:hAnsi="Times New Roman" w:cs="Times New Roman"/>
                                <w:sz w:val="28"/>
                                <w:szCs w:val="28"/>
                              </w:rPr>
                            </w:pPr>
                            <w:r>
                              <w:rPr>
                                <w:rFonts w:ascii="Times New Roman" w:hAnsi="Times New Roman" w:cs="Times New Roman"/>
                                <w:sz w:val="28"/>
                                <w:szCs w:val="28"/>
                              </w:rPr>
                              <w:t>Зарубежный научный консультант:</w:t>
                            </w:r>
                          </w:p>
                          <w:p w:rsidR="00050FAF" w:rsidRPr="002055CC" w:rsidRDefault="00050FAF" w:rsidP="00C2535A">
                            <w:pPr>
                              <w:spacing w:after="0"/>
                              <w:rPr>
                                <w:rFonts w:ascii="Times New Roman" w:hAnsi="Times New Roman" w:cs="Times New Roman"/>
                                <w:sz w:val="28"/>
                                <w:szCs w:val="28"/>
                                <w:lang w:val="en-GB"/>
                              </w:rPr>
                            </w:pPr>
                            <w:r w:rsidRPr="002055CC">
                              <w:rPr>
                                <w:rFonts w:ascii="Times New Roman" w:hAnsi="Times New Roman" w:cs="Times New Roman"/>
                                <w:sz w:val="28"/>
                                <w:szCs w:val="28"/>
                                <w:lang w:val="en-GB"/>
                              </w:rPr>
                              <w:t>Luděk Hřivna, doc. Dr. Ing.,</w:t>
                            </w:r>
                          </w:p>
                          <w:p w:rsidR="00050FAF" w:rsidRDefault="00050FAF" w:rsidP="00C2535A">
                            <w:pPr>
                              <w:spacing w:after="0"/>
                              <w:rPr>
                                <w:rFonts w:ascii="Times New Roman" w:hAnsi="Times New Roman" w:cs="Times New Roman"/>
                                <w:sz w:val="28"/>
                                <w:szCs w:val="28"/>
                              </w:rPr>
                            </w:pPr>
                            <w:r>
                              <w:rPr>
                                <w:rFonts w:ascii="Times New Roman" w:hAnsi="Times New Roman" w:cs="Times New Roman"/>
                                <w:sz w:val="28"/>
                                <w:szCs w:val="28"/>
                              </w:rPr>
                              <w:t>профессор, Университет Менделя в Брно,</w:t>
                            </w:r>
                            <w:r w:rsidRPr="00765835">
                              <w:rPr>
                                <w:rFonts w:ascii="Times New Roman" w:hAnsi="Times New Roman" w:cs="Times New Roman"/>
                                <w:sz w:val="28"/>
                                <w:szCs w:val="28"/>
                              </w:rPr>
                              <w:t xml:space="preserve"> </w:t>
                            </w:r>
                            <w:r>
                              <w:rPr>
                                <w:rFonts w:ascii="Times New Roman" w:hAnsi="Times New Roman" w:cs="Times New Roman"/>
                                <w:sz w:val="28"/>
                                <w:szCs w:val="28"/>
                              </w:rPr>
                              <w:t>г. Брно, Чешская Республика</w:t>
                            </w:r>
                          </w:p>
                          <w:p w:rsidR="00050FAF" w:rsidRDefault="00050FAF" w:rsidP="00C2535A">
                            <w:pPr>
                              <w:spacing w:after="0"/>
                              <w:rPr>
                                <w:rFonts w:ascii="Times New Roman" w:hAnsi="Times New Roman" w:cs="Times New Roman"/>
                                <w:sz w:val="28"/>
                                <w:szCs w:val="28"/>
                              </w:rPr>
                            </w:pPr>
                          </w:p>
                          <w:p w:rsidR="00050FAF" w:rsidRDefault="00050FAF" w:rsidP="00C2535A">
                            <w:pPr>
                              <w:spacing w:after="0"/>
                              <w:rPr>
                                <w:rFonts w:ascii="Times New Roman" w:hAnsi="Times New Roman" w:cs="Times New Roman"/>
                                <w:sz w:val="28"/>
                                <w:szCs w:val="28"/>
                              </w:rPr>
                            </w:pPr>
                          </w:p>
                          <w:p w:rsidR="00050FAF" w:rsidRPr="001E05F7" w:rsidRDefault="00050FAF" w:rsidP="00C2535A">
                            <w:pPr>
                              <w:spacing w:after="0"/>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233.95pt;margin-top:393.3pt;width:233pt;height:255.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" stroked="f">
                <v:textbox>
                  <w:txbxContent>
                    <w:p w:rsidR="00050FAF" w:rsidRDefault="00050FAF" w:rsidP="00C2535A">
                      <w:pPr>
                        <w:spacing w:after="0"/>
                        <w:rPr>
                          <w:rFonts w:ascii="Times New Roman" w:hAnsi="Times New Roman" w:cs="Times New Roman"/>
                          <w:sz w:val="28"/>
                          <w:szCs w:val="28"/>
                        </w:rPr>
                      </w:pPr>
                      <w:r>
                        <w:rPr>
                          <w:rFonts w:ascii="Times New Roman" w:hAnsi="Times New Roman" w:cs="Times New Roman"/>
                          <w:sz w:val="28"/>
                          <w:szCs w:val="28"/>
                        </w:rPr>
                        <w:t>Научный консультант:</w:t>
                      </w:r>
                    </w:p>
                    <w:p w:rsidR="00050FAF" w:rsidRDefault="00050FAF" w:rsidP="00C2535A">
                      <w:pPr>
                        <w:spacing w:after="0"/>
                        <w:rPr>
                          <w:rFonts w:ascii="Times New Roman" w:hAnsi="Times New Roman" w:cs="Times New Roman"/>
                          <w:sz w:val="28"/>
                          <w:szCs w:val="28"/>
                        </w:rPr>
                      </w:pPr>
                      <w:r>
                        <w:rPr>
                          <w:rFonts w:ascii="Times New Roman" w:hAnsi="Times New Roman" w:cs="Times New Roman"/>
                          <w:sz w:val="28"/>
                          <w:szCs w:val="28"/>
                        </w:rPr>
                        <w:t>Изтаев А.И., д.т.н., профессор</w:t>
                      </w:r>
                      <w:r w:rsidRPr="001E05F7">
                        <w:rPr>
                          <w:rFonts w:ascii="Times New Roman" w:hAnsi="Times New Roman" w:cs="Times New Roman"/>
                          <w:sz w:val="28"/>
                          <w:szCs w:val="28"/>
                        </w:rPr>
                        <w:t>,</w:t>
                      </w:r>
                      <w:r>
                        <w:rPr>
                          <w:rFonts w:ascii="Times New Roman" w:hAnsi="Times New Roman" w:cs="Times New Roman"/>
                          <w:sz w:val="28"/>
                          <w:szCs w:val="28"/>
                        </w:rPr>
                        <w:t xml:space="preserve"> академик НАН РК </w:t>
                      </w:r>
                    </w:p>
                    <w:p w:rsidR="00050FAF" w:rsidRDefault="00050FAF" w:rsidP="00C2535A">
                      <w:pPr>
                        <w:spacing w:after="0"/>
                        <w:rPr>
                          <w:rFonts w:ascii="Times New Roman" w:hAnsi="Times New Roman" w:cs="Times New Roman"/>
                          <w:sz w:val="28"/>
                          <w:szCs w:val="28"/>
                        </w:rPr>
                      </w:pPr>
                      <w:r>
                        <w:rPr>
                          <w:rFonts w:ascii="Times New Roman" w:hAnsi="Times New Roman" w:cs="Times New Roman"/>
                          <w:sz w:val="28"/>
                          <w:szCs w:val="28"/>
                        </w:rPr>
                        <w:t xml:space="preserve">Алматинский технологический университет, г.Алматы, </w:t>
                      </w:r>
                    </w:p>
                    <w:p w:rsidR="00050FAF" w:rsidRDefault="00050FAF" w:rsidP="00C2535A">
                      <w:pPr>
                        <w:spacing w:after="0"/>
                        <w:rPr>
                          <w:rFonts w:ascii="Times New Roman" w:hAnsi="Times New Roman" w:cs="Times New Roman"/>
                          <w:sz w:val="28"/>
                          <w:szCs w:val="28"/>
                        </w:rPr>
                      </w:pPr>
                      <w:r>
                        <w:rPr>
                          <w:rFonts w:ascii="Times New Roman" w:hAnsi="Times New Roman" w:cs="Times New Roman"/>
                          <w:sz w:val="28"/>
                          <w:szCs w:val="28"/>
                        </w:rPr>
                        <w:t>Республика Казахстан</w:t>
                      </w:r>
                    </w:p>
                    <w:p w:rsidR="00050FAF" w:rsidRDefault="00050FAF" w:rsidP="00C2535A">
                      <w:pPr>
                        <w:spacing w:after="0"/>
                        <w:rPr>
                          <w:rFonts w:ascii="Times New Roman" w:hAnsi="Times New Roman" w:cs="Times New Roman"/>
                          <w:sz w:val="28"/>
                          <w:szCs w:val="28"/>
                        </w:rPr>
                      </w:pPr>
                    </w:p>
                    <w:p w:rsidR="00050FAF" w:rsidRDefault="00050FAF" w:rsidP="00C2535A">
                      <w:pPr>
                        <w:spacing w:after="0"/>
                        <w:rPr>
                          <w:rFonts w:ascii="Times New Roman" w:hAnsi="Times New Roman" w:cs="Times New Roman"/>
                          <w:sz w:val="28"/>
                          <w:szCs w:val="28"/>
                        </w:rPr>
                      </w:pPr>
                      <w:r>
                        <w:rPr>
                          <w:rFonts w:ascii="Times New Roman" w:hAnsi="Times New Roman" w:cs="Times New Roman"/>
                          <w:sz w:val="28"/>
                          <w:szCs w:val="28"/>
                        </w:rPr>
                        <w:t>Зарубежный научный консультант:</w:t>
                      </w:r>
                    </w:p>
                    <w:p w:rsidR="00050FAF" w:rsidRPr="002055CC" w:rsidRDefault="00050FAF" w:rsidP="00C2535A">
                      <w:pPr>
                        <w:spacing w:after="0"/>
                        <w:rPr>
                          <w:rFonts w:ascii="Times New Roman" w:hAnsi="Times New Roman" w:cs="Times New Roman"/>
                          <w:sz w:val="28"/>
                          <w:szCs w:val="28"/>
                          <w:lang w:val="en-GB"/>
                        </w:rPr>
                      </w:pPr>
                      <w:r w:rsidRPr="002055CC">
                        <w:rPr>
                          <w:rFonts w:ascii="Times New Roman" w:hAnsi="Times New Roman" w:cs="Times New Roman"/>
                          <w:sz w:val="28"/>
                          <w:szCs w:val="28"/>
                          <w:lang w:val="en-GB"/>
                        </w:rPr>
                        <w:t>Luděk Hřivna, doc. Dr. Ing.,</w:t>
                      </w:r>
                    </w:p>
                    <w:p w:rsidR="00050FAF" w:rsidRDefault="00050FAF" w:rsidP="00C2535A">
                      <w:pPr>
                        <w:spacing w:after="0"/>
                        <w:rPr>
                          <w:rFonts w:ascii="Times New Roman" w:hAnsi="Times New Roman" w:cs="Times New Roman"/>
                          <w:sz w:val="28"/>
                          <w:szCs w:val="28"/>
                        </w:rPr>
                      </w:pPr>
                      <w:r>
                        <w:rPr>
                          <w:rFonts w:ascii="Times New Roman" w:hAnsi="Times New Roman" w:cs="Times New Roman"/>
                          <w:sz w:val="28"/>
                          <w:szCs w:val="28"/>
                        </w:rPr>
                        <w:t>профессор, Университет Менделя в Брно,</w:t>
                      </w:r>
                      <w:r w:rsidRPr="00765835">
                        <w:rPr>
                          <w:rFonts w:ascii="Times New Roman" w:hAnsi="Times New Roman" w:cs="Times New Roman"/>
                          <w:sz w:val="28"/>
                          <w:szCs w:val="28"/>
                        </w:rPr>
                        <w:t xml:space="preserve"> </w:t>
                      </w:r>
                      <w:r>
                        <w:rPr>
                          <w:rFonts w:ascii="Times New Roman" w:hAnsi="Times New Roman" w:cs="Times New Roman"/>
                          <w:sz w:val="28"/>
                          <w:szCs w:val="28"/>
                        </w:rPr>
                        <w:t>г. Брно, Чешская Республика</w:t>
                      </w:r>
                    </w:p>
                    <w:p w:rsidR="00050FAF" w:rsidRDefault="00050FAF" w:rsidP="00C2535A">
                      <w:pPr>
                        <w:spacing w:after="0"/>
                        <w:rPr>
                          <w:rFonts w:ascii="Times New Roman" w:hAnsi="Times New Roman" w:cs="Times New Roman"/>
                          <w:sz w:val="28"/>
                          <w:szCs w:val="28"/>
                        </w:rPr>
                      </w:pPr>
                    </w:p>
                    <w:p w:rsidR="00050FAF" w:rsidRDefault="00050FAF" w:rsidP="00C2535A">
                      <w:pPr>
                        <w:spacing w:after="0"/>
                        <w:rPr>
                          <w:rFonts w:ascii="Times New Roman" w:hAnsi="Times New Roman" w:cs="Times New Roman"/>
                          <w:sz w:val="28"/>
                          <w:szCs w:val="28"/>
                        </w:rPr>
                      </w:pPr>
                    </w:p>
                    <w:p w:rsidR="00050FAF" w:rsidRPr="001E05F7" w:rsidRDefault="00050FAF" w:rsidP="00C2535A">
                      <w:pPr>
                        <w:spacing w:after="0"/>
                        <w:rPr>
                          <w:rFonts w:ascii="Times New Roman" w:hAnsi="Times New Roman" w:cs="Times New Roman"/>
                          <w:sz w:val="28"/>
                          <w:szCs w:val="28"/>
                        </w:rPr>
                      </w:pPr>
                    </w:p>
                  </w:txbxContent>
                </v:textbox>
                <w10:wrap type="square" anchorx="margin"/>
              </v:shape>
            </w:pict>
          </mc:Fallback>
        </mc:AlternateContent>
      </w:r>
      <w:r>
        <w:rPr>
          <w:noProof/>
          <w:lang w:eastAsia="ru-RU"/>
        </w:rPr>
        <mc:AlternateContent>
          <mc:Choice Requires="wps">
            <w:drawing>
              <wp:anchor distT="45720" distB="45720" distL="114300" distR="114300" simplePos="0" relativeHeight="251662336" behindDoc="0" locked="0" layoutInCell="1" allowOverlap="1" wp14:anchorId="18B920C9" wp14:editId="112B8528">
                <wp:simplePos x="0" y="0"/>
                <wp:positionH relativeFrom="column">
                  <wp:posOffset>374015</wp:posOffset>
                </wp:positionH>
                <wp:positionV relativeFrom="paragraph">
                  <wp:posOffset>3166110</wp:posOffset>
                </wp:positionV>
                <wp:extent cx="5181600" cy="1238250"/>
                <wp:effectExtent l="0" t="0" r="0" b="0"/>
                <wp:wrapSquare wrapText="bothSides"/>
                <wp:docPr id="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1238250"/>
                        </a:xfrm>
                        <a:prstGeom prst="rect">
                          <a:avLst/>
                        </a:prstGeom>
                        <a:solidFill>
                          <a:srgbClr val="FFFFFF"/>
                        </a:solidFill>
                        <a:ln w="9525">
                          <a:noFill/>
                          <a:miter lim="800000"/>
                          <a:headEnd/>
                          <a:tailEnd/>
                        </a:ln>
                      </wps:spPr>
                      <wps:txbx>
                        <w:txbxContent>
                          <w:p w:rsidR="00050FAF" w:rsidRDefault="00050FAF" w:rsidP="00C2535A">
                            <w:pPr>
                              <w:jc w:val="center"/>
                              <w:rPr>
                                <w:rFonts w:ascii="Times New Roman" w:hAnsi="Times New Roman" w:cs="Times New Roman"/>
                                <w:sz w:val="28"/>
                                <w:szCs w:val="28"/>
                              </w:rPr>
                            </w:pPr>
                            <w:r>
                              <w:rPr>
                                <w:rFonts w:ascii="Times New Roman" w:hAnsi="Times New Roman" w:cs="Times New Roman"/>
                                <w:sz w:val="28"/>
                                <w:szCs w:val="28"/>
                              </w:rPr>
                              <w:t xml:space="preserve">8D07202 – </w:t>
                            </w:r>
                            <w:r w:rsidRPr="00836960">
                              <w:rPr>
                                <w:rFonts w:ascii="Times New Roman" w:hAnsi="Times New Roman" w:cs="Times New Roman"/>
                                <w:sz w:val="28"/>
                                <w:szCs w:val="28"/>
                              </w:rPr>
                              <w:t>Технолог</w:t>
                            </w:r>
                            <w:r>
                              <w:rPr>
                                <w:rFonts w:ascii="Times New Roman" w:hAnsi="Times New Roman" w:cs="Times New Roman"/>
                                <w:sz w:val="28"/>
                                <w:szCs w:val="28"/>
                              </w:rPr>
                              <w:t>ия перерабатывающих производств</w:t>
                            </w:r>
                          </w:p>
                          <w:p w:rsidR="00050FAF" w:rsidRPr="002E4B54" w:rsidRDefault="00050FAF" w:rsidP="00C2535A">
                            <w:pPr>
                              <w:jc w:val="center"/>
                              <w:rPr>
                                <w:rFonts w:ascii="Times New Roman" w:hAnsi="Times New Roman" w:cs="Times New Roman"/>
                                <w:sz w:val="28"/>
                                <w:szCs w:val="28"/>
                              </w:rPr>
                            </w:pPr>
                          </w:p>
                          <w:p w:rsidR="00050FAF" w:rsidRDefault="00050FAF" w:rsidP="00C2535A">
                            <w:pPr>
                              <w:spacing w:after="0"/>
                              <w:jc w:val="center"/>
                              <w:rPr>
                                <w:rFonts w:ascii="Times New Roman" w:hAnsi="Times New Roman" w:cs="Times New Roman"/>
                                <w:sz w:val="28"/>
                                <w:szCs w:val="28"/>
                              </w:rPr>
                            </w:pPr>
                            <w:r w:rsidRPr="002E4B54">
                              <w:rPr>
                                <w:rFonts w:ascii="Times New Roman" w:hAnsi="Times New Roman" w:cs="Times New Roman"/>
                                <w:sz w:val="28"/>
                                <w:szCs w:val="28"/>
                              </w:rPr>
                              <w:t>Д</w:t>
                            </w:r>
                            <w:r>
                              <w:rPr>
                                <w:rFonts w:ascii="Times New Roman" w:hAnsi="Times New Roman" w:cs="Times New Roman"/>
                                <w:sz w:val="28"/>
                                <w:szCs w:val="28"/>
                              </w:rPr>
                              <w:t xml:space="preserve">иссертация на соискание степени </w:t>
                            </w:r>
                          </w:p>
                          <w:p w:rsidR="00050FAF" w:rsidRPr="002E4B54" w:rsidRDefault="00050FAF" w:rsidP="00C2535A">
                            <w:pPr>
                              <w:spacing w:after="0"/>
                              <w:jc w:val="center"/>
                              <w:rPr>
                                <w:rFonts w:ascii="Times New Roman" w:hAnsi="Times New Roman" w:cs="Times New Roman"/>
                                <w:sz w:val="28"/>
                                <w:szCs w:val="28"/>
                              </w:rPr>
                            </w:pPr>
                            <w:r>
                              <w:rPr>
                                <w:rFonts w:ascii="Times New Roman" w:hAnsi="Times New Roman" w:cs="Times New Roman"/>
                                <w:sz w:val="28"/>
                                <w:szCs w:val="28"/>
                              </w:rPr>
                              <w:t xml:space="preserve">доктора философии (PhD)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9.45pt;margin-top:249.3pt;width:408pt;height:97.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" stroked="f">
                <v:textbox>
                  <w:txbxContent>
                    <w:p w:rsidR="00050FAF" w:rsidRDefault="00050FAF" w:rsidP="00C2535A">
                      <w:pPr>
                        <w:jc w:val="center"/>
                        <w:rPr>
                          <w:rFonts w:ascii="Times New Roman" w:hAnsi="Times New Roman" w:cs="Times New Roman"/>
                          <w:sz w:val="28"/>
                          <w:szCs w:val="28"/>
                        </w:rPr>
                      </w:pPr>
                      <w:r>
                        <w:rPr>
                          <w:rFonts w:ascii="Times New Roman" w:hAnsi="Times New Roman" w:cs="Times New Roman"/>
                          <w:sz w:val="28"/>
                          <w:szCs w:val="28"/>
                        </w:rPr>
                        <w:t xml:space="preserve">8D07202 – </w:t>
                      </w:r>
                      <w:r w:rsidRPr="00836960">
                        <w:rPr>
                          <w:rFonts w:ascii="Times New Roman" w:hAnsi="Times New Roman" w:cs="Times New Roman"/>
                          <w:sz w:val="28"/>
                          <w:szCs w:val="28"/>
                        </w:rPr>
                        <w:t>Технолог</w:t>
                      </w:r>
                      <w:r>
                        <w:rPr>
                          <w:rFonts w:ascii="Times New Roman" w:hAnsi="Times New Roman" w:cs="Times New Roman"/>
                          <w:sz w:val="28"/>
                          <w:szCs w:val="28"/>
                        </w:rPr>
                        <w:t>ия перерабатывающих производств</w:t>
                      </w:r>
                    </w:p>
                    <w:p w:rsidR="00050FAF" w:rsidRPr="002E4B54" w:rsidRDefault="00050FAF" w:rsidP="00C2535A">
                      <w:pPr>
                        <w:jc w:val="center"/>
                        <w:rPr>
                          <w:rFonts w:ascii="Times New Roman" w:hAnsi="Times New Roman" w:cs="Times New Roman"/>
                          <w:sz w:val="28"/>
                          <w:szCs w:val="28"/>
                        </w:rPr>
                      </w:pPr>
                    </w:p>
                    <w:p w:rsidR="00050FAF" w:rsidRDefault="00050FAF" w:rsidP="00C2535A">
                      <w:pPr>
                        <w:spacing w:after="0"/>
                        <w:jc w:val="center"/>
                        <w:rPr>
                          <w:rFonts w:ascii="Times New Roman" w:hAnsi="Times New Roman" w:cs="Times New Roman"/>
                          <w:sz w:val="28"/>
                          <w:szCs w:val="28"/>
                        </w:rPr>
                      </w:pPr>
                      <w:r w:rsidRPr="002E4B54">
                        <w:rPr>
                          <w:rFonts w:ascii="Times New Roman" w:hAnsi="Times New Roman" w:cs="Times New Roman"/>
                          <w:sz w:val="28"/>
                          <w:szCs w:val="28"/>
                        </w:rPr>
                        <w:t>Д</w:t>
                      </w:r>
                      <w:r>
                        <w:rPr>
                          <w:rFonts w:ascii="Times New Roman" w:hAnsi="Times New Roman" w:cs="Times New Roman"/>
                          <w:sz w:val="28"/>
                          <w:szCs w:val="28"/>
                        </w:rPr>
                        <w:t xml:space="preserve">иссертация на соискание степени </w:t>
                      </w:r>
                    </w:p>
                    <w:p w:rsidR="00050FAF" w:rsidRPr="002E4B54" w:rsidRDefault="00050FAF" w:rsidP="00C2535A">
                      <w:pPr>
                        <w:spacing w:after="0"/>
                        <w:jc w:val="center"/>
                        <w:rPr>
                          <w:rFonts w:ascii="Times New Roman" w:hAnsi="Times New Roman" w:cs="Times New Roman"/>
                          <w:sz w:val="28"/>
                          <w:szCs w:val="28"/>
                        </w:rPr>
                      </w:pPr>
                      <w:r>
                        <w:rPr>
                          <w:rFonts w:ascii="Times New Roman" w:hAnsi="Times New Roman" w:cs="Times New Roman"/>
                          <w:sz w:val="28"/>
                          <w:szCs w:val="28"/>
                        </w:rPr>
                        <w:t xml:space="preserve">доктора философии (PhD) </w:t>
                      </w:r>
                    </w:p>
                  </w:txbxContent>
                </v:textbox>
                <w10:wrap type="square"/>
              </v:shape>
            </w:pict>
          </mc:Fallback>
        </mc:AlternateContent>
      </w:r>
      <w:r>
        <w:rPr>
          <w:noProof/>
          <w:lang w:eastAsia="ru-RU"/>
        </w:rPr>
        <mc:AlternateContent>
          <mc:Choice Requires="wps">
            <w:drawing>
              <wp:anchor distT="45720" distB="45720" distL="114300" distR="114300" simplePos="0" relativeHeight="251660288" behindDoc="0" locked="0" layoutInCell="1" allowOverlap="1" wp14:anchorId="727B7276" wp14:editId="04E30943">
                <wp:simplePos x="0" y="0"/>
                <wp:positionH relativeFrom="margin">
                  <wp:align>right</wp:align>
                </wp:positionH>
                <wp:positionV relativeFrom="paragraph">
                  <wp:posOffset>2321560</wp:posOffset>
                </wp:positionV>
                <wp:extent cx="5937250" cy="603250"/>
                <wp:effectExtent l="0" t="0" r="6350" b="6350"/>
                <wp:wrapSquare wrapText="bothSides"/>
                <wp:docPr id="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250" cy="603250"/>
                        </a:xfrm>
                        <a:prstGeom prst="rect">
                          <a:avLst/>
                        </a:prstGeom>
                        <a:solidFill>
                          <a:srgbClr val="FFFFFF"/>
                        </a:solidFill>
                        <a:ln w="9525">
                          <a:noFill/>
                          <a:miter lim="800000"/>
                          <a:headEnd/>
                          <a:tailEnd/>
                        </a:ln>
                      </wps:spPr>
                      <wps:txbx>
                        <w:txbxContent>
                          <w:p w:rsidR="00050FAF" w:rsidRPr="001E05F7" w:rsidRDefault="00050FAF" w:rsidP="00C2535A">
                            <w:pPr>
                              <w:spacing w:after="0"/>
                              <w:jc w:val="center"/>
                              <w:rPr>
                                <w:rFonts w:ascii="Times New Roman" w:hAnsi="Times New Roman" w:cs="Times New Roman"/>
                                <w:sz w:val="28"/>
                                <w:szCs w:val="28"/>
                              </w:rPr>
                            </w:pPr>
                            <w:r w:rsidRPr="00836960">
                              <w:rPr>
                                <w:rFonts w:ascii="Times New Roman" w:hAnsi="Times New Roman" w:cs="Times New Roman"/>
                                <w:b/>
                                <w:sz w:val="28"/>
                                <w:szCs w:val="28"/>
                              </w:rPr>
                              <w:t>Разработка технологии безалкогольного пива с применением нетрадиционного растительного сырья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416.3pt;margin-top:182.8pt;width:467.5pt;height:47.5pt;z-index:2516602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" stroked="f">
                <v:textbox>
                  <w:txbxContent>
                    <w:p w:rsidR="00050FAF" w:rsidRPr="001E05F7" w:rsidRDefault="00050FAF" w:rsidP="00C2535A">
                      <w:pPr>
                        <w:spacing w:after="0"/>
                        <w:jc w:val="center"/>
                        <w:rPr>
                          <w:rFonts w:ascii="Times New Roman" w:hAnsi="Times New Roman" w:cs="Times New Roman"/>
                          <w:sz w:val="28"/>
                          <w:szCs w:val="28"/>
                        </w:rPr>
                      </w:pPr>
                      <w:r w:rsidRPr="00836960">
                        <w:rPr>
                          <w:rFonts w:ascii="Times New Roman" w:hAnsi="Times New Roman" w:cs="Times New Roman"/>
                          <w:b/>
                          <w:sz w:val="28"/>
                          <w:szCs w:val="28"/>
                        </w:rPr>
                        <w:t>Разработка технологии безалкогольного пива с применением нетрадиционного растительного сырья</w:t>
                      </w:r>
                    </w:p>
                  </w:txbxContent>
                </v:textbox>
                <w10:wrap type="square" anchorx="margin"/>
              </v:shape>
            </w:pict>
          </mc:Fallback>
        </mc:AlternateContent>
      </w:r>
      <w:r>
        <w:rPr>
          <w:noProof/>
          <w:lang w:eastAsia="ru-RU"/>
        </w:rPr>
        <mc:AlternateContent>
          <mc:Choice Requires="wps">
            <w:drawing>
              <wp:anchor distT="45720" distB="45720" distL="114300" distR="114300" simplePos="0" relativeHeight="251659264" behindDoc="0" locked="0" layoutInCell="1" allowOverlap="1" wp14:anchorId="1EBA2F4F" wp14:editId="67B5AB1C">
                <wp:simplePos x="0" y="0"/>
                <wp:positionH relativeFrom="margin">
                  <wp:align>center</wp:align>
                </wp:positionH>
                <wp:positionV relativeFrom="paragraph">
                  <wp:posOffset>1629410</wp:posOffset>
                </wp:positionV>
                <wp:extent cx="4800600" cy="412750"/>
                <wp:effectExtent l="0" t="0" r="0" b="6350"/>
                <wp:wrapSquare wrapText="bothSides"/>
                <wp:docPr id="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412750"/>
                        </a:xfrm>
                        <a:prstGeom prst="rect">
                          <a:avLst/>
                        </a:prstGeom>
                        <a:solidFill>
                          <a:srgbClr val="FFFFFF"/>
                        </a:solidFill>
                        <a:ln w="9525">
                          <a:noFill/>
                          <a:miter lim="800000"/>
                          <a:headEnd/>
                          <a:tailEnd/>
                        </a:ln>
                      </wps:spPr>
                      <wps:txbx>
                        <w:txbxContent>
                          <w:p w:rsidR="00050FAF" w:rsidRPr="00737AC5" w:rsidRDefault="00050FAF" w:rsidP="00C2535A">
                            <w:pPr>
                              <w:jc w:val="center"/>
                              <w:rPr>
                                <w:rFonts w:ascii="Times New Roman" w:hAnsi="Times New Roman" w:cs="Times New Roman"/>
                                <w:b/>
                                <w:caps/>
                                <w:sz w:val="28"/>
                                <w:szCs w:val="32"/>
                              </w:rPr>
                            </w:pPr>
                            <w:r w:rsidRPr="00737AC5">
                              <w:rPr>
                                <w:rFonts w:ascii="Times New Roman" w:hAnsi="Times New Roman" w:cs="Times New Roman"/>
                                <w:b/>
                                <w:caps/>
                                <w:sz w:val="28"/>
                                <w:szCs w:val="32"/>
                              </w:rPr>
                              <w:t>Керимбаева Ажар Адилханкызы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0;margin-top:128.3pt;width:378pt;height:32.5pt;z-index:2516592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" stroked="f">
                <v:textbox>
                  <w:txbxContent>
                    <w:p w:rsidR="00050FAF" w:rsidRPr="00737AC5" w:rsidRDefault="00050FAF" w:rsidP="00C2535A">
                      <w:pPr>
                        <w:jc w:val="center"/>
                        <w:rPr>
                          <w:rFonts w:ascii="Times New Roman" w:hAnsi="Times New Roman" w:cs="Times New Roman"/>
                          <w:b/>
                          <w:caps/>
                          <w:sz w:val="28"/>
                          <w:szCs w:val="32"/>
                        </w:rPr>
                      </w:pPr>
                      <w:r w:rsidRPr="00737AC5">
                        <w:rPr>
                          <w:rFonts w:ascii="Times New Roman" w:hAnsi="Times New Roman" w:cs="Times New Roman"/>
                          <w:b/>
                          <w:caps/>
                          <w:sz w:val="28"/>
                          <w:szCs w:val="32"/>
                        </w:rPr>
                        <w:t>Керимбаева Ажар Адилханкызы</w:t>
                      </w:r>
                    </w:p>
                  </w:txbxContent>
                </v:textbox>
                <w10:wrap type="square" anchorx="margin"/>
              </v:shape>
            </w:pict>
          </mc:Fallback>
        </mc:AlternateContent>
      </w:r>
      <w:r w:rsidRPr="00E10520">
        <w:rPr>
          <w:rFonts w:ascii="Times New Roman" w:hAnsi="Times New Roman" w:cs="Times New Roman"/>
          <w:sz w:val="28"/>
          <w:szCs w:val="28"/>
        </w:rPr>
        <w:t xml:space="preserve"> </w:t>
      </w:r>
    </w:p>
    <w:p w:rsidR="00C2535A" w:rsidRPr="00921A62" w:rsidRDefault="00C2535A" w:rsidP="00C2535A">
      <w:pPr>
        <w:ind w:firstLine="567"/>
        <w:rPr>
          <w:rFonts w:ascii="Times New Roman" w:hAnsi="Times New Roman" w:cs="Times New Roman"/>
          <w:sz w:val="28"/>
          <w:szCs w:val="28"/>
        </w:rPr>
      </w:pPr>
      <w:r w:rsidRPr="001E05F7">
        <w:rPr>
          <w:rFonts w:ascii="Times New Roman" w:hAnsi="Times New Roman" w:cs="Times New Roman"/>
          <w:sz w:val="28"/>
          <w:szCs w:val="28"/>
        </w:rPr>
        <w:t>УДК 66</w:t>
      </w:r>
      <w:r w:rsidR="001A36AE">
        <w:rPr>
          <w:rFonts w:ascii="Times New Roman" w:hAnsi="Times New Roman" w:cs="Times New Roman"/>
          <w:sz w:val="28"/>
          <w:szCs w:val="28"/>
        </w:rPr>
        <w:t>3.</w:t>
      </w:r>
      <w:r w:rsidR="0022003D" w:rsidRPr="00D20184">
        <w:rPr>
          <w:rFonts w:ascii="Times New Roman" w:hAnsi="Times New Roman" w:cs="Times New Roman"/>
          <w:sz w:val="28"/>
          <w:szCs w:val="28"/>
        </w:rPr>
        <w:t>4</w:t>
      </w:r>
      <w:r w:rsidR="002338DC">
        <w:rPr>
          <w:rFonts w:ascii="Times New Roman" w:hAnsi="Times New Roman" w:cs="Times New Roman"/>
          <w:sz w:val="28"/>
          <w:szCs w:val="28"/>
        </w:rPr>
        <w:t>4</w:t>
      </w:r>
      <w:proofErr w:type="gramStart"/>
      <w:r>
        <w:rPr>
          <w:rFonts w:ascii="Times New Roman" w:hAnsi="Times New Roman" w:cs="Times New Roman"/>
          <w:sz w:val="28"/>
          <w:szCs w:val="28"/>
        </w:rPr>
        <w:t xml:space="preserve">                                                                     Н</w:t>
      </w:r>
      <w:proofErr w:type="gramEnd"/>
      <w:r>
        <w:rPr>
          <w:rFonts w:ascii="Times New Roman" w:hAnsi="Times New Roman" w:cs="Times New Roman"/>
          <w:sz w:val="28"/>
          <w:szCs w:val="28"/>
        </w:rPr>
        <w:t>а правах рукописи</w:t>
      </w:r>
    </w:p>
    <w:p w:rsidR="00C2535A" w:rsidRDefault="00C2535A" w:rsidP="00C2535A">
      <w:pPr>
        <w:ind w:firstLine="567"/>
      </w:pPr>
    </w:p>
    <w:p w:rsidR="00C2535A" w:rsidRDefault="00C2535A" w:rsidP="00C2535A">
      <w:pPr>
        <w:tabs>
          <w:tab w:val="left" w:pos="5475"/>
        </w:tabs>
      </w:pPr>
    </w:p>
    <w:p w:rsidR="00C2535A" w:rsidRDefault="00C2535A" w:rsidP="00C2535A">
      <w:pPr>
        <w:tabs>
          <w:tab w:val="left" w:pos="5475"/>
        </w:tabs>
      </w:pPr>
    </w:p>
    <w:p w:rsidR="00C2535A" w:rsidRDefault="00C2535A" w:rsidP="00C2535A">
      <w:pPr>
        <w:tabs>
          <w:tab w:val="left" w:pos="5475"/>
        </w:tabs>
      </w:pPr>
    </w:p>
    <w:p w:rsidR="00C2535A" w:rsidRPr="00E10520" w:rsidRDefault="00C2535A" w:rsidP="00C2535A">
      <w:pPr>
        <w:tabs>
          <w:tab w:val="left" w:pos="5475"/>
        </w:tabs>
      </w:pPr>
    </w:p>
    <w:p w:rsidR="00C2535A" w:rsidRDefault="00C2535A" w:rsidP="00C2535A"/>
    <w:p w:rsidR="00C2535A" w:rsidRDefault="00C2535A" w:rsidP="00C2535A"/>
    <w:p w:rsidR="00C2535A" w:rsidRDefault="00C2535A" w:rsidP="00C2535A"/>
    <w:p w:rsidR="00C2535A" w:rsidRDefault="00C2535A" w:rsidP="00C2535A"/>
    <w:p w:rsidR="00C2535A" w:rsidRDefault="00C2535A" w:rsidP="00C2535A"/>
    <w:p w:rsidR="00C2535A" w:rsidRDefault="00C2535A" w:rsidP="00C2535A"/>
    <w:p w:rsidR="00C2535A" w:rsidRDefault="00C2535A" w:rsidP="00C2535A"/>
    <w:p w:rsidR="00C2535A" w:rsidRDefault="00C2535A" w:rsidP="00C2535A"/>
    <w:p w:rsidR="00C2535A" w:rsidRDefault="00C2535A" w:rsidP="00C2535A"/>
    <w:p w:rsidR="00C2535A" w:rsidRDefault="00C2535A" w:rsidP="00C2535A"/>
    <w:p w:rsidR="00C2535A" w:rsidRDefault="00C2535A" w:rsidP="00C2535A"/>
    <w:p w:rsidR="00C2535A" w:rsidRDefault="00C2535A" w:rsidP="00C2535A"/>
    <w:p w:rsidR="00C2535A" w:rsidRDefault="00C2535A" w:rsidP="00C2535A"/>
    <w:p w:rsidR="00C2535A" w:rsidRDefault="00C2535A" w:rsidP="00C2535A"/>
    <w:p w:rsidR="00C2535A" w:rsidRDefault="00C2535A" w:rsidP="00C2535A"/>
    <w:p w:rsidR="00C2535A" w:rsidRDefault="00C2535A" w:rsidP="00C2535A"/>
    <w:p w:rsidR="00C2535A" w:rsidRDefault="00C2535A" w:rsidP="00C2535A"/>
    <w:p w:rsidR="00C2535A" w:rsidRDefault="00C2535A" w:rsidP="00C2535A"/>
    <w:p w:rsidR="00C2535A" w:rsidRDefault="00C2535A" w:rsidP="00C2535A"/>
    <w:p w:rsidR="00C2535A" w:rsidRPr="00564DDA" w:rsidRDefault="00592FA3" w:rsidP="00C2535A">
      <w:pPr>
        <w:spacing w:after="0"/>
        <w:jc w:val="center"/>
        <w:rPr>
          <w:rFonts w:ascii="Times New Roman" w:hAnsi="Times New Roman" w:cs="Times New Roman"/>
          <w:b/>
          <w:sz w:val="28"/>
          <w:szCs w:val="28"/>
        </w:rPr>
      </w:pPr>
      <w:r w:rsidRPr="00564DDA">
        <w:rPr>
          <w:rFonts w:ascii="Times New Roman" w:hAnsi="Times New Roman" w:cs="Times New Roman"/>
          <w:b/>
          <w:sz w:val="28"/>
          <w:szCs w:val="28"/>
        </w:rPr>
        <w:t xml:space="preserve">  </w:t>
      </w:r>
      <w:r w:rsidR="00C2535A" w:rsidRPr="00564DDA">
        <w:rPr>
          <w:rFonts w:ascii="Times New Roman" w:hAnsi="Times New Roman" w:cs="Times New Roman"/>
          <w:b/>
          <w:sz w:val="28"/>
          <w:szCs w:val="28"/>
        </w:rPr>
        <w:t>Республика Казахстан</w:t>
      </w:r>
    </w:p>
    <w:p w:rsidR="00C2535A" w:rsidRPr="00564DDA" w:rsidRDefault="00C2535A" w:rsidP="00C2535A">
      <w:pPr>
        <w:spacing w:after="0"/>
        <w:jc w:val="center"/>
        <w:rPr>
          <w:rFonts w:ascii="Times New Roman" w:hAnsi="Times New Roman" w:cs="Times New Roman"/>
          <w:b/>
          <w:sz w:val="28"/>
          <w:szCs w:val="28"/>
        </w:rPr>
      </w:pPr>
      <w:r w:rsidRPr="00564DDA">
        <w:rPr>
          <w:rFonts w:ascii="Times New Roman" w:hAnsi="Times New Roman" w:cs="Times New Roman"/>
          <w:b/>
          <w:sz w:val="28"/>
          <w:szCs w:val="28"/>
        </w:rPr>
        <w:t>Алматы, 2023</w:t>
      </w:r>
    </w:p>
    <w:sdt>
      <w:sdtPr>
        <w:rPr>
          <w:rFonts w:ascii="Times New Roman" w:hAnsi="Times New Roman" w:cs="Times New Roman"/>
          <w:caps/>
          <w:sz w:val="28"/>
          <w:szCs w:val="28"/>
        </w:rPr>
        <w:id w:val="-509764133"/>
        <w:docPartObj>
          <w:docPartGallery w:val="Table of Contents"/>
          <w:docPartUnique/>
        </w:docPartObj>
      </w:sdtPr>
      <w:sdtEndPr>
        <w:rPr>
          <w:rFonts w:asciiTheme="minorHAnsi" w:hAnsiTheme="minorHAnsi" w:cstheme="minorBidi"/>
          <w:caps w:val="0"/>
          <w:sz w:val="22"/>
          <w:szCs w:val="22"/>
        </w:rPr>
      </w:sdtEndPr>
      <w:sdtContent>
        <w:p w:rsidR="00163031" w:rsidRPr="00AB3D80" w:rsidRDefault="00163031" w:rsidP="009848A7">
          <w:pPr>
            <w:keepNext/>
            <w:keepLines/>
            <w:spacing w:after="240" w:line="240" w:lineRule="auto"/>
            <w:jc w:val="center"/>
            <w:rPr>
              <w:rFonts w:ascii="Times New Roman" w:eastAsiaTheme="majorEastAsia" w:hAnsi="Times New Roman" w:cs="Times New Roman"/>
              <w:b/>
              <w:bCs/>
              <w:caps/>
              <w:sz w:val="28"/>
              <w:szCs w:val="28"/>
              <w:lang w:eastAsia="ru-RU"/>
            </w:rPr>
          </w:pPr>
          <w:r w:rsidRPr="00AB3D80">
            <w:rPr>
              <w:rFonts w:ascii="Times New Roman" w:eastAsiaTheme="majorEastAsia" w:hAnsi="Times New Roman" w:cs="Times New Roman"/>
              <w:b/>
              <w:bCs/>
              <w:caps/>
              <w:sz w:val="28"/>
              <w:szCs w:val="28"/>
              <w:lang w:eastAsia="ru-RU"/>
            </w:rPr>
            <w:t>Содержание</w:t>
          </w:r>
        </w:p>
        <w:p w:rsidR="009848A7" w:rsidRPr="00AB3D80" w:rsidRDefault="00163031"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r w:rsidRPr="00AB3D80">
            <w:rPr>
              <w:rFonts w:ascii="Times New Roman" w:hAnsi="Times New Roman" w:cs="Times New Roman"/>
              <w:sz w:val="28"/>
              <w:szCs w:val="28"/>
            </w:rPr>
            <w:fldChar w:fldCharType="begin"/>
          </w:r>
          <w:r w:rsidRPr="00AB3D80">
            <w:rPr>
              <w:rFonts w:ascii="Times New Roman" w:hAnsi="Times New Roman" w:cs="Times New Roman"/>
              <w:sz w:val="28"/>
              <w:szCs w:val="28"/>
            </w:rPr>
            <w:instrText xml:space="preserve"> TOC \o "1-3" \h \z \u </w:instrText>
          </w:r>
          <w:r w:rsidRPr="00AB3D80">
            <w:rPr>
              <w:rFonts w:ascii="Times New Roman" w:hAnsi="Times New Roman" w:cs="Times New Roman"/>
              <w:sz w:val="28"/>
              <w:szCs w:val="28"/>
            </w:rPr>
            <w:fldChar w:fldCharType="separate"/>
          </w:r>
          <w:hyperlink w:anchor="_Toc150306723" w:history="1">
            <w:r w:rsidR="009848A7" w:rsidRPr="00AB3D80">
              <w:rPr>
                <w:rStyle w:val="a9"/>
                <w:rFonts w:ascii="Times New Roman" w:eastAsia="Times New Roman" w:hAnsi="Times New Roman" w:cs="Times New Roman"/>
                <w:b/>
                <w:noProof/>
                <w:sz w:val="28"/>
                <w:szCs w:val="28"/>
              </w:rPr>
              <w:t>НОРМАТИВНЫЕ ССЫЛКИ</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_Toc150306723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4</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24" w:history="1">
            <w:r w:rsidR="009848A7" w:rsidRPr="00AB3D80">
              <w:rPr>
                <w:rStyle w:val="a9"/>
                <w:rFonts w:ascii="Times New Roman" w:eastAsia="Times New Roman" w:hAnsi="Times New Roman" w:cs="Times New Roman"/>
                <w:b/>
                <w:noProof/>
                <w:sz w:val="28"/>
                <w:szCs w:val="28"/>
              </w:rPr>
              <w:t>ОПРЕДЕЛЕНИЯ</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_Toc150306724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5</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25" w:history="1">
            <w:r w:rsidR="009848A7" w:rsidRPr="00AB3D80">
              <w:rPr>
                <w:rStyle w:val="a9"/>
                <w:rFonts w:ascii="Times New Roman" w:eastAsia="Times New Roman" w:hAnsi="Times New Roman" w:cs="Times New Roman"/>
                <w:b/>
                <w:noProof/>
                <w:sz w:val="28"/>
                <w:szCs w:val="28"/>
              </w:rPr>
              <w:t>ОБОЗНАЧЕНИЯ И СОКРАЩЕНИЯ</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_Toc150306725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7</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b/>
              <w:noProof/>
              <w:sz w:val="28"/>
              <w:szCs w:val="28"/>
              <w:lang w:eastAsia="ru-RU"/>
            </w:rPr>
          </w:pPr>
          <w:hyperlink w:anchor="_Toc150306726" w:history="1">
            <w:r w:rsidR="009848A7" w:rsidRPr="00AB3D80">
              <w:rPr>
                <w:rStyle w:val="a9"/>
                <w:rFonts w:ascii="Times New Roman" w:hAnsi="Times New Roman" w:cs="Times New Roman"/>
                <w:b/>
                <w:noProof/>
                <w:sz w:val="28"/>
                <w:szCs w:val="28"/>
              </w:rPr>
              <w:t>ВВЕДЕНИЕ</w:t>
            </w:r>
            <w:r w:rsidR="009848A7" w:rsidRPr="002440B4">
              <w:rPr>
                <w:rFonts w:ascii="Times New Roman" w:hAnsi="Times New Roman" w:cs="Times New Roman"/>
                <w:noProof/>
                <w:webHidden/>
                <w:sz w:val="28"/>
                <w:szCs w:val="28"/>
              </w:rPr>
              <w:tab/>
            </w:r>
            <w:r w:rsidR="009848A7" w:rsidRPr="00C85338">
              <w:rPr>
                <w:rFonts w:ascii="Times New Roman" w:hAnsi="Times New Roman" w:cs="Times New Roman"/>
                <w:noProof/>
                <w:webHidden/>
                <w:sz w:val="28"/>
                <w:szCs w:val="28"/>
              </w:rPr>
              <w:fldChar w:fldCharType="begin"/>
            </w:r>
            <w:r w:rsidR="009848A7" w:rsidRPr="00C85338">
              <w:rPr>
                <w:rFonts w:ascii="Times New Roman" w:hAnsi="Times New Roman" w:cs="Times New Roman"/>
                <w:noProof/>
                <w:webHidden/>
                <w:sz w:val="28"/>
                <w:szCs w:val="28"/>
              </w:rPr>
              <w:instrText xml:space="preserve"> PAGEREF _Toc150306726 \h </w:instrText>
            </w:r>
            <w:r w:rsidR="009848A7" w:rsidRPr="00C85338">
              <w:rPr>
                <w:rFonts w:ascii="Times New Roman" w:hAnsi="Times New Roman" w:cs="Times New Roman"/>
                <w:noProof/>
                <w:webHidden/>
                <w:sz w:val="28"/>
                <w:szCs w:val="28"/>
              </w:rPr>
            </w:r>
            <w:r w:rsidR="009848A7" w:rsidRPr="00C85338">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8</w:t>
            </w:r>
            <w:r w:rsidR="009848A7" w:rsidRPr="00C85338">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b/>
              <w:noProof/>
              <w:sz w:val="28"/>
              <w:szCs w:val="28"/>
              <w:lang w:eastAsia="ru-RU"/>
            </w:rPr>
          </w:pPr>
          <w:hyperlink w:anchor="_Toc150306727" w:history="1">
            <w:r w:rsidR="009848A7" w:rsidRPr="00AB3D80">
              <w:rPr>
                <w:rStyle w:val="a9"/>
                <w:rFonts w:ascii="Times New Roman" w:eastAsia="Calibri" w:hAnsi="Times New Roman" w:cs="Times New Roman"/>
                <w:b/>
                <w:noProof/>
                <w:sz w:val="28"/>
                <w:szCs w:val="28"/>
              </w:rPr>
              <w:t xml:space="preserve">1 ОБЗОР ЛИТЕРАТУРЫ. НАУЧНЫЕ И ПРАКТИЧЕСКИЕ </w:t>
            </w:r>
            <w:r w:rsidR="009848A7" w:rsidRPr="00AB3D80">
              <w:rPr>
                <w:rStyle w:val="a9"/>
                <w:rFonts w:ascii="Times New Roman" w:eastAsia="Calibri" w:hAnsi="Times New Roman" w:cs="Times New Roman"/>
                <w:b/>
                <w:noProof/>
                <w:sz w:val="28"/>
                <w:szCs w:val="28"/>
                <w:lang w:val="kk-KZ"/>
              </w:rPr>
              <w:t>ОСНОВЫ ПРОИЗВОДСТВА БЕЗАЛКОГОЛЬНОГО ПИВА</w:t>
            </w:r>
            <w:r w:rsidR="009848A7" w:rsidRPr="002440B4">
              <w:rPr>
                <w:rFonts w:ascii="Times New Roman" w:hAnsi="Times New Roman" w:cs="Times New Roman"/>
                <w:noProof/>
                <w:webHidden/>
                <w:sz w:val="28"/>
                <w:szCs w:val="28"/>
              </w:rPr>
              <w:tab/>
            </w:r>
            <w:r w:rsidR="009848A7" w:rsidRPr="00C85338">
              <w:rPr>
                <w:rFonts w:ascii="Times New Roman" w:hAnsi="Times New Roman" w:cs="Times New Roman"/>
                <w:noProof/>
                <w:webHidden/>
                <w:sz w:val="28"/>
                <w:szCs w:val="28"/>
              </w:rPr>
              <w:fldChar w:fldCharType="begin"/>
            </w:r>
            <w:r w:rsidR="009848A7" w:rsidRPr="00C85338">
              <w:rPr>
                <w:rFonts w:ascii="Times New Roman" w:hAnsi="Times New Roman" w:cs="Times New Roman"/>
                <w:noProof/>
                <w:webHidden/>
                <w:sz w:val="28"/>
                <w:szCs w:val="28"/>
              </w:rPr>
              <w:instrText xml:space="preserve"> PAGEREF _Toc150306727 \h </w:instrText>
            </w:r>
            <w:r w:rsidR="009848A7" w:rsidRPr="00C85338">
              <w:rPr>
                <w:rFonts w:ascii="Times New Roman" w:hAnsi="Times New Roman" w:cs="Times New Roman"/>
                <w:noProof/>
                <w:webHidden/>
                <w:sz w:val="28"/>
                <w:szCs w:val="28"/>
              </w:rPr>
            </w:r>
            <w:r w:rsidR="009848A7" w:rsidRPr="00C85338">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14</w:t>
            </w:r>
            <w:r w:rsidR="009848A7" w:rsidRPr="00C85338">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28" w:history="1">
            <w:r w:rsidR="009848A7" w:rsidRPr="00AB3D80">
              <w:rPr>
                <w:rStyle w:val="a9"/>
                <w:rFonts w:ascii="Times New Roman" w:eastAsia="Calibri" w:hAnsi="Times New Roman" w:cs="Times New Roman"/>
                <w:noProof/>
                <w:sz w:val="28"/>
                <w:szCs w:val="28"/>
              </w:rPr>
              <w:t>1.1 Мировой рынок развития пивоварения</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_Toc150306728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14</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29" w:history="1">
            <w:r w:rsidR="009848A7" w:rsidRPr="00AB3D80">
              <w:rPr>
                <w:rStyle w:val="a9"/>
                <w:rFonts w:ascii="Times New Roman" w:eastAsia="Calibri" w:hAnsi="Times New Roman" w:cs="Times New Roman"/>
                <w:noProof/>
                <w:sz w:val="28"/>
                <w:szCs w:val="28"/>
              </w:rPr>
              <w:t>1.2 Научные исследования в технологии производства безалкогольного пива</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_Toc150306729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18</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30" w:history="1">
            <w:r w:rsidR="009848A7" w:rsidRPr="00AB3D80">
              <w:rPr>
                <w:rStyle w:val="a9"/>
                <w:rFonts w:ascii="Times New Roman" w:eastAsia="Calibri" w:hAnsi="Times New Roman" w:cs="Times New Roman"/>
                <w:noProof/>
                <w:sz w:val="28"/>
                <w:szCs w:val="28"/>
              </w:rPr>
              <w:t>1.2.1 Физико-химические способы производства безалкогольного пива</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_Toc150306730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19</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31" w:history="1">
            <w:r w:rsidR="009848A7" w:rsidRPr="00AB3D80">
              <w:rPr>
                <w:rStyle w:val="a9"/>
                <w:rFonts w:ascii="Times New Roman" w:eastAsia="Calibri" w:hAnsi="Times New Roman" w:cs="Times New Roman"/>
                <w:noProof/>
                <w:sz w:val="28"/>
                <w:szCs w:val="28"/>
              </w:rPr>
              <w:t>1.2.2 Технологические способы производства безалкогольного пива</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_Toc150306731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21</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32" w:history="1">
            <w:r w:rsidR="009848A7" w:rsidRPr="00AB3D80">
              <w:rPr>
                <w:rStyle w:val="a9"/>
                <w:rFonts w:ascii="Times New Roman" w:eastAsia="Calibri" w:hAnsi="Times New Roman" w:cs="Times New Roman"/>
                <w:noProof/>
                <w:sz w:val="28"/>
                <w:szCs w:val="28"/>
              </w:rPr>
              <w:t>1.2.3 Биохимические способы производства безалкогольного пива</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_Toc150306732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24</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33" w:history="1">
            <w:r w:rsidR="009848A7" w:rsidRPr="00AB3D80">
              <w:rPr>
                <w:rStyle w:val="a9"/>
                <w:rFonts w:ascii="Times New Roman" w:eastAsia="Calibri" w:hAnsi="Times New Roman" w:cs="Times New Roman"/>
                <w:noProof/>
                <w:sz w:val="28"/>
                <w:szCs w:val="28"/>
              </w:rPr>
              <w:t>1.3 Нетрадиционные виды сырья в пивоварении</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_Toc150306733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25</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34" w:history="1">
            <w:r w:rsidR="009848A7" w:rsidRPr="00AB3D80">
              <w:rPr>
                <w:rStyle w:val="a9"/>
                <w:rFonts w:ascii="Times New Roman" w:eastAsia="Calibri" w:hAnsi="Times New Roman" w:cs="Times New Roman"/>
                <w:noProof/>
                <w:sz w:val="28"/>
                <w:szCs w:val="28"/>
              </w:rPr>
              <w:t>Выводы по первому разделу</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_Toc150306734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36</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35" w:history="1">
            <w:r w:rsidR="009848A7" w:rsidRPr="00AB3D80">
              <w:rPr>
                <w:rStyle w:val="a9"/>
                <w:rFonts w:ascii="Times New Roman" w:eastAsia="Calibri" w:hAnsi="Times New Roman" w:cs="Times New Roman"/>
                <w:b/>
                <w:noProof/>
                <w:sz w:val="28"/>
                <w:szCs w:val="28"/>
                <w:u w:val="none"/>
              </w:rPr>
              <w:t>2 ОБЪЕКТЫ И МЕТОДЫ ИССЛЕДОВАНИЯ</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_Toc150306735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37</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36" w:history="1">
            <w:r w:rsidR="009848A7" w:rsidRPr="00AB3D80">
              <w:rPr>
                <w:rStyle w:val="a9"/>
                <w:rFonts w:ascii="Times New Roman" w:eastAsia="Calibri" w:hAnsi="Times New Roman" w:cs="Times New Roman"/>
                <w:noProof/>
                <w:sz w:val="28"/>
                <w:szCs w:val="28"/>
              </w:rPr>
              <w:t>2.1 Объекты исследования</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_Toc150306736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37</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37" w:history="1">
            <w:r w:rsidR="009848A7" w:rsidRPr="00AB3D80">
              <w:rPr>
                <w:rStyle w:val="a9"/>
                <w:rFonts w:ascii="Times New Roman" w:eastAsia="Calibri" w:hAnsi="Times New Roman" w:cs="Times New Roman"/>
                <w:noProof/>
                <w:sz w:val="28"/>
                <w:szCs w:val="28"/>
              </w:rPr>
              <w:t>2.2 Организация работы и схема проведения исследований</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_Toc150306737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41</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38" w:history="1">
            <w:r w:rsidR="009848A7" w:rsidRPr="00AB3D80">
              <w:rPr>
                <w:rStyle w:val="a9"/>
                <w:rFonts w:ascii="Times New Roman" w:eastAsia="Calibri" w:hAnsi="Times New Roman" w:cs="Times New Roman"/>
                <w:noProof/>
                <w:sz w:val="28"/>
                <w:szCs w:val="28"/>
              </w:rPr>
              <w:t>2.3 Методы исследования</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_Toc150306738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42</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39" w:history="1">
            <w:r w:rsidR="009848A7" w:rsidRPr="00AB3D80">
              <w:rPr>
                <w:rStyle w:val="a9"/>
                <w:rFonts w:ascii="Times New Roman" w:eastAsia="Calibri" w:hAnsi="Times New Roman" w:cs="Times New Roman"/>
                <w:noProof/>
                <w:sz w:val="28"/>
                <w:szCs w:val="28"/>
              </w:rPr>
              <w:t>2.3.1 Определение микроструктуры и физико-химических показателей зернового сырья, пивоваренного сусла и готового пива</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_Toc150306739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42</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40" w:history="1">
            <w:r w:rsidR="009848A7" w:rsidRPr="00AB3D80">
              <w:rPr>
                <w:rStyle w:val="a9"/>
                <w:rFonts w:ascii="Times New Roman" w:eastAsia="Calibri" w:hAnsi="Times New Roman" w:cs="Times New Roman"/>
                <w:noProof/>
                <w:sz w:val="28"/>
                <w:szCs w:val="28"/>
              </w:rPr>
              <w:t>2.3.2 Определение биохимических показателей</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_Toc150306740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48</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41" w:history="1">
            <w:r w:rsidR="009848A7" w:rsidRPr="00AB3D80">
              <w:rPr>
                <w:rStyle w:val="a9"/>
                <w:rFonts w:ascii="Times New Roman" w:eastAsia="Calibri" w:hAnsi="Times New Roman" w:cs="Times New Roman"/>
                <w:noProof/>
                <w:sz w:val="28"/>
                <w:szCs w:val="28"/>
              </w:rPr>
              <w:t>2.3.3 Определение процесса брожения пивоваренного сусла</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_Toc150306741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49</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42" w:history="1">
            <w:r w:rsidR="009848A7" w:rsidRPr="00AB3D80">
              <w:rPr>
                <w:rStyle w:val="a9"/>
                <w:rFonts w:ascii="Times New Roman" w:eastAsia="Calibri" w:hAnsi="Times New Roman" w:cs="Times New Roman"/>
                <w:noProof/>
                <w:sz w:val="28"/>
                <w:szCs w:val="28"/>
              </w:rPr>
              <w:t>2.3.4 Определение микробиологических показателей</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_Toc150306742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51</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43" w:history="1">
            <w:r w:rsidR="009848A7" w:rsidRPr="00AB3D80">
              <w:rPr>
                <w:rStyle w:val="a9"/>
                <w:rFonts w:ascii="Times New Roman" w:eastAsia="Calibri" w:hAnsi="Times New Roman" w:cs="Times New Roman"/>
                <w:noProof/>
                <w:sz w:val="28"/>
                <w:szCs w:val="28"/>
              </w:rPr>
              <w:t>2.4 Методы математической обработки данных экспериментальных исследований</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_Toc150306743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51</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44" w:history="1">
            <w:r w:rsidR="009848A7" w:rsidRPr="00AB3D80">
              <w:rPr>
                <w:rStyle w:val="a9"/>
                <w:rFonts w:ascii="Times New Roman" w:eastAsia="Calibri" w:hAnsi="Times New Roman" w:cs="Times New Roman"/>
                <w:noProof/>
                <w:sz w:val="28"/>
                <w:szCs w:val="28"/>
              </w:rPr>
              <w:t>Выводы по второму разделу</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_Toc150306744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54</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b/>
              <w:noProof/>
              <w:sz w:val="28"/>
              <w:szCs w:val="28"/>
              <w:lang w:eastAsia="ru-RU"/>
            </w:rPr>
          </w:pPr>
          <w:hyperlink w:anchor="_Toc150306745" w:history="1">
            <w:r w:rsidR="009848A7" w:rsidRPr="00AB3D80">
              <w:rPr>
                <w:rStyle w:val="a9"/>
                <w:rFonts w:ascii="Times New Roman" w:eastAsia="Calibri" w:hAnsi="Times New Roman" w:cs="Times New Roman"/>
                <w:b/>
                <w:noProof/>
                <w:sz w:val="28"/>
                <w:szCs w:val="28"/>
              </w:rPr>
              <w:t>3 РЕЗУЛЬТАТЫ ИССЛЕДОВАНИЯ И ИХ ОБСУЖДЕНИЕ</w:t>
            </w:r>
            <w:r w:rsidR="009848A7" w:rsidRPr="00F02127">
              <w:rPr>
                <w:rFonts w:ascii="Times New Roman" w:hAnsi="Times New Roman" w:cs="Times New Roman"/>
                <w:noProof/>
                <w:webHidden/>
                <w:sz w:val="28"/>
                <w:szCs w:val="28"/>
              </w:rPr>
              <w:tab/>
            </w:r>
            <w:r w:rsidR="009848A7" w:rsidRPr="00C85338">
              <w:rPr>
                <w:rFonts w:ascii="Times New Roman" w:hAnsi="Times New Roman" w:cs="Times New Roman"/>
                <w:noProof/>
                <w:webHidden/>
                <w:sz w:val="28"/>
                <w:szCs w:val="28"/>
              </w:rPr>
              <w:fldChar w:fldCharType="begin"/>
            </w:r>
            <w:r w:rsidR="009848A7" w:rsidRPr="00C85338">
              <w:rPr>
                <w:rFonts w:ascii="Times New Roman" w:hAnsi="Times New Roman" w:cs="Times New Roman"/>
                <w:noProof/>
                <w:webHidden/>
                <w:sz w:val="28"/>
                <w:szCs w:val="28"/>
              </w:rPr>
              <w:instrText xml:space="preserve"> PAGEREF _Toc150306745 \h </w:instrText>
            </w:r>
            <w:r w:rsidR="009848A7" w:rsidRPr="00C85338">
              <w:rPr>
                <w:rFonts w:ascii="Times New Roman" w:hAnsi="Times New Roman" w:cs="Times New Roman"/>
                <w:noProof/>
                <w:webHidden/>
                <w:sz w:val="28"/>
                <w:szCs w:val="28"/>
              </w:rPr>
            </w:r>
            <w:r w:rsidR="009848A7" w:rsidRPr="00C85338">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55</w:t>
            </w:r>
            <w:r w:rsidR="009848A7" w:rsidRPr="00C85338">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46" w:history="1">
            <w:r w:rsidR="009848A7" w:rsidRPr="00AB3D80">
              <w:rPr>
                <w:rStyle w:val="a9"/>
                <w:rFonts w:ascii="Times New Roman" w:eastAsia="Calibri" w:hAnsi="Times New Roman" w:cs="Times New Roman"/>
                <w:noProof/>
                <w:sz w:val="28"/>
                <w:szCs w:val="28"/>
              </w:rPr>
              <w:t>3.1 Исследование свойств зернового сырья для производства безалкогольного пива</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_Toc150306746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55</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left" w:pos="660"/>
              <w:tab w:val="right" w:leader="dot" w:pos="9628"/>
            </w:tabs>
            <w:spacing w:line="240" w:lineRule="auto"/>
            <w:rPr>
              <w:rFonts w:ascii="Times New Roman" w:eastAsiaTheme="minorEastAsia" w:hAnsi="Times New Roman" w:cs="Times New Roman"/>
              <w:noProof/>
              <w:sz w:val="28"/>
              <w:szCs w:val="28"/>
              <w:lang w:eastAsia="ru-RU"/>
            </w:rPr>
          </w:pPr>
          <w:hyperlink w:anchor="_Toc150306747" w:history="1">
            <w:r w:rsidR="009848A7" w:rsidRPr="00AB3D80">
              <w:rPr>
                <w:rStyle w:val="a9"/>
                <w:rFonts w:ascii="Times New Roman" w:eastAsia="Calibri" w:hAnsi="Times New Roman" w:cs="Times New Roman"/>
                <w:noProof/>
                <w:sz w:val="28"/>
                <w:szCs w:val="28"/>
              </w:rPr>
              <w:t>3.2</w:t>
            </w:r>
            <w:r w:rsidR="009848A7" w:rsidRPr="00AB3D80">
              <w:rPr>
                <w:rFonts w:ascii="Times New Roman" w:eastAsiaTheme="minorEastAsia" w:hAnsi="Times New Roman" w:cs="Times New Roman"/>
                <w:noProof/>
                <w:sz w:val="28"/>
                <w:szCs w:val="28"/>
                <w:lang w:eastAsia="ru-RU"/>
              </w:rPr>
              <w:tab/>
            </w:r>
            <w:r w:rsidR="009848A7" w:rsidRPr="00AB3D80">
              <w:rPr>
                <w:rStyle w:val="a9"/>
                <w:rFonts w:ascii="Times New Roman" w:eastAsia="Calibri" w:hAnsi="Times New Roman" w:cs="Times New Roman"/>
                <w:noProof/>
                <w:sz w:val="28"/>
                <w:szCs w:val="28"/>
              </w:rPr>
              <w:t>Подбор засыпи и способа затирания для производства пивоваренного сусла с низкой степенью сбраживания</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_Toc150306747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61</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left" w:pos="880"/>
              <w:tab w:val="right" w:leader="dot" w:pos="9628"/>
            </w:tabs>
            <w:spacing w:line="240" w:lineRule="auto"/>
            <w:rPr>
              <w:rFonts w:ascii="Times New Roman" w:eastAsiaTheme="minorEastAsia" w:hAnsi="Times New Roman" w:cs="Times New Roman"/>
              <w:noProof/>
              <w:sz w:val="28"/>
              <w:szCs w:val="28"/>
              <w:lang w:eastAsia="ru-RU"/>
            </w:rPr>
          </w:pPr>
          <w:hyperlink w:anchor="_Toc150306748" w:history="1">
            <w:r w:rsidR="009848A7" w:rsidRPr="00AB3D80">
              <w:rPr>
                <w:rStyle w:val="a9"/>
                <w:rFonts w:ascii="Times New Roman" w:eastAsia="Calibri" w:hAnsi="Times New Roman" w:cs="Times New Roman"/>
                <w:noProof/>
                <w:sz w:val="28"/>
                <w:szCs w:val="28"/>
              </w:rPr>
              <w:t>3.2.1</w:t>
            </w:r>
            <w:r w:rsidR="009848A7" w:rsidRPr="00AB3D80">
              <w:rPr>
                <w:rFonts w:ascii="Times New Roman" w:eastAsiaTheme="minorEastAsia" w:hAnsi="Times New Roman" w:cs="Times New Roman"/>
                <w:noProof/>
                <w:sz w:val="28"/>
                <w:szCs w:val="28"/>
                <w:lang w:eastAsia="ru-RU"/>
              </w:rPr>
              <w:tab/>
            </w:r>
            <w:r w:rsidR="009848A7" w:rsidRPr="00AB3D80">
              <w:rPr>
                <w:rStyle w:val="a9"/>
                <w:rFonts w:ascii="Times New Roman" w:eastAsia="Calibri" w:hAnsi="Times New Roman" w:cs="Times New Roman"/>
                <w:noProof/>
                <w:sz w:val="28"/>
                <w:szCs w:val="28"/>
              </w:rPr>
              <w:t>Обоснование выбора зернового сырья и соотношения между ними в засыпи</w:t>
            </w:r>
            <w:r w:rsidR="009848A7" w:rsidRPr="00AB3D80">
              <w:rPr>
                <w:rFonts w:ascii="Times New Roman" w:hAnsi="Times New Roman" w:cs="Times New Roman"/>
                <w:noProof/>
                <w:webHidden/>
                <w:sz w:val="28"/>
                <w:szCs w:val="28"/>
              </w:rPr>
              <w:tab/>
            </w:r>
            <w:r w:rsidR="00D63BD2" w:rsidRPr="00AB3D80">
              <w:rPr>
                <w:rFonts w:ascii="Times New Roman" w:hAnsi="Times New Roman" w:cs="Times New Roman"/>
                <w:noProof/>
                <w:webHidden/>
                <w:sz w:val="28"/>
                <w:szCs w:val="28"/>
              </w:rPr>
              <w:t>……………………………………………………………………………….</w:t>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_Toc150306748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61</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49" w:history="1">
            <w:r w:rsidR="009848A7" w:rsidRPr="00AB3D80">
              <w:rPr>
                <w:rStyle w:val="a9"/>
                <w:rFonts w:ascii="Times New Roman" w:eastAsia="Calibri" w:hAnsi="Times New Roman" w:cs="Times New Roman"/>
                <w:noProof/>
                <w:sz w:val="28"/>
                <w:szCs w:val="28"/>
              </w:rPr>
              <w:t xml:space="preserve">3.2.2 </w:t>
            </w:r>
            <w:r w:rsidR="009848A7" w:rsidRPr="00AB3D80">
              <w:rPr>
                <w:rStyle w:val="a9"/>
                <w:rFonts w:ascii="Times New Roman" w:eastAsia="Calibri" w:hAnsi="Times New Roman" w:cs="Times New Roman"/>
                <w:noProof/>
                <w:sz w:val="28"/>
                <w:szCs w:val="28"/>
                <w:lang w:val="kk-KZ"/>
              </w:rPr>
              <w:t>Обоснование выбора гидромодуля при затирании</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_Toc150306749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63</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50" w:history="1">
            <w:r w:rsidR="009848A7" w:rsidRPr="00AB3D80">
              <w:rPr>
                <w:rStyle w:val="a9"/>
                <w:rFonts w:ascii="Times New Roman" w:eastAsia="Calibri" w:hAnsi="Times New Roman" w:cs="Times New Roman"/>
                <w:noProof/>
                <w:sz w:val="28"/>
                <w:szCs w:val="28"/>
              </w:rPr>
              <w:t>3.2.3 Подбор режима затирания</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_Toc150306750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65</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51" w:history="1">
            <w:r w:rsidR="009848A7" w:rsidRPr="00AB3D80">
              <w:rPr>
                <w:rStyle w:val="a9"/>
                <w:rFonts w:ascii="Times New Roman" w:hAnsi="Times New Roman" w:cs="Times New Roman"/>
                <w:noProof/>
                <w:sz w:val="28"/>
                <w:szCs w:val="28"/>
              </w:rPr>
              <w:t>3.2.4 Исследование углеводного состава сусла с низкой степенью сбраживания</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_Toc150306751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72</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52" w:history="1">
            <w:r w:rsidR="009848A7" w:rsidRPr="00AB3D80">
              <w:rPr>
                <w:rStyle w:val="a9"/>
                <w:rFonts w:ascii="Times New Roman" w:eastAsia="Calibri" w:hAnsi="Times New Roman" w:cs="Times New Roman"/>
                <w:noProof/>
                <w:sz w:val="28"/>
                <w:szCs w:val="28"/>
              </w:rPr>
              <w:t>3.3. Математическая обработка экспериментальных исследований</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_Toc150306752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74</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53" w:history="1">
            <w:r w:rsidR="009848A7" w:rsidRPr="00AB3D80">
              <w:rPr>
                <w:rStyle w:val="a9"/>
                <w:rFonts w:ascii="Times New Roman" w:hAnsi="Times New Roman" w:cs="Times New Roman"/>
                <w:noProof/>
                <w:sz w:val="28"/>
                <w:szCs w:val="28"/>
              </w:rPr>
              <w:t>3.3.1 Математическая обработка данных по обоснованию выбора несоложенного сырья</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_Toc150306753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75</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54" w:history="1">
            <w:r w:rsidR="009848A7" w:rsidRPr="00AB3D80">
              <w:rPr>
                <w:rStyle w:val="a9"/>
                <w:rFonts w:ascii="Times New Roman" w:eastAsia="Times New Roman" w:hAnsi="Times New Roman" w:cs="Times New Roman"/>
                <w:noProof/>
                <w:sz w:val="28"/>
                <w:szCs w:val="28"/>
              </w:rPr>
              <w:t>3.3.2 Математическая обработка данных по обоснованию режима затирания для производства низкоплотного сусла</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_Toc150306754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80</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55" w:history="1">
            <w:r w:rsidR="009848A7" w:rsidRPr="00AB3D80">
              <w:rPr>
                <w:rStyle w:val="a9"/>
                <w:rFonts w:ascii="Times New Roman" w:hAnsi="Times New Roman" w:cs="Times New Roman"/>
                <w:noProof/>
                <w:sz w:val="28"/>
                <w:szCs w:val="28"/>
              </w:rPr>
              <w:t xml:space="preserve">3.4 Исследование процесса </w:t>
            </w:r>
            <w:r w:rsidR="009848A7" w:rsidRPr="00AB3D80">
              <w:rPr>
                <w:rStyle w:val="a9"/>
                <w:rFonts w:ascii="Times New Roman" w:hAnsi="Times New Roman" w:cs="Times New Roman"/>
                <w:noProof/>
                <w:sz w:val="28"/>
                <w:szCs w:val="28"/>
                <w:lang w:val="kk-KZ"/>
              </w:rPr>
              <w:t>брожения</w:t>
            </w:r>
            <w:r w:rsidR="009848A7" w:rsidRPr="00AB3D80">
              <w:rPr>
                <w:rStyle w:val="a9"/>
                <w:rFonts w:ascii="Times New Roman" w:hAnsi="Times New Roman" w:cs="Times New Roman"/>
                <w:noProof/>
                <w:sz w:val="28"/>
                <w:szCs w:val="28"/>
              </w:rPr>
              <w:t xml:space="preserve"> пив</w:t>
            </w:r>
            <w:r w:rsidR="009848A7" w:rsidRPr="00AB3D80">
              <w:rPr>
                <w:rStyle w:val="a9"/>
                <w:rFonts w:ascii="Times New Roman" w:hAnsi="Times New Roman" w:cs="Times New Roman"/>
                <w:noProof/>
                <w:sz w:val="28"/>
                <w:szCs w:val="28"/>
                <w:lang w:val="kk-KZ"/>
              </w:rPr>
              <w:t>о</w:t>
            </w:r>
            <w:r w:rsidR="009848A7" w:rsidRPr="00AB3D80">
              <w:rPr>
                <w:rStyle w:val="a9"/>
                <w:rFonts w:ascii="Times New Roman" w:hAnsi="Times New Roman" w:cs="Times New Roman"/>
                <w:noProof/>
                <w:sz w:val="28"/>
                <w:szCs w:val="28"/>
              </w:rPr>
              <w:t>варенного сусла</w:t>
            </w:r>
            <w:r w:rsidR="009848A7" w:rsidRPr="00AB3D80">
              <w:rPr>
                <w:rStyle w:val="a9"/>
                <w:rFonts w:ascii="Times New Roman" w:hAnsi="Times New Roman" w:cs="Times New Roman"/>
                <w:noProof/>
                <w:sz w:val="28"/>
                <w:szCs w:val="28"/>
                <w:lang w:val="kk-KZ"/>
              </w:rPr>
              <w:t xml:space="preserve"> для производства безалкогольного пива</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_Toc150306755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82</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56" w:history="1">
            <w:r w:rsidR="009848A7" w:rsidRPr="00AB3D80">
              <w:rPr>
                <w:rStyle w:val="a9"/>
                <w:rFonts w:ascii="Times New Roman" w:hAnsi="Times New Roman" w:cs="Times New Roman"/>
                <w:bCs/>
                <w:noProof/>
                <w:sz w:val="28"/>
                <w:szCs w:val="28"/>
                <w:lang w:val="kk-KZ"/>
              </w:rPr>
              <w:t>3.4.1. Подбор дрожжей для сбраживания низкоплотного сусла</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_Toc150306756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83</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57" w:history="1">
            <w:r w:rsidR="009848A7" w:rsidRPr="00AB3D80">
              <w:rPr>
                <w:rStyle w:val="a9"/>
                <w:rFonts w:ascii="Times New Roman" w:hAnsi="Times New Roman" w:cs="Times New Roman"/>
                <w:noProof/>
                <w:sz w:val="28"/>
                <w:szCs w:val="28"/>
              </w:rPr>
              <w:t>3.4.2 Влияние температуры брожения на качественные характеристики молодого пива</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_Toc150306757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87</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58" w:history="1">
            <w:r w:rsidR="009848A7" w:rsidRPr="00AB3D80">
              <w:rPr>
                <w:rStyle w:val="a9"/>
                <w:rFonts w:ascii="Times New Roman" w:eastAsia="Times New Roman" w:hAnsi="Times New Roman" w:cs="Times New Roman"/>
                <w:bCs/>
                <w:noProof/>
                <w:sz w:val="28"/>
                <w:szCs w:val="28"/>
              </w:rPr>
              <w:t>Выводы по третьему разделу</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_Toc150306758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92</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59" w:history="1">
            <w:r w:rsidR="009848A7" w:rsidRPr="00AB3D80">
              <w:rPr>
                <w:rStyle w:val="a9"/>
                <w:rFonts w:ascii="Times New Roman" w:eastAsia="Calibri" w:hAnsi="Times New Roman" w:cs="Times New Roman"/>
                <w:b/>
                <w:noProof/>
                <w:sz w:val="28"/>
                <w:szCs w:val="28"/>
              </w:rPr>
              <w:t>4 ПРАКТИЧЕСКАЯ РЕАЛИЗАЦИЯ РЕЗУЛЬТАТОВ ИССЛЕДОВАНИЙ</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_Toc150306759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93</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60" w:history="1">
            <w:r w:rsidR="009848A7" w:rsidRPr="00AB3D80">
              <w:rPr>
                <w:rStyle w:val="a9"/>
                <w:rFonts w:ascii="Times New Roman" w:eastAsia="Times New Roman" w:hAnsi="Times New Roman" w:cs="Times New Roman"/>
                <w:noProof/>
                <w:sz w:val="28"/>
                <w:szCs w:val="28"/>
                <w:lang w:val="kk-KZ"/>
              </w:rPr>
              <w:t>4.1 Рaзрaботкa технологии производства безалкогольного пива</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_Toc150306760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93</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61" w:history="1">
            <w:r w:rsidR="009848A7" w:rsidRPr="00AB3D80">
              <w:rPr>
                <w:rStyle w:val="a9"/>
                <w:rFonts w:ascii="Times New Roman" w:eastAsia="Times New Roman" w:hAnsi="Times New Roman" w:cs="Times New Roman"/>
                <w:noProof/>
                <w:sz w:val="28"/>
                <w:szCs w:val="28"/>
                <w:lang w:eastAsia="ru-RU"/>
              </w:rPr>
              <w:t>4.2 Исследование показателей качества разработанного пива</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_Toc150306761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96</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62" w:history="1">
            <w:r w:rsidR="009848A7" w:rsidRPr="00AB3D80">
              <w:rPr>
                <w:rStyle w:val="a9"/>
                <w:rFonts w:ascii="Times New Roman" w:eastAsia="Times New Roman" w:hAnsi="Times New Roman" w:cs="Times New Roman"/>
                <w:noProof/>
                <w:sz w:val="28"/>
                <w:szCs w:val="28"/>
                <w:lang w:eastAsia="ru-RU"/>
              </w:rPr>
              <w:t>4.3 Исследование пищевой безопасности безалкогольного пива</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_Toc150306762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101</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63" w:history="1">
            <w:r w:rsidR="009848A7" w:rsidRPr="00AB3D80">
              <w:rPr>
                <w:rStyle w:val="a9"/>
                <w:rFonts w:ascii="Times New Roman" w:eastAsia="Times New Roman" w:hAnsi="Times New Roman" w:cs="Times New Roman"/>
                <w:noProof/>
                <w:sz w:val="28"/>
                <w:szCs w:val="28"/>
                <w:lang w:eastAsia="ru-RU"/>
              </w:rPr>
              <w:t>4.4 Исследование пищевой ценности разработанного пива</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_Toc150306763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102</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64" w:history="1">
            <w:r w:rsidR="009848A7" w:rsidRPr="00AB3D80">
              <w:rPr>
                <w:rStyle w:val="a9"/>
                <w:rFonts w:ascii="Times New Roman" w:eastAsia="Times New Roman" w:hAnsi="Times New Roman" w:cs="Times New Roman"/>
                <w:noProof/>
                <w:sz w:val="28"/>
                <w:szCs w:val="28"/>
                <w:lang w:eastAsia="ru-RU"/>
              </w:rPr>
              <w:t xml:space="preserve">4.5 </w:t>
            </w:r>
            <w:r w:rsidR="009848A7" w:rsidRPr="00AB3D80">
              <w:rPr>
                <w:rStyle w:val="a9"/>
                <w:rFonts w:ascii="Times New Roman" w:eastAsia="Times New Roman" w:hAnsi="Times New Roman" w:cs="Times New Roman"/>
                <w:noProof/>
                <w:sz w:val="28"/>
                <w:szCs w:val="28"/>
                <w:lang w:val="kk-KZ"/>
              </w:rPr>
              <w:t>Расчет экономической целесообразности применения данной технологии при производстве безалкогольного пива</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_Toc150306764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103</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65" w:history="1">
            <w:r w:rsidR="009848A7" w:rsidRPr="00AB3D80">
              <w:rPr>
                <w:rStyle w:val="a9"/>
                <w:rFonts w:ascii="Times New Roman" w:eastAsia="Times New Roman" w:hAnsi="Times New Roman" w:cs="Times New Roman"/>
                <w:noProof/>
                <w:sz w:val="28"/>
                <w:szCs w:val="28"/>
                <w:lang w:eastAsia="ru-RU"/>
              </w:rPr>
              <w:t>Выводы по четвертому разделу:</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_Toc150306765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111</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66" w:history="1">
            <w:r w:rsidR="009848A7" w:rsidRPr="00AB3D80">
              <w:rPr>
                <w:rStyle w:val="a9"/>
                <w:rFonts w:ascii="Times New Roman" w:eastAsia="Times New Roman" w:hAnsi="Times New Roman" w:cs="Times New Roman"/>
                <w:b/>
                <w:noProof/>
                <w:sz w:val="28"/>
                <w:szCs w:val="28"/>
                <w:lang w:eastAsia="ru-RU"/>
              </w:rPr>
              <w:t>ЗАКЛЮЧЕНИЕ</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_Toc150306766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112</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67" w:history="1">
            <w:r w:rsidR="009848A7" w:rsidRPr="00AB3D80">
              <w:rPr>
                <w:rStyle w:val="a9"/>
                <w:rFonts w:ascii="Times New Roman" w:hAnsi="Times New Roman" w:cs="Times New Roman"/>
                <w:b/>
                <w:noProof/>
                <w:sz w:val="28"/>
                <w:szCs w:val="28"/>
              </w:rPr>
              <w:t>СПИСОК ИСПОЛЬЗОВАННЫХ ИСТОЧНИКОВ</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_Toc150306767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114</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68" w:history="1">
            <w:r w:rsidR="009848A7" w:rsidRPr="00AB3D80">
              <w:rPr>
                <w:rStyle w:val="a9"/>
                <w:rFonts w:ascii="Times New Roman" w:hAnsi="Times New Roman" w:cs="Times New Roman"/>
                <w:b/>
                <w:noProof/>
                <w:sz w:val="28"/>
                <w:szCs w:val="28"/>
                <w:lang w:eastAsia="ru-RU"/>
              </w:rPr>
              <w:t>ПРИЛОЖЕНИЕ А</w:t>
            </w:r>
            <w:r w:rsidR="009848A7" w:rsidRPr="00AB3D80">
              <w:rPr>
                <w:rStyle w:val="a9"/>
                <w:rFonts w:ascii="Times New Roman" w:hAnsi="Times New Roman" w:cs="Times New Roman"/>
                <w:noProof/>
                <w:sz w:val="28"/>
                <w:szCs w:val="28"/>
                <w:lang w:eastAsia="ru-RU"/>
              </w:rPr>
              <w:t xml:space="preserve"> </w:t>
            </w:r>
            <w:r w:rsidR="00021A65">
              <w:rPr>
                <w:rStyle w:val="a9"/>
                <w:rFonts w:ascii="Times New Roman" w:hAnsi="Times New Roman" w:cs="Times New Roman"/>
                <w:noProof/>
                <w:sz w:val="28"/>
                <w:szCs w:val="28"/>
                <w:lang w:eastAsia="ru-RU"/>
              </w:rPr>
              <w:sym w:font="Symbol" w:char="F02D"/>
            </w:r>
          </w:hyperlink>
          <w:r w:rsidR="00021A65" w:rsidRPr="00021A65">
            <w:rPr>
              <w:rStyle w:val="a9"/>
              <w:rFonts w:ascii="Times New Roman" w:hAnsi="Times New Roman" w:cs="Times New Roman"/>
              <w:noProof/>
              <w:sz w:val="28"/>
              <w:szCs w:val="28"/>
              <w:u w:val="none"/>
            </w:rPr>
            <w:t xml:space="preserve"> </w:t>
          </w:r>
          <w:hyperlink w:anchor="_Toc150306769" w:history="1">
            <w:r w:rsidR="009848A7" w:rsidRPr="00AB3D80">
              <w:rPr>
                <w:rStyle w:val="a9"/>
                <w:rFonts w:ascii="Times New Roman" w:hAnsi="Times New Roman" w:cs="Times New Roman"/>
                <w:noProof/>
                <w:sz w:val="28"/>
                <w:szCs w:val="28"/>
                <w:lang w:eastAsia="ru-RU"/>
              </w:rPr>
              <w:t>Патент на полезную модель</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_Toc150306769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127</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70" w:history="1">
            <w:r w:rsidR="009848A7" w:rsidRPr="00AB3D80">
              <w:rPr>
                <w:rStyle w:val="a9"/>
                <w:rFonts w:ascii="Times New Roman" w:hAnsi="Times New Roman" w:cs="Times New Roman"/>
                <w:b/>
                <w:noProof/>
                <w:sz w:val="28"/>
                <w:szCs w:val="28"/>
                <w:lang w:eastAsia="ru-RU"/>
              </w:rPr>
              <w:t>ПРИЛОЖЕНИЕ Б</w:t>
            </w:r>
            <w:r w:rsidR="00021A65">
              <w:rPr>
                <w:rStyle w:val="a9"/>
                <w:rFonts w:ascii="Times New Roman" w:hAnsi="Times New Roman" w:cs="Times New Roman"/>
                <w:b/>
                <w:noProof/>
                <w:sz w:val="28"/>
                <w:szCs w:val="28"/>
                <w:lang w:eastAsia="ru-RU"/>
              </w:rPr>
              <w:t xml:space="preserve"> </w:t>
            </w:r>
            <w:r w:rsidR="00021A65">
              <w:rPr>
                <w:rStyle w:val="a9"/>
                <w:rFonts w:ascii="Times New Roman" w:hAnsi="Times New Roman" w:cs="Times New Roman"/>
                <w:b/>
                <w:noProof/>
                <w:sz w:val="28"/>
                <w:szCs w:val="28"/>
                <w:lang w:eastAsia="ru-RU"/>
              </w:rPr>
              <w:sym w:font="Symbol" w:char="F02D"/>
            </w:r>
            <w:r w:rsidR="009848A7" w:rsidRPr="00AB3D80">
              <w:rPr>
                <w:rStyle w:val="a9"/>
                <w:rFonts w:ascii="Times New Roman" w:hAnsi="Times New Roman" w:cs="Times New Roman"/>
                <w:b/>
                <w:noProof/>
                <w:sz w:val="28"/>
                <w:szCs w:val="28"/>
                <w:lang w:eastAsia="ru-RU"/>
              </w:rPr>
              <w:t xml:space="preserve"> </w:t>
            </w:r>
          </w:hyperlink>
          <w:hyperlink w:anchor="_Toc150306771" w:history="1">
            <w:r w:rsidR="009848A7" w:rsidRPr="00AB3D80">
              <w:rPr>
                <w:rStyle w:val="a9"/>
                <w:rFonts w:ascii="Times New Roman" w:hAnsi="Times New Roman" w:cs="Times New Roman"/>
                <w:noProof/>
                <w:sz w:val="28"/>
                <w:szCs w:val="28"/>
                <w:lang w:eastAsia="ru-RU"/>
              </w:rPr>
              <w:t>Акты проведенных производственных испытаний</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_Toc150306771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128</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72" w:history="1">
            <w:r w:rsidR="009848A7" w:rsidRPr="00AB3D80">
              <w:rPr>
                <w:rStyle w:val="a9"/>
                <w:rFonts w:ascii="Times New Roman" w:eastAsiaTheme="majorEastAsia" w:hAnsi="Times New Roman" w:cs="Times New Roman"/>
                <w:b/>
                <w:bCs/>
                <w:noProof/>
                <w:sz w:val="28"/>
                <w:szCs w:val="28"/>
                <w:lang w:eastAsia="ru-RU"/>
              </w:rPr>
              <w:t xml:space="preserve">ПРИЛОЖЕНИЕ В </w:t>
            </w:r>
            <w:r w:rsidR="00021A65">
              <w:rPr>
                <w:rStyle w:val="a9"/>
                <w:rFonts w:ascii="Times New Roman" w:eastAsiaTheme="majorEastAsia" w:hAnsi="Times New Roman" w:cs="Times New Roman"/>
                <w:b/>
                <w:bCs/>
                <w:noProof/>
                <w:sz w:val="28"/>
                <w:szCs w:val="28"/>
                <w:lang w:eastAsia="ru-RU"/>
              </w:rPr>
              <w:sym w:font="Symbol" w:char="F02D"/>
            </w:r>
            <w:r w:rsidR="009848A7" w:rsidRPr="00AB3D80">
              <w:rPr>
                <w:rStyle w:val="a9"/>
                <w:rFonts w:ascii="Times New Roman" w:eastAsiaTheme="majorEastAsia" w:hAnsi="Times New Roman" w:cs="Times New Roman"/>
                <w:b/>
                <w:bCs/>
                <w:noProof/>
                <w:sz w:val="28"/>
                <w:szCs w:val="28"/>
                <w:lang w:eastAsia="ru-RU"/>
              </w:rPr>
              <w:t xml:space="preserve"> </w:t>
            </w:r>
          </w:hyperlink>
          <w:hyperlink w:anchor="_Toc150306773" w:history="1">
            <w:r w:rsidR="009848A7" w:rsidRPr="00AB3D80">
              <w:rPr>
                <w:rStyle w:val="a9"/>
                <w:rFonts w:ascii="Times New Roman" w:eastAsiaTheme="majorEastAsia" w:hAnsi="Times New Roman" w:cs="Times New Roman"/>
                <w:bCs/>
                <w:noProof/>
                <w:sz w:val="28"/>
                <w:szCs w:val="28"/>
                <w:lang w:eastAsia="ru-RU"/>
              </w:rPr>
              <w:t>Сертификат о прохождении зарубежной научной стажировки</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_Toc150306773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131</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74" w:history="1">
            <w:r w:rsidR="009848A7" w:rsidRPr="00AB3D80">
              <w:rPr>
                <w:rStyle w:val="a9"/>
                <w:rFonts w:ascii="Times New Roman" w:hAnsi="Times New Roman" w:cs="Times New Roman"/>
                <w:b/>
                <w:noProof/>
                <w:sz w:val="28"/>
                <w:szCs w:val="28"/>
                <w:lang w:eastAsia="ru-RU"/>
              </w:rPr>
              <w:t xml:space="preserve">ПРИЛОЖЕНИЕ Г </w:t>
            </w:r>
            <w:r w:rsidR="00021A65">
              <w:rPr>
                <w:rStyle w:val="a9"/>
                <w:rFonts w:ascii="Times New Roman" w:hAnsi="Times New Roman" w:cs="Times New Roman"/>
                <w:b/>
                <w:noProof/>
                <w:sz w:val="28"/>
                <w:szCs w:val="28"/>
                <w:lang w:eastAsia="ru-RU"/>
              </w:rPr>
              <w:sym w:font="Symbol" w:char="F02D"/>
            </w:r>
            <w:r w:rsidR="009848A7" w:rsidRPr="00AB3D80">
              <w:rPr>
                <w:rStyle w:val="a9"/>
                <w:rFonts w:ascii="Times New Roman" w:hAnsi="Times New Roman" w:cs="Times New Roman"/>
                <w:b/>
                <w:noProof/>
                <w:sz w:val="28"/>
                <w:szCs w:val="28"/>
                <w:lang w:eastAsia="ru-RU"/>
              </w:rPr>
              <w:t xml:space="preserve"> </w:t>
            </w:r>
          </w:hyperlink>
          <w:hyperlink w:anchor="_Toc150306775" w:history="1">
            <w:r w:rsidR="009848A7" w:rsidRPr="00AB3D80">
              <w:rPr>
                <w:rStyle w:val="a9"/>
                <w:rFonts w:ascii="Times New Roman" w:hAnsi="Times New Roman" w:cs="Times New Roman"/>
                <w:noProof/>
                <w:sz w:val="28"/>
                <w:szCs w:val="28"/>
                <w:lang w:eastAsia="ru-RU"/>
              </w:rPr>
              <w:t>Протокола испытаний</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_Toc150306775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132</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77" w:history="1">
            <w:r w:rsidR="009848A7" w:rsidRPr="00AB3D80">
              <w:rPr>
                <w:rStyle w:val="a9"/>
                <w:rFonts w:ascii="Times New Roman" w:hAnsi="Times New Roman" w:cs="Times New Roman"/>
                <w:b/>
                <w:noProof/>
                <w:sz w:val="28"/>
                <w:szCs w:val="28"/>
                <w:lang w:eastAsia="ru-RU"/>
              </w:rPr>
              <w:t>ПРИЛОЖЕНИЕ Д</w:t>
            </w:r>
            <w:r w:rsidR="00021A65">
              <w:rPr>
                <w:rStyle w:val="a9"/>
                <w:rFonts w:ascii="Times New Roman" w:hAnsi="Times New Roman" w:cs="Times New Roman"/>
                <w:b/>
                <w:noProof/>
                <w:sz w:val="28"/>
                <w:szCs w:val="28"/>
                <w:lang w:eastAsia="ru-RU"/>
              </w:rPr>
              <w:t xml:space="preserve"> </w:t>
            </w:r>
            <w:r w:rsidR="00021A65">
              <w:rPr>
                <w:rStyle w:val="a9"/>
                <w:rFonts w:ascii="Times New Roman" w:hAnsi="Times New Roman" w:cs="Times New Roman"/>
                <w:b/>
                <w:noProof/>
                <w:sz w:val="28"/>
                <w:szCs w:val="28"/>
                <w:lang w:eastAsia="ru-RU"/>
              </w:rPr>
              <w:sym w:font="Symbol" w:char="F02D"/>
            </w:r>
            <w:r w:rsidR="009848A7" w:rsidRPr="00AB3D80">
              <w:rPr>
                <w:rStyle w:val="a9"/>
                <w:rFonts w:ascii="Times New Roman" w:hAnsi="Times New Roman" w:cs="Times New Roman"/>
                <w:b/>
                <w:noProof/>
                <w:sz w:val="28"/>
                <w:szCs w:val="28"/>
                <w:lang w:eastAsia="ru-RU"/>
              </w:rPr>
              <w:t xml:space="preserve"> </w:t>
            </w:r>
            <w:r w:rsidR="009848A7" w:rsidRPr="00AB3D80">
              <w:rPr>
                <w:rStyle w:val="a9"/>
                <w:rFonts w:ascii="Times New Roman" w:hAnsi="Times New Roman" w:cs="Times New Roman"/>
                <w:noProof/>
                <w:sz w:val="28"/>
                <w:szCs w:val="28"/>
                <w:lang w:eastAsia="ru-RU"/>
              </w:rPr>
              <w:t>Акты дегустаций</w:t>
            </w:r>
            <w:r w:rsidR="009848A7" w:rsidRPr="00AB3D80">
              <w:rPr>
                <w:rStyle w:val="a9"/>
                <w:rFonts w:ascii="Times New Roman" w:hAnsi="Times New Roman" w:cs="Times New Roman"/>
                <w:b/>
                <w:noProof/>
                <w:sz w:val="28"/>
                <w:szCs w:val="28"/>
                <w:lang w:eastAsia="ru-RU"/>
              </w:rPr>
              <w:t xml:space="preserve"> </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_Toc150306777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149</w:t>
            </w:r>
            <w:r w:rsidR="009848A7" w:rsidRPr="00AB3D80">
              <w:rPr>
                <w:rFonts w:ascii="Times New Roman" w:hAnsi="Times New Roman" w:cs="Times New Roman"/>
                <w:noProof/>
                <w:webHidden/>
                <w:sz w:val="28"/>
                <w:szCs w:val="28"/>
              </w:rPr>
              <w:fldChar w:fldCharType="end"/>
            </w:r>
          </w:hyperlink>
        </w:p>
        <w:p w:rsidR="009848A7" w:rsidRPr="00AB3D80" w:rsidRDefault="00ED45AE" w:rsidP="009848A7">
          <w:pPr>
            <w:pStyle w:val="11"/>
            <w:tabs>
              <w:tab w:val="right" w:leader="dot" w:pos="9628"/>
            </w:tabs>
            <w:spacing w:line="240" w:lineRule="auto"/>
            <w:rPr>
              <w:rFonts w:ascii="Times New Roman" w:eastAsiaTheme="minorEastAsia" w:hAnsi="Times New Roman" w:cs="Times New Roman"/>
              <w:noProof/>
              <w:sz w:val="28"/>
              <w:szCs w:val="28"/>
              <w:lang w:eastAsia="ru-RU"/>
            </w:rPr>
          </w:pPr>
          <w:hyperlink w:anchor="_Toc150306778" w:history="1">
            <w:r w:rsidR="009848A7" w:rsidRPr="00AB3D80">
              <w:rPr>
                <w:rStyle w:val="a9"/>
                <w:rFonts w:ascii="Times New Roman" w:hAnsi="Times New Roman" w:cs="Times New Roman"/>
                <w:b/>
                <w:noProof/>
                <w:sz w:val="28"/>
                <w:szCs w:val="28"/>
                <w:lang w:eastAsia="ru-RU"/>
              </w:rPr>
              <w:t xml:space="preserve">ПРИЛОЖЕНИЕ Е </w:t>
            </w:r>
            <w:r w:rsidR="00021A65">
              <w:rPr>
                <w:rStyle w:val="a9"/>
                <w:rFonts w:ascii="Times New Roman" w:hAnsi="Times New Roman" w:cs="Times New Roman"/>
                <w:b/>
                <w:noProof/>
                <w:sz w:val="28"/>
                <w:szCs w:val="28"/>
                <w:lang w:eastAsia="ru-RU"/>
              </w:rPr>
              <w:sym w:font="Symbol" w:char="F02D"/>
            </w:r>
            <w:r w:rsidR="009848A7" w:rsidRPr="00AB3D80">
              <w:rPr>
                <w:rStyle w:val="a9"/>
                <w:rFonts w:ascii="Times New Roman" w:hAnsi="Times New Roman" w:cs="Times New Roman"/>
                <w:b/>
                <w:noProof/>
                <w:sz w:val="28"/>
                <w:szCs w:val="28"/>
                <w:lang w:eastAsia="ru-RU"/>
              </w:rPr>
              <w:t xml:space="preserve"> </w:t>
            </w:r>
          </w:hyperlink>
          <w:hyperlink w:anchor="_Toc150306779" w:history="1">
            <w:r w:rsidR="009848A7" w:rsidRPr="00AB3D80">
              <w:rPr>
                <w:rStyle w:val="a9"/>
                <w:rFonts w:ascii="Times New Roman" w:hAnsi="Times New Roman" w:cs="Times New Roman"/>
                <w:noProof/>
                <w:sz w:val="28"/>
                <w:szCs w:val="28"/>
                <w:lang w:eastAsia="ru-RU"/>
              </w:rPr>
              <w:t>Математическая обработка данных</w:t>
            </w:r>
            <w:r w:rsidR="009848A7" w:rsidRPr="00AB3D80">
              <w:rPr>
                <w:rFonts w:ascii="Times New Roman" w:hAnsi="Times New Roman" w:cs="Times New Roman"/>
                <w:noProof/>
                <w:webHidden/>
                <w:sz w:val="28"/>
                <w:szCs w:val="28"/>
              </w:rPr>
              <w:tab/>
            </w:r>
            <w:r w:rsidR="009848A7" w:rsidRPr="00AB3D80">
              <w:rPr>
                <w:rFonts w:ascii="Times New Roman" w:hAnsi="Times New Roman" w:cs="Times New Roman"/>
                <w:noProof/>
                <w:webHidden/>
                <w:sz w:val="28"/>
                <w:szCs w:val="28"/>
              </w:rPr>
              <w:fldChar w:fldCharType="begin"/>
            </w:r>
            <w:r w:rsidR="009848A7" w:rsidRPr="00AB3D80">
              <w:rPr>
                <w:rFonts w:ascii="Times New Roman" w:hAnsi="Times New Roman" w:cs="Times New Roman"/>
                <w:noProof/>
                <w:webHidden/>
                <w:sz w:val="28"/>
                <w:szCs w:val="28"/>
              </w:rPr>
              <w:instrText xml:space="preserve"> PAGEREF _Toc150306779 \h </w:instrText>
            </w:r>
            <w:r w:rsidR="009848A7" w:rsidRPr="00AB3D80">
              <w:rPr>
                <w:rFonts w:ascii="Times New Roman" w:hAnsi="Times New Roman" w:cs="Times New Roman"/>
                <w:noProof/>
                <w:webHidden/>
                <w:sz w:val="28"/>
                <w:szCs w:val="28"/>
              </w:rPr>
            </w:r>
            <w:r w:rsidR="009848A7" w:rsidRPr="00AB3D80">
              <w:rPr>
                <w:rFonts w:ascii="Times New Roman" w:hAnsi="Times New Roman" w:cs="Times New Roman"/>
                <w:noProof/>
                <w:webHidden/>
                <w:sz w:val="28"/>
                <w:szCs w:val="28"/>
              </w:rPr>
              <w:fldChar w:fldCharType="separate"/>
            </w:r>
            <w:r w:rsidR="00AB4064">
              <w:rPr>
                <w:rFonts w:ascii="Times New Roman" w:hAnsi="Times New Roman" w:cs="Times New Roman"/>
                <w:noProof/>
                <w:webHidden/>
                <w:sz w:val="28"/>
                <w:szCs w:val="28"/>
              </w:rPr>
              <w:t>153</w:t>
            </w:r>
            <w:r w:rsidR="009848A7" w:rsidRPr="00AB3D80">
              <w:rPr>
                <w:rFonts w:ascii="Times New Roman" w:hAnsi="Times New Roman" w:cs="Times New Roman"/>
                <w:noProof/>
                <w:webHidden/>
                <w:sz w:val="28"/>
                <w:szCs w:val="28"/>
              </w:rPr>
              <w:fldChar w:fldCharType="end"/>
            </w:r>
          </w:hyperlink>
        </w:p>
        <w:p w:rsidR="00163031" w:rsidRPr="00163031" w:rsidRDefault="00163031" w:rsidP="009848A7">
          <w:pPr>
            <w:tabs>
              <w:tab w:val="left" w:pos="5479"/>
            </w:tabs>
            <w:spacing w:after="0" w:line="240" w:lineRule="auto"/>
            <w:jc w:val="both"/>
          </w:pPr>
          <w:r w:rsidRPr="00AB3D80">
            <w:rPr>
              <w:rFonts w:ascii="Times New Roman" w:hAnsi="Times New Roman" w:cs="Times New Roman"/>
              <w:bCs/>
              <w:sz w:val="28"/>
              <w:szCs w:val="28"/>
            </w:rPr>
            <w:fldChar w:fldCharType="end"/>
          </w:r>
          <w:r w:rsidRPr="008129BB">
            <w:rPr>
              <w:rFonts w:ascii="Times New Roman" w:hAnsi="Times New Roman" w:cs="Times New Roman"/>
              <w:bCs/>
              <w:sz w:val="28"/>
              <w:szCs w:val="28"/>
            </w:rPr>
            <w:tab/>
          </w:r>
        </w:p>
      </w:sdtContent>
    </w:sdt>
    <w:p w:rsidR="006B6FA8" w:rsidRDefault="006B6FA8" w:rsidP="00257E82">
      <w:pPr>
        <w:pStyle w:val="Headings"/>
        <w:jc w:val="center"/>
        <w:outlineLvl w:val="0"/>
        <w:rPr>
          <w:rFonts w:cs="Times New Roman"/>
          <w:sz w:val="28"/>
          <w:szCs w:val="28"/>
          <w:lang w:val="ru-RU"/>
        </w:rPr>
      </w:pPr>
      <w:bookmarkStart w:id="0" w:name="_Toc147834877"/>
    </w:p>
    <w:p w:rsidR="009848A7" w:rsidRDefault="009848A7" w:rsidP="00257E82">
      <w:pPr>
        <w:pStyle w:val="Headings"/>
        <w:jc w:val="center"/>
        <w:outlineLvl w:val="0"/>
        <w:rPr>
          <w:rFonts w:cs="Times New Roman"/>
          <w:sz w:val="28"/>
          <w:szCs w:val="28"/>
          <w:lang w:val="ru-RU"/>
        </w:rPr>
      </w:pPr>
    </w:p>
    <w:p w:rsidR="006B6FA8" w:rsidRDefault="006B6FA8" w:rsidP="00257E82">
      <w:pPr>
        <w:pStyle w:val="Headings"/>
        <w:jc w:val="center"/>
        <w:outlineLvl w:val="0"/>
        <w:rPr>
          <w:rFonts w:cs="Times New Roman"/>
          <w:sz w:val="28"/>
          <w:szCs w:val="28"/>
          <w:lang w:val="ru-RU"/>
        </w:rPr>
      </w:pPr>
    </w:p>
    <w:p w:rsidR="00664151" w:rsidRPr="00B547F5" w:rsidRDefault="00664151" w:rsidP="00664151">
      <w:pPr>
        <w:keepNext/>
        <w:keepLines/>
        <w:spacing w:after="240"/>
        <w:jc w:val="center"/>
        <w:outlineLvl w:val="0"/>
        <w:rPr>
          <w:rFonts w:ascii="Times New Roman" w:eastAsia="Calibri" w:hAnsi="Times New Roman" w:cs="Times New Roman"/>
          <w:b/>
          <w:sz w:val="28"/>
          <w:szCs w:val="28"/>
        </w:rPr>
      </w:pPr>
    </w:p>
    <w:p w:rsidR="00664151" w:rsidRPr="00B547F5" w:rsidRDefault="00664151" w:rsidP="00664151">
      <w:pPr>
        <w:spacing w:after="200" w:line="276" w:lineRule="auto"/>
      </w:pPr>
    </w:p>
    <w:p w:rsidR="00015E54" w:rsidRPr="00D570DF" w:rsidRDefault="00015E54" w:rsidP="00257E82">
      <w:pPr>
        <w:pStyle w:val="Headings"/>
        <w:jc w:val="center"/>
        <w:outlineLvl w:val="0"/>
        <w:rPr>
          <w:rFonts w:cs="Times New Roman"/>
          <w:sz w:val="28"/>
          <w:szCs w:val="28"/>
          <w:lang w:val="ru-RU"/>
        </w:rPr>
      </w:pPr>
      <w:bookmarkStart w:id="1" w:name="_Toc150306726"/>
      <w:r w:rsidRPr="00D87324">
        <w:rPr>
          <w:rFonts w:cs="Times New Roman"/>
          <w:sz w:val="28"/>
          <w:szCs w:val="28"/>
          <w:lang w:val="ru-RU"/>
        </w:rPr>
        <w:lastRenderedPageBreak/>
        <w:t>ВВЕДЕНИЕ</w:t>
      </w:r>
      <w:bookmarkEnd w:id="0"/>
      <w:bookmarkEnd w:id="1"/>
    </w:p>
    <w:p w:rsidR="00015E54" w:rsidRDefault="00015E54" w:rsidP="00015E54">
      <w:pPr>
        <w:spacing w:after="0" w:line="240" w:lineRule="auto"/>
        <w:ind w:firstLine="567"/>
        <w:jc w:val="both"/>
        <w:rPr>
          <w:rFonts w:ascii="Times New Roman" w:eastAsia="Calibri" w:hAnsi="Times New Roman" w:cs="Times New Roman"/>
          <w:b/>
          <w:sz w:val="28"/>
          <w:szCs w:val="28"/>
        </w:rPr>
      </w:pPr>
    </w:p>
    <w:p w:rsidR="00015E54" w:rsidRPr="004A1514" w:rsidRDefault="00015E54" w:rsidP="00015E54">
      <w:pPr>
        <w:spacing w:after="0" w:line="240" w:lineRule="auto"/>
        <w:ind w:firstLine="567"/>
        <w:jc w:val="both"/>
        <w:rPr>
          <w:rFonts w:ascii="Times New Roman" w:eastAsia="Calibri" w:hAnsi="Times New Roman" w:cs="Times New Roman"/>
          <w:sz w:val="28"/>
          <w:szCs w:val="28"/>
        </w:rPr>
      </w:pPr>
      <w:r w:rsidRPr="00015E54">
        <w:rPr>
          <w:rFonts w:ascii="Times New Roman" w:eastAsia="Calibri" w:hAnsi="Times New Roman" w:cs="Times New Roman"/>
          <w:b/>
          <w:sz w:val="28"/>
          <w:szCs w:val="28"/>
        </w:rPr>
        <w:t xml:space="preserve">Актуальность работы. </w:t>
      </w:r>
      <w:r w:rsidRPr="00015E54">
        <w:rPr>
          <w:rFonts w:ascii="Times New Roman" w:eastAsia="Calibri" w:hAnsi="Times New Roman" w:cs="Times New Roman"/>
          <w:sz w:val="28"/>
          <w:szCs w:val="28"/>
        </w:rPr>
        <w:t xml:space="preserve">Пивоваренная отрасль ‒ одна из самых прогрессивных и динамично развивающихся областей пищевой промышленности в мире. </w:t>
      </w:r>
      <w:r w:rsidR="00D42B26">
        <w:rPr>
          <w:rFonts w:ascii="Times New Roman" w:eastAsia="Calibri" w:hAnsi="Times New Roman" w:cs="Times New Roman"/>
          <w:sz w:val="28"/>
          <w:szCs w:val="28"/>
        </w:rPr>
        <w:t>«</w:t>
      </w:r>
      <w:r w:rsidRPr="00015E54">
        <w:rPr>
          <w:rFonts w:ascii="Times New Roman" w:eastAsia="Calibri" w:hAnsi="Times New Roman" w:cs="Times New Roman"/>
          <w:sz w:val="28"/>
          <w:szCs w:val="28"/>
        </w:rPr>
        <w:t>Сегодня пивоваренное производство – значительная часть внутренней экономики многих государств</w:t>
      </w:r>
      <w:r w:rsidR="00D42B26">
        <w:rPr>
          <w:rFonts w:ascii="Times New Roman" w:eastAsia="Calibri" w:hAnsi="Times New Roman" w:cs="Times New Roman"/>
          <w:sz w:val="28"/>
          <w:szCs w:val="28"/>
        </w:rPr>
        <w:t>»</w:t>
      </w:r>
      <w:r w:rsidR="00EB3981">
        <w:rPr>
          <w:rFonts w:ascii="Times New Roman" w:eastAsia="Calibri" w:hAnsi="Times New Roman" w:cs="Times New Roman"/>
          <w:sz w:val="28"/>
          <w:szCs w:val="28"/>
        </w:rPr>
        <w:t xml:space="preserve"> [1,2].</w:t>
      </w:r>
      <w:r w:rsidR="004A1514" w:rsidRPr="004A1514">
        <w:rPr>
          <w:rFonts w:ascii="Times New Roman" w:eastAsia="Calibri" w:hAnsi="Times New Roman" w:cs="Times New Roman"/>
          <w:sz w:val="28"/>
          <w:szCs w:val="28"/>
        </w:rPr>
        <w:t xml:space="preserve"> </w:t>
      </w:r>
    </w:p>
    <w:p w:rsidR="00DC66DB" w:rsidRDefault="005D4D12" w:rsidP="006924B3">
      <w:pPr>
        <w:spacing w:after="0" w:line="240" w:lineRule="auto"/>
        <w:ind w:firstLine="567"/>
        <w:jc w:val="both"/>
        <w:rPr>
          <w:rFonts w:ascii="Times New Roman" w:eastAsia="Calibri" w:hAnsi="Times New Roman" w:cs="Times New Roman"/>
          <w:sz w:val="28"/>
          <w:szCs w:val="28"/>
        </w:rPr>
      </w:pPr>
      <w:r w:rsidRPr="006E1FA5">
        <w:rPr>
          <w:rFonts w:ascii="Times New Roman" w:eastAsia="Calibri" w:hAnsi="Times New Roman" w:cs="Times New Roman"/>
          <w:sz w:val="28"/>
          <w:szCs w:val="28"/>
        </w:rPr>
        <w:t>Пивоваренная отрасль способна стать движущей силой для экономического развития, а также повысить эффективность развития</w:t>
      </w:r>
      <w:r w:rsidR="00C15DA2" w:rsidRPr="006E1FA5">
        <w:rPr>
          <w:rFonts w:ascii="Times New Roman" w:eastAsia="Calibri" w:hAnsi="Times New Roman" w:cs="Times New Roman"/>
          <w:sz w:val="28"/>
          <w:szCs w:val="28"/>
        </w:rPr>
        <w:t xml:space="preserve"> пищевой промышленности </w:t>
      </w:r>
      <w:r w:rsidRPr="006E1FA5">
        <w:rPr>
          <w:rFonts w:ascii="Times New Roman" w:eastAsia="Calibri" w:hAnsi="Times New Roman" w:cs="Times New Roman"/>
          <w:sz w:val="28"/>
          <w:szCs w:val="28"/>
        </w:rPr>
        <w:t xml:space="preserve">в </w:t>
      </w:r>
      <w:r w:rsidR="00581F44" w:rsidRPr="006E1FA5">
        <w:rPr>
          <w:rFonts w:ascii="Times New Roman" w:eastAsia="Calibri" w:hAnsi="Times New Roman" w:cs="Times New Roman"/>
          <w:sz w:val="28"/>
          <w:szCs w:val="28"/>
        </w:rPr>
        <w:t xml:space="preserve"> </w:t>
      </w:r>
      <w:r w:rsidRPr="006E1FA5">
        <w:rPr>
          <w:rFonts w:ascii="Times New Roman" w:eastAsia="Calibri" w:hAnsi="Times New Roman" w:cs="Times New Roman"/>
          <w:sz w:val="28"/>
          <w:szCs w:val="28"/>
        </w:rPr>
        <w:t>будущем. Ее потенциал заключается в способности значительно влиять на экономику страны и способствовать развитию многих смежных отраслей, включая сельское хозяйство, транспорт, производство оборудования для пищевой промышленности, стекольное производство, а также упаковочную индустрию и другие сферы</w:t>
      </w:r>
      <w:r w:rsidR="001947D4" w:rsidRPr="001947D4">
        <w:rPr>
          <w:rFonts w:ascii="Times New Roman" w:eastAsia="Calibri" w:hAnsi="Times New Roman" w:cs="Times New Roman"/>
          <w:sz w:val="28"/>
          <w:szCs w:val="28"/>
        </w:rPr>
        <w:t xml:space="preserve"> </w:t>
      </w:r>
      <w:r w:rsidR="006E0775" w:rsidRPr="006E1FA5">
        <w:rPr>
          <w:rFonts w:ascii="Times New Roman" w:eastAsia="Calibri" w:hAnsi="Times New Roman" w:cs="Times New Roman"/>
          <w:sz w:val="28"/>
          <w:szCs w:val="28"/>
        </w:rPr>
        <w:t>[3,4].</w:t>
      </w:r>
    </w:p>
    <w:p w:rsidR="00015E54" w:rsidRPr="00015E54" w:rsidRDefault="005D4D12" w:rsidP="006924B3">
      <w:pPr>
        <w:spacing w:after="0" w:line="240" w:lineRule="auto"/>
        <w:ind w:firstLine="567"/>
        <w:jc w:val="both"/>
        <w:rPr>
          <w:rFonts w:ascii="Times New Roman" w:eastAsia="Calibri" w:hAnsi="Times New Roman" w:cs="Times New Roman"/>
          <w:sz w:val="28"/>
          <w:szCs w:val="28"/>
        </w:rPr>
      </w:pPr>
      <w:r w:rsidRPr="005D4D12">
        <w:rPr>
          <w:rFonts w:ascii="Times New Roman" w:eastAsia="Calibri" w:hAnsi="Times New Roman" w:cs="Times New Roman"/>
          <w:sz w:val="28"/>
          <w:szCs w:val="28"/>
        </w:rPr>
        <w:t>Осо</w:t>
      </w:r>
      <w:r>
        <w:rPr>
          <w:rFonts w:ascii="Times New Roman" w:eastAsia="Calibri" w:hAnsi="Times New Roman" w:cs="Times New Roman"/>
          <w:sz w:val="28"/>
          <w:szCs w:val="28"/>
        </w:rPr>
        <w:t>бенно важно отметить, что пиво</w:t>
      </w:r>
      <w:r w:rsidRPr="005D4D12">
        <w:rPr>
          <w:rFonts w:ascii="Times New Roman" w:eastAsia="Calibri" w:hAnsi="Times New Roman" w:cs="Times New Roman"/>
          <w:sz w:val="28"/>
          <w:szCs w:val="28"/>
        </w:rPr>
        <w:t xml:space="preserve"> пользуется высоким спросом и имеет особое значение для формирования бюджета</w:t>
      </w:r>
      <w:r>
        <w:rPr>
          <w:rFonts w:ascii="Times New Roman" w:eastAsia="Calibri" w:hAnsi="Times New Roman" w:cs="Times New Roman"/>
          <w:sz w:val="28"/>
          <w:szCs w:val="28"/>
        </w:rPr>
        <w:t xml:space="preserve">, так как </w:t>
      </w:r>
      <w:r w:rsidRPr="005D4D12">
        <w:rPr>
          <w:rFonts w:ascii="Times New Roman" w:eastAsia="Calibri" w:hAnsi="Times New Roman" w:cs="Times New Roman"/>
          <w:sz w:val="28"/>
          <w:szCs w:val="28"/>
        </w:rPr>
        <w:t>продукция является подакцизным товаром. Это делает развитие пивоваренной промышленности стратегически важным аспектом, особенно для регионов, обладающих потенциалом для роста рынка, доступными природными ресурсами и богатым опытом производства пи</w:t>
      </w:r>
      <w:r w:rsidR="00685509">
        <w:rPr>
          <w:rFonts w:ascii="Times New Roman" w:eastAsia="Calibri" w:hAnsi="Times New Roman" w:cs="Times New Roman"/>
          <w:sz w:val="28"/>
          <w:szCs w:val="28"/>
        </w:rPr>
        <w:t xml:space="preserve">ва </w:t>
      </w:r>
      <w:r w:rsidR="00015E54" w:rsidRPr="00015E54">
        <w:rPr>
          <w:rFonts w:ascii="Times New Roman" w:eastAsia="Calibri" w:hAnsi="Times New Roman" w:cs="Times New Roman"/>
          <w:sz w:val="28"/>
          <w:szCs w:val="28"/>
        </w:rPr>
        <w:t>[5].</w:t>
      </w:r>
    </w:p>
    <w:p w:rsidR="00015E54" w:rsidRPr="00015E54" w:rsidRDefault="00744FCE" w:rsidP="006924B3">
      <w:pPr>
        <w:spacing w:after="0" w:line="240" w:lineRule="auto"/>
        <w:ind w:firstLine="567"/>
        <w:jc w:val="both"/>
        <w:rPr>
          <w:rFonts w:ascii="Times New Roman" w:eastAsia="Calibri" w:hAnsi="Times New Roman" w:cs="Times New Roman"/>
          <w:sz w:val="28"/>
          <w:szCs w:val="28"/>
        </w:rPr>
      </w:pPr>
      <w:r w:rsidRPr="00744FCE">
        <w:rPr>
          <w:rFonts w:ascii="Times New Roman" w:eastAsia="Calibri" w:hAnsi="Times New Roman" w:cs="Times New Roman"/>
          <w:sz w:val="28"/>
          <w:szCs w:val="28"/>
        </w:rPr>
        <w:t xml:space="preserve">В условиях жесткой конкуренции и строгих стандартов, действующих в отрасли пивоварения, компаниям требуется постоянно разрабатывать новые </w:t>
      </w:r>
      <w:r w:rsidR="00D404A9">
        <w:rPr>
          <w:rFonts w:ascii="Times New Roman" w:eastAsia="Calibri" w:hAnsi="Times New Roman" w:cs="Times New Roman"/>
          <w:sz w:val="28"/>
          <w:szCs w:val="28"/>
        </w:rPr>
        <w:t>ассортименты выпускаемой продукции</w:t>
      </w:r>
      <w:r w:rsidRPr="00744FCE">
        <w:rPr>
          <w:rFonts w:ascii="Times New Roman" w:eastAsia="Calibri" w:hAnsi="Times New Roman" w:cs="Times New Roman"/>
          <w:sz w:val="28"/>
          <w:szCs w:val="28"/>
        </w:rPr>
        <w:t>, которые соответствуют</w:t>
      </w:r>
      <w:r w:rsidR="00D404A9">
        <w:rPr>
          <w:rFonts w:ascii="Times New Roman" w:eastAsia="Calibri" w:hAnsi="Times New Roman" w:cs="Times New Roman"/>
          <w:sz w:val="28"/>
          <w:szCs w:val="28"/>
        </w:rPr>
        <w:t xml:space="preserve"> высоким</w:t>
      </w:r>
      <w:r w:rsidRPr="00744FCE">
        <w:rPr>
          <w:rFonts w:ascii="Times New Roman" w:eastAsia="Calibri" w:hAnsi="Times New Roman" w:cs="Times New Roman"/>
          <w:sz w:val="28"/>
          <w:szCs w:val="28"/>
        </w:rPr>
        <w:t xml:space="preserve"> ожиданиям потребителей, </w:t>
      </w:r>
      <w:r w:rsidR="00D404A9">
        <w:rPr>
          <w:rFonts w:ascii="Times New Roman" w:eastAsia="Calibri" w:hAnsi="Times New Roman" w:cs="Times New Roman"/>
          <w:sz w:val="28"/>
          <w:szCs w:val="28"/>
        </w:rPr>
        <w:t xml:space="preserve">повышенным </w:t>
      </w:r>
      <w:r w:rsidRPr="00744FCE">
        <w:rPr>
          <w:rFonts w:ascii="Times New Roman" w:eastAsia="Calibri" w:hAnsi="Times New Roman" w:cs="Times New Roman"/>
          <w:sz w:val="28"/>
          <w:szCs w:val="28"/>
        </w:rPr>
        <w:t xml:space="preserve">стандартам качества и </w:t>
      </w:r>
      <w:r w:rsidR="00D404A9">
        <w:rPr>
          <w:rFonts w:ascii="Times New Roman" w:eastAsia="Calibri" w:hAnsi="Times New Roman" w:cs="Times New Roman"/>
          <w:sz w:val="28"/>
          <w:szCs w:val="28"/>
        </w:rPr>
        <w:t>санитарным</w:t>
      </w:r>
      <w:r w:rsidRPr="00744FCE">
        <w:rPr>
          <w:rFonts w:ascii="Times New Roman" w:eastAsia="Calibri" w:hAnsi="Times New Roman" w:cs="Times New Roman"/>
          <w:sz w:val="28"/>
          <w:szCs w:val="28"/>
        </w:rPr>
        <w:t xml:space="preserve"> требованиям, при этом продвигая напитки с меньшим содержанием алког</w:t>
      </w:r>
      <w:r w:rsidR="00D404A9">
        <w:rPr>
          <w:rFonts w:ascii="Times New Roman" w:eastAsia="Calibri" w:hAnsi="Times New Roman" w:cs="Times New Roman"/>
          <w:sz w:val="28"/>
          <w:szCs w:val="28"/>
        </w:rPr>
        <w:t>оля, что соответствует нынешним глобальным</w:t>
      </w:r>
      <w:r w:rsidRPr="00744FCE">
        <w:rPr>
          <w:rFonts w:ascii="Times New Roman" w:eastAsia="Calibri" w:hAnsi="Times New Roman" w:cs="Times New Roman"/>
          <w:sz w:val="28"/>
          <w:szCs w:val="28"/>
        </w:rPr>
        <w:t xml:space="preserve"> тенденци</w:t>
      </w:r>
      <w:r w:rsidR="00D404A9">
        <w:rPr>
          <w:rFonts w:ascii="Times New Roman" w:eastAsia="Calibri" w:hAnsi="Times New Roman" w:cs="Times New Roman"/>
          <w:sz w:val="28"/>
          <w:szCs w:val="28"/>
        </w:rPr>
        <w:t>ям</w:t>
      </w:r>
      <w:r w:rsidRPr="00744FCE">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015E54" w:rsidRPr="00015E54">
        <w:rPr>
          <w:rFonts w:ascii="Times New Roman" w:eastAsia="Calibri" w:hAnsi="Times New Roman" w:cs="Times New Roman"/>
          <w:sz w:val="28"/>
          <w:szCs w:val="28"/>
        </w:rPr>
        <w:t>В связи с этим актуальным направлением является производство безалкогольного пива.</w:t>
      </w:r>
    </w:p>
    <w:p w:rsidR="00015E54" w:rsidRPr="00015E54" w:rsidRDefault="00015E54" w:rsidP="006924B3">
      <w:pPr>
        <w:spacing w:after="0" w:line="240" w:lineRule="auto"/>
        <w:ind w:firstLine="567"/>
        <w:jc w:val="both"/>
        <w:rPr>
          <w:rFonts w:ascii="Times New Roman" w:eastAsia="Calibri" w:hAnsi="Times New Roman" w:cs="Times New Roman"/>
          <w:sz w:val="28"/>
          <w:szCs w:val="28"/>
        </w:rPr>
      </w:pPr>
      <w:r w:rsidRPr="00015E54">
        <w:rPr>
          <w:rFonts w:ascii="Times New Roman" w:eastAsia="Calibri" w:hAnsi="Times New Roman" w:cs="Times New Roman"/>
          <w:sz w:val="28"/>
          <w:szCs w:val="28"/>
        </w:rPr>
        <w:t>Безалкогольное пиво — самый активно растущий сегмент пивного рынка. Рост рынка безалкогольного пива значительно увеличился в последние годы из-за жесткой политики в отношении алкоголя, а также то, что потребители стали вести более здоровый образ жизни</w:t>
      </w:r>
      <w:r w:rsidR="00685509">
        <w:rPr>
          <w:rFonts w:ascii="Times New Roman" w:eastAsia="Calibri" w:hAnsi="Times New Roman" w:cs="Times New Roman"/>
          <w:sz w:val="28"/>
          <w:szCs w:val="28"/>
        </w:rPr>
        <w:t xml:space="preserve"> [2]</w:t>
      </w:r>
      <w:r w:rsidR="00024664">
        <w:rPr>
          <w:rFonts w:ascii="Times New Roman" w:eastAsia="Calibri" w:hAnsi="Times New Roman" w:cs="Times New Roman"/>
          <w:sz w:val="28"/>
          <w:szCs w:val="28"/>
        </w:rPr>
        <w:t>.</w:t>
      </w:r>
      <w:r w:rsidRPr="00015E54">
        <w:rPr>
          <w:rFonts w:ascii="Times New Roman" w:eastAsia="Calibri" w:hAnsi="Times New Roman" w:cs="Times New Roman"/>
          <w:sz w:val="28"/>
          <w:szCs w:val="28"/>
        </w:rPr>
        <w:t xml:space="preserve"> С развитием крафтового пивоварения и появлением большого разнообразия сортов</w:t>
      </w:r>
      <w:r w:rsidR="00024664">
        <w:rPr>
          <w:rFonts w:ascii="Times New Roman" w:eastAsia="Calibri" w:hAnsi="Times New Roman" w:cs="Times New Roman"/>
          <w:sz w:val="28"/>
          <w:szCs w:val="28"/>
        </w:rPr>
        <w:t>,</w:t>
      </w:r>
      <w:r w:rsidRPr="00015E54">
        <w:rPr>
          <w:rFonts w:ascii="Times New Roman" w:eastAsia="Calibri" w:hAnsi="Times New Roman" w:cs="Times New Roman"/>
          <w:sz w:val="28"/>
          <w:szCs w:val="28"/>
        </w:rPr>
        <w:t xml:space="preserve"> пиво стало восприниматься как благородный напиток, а покупатель стал лучше разбираться в стилях, вкусах, производителях. Потребитель сегодня гораздо вдумчивее и дисциплинированнее относится к выбору напитка. Поэтому безалкогольное пиво больше не воспринимается ценителями как временная альтернатива традиционным сортам – оно давно стало самостоятельным напитком, который выбирают не только по причине отсутствия в нем спирта [</w:t>
      </w:r>
      <w:r w:rsidRPr="00015E54">
        <w:rPr>
          <w:rFonts w:ascii="Times New Roman" w:eastAsia="Calibri" w:hAnsi="Times New Roman" w:cs="Times New Roman"/>
          <w:sz w:val="28"/>
          <w:szCs w:val="28"/>
          <w:lang w:val="kk-KZ"/>
        </w:rPr>
        <w:t>6</w:t>
      </w:r>
      <w:r w:rsidRPr="00015E54">
        <w:rPr>
          <w:rFonts w:ascii="Times New Roman" w:eastAsia="Calibri" w:hAnsi="Times New Roman" w:cs="Times New Roman"/>
          <w:sz w:val="28"/>
          <w:szCs w:val="28"/>
        </w:rPr>
        <w:t>].</w:t>
      </w:r>
    </w:p>
    <w:p w:rsidR="00015E54" w:rsidRPr="00015E54" w:rsidRDefault="00015E54" w:rsidP="00015E54">
      <w:pPr>
        <w:spacing w:after="0" w:line="240" w:lineRule="auto"/>
        <w:ind w:firstLine="567"/>
        <w:jc w:val="both"/>
        <w:rPr>
          <w:rFonts w:ascii="Times New Roman" w:eastAsia="Calibri" w:hAnsi="Times New Roman" w:cs="Times New Roman"/>
          <w:sz w:val="28"/>
          <w:szCs w:val="28"/>
        </w:rPr>
      </w:pPr>
      <w:r w:rsidRPr="00015E54">
        <w:rPr>
          <w:rFonts w:ascii="Times New Roman" w:eastAsia="Calibri" w:hAnsi="Times New Roman" w:cs="Times New Roman"/>
          <w:sz w:val="28"/>
          <w:szCs w:val="28"/>
        </w:rPr>
        <w:t>Эксперты Gl</w:t>
      </w:r>
      <w:proofErr w:type="gramStart"/>
      <w:r w:rsidRPr="00015E54">
        <w:rPr>
          <w:rFonts w:ascii="Times New Roman" w:eastAsia="Calibri" w:hAnsi="Times New Roman" w:cs="Times New Roman"/>
          <w:sz w:val="28"/>
          <w:szCs w:val="28"/>
        </w:rPr>
        <w:t>о</w:t>
      </w:r>
      <w:proofErr w:type="gramEnd"/>
      <w:r w:rsidRPr="00015E54">
        <w:rPr>
          <w:rFonts w:ascii="Times New Roman" w:eastAsia="Calibri" w:hAnsi="Times New Roman" w:cs="Times New Roman"/>
          <w:sz w:val="28"/>
          <w:szCs w:val="28"/>
        </w:rPr>
        <w:t>bal Market Insights прогнозируют, что мировой рынок безалкогольного пива в сегменте использования технологий деалкоголизации</w:t>
      </w:r>
      <w:r w:rsidR="0052306C">
        <w:rPr>
          <w:rFonts w:ascii="Times New Roman" w:eastAsia="Calibri" w:hAnsi="Times New Roman" w:cs="Times New Roman"/>
          <w:sz w:val="28"/>
          <w:szCs w:val="28"/>
        </w:rPr>
        <w:t xml:space="preserve"> </w:t>
      </w:r>
      <w:r w:rsidRPr="00015E54">
        <w:rPr>
          <w:rFonts w:ascii="Times New Roman" w:eastAsia="Calibri" w:hAnsi="Times New Roman" w:cs="Times New Roman"/>
          <w:sz w:val="28"/>
          <w:szCs w:val="28"/>
        </w:rPr>
        <w:t>пива к 2032 году достигнет более 33 млрд.</w:t>
      </w:r>
    </w:p>
    <w:p w:rsidR="00015E54" w:rsidRPr="00015E54" w:rsidRDefault="00B054DC" w:rsidP="00AE56A4">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По данным аналитиков, производство пива с низким содержанием спирта в первую очередь позволит увеличить объемы производства и позволит проводить исследования на выявление предпочтения потребителей. На сегодняшний день, мировая тенденция на рынке пивоваренной отрасли </w:t>
      </w:r>
      <w:r w:rsidR="00AE56A4">
        <w:rPr>
          <w:rFonts w:ascii="Times New Roman" w:eastAsia="Calibri" w:hAnsi="Times New Roman" w:cs="Times New Roman"/>
          <w:sz w:val="28"/>
          <w:szCs w:val="28"/>
        </w:rPr>
        <w:lastRenderedPageBreak/>
        <w:t xml:space="preserve">характеризуется наличием всего нескольких видов безалкогольного пива.  В связи с этим, производство безалкогольного пива – является определенной нишей, с определенными постоянными покупателями. </w:t>
      </w:r>
      <w:r w:rsidR="00015E54" w:rsidRPr="00015E54">
        <w:rPr>
          <w:rFonts w:ascii="Times New Roman" w:eastAsia="Calibri" w:hAnsi="Times New Roman" w:cs="Times New Roman"/>
          <w:sz w:val="28"/>
          <w:szCs w:val="28"/>
        </w:rPr>
        <w:t>В этих условиях производители должны производить продукцию, способную конкурировать с мировыми лидерами.</w:t>
      </w:r>
    </w:p>
    <w:p w:rsidR="00015E54" w:rsidRPr="00015E54" w:rsidRDefault="00050FAF" w:rsidP="00616D06">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015E54" w:rsidRPr="00015E54">
        <w:rPr>
          <w:rFonts w:ascii="Times New Roman" w:eastAsia="Calibri" w:hAnsi="Times New Roman" w:cs="Times New Roman"/>
          <w:sz w:val="28"/>
          <w:szCs w:val="28"/>
        </w:rPr>
        <w:t>В последние годы наблюдается тенденция к увеличению спроса на безалкогольное пиво, а также повышаются т</w:t>
      </w:r>
      <w:r w:rsidR="00710920">
        <w:rPr>
          <w:rFonts w:ascii="Times New Roman" w:eastAsia="Calibri" w:hAnsi="Times New Roman" w:cs="Times New Roman"/>
          <w:sz w:val="28"/>
          <w:szCs w:val="28"/>
        </w:rPr>
        <w:t>ребования к его качеству и цене</w:t>
      </w:r>
      <w:r w:rsidR="00F16A5B">
        <w:rPr>
          <w:rFonts w:ascii="Times New Roman" w:eastAsia="Calibri" w:hAnsi="Times New Roman" w:cs="Times New Roman"/>
          <w:sz w:val="28"/>
          <w:szCs w:val="28"/>
        </w:rPr>
        <w:t>»</w:t>
      </w:r>
      <w:r w:rsidR="00710920">
        <w:rPr>
          <w:rFonts w:ascii="Times New Roman" w:eastAsia="Calibri" w:hAnsi="Times New Roman" w:cs="Times New Roman"/>
          <w:sz w:val="28"/>
          <w:szCs w:val="28"/>
        </w:rPr>
        <w:t xml:space="preserve"> </w:t>
      </w:r>
      <w:r w:rsidR="00F16A5B">
        <w:rPr>
          <w:rFonts w:ascii="Times New Roman" w:eastAsia="Calibri" w:hAnsi="Times New Roman" w:cs="Times New Roman"/>
          <w:sz w:val="28"/>
          <w:szCs w:val="28"/>
        </w:rPr>
        <w:t xml:space="preserve">[7]. </w:t>
      </w:r>
      <w:r w:rsidR="00015E54" w:rsidRPr="00015E54">
        <w:rPr>
          <w:rFonts w:ascii="Times New Roman" w:eastAsia="Calibri" w:hAnsi="Times New Roman" w:cs="Times New Roman"/>
          <w:sz w:val="28"/>
          <w:szCs w:val="28"/>
        </w:rPr>
        <w:t xml:space="preserve">Суть </w:t>
      </w:r>
      <w:r w:rsidR="00303B66">
        <w:rPr>
          <w:rFonts w:ascii="Times New Roman" w:eastAsia="Calibri" w:hAnsi="Times New Roman" w:cs="Times New Roman"/>
          <w:sz w:val="28"/>
          <w:szCs w:val="28"/>
        </w:rPr>
        <w:t xml:space="preserve">технологического </w:t>
      </w:r>
      <w:r w:rsidR="00015E54" w:rsidRPr="00015E54">
        <w:rPr>
          <w:rFonts w:ascii="Times New Roman" w:eastAsia="Calibri" w:hAnsi="Times New Roman" w:cs="Times New Roman"/>
          <w:sz w:val="28"/>
          <w:szCs w:val="28"/>
        </w:rPr>
        <w:t xml:space="preserve">процесса заключается в снижении содержания спирта на стадиях производства. Это становится возможным только </w:t>
      </w:r>
      <w:r w:rsidR="00BF4AED">
        <w:rPr>
          <w:rFonts w:ascii="Times New Roman" w:eastAsia="Calibri" w:hAnsi="Times New Roman" w:cs="Times New Roman"/>
          <w:sz w:val="28"/>
          <w:szCs w:val="28"/>
        </w:rPr>
        <w:t>тогда</w:t>
      </w:r>
      <w:r w:rsidR="00015E54" w:rsidRPr="00015E54">
        <w:rPr>
          <w:rFonts w:ascii="Times New Roman" w:eastAsia="Calibri" w:hAnsi="Times New Roman" w:cs="Times New Roman"/>
          <w:sz w:val="28"/>
          <w:szCs w:val="28"/>
        </w:rPr>
        <w:t>, если в технологии производства пива используются нетрадиционные сырьевые компоненты заданного уровня качества [8]. Поиск новых видов нетрадиционного сырья, позволит расширить ассортимент выпускаемой продукции, быть конкурентоспособным на рынке, получать новые профили безалкогольного пива и готовить его на заводах любой мощности.</w:t>
      </w:r>
    </w:p>
    <w:p w:rsidR="00015E54" w:rsidRPr="00015E54" w:rsidRDefault="008459DB" w:rsidP="00015E54">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Поэтому </w:t>
      </w:r>
      <w:r w:rsidR="00015E54" w:rsidRPr="00015E54">
        <w:rPr>
          <w:rFonts w:ascii="Times New Roman" w:eastAsia="Times New Roman" w:hAnsi="Times New Roman" w:cs="Times New Roman"/>
          <w:sz w:val="28"/>
          <w:szCs w:val="28"/>
          <w:lang w:val="kk-KZ"/>
        </w:rPr>
        <w:t xml:space="preserve">особый интерес </w:t>
      </w:r>
      <w:r>
        <w:rPr>
          <w:rFonts w:ascii="Times New Roman" w:eastAsia="Times New Roman" w:hAnsi="Times New Roman" w:cs="Times New Roman"/>
          <w:sz w:val="28"/>
          <w:szCs w:val="28"/>
          <w:lang w:val="kk-KZ"/>
        </w:rPr>
        <w:t>демонстирует</w:t>
      </w:r>
      <w:r w:rsidR="00015E54" w:rsidRPr="00015E54">
        <w:rPr>
          <w:rFonts w:ascii="Times New Roman" w:eastAsia="Times New Roman" w:hAnsi="Times New Roman" w:cs="Times New Roman"/>
          <w:sz w:val="28"/>
          <w:szCs w:val="28"/>
          <w:lang w:val="kk-KZ"/>
        </w:rPr>
        <w:t xml:space="preserve"> зерновая культура сорго</w:t>
      </w:r>
      <w:r w:rsidR="00E3218C">
        <w:rPr>
          <w:rFonts w:ascii="Times New Roman" w:eastAsia="Times New Roman" w:hAnsi="Times New Roman" w:cs="Times New Roman"/>
          <w:sz w:val="28"/>
          <w:szCs w:val="28"/>
          <w:lang w:val="kk-KZ"/>
        </w:rPr>
        <w:t xml:space="preserve">. Сорго является уникальным злаковым растением, </w:t>
      </w:r>
      <w:r w:rsidR="00E3218C" w:rsidRPr="00E3218C">
        <w:rPr>
          <w:rFonts w:ascii="Times New Roman" w:eastAsia="Times New Roman" w:hAnsi="Times New Roman" w:cs="Times New Roman"/>
          <w:sz w:val="28"/>
          <w:szCs w:val="28"/>
        </w:rPr>
        <w:t>которое выделяется своими уникальными биологическими и хозяйственными характеристиками.</w:t>
      </w:r>
      <w:r w:rsidR="00E3218C">
        <w:rPr>
          <w:rFonts w:ascii="Times New Roman" w:eastAsia="Times New Roman" w:hAnsi="Times New Roman" w:cs="Times New Roman"/>
          <w:sz w:val="28"/>
          <w:szCs w:val="28"/>
        </w:rPr>
        <w:t xml:space="preserve"> </w:t>
      </w:r>
      <w:r w:rsidR="00E3218C" w:rsidRPr="00E3218C">
        <w:rPr>
          <w:rFonts w:ascii="Times New Roman" w:eastAsia="Times New Roman" w:hAnsi="Times New Roman" w:cs="Times New Roman"/>
          <w:sz w:val="28"/>
          <w:szCs w:val="28"/>
        </w:rPr>
        <w:t xml:space="preserve">Основными преимуществами сорго являются его устойчивость к засухе, способность вырастать на солончаковых почвах, высокая производительность, стабильность в урожайности в разные годы, удобство в переработке и </w:t>
      </w:r>
      <w:r w:rsidR="00E3218C">
        <w:rPr>
          <w:rFonts w:ascii="Times New Roman" w:eastAsia="Times New Roman" w:hAnsi="Times New Roman" w:cs="Times New Roman"/>
          <w:sz w:val="28"/>
          <w:szCs w:val="28"/>
        </w:rPr>
        <w:t xml:space="preserve">уникальность </w:t>
      </w:r>
      <w:r w:rsidR="001947D4">
        <w:rPr>
          <w:rFonts w:ascii="Times New Roman" w:eastAsia="Times New Roman" w:hAnsi="Times New Roman" w:cs="Times New Roman"/>
          <w:sz w:val="28"/>
          <w:szCs w:val="28"/>
        </w:rPr>
        <w:t xml:space="preserve"> использования</w:t>
      </w:r>
      <w:r w:rsidR="00D62C98">
        <w:rPr>
          <w:rFonts w:ascii="Times New Roman" w:eastAsia="Times New Roman" w:hAnsi="Times New Roman" w:cs="Times New Roman"/>
          <w:sz w:val="28"/>
          <w:szCs w:val="28"/>
        </w:rPr>
        <w:t>.</w:t>
      </w:r>
      <w:r w:rsidR="001947D4" w:rsidRPr="001947D4">
        <w:rPr>
          <w:rFonts w:ascii="Times New Roman" w:eastAsia="Times New Roman" w:hAnsi="Times New Roman" w:cs="Times New Roman"/>
          <w:sz w:val="28"/>
          <w:szCs w:val="28"/>
        </w:rPr>
        <w:t xml:space="preserve"> </w:t>
      </w:r>
      <w:r w:rsidR="00D62C98" w:rsidRPr="00015E54">
        <w:rPr>
          <w:rFonts w:ascii="Times New Roman" w:eastAsia="Times New Roman" w:hAnsi="Times New Roman" w:cs="Times New Roman"/>
          <w:sz w:val="28"/>
          <w:szCs w:val="28"/>
          <w:lang w:val="kk-KZ"/>
        </w:rPr>
        <w:t>Основными достоинствами его являются исключительная засухоустойчивость, солевыносливость, высокая продуктивность, стабильность урожаев по годам, легкость переработки и универсальность использования</w:t>
      </w:r>
      <w:r w:rsidR="00D62C98" w:rsidRPr="001947D4">
        <w:rPr>
          <w:rFonts w:ascii="Times New Roman" w:eastAsia="Times New Roman" w:hAnsi="Times New Roman" w:cs="Times New Roman"/>
          <w:sz w:val="28"/>
          <w:szCs w:val="28"/>
          <w:lang w:val="kk-KZ"/>
        </w:rPr>
        <w:t xml:space="preserve"> </w:t>
      </w:r>
      <w:r w:rsidR="00015E54" w:rsidRPr="001947D4">
        <w:rPr>
          <w:rFonts w:ascii="Times New Roman" w:eastAsia="Times New Roman" w:hAnsi="Times New Roman" w:cs="Times New Roman"/>
          <w:sz w:val="28"/>
          <w:szCs w:val="28"/>
          <w:lang w:val="kk-KZ"/>
        </w:rPr>
        <w:t>[</w:t>
      </w:r>
      <w:r w:rsidR="00015E54" w:rsidRPr="001947D4">
        <w:rPr>
          <w:rFonts w:ascii="Times New Roman" w:eastAsia="Times New Roman" w:hAnsi="Times New Roman" w:cs="Times New Roman"/>
          <w:sz w:val="28"/>
          <w:szCs w:val="28"/>
        </w:rPr>
        <w:t>9</w:t>
      </w:r>
      <w:r w:rsidR="00015E54" w:rsidRPr="001947D4">
        <w:rPr>
          <w:rFonts w:ascii="Times New Roman" w:eastAsia="Times New Roman" w:hAnsi="Times New Roman" w:cs="Times New Roman"/>
          <w:sz w:val="28"/>
          <w:szCs w:val="28"/>
          <w:lang w:val="kk-KZ"/>
        </w:rPr>
        <w:t>].</w:t>
      </w:r>
    </w:p>
    <w:p w:rsidR="00CD3432" w:rsidRDefault="00015E54" w:rsidP="00015E54">
      <w:pPr>
        <w:spacing w:after="0" w:line="240" w:lineRule="auto"/>
        <w:ind w:firstLine="567"/>
        <w:jc w:val="both"/>
        <w:rPr>
          <w:rFonts w:ascii="Times New Roman" w:eastAsia="Times New Roman" w:hAnsi="Times New Roman" w:cs="Times New Roman"/>
          <w:sz w:val="28"/>
          <w:szCs w:val="28"/>
        </w:rPr>
      </w:pPr>
      <w:r w:rsidRPr="00015E54">
        <w:rPr>
          <w:rFonts w:ascii="Times New Roman" w:eastAsia="Times New Roman" w:hAnsi="Times New Roman" w:cs="Times New Roman"/>
          <w:sz w:val="28"/>
          <w:szCs w:val="28"/>
          <w:lang w:val="kk-KZ"/>
        </w:rPr>
        <w:t xml:space="preserve">В технологии производства пива авторами </w:t>
      </w:r>
      <w:r w:rsidRPr="00015E54">
        <w:rPr>
          <w:rFonts w:ascii="Times New Roman" w:eastAsia="Times New Roman" w:hAnsi="Times New Roman" w:cs="Times New Roman"/>
          <w:sz w:val="28"/>
          <w:szCs w:val="28"/>
        </w:rPr>
        <w:t xml:space="preserve">[10,11] </w:t>
      </w:r>
      <w:r w:rsidRPr="00015E54">
        <w:rPr>
          <w:rFonts w:ascii="Times New Roman" w:eastAsia="Times New Roman" w:hAnsi="Times New Roman" w:cs="Times New Roman"/>
          <w:sz w:val="28"/>
          <w:szCs w:val="28"/>
          <w:lang w:val="kk-KZ"/>
        </w:rPr>
        <w:t>исследована возможность применения соложен</w:t>
      </w:r>
      <w:r w:rsidR="00E46BAA">
        <w:rPr>
          <w:rFonts w:ascii="Times New Roman" w:eastAsia="Times New Roman" w:hAnsi="Times New Roman" w:cs="Times New Roman"/>
          <w:sz w:val="28"/>
          <w:szCs w:val="28"/>
          <w:lang w:val="kk-KZ"/>
        </w:rPr>
        <w:t>ного и несоложенного зерна сорго</w:t>
      </w:r>
      <w:r w:rsidRPr="00015E54">
        <w:rPr>
          <w:rFonts w:ascii="Times New Roman" w:eastAsia="Times New Roman" w:hAnsi="Times New Roman" w:cs="Times New Roman"/>
          <w:sz w:val="28"/>
          <w:szCs w:val="28"/>
          <w:lang w:val="kk-KZ"/>
        </w:rPr>
        <w:t>,</w:t>
      </w:r>
      <w:r w:rsidR="00E46BAA">
        <w:rPr>
          <w:rFonts w:ascii="Times New Roman" w:eastAsia="Times New Roman" w:hAnsi="Times New Roman" w:cs="Times New Roman"/>
          <w:sz w:val="28"/>
          <w:szCs w:val="28"/>
          <w:lang w:val="kk-KZ"/>
        </w:rPr>
        <w:t xml:space="preserve"> </w:t>
      </w:r>
      <w:r w:rsidRPr="00015E54">
        <w:rPr>
          <w:rFonts w:ascii="Times New Roman" w:eastAsia="Times New Roman" w:hAnsi="Times New Roman" w:cs="Times New Roman"/>
          <w:sz w:val="28"/>
          <w:szCs w:val="28"/>
          <w:lang w:val="kk-KZ"/>
        </w:rPr>
        <w:t>производство безглютенового пива на его основе, использование зернового сорго для производства классических светлых сортов пива. Также сорго широко используется для приготовления традиционного пива, обычно называемого пивом сорго или непрозрачным пивом, известным как пито или бурукуту в Нигерии, чибуки в Зимбабве, доло в Мали и Буркина-Фасо, били-били в Чаде и чапало в Кот-д'Ивуаре</w:t>
      </w:r>
      <w:r w:rsidR="00595C8A">
        <w:rPr>
          <w:rFonts w:ascii="Times New Roman" w:eastAsia="Times New Roman" w:hAnsi="Times New Roman" w:cs="Times New Roman"/>
          <w:sz w:val="28"/>
          <w:szCs w:val="28"/>
          <w:lang w:val="kk-KZ"/>
        </w:rPr>
        <w:t xml:space="preserve"> </w:t>
      </w:r>
      <w:r w:rsidRPr="00015E54">
        <w:rPr>
          <w:rFonts w:ascii="Times New Roman" w:eastAsia="Times New Roman" w:hAnsi="Times New Roman" w:cs="Times New Roman"/>
          <w:sz w:val="28"/>
          <w:szCs w:val="28"/>
          <w:lang w:val="kk-KZ"/>
        </w:rPr>
        <w:t>[</w:t>
      </w:r>
      <w:r w:rsidRPr="00015E54">
        <w:rPr>
          <w:rFonts w:ascii="Times New Roman" w:eastAsia="Times New Roman" w:hAnsi="Times New Roman" w:cs="Times New Roman"/>
          <w:sz w:val="28"/>
          <w:szCs w:val="28"/>
        </w:rPr>
        <w:t>12</w:t>
      </w:r>
      <w:r w:rsidRPr="00015E54">
        <w:rPr>
          <w:rFonts w:ascii="Times New Roman" w:eastAsia="Times New Roman" w:hAnsi="Times New Roman" w:cs="Times New Roman"/>
          <w:sz w:val="28"/>
          <w:szCs w:val="28"/>
          <w:lang w:val="kk-KZ"/>
        </w:rPr>
        <w:t>].</w:t>
      </w:r>
      <w:r w:rsidR="00CD3432">
        <w:rPr>
          <w:rFonts w:ascii="Times New Roman" w:eastAsia="Times New Roman" w:hAnsi="Times New Roman" w:cs="Times New Roman"/>
          <w:sz w:val="28"/>
          <w:szCs w:val="28"/>
          <w:lang w:val="kk-KZ"/>
        </w:rPr>
        <w:t xml:space="preserve"> </w:t>
      </w:r>
      <w:r w:rsidRPr="00015E54">
        <w:rPr>
          <w:rFonts w:ascii="Times New Roman" w:eastAsia="Times New Roman" w:hAnsi="Times New Roman" w:cs="Times New Roman"/>
          <w:sz w:val="28"/>
          <w:szCs w:val="28"/>
          <w:lang w:val="kk-KZ"/>
        </w:rPr>
        <w:t xml:space="preserve">Однако в представленных исследованиях зерно сорго в виде несоложенного сырья используется в различных технологиях производства классического пива. </w:t>
      </w:r>
      <w:r w:rsidR="00CD3432" w:rsidRPr="00CD3432">
        <w:rPr>
          <w:rFonts w:ascii="Times New Roman" w:eastAsia="Times New Roman" w:hAnsi="Times New Roman" w:cs="Times New Roman"/>
          <w:sz w:val="28"/>
          <w:szCs w:val="28"/>
        </w:rPr>
        <w:t>Все эти факторы свидетельствуют о том, что имеет смысл провести исследование, нацеленное на интеграцию зернового сорго в процесс производства безалкогольного пива. Это исследование включало бы подбор оптимальных количественных долей сорго в засыпи и определение наилучших режимов затирания, чтобы достичь желаемого углеводного состава сусла с низкой степенью сбраживания.</w:t>
      </w:r>
      <w:r w:rsidR="00CD3432">
        <w:rPr>
          <w:rFonts w:ascii="Times New Roman" w:eastAsia="Times New Roman" w:hAnsi="Times New Roman" w:cs="Times New Roman"/>
          <w:sz w:val="28"/>
          <w:szCs w:val="28"/>
        </w:rPr>
        <w:t xml:space="preserve"> </w:t>
      </w:r>
    </w:p>
    <w:p w:rsidR="00015E54" w:rsidRPr="00015E54" w:rsidRDefault="00C910E2" w:rsidP="00C910E2">
      <w:pPr>
        <w:spacing w:after="0" w:line="240" w:lineRule="auto"/>
        <w:ind w:firstLine="567"/>
        <w:jc w:val="both"/>
        <w:rPr>
          <w:rFonts w:ascii="Times New Roman" w:eastAsia="Calibri" w:hAnsi="Times New Roman" w:cs="Times New Roman"/>
          <w:bCs/>
          <w:sz w:val="28"/>
          <w:szCs w:val="28"/>
        </w:rPr>
      </w:pPr>
      <w:r w:rsidRPr="00C910E2">
        <w:rPr>
          <w:rFonts w:ascii="Times New Roman" w:eastAsia="Calibri" w:hAnsi="Times New Roman" w:cs="Times New Roman"/>
          <w:bCs/>
          <w:sz w:val="28"/>
          <w:szCs w:val="28"/>
        </w:rPr>
        <w:t>С учетом вышесказанного, оправдано проведение комплексных научных исследований, включая как теоретические, так и экспериментальные аспекты, с целью разработки инновационной технологии для пр</w:t>
      </w:r>
      <w:r>
        <w:rPr>
          <w:rFonts w:ascii="Times New Roman" w:eastAsia="Calibri" w:hAnsi="Times New Roman" w:cs="Times New Roman"/>
          <w:bCs/>
          <w:sz w:val="28"/>
          <w:szCs w:val="28"/>
        </w:rPr>
        <w:t xml:space="preserve">оизводства безалкогольного пива </w:t>
      </w:r>
      <w:r w:rsidR="00015E54" w:rsidRPr="00015E54">
        <w:rPr>
          <w:rFonts w:ascii="Times New Roman" w:eastAsia="Calibri" w:hAnsi="Times New Roman" w:cs="Times New Roman"/>
          <w:bCs/>
          <w:sz w:val="28"/>
          <w:szCs w:val="28"/>
        </w:rPr>
        <w:t xml:space="preserve">с применением технологических способов производства на основе нетрадиционного зернового сырья отечественной селекции является </w:t>
      </w:r>
      <w:r w:rsidR="00015E54" w:rsidRPr="00015E54">
        <w:rPr>
          <w:rFonts w:ascii="Times New Roman" w:eastAsia="Calibri" w:hAnsi="Times New Roman" w:cs="Times New Roman"/>
          <w:bCs/>
          <w:sz w:val="28"/>
          <w:szCs w:val="28"/>
        </w:rPr>
        <w:lastRenderedPageBreak/>
        <w:t>актуальным направлением. Данная разработка позволит эффективно перерабатывать местное зерновое сырье, производить безалкогольное пиво на заводах любой мощности, тем самым расширяя ассортимент выпускаемой продукции</w:t>
      </w:r>
      <w:r w:rsidR="00746C92">
        <w:rPr>
          <w:rFonts w:ascii="Times New Roman" w:eastAsia="Calibri" w:hAnsi="Times New Roman" w:cs="Times New Roman"/>
          <w:bCs/>
          <w:sz w:val="28"/>
          <w:szCs w:val="28"/>
        </w:rPr>
        <w:t>,</w:t>
      </w:r>
      <w:r w:rsidR="00015E54" w:rsidRPr="00015E54">
        <w:rPr>
          <w:rFonts w:ascii="Times New Roman" w:eastAsia="Calibri" w:hAnsi="Times New Roman" w:cs="Times New Roman"/>
          <w:bCs/>
          <w:sz w:val="28"/>
          <w:szCs w:val="28"/>
        </w:rPr>
        <w:t xml:space="preserve"> и создаст конкурентоспособную среду</w:t>
      </w:r>
      <w:r w:rsidR="00EE2BD9">
        <w:rPr>
          <w:rFonts w:ascii="Times New Roman" w:eastAsia="Calibri" w:hAnsi="Times New Roman" w:cs="Times New Roman"/>
          <w:bCs/>
          <w:sz w:val="28"/>
          <w:szCs w:val="28"/>
        </w:rPr>
        <w:t xml:space="preserve"> на </w:t>
      </w:r>
      <w:r w:rsidR="00015E54" w:rsidRPr="00015E54">
        <w:rPr>
          <w:rFonts w:ascii="Times New Roman" w:eastAsia="Calibri" w:hAnsi="Times New Roman" w:cs="Times New Roman"/>
          <w:bCs/>
          <w:sz w:val="28"/>
          <w:szCs w:val="28"/>
        </w:rPr>
        <w:t>рынке сельскохозяйственной продукции Республики Казахстан.</w:t>
      </w:r>
    </w:p>
    <w:p w:rsidR="00F07256" w:rsidRPr="00F07256" w:rsidRDefault="00015E54" w:rsidP="00F07256">
      <w:pPr>
        <w:spacing w:after="0" w:line="240" w:lineRule="auto"/>
        <w:ind w:firstLine="567"/>
        <w:jc w:val="both"/>
        <w:rPr>
          <w:rFonts w:ascii="Times New Roman" w:eastAsia="Calibri" w:hAnsi="Times New Roman" w:cs="Times New Roman"/>
          <w:sz w:val="28"/>
          <w:szCs w:val="28"/>
        </w:rPr>
      </w:pPr>
      <w:r w:rsidRPr="00015E54">
        <w:rPr>
          <w:rFonts w:ascii="Times New Roman" w:eastAsia="Calibri" w:hAnsi="Times New Roman" w:cs="Times New Roman"/>
          <w:b/>
          <w:sz w:val="28"/>
          <w:szCs w:val="28"/>
        </w:rPr>
        <w:t xml:space="preserve">Цель и задачи исследования. </w:t>
      </w:r>
      <w:r w:rsidR="00242E73">
        <w:rPr>
          <w:rFonts w:ascii="Times New Roman" w:eastAsia="Calibri" w:hAnsi="Times New Roman" w:cs="Times New Roman"/>
          <w:sz w:val="28"/>
          <w:szCs w:val="28"/>
        </w:rPr>
        <w:t>Целью</w:t>
      </w:r>
      <w:r w:rsidR="00F07256" w:rsidRPr="00F07256">
        <w:rPr>
          <w:rFonts w:ascii="Times New Roman" w:eastAsia="Calibri" w:hAnsi="Times New Roman" w:cs="Times New Roman"/>
          <w:sz w:val="28"/>
          <w:szCs w:val="28"/>
        </w:rPr>
        <w:t xml:space="preserve"> диссертационной работы является рациональное использование нетрадиционного зернового сырья, отечественной селекции на основе инновационной технологии в производстве безалкогольного пива.</w:t>
      </w:r>
    </w:p>
    <w:p w:rsidR="00F07256" w:rsidRPr="00F07256" w:rsidRDefault="006208BD" w:rsidP="00F07256">
      <w:pPr>
        <w:spacing w:after="0" w:line="240" w:lineRule="auto"/>
        <w:ind w:firstLine="567"/>
        <w:jc w:val="both"/>
        <w:rPr>
          <w:rFonts w:ascii="Times New Roman" w:eastAsia="Calibri" w:hAnsi="Times New Roman" w:cs="Times New Roman"/>
          <w:sz w:val="28"/>
          <w:szCs w:val="28"/>
        </w:rPr>
      </w:pPr>
      <w:r w:rsidRPr="00AF7724">
        <w:rPr>
          <w:rFonts w:ascii="Times New Roman" w:hAnsi="Times New Roman" w:cs="Times New Roman"/>
          <w:sz w:val="28"/>
        </w:rPr>
        <w:t>Для достижения указанной цели были определены следующие</w:t>
      </w:r>
      <w:r w:rsidR="00F07256" w:rsidRPr="00F07256">
        <w:rPr>
          <w:rFonts w:ascii="Times New Roman" w:eastAsia="Calibri" w:hAnsi="Times New Roman" w:cs="Times New Roman"/>
          <w:sz w:val="28"/>
          <w:szCs w:val="28"/>
        </w:rPr>
        <w:t xml:space="preserve"> </w:t>
      </w:r>
      <w:r w:rsidR="00F07256" w:rsidRPr="006208BD">
        <w:rPr>
          <w:rFonts w:ascii="Times New Roman" w:eastAsia="Calibri" w:hAnsi="Times New Roman" w:cs="Times New Roman"/>
          <w:b/>
          <w:sz w:val="28"/>
          <w:szCs w:val="28"/>
        </w:rPr>
        <w:t>задачи:</w:t>
      </w:r>
    </w:p>
    <w:p w:rsidR="007A48F1" w:rsidRDefault="00F07256" w:rsidP="007A48F1">
      <w:pPr>
        <w:spacing w:after="0" w:line="240" w:lineRule="auto"/>
        <w:ind w:firstLine="284"/>
        <w:jc w:val="both"/>
        <w:rPr>
          <w:rFonts w:ascii="Times New Roman" w:eastAsia="Calibri" w:hAnsi="Times New Roman" w:cs="Times New Roman"/>
          <w:sz w:val="28"/>
          <w:szCs w:val="28"/>
        </w:rPr>
      </w:pPr>
      <w:r w:rsidRPr="00F07256">
        <w:rPr>
          <w:rFonts w:ascii="Times New Roman" w:eastAsia="Calibri" w:hAnsi="Times New Roman" w:cs="Times New Roman"/>
          <w:sz w:val="28"/>
          <w:szCs w:val="28"/>
        </w:rPr>
        <w:t>- мониторинг научно-технической литературы для определения цели, задачи исследования;</w:t>
      </w:r>
    </w:p>
    <w:p w:rsidR="00F07256" w:rsidRPr="00F07256" w:rsidRDefault="007A48F1" w:rsidP="007A48F1">
      <w:pPr>
        <w:spacing w:after="0" w:line="240" w:lineRule="auto"/>
        <w:ind w:firstLine="284"/>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F07256" w:rsidRPr="00F07256">
        <w:rPr>
          <w:rFonts w:ascii="Times New Roman" w:eastAsia="Calibri" w:hAnsi="Times New Roman" w:cs="Times New Roman"/>
          <w:sz w:val="28"/>
          <w:szCs w:val="28"/>
        </w:rPr>
        <w:t>исследование показателей качества и пивоваренных свойств нетрадиционного зернового сырья;</w:t>
      </w:r>
    </w:p>
    <w:p w:rsidR="00F07256" w:rsidRPr="00F07256" w:rsidRDefault="00F07256" w:rsidP="007A48F1">
      <w:pPr>
        <w:spacing w:after="0" w:line="240" w:lineRule="auto"/>
        <w:ind w:firstLine="284"/>
        <w:jc w:val="both"/>
        <w:rPr>
          <w:rFonts w:ascii="Times New Roman" w:eastAsia="Calibri" w:hAnsi="Times New Roman" w:cs="Times New Roman"/>
          <w:sz w:val="28"/>
          <w:szCs w:val="28"/>
        </w:rPr>
      </w:pPr>
      <w:r w:rsidRPr="00F07256">
        <w:rPr>
          <w:rFonts w:ascii="Times New Roman" w:eastAsia="Calibri" w:hAnsi="Times New Roman" w:cs="Times New Roman"/>
          <w:sz w:val="28"/>
          <w:szCs w:val="28"/>
        </w:rPr>
        <w:t>- подбор соотношения засыпи зернового сырья к гидромодулю и режимов затирания для производства пивоваренного сусла с оптимальным углеводным составом, для низкоплотного сусла;</w:t>
      </w:r>
    </w:p>
    <w:p w:rsidR="00F07256" w:rsidRPr="00F07256" w:rsidRDefault="00F07256" w:rsidP="007A48F1">
      <w:pPr>
        <w:spacing w:after="0" w:line="240" w:lineRule="auto"/>
        <w:ind w:firstLine="284"/>
        <w:jc w:val="both"/>
        <w:rPr>
          <w:rFonts w:ascii="Times New Roman" w:eastAsia="Calibri" w:hAnsi="Times New Roman" w:cs="Times New Roman"/>
          <w:sz w:val="28"/>
          <w:szCs w:val="28"/>
        </w:rPr>
      </w:pPr>
      <w:r w:rsidRPr="00F07256">
        <w:rPr>
          <w:rFonts w:ascii="Times New Roman" w:eastAsia="Calibri" w:hAnsi="Times New Roman" w:cs="Times New Roman"/>
          <w:sz w:val="28"/>
          <w:szCs w:val="28"/>
        </w:rPr>
        <w:t>- подбор оптимальных видов дрожжей, характеризующихся низкой бродильной активностью;</w:t>
      </w:r>
    </w:p>
    <w:p w:rsidR="00F07256" w:rsidRPr="00F07256" w:rsidRDefault="00F07256" w:rsidP="007A48F1">
      <w:pPr>
        <w:spacing w:after="0" w:line="240" w:lineRule="auto"/>
        <w:ind w:firstLine="284"/>
        <w:jc w:val="both"/>
        <w:rPr>
          <w:rFonts w:ascii="Times New Roman" w:eastAsia="Calibri" w:hAnsi="Times New Roman" w:cs="Times New Roman"/>
          <w:sz w:val="28"/>
          <w:szCs w:val="28"/>
        </w:rPr>
      </w:pPr>
      <w:r w:rsidRPr="00F07256">
        <w:rPr>
          <w:rFonts w:ascii="Times New Roman" w:eastAsia="Calibri" w:hAnsi="Times New Roman" w:cs="Times New Roman"/>
          <w:sz w:val="28"/>
          <w:szCs w:val="28"/>
        </w:rPr>
        <w:t>- исследование процесса основного брожения и созревания молодого пива с образованием ароматобразующих веществ;</w:t>
      </w:r>
    </w:p>
    <w:p w:rsidR="00F07256" w:rsidRPr="00F07256" w:rsidRDefault="00F07256" w:rsidP="007A48F1">
      <w:pPr>
        <w:spacing w:after="0" w:line="240" w:lineRule="auto"/>
        <w:ind w:firstLine="284"/>
        <w:jc w:val="both"/>
        <w:rPr>
          <w:rFonts w:ascii="Times New Roman" w:eastAsia="Calibri" w:hAnsi="Times New Roman" w:cs="Times New Roman"/>
          <w:sz w:val="28"/>
          <w:szCs w:val="28"/>
        </w:rPr>
      </w:pPr>
      <w:r w:rsidRPr="00F07256">
        <w:rPr>
          <w:rFonts w:ascii="Times New Roman" w:eastAsia="Calibri" w:hAnsi="Times New Roman" w:cs="Times New Roman"/>
          <w:sz w:val="28"/>
          <w:szCs w:val="28"/>
        </w:rPr>
        <w:t>- разработка технологической схемы производства безалкогольного пива с применением нетрадиционного зернового сырья;</w:t>
      </w:r>
    </w:p>
    <w:p w:rsidR="00F07256" w:rsidRPr="00F07256" w:rsidRDefault="00F07256" w:rsidP="007A48F1">
      <w:pPr>
        <w:spacing w:after="0" w:line="240" w:lineRule="auto"/>
        <w:ind w:firstLine="284"/>
        <w:jc w:val="both"/>
        <w:rPr>
          <w:rFonts w:ascii="Times New Roman" w:eastAsia="Calibri" w:hAnsi="Times New Roman" w:cs="Times New Roman"/>
          <w:sz w:val="28"/>
          <w:szCs w:val="28"/>
        </w:rPr>
      </w:pPr>
      <w:r w:rsidRPr="00F07256">
        <w:rPr>
          <w:rFonts w:ascii="Times New Roman" w:eastAsia="Calibri" w:hAnsi="Times New Roman" w:cs="Times New Roman"/>
          <w:sz w:val="28"/>
          <w:szCs w:val="28"/>
        </w:rPr>
        <w:t xml:space="preserve">-изучение </w:t>
      </w:r>
      <w:r w:rsidR="00242E73">
        <w:rPr>
          <w:rFonts w:ascii="Times New Roman" w:eastAsia="Calibri" w:hAnsi="Times New Roman" w:cs="Times New Roman"/>
          <w:sz w:val="28"/>
          <w:szCs w:val="28"/>
        </w:rPr>
        <w:t>сенсорны</w:t>
      </w:r>
      <w:r w:rsidRPr="00F07256">
        <w:rPr>
          <w:rFonts w:ascii="Times New Roman" w:eastAsia="Calibri" w:hAnsi="Times New Roman" w:cs="Times New Roman"/>
          <w:sz w:val="28"/>
          <w:szCs w:val="28"/>
        </w:rPr>
        <w:t>х, физико-химических показателей качества готового безалкогольного пива, а также его пищевой ценности и показателей безопасности;</w:t>
      </w:r>
    </w:p>
    <w:p w:rsidR="00851DFE" w:rsidRDefault="00F07256" w:rsidP="007A48F1">
      <w:pPr>
        <w:spacing w:after="0" w:line="240" w:lineRule="auto"/>
        <w:ind w:firstLine="284"/>
        <w:jc w:val="both"/>
        <w:rPr>
          <w:rFonts w:ascii="Times New Roman" w:eastAsia="Calibri" w:hAnsi="Times New Roman" w:cs="Times New Roman"/>
          <w:sz w:val="28"/>
          <w:szCs w:val="28"/>
        </w:rPr>
      </w:pPr>
      <w:r w:rsidRPr="00F07256">
        <w:rPr>
          <w:rFonts w:ascii="Times New Roman" w:eastAsia="Calibri" w:hAnsi="Times New Roman" w:cs="Times New Roman"/>
          <w:sz w:val="28"/>
          <w:szCs w:val="28"/>
        </w:rPr>
        <w:t>-</w:t>
      </w:r>
      <w:r w:rsidR="003A0111">
        <w:rPr>
          <w:rFonts w:ascii="Times New Roman" w:eastAsia="Calibri" w:hAnsi="Times New Roman" w:cs="Times New Roman"/>
          <w:sz w:val="28"/>
          <w:szCs w:val="28"/>
        </w:rPr>
        <w:t xml:space="preserve"> </w:t>
      </w:r>
      <w:r w:rsidRPr="00F07256">
        <w:rPr>
          <w:rFonts w:ascii="Times New Roman" w:eastAsia="Calibri" w:hAnsi="Times New Roman" w:cs="Times New Roman"/>
          <w:sz w:val="28"/>
          <w:szCs w:val="28"/>
        </w:rPr>
        <w:t>расчет экономической эффективности разработанной технологии.</w:t>
      </w:r>
    </w:p>
    <w:p w:rsidR="00803A55" w:rsidRPr="00015E54" w:rsidRDefault="00803A55" w:rsidP="00803A55">
      <w:pPr>
        <w:spacing w:after="0" w:line="240" w:lineRule="auto"/>
        <w:ind w:firstLine="567"/>
        <w:jc w:val="both"/>
        <w:rPr>
          <w:rFonts w:ascii="Times New Roman" w:eastAsia="Calibri" w:hAnsi="Times New Roman" w:cs="Times New Roman"/>
          <w:sz w:val="28"/>
          <w:szCs w:val="28"/>
        </w:rPr>
      </w:pPr>
      <w:r w:rsidRPr="00015E54">
        <w:rPr>
          <w:rFonts w:ascii="Times New Roman" w:eastAsia="Calibri" w:hAnsi="Times New Roman" w:cs="Times New Roman"/>
          <w:b/>
          <w:sz w:val="28"/>
          <w:szCs w:val="28"/>
        </w:rPr>
        <w:t>Объект исследования.</w:t>
      </w:r>
      <w:r w:rsidRPr="00015E54">
        <w:rPr>
          <w:rFonts w:ascii="Times New Roman" w:eastAsia="Calibri" w:hAnsi="Times New Roman" w:cs="Times New Roman"/>
          <w:sz w:val="28"/>
          <w:szCs w:val="28"/>
        </w:rPr>
        <w:t xml:space="preserve"> Основными объектами исследования выступили </w:t>
      </w:r>
      <w:r>
        <w:rPr>
          <w:rFonts w:ascii="Times New Roman" w:eastAsia="Calibri" w:hAnsi="Times New Roman" w:cs="Times New Roman"/>
          <w:sz w:val="28"/>
          <w:szCs w:val="28"/>
        </w:rPr>
        <w:t>несоложеное</w:t>
      </w:r>
      <w:r w:rsidRPr="00015E54">
        <w:rPr>
          <w:rFonts w:ascii="Times New Roman" w:eastAsia="Calibri" w:hAnsi="Times New Roman" w:cs="Times New Roman"/>
          <w:sz w:val="28"/>
          <w:szCs w:val="28"/>
        </w:rPr>
        <w:t xml:space="preserve"> зерновое сырье - </w:t>
      </w:r>
      <w:r>
        <w:rPr>
          <w:rFonts w:ascii="Times New Roman" w:eastAsia="Calibri" w:hAnsi="Times New Roman" w:cs="Times New Roman"/>
          <w:sz w:val="28"/>
          <w:szCs w:val="28"/>
          <w:lang w:val="kk-KZ"/>
        </w:rPr>
        <w:t>сорго сортов</w:t>
      </w:r>
      <w:r w:rsidRPr="00015E54">
        <w:rPr>
          <w:rFonts w:ascii="Times New Roman" w:eastAsia="Calibri" w:hAnsi="Times New Roman" w:cs="Times New Roman"/>
          <w:sz w:val="28"/>
          <w:szCs w:val="28"/>
          <w:lang w:val="kk-KZ"/>
        </w:rPr>
        <w:t xml:space="preserve"> Казахстанское 16 и </w:t>
      </w:r>
      <w:r w:rsidRPr="006D4399">
        <w:rPr>
          <w:rFonts w:ascii="Times New Roman" w:eastAsia="Calibri" w:hAnsi="Times New Roman" w:cs="Times New Roman"/>
          <w:sz w:val="28"/>
          <w:szCs w:val="28"/>
          <w:lang w:val="kk-KZ"/>
        </w:rPr>
        <w:t xml:space="preserve">Казахстанское </w:t>
      </w:r>
      <w:r w:rsidRPr="00015E54">
        <w:rPr>
          <w:rFonts w:ascii="Times New Roman" w:eastAsia="Calibri" w:hAnsi="Times New Roman" w:cs="Times New Roman"/>
          <w:sz w:val="28"/>
          <w:szCs w:val="28"/>
          <w:lang w:val="kk-KZ"/>
        </w:rPr>
        <w:t>20,</w:t>
      </w:r>
      <w:r>
        <w:rPr>
          <w:rFonts w:ascii="Times New Roman" w:eastAsia="Calibri" w:hAnsi="Times New Roman" w:cs="Times New Roman"/>
          <w:sz w:val="28"/>
          <w:szCs w:val="28"/>
          <w:lang w:val="kk-KZ"/>
        </w:rPr>
        <w:t xml:space="preserve"> </w:t>
      </w:r>
      <w:r w:rsidRPr="000A02E2">
        <w:rPr>
          <w:rFonts w:ascii="Times New Roman" w:eastAsia="Calibri" w:hAnsi="Times New Roman" w:cs="Times New Roman"/>
          <w:sz w:val="28"/>
          <w:szCs w:val="28"/>
          <w:lang w:val="kk-KZ"/>
        </w:rPr>
        <w:t>светлый солод «Pilsen», карамельный солод 150</w:t>
      </w:r>
      <w:r>
        <w:rPr>
          <w:rFonts w:ascii="Times New Roman" w:eastAsia="Calibri" w:hAnsi="Times New Roman" w:cs="Times New Roman"/>
          <w:sz w:val="28"/>
          <w:szCs w:val="28"/>
          <w:lang w:val="kk-KZ"/>
        </w:rPr>
        <w:t xml:space="preserve">, </w:t>
      </w:r>
      <w:r w:rsidRPr="00015E54">
        <w:rPr>
          <w:rFonts w:ascii="Times New Roman" w:eastAsia="Calibri" w:hAnsi="Times New Roman" w:cs="Times New Roman"/>
          <w:sz w:val="28"/>
          <w:szCs w:val="28"/>
          <w:lang w:val="kk-KZ"/>
        </w:rPr>
        <w:t xml:space="preserve"> пивоваренное сусло с низкой степенью сбраживания, дрожжи</w:t>
      </w:r>
      <w:r>
        <w:rPr>
          <w:rFonts w:ascii="Times New Roman" w:eastAsia="Calibri" w:hAnsi="Times New Roman" w:cs="Times New Roman"/>
          <w:sz w:val="28"/>
          <w:szCs w:val="28"/>
          <w:lang w:val="kk-KZ"/>
        </w:rPr>
        <w:t xml:space="preserve"> </w:t>
      </w:r>
      <w:r w:rsidRPr="00B774C0">
        <w:rPr>
          <w:rFonts w:ascii="Times New Roman" w:eastAsia="Calibri" w:hAnsi="Times New Roman" w:cs="Times New Roman"/>
          <w:sz w:val="28"/>
          <w:szCs w:val="28"/>
          <w:lang w:val="kk-KZ"/>
        </w:rPr>
        <w:t>Sacchar</w:t>
      </w:r>
      <w:proofErr w:type="gramStart"/>
      <w:r w:rsidRPr="00B774C0">
        <w:rPr>
          <w:rFonts w:ascii="Times New Roman" w:eastAsia="Calibri" w:hAnsi="Times New Roman" w:cs="Times New Roman"/>
          <w:sz w:val="28"/>
          <w:szCs w:val="28"/>
          <w:lang w:val="kk-KZ"/>
        </w:rPr>
        <w:t>о</w:t>
      </w:r>
      <w:proofErr w:type="gramEnd"/>
      <w:r w:rsidRPr="00B774C0">
        <w:rPr>
          <w:rFonts w:ascii="Times New Roman" w:eastAsia="Calibri" w:hAnsi="Times New Roman" w:cs="Times New Roman"/>
          <w:sz w:val="28"/>
          <w:szCs w:val="28"/>
          <w:lang w:val="kk-KZ"/>
        </w:rPr>
        <w:t>myces cerevisiae</w:t>
      </w:r>
      <w:r w:rsidRPr="00015E54">
        <w:rPr>
          <w:rFonts w:ascii="Times New Roman" w:eastAsia="Calibri" w:hAnsi="Times New Roman" w:cs="Times New Roman"/>
          <w:i/>
          <w:sz w:val="28"/>
          <w:szCs w:val="28"/>
          <w:lang w:val="kk-KZ"/>
        </w:rPr>
        <w:t xml:space="preserve"> </w:t>
      </w:r>
      <w:r>
        <w:rPr>
          <w:rFonts w:ascii="Times New Roman" w:eastAsia="Calibri" w:hAnsi="Times New Roman" w:cs="Times New Roman"/>
          <w:i/>
          <w:sz w:val="28"/>
          <w:szCs w:val="28"/>
          <w:lang w:val="kk-KZ"/>
        </w:rPr>
        <w:t xml:space="preserve"> </w:t>
      </w:r>
      <w:r>
        <w:rPr>
          <w:rFonts w:ascii="Times New Roman" w:eastAsia="Calibri" w:hAnsi="Times New Roman" w:cs="Times New Roman"/>
          <w:sz w:val="28"/>
          <w:szCs w:val="28"/>
          <w:lang w:val="kk-KZ"/>
        </w:rPr>
        <w:t xml:space="preserve">штамм </w:t>
      </w:r>
      <w:r>
        <w:rPr>
          <w:rFonts w:ascii="Times New Roman" w:hAnsi="Times New Roman" w:cs="Times New Roman"/>
          <w:sz w:val="28"/>
        </w:rPr>
        <w:t xml:space="preserve">Saf Brew TM LA-01 </w:t>
      </w:r>
      <w:r w:rsidRPr="00015E54">
        <w:rPr>
          <w:rFonts w:ascii="Times New Roman" w:eastAsia="Calibri" w:hAnsi="Times New Roman" w:cs="Times New Roman"/>
          <w:sz w:val="28"/>
          <w:szCs w:val="28"/>
          <w:lang w:val="kk-KZ"/>
        </w:rPr>
        <w:t>с пониженной сбраживающей способностью, молодое и готовое пиво.</w:t>
      </w:r>
    </w:p>
    <w:p w:rsidR="00E23D9B" w:rsidRPr="00E23D9B" w:rsidRDefault="00015E54" w:rsidP="00E23D9B">
      <w:pPr>
        <w:spacing w:after="0" w:line="240" w:lineRule="auto"/>
        <w:ind w:firstLine="567"/>
        <w:jc w:val="both"/>
        <w:rPr>
          <w:rFonts w:ascii="Times New Roman" w:eastAsia="Times New Roman" w:hAnsi="Times New Roman" w:cs="Times New Roman"/>
          <w:sz w:val="28"/>
          <w:szCs w:val="28"/>
        </w:rPr>
      </w:pPr>
      <w:r w:rsidRPr="00015E54">
        <w:rPr>
          <w:rFonts w:ascii="Times New Roman" w:eastAsia="Times New Roman" w:hAnsi="Times New Roman" w:cs="Times New Roman"/>
          <w:b/>
          <w:sz w:val="28"/>
          <w:szCs w:val="28"/>
          <w:lang w:val="uk-UA"/>
        </w:rPr>
        <w:t>Методы</w:t>
      </w:r>
      <w:r w:rsidR="00E23D9B">
        <w:rPr>
          <w:rFonts w:ascii="Times New Roman" w:eastAsia="Times New Roman" w:hAnsi="Times New Roman" w:cs="Times New Roman"/>
          <w:b/>
          <w:sz w:val="28"/>
          <w:szCs w:val="28"/>
          <w:lang w:val="uk-UA"/>
        </w:rPr>
        <w:t xml:space="preserve"> </w:t>
      </w:r>
      <w:r w:rsidRPr="00015E54">
        <w:rPr>
          <w:rFonts w:ascii="Times New Roman" w:eastAsia="Times New Roman" w:hAnsi="Times New Roman" w:cs="Times New Roman"/>
          <w:b/>
          <w:sz w:val="28"/>
          <w:szCs w:val="28"/>
          <w:lang w:val="uk-UA"/>
        </w:rPr>
        <w:t xml:space="preserve">исследования. </w:t>
      </w:r>
      <w:r w:rsidR="00E23D9B" w:rsidRPr="00E23D9B">
        <w:rPr>
          <w:rFonts w:ascii="Times New Roman" w:eastAsia="Times New Roman" w:hAnsi="Times New Roman" w:cs="Times New Roman"/>
          <w:sz w:val="28"/>
          <w:lang w:val="uk-UA"/>
        </w:rPr>
        <w:t xml:space="preserve">Для </w:t>
      </w:r>
      <w:r w:rsidR="007B03AB">
        <w:rPr>
          <w:rFonts w:ascii="Times New Roman" w:eastAsia="Times New Roman" w:hAnsi="Times New Roman" w:cs="Times New Roman"/>
          <w:sz w:val="28"/>
          <w:lang w:val="uk-UA"/>
        </w:rPr>
        <w:t>определения свойств</w:t>
      </w:r>
      <w:r w:rsidR="00E23D9B" w:rsidRPr="00E23D9B">
        <w:rPr>
          <w:rFonts w:ascii="Times New Roman" w:eastAsia="Times New Roman" w:hAnsi="Times New Roman" w:cs="Times New Roman"/>
          <w:sz w:val="28"/>
          <w:lang w:val="uk-UA"/>
        </w:rPr>
        <w:t xml:space="preserve"> зернового сырья методом электронного микроскопирования на сканирующем </w:t>
      </w:r>
      <w:r w:rsidR="007B03AB" w:rsidRPr="00E23D9B">
        <w:rPr>
          <w:rFonts w:ascii="Times New Roman" w:eastAsia="Times New Roman" w:hAnsi="Times New Roman" w:cs="Times New Roman"/>
          <w:sz w:val="28"/>
          <w:lang w:val="uk-UA"/>
        </w:rPr>
        <w:t>м</w:t>
      </w:r>
      <w:r w:rsidR="007B03AB">
        <w:rPr>
          <w:rFonts w:ascii="Times New Roman" w:eastAsia="Times New Roman" w:hAnsi="Times New Roman" w:cs="Times New Roman"/>
          <w:sz w:val="28"/>
          <w:lang w:val="uk-UA"/>
        </w:rPr>
        <w:t>и</w:t>
      </w:r>
      <w:r w:rsidR="007B03AB" w:rsidRPr="00E23D9B">
        <w:rPr>
          <w:rFonts w:ascii="Times New Roman" w:eastAsia="Times New Roman" w:hAnsi="Times New Roman" w:cs="Times New Roman"/>
          <w:sz w:val="28"/>
          <w:lang w:val="uk-UA"/>
        </w:rPr>
        <w:t>кроскопе</w:t>
      </w:r>
      <w:r w:rsidR="00E23D9B" w:rsidRPr="00E23D9B">
        <w:rPr>
          <w:rFonts w:ascii="Times New Roman" w:eastAsia="Times New Roman" w:hAnsi="Times New Roman" w:cs="Times New Roman"/>
          <w:sz w:val="28"/>
          <w:lang w:val="uk-UA"/>
        </w:rPr>
        <w:t xml:space="preserve"> </w:t>
      </w:r>
      <w:r w:rsidR="00E23D9B" w:rsidRPr="00E23D9B">
        <w:rPr>
          <w:rFonts w:ascii="Times New Roman" w:eastAsia="Times New Roman" w:hAnsi="Times New Roman" w:cs="Times New Roman"/>
          <w:sz w:val="28"/>
          <w:lang w:val="en-US"/>
        </w:rPr>
        <w:t>Je</w:t>
      </w:r>
      <w:r w:rsidR="00E23D9B" w:rsidRPr="00E23D9B">
        <w:rPr>
          <w:rFonts w:ascii="Times New Roman" w:eastAsia="Times New Roman" w:hAnsi="Times New Roman" w:cs="Times New Roman"/>
          <w:sz w:val="28"/>
        </w:rPr>
        <w:t>о</w:t>
      </w:r>
      <w:r w:rsidR="00E23D9B" w:rsidRPr="00E23D9B">
        <w:rPr>
          <w:rFonts w:ascii="Times New Roman" w:eastAsia="Times New Roman" w:hAnsi="Times New Roman" w:cs="Times New Roman"/>
          <w:sz w:val="28"/>
          <w:lang w:val="en-US"/>
        </w:rPr>
        <w:t>l</w:t>
      </w:r>
      <w:r w:rsidR="00E23D9B" w:rsidRPr="00E23D9B">
        <w:rPr>
          <w:rFonts w:ascii="Times New Roman" w:eastAsia="Times New Roman" w:hAnsi="Times New Roman" w:cs="Times New Roman"/>
          <w:sz w:val="28"/>
        </w:rPr>
        <w:t xml:space="preserve"> </w:t>
      </w:r>
      <w:r w:rsidR="00E23D9B" w:rsidRPr="00E23D9B">
        <w:rPr>
          <w:rFonts w:ascii="Times New Roman" w:eastAsia="Times New Roman" w:hAnsi="Times New Roman" w:cs="Times New Roman"/>
          <w:sz w:val="28"/>
          <w:lang w:val="en-US"/>
        </w:rPr>
        <w:t>JSM</w:t>
      </w:r>
      <w:r w:rsidR="00E23D9B" w:rsidRPr="00E23D9B">
        <w:rPr>
          <w:rFonts w:ascii="Times New Roman" w:eastAsia="Times New Roman" w:hAnsi="Times New Roman" w:cs="Times New Roman"/>
          <w:sz w:val="28"/>
        </w:rPr>
        <w:t>-6510</w:t>
      </w:r>
      <w:r w:rsidR="00E23D9B" w:rsidRPr="00E23D9B">
        <w:rPr>
          <w:rFonts w:ascii="Times New Roman" w:eastAsia="Times New Roman" w:hAnsi="Times New Roman" w:cs="Times New Roman"/>
          <w:sz w:val="28"/>
          <w:lang w:val="en-US"/>
        </w:rPr>
        <w:t>LA</w:t>
      </w:r>
      <w:r w:rsidR="00E23D9B" w:rsidRPr="00E23D9B">
        <w:rPr>
          <w:rFonts w:ascii="Times New Roman" w:eastAsia="Times New Roman" w:hAnsi="Times New Roman" w:cs="Times New Roman"/>
          <w:sz w:val="28"/>
        </w:rPr>
        <w:t xml:space="preserve"> исследована микроструктура зерна сорго. Для определения биохимических показателей использовали методы </w:t>
      </w:r>
      <w:r w:rsidR="007B03AB" w:rsidRPr="00E23D9B">
        <w:rPr>
          <w:rFonts w:ascii="Times New Roman" w:eastAsia="Times New Roman" w:hAnsi="Times New Roman" w:cs="Times New Roman"/>
          <w:sz w:val="28"/>
        </w:rPr>
        <w:t>высоко жидкостной</w:t>
      </w:r>
      <w:r w:rsidR="00E23D9B" w:rsidRPr="00E23D9B">
        <w:rPr>
          <w:rFonts w:ascii="Times New Roman" w:eastAsia="Times New Roman" w:hAnsi="Times New Roman" w:cs="Times New Roman"/>
          <w:sz w:val="28"/>
        </w:rPr>
        <w:t xml:space="preserve"> газовой хроматографии, для определения металлов в напитке применяли метод атомно-адсорбционной спектроскопии. Также использованы методы микробиологического контроля. </w:t>
      </w:r>
      <w:r w:rsidR="00DA3534">
        <w:rPr>
          <w:rFonts w:ascii="Times New Roman" w:eastAsia="Times New Roman" w:hAnsi="Times New Roman" w:cs="Times New Roman"/>
          <w:sz w:val="28"/>
        </w:rPr>
        <w:t xml:space="preserve">Для расчета показателей </w:t>
      </w:r>
      <w:r w:rsidR="00E23D9B" w:rsidRPr="00E23D9B">
        <w:rPr>
          <w:rFonts w:ascii="Times New Roman" w:eastAsia="Times New Roman" w:hAnsi="Times New Roman" w:cs="Times New Roman"/>
          <w:sz w:val="28"/>
          <w:szCs w:val="28"/>
        </w:rPr>
        <w:t xml:space="preserve">нормального распределения результатов исследования </w:t>
      </w:r>
      <w:r w:rsidR="00DA3534">
        <w:rPr>
          <w:rFonts w:ascii="Times New Roman" w:eastAsia="Times New Roman" w:hAnsi="Times New Roman" w:cs="Times New Roman"/>
          <w:sz w:val="28"/>
          <w:szCs w:val="28"/>
        </w:rPr>
        <w:t xml:space="preserve">была применена </w:t>
      </w:r>
      <w:r w:rsidR="00E23D9B" w:rsidRPr="00E23D9B">
        <w:rPr>
          <w:rFonts w:ascii="Times New Roman" w:eastAsia="Times New Roman" w:hAnsi="Times New Roman" w:cs="Times New Roman"/>
          <w:sz w:val="28"/>
          <w:szCs w:val="28"/>
        </w:rPr>
        <w:t xml:space="preserve">функция НОРМРАСП, планирование эксперимента осуществлялось в программе </w:t>
      </w:r>
      <w:r w:rsidR="00E23D9B" w:rsidRPr="00E23D9B">
        <w:rPr>
          <w:rFonts w:ascii="Times New Roman" w:eastAsia="Times New Roman" w:hAnsi="Times New Roman" w:cs="Times New Roman"/>
          <w:sz w:val="28"/>
          <w:szCs w:val="28"/>
          <w:lang w:val="en-US"/>
        </w:rPr>
        <w:t>Statistica</w:t>
      </w:r>
      <w:r w:rsidR="00E23D9B" w:rsidRPr="00E23D9B">
        <w:rPr>
          <w:rFonts w:ascii="Times New Roman" w:eastAsia="Times New Roman" w:hAnsi="Times New Roman" w:cs="Times New Roman"/>
          <w:sz w:val="28"/>
          <w:szCs w:val="28"/>
        </w:rPr>
        <w:t xml:space="preserve"> 12.0. Результаты математической обработки данных подтверждены уравнениями регрессии Фишера и Стьюдента.</w:t>
      </w:r>
    </w:p>
    <w:p w:rsidR="00015E54" w:rsidRPr="00015E54" w:rsidRDefault="00015E54" w:rsidP="00015E54">
      <w:pPr>
        <w:spacing w:after="0" w:line="240" w:lineRule="auto"/>
        <w:ind w:firstLine="567"/>
        <w:jc w:val="both"/>
        <w:rPr>
          <w:rFonts w:ascii="Times New Roman" w:eastAsia="Calibri" w:hAnsi="Times New Roman" w:cs="Times New Roman"/>
          <w:b/>
          <w:sz w:val="28"/>
          <w:szCs w:val="28"/>
        </w:rPr>
      </w:pPr>
      <w:r w:rsidRPr="00015E54">
        <w:rPr>
          <w:rFonts w:ascii="Times New Roman" w:eastAsia="Calibri" w:hAnsi="Times New Roman" w:cs="Times New Roman"/>
          <w:b/>
          <w:sz w:val="28"/>
          <w:szCs w:val="28"/>
        </w:rPr>
        <w:lastRenderedPageBreak/>
        <w:t>Научная концепция.</w:t>
      </w:r>
    </w:p>
    <w:p w:rsidR="00015E54" w:rsidRPr="00015E54" w:rsidRDefault="00015E54" w:rsidP="00015E54">
      <w:pPr>
        <w:spacing w:after="0" w:line="240" w:lineRule="auto"/>
        <w:ind w:firstLine="567"/>
        <w:jc w:val="both"/>
        <w:rPr>
          <w:rFonts w:ascii="Times New Roman" w:eastAsia="Calibri" w:hAnsi="Times New Roman" w:cs="Times New Roman"/>
          <w:sz w:val="28"/>
          <w:szCs w:val="28"/>
        </w:rPr>
      </w:pPr>
      <w:r w:rsidRPr="00015E54">
        <w:rPr>
          <w:rFonts w:ascii="Times New Roman" w:eastAsia="Calibri" w:hAnsi="Times New Roman" w:cs="Times New Roman"/>
          <w:sz w:val="28"/>
          <w:szCs w:val="28"/>
        </w:rPr>
        <w:t>Научная концепция представляет собой инновационный вклад в область производства безалкогольного пива, основанный на идеях оптимизации технологического процесса и использовании нетрадиционного растительного сырья, а так же повышении качества конечного продукта и удовлетворение растущего спроса на безалкогольное пиво.</w:t>
      </w:r>
    </w:p>
    <w:p w:rsidR="00015E54" w:rsidRPr="00015E54" w:rsidRDefault="00015E54" w:rsidP="00015E54">
      <w:pPr>
        <w:spacing w:after="0" w:line="240" w:lineRule="auto"/>
        <w:ind w:firstLine="567"/>
        <w:jc w:val="both"/>
        <w:rPr>
          <w:rFonts w:ascii="Times New Roman" w:eastAsia="Calibri" w:hAnsi="Times New Roman" w:cs="Times New Roman"/>
          <w:b/>
          <w:sz w:val="28"/>
          <w:szCs w:val="28"/>
        </w:rPr>
      </w:pPr>
      <w:r w:rsidRPr="00015E54">
        <w:rPr>
          <w:rFonts w:ascii="Times New Roman" w:eastAsia="Calibri" w:hAnsi="Times New Roman" w:cs="Times New Roman"/>
          <w:b/>
          <w:sz w:val="28"/>
          <w:szCs w:val="28"/>
        </w:rPr>
        <w:t>Научные положения:</w:t>
      </w:r>
    </w:p>
    <w:p w:rsidR="00015E54" w:rsidRPr="00015E54" w:rsidRDefault="00015E54" w:rsidP="00015E54">
      <w:pPr>
        <w:spacing w:after="0" w:line="240" w:lineRule="auto"/>
        <w:ind w:firstLine="567"/>
        <w:jc w:val="both"/>
        <w:rPr>
          <w:rFonts w:ascii="Times New Roman" w:eastAsia="Calibri" w:hAnsi="Times New Roman" w:cs="Times New Roman"/>
          <w:sz w:val="28"/>
          <w:szCs w:val="28"/>
        </w:rPr>
      </w:pPr>
      <w:r w:rsidRPr="00015E54">
        <w:rPr>
          <w:rFonts w:ascii="Times New Roman" w:eastAsia="Calibri" w:hAnsi="Times New Roman" w:cs="Times New Roman"/>
          <w:sz w:val="28"/>
          <w:szCs w:val="28"/>
        </w:rPr>
        <w:t>- применение зерновог</w:t>
      </w:r>
      <w:r w:rsidR="007B03AB">
        <w:rPr>
          <w:rFonts w:ascii="Times New Roman" w:eastAsia="Calibri" w:hAnsi="Times New Roman" w:cs="Times New Roman"/>
          <w:sz w:val="28"/>
          <w:szCs w:val="28"/>
        </w:rPr>
        <w:t>о сорго сорта Казахстанское 16</w:t>
      </w:r>
      <w:r w:rsidRPr="00015E54">
        <w:rPr>
          <w:rFonts w:ascii="Times New Roman" w:eastAsia="Calibri" w:hAnsi="Times New Roman" w:cs="Times New Roman"/>
          <w:sz w:val="28"/>
          <w:szCs w:val="28"/>
        </w:rPr>
        <w:t xml:space="preserve"> демонстрирует значительный потенциал в производстве безалкогольного пива.</w:t>
      </w:r>
      <w:r w:rsidR="0087040F">
        <w:rPr>
          <w:rFonts w:ascii="Times New Roman" w:eastAsia="Calibri" w:hAnsi="Times New Roman" w:cs="Times New Roman"/>
          <w:sz w:val="28"/>
          <w:szCs w:val="28"/>
        </w:rPr>
        <w:t xml:space="preserve"> </w:t>
      </w:r>
      <w:r w:rsidRPr="00015E54">
        <w:rPr>
          <w:rFonts w:ascii="Times New Roman" w:eastAsia="Calibri" w:hAnsi="Times New Roman" w:cs="Times New Roman"/>
          <w:sz w:val="28"/>
          <w:szCs w:val="28"/>
        </w:rPr>
        <w:t>Подбор его соотношения засыпи к наливу и определенный режим затирания с применением скачкообразного режима затирания без мальтозной паузы, обеспечивает получение сусл</w:t>
      </w:r>
      <w:r w:rsidR="0078047F">
        <w:rPr>
          <w:rFonts w:ascii="Times New Roman" w:eastAsia="Calibri" w:hAnsi="Times New Roman" w:cs="Times New Roman"/>
          <w:sz w:val="28"/>
          <w:szCs w:val="28"/>
        </w:rPr>
        <w:t>а с низкой степенью сбраживания;</w:t>
      </w:r>
    </w:p>
    <w:p w:rsidR="00015E54" w:rsidRPr="00015E54" w:rsidRDefault="00015E54" w:rsidP="00015E54">
      <w:pPr>
        <w:spacing w:after="0" w:line="240" w:lineRule="auto"/>
        <w:ind w:firstLine="567"/>
        <w:jc w:val="both"/>
        <w:rPr>
          <w:rFonts w:ascii="Times New Roman" w:eastAsia="Calibri" w:hAnsi="Times New Roman" w:cs="Times New Roman"/>
          <w:sz w:val="28"/>
          <w:szCs w:val="28"/>
        </w:rPr>
      </w:pPr>
      <w:r w:rsidRPr="00015E54">
        <w:rPr>
          <w:rFonts w:ascii="Times New Roman" w:eastAsia="Calibri" w:hAnsi="Times New Roman" w:cs="Times New Roman"/>
          <w:sz w:val="28"/>
          <w:szCs w:val="28"/>
        </w:rPr>
        <w:t>- выбор дрожжей S. cerevisiae штамма SafBrew TM LA-01 и применение метода низкотемпературного контакта с суслом (6-8</w:t>
      </w:r>
      <w:proofErr w:type="gramStart"/>
      <w:r w:rsidR="006E69AD">
        <w:rPr>
          <w:rFonts w:ascii="Times New Roman" w:eastAsia="Calibri" w:hAnsi="Times New Roman" w:cs="Times New Roman"/>
          <w:sz w:val="28"/>
          <w:szCs w:val="28"/>
        </w:rPr>
        <w:t xml:space="preserve"> </w:t>
      </w:r>
      <w:r w:rsidRPr="00015E54">
        <w:rPr>
          <w:rFonts w:ascii="Times New Roman" w:eastAsia="Calibri" w:hAnsi="Times New Roman" w:cs="Times New Roman"/>
          <w:sz w:val="28"/>
          <w:szCs w:val="28"/>
        </w:rPr>
        <w:t>ºС</w:t>
      </w:r>
      <w:proofErr w:type="gramEnd"/>
      <w:r w:rsidRPr="00015E54">
        <w:rPr>
          <w:rFonts w:ascii="Times New Roman" w:eastAsia="Calibri" w:hAnsi="Times New Roman" w:cs="Times New Roman"/>
          <w:sz w:val="28"/>
          <w:szCs w:val="28"/>
        </w:rPr>
        <w:t xml:space="preserve"> в течение 5 дней основного брожения, последующее резкое снижение температуры до 0ºС и 5 дней дображивания молодого пива) эффективно обеспечивают производство пива с наименьшей бродильной активностью, </w:t>
      </w:r>
      <w:r w:rsidRPr="00015E54">
        <w:rPr>
          <w:rFonts w:ascii="Times New Roman" w:eastAsia="Times New Roman" w:hAnsi="Times New Roman" w:cs="Times New Roman"/>
          <w:sz w:val="28"/>
          <w:szCs w:val="28"/>
        </w:rPr>
        <w:t>что в свою очередь позволило разработать технологию производства безалкогольного пива с применением нетрадиционного зернового сырья.</w:t>
      </w:r>
    </w:p>
    <w:p w:rsidR="00015E54" w:rsidRPr="00015E54" w:rsidRDefault="00A23ED3" w:rsidP="00015E54">
      <w:pPr>
        <w:spacing w:after="0" w:line="240" w:lineRule="auto"/>
        <w:ind w:firstLine="567"/>
        <w:jc w:val="both"/>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Научна</w:t>
      </w:r>
      <w:r w:rsidR="004A0E05">
        <w:rPr>
          <w:rFonts w:ascii="Times New Roman" w:eastAsia="Times New Roman" w:hAnsi="Times New Roman" w:cs="Times New Roman"/>
          <w:b/>
          <w:sz w:val="28"/>
          <w:szCs w:val="28"/>
          <w:lang w:val="uk-UA"/>
        </w:rPr>
        <w:t>я</w:t>
      </w:r>
      <w:r w:rsidR="00015E54" w:rsidRPr="00015E54">
        <w:rPr>
          <w:rFonts w:ascii="Times New Roman" w:eastAsia="Times New Roman" w:hAnsi="Times New Roman" w:cs="Times New Roman"/>
          <w:b/>
          <w:sz w:val="28"/>
          <w:szCs w:val="28"/>
          <w:lang w:val="uk-UA"/>
        </w:rPr>
        <w:t xml:space="preserve"> новизна исследования:</w:t>
      </w:r>
    </w:p>
    <w:p w:rsidR="00315105" w:rsidRPr="00315105" w:rsidRDefault="00315105" w:rsidP="00315105">
      <w:pPr>
        <w:spacing w:after="0" w:line="240" w:lineRule="auto"/>
        <w:ind w:firstLine="567"/>
        <w:jc w:val="both"/>
        <w:rPr>
          <w:rFonts w:ascii="Times New Roman" w:eastAsia="Times New Roman" w:hAnsi="Times New Roman" w:cs="Times New Roman"/>
          <w:sz w:val="28"/>
        </w:rPr>
      </w:pPr>
      <w:r w:rsidRPr="00315105">
        <w:rPr>
          <w:rFonts w:ascii="Times New Roman" w:eastAsia="Times New Roman" w:hAnsi="Times New Roman" w:cs="Times New Roman"/>
          <w:sz w:val="28"/>
        </w:rPr>
        <w:t>- обосновано применение зернового сорго сорта Казахстанское 16 в технологии производства безалкогольного пива, в виде несоложенного сырья;</w:t>
      </w:r>
    </w:p>
    <w:p w:rsidR="00315105" w:rsidRPr="00315105" w:rsidRDefault="00315105" w:rsidP="00315105">
      <w:pPr>
        <w:spacing w:after="0" w:line="240" w:lineRule="auto"/>
        <w:ind w:firstLine="567"/>
        <w:jc w:val="both"/>
        <w:rPr>
          <w:rFonts w:ascii="Times New Roman" w:eastAsia="Times New Roman" w:hAnsi="Times New Roman" w:cs="Times New Roman"/>
          <w:sz w:val="28"/>
          <w:szCs w:val="28"/>
        </w:rPr>
      </w:pPr>
      <w:r w:rsidRPr="00315105">
        <w:rPr>
          <w:rFonts w:ascii="Times New Roman" w:eastAsia="Times New Roman" w:hAnsi="Times New Roman" w:cs="Times New Roman"/>
          <w:sz w:val="28"/>
        </w:rPr>
        <w:t xml:space="preserve">- </w:t>
      </w:r>
      <w:r w:rsidRPr="00315105">
        <w:rPr>
          <w:rFonts w:ascii="Times New Roman" w:eastAsia="Times New Roman" w:hAnsi="Times New Roman" w:cs="Times New Roman"/>
          <w:sz w:val="28"/>
          <w:szCs w:val="28"/>
          <w:lang w:val="kk-KZ"/>
        </w:rPr>
        <w:t>для производства сусла с низкой степенью сбраживания подобраны  соотношения засыпи к наливу и определенный режим затирания</w:t>
      </w:r>
      <w:r w:rsidRPr="00315105">
        <w:rPr>
          <w:rFonts w:ascii="Times New Roman" w:eastAsia="Times New Roman" w:hAnsi="Times New Roman" w:cs="Times New Roman"/>
          <w:sz w:val="28"/>
          <w:szCs w:val="28"/>
        </w:rPr>
        <w:t>: засыпь солод: сорго в соотношении 60/40 с применением сорта сорго Казахстанское 16, гидромодуль 1/6 и скачкообразный режим затирания без выдержки мальтозной паузы;</w:t>
      </w:r>
    </w:p>
    <w:p w:rsidR="00315105" w:rsidRPr="00315105" w:rsidRDefault="00315105" w:rsidP="00315105">
      <w:pPr>
        <w:spacing w:after="0" w:line="240" w:lineRule="auto"/>
        <w:ind w:firstLine="567"/>
        <w:jc w:val="both"/>
        <w:rPr>
          <w:rFonts w:ascii="Times New Roman" w:eastAsia="Times New Roman" w:hAnsi="Times New Roman" w:cs="Times New Roman"/>
          <w:sz w:val="28"/>
          <w:szCs w:val="28"/>
          <w:lang w:val="kk-KZ"/>
        </w:rPr>
      </w:pPr>
      <w:r w:rsidRPr="00315105">
        <w:rPr>
          <w:rFonts w:ascii="Times New Roman" w:eastAsia="Times New Roman" w:hAnsi="Times New Roman" w:cs="Times New Roman"/>
          <w:sz w:val="28"/>
          <w:szCs w:val="28"/>
        </w:rPr>
        <w:t xml:space="preserve">- </w:t>
      </w:r>
      <w:r w:rsidRPr="00315105">
        <w:rPr>
          <w:rFonts w:ascii="Times New Roman" w:eastAsia="Times New Roman" w:hAnsi="Times New Roman" w:cs="Times New Roman"/>
          <w:sz w:val="28"/>
          <w:szCs w:val="28"/>
          <w:lang w:val="kk-KZ"/>
        </w:rPr>
        <w:t xml:space="preserve"> обоснован подбор дрожжей для производства безалкогольного пива. Дрожжи S. cerevisiae штамма SafBrew TM LA-01 проявили наименьшую бродильную активность: количество углекислого газа на 5 сутки брожжения составил</w:t>
      </w:r>
      <w:r w:rsidR="0078047F">
        <w:rPr>
          <w:rFonts w:ascii="Times New Roman" w:eastAsia="Times New Roman" w:hAnsi="Times New Roman" w:cs="Times New Roman"/>
          <w:sz w:val="28"/>
          <w:szCs w:val="28"/>
          <w:lang w:val="kk-KZ"/>
        </w:rPr>
        <w:t>о</w:t>
      </w:r>
      <w:r w:rsidRPr="00315105">
        <w:rPr>
          <w:rFonts w:ascii="Times New Roman" w:eastAsia="Times New Roman" w:hAnsi="Times New Roman" w:cs="Times New Roman"/>
          <w:sz w:val="28"/>
          <w:szCs w:val="28"/>
          <w:lang w:val="kk-KZ"/>
        </w:rPr>
        <w:t xml:space="preserve"> 1,6 г/100см</w:t>
      </w:r>
      <w:r w:rsidRPr="00315105">
        <w:rPr>
          <w:rFonts w:ascii="Times New Roman" w:eastAsia="Times New Roman" w:hAnsi="Times New Roman" w:cs="Times New Roman"/>
          <w:sz w:val="28"/>
          <w:szCs w:val="28"/>
          <w:vertAlign w:val="superscript"/>
          <w:lang w:val="kk-KZ"/>
        </w:rPr>
        <w:t>3</w:t>
      </w:r>
      <w:r w:rsidRPr="00315105">
        <w:rPr>
          <w:rFonts w:ascii="Times New Roman" w:eastAsia="Times New Roman" w:hAnsi="Times New Roman" w:cs="Times New Roman"/>
          <w:sz w:val="28"/>
          <w:szCs w:val="28"/>
          <w:lang w:val="kk-KZ"/>
        </w:rPr>
        <w:t>, количество сухих веществ снизилось на 40% от исходного;</w:t>
      </w:r>
    </w:p>
    <w:p w:rsidR="00315105" w:rsidRPr="00315105" w:rsidRDefault="00315105" w:rsidP="00315105">
      <w:pPr>
        <w:spacing w:after="0" w:line="240" w:lineRule="auto"/>
        <w:ind w:firstLine="567"/>
        <w:jc w:val="both"/>
        <w:rPr>
          <w:rFonts w:ascii="Times New Roman" w:eastAsia="Times New Roman" w:hAnsi="Times New Roman" w:cs="Times New Roman"/>
          <w:sz w:val="28"/>
          <w:szCs w:val="28"/>
        </w:rPr>
      </w:pPr>
      <w:r w:rsidRPr="00315105">
        <w:rPr>
          <w:rFonts w:ascii="Times New Roman" w:eastAsia="Times New Roman" w:hAnsi="Times New Roman" w:cs="Times New Roman"/>
          <w:sz w:val="28"/>
          <w:szCs w:val="28"/>
          <w:lang w:val="kk-KZ"/>
        </w:rPr>
        <w:t xml:space="preserve">- установлен метод </w:t>
      </w:r>
      <w:r w:rsidR="00FB1F9B">
        <w:rPr>
          <w:rFonts w:ascii="Times New Roman" w:eastAsia="Times New Roman" w:hAnsi="Times New Roman" w:cs="Times New Roman"/>
          <w:sz w:val="28"/>
          <w:szCs w:val="28"/>
          <w:lang w:val="kk-KZ"/>
        </w:rPr>
        <w:t>взаимодействия дрожжей с пивным суслом в низкотем</w:t>
      </w:r>
      <w:r w:rsidR="009D1F84">
        <w:rPr>
          <w:rFonts w:ascii="Times New Roman" w:eastAsia="Times New Roman" w:hAnsi="Times New Roman" w:cs="Times New Roman"/>
          <w:sz w:val="28"/>
          <w:szCs w:val="28"/>
          <w:lang w:val="kk-KZ"/>
        </w:rPr>
        <w:t>п</w:t>
      </w:r>
      <w:r w:rsidR="00FB1F9B">
        <w:rPr>
          <w:rFonts w:ascii="Times New Roman" w:eastAsia="Times New Roman" w:hAnsi="Times New Roman" w:cs="Times New Roman"/>
          <w:sz w:val="28"/>
          <w:szCs w:val="28"/>
          <w:lang w:val="kk-KZ"/>
        </w:rPr>
        <w:t>е</w:t>
      </w:r>
      <w:r w:rsidR="009D1F84">
        <w:rPr>
          <w:rFonts w:ascii="Times New Roman" w:eastAsia="Times New Roman" w:hAnsi="Times New Roman" w:cs="Times New Roman"/>
          <w:sz w:val="28"/>
          <w:szCs w:val="28"/>
          <w:lang w:val="kk-KZ"/>
        </w:rPr>
        <w:t>р</w:t>
      </w:r>
      <w:r w:rsidR="00FB1F9B">
        <w:rPr>
          <w:rFonts w:ascii="Times New Roman" w:eastAsia="Times New Roman" w:hAnsi="Times New Roman" w:cs="Times New Roman"/>
          <w:sz w:val="28"/>
          <w:szCs w:val="28"/>
          <w:lang w:val="kk-KZ"/>
        </w:rPr>
        <w:t>ату</w:t>
      </w:r>
      <w:r w:rsidR="009D1F84">
        <w:rPr>
          <w:rFonts w:ascii="Times New Roman" w:eastAsia="Times New Roman" w:hAnsi="Times New Roman" w:cs="Times New Roman"/>
          <w:sz w:val="28"/>
          <w:szCs w:val="28"/>
          <w:lang w:val="kk-KZ"/>
        </w:rPr>
        <w:t>р</w:t>
      </w:r>
      <w:r w:rsidR="00FB1F9B">
        <w:rPr>
          <w:rFonts w:ascii="Times New Roman" w:eastAsia="Times New Roman" w:hAnsi="Times New Roman" w:cs="Times New Roman"/>
          <w:sz w:val="28"/>
          <w:szCs w:val="28"/>
          <w:lang w:val="kk-KZ"/>
        </w:rPr>
        <w:t>ном диа</w:t>
      </w:r>
      <w:r w:rsidR="009D1F84">
        <w:rPr>
          <w:rFonts w:ascii="Times New Roman" w:eastAsia="Times New Roman" w:hAnsi="Times New Roman" w:cs="Times New Roman"/>
          <w:sz w:val="28"/>
          <w:szCs w:val="28"/>
          <w:lang w:val="kk-KZ"/>
        </w:rPr>
        <w:t>п</w:t>
      </w:r>
      <w:r w:rsidR="00FB1F9B">
        <w:rPr>
          <w:rFonts w:ascii="Times New Roman" w:eastAsia="Times New Roman" w:hAnsi="Times New Roman" w:cs="Times New Roman"/>
          <w:sz w:val="28"/>
          <w:szCs w:val="28"/>
          <w:lang w:val="kk-KZ"/>
        </w:rPr>
        <w:t>азоне от</w:t>
      </w:r>
      <w:r w:rsidRPr="00315105">
        <w:rPr>
          <w:rFonts w:ascii="Times New Roman" w:eastAsia="Times New Roman" w:hAnsi="Times New Roman" w:cs="Times New Roman"/>
          <w:sz w:val="28"/>
          <w:szCs w:val="28"/>
        </w:rPr>
        <w:t xml:space="preserve"> 6</w:t>
      </w:r>
      <w:r w:rsidR="00FB1F9B">
        <w:rPr>
          <w:rFonts w:ascii="Times New Roman" w:eastAsia="Times New Roman" w:hAnsi="Times New Roman" w:cs="Times New Roman"/>
          <w:sz w:val="28"/>
          <w:szCs w:val="28"/>
        </w:rPr>
        <w:t xml:space="preserve"> до </w:t>
      </w:r>
      <w:r w:rsidRPr="00315105">
        <w:rPr>
          <w:rFonts w:ascii="Times New Roman" w:eastAsia="Times New Roman" w:hAnsi="Times New Roman" w:cs="Times New Roman"/>
          <w:sz w:val="28"/>
          <w:szCs w:val="28"/>
        </w:rPr>
        <w:t>8ºС, в течении 5 дней основного брожения, и последующего резкого снижения температуры до 0ºС и 5 дней дображивания молодого пива.</w:t>
      </w:r>
    </w:p>
    <w:p w:rsidR="00015E54" w:rsidRPr="00015E54" w:rsidRDefault="00015E54" w:rsidP="00015E54">
      <w:pPr>
        <w:spacing w:after="0" w:line="240" w:lineRule="auto"/>
        <w:ind w:firstLine="567"/>
        <w:jc w:val="both"/>
        <w:rPr>
          <w:rFonts w:ascii="Times New Roman" w:eastAsia="Calibri" w:hAnsi="Times New Roman" w:cs="Times New Roman"/>
          <w:sz w:val="28"/>
          <w:szCs w:val="28"/>
        </w:rPr>
      </w:pPr>
      <w:r w:rsidRPr="00015E54">
        <w:rPr>
          <w:rFonts w:ascii="Times New Roman" w:eastAsia="Calibri" w:hAnsi="Times New Roman" w:cs="Times New Roman"/>
          <w:b/>
          <w:sz w:val="28"/>
          <w:szCs w:val="28"/>
        </w:rPr>
        <w:t xml:space="preserve">Область применения. </w:t>
      </w:r>
      <w:r w:rsidRPr="00015E54">
        <w:rPr>
          <w:rFonts w:ascii="Times New Roman" w:eastAsia="Calibri" w:hAnsi="Times New Roman" w:cs="Times New Roman"/>
          <w:sz w:val="28"/>
          <w:szCs w:val="28"/>
        </w:rPr>
        <w:t xml:space="preserve">Разработанная технология позволит производить безалкогольное пиво на пивоваренных заводах </w:t>
      </w:r>
      <w:r w:rsidR="0037162E">
        <w:rPr>
          <w:rFonts w:ascii="Times New Roman" w:eastAsia="Calibri" w:hAnsi="Times New Roman" w:cs="Times New Roman"/>
          <w:sz w:val="28"/>
          <w:szCs w:val="28"/>
        </w:rPr>
        <w:t>любой</w:t>
      </w:r>
      <w:r w:rsidRPr="00015E54">
        <w:rPr>
          <w:rFonts w:ascii="Times New Roman" w:eastAsia="Calibri" w:hAnsi="Times New Roman" w:cs="Times New Roman"/>
          <w:sz w:val="28"/>
          <w:szCs w:val="28"/>
        </w:rPr>
        <w:t xml:space="preserve"> мощности, а также в крафтовом пивоварении.</w:t>
      </w:r>
    </w:p>
    <w:p w:rsidR="00015E54" w:rsidRPr="00015E54" w:rsidRDefault="00015E54" w:rsidP="00015E54">
      <w:pPr>
        <w:spacing w:after="0" w:line="240" w:lineRule="auto"/>
        <w:ind w:firstLine="567"/>
        <w:jc w:val="both"/>
        <w:rPr>
          <w:rFonts w:ascii="Times New Roman" w:eastAsia="Calibri" w:hAnsi="Times New Roman" w:cs="Times New Roman"/>
          <w:sz w:val="28"/>
          <w:szCs w:val="28"/>
        </w:rPr>
      </w:pPr>
      <w:r w:rsidRPr="00015E54">
        <w:rPr>
          <w:rFonts w:ascii="Times New Roman" w:eastAsia="Calibri" w:hAnsi="Times New Roman" w:cs="Times New Roman"/>
          <w:sz w:val="28"/>
          <w:szCs w:val="28"/>
        </w:rPr>
        <w:t>Результаты научных исследований могут внести определенный вклад в развитие агропромышленного комплекса нашей республики.</w:t>
      </w:r>
    </w:p>
    <w:p w:rsidR="00530C2F" w:rsidRDefault="00015E54" w:rsidP="00146A00">
      <w:pPr>
        <w:spacing w:after="0" w:line="240" w:lineRule="auto"/>
        <w:ind w:firstLine="567"/>
        <w:jc w:val="both"/>
        <w:rPr>
          <w:rFonts w:ascii="Times New Roman" w:eastAsia="Times New Roman" w:hAnsi="Times New Roman" w:cs="Times New Roman"/>
          <w:b/>
          <w:sz w:val="28"/>
          <w:szCs w:val="28"/>
          <w:lang w:val="uk-UA" w:eastAsia="ru-RU"/>
        </w:rPr>
      </w:pPr>
      <w:r w:rsidRPr="00015E54">
        <w:rPr>
          <w:rFonts w:ascii="Times New Roman" w:eastAsia="Calibri" w:hAnsi="Times New Roman" w:cs="Times New Roman"/>
          <w:b/>
          <w:sz w:val="28"/>
          <w:szCs w:val="28"/>
        </w:rPr>
        <w:t>Практическая значимость работы</w:t>
      </w:r>
      <w:r w:rsidR="00AA2396">
        <w:rPr>
          <w:rFonts w:ascii="Times New Roman" w:eastAsia="Calibri" w:hAnsi="Times New Roman" w:cs="Times New Roman"/>
          <w:b/>
          <w:sz w:val="28"/>
          <w:szCs w:val="28"/>
        </w:rPr>
        <w:t xml:space="preserve"> </w:t>
      </w:r>
      <w:r w:rsidRPr="00015E54">
        <w:rPr>
          <w:rFonts w:ascii="Times New Roman" w:eastAsia="Times New Roman" w:hAnsi="Times New Roman" w:cs="Times New Roman"/>
          <w:sz w:val="28"/>
          <w:szCs w:val="28"/>
          <w:lang w:eastAsia="ru-RU"/>
        </w:rPr>
        <w:t xml:space="preserve">очевидна: </w:t>
      </w:r>
      <w:r w:rsidR="00711F25">
        <w:rPr>
          <w:rFonts w:ascii="Times New Roman" w:eastAsia="Times New Roman" w:hAnsi="Times New Roman" w:cs="Times New Roman"/>
          <w:sz w:val="28"/>
          <w:szCs w:val="28"/>
          <w:lang w:eastAsia="ru-RU"/>
        </w:rPr>
        <w:t>п</w:t>
      </w:r>
      <w:r w:rsidR="00711F25" w:rsidRPr="00711F25">
        <w:rPr>
          <w:rFonts w:ascii="Times New Roman" w:eastAsia="Times New Roman" w:hAnsi="Times New Roman" w:cs="Times New Roman"/>
          <w:sz w:val="28"/>
          <w:szCs w:val="28"/>
          <w:lang w:eastAsia="ru-RU"/>
        </w:rPr>
        <w:t xml:space="preserve">роизводство </w:t>
      </w:r>
      <w:r w:rsidR="00711F25" w:rsidRPr="00B05C16">
        <w:rPr>
          <w:rFonts w:ascii="Times New Roman" w:eastAsia="Times New Roman" w:hAnsi="Times New Roman" w:cs="Times New Roman"/>
          <w:sz w:val="28"/>
          <w:szCs w:val="28"/>
          <w:lang w:eastAsia="ru-RU"/>
        </w:rPr>
        <w:t xml:space="preserve">безалкогольного пива не требует сложных инвестиций в дополнительное оборудование и может быть </w:t>
      </w:r>
      <w:r w:rsidR="007B5249" w:rsidRPr="00B05C16">
        <w:rPr>
          <w:rFonts w:ascii="Times New Roman" w:eastAsia="Times New Roman" w:hAnsi="Times New Roman" w:cs="Times New Roman"/>
          <w:sz w:val="28"/>
          <w:szCs w:val="28"/>
          <w:lang w:eastAsia="ru-RU"/>
        </w:rPr>
        <w:t>внедрено</w:t>
      </w:r>
      <w:r w:rsidR="00711F25" w:rsidRPr="00B05C16">
        <w:rPr>
          <w:rFonts w:ascii="Times New Roman" w:eastAsia="Times New Roman" w:hAnsi="Times New Roman" w:cs="Times New Roman"/>
          <w:sz w:val="28"/>
          <w:szCs w:val="28"/>
          <w:lang w:eastAsia="ru-RU"/>
        </w:rPr>
        <w:t xml:space="preserve"> в </w:t>
      </w:r>
      <w:r w:rsidR="007B5249" w:rsidRPr="00B05C16">
        <w:rPr>
          <w:rFonts w:ascii="Times New Roman" w:eastAsia="Times New Roman" w:hAnsi="Times New Roman" w:cs="Times New Roman"/>
          <w:sz w:val="28"/>
          <w:szCs w:val="28"/>
          <w:lang w:eastAsia="ru-RU"/>
        </w:rPr>
        <w:t xml:space="preserve">действующие </w:t>
      </w:r>
      <w:r w:rsidR="00711F25" w:rsidRPr="00B05C16">
        <w:rPr>
          <w:rFonts w:ascii="Times New Roman" w:eastAsia="Times New Roman" w:hAnsi="Times New Roman" w:cs="Times New Roman"/>
          <w:sz w:val="28"/>
          <w:szCs w:val="28"/>
          <w:lang w:eastAsia="ru-RU"/>
        </w:rPr>
        <w:t xml:space="preserve">предприятия </w:t>
      </w:r>
      <w:r w:rsidR="00711F25" w:rsidRPr="00B05C16">
        <w:rPr>
          <w:rFonts w:ascii="Times New Roman" w:eastAsia="Times New Roman" w:hAnsi="Times New Roman" w:cs="Times New Roman"/>
          <w:sz w:val="28"/>
          <w:szCs w:val="28"/>
          <w:lang w:eastAsia="ru-RU"/>
        </w:rPr>
        <w:lastRenderedPageBreak/>
        <w:t xml:space="preserve">пивоваренной отрасли. </w:t>
      </w:r>
      <w:r w:rsidR="007B5249" w:rsidRPr="00B05C16">
        <w:rPr>
          <w:rFonts w:ascii="Times New Roman" w:eastAsia="Times New Roman" w:hAnsi="Times New Roman" w:cs="Times New Roman"/>
          <w:sz w:val="28"/>
          <w:szCs w:val="28"/>
          <w:lang w:eastAsia="ru-RU"/>
        </w:rPr>
        <w:t xml:space="preserve"> </w:t>
      </w:r>
      <w:r w:rsidR="005B69A8" w:rsidRPr="00B05C16">
        <w:rPr>
          <w:rFonts w:ascii="Times New Roman" w:eastAsia="Times New Roman" w:hAnsi="Times New Roman" w:cs="Times New Roman"/>
          <w:sz w:val="28"/>
          <w:szCs w:val="28"/>
          <w:lang w:eastAsia="ru-RU"/>
        </w:rPr>
        <w:t xml:space="preserve">Разработка новых сортов пива позволяет расширять </w:t>
      </w:r>
      <w:r w:rsidR="00B05C16" w:rsidRPr="00B05C16">
        <w:rPr>
          <w:rFonts w:ascii="Times New Roman" w:eastAsia="Times New Roman" w:hAnsi="Times New Roman" w:cs="Times New Roman"/>
          <w:sz w:val="28"/>
          <w:szCs w:val="28"/>
          <w:lang w:eastAsia="ru-RU"/>
        </w:rPr>
        <w:t xml:space="preserve">линейку </w:t>
      </w:r>
      <w:r w:rsidR="005B69A8" w:rsidRPr="00B05C16">
        <w:rPr>
          <w:rFonts w:ascii="Times New Roman" w:eastAsia="Times New Roman" w:hAnsi="Times New Roman" w:cs="Times New Roman"/>
          <w:sz w:val="28"/>
          <w:szCs w:val="28"/>
          <w:lang w:eastAsia="ru-RU"/>
        </w:rPr>
        <w:t>выпускаемой продукции предприятий</w:t>
      </w:r>
      <w:r w:rsidR="00ED4370" w:rsidRPr="00B05C16">
        <w:rPr>
          <w:rFonts w:ascii="Times New Roman" w:eastAsia="Times New Roman" w:hAnsi="Times New Roman" w:cs="Times New Roman"/>
          <w:sz w:val="28"/>
          <w:szCs w:val="28"/>
          <w:lang w:eastAsia="ru-RU"/>
        </w:rPr>
        <w:t xml:space="preserve"> и </w:t>
      </w:r>
      <w:r w:rsidR="005B69A8" w:rsidRPr="00B05C16">
        <w:rPr>
          <w:rFonts w:ascii="Times New Roman" w:eastAsia="Times New Roman" w:hAnsi="Times New Roman" w:cs="Times New Roman"/>
          <w:sz w:val="28"/>
          <w:szCs w:val="28"/>
          <w:lang w:eastAsia="ru-RU"/>
        </w:rPr>
        <w:t>использовать все имеющиеся производственные</w:t>
      </w:r>
      <w:r w:rsidR="00ED4370" w:rsidRPr="00B05C16">
        <w:rPr>
          <w:rFonts w:ascii="Times New Roman" w:eastAsia="Times New Roman" w:hAnsi="Times New Roman" w:cs="Times New Roman"/>
          <w:sz w:val="28"/>
          <w:szCs w:val="28"/>
          <w:lang w:eastAsia="ru-RU"/>
        </w:rPr>
        <w:t xml:space="preserve"> мощности, что в свою очередь снижает</w:t>
      </w:r>
      <w:r w:rsidR="005B69A8" w:rsidRPr="00B05C16">
        <w:rPr>
          <w:rFonts w:ascii="Times New Roman" w:eastAsia="Times New Roman" w:hAnsi="Times New Roman" w:cs="Times New Roman"/>
          <w:sz w:val="28"/>
          <w:szCs w:val="28"/>
          <w:lang w:eastAsia="ru-RU"/>
        </w:rPr>
        <w:t xml:space="preserve"> себестоимость</w:t>
      </w:r>
      <w:r w:rsidR="00146A00" w:rsidRPr="00B05C16">
        <w:rPr>
          <w:rFonts w:ascii="Times New Roman" w:eastAsia="Times New Roman" w:hAnsi="Times New Roman" w:cs="Times New Roman"/>
          <w:sz w:val="28"/>
          <w:szCs w:val="28"/>
          <w:lang w:eastAsia="ru-RU"/>
        </w:rPr>
        <w:t xml:space="preserve"> конечной</w:t>
      </w:r>
      <w:r w:rsidR="00ED4370" w:rsidRPr="00B05C16">
        <w:rPr>
          <w:rFonts w:ascii="Times New Roman" w:eastAsia="Times New Roman" w:hAnsi="Times New Roman" w:cs="Times New Roman"/>
          <w:sz w:val="28"/>
          <w:szCs w:val="28"/>
          <w:lang w:eastAsia="ru-RU"/>
        </w:rPr>
        <w:t xml:space="preserve"> продукции</w:t>
      </w:r>
      <w:r w:rsidR="00146A00" w:rsidRPr="00B05C16">
        <w:rPr>
          <w:rFonts w:ascii="Times New Roman" w:eastAsia="Times New Roman" w:hAnsi="Times New Roman" w:cs="Times New Roman"/>
          <w:sz w:val="28"/>
          <w:szCs w:val="28"/>
          <w:lang w:eastAsia="ru-RU"/>
        </w:rPr>
        <w:t>.</w:t>
      </w:r>
      <w:r w:rsidR="00711F25" w:rsidRPr="00711F25">
        <w:rPr>
          <w:rFonts w:ascii="Times New Roman" w:eastAsia="Times New Roman" w:hAnsi="Times New Roman" w:cs="Times New Roman"/>
          <w:sz w:val="28"/>
          <w:szCs w:val="28"/>
          <w:lang w:eastAsia="ru-RU"/>
        </w:rPr>
        <w:t xml:space="preserve"> Новое пиво предлагается по более низкой цене, чем традиционное безалкогольное пиво на рынке, что улучшает его конкурентоспособность.</w:t>
      </w:r>
      <w:r w:rsidR="00711F25" w:rsidRPr="00711F25">
        <w:rPr>
          <w:rFonts w:ascii="Times New Roman" w:eastAsia="Times New Roman" w:hAnsi="Times New Roman" w:cs="Times New Roman"/>
          <w:b/>
          <w:sz w:val="28"/>
          <w:szCs w:val="28"/>
          <w:lang w:val="uk-UA" w:eastAsia="ru-RU"/>
        </w:rPr>
        <w:t xml:space="preserve"> </w:t>
      </w:r>
    </w:p>
    <w:p w:rsidR="00B61277" w:rsidRPr="00B61277" w:rsidRDefault="00015E54" w:rsidP="00773782">
      <w:pPr>
        <w:spacing w:after="0" w:line="240" w:lineRule="auto"/>
        <w:ind w:firstLine="567"/>
        <w:jc w:val="both"/>
        <w:rPr>
          <w:rFonts w:ascii="Times New Roman" w:eastAsia="Calibri" w:hAnsi="Times New Roman" w:cs="Times New Roman"/>
          <w:sz w:val="28"/>
          <w:lang w:val="uk-UA"/>
        </w:rPr>
      </w:pPr>
      <w:r w:rsidRPr="00015E54">
        <w:rPr>
          <w:rFonts w:ascii="Times New Roman" w:eastAsia="Calibri" w:hAnsi="Times New Roman" w:cs="Times New Roman"/>
          <w:b/>
          <w:sz w:val="28"/>
          <w:szCs w:val="28"/>
          <w:lang w:val="uk-UA"/>
        </w:rPr>
        <w:t xml:space="preserve">Личный вклад автора </w:t>
      </w:r>
      <w:r w:rsidR="0078047F">
        <w:rPr>
          <w:rFonts w:ascii="Times New Roman" w:eastAsia="Times New Roman" w:hAnsi="Times New Roman" w:cs="Times New Roman"/>
          <w:sz w:val="28"/>
          <w:szCs w:val="20"/>
          <w:lang w:eastAsia="ru-RU"/>
        </w:rPr>
        <w:t>заключается в теоретическом и практическом обосновании применения зернового сорго сорта Казахстанское – 16 в производстве безалкогольного пива, в подборе актуальных методов исследования, установлении оптимальных параметров и режимов производства, разработке технологии получения безалкогольного пива и описании полученных результатов исследования в научных журналах при непосредственном участии.</w:t>
      </w:r>
    </w:p>
    <w:p w:rsidR="00B61277" w:rsidRPr="00B61277" w:rsidRDefault="00B61277" w:rsidP="00B61277">
      <w:pPr>
        <w:spacing w:after="0" w:line="240" w:lineRule="auto"/>
        <w:ind w:firstLine="567"/>
        <w:jc w:val="both"/>
        <w:rPr>
          <w:rFonts w:ascii="Times New Roman" w:eastAsia="Calibri" w:hAnsi="Times New Roman" w:cs="Times New Roman"/>
          <w:sz w:val="28"/>
          <w:szCs w:val="28"/>
          <w:lang w:val="kk-KZ"/>
        </w:rPr>
      </w:pPr>
      <w:r w:rsidRPr="00B61277">
        <w:rPr>
          <w:rFonts w:ascii="Times New Roman" w:eastAsia="Calibri" w:hAnsi="Times New Roman" w:cs="Times New Roman"/>
          <w:b/>
          <w:sz w:val="28"/>
          <w:lang w:val="uk-UA"/>
        </w:rPr>
        <w:t xml:space="preserve">Апробация работы. </w:t>
      </w:r>
      <w:r w:rsidRPr="00B61277">
        <w:rPr>
          <w:rFonts w:ascii="Times New Roman" w:eastAsia="Calibri" w:hAnsi="Times New Roman" w:cs="Times New Roman"/>
          <w:sz w:val="28"/>
          <w:szCs w:val="28"/>
        </w:rPr>
        <w:t xml:space="preserve">Основные </w:t>
      </w:r>
      <w:r w:rsidRPr="00B61277">
        <w:rPr>
          <w:rFonts w:ascii="Times New Roman" w:eastAsia="Calibri" w:hAnsi="Times New Roman" w:cs="Times New Roman"/>
          <w:bCs/>
          <w:sz w:val="28"/>
        </w:rPr>
        <w:t xml:space="preserve">результаты исследования апробированы в </w:t>
      </w:r>
      <w:r w:rsidR="00600E54">
        <w:rPr>
          <w:rFonts w:ascii="Times New Roman" w:eastAsia="Calibri" w:hAnsi="Times New Roman" w:cs="Times New Roman"/>
          <w:bCs/>
          <w:sz w:val="28"/>
        </w:rPr>
        <w:t>«</w:t>
      </w:r>
      <w:r w:rsidRPr="00B61277">
        <w:rPr>
          <w:rFonts w:ascii="Times New Roman" w:eastAsia="Calibri" w:hAnsi="Times New Roman" w:cs="Times New Roman"/>
          <w:sz w:val="28"/>
          <w:szCs w:val="28"/>
          <w:lang w:val="kk-KZ"/>
        </w:rPr>
        <w:t>учебно-научном центре «Технология производства продуктов брожения» Алматинского технологического университета</w:t>
      </w:r>
      <w:r w:rsidR="00600E54">
        <w:rPr>
          <w:rFonts w:ascii="Times New Roman" w:eastAsia="Calibri" w:hAnsi="Times New Roman" w:cs="Times New Roman"/>
          <w:sz w:val="28"/>
          <w:szCs w:val="28"/>
          <w:lang w:val="kk-KZ"/>
        </w:rPr>
        <w:t>»</w:t>
      </w:r>
      <w:r w:rsidRPr="00B61277">
        <w:rPr>
          <w:rFonts w:ascii="Times New Roman" w:eastAsia="Calibri" w:hAnsi="Times New Roman" w:cs="Times New Roman"/>
          <w:sz w:val="28"/>
          <w:szCs w:val="28"/>
          <w:lang w:val="kk-KZ"/>
        </w:rPr>
        <w:t xml:space="preserve"> на мини-пивоваренном заводе NAN</w:t>
      </w:r>
      <w:proofErr w:type="gramStart"/>
      <w:r w:rsidRPr="00B61277">
        <w:rPr>
          <w:rFonts w:ascii="Times New Roman" w:eastAsia="Calibri" w:hAnsi="Times New Roman" w:cs="Times New Roman"/>
          <w:sz w:val="28"/>
          <w:szCs w:val="28"/>
          <w:lang w:val="kk-KZ"/>
        </w:rPr>
        <w:t>О</w:t>
      </w:r>
      <w:proofErr w:type="gramEnd"/>
      <w:r w:rsidRPr="00B61277">
        <w:rPr>
          <w:rFonts w:ascii="Times New Roman" w:eastAsia="Calibri" w:hAnsi="Times New Roman" w:cs="Times New Roman"/>
          <w:sz w:val="28"/>
          <w:szCs w:val="28"/>
          <w:lang w:val="kk-KZ"/>
        </w:rPr>
        <w:t xml:space="preserve"> BREWERY TYPE 50 L.; а так же в аккредитованной</w:t>
      </w:r>
      <w:r w:rsidR="00D7396C">
        <w:rPr>
          <w:rFonts w:ascii="Times New Roman" w:eastAsia="Calibri" w:hAnsi="Times New Roman" w:cs="Times New Roman"/>
          <w:sz w:val="28"/>
          <w:szCs w:val="28"/>
          <w:lang w:val="kk-KZ"/>
        </w:rPr>
        <w:t xml:space="preserve">  испытательной лаборатории НИИ пищевой безопасности</w:t>
      </w:r>
      <w:r w:rsidRPr="00B61277">
        <w:rPr>
          <w:rFonts w:ascii="Times New Roman" w:eastAsia="Calibri" w:hAnsi="Times New Roman" w:cs="Times New Roman"/>
          <w:sz w:val="28"/>
          <w:szCs w:val="28"/>
          <w:lang w:val="kk-KZ"/>
        </w:rPr>
        <w:t xml:space="preserve"> АО «Алматинский технологический уни</w:t>
      </w:r>
      <w:r w:rsidR="00D7396C">
        <w:rPr>
          <w:rFonts w:ascii="Times New Roman" w:eastAsia="Calibri" w:hAnsi="Times New Roman" w:cs="Times New Roman"/>
          <w:sz w:val="28"/>
          <w:szCs w:val="28"/>
          <w:lang w:val="kk-KZ"/>
        </w:rPr>
        <w:t>вер</w:t>
      </w:r>
      <w:r w:rsidRPr="00B61277">
        <w:rPr>
          <w:rFonts w:ascii="Times New Roman" w:eastAsia="Calibri" w:hAnsi="Times New Roman" w:cs="Times New Roman"/>
          <w:sz w:val="28"/>
          <w:szCs w:val="28"/>
          <w:lang w:val="kk-KZ"/>
        </w:rPr>
        <w:t xml:space="preserve">ситет» (аттестат аккредитации KZ96A1AD3FD27BA66C). Микроструктура зернового сырья изучена в Казахстанско-Японском инновационном центре НАО «Казахский национальный исследовательский университет» в лаборатории инженерного профиля «Электронная микроскопия»; исследования физико-химических показетелей сорго  были проведены в университете Менделя г.Брно, Чешская республика. </w:t>
      </w:r>
    </w:p>
    <w:p w:rsidR="00B61277" w:rsidRPr="00B61277" w:rsidRDefault="00B61277" w:rsidP="00B61277">
      <w:pPr>
        <w:spacing w:after="0" w:line="240" w:lineRule="auto"/>
        <w:ind w:firstLine="567"/>
        <w:jc w:val="both"/>
        <w:rPr>
          <w:rFonts w:ascii="Times New Roman" w:eastAsia="Calibri" w:hAnsi="Times New Roman" w:cs="Times New Roman"/>
          <w:sz w:val="28"/>
          <w:szCs w:val="28"/>
        </w:rPr>
      </w:pPr>
      <w:r w:rsidRPr="00B61277">
        <w:rPr>
          <w:rFonts w:ascii="Times New Roman" w:eastAsia="Calibri" w:hAnsi="Times New Roman" w:cs="Times New Roman"/>
          <w:sz w:val="28"/>
          <w:lang w:val="uk-UA"/>
        </w:rPr>
        <w:t xml:space="preserve">Основные результаты исследования диссертационной работы описаны: на </w:t>
      </w:r>
      <w:r w:rsidRPr="00B61277">
        <w:rPr>
          <w:rFonts w:ascii="Times New Roman" w:eastAsia="Calibri" w:hAnsi="Times New Roman" w:cs="Times New Roman"/>
          <w:sz w:val="28"/>
        </w:rPr>
        <w:t>Международных научно-практических конференциях «Научные основы повышения эффективности сельскохозяйственного производства»</w:t>
      </w:r>
      <w:r w:rsidRPr="00B61277">
        <w:rPr>
          <w:rFonts w:ascii="Times New Roman" w:eastAsia="Calibri" w:hAnsi="Times New Roman" w:cs="Times New Roman"/>
          <w:sz w:val="28"/>
          <w:szCs w:val="28"/>
        </w:rPr>
        <w:t xml:space="preserve"> (г.Харьков, 2020), «Инновационное развитие пищевой, легкой промышленности и индустрии гостеприимства» (г.Алматы 2021). </w:t>
      </w:r>
    </w:p>
    <w:p w:rsidR="00B61277" w:rsidRDefault="00B61277" w:rsidP="00B61277">
      <w:pPr>
        <w:spacing w:after="0" w:line="240" w:lineRule="auto"/>
        <w:ind w:firstLine="567"/>
        <w:jc w:val="both"/>
        <w:rPr>
          <w:rFonts w:ascii="Times New Roman" w:eastAsia="Times New Roman" w:hAnsi="Times New Roman" w:cs="Times New Roman"/>
          <w:color w:val="000000"/>
          <w:sz w:val="28"/>
          <w:szCs w:val="28"/>
          <w:lang w:eastAsia="ru-RU"/>
        </w:rPr>
      </w:pPr>
      <w:r w:rsidRPr="00B61277">
        <w:rPr>
          <w:rFonts w:ascii="Times New Roman" w:eastAsia="Calibri" w:hAnsi="Times New Roman" w:cs="Times New Roman"/>
          <w:sz w:val="28"/>
          <w:szCs w:val="28"/>
        </w:rPr>
        <w:t xml:space="preserve">Опубликован патент на полезную модель №8277 </w:t>
      </w:r>
      <w:r w:rsidRPr="00B61277">
        <w:rPr>
          <w:rFonts w:ascii="Times New Roman" w:eastAsia="Times New Roman" w:hAnsi="Times New Roman" w:cs="Times New Roman"/>
          <w:color w:val="000000"/>
          <w:sz w:val="28"/>
          <w:szCs w:val="28"/>
          <w:lang w:eastAsia="ru-RU"/>
        </w:rPr>
        <w:t xml:space="preserve">«Способ производства </w:t>
      </w:r>
      <w:r w:rsidR="00B320F3">
        <w:rPr>
          <w:rFonts w:ascii="Times New Roman" w:eastAsia="Times New Roman" w:hAnsi="Times New Roman" w:cs="Times New Roman"/>
          <w:color w:val="000000"/>
          <w:sz w:val="28"/>
          <w:szCs w:val="28"/>
          <w:lang w:eastAsia="ru-RU"/>
        </w:rPr>
        <w:t>сусла для безалкогольного пива» (Приложение А).</w:t>
      </w:r>
    </w:p>
    <w:p w:rsidR="00B320F3" w:rsidRDefault="00B320F3" w:rsidP="00B320F3">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w:t>
      </w:r>
      <w:r w:rsidRPr="003B20FB">
        <w:rPr>
          <w:rFonts w:ascii="Times New Roman" w:eastAsia="Times New Roman" w:hAnsi="Times New Roman" w:cs="Times New Roman"/>
          <w:color w:val="000000"/>
          <w:sz w:val="28"/>
          <w:szCs w:val="28"/>
          <w:lang w:eastAsia="ru-RU"/>
        </w:rPr>
        <w:t>роизводственны</w:t>
      </w:r>
      <w:r>
        <w:rPr>
          <w:rFonts w:ascii="Times New Roman" w:eastAsia="Times New Roman" w:hAnsi="Times New Roman" w:cs="Times New Roman"/>
          <w:color w:val="000000"/>
          <w:sz w:val="28"/>
          <w:szCs w:val="28"/>
          <w:lang w:eastAsia="ru-RU"/>
        </w:rPr>
        <w:t>е испытания</w:t>
      </w:r>
      <w:r w:rsidRPr="003B20FB">
        <w:rPr>
          <w:rFonts w:ascii="Times New Roman" w:eastAsia="Times New Roman" w:hAnsi="Times New Roman" w:cs="Times New Roman"/>
          <w:color w:val="000000"/>
          <w:sz w:val="28"/>
          <w:szCs w:val="28"/>
          <w:lang w:eastAsia="ru-RU"/>
        </w:rPr>
        <w:t xml:space="preserve"> безалкогольного пива с применением </w:t>
      </w:r>
      <w:r>
        <w:rPr>
          <w:rFonts w:ascii="Times New Roman" w:eastAsia="Times New Roman" w:hAnsi="Times New Roman" w:cs="Times New Roman"/>
          <w:color w:val="000000"/>
          <w:sz w:val="28"/>
          <w:szCs w:val="28"/>
          <w:lang w:eastAsia="ru-RU"/>
        </w:rPr>
        <w:t xml:space="preserve">сорго сорта Казахстанское – 16 были проведены </w:t>
      </w:r>
      <w:r w:rsidRPr="003B20FB">
        <w:rPr>
          <w:rFonts w:ascii="Times New Roman" w:eastAsia="Times New Roman" w:hAnsi="Times New Roman" w:cs="Times New Roman"/>
          <w:color w:val="000000"/>
          <w:sz w:val="28"/>
          <w:szCs w:val="28"/>
          <w:lang w:eastAsia="ru-RU"/>
        </w:rPr>
        <w:t xml:space="preserve">на </w:t>
      </w:r>
      <w:r>
        <w:rPr>
          <w:rFonts w:ascii="Times New Roman" w:eastAsia="Times New Roman" w:hAnsi="Times New Roman" w:cs="Times New Roman"/>
          <w:color w:val="000000"/>
          <w:sz w:val="28"/>
          <w:szCs w:val="28"/>
          <w:lang w:eastAsia="ru-RU"/>
        </w:rPr>
        <w:t xml:space="preserve">отечественном предприятии </w:t>
      </w:r>
      <w:r w:rsidRPr="003B20FB">
        <w:rPr>
          <w:rFonts w:ascii="Times New Roman" w:eastAsia="Times New Roman" w:hAnsi="Times New Roman" w:cs="Times New Roman"/>
          <w:color w:val="000000"/>
          <w:sz w:val="28"/>
          <w:szCs w:val="28"/>
          <w:lang w:eastAsia="ru-RU"/>
        </w:rPr>
        <w:t>ТОО «</w:t>
      </w:r>
      <w:r w:rsidRPr="003B20FB">
        <w:rPr>
          <w:rFonts w:ascii="Times New Roman" w:eastAsia="Times New Roman" w:hAnsi="Times New Roman" w:cs="Times New Roman"/>
          <w:color w:val="000000"/>
          <w:sz w:val="28"/>
          <w:szCs w:val="28"/>
          <w:lang w:val="en-US" w:eastAsia="ru-RU"/>
        </w:rPr>
        <w:t>Baza</w:t>
      </w:r>
      <w:r w:rsidRPr="003B20FB">
        <w:rPr>
          <w:rFonts w:ascii="Times New Roman" w:eastAsia="Times New Roman" w:hAnsi="Times New Roman" w:cs="Times New Roman"/>
          <w:color w:val="000000"/>
          <w:sz w:val="28"/>
          <w:szCs w:val="28"/>
          <w:lang w:eastAsia="ru-RU"/>
        </w:rPr>
        <w:t xml:space="preserve"> </w:t>
      </w:r>
      <w:r w:rsidRPr="003B20FB">
        <w:rPr>
          <w:rFonts w:ascii="Times New Roman" w:eastAsia="Times New Roman" w:hAnsi="Times New Roman" w:cs="Times New Roman"/>
          <w:color w:val="000000"/>
          <w:sz w:val="28"/>
          <w:szCs w:val="28"/>
          <w:lang w:val="en-US" w:eastAsia="ru-RU"/>
        </w:rPr>
        <w:t>Brewery</w:t>
      </w:r>
      <w:r w:rsidRPr="003B20FB">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w:t>
      </w:r>
    </w:p>
    <w:p w:rsidR="004F6D8E" w:rsidRPr="004F6D8E" w:rsidRDefault="004F6D8E" w:rsidP="004F6D8E">
      <w:pPr>
        <w:spacing w:after="0" w:line="240" w:lineRule="auto"/>
        <w:ind w:firstLine="567"/>
        <w:jc w:val="both"/>
        <w:rPr>
          <w:rFonts w:ascii="Times New Roman" w:eastAsia="Times New Roman" w:hAnsi="Times New Roman" w:cs="Times New Roman"/>
          <w:color w:val="000000"/>
          <w:sz w:val="28"/>
          <w:szCs w:val="28"/>
          <w:lang w:eastAsia="ru-RU"/>
        </w:rPr>
      </w:pPr>
      <w:r w:rsidRPr="004F6D8E">
        <w:rPr>
          <w:rFonts w:ascii="Times New Roman" w:eastAsia="Calibri" w:hAnsi="Times New Roman" w:cs="Times New Roman"/>
          <w:sz w:val="28"/>
          <w:szCs w:val="28"/>
        </w:rPr>
        <w:t xml:space="preserve">Разработанная технология прошла производственную апробацию на базе крафтового </w:t>
      </w:r>
      <w:proofErr w:type="gramStart"/>
      <w:r w:rsidRPr="004F6D8E">
        <w:rPr>
          <w:rFonts w:ascii="Times New Roman" w:eastAsia="Calibri" w:hAnsi="Times New Roman" w:cs="Times New Roman"/>
          <w:sz w:val="28"/>
          <w:szCs w:val="28"/>
        </w:rPr>
        <w:t>мини-пивоваренного</w:t>
      </w:r>
      <w:proofErr w:type="gramEnd"/>
      <w:r w:rsidRPr="004F6D8E">
        <w:rPr>
          <w:rFonts w:ascii="Times New Roman" w:eastAsia="Calibri" w:hAnsi="Times New Roman" w:cs="Times New Roman"/>
          <w:sz w:val="28"/>
          <w:szCs w:val="28"/>
        </w:rPr>
        <w:t xml:space="preserve"> завода </w:t>
      </w:r>
      <w:r>
        <w:rPr>
          <w:rFonts w:ascii="Times New Roman" w:eastAsia="Calibri" w:hAnsi="Times New Roman" w:cs="Times New Roman"/>
          <w:sz w:val="28"/>
          <w:szCs w:val="28"/>
        </w:rPr>
        <w:t xml:space="preserve">ТОО </w:t>
      </w:r>
      <w:r w:rsidRPr="004F6D8E">
        <w:rPr>
          <w:rFonts w:ascii="Times New Roman" w:eastAsia="Calibri" w:hAnsi="Times New Roman" w:cs="Times New Roman"/>
          <w:sz w:val="28"/>
          <w:szCs w:val="28"/>
        </w:rPr>
        <w:t>«Baza Brewery</w:t>
      </w:r>
      <w:r w:rsidRPr="004F6D8E">
        <w:rPr>
          <w:rFonts w:ascii="Times New Roman" w:eastAsia="Times New Roman" w:hAnsi="Times New Roman" w:cs="Times New Roman"/>
          <w:color w:val="000000"/>
          <w:sz w:val="28"/>
          <w:szCs w:val="28"/>
          <w:lang w:eastAsia="ru-RU"/>
        </w:rPr>
        <w:t xml:space="preserve">», расположенного в Алматинской обрасти </w:t>
      </w:r>
      <w:r w:rsidRPr="004F6D8E">
        <w:rPr>
          <w:rFonts w:ascii="Times New Roman" w:eastAsia="Times New Roman" w:hAnsi="Times New Roman" w:cs="Times New Roman"/>
          <w:color w:val="000000"/>
          <w:sz w:val="28"/>
          <w:szCs w:val="28"/>
          <w:shd w:val="clear" w:color="auto" w:fill="FFFFFF" w:themeFill="background1"/>
          <w:lang w:eastAsia="ru-RU"/>
        </w:rPr>
        <w:t>(приложение Б).</w:t>
      </w:r>
      <w:r w:rsidRPr="004F6D8E">
        <w:rPr>
          <w:rFonts w:ascii="Times New Roman" w:eastAsia="Times New Roman" w:hAnsi="Times New Roman" w:cs="Times New Roman"/>
          <w:color w:val="000000"/>
          <w:sz w:val="28"/>
          <w:szCs w:val="28"/>
          <w:lang w:eastAsia="ru-RU"/>
        </w:rPr>
        <w:t xml:space="preserve"> </w:t>
      </w:r>
    </w:p>
    <w:p w:rsidR="00015E54" w:rsidRPr="00015E54" w:rsidRDefault="00015E54" w:rsidP="00B61277">
      <w:pPr>
        <w:spacing w:after="0" w:line="240" w:lineRule="auto"/>
        <w:ind w:firstLine="567"/>
        <w:jc w:val="both"/>
        <w:rPr>
          <w:rFonts w:ascii="Times New Roman" w:eastAsia="Calibri" w:hAnsi="Times New Roman" w:cs="Times New Roman"/>
          <w:sz w:val="28"/>
          <w:szCs w:val="28"/>
          <w:lang w:val="kk-KZ"/>
        </w:rPr>
      </w:pPr>
      <w:r w:rsidRPr="00015E54">
        <w:rPr>
          <w:rFonts w:ascii="Times New Roman" w:eastAsia="Times New Roman" w:hAnsi="Times New Roman" w:cs="Times New Roman"/>
          <w:b/>
          <w:color w:val="000000"/>
          <w:sz w:val="28"/>
          <w:szCs w:val="28"/>
          <w:lang w:eastAsia="ru-RU"/>
        </w:rPr>
        <w:t xml:space="preserve">Публикации. </w:t>
      </w:r>
      <w:r w:rsidRPr="00015E54">
        <w:rPr>
          <w:rFonts w:ascii="Times New Roman" w:eastAsia="Calibri" w:hAnsi="Times New Roman" w:cs="Times New Roman"/>
          <w:sz w:val="28"/>
          <w:szCs w:val="28"/>
          <w:lang w:val="kk-KZ"/>
        </w:rPr>
        <w:t>По результатам исследований количество научных работ составляет 7. Из них Одна статья опубликована в научном журнале, входящий в базу данных Sc</w:t>
      </w:r>
      <w:r w:rsidR="00033D8C" w:rsidRPr="00033D8C">
        <w:rPr>
          <w:rFonts w:ascii="Times New Roman" w:eastAsia="Calibri" w:hAnsi="Times New Roman" w:cs="Times New Roman"/>
          <w:sz w:val="28"/>
          <w:szCs w:val="28"/>
          <w:lang w:val="kk-KZ"/>
        </w:rPr>
        <w:t>o</w:t>
      </w:r>
      <w:r w:rsidRPr="00015E54">
        <w:rPr>
          <w:rFonts w:ascii="Times New Roman" w:eastAsia="Calibri" w:hAnsi="Times New Roman" w:cs="Times New Roman"/>
          <w:sz w:val="28"/>
          <w:szCs w:val="28"/>
          <w:lang w:val="kk-KZ"/>
        </w:rPr>
        <w:t>pus «Eastern-Eur</w:t>
      </w:r>
      <w:r w:rsidR="00BC483B" w:rsidRPr="00BC483B">
        <w:rPr>
          <w:rFonts w:ascii="Times New Roman" w:eastAsia="Calibri" w:hAnsi="Times New Roman" w:cs="Times New Roman"/>
          <w:sz w:val="28"/>
          <w:szCs w:val="28"/>
          <w:lang w:val="kk-KZ"/>
        </w:rPr>
        <w:t>o</w:t>
      </w:r>
      <w:r w:rsidRPr="00015E54">
        <w:rPr>
          <w:rFonts w:ascii="Times New Roman" w:eastAsia="Calibri" w:hAnsi="Times New Roman" w:cs="Times New Roman"/>
          <w:sz w:val="28"/>
          <w:szCs w:val="28"/>
          <w:lang w:val="kk-KZ"/>
        </w:rPr>
        <w:t>pean J</w:t>
      </w:r>
      <w:r w:rsidR="00BC483B" w:rsidRPr="00BC483B">
        <w:rPr>
          <w:rFonts w:ascii="Times New Roman" w:eastAsia="Calibri" w:hAnsi="Times New Roman" w:cs="Times New Roman"/>
          <w:sz w:val="28"/>
          <w:szCs w:val="28"/>
          <w:lang w:val="kk-KZ"/>
        </w:rPr>
        <w:t>o</w:t>
      </w:r>
      <w:r w:rsidRPr="00015E54">
        <w:rPr>
          <w:rFonts w:ascii="Times New Roman" w:eastAsia="Calibri" w:hAnsi="Times New Roman" w:cs="Times New Roman"/>
          <w:sz w:val="28"/>
          <w:szCs w:val="28"/>
          <w:lang w:val="kk-KZ"/>
        </w:rPr>
        <w:t xml:space="preserve">urnal </w:t>
      </w:r>
      <w:r w:rsidR="00BC483B">
        <w:rPr>
          <w:rFonts w:ascii="Times New Roman" w:eastAsia="Calibri" w:hAnsi="Times New Roman" w:cs="Times New Roman"/>
          <w:sz w:val="28"/>
          <w:szCs w:val="28"/>
          <w:lang w:val="kk-KZ"/>
        </w:rPr>
        <w:t>o</w:t>
      </w:r>
      <w:r w:rsidRPr="00015E54">
        <w:rPr>
          <w:rFonts w:ascii="Times New Roman" w:eastAsia="Calibri" w:hAnsi="Times New Roman" w:cs="Times New Roman"/>
          <w:sz w:val="28"/>
          <w:szCs w:val="28"/>
          <w:lang w:val="kk-KZ"/>
        </w:rPr>
        <w:t>f Enterprise Techn</w:t>
      </w:r>
      <w:r w:rsidR="00BC483B" w:rsidRPr="00BC483B">
        <w:rPr>
          <w:rFonts w:ascii="Times New Roman" w:eastAsia="Calibri" w:hAnsi="Times New Roman" w:cs="Times New Roman"/>
          <w:sz w:val="28"/>
          <w:szCs w:val="28"/>
          <w:lang w:val="kk-KZ"/>
        </w:rPr>
        <w:t>o</w:t>
      </w:r>
      <w:r w:rsidRPr="00015E54">
        <w:rPr>
          <w:rFonts w:ascii="Times New Roman" w:eastAsia="Calibri" w:hAnsi="Times New Roman" w:cs="Times New Roman"/>
          <w:sz w:val="28"/>
          <w:szCs w:val="28"/>
          <w:lang w:val="kk-KZ"/>
        </w:rPr>
        <w:t>l</w:t>
      </w:r>
      <w:r w:rsidR="00BC483B" w:rsidRPr="00BC483B">
        <w:rPr>
          <w:rFonts w:ascii="Times New Roman" w:eastAsia="Calibri" w:hAnsi="Times New Roman" w:cs="Times New Roman"/>
          <w:sz w:val="28"/>
          <w:szCs w:val="28"/>
          <w:lang w:val="kk-KZ"/>
        </w:rPr>
        <w:t>o</w:t>
      </w:r>
      <w:r w:rsidRPr="00015E54">
        <w:rPr>
          <w:rFonts w:ascii="Times New Roman" w:eastAsia="Calibri" w:hAnsi="Times New Roman" w:cs="Times New Roman"/>
          <w:sz w:val="28"/>
          <w:szCs w:val="28"/>
          <w:lang w:val="kk-KZ"/>
        </w:rPr>
        <w:t>gies» (CiteSc</w:t>
      </w:r>
      <w:r w:rsidR="00033D8C" w:rsidRPr="00033D8C">
        <w:rPr>
          <w:rFonts w:ascii="Times New Roman" w:eastAsia="Calibri" w:hAnsi="Times New Roman" w:cs="Times New Roman"/>
          <w:sz w:val="28"/>
          <w:szCs w:val="28"/>
          <w:lang w:val="kk-KZ"/>
        </w:rPr>
        <w:t>o</w:t>
      </w:r>
      <w:r w:rsidRPr="00015E54">
        <w:rPr>
          <w:rFonts w:ascii="Times New Roman" w:eastAsia="Calibri" w:hAnsi="Times New Roman" w:cs="Times New Roman"/>
          <w:sz w:val="28"/>
          <w:szCs w:val="28"/>
          <w:lang w:val="kk-KZ"/>
        </w:rPr>
        <w:t>re 2022 - 2,1, процентиль - 40). Три публикации в изданиях, рекомендованных Комитетом по обеспечению качества в сфере науки и высшего образования Министерства науки и высшего образования Республики Казахстан. Результаты апробированы на 2 международных научно-</w:t>
      </w:r>
      <w:r w:rsidRPr="00015E54">
        <w:rPr>
          <w:rFonts w:ascii="Times New Roman" w:eastAsia="Calibri" w:hAnsi="Times New Roman" w:cs="Times New Roman"/>
          <w:sz w:val="28"/>
          <w:szCs w:val="28"/>
          <w:lang w:val="kk-KZ"/>
        </w:rPr>
        <w:lastRenderedPageBreak/>
        <w:t xml:space="preserve">практических конференциях, а так же получен 1 патент на полезную модель </w:t>
      </w:r>
      <w:r w:rsidR="00BC3C25" w:rsidRPr="003C3460">
        <w:rPr>
          <w:rFonts w:ascii="Times New Roman" w:eastAsia="Calibri" w:hAnsi="Times New Roman" w:cs="Times New Roman"/>
          <w:sz w:val="28"/>
          <w:lang w:val="uk-UA"/>
        </w:rPr>
        <w:t>РК</w:t>
      </w:r>
      <w:r w:rsidR="00BC3C25">
        <w:rPr>
          <w:rFonts w:ascii="Times New Roman" w:eastAsia="Calibri" w:hAnsi="Times New Roman" w:cs="Times New Roman"/>
          <w:sz w:val="28"/>
          <w:lang w:val="uk-UA"/>
        </w:rPr>
        <w:t xml:space="preserve"> </w:t>
      </w:r>
      <w:r w:rsidR="00BC3C25" w:rsidRPr="005F4F50">
        <w:rPr>
          <w:rFonts w:ascii="Times New Roman" w:eastAsia="Calibri" w:hAnsi="Times New Roman" w:cs="Times New Roman"/>
          <w:sz w:val="28"/>
          <w:lang w:val="uk-UA"/>
        </w:rPr>
        <w:t>№8277 «Способ производства сусла для безалкогольного пива» от 21.07.23 г.</w:t>
      </w:r>
      <w:r w:rsidRPr="00015E54">
        <w:rPr>
          <w:rFonts w:ascii="Times New Roman" w:eastAsia="Calibri" w:hAnsi="Times New Roman" w:cs="Times New Roman"/>
          <w:sz w:val="28"/>
          <w:szCs w:val="28"/>
          <w:lang w:val="kk-KZ"/>
        </w:rPr>
        <w:t>.</w:t>
      </w:r>
    </w:p>
    <w:p w:rsidR="00015E54" w:rsidRPr="00015E54" w:rsidRDefault="00015E54" w:rsidP="00015E54">
      <w:pPr>
        <w:spacing w:after="0" w:line="240" w:lineRule="auto"/>
        <w:ind w:firstLine="567"/>
        <w:jc w:val="both"/>
        <w:rPr>
          <w:rFonts w:ascii="Times New Roman" w:eastAsia="Times New Roman" w:hAnsi="Times New Roman" w:cs="Times New Roman"/>
          <w:color w:val="000000"/>
          <w:sz w:val="28"/>
          <w:szCs w:val="28"/>
          <w:lang w:eastAsia="ru-RU"/>
        </w:rPr>
      </w:pPr>
      <w:r w:rsidRPr="00015E54">
        <w:rPr>
          <w:rFonts w:ascii="Times New Roman" w:eastAsia="Times New Roman" w:hAnsi="Times New Roman" w:cs="Times New Roman"/>
          <w:b/>
          <w:color w:val="000000"/>
          <w:sz w:val="28"/>
          <w:szCs w:val="28"/>
          <w:lang w:eastAsia="ru-RU"/>
        </w:rPr>
        <w:t>Благодарность.</w:t>
      </w:r>
    </w:p>
    <w:p w:rsidR="00015E54" w:rsidRPr="00015E54" w:rsidRDefault="00015E54" w:rsidP="00015E54">
      <w:pPr>
        <w:spacing w:after="0" w:line="240" w:lineRule="auto"/>
        <w:ind w:firstLine="567"/>
        <w:jc w:val="both"/>
        <w:rPr>
          <w:rFonts w:ascii="Times New Roman" w:eastAsia="Times New Roman" w:hAnsi="Times New Roman" w:cs="Times New Roman"/>
          <w:color w:val="000000"/>
          <w:sz w:val="28"/>
          <w:szCs w:val="28"/>
          <w:lang w:eastAsia="ru-RU"/>
        </w:rPr>
      </w:pPr>
      <w:r w:rsidRPr="00015E54">
        <w:rPr>
          <w:rFonts w:ascii="Times New Roman" w:eastAsia="Times New Roman" w:hAnsi="Times New Roman" w:cs="Times New Roman"/>
          <w:color w:val="000000"/>
          <w:sz w:val="28"/>
          <w:szCs w:val="28"/>
          <w:lang w:eastAsia="ru-RU"/>
        </w:rPr>
        <w:t>Приносим благодарность АО «ИП Эфес Казахстан» за спонсорскую поддержку в приобретении мини пивоваренного завода NAN</w:t>
      </w:r>
      <w:proofErr w:type="gramStart"/>
      <w:r w:rsidRPr="00015E54">
        <w:rPr>
          <w:rFonts w:ascii="Times New Roman" w:eastAsia="Times New Roman" w:hAnsi="Times New Roman" w:cs="Times New Roman"/>
          <w:color w:val="000000"/>
          <w:sz w:val="28"/>
          <w:szCs w:val="28"/>
          <w:lang w:eastAsia="ru-RU"/>
        </w:rPr>
        <w:t>О</w:t>
      </w:r>
      <w:proofErr w:type="gramEnd"/>
      <w:r w:rsidRPr="00015E54">
        <w:rPr>
          <w:rFonts w:ascii="Times New Roman" w:eastAsia="Times New Roman" w:hAnsi="Times New Roman" w:cs="Times New Roman"/>
          <w:color w:val="000000"/>
          <w:sz w:val="28"/>
          <w:szCs w:val="28"/>
          <w:lang w:eastAsia="ru-RU"/>
        </w:rPr>
        <w:t xml:space="preserve"> BREWERY TYPE 50 L4 и создания учебно-научного центра продуктов брожения на базе Алматинского технологического университета. Данный вклад позволяет проводить научные эксперименты в крафтовом пивоварении.</w:t>
      </w:r>
    </w:p>
    <w:p w:rsidR="00015E54" w:rsidRPr="00015E54" w:rsidRDefault="00015E54" w:rsidP="003B31B3">
      <w:pPr>
        <w:spacing w:after="0" w:line="240" w:lineRule="auto"/>
        <w:ind w:firstLine="567"/>
        <w:jc w:val="both"/>
        <w:rPr>
          <w:rFonts w:ascii="Times New Roman" w:eastAsia="Times New Roman" w:hAnsi="Times New Roman" w:cs="Times New Roman"/>
          <w:color w:val="000000"/>
          <w:sz w:val="28"/>
          <w:szCs w:val="28"/>
          <w:lang w:eastAsia="ru-RU"/>
        </w:rPr>
      </w:pPr>
      <w:r w:rsidRPr="00015E54">
        <w:rPr>
          <w:rFonts w:ascii="Times New Roman" w:eastAsia="Times New Roman" w:hAnsi="Times New Roman" w:cs="Times New Roman"/>
          <w:color w:val="000000"/>
          <w:sz w:val="28"/>
          <w:szCs w:val="28"/>
          <w:lang w:eastAsia="ru-RU"/>
        </w:rPr>
        <w:t xml:space="preserve">Также выражаем глубокую признательность </w:t>
      </w:r>
      <w:proofErr w:type="gramStart"/>
      <w:r w:rsidRPr="00015E54">
        <w:rPr>
          <w:rFonts w:ascii="Times New Roman" w:eastAsia="Times New Roman" w:hAnsi="Times New Roman" w:cs="Times New Roman"/>
          <w:color w:val="000000"/>
          <w:sz w:val="28"/>
          <w:szCs w:val="28"/>
          <w:lang w:eastAsia="ru-RU"/>
        </w:rPr>
        <w:t>к.б</w:t>
      </w:r>
      <w:proofErr w:type="gramEnd"/>
      <w:r w:rsidRPr="00015E54">
        <w:rPr>
          <w:rFonts w:ascii="Times New Roman" w:eastAsia="Times New Roman" w:hAnsi="Times New Roman" w:cs="Times New Roman"/>
          <w:color w:val="000000"/>
          <w:sz w:val="28"/>
          <w:szCs w:val="28"/>
          <w:lang w:eastAsia="ru-RU"/>
        </w:rPr>
        <w:t>.н., ассоциированному профессору Байгазиевой</w:t>
      </w:r>
      <w:r w:rsidR="00871313">
        <w:rPr>
          <w:rFonts w:ascii="Times New Roman" w:eastAsia="Times New Roman" w:hAnsi="Times New Roman" w:cs="Times New Roman"/>
          <w:color w:val="000000"/>
          <w:sz w:val="28"/>
          <w:szCs w:val="28"/>
          <w:lang w:eastAsia="ru-RU"/>
        </w:rPr>
        <w:t xml:space="preserve"> </w:t>
      </w:r>
      <w:r w:rsidRPr="00015E54">
        <w:rPr>
          <w:rFonts w:ascii="Times New Roman" w:eastAsia="Times New Roman" w:hAnsi="Times New Roman" w:cs="Times New Roman"/>
          <w:color w:val="000000"/>
          <w:sz w:val="28"/>
          <w:szCs w:val="28"/>
          <w:lang w:eastAsia="ru-RU"/>
        </w:rPr>
        <w:t>Гульгайше</w:t>
      </w:r>
      <w:r w:rsidR="00871313">
        <w:rPr>
          <w:rFonts w:ascii="Times New Roman" w:eastAsia="Times New Roman" w:hAnsi="Times New Roman" w:cs="Times New Roman"/>
          <w:color w:val="000000"/>
          <w:sz w:val="28"/>
          <w:szCs w:val="28"/>
          <w:lang w:eastAsia="ru-RU"/>
        </w:rPr>
        <w:t xml:space="preserve"> </w:t>
      </w:r>
      <w:r w:rsidRPr="00015E54">
        <w:rPr>
          <w:rFonts w:ascii="Times New Roman" w:eastAsia="Times New Roman" w:hAnsi="Times New Roman" w:cs="Times New Roman"/>
          <w:color w:val="000000"/>
          <w:sz w:val="28"/>
          <w:szCs w:val="28"/>
          <w:lang w:eastAsia="ru-RU"/>
        </w:rPr>
        <w:t>Ильясовне за всестороннюю поддержку в проведении экспериментов и анализе данных, а также за ценные комментарии, которые существенно улучшили качество данной диссертационной работы.</w:t>
      </w:r>
    </w:p>
    <w:p w:rsidR="00015E54" w:rsidRDefault="00015E54" w:rsidP="003B31B3">
      <w:pPr>
        <w:spacing w:after="0" w:line="240" w:lineRule="auto"/>
        <w:ind w:firstLine="567"/>
        <w:jc w:val="both"/>
        <w:rPr>
          <w:rFonts w:ascii="Times New Roman" w:eastAsia="Calibri" w:hAnsi="Times New Roman" w:cs="Times New Roman"/>
          <w:sz w:val="28"/>
          <w:szCs w:val="28"/>
        </w:rPr>
      </w:pPr>
      <w:r w:rsidRPr="00015E54">
        <w:rPr>
          <w:rFonts w:ascii="Times New Roman" w:eastAsia="Calibri" w:hAnsi="Times New Roman" w:cs="Times New Roman"/>
          <w:b/>
          <w:sz w:val="28"/>
          <w:szCs w:val="28"/>
        </w:rPr>
        <w:t>Структура и объем диссертации.</w:t>
      </w:r>
      <w:r w:rsidRPr="00015E54">
        <w:rPr>
          <w:rFonts w:ascii="Times New Roman" w:eastAsia="Calibri" w:hAnsi="Times New Roman" w:cs="Times New Roman"/>
          <w:sz w:val="28"/>
          <w:szCs w:val="28"/>
        </w:rPr>
        <w:t xml:space="preserve"> </w:t>
      </w:r>
      <w:r w:rsidR="00B936B8" w:rsidRPr="00B936B8">
        <w:rPr>
          <w:rFonts w:ascii="Times New Roman" w:eastAsia="Calibri" w:hAnsi="Times New Roman" w:cs="Times New Roman"/>
          <w:sz w:val="28"/>
          <w:szCs w:val="28"/>
        </w:rPr>
        <w:t>Диссертационная работа состоит из введения, четырех глав, заключения, списка использованных источников и приложений</w:t>
      </w:r>
      <w:r w:rsidR="00B936B8" w:rsidRPr="00A831D7">
        <w:rPr>
          <w:rFonts w:ascii="Times New Roman" w:eastAsia="Calibri" w:hAnsi="Times New Roman" w:cs="Times New Roman"/>
          <w:sz w:val="28"/>
          <w:szCs w:val="28"/>
        </w:rPr>
        <w:t>.  Диссертация изложена на 126 страницах, содержит 29 таблиц, 40 рисунков.</w:t>
      </w:r>
    </w:p>
    <w:p w:rsidR="00C32579" w:rsidRDefault="00C32579" w:rsidP="003B31B3">
      <w:pPr>
        <w:spacing w:after="0" w:line="240" w:lineRule="auto"/>
        <w:ind w:firstLine="567"/>
        <w:jc w:val="both"/>
        <w:rPr>
          <w:rFonts w:ascii="Times New Roman" w:eastAsia="Calibri" w:hAnsi="Times New Roman" w:cs="Times New Roman"/>
          <w:sz w:val="28"/>
          <w:szCs w:val="28"/>
        </w:rPr>
      </w:pPr>
    </w:p>
    <w:p w:rsidR="00C32579" w:rsidRDefault="00C32579" w:rsidP="003B31B3">
      <w:pPr>
        <w:spacing w:after="0" w:line="240" w:lineRule="auto"/>
        <w:ind w:firstLine="567"/>
        <w:jc w:val="both"/>
        <w:rPr>
          <w:rFonts w:ascii="Times New Roman" w:eastAsia="Calibri" w:hAnsi="Times New Roman" w:cs="Times New Roman"/>
          <w:sz w:val="28"/>
          <w:szCs w:val="28"/>
        </w:rPr>
      </w:pPr>
    </w:p>
    <w:p w:rsidR="00C32579" w:rsidRDefault="00C32579" w:rsidP="003B31B3">
      <w:pPr>
        <w:spacing w:after="0" w:line="240" w:lineRule="auto"/>
        <w:ind w:firstLine="567"/>
        <w:jc w:val="both"/>
        <w:rPr>
          <w:rFonts w:ascii="Times New Roman" w:eastAsia="Calibri" w:hAnsi="Times New Roman" w:cs="Times New Roman"/>
          <w:sz w:val="28"/>
          <w:szCs w:val="28"/>
        </w:rPr>
      </w:pPr>
    </w:p>
    <w:p w:rsidR="00C32579" w:rsidRDefault="00C32579" w:rsidP="003B31B3">
      <w:pPr>
        <w:spacing w:after="0" w:line="240" w:lineRule="auto"/>
        <w:ind w:firstLine="567"/>
        <w:jc w:val="both"/>
        <w:rPr>
          <w:rFonts w:ascii="Times New Roman" w:eastAsia="Calibri" w:hAnsi="Times New Roman" w:cs="Times New Roman"/>
          <w:sz w:val="28"/>
          <w:szCs w:val="28"/>
        </w:rPr>
      </w:pPr>
    </w:p>
    <w:p w:rsidR="00C32579" w:rsidRDefault="00C32579" w:rsidP="003B31B3">
      <w:pPr>
        <w:spacing w:after="0" w:line="240" w:lineRule="auto"/>
        <w:ind w:firstLine="567"/>
        <w:jc w:val="both"/>
        <w:rPr>
          <w:rFonts w:ascii="Times New Roman" w:eastAsia="Calibri" w:hAnsi="Times New Roman" w:cs="Times New Roman"/>
          <w:sz w:val="28"/>
          <w:szCs w:val="28"/>
        </w:rPr>
      </w:pPr>
    </w:p>
    <w:p w:rsidR="00C32579" w:rsidRDefault="00C32579" w:rsidP="003B31B3">
      <w:pPr>
        <w:spacing w:after="0" w:line="240" w:lineRule="auto"/>
        <w:ind w:firstLine="567"/>
        <w:jc w:val="both"/>
        <w:rPr>
          <w:rFonts w:ascii="Times New Roman" w:eastAsia="Calibri" w:hAnsi="Times New Roman" w:cs="Times New Roman"/>
          <w:sz w:val="28"/>
          <w:szCs w:val="28"/>
        </w:rPr>
      </w:pPr>
    </w:p>
    <w:p w:rsidR="00C32579" w:rsidRDefault="00C32579" w:rsidP="003B31B3">
      <w:pPr>
        <w:spacing w:after="0" w:line="240" w:lineRule="auto"/>
        <w:ind w:firstLine="567"/>
        <w:jc w:val="both"/>
        <w:rPr>
          <w:rFonts w:ascii="Times New Roman" w:eastAsia="Calibri" w:hAnsi="Times New Roman" w:cs="Times New Roman"/>
          <w:sz w:val="28"/>
          <w:szCs w:val="28"/>
        </w:rPr>
      </w:pPr>
    </w:p>
    <w:p w:rsidR="00C32579" w:rsidRDefault="00C32579" w:rsidP="003B31B3">
      <w:pPr>
        <w:spacing w:after="0" w:line="240" w:lineRule="auto"/>
        <w:ind w:firstLine="567"/>
        <w:jc w:val="both"/>
        <w:rPr>
          <w:rFonts w:ascii="Times New Roman" w:eastAsia="Calibri" w:hAnsi="Times New Roman" w:cs="Times New Roman"/>
          <w:sz w:val="28"/>
          <w:szCs w:val="28"/>
        </w:rPr>
      </w:pPr>
    </w:p>
    <w:p w:rsidR="00C32579" w:rsidRDefault="00C32579" w:rsidP="003B31B3">
      <w:pPr>
        <w:spacing w:after="0" w:line="240" w:lineRule="auto"/>
        <w:ind w:firstLine="567"/>
        <w:jc w:val="both"/>
        <w:rPr>
          <w:rFonts w:ascii="Times New Roman" w:eastAsia="Calibri" w:hAnsi="Times New Roman" w:cs="Times New Roman"/>
          <w:sz w:val="28"/>
          <w:szCs w:val="28"/>
        </w:rPr>
      </w:pPr>
    </w:p>
    <w:p w:rsidR="00C32579" w:rsidRPr="00A51F9A" w:rsidRDefault="00C32579" w:rsidP="003B31B3">
      <w:pPr>
        <w:spacing w:after="0" w:line="240" w:lineRule="auto"/>
        <w:ind w:firstLine="567"/>
        <w:jc w:val="both"/>
        <w:rPr>
          <w:rFonts w:ascii="Times New Roman" w:eastAsia="Calibri" w:hAnsi="Times New Roman" w:cs="Times New Roman"/>
          <w:sz w:val="28"/>
          <w:szCs w:val="28"/>
        </w:rPr>
      </w:pPr>
    </w:p>
    <w:p w:rsidR="00A503C0" w:rsidRPr="00A51F9A" w:rsidRDefault="00A503C0" w:rsidP="003B31B3">
      <w:pPr>
        <w:spacing w:after="0" w:line="240" w:lineRule="auto"/>
        <w:ind w:firstLine="567"/>
        <w:jc w:val="both"/>
        <w:rPr>
          <w:rFonts w:ascii="Times New Roman" w:eastAsia="Calibri" w:hAnsi="Times New Roman" w:cs="Times New Roman"/>
          <w:sz w:val="28"/>
          <w:szCs w:val="28"/>
        </w:rPr>
      </w:pPr>
    </w:p>
    <w:p w:rsidR="00A503C0" w:rsidRPr="00A51F9A" w:rsidRDefault="00A503C0" w:rsidP="003B31B3">
      <w:pPr>
        <w:spacing w:after="0" w:line="240" w:lineRule="auto"/>
        <w:ind w:firstLine="567"/>
        <w:jc w:val="both"/>
        <w:rPr>
          <w:rFonts w:ascii="Times New Roman" w:eastAsia="Calibri" w:hAnsi="Times New Roman" w:cs="Times New Roman"/>
          <w:sz w:val="28"/>
          <w:szCs w:val="28"/>
        </w:rPr>
      </w:pPr>
    </w:p>
    <w:p w:rsidR="00A503C0" w:rsidRPr="00A51F9A" w:rsidRDefault="00A503C0" w:rsidP="003B31B3">
      <w:pPr>
        <w:spacing w:after="0" w:line="240" w:lineRule="auto"/>
        <w:ind w:firstLine="567"/>
        <w:jc w:val="both"/>
        <w:rPr>
          <w:rFonts w:ascii="Times New Roman" w:eastAsia="Calibri" w:hAnsi="Times New Roman" w:cs="Times New Roman"/>
          <w:sz w:val="28"/>
          <w:szCs w:val="28"/>
        </w:rPr>
      </w:pPr>
    </w:p>
    <w:p w:rsidR="00A503C0" w:rsidRPr="00A51F9A" w:rsidRDefault="00A503C0" w:rsidP="003B31B3">
      <w:pPr>
        <w:spacing w:after="0" w:line="240" w:lineRule="auto"/>
        <w:ind w:firstLine="567"/>
        <w:jc w:val="both"/>
        <w:rPr>
          <w:rFonts w:ascii="Times New Roman" w:eastAsia="Calibri" w:hAnsi="Times New Roman" w:cs="Times New Roman"/>
          <w:sz w:val="28"/>
          <w:szCs w:val="28"/>
        </w:rPr>
      </w:pPr>
    </w:p>
    <w:p w:rsidR="00A503C0" w:rsidRPr="00A51F9A" w:rsidRDefault="00A503C0" w:rsidP="003B31B3">
      <w:pPr>
        <w:spacing w:after="0" w:line="240" w:lineRule="auto"/>
        <w:ind w:firstLine="567"/>
        <w:jc w:val="both"/>
        <w:rPr>
          <w:rFonts w:ascii="Times New Roman" w:eastAsia="Calibri" w:hAnsi="Times New Roman" w:cs="Times New Roman"/>
          <w:sz w:val="28"/>
          <w:szCs w:val="28"/>
        </w:rPr>
      </w:pPr>
    </w:p>
    <w:p w:rsidR="00A503C0" w:rsidRPr="00A51F9A" w:rsidRDefault="00A503C0" w:rsidP="003B31B3">
      <w:pPr>
        <w:spacing w:after="0" w:line="240" w:lineRule="auto"/>
        <w:ind w:firstLine="567"/>
        <w:jc w:val="both"/>
        <w:rPr>
          <w:rFonts w:ascii="Times New Roman" w:eastAsia="Calibri" w:hAnsi="Times New Roman" w:cs="Times New Roman"/>
          <w:sz w:val="28"/>
          <w:szCs w:val="28"/>
        </w:rPr>
      </w:pPr>
    </w:p>
    <w:p w:rsidR="00A503C0" w:rsidRPr="00A51F9A" w:rsidRDefault="00A503C0" w:rsidP="003B31B3">
      <w:pPr>
        <w:spacing w:after="0" w:line="240" w:lineRule="auto"/>
        <w:ind w:firstLine="567"/>
        <w:jc w:val="both"/>
        <w:rPr>
          <w:rFonts w:ascii="Times New Roman" w:eastAsia="Calibri" w:hAnsi="Times New Roman" w:cs="Times New Roman"/>
          <w:sz w:val="28"/>
          <w:szCs w:val="28"/>
        </w:rPr>
      </w:pPr>
    </w:p>
    <w:p w:rsidR="00A503C0" w:rsidRPr="00A51F9A" w:rsidRDefault="00A503C0" w:rsidP="003B31B3">
      <w:pPr>
        <w:spacing w:after="0" w:line="240" w:lineRule="auto"/>
        <w:ind w:firstLine="567"/>
        <w:jc w:val="both"/>
        <w:rPr>
          <w:rFonts w:ascii="Times New Roman" w:eastAsia="Calibri" w:hAnsi="Times New Roman" w:cs="Times New Roman"/>
          <w:sz w:val="28"/>
          <w:szCs w:val="28"/>
        </w:rPr>
      </w:pPr>
    </w:p>
    <w:p w:rsidR="00A503C0" w:rsidRPr="00A51F9A" w:rsidRDefault="00A503C0" w:rsidP="003B31B3">
      <w:pPr>
        <w:spacing w:after="0" w:line="240" w:lineRule="auto"/>
        <w:ind w:firstLine="567"/>
        <w:jc w:val="both"/>
        <w:rPr>
          <w:rFonts w:ascii="Times New Roman" w:eastAsia="Calibri" w:hAnsi="Times New Roman" w:cs="Times New Roman"/>
          <w:sz w:val="28"/>
          <w:szCs w:val="28"/>
        </w:rPr>
      </w:pPr>
    </w:p>
    <w:p w:rsidR="00A503C0" w:rsidRPr="00A51F9A" w:rsidRDefault="00A503C0" w:rsidP="003B31B3">
      <w:pPr>
        <w:spacing w:after="0" w:line="240" w:lineRule="auto"/>
        <w:ind w:firstLine="567"/>
        <w:jc w:val="both"/>
        <w:rPr>
          <w:rFonts w:ascii="Times New Roman" w:eastAsia="Calibri" w:hAnsi="Times New Roman" w:cs="Times New Roman"/>
          <w:sz w:val="28"/>
          <w:szCs w:val="28"/>
        </w:rPr>
      </w:pPr>
    </w:p>
    <w:p w:rsidR="00A503C0" w:rsidRPr="00A51F9A" w:rsidRDefault="00A503C0" w:rsidP="003B31B3">
      <w:pPr>
        <w:spacing w:after="0" w:line="240" w:lineRule="auto"/>
        <w:ind w:firstLine="567"/>
        <w:jc w:val="both"/>
        <w:rPr>
          <w:rFonts w:ascii="Times New Roman" w:eastAsia="Calibri" w:hAnsi="Times New Roman" w:cs="Times New Roman"/>
          <w:sz w:val="28"/>
          <w:szCs w:val="28"/>
        </w:rPr>
      </w:pPr>
    </w:p>
    <w:p w:rsidR="00A503C0" w:rsidRPr="00A51F9A" w:rsidRDefault="00A503C0" w:rsidP="003B31B3">
      <w:pPr>
        <w:spacing w:after="0" w:line="240" w:lineRule="auto"/>
        <w:ind w:firstLine="567"/>
        <w:jc w:val="both"/>
        <w:rPr>
          <w:rFonts w:ascii="Times New Roman" w:eastAsia="Calibri" w:hAnsi="Times New Roman" w:cs="Times New Roman"/>
          <w:sz w:val="28"/>
          <w:szCs w:val="28"/>
        </w:rPr>
      </w:pPr>
    </w:p>
    <w:p w:rsidR="00A503C0" w:rsidRPr="00A51F9A" w:rsidRDefault="00A503C0" w:rsidP="003B31B3">
      <w:pPr>
        <w:spacing w:after="0" w:line="240" w:lineRule="auto"/>
        <w:ind w:firstLine="567"/>
        <w:jc w:val="both"/>
        <w:rPr>
          <w:rFonts w:ascii="Times New Roman" w:eastAsia="Calibri" w:hAnsi="Times New Roman" w:cs="Times New Roman"/>
          <w:sz w:val="28"/>
          <w:szCs w:val="28"/>
        </w:rPr>
      </w:pPr>
    </w:p>
    <w:p w:rsidR="00A503C0" w:rsidRPr="00A51F9A" w:rsidRDefault="00A503C0" w:rsidP="003B31B3">
      <w:pPr>
        <w:spacing w:after="0" w:line="240" w:lineRule="auto"/>
        <w:ind w:firstLine="567"/>
        <w:jc w:val="both"/>
        <w:rPr>
          <w:rFonts w:ascii="Times New Roman" w:eastAsia="Calibri" w:hAnsi="Times New Roman" w:cs="Times New Roman"/>
          <w:sz w:val="28"/>
          <w:szCs w:val="28"/>
        </w:rPr>
      </w:pPr>
    </w:p>
    <w:p w:rsidR="00A503C0" w:rsidRPr="00A51F9A" w:rsidRDefault="00A503C0" w:rsidP="003B31B3">
      <w:pPr>
        <w:spacing w:after="0" w:line="240" w:lineRule="auto"/>
        <w:ind w:firstLine="567"/>
        <w:jc w:val="both"/>
        <w:rPr>
          <w:rFonts w:ascii="Times New Roman" w:eastAsia="Calibri" w:hAnsi="Times New Roman" w:cs="Times New Roman"/>
          <w:sz w:val="28"/>
          <w:szCs w:val="28"/>
        </w:rPr>
      </w:pPr>
    </w:p>
    <w:p w:rsidR="00A503C0" w:rsidRPr="00A51F9A" w:rsidRDefault="00A503C0" w:rsidP="003B31B3">
      <w:pPr>
        <w:spacing w:after="0" w:line="240" w:lineRule="auto"/>
        <w:ind w:firstLine="567"/>
        <w:jc w:val="both"/>
        <w:rPr>
          <w:rFonts w:ascii="Times New Roman" w:eastAsia="Calibri" w:hAnsi="Times New Roman" w:cs="Times New Roman"/>
          <w:sz w:val="28"/>
          <w:szCs w:val="28"/>
        </w:rPr>
      </w:pPr>
    </w:p>
    <w:p w:rsidR="00C32579" w:rsidRDefault="00C32579" w:rsidP="003B31B3">
      <w:pPr>
        <w:spacing w:after="0" w:line="240" w:lineRule="auto"/>
        <w:ind w:firstLine="567"/>
        <w:jc w:val="both"/>
        <w:rPr>
          <w:rFonts w:ascii="Times New Roman" w:eastAsia="Calibri" w:hAnsi="Times New Roman" w:cs="Times New Roman"/>
          <w:sz w:val="28"/>
          <w:szCs w:val="28"/>
        </w:rPr>
      </w:pPr>
    </w:p>
    <w:p w:rsidR="00C32579" w:rsidRDefault="00C32579" w:rsidP="003B31B3">
      <w:pPr>
        <w:spacing w:after="0" w:line="240" w:lineRule="auto"/>
        <w:ind w:firstLine="567"/>
        <w:jc w:val="both"/>
        <w:rPr>
          <w:rFonts w:ascii="Times New Roman" w:eastAsia="Calibri" w:hAnsi="Times New Roman" w:cs="Times New Roman"/>
          <w:sz w:val="28"/>
          <w:szCs w:val="28"/>
        </w:rPr>
      </w:pPr>
    </w:p>
    <w:p w:rsidR="00BC4CB5" w:rsidRPr="00257E82" w:rsidRDefault="00257E82" w:rsidP="003B31B3">
      <w:pPr>
        <w:pStyle w:val="1"/>
        <w:spacing w:before="0" w:line="240" w:lineRule="auto"/>
        <w:ind w:firstLine="567"/>
        <w:jc w:val="both"/>
        <w:rPr>
          <w:rFonts w:ascii="Times New Roman" w:eastAsia="Calibri" w:hAnsi="Times New Roman" w:cs="Times New Roman"/>
          <w:color w:val="auto"/>
        </w:rPr>
      </w:pPr>
      <w:bookmarkStart w:id="2" w:name="_Toc150306727"/>
      <w:r>
        <w:rPr>
          <w:rFonts w:ascii="Times New Roman" w:eastAsia="Calibri" w:hAnsi="Times New Roman" w:cs="Times New Roman"/>
          <w:color w:val="auto"/>
        </w:rPr>
        <w:lastRenderedPageBreak/>
        <w:t xml:space="preserve">1 </w:t>
      </w:r>
      <w:r w:rsidR="009007E6">
        <w:rPr>
          <w:rFonts w:ascii="Times New Roman" w:eastAsia="Calibri" w:hAnsi="Times New Roman" w:cs="Times New Roman"/>
          <w:color w:val="auto"/>
        </w:rPr>
        <w:t>О</w:t>
      </w:r>
      <w:r w:rsidR="00BC4CB5" w:rsidRPr="00257E82">
        <w:rPr>
          <w:rFonts w:ascii="Times New Roman" w:eastAsia="Calibri" w:hAnsi="Times New Roman" w:cs="Times New Roman"/>
          <w:color w:val="auto"/>
        </w:rPr>
        <w:t>БЗ</w:t>
      </w:r>
      <w:r w:rsidR="009007E6">
        <w:rPr>
          <w:rFonts w:ascii="Times New Roman" w:eastAsia="Calibri" w:hAnsi="Times New Roman" w:cs="Times New Roman"/>
          <w:color w:val="auto"/>
        </w:rPr>
        <w:t>О</w:t>
      </w:r>
      <w:r w:rsidR="00BC4CB5" w:rsidRPr="00257E82">
        <w:rPr>
          <w:rFonts w:ascii="Times New Roman" w:eastAsia="Calibri" w:hAnsi="Times New Roman" w:cs="Times New Roman"/>
          <w:color w:val="auto"/>
        </w:rPr>
        <w:t>Р ЛИТЕР</w:t>
      </w:r>
      <w:r w:rsidR="006D2D6A">
        <w:rPr>
          <w:rFonts w:ascii="Times New Roman" w:eastAsia="Calibri" w:hAnsi="Times New Roman" w:cs="Times New Roman"/>
          <w:color w:val="auto"/>
        </w:rPr>
        <w:t>А</w:t>
      </w:r>
      <w:r w:rsidR="00BC4CB5" w:rsidRPr="00257E82">
        <w:rPr>
          <w:rFonts w:ascii="Times New Roman" w:eastAsia="Calibri" w:hAnsi="Times New Roman" w:cs="Times New Roman"/>
          <w:color w:val="auto"/>
        </w:rPr>
        <w:t>ТУРЫ. Н</w:t>
      </w:r>
      <w:r w:rsidR="006D2D6A">
        <w:rPr>
          <w:rFonts w:ascii="Times New Roman" w:eastAsia="Calibri" w:hAnsi="Times New Roman" w:cs="Times New Roman"/>
          <w:color w:val="auto"/>
        </w:rPr>
        <w:t>А</w:t>
      </w:r>
      <w:r w:rsidR="00BC4CB5" w:rsidRPr="00257E82">
        <w:rPr>
          <w:rFonts w:ascii="Times New Roman" w:eastAsia="Calibri" w:hAnsi="Times New Roman" w:cs="Times New Roman"/>
          <w:color w:val="auto"/>
        </w:rPr>
        <w:t>УЧНЫЕ И ПР</w:t>
      </w:r>
      <w:r w:rsidR="006D2D6A">
        <w:rPr>
          <w:rFonts w:ascii="Times New Roman" w:eastAsia="Calibri" w:hAnsi="Times New Roman" w:cs="Times New Roman"/>
          <w:color w:val="auto"/>
        </w:rPr>
        <w:t>А</w:t>
      </w:r>
      <w:r w:rsidR="00BC4CB5" w:rsidRPr="00257E82">
        <w:rPr>
          <w:rFonts w:ascii="Times New Roman" w:eastAsia="Calibri" w:hAnsi="Times New Roman" w:cs="Times New Roman"/>
          <w:color w:val="auto"/>
        </w:rPr>
        <w:t xml:space="preserve">КТИЧЕСКИЕ </w:t>
      </w:r>
      <w:r w:rsidR="00BC4CB5" w:rsidRPr="00257E82">
        <w:rPr>
          <w:rFonts w:ascii="Times New Roman" w:eastAsia="Calibri" w:hAnsi="Times New Roman" w:cs="Times New Roman"/>
          <w:color w:val="auto"/>
          <w:lang w:val="kk-KZ"/>
        </w:rPr>
        <w:t>ОСНОВЫ ПРОИЗВОДСТВА БЕЗАЛКОГОЛЬНОГО ПИВА</w:t>
      </w:r>
      <w:bookmarkEnd w:id="2"/>
    </w:p>
    <w:p w:rsidR="00BC4CB5" w:rsidRPr="00257E82" w:rsidRDefault="00BC4CB5" w:rsidP="003B31B3">
      <w:pPr>
        <w:pStyle w:val="1"/>
        <w:spacing w:before="0" w:line="240" w:lineRule="auto"/>
        <w:ind w:firstLine="567"/>
        <w:jc w:val="both"/>
        <w:rPr>
          <w:rFonts w:ascii="Times New Roman" w:eastAsia="Calibri" w:hAnsi="Times New Roman" w:cs="Times New Roman"/>
          <w:color w:val="auto"/>
        </w:rPr>
      </w:pPr>
    </w:p>
    <w:p w:rsidR="00BC4CB5" w:rsidRPr="00257E82" w:rsidRDefault="00257E82" w:rsidP="003B31B3">
      <w:pPr>
        <w:pStyle w:val="1"/>
        <w:spacing w:before="0" w:line="240" w:lineRule="auto"/>
        <w:ind w:firstLine="567"/>
        <w:jc w:val="both"/>
        <w:rPr>
          <w:rFonts w:ascii="Times New Roman" w:eastAsia="Calibri" w:hAnsi="Times New Roman" w:cs="Times New Roman"/>
          <w:color w:val="auto"/>
        </w:rPr>
      </w:pPr>
      <w:bookmarkStart w:id="3" w:name="_Toc150306728"/>
      <w:r>
        <w:rPr>
          <w:rFonts w:ascii="Times New Roman" w:eastAsia="Calibri" w:hAnsi="Times New Roman" w:cs="Times New Roman"/>
          <w:color w:val="auto"/>
        </w:rPr>
        <w:t xml:space="preserve">1.1 </w:t>
      </w:r>
      <w:r w:rsidR="00BC4CB5" w:rsidRPr="00257E82">
        <w:rPr>
          <w:rFonts w:ascii="Times New Roman" w:eastAsia="Calibri" w:hAnsi="Times New Roman" w:cs="Times New Roman"/>
          <w:color w:val="auto"/>
        </w:rPr>
        <w:t>Мировой рынок развития пивоварения</w:t>
      </w:r>
      <w:bookmarkEnd w:id="3"/>
    </w:p>
    <w:p w:rsidR="00BC4CB5" w:rsidRPr="00BC4CB5" w:rsidRDefault="00BC4CB5" w:rsidP="003B31B3">
      <w:pPr>
        <w:spacing w:after="0" w:line="240" w:lineRule="auto"/>
        <w:ind w:firstLine="567"/>
        <w:jc w:val="both"/>
        <w:rPr>
          <w:rFonts w:ascii="Times New Roman" w:eastAsia="Calibri" w:hAnsi="Times New Roman" w:cs="Times New Roman"/>
          <w:sz w:val="28"/>
          <w:szCs w:val="28"/>
        </w:rPr>
      </w:pPr>
    </w:p>
    <w:p w:rsidR="00BC4CB5" w:rsidRPr="00BC4CB5" w:rsidRDefault="003E4129" w:rsidP="003B31B3">
      <w:pPr>
        <w:spacing w:after="0" w:line="240" w:lineRule="auto"/>
        <w:ind w:firstLine="567"/>
        <w:jc w:val="both"/>
        <w:rPr>
          <w:rFonts w:ascii="Times New Roman" w:eastAsia="Calibri" w:hAnsi="Times New Roman" w:cs="Times New Roman"/>
          <w:sz w:val="28"/>
          <w:szCs w:val="28"/>
        </w:rPr>
      </w:pPr>
      <w:r w:rsidRPr="003E4129">
        <w:rPr>
          <w:rFonts w:ascii="Times New Roman" w:eastAsia="Calibri" w:hAnsi="Times New Roman" w:cs="Times New Roman"/>
          <w:sz w:val="28"/>
          <w:szCs w:val="28"/>
        </w:rPr>
        <w:t>Аграрно-промышленный комплекс представляет собой взаимосвязанную систему сельского и промышленного секторов</w:t>
      </w:r>
      <w:r>
        <w:rPr>
          <w:rFonts w:ascii="Times New Roman" w:eastAsia="Calibri" w:hAnsi="Times New Roman" w:cs="Times New Roman"/>
          <w:sz w:val="28"/>
          <w:szCs w:val="28"/>
        </w:rPr>
        <w:t>. Что в свою очередь, тесно связанно</w:t>
      </w:r>
      <w:r w:rsidR="00BC4CB5" w:rsidRPr="00BC4CB5">
        <w:rPr>
          <w:rFonts w:ascii="Times New Roman" w:eastAsia="Calibri" w:hAnsi="Times New Roman" w:cs="Times New Roman"/>
          <w:sz w:val="28"/>
          <w:szCs w:val="28"/>
        </w:rPr>
        <w:t xml:space="preserve"> с сельскохозяйственным производством,</w:t>
      </w:r>
      <w:r>
        <w:rPr>
          <w:rFonts w:ascii="Times New Roman" w:eastAsia="Calibri" w:hAnsi="Times New Roman" w:cs="Times New Roman"/>
          <w:sz w:val="28"/>
          <w:szCs w:val="28"/>
        </w:rPr>
        <w:t xml:space="preserve"> а так же</w:t>
      </w:r>
      <w:r w:rsidR="00BC4CB5" w:rsidRPr="00BC4CB5">
        <w:rPr>
          <w:rFonts w:ascii="Times New Roman" w:eastAsia="Calibri" w:hAnsi="Times New Roman" w:cs="Times New Roman"/>
          <w:sz w:val="28"/>
          <w:szCs w:val="28"/>
        </w:rPr>
        <w:t xml:space="preserve"> осуществ</w:t>
      </w:r>
      <w:r>
        <w:rPr>
          <w:rFonts w:ascii="Times New Roman" w:eastAsia="Calibri" w:hAnsi="Times New Roman" w:cs="Times New Roman"/>
          <w:sz w:val="28"/>
          <w:szCs w:val="28"/>
        </w:rPr>
        <w:t>лением транспортирования</w:t>
      </w:r>
      <w:r w:rsidR="00BC4CB5" w:rsidRPr="00BC4CB5">
        <w:rPr>
          <w:rFonts w:ascii="Times New Roman" w:eastAsia="Calibri" w:hAnsi="Times New Roman" w:cs="Times New Roman"/>
          <w:sz w:val="28"/>
          <w:szCs w:val="28"/>
        </w:rPr>
        <w:t>, хранени</w:t>
      </w:r>
      <w:r>
        <w:rPr>
          <w:rFonts w:ascii="Times New Roman" w:eastAsia="Calibri" w:hAnsi="Times New Roman" w:cs="Times New Roman"/>
          <w:sz w:val="28"/>
          <w:szCs w:val="28"/>
        </w:rPr>
        <w:t>я</w:t>
      </w:r>
      <w:r w:rsidR="00BC4CB5" w:rsidRPr="00BC4CB5">
        <w:rPr>
          <w:rFonts w:ascii="Times New Roman" w:eastAsia="Calibri" w:hAnsi="Times New Roman" w:cs="Times New Roman"/>
          <w:sz w:val="28"/>
          <w:szCs w:val="28"/>
        </w:rPr>
        <w:t>, переработк</w:t>
      </w:r>
      <w:r>
        <w:rPr>
          <w:rFonts w:ascii="Times New Roman" w:eastAsia="Calibri" w:hAnsi="Times New Roman" w:cs="Times New Roman"/>
          <w:sz w:val="28"/>
          <w:szCs w:val="28"/>
        </w:rPr>
        <w:t>и</w:t>
      </w:r>
      <w:r w:rsidR="00BC4CB5" w:rsidRPr="00BC4CB5">
        <w:rPr>
          <w:rFonts w:ascii="Times New Roman" w:eastAsia="Calibri" w:hAnsi="Times New Roman" w:cs="Times New Roman"/>
          <w:sz w:val="28"/>
          <w:szCs w:val="28"/>
        </w:rPr>
        <w:t xml:space="preserve"> сельскохозяйственной продукци</w:t>
      </w:r>
      <w:r>
        <w:rPr>
          <w:rFonts w:ascii="Times New Roman" w:eastAsia="Calibri" w:hAnsi="Times New Roman" w:cs="Times New Roman"/>
          <w:sz w:val="28"/>
          <w:szCs w:val="28"/>
        </w:rPr>
        <w:t xml:space="preserve">и, и доведением ее до потребителя </w:t>
      </w:r>
      <w:r w:rsidR="00BC4CB5" w:rsidRPr="00BC4CB5">
        <w:rPr>
          <w:rFonts w:ascii="Times New Roman" w:eastAsia="Calibri" w:hAnsi="Times New Roman" w:cs="Times New Roman"/>
          <w:sz w:val="28"/>
          <w:szCs w:val="28"/>
        </w:rPr>
        <w:t>[13].</w:t>
      </w:r>
    </w:p>
    <w:p w:rsidR="00BC4CB5" w:rsidRPr="00BC4CB5" w:rsidRDefault="00027B48" w:rsidP="003B31B3">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rPr>
        <w:t>Пивоваренная отрасль</w:t>
      </w:r>
      <w:r>
        <w:rPr>
          <w:rFonts w:ascii="Times New Roman" w:eastAsia="Calibri" w:hAnsi="Times New Roman" w:cs="Times New Roman"/>
          <w:sz w:val="28"/>
          <w:szCs w:val="28"/>
        </w:rPr>
        <w:t xml:space="preserve"> представляет собой отдельный сектор экономики. Так как с ней связаны</w:t>
      </w:r>
      <w:r w:rsidR="00F0446A">
        <w:rPr>
          <w:rFonts w:ascii="Times New Roman" w:eastAsia="Calibri" w:hAnsi="Times New Roman" w:cs="Times New Roman"/>
          <w:sz w:val="28"/>
          <w:szCs w:val="28"/>
        </w:rPr>
        <w:t xml:space="preserve"> различные смежные отрасли.</w:t>
      </w:r>
      <w:r w:rsidR="00BC4CB5" w:rsidRPr="00BC4CB5">
        <w:rPr>
          <w:rFonts w:ascii="Times New Roman" w:eastAsia="Calibri" w:hAnsi="Times New Roman" w:cs="Times New Roman"/>
          <w:sz w:val="28"/>
          <w:szCs w:val="28"/>
        </w:rPr>
        <w:t xml:space="preserve"> На сегодняшний день это один из динамично развивающихся рынков не сырьевого сектора экономики, она является инновационной, модернизированной</w:t>
      </w:r>
      <w:r w:rsidR="00822FC3">
        <w:rPr>
          <w:rFonts w:ascii="Times New Roman" w:eastAsia="Calibri" w:hAnsi="Times New Roman" w:cs="Times New Roman"/>
          <w:sz w:val="28"/>
          <w:szCs w:val="28"/>
        </w:rPr>
        <w:t xml:space="preserve"> и</w:t>
      </w:r>
      <w:r w:rsidR="00BC4CB5" w:rsidRPr="00BC4CB5">
        <w:rPr>
          <w:rFonts w:ascii="Times New Roman" w:eastAsia="Calibri" w:hAnsi="Times New Roman" w:cs="Times New Roman"/>
          <w:sz w:val="28"/>
          <w:szCs w:val="28"/>
        </w:rPr>
        <w:t xml:space="preserve"> современной промышленностью.</w:t>
      </w:r>
    </w:p>
    <w:p w:rsidR="009A6AA0" w:rsidRPr="009A6AA0" w:rsidRDefault="009A6AA0" w:rsidP="003B31B3">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Пиво является одним из древнейших и популярных алкогольных напитков</w:t>
      </w:r>
      <w:r w:rsidR="00BC4CB5" w:rsidRPr="00BC4CB5">
        <w:rPr>
          <w:rFonts w:ascii="Times New Roman" w:eastAsia="Calibri" w:hAnsi="Times New Roman" w:cs="Times New Roman"/>
          <w:sz w:val="28"/>
          <w:szCs w:val="28"/>
        </w:rPr>
        <w:t xml:space="preserve"> [14,15]. </w:t>
      </w:r>
      <w:r w:rsidRPr="009A6AA0">
        <w:rPr>
          <w:rFonts w:ascii="Times New Roman" w:eastAsia="Calibri" w:hAnsi="Times New Roman" w:cs="Times New Roman"/>
          <w:sz w:val="28"/>
          <w:szCs w:val="28"/>
        </w:rPr>
        <w:t>В настоящее время существует приблизительно тысяча различных разновидностей пива, рецепты которых различаются от страны к стране, а иногда даже от города к городу. Потребление пива по всему миру остается на высоком уровне и продолжает расти благодаря разнообразию пивных сортов и новым инновационным вкусам и рецептам его производства. Крафтовое пиво становится популярным во многих частях света. В свете растущего интереса к здоровому образу жизни, также возраста</w:t>
      </w:r>
      <w:r w:rsidR="00725B9E">
        <w:rPr>
          <w:rFonts w:ascii="Times New Roman" w:eastAsia="Calibri" w:hAnsi="Times New Roman" w:cs="Times New Roman"/>
          <w:sz w:val="28"/>
          <w:szCs w:val="28"/>
        </w:rPr>
        <w:t xml:space="preserve">ет спрос на безалкогольное пиво </w:t>
      </w:r>
      <w:r w:rsidR="0012311C">
        <w:rPr>
          <w:rFonts w:ascii="Times New Roman" w:eastAsia="Calibri" w:hAnsi="Times New Roman" w:cs="Times New Roman"/>
          <w:sz w:val="28"/>
          <w:szCs w:val="28"/>
        </w:rPr>
        <w:t xml:space="preserve">      </w:t>
      </w:r>
      <w:r w:rsidR="00725B9E" w:rsidRPr="00725B9E">
        <w:rPr>
          <w:rFonts w:ascii="Times New Roman" w:eastAsia="Calibri" w:hAnsi="Times New Roman" w:cs="Times New Roman"/>
          <w:sz w:val="28"/>
          <w:szCs w:val="28"/>
        </w:rPr>
        <w:t>[16-18].</w:t>
      </w:r>
    </w:p>
    <w:p w:rsidR="009A6AA0" w:rsidRPr="009A6AA0" w:rsidRDefault="009A6AA0" w:rsidP="003B31B3">
      <w:pPr>
        <w:spacing w:after="0" w:line="240" w:lineRule="auto"/>
        <w:ind w:firstLine="567"/>
        <w:jc w:val="both"/>
        <w:rPr>
          <w:rFonts w:ascii="Times New Roman" w:eastAsia="Calibri" w:hAnsi="Times New Roman" w:cs="Times New Roman"/>
          <w:sz w:val="28"/>
          <w:szCs w:val="28"/>
        </w:rPr>
      </w:pPr>
      <w:r w:rsidRPr="009A6AA0">
        <w:rPr>
          <w:rFonts w:ascii="Times New Roman" w:eastAsia="Calibri" w:hAnsi="Times New Roman" w:cs="Times New Roman"/>
          <w:sz w:val="28"/>
          <w:szCs w:val="28"/>
        </w:rPr>
        <w:t xml:space="preserve">В Азии традиционно предпочитают </w:t>
      </w:r>
      <w:proofErr w:type="gramStart"/>
      <w:r w:rsidRPr="009A6AA0">
        <w:rPr>
          <w:rFonts w:ascii="Times New Roman" w:eastAsia="Calibri" w:hAnsi="Times New Roman" w:cs="Times New Roman"/>
          <w:sz w:val="28"/>
          <w:szCs w:val="28"/>
        </w:rPr>
        <w:t>лагер и</w:t>
      </w:r>
      <w:proofErr w:type="gramEnd"/>
      <w:r w:rsidRPr="009A6AA0">
        <w:rPr>
          <w:rFonts w:ascii="Times New Roman" w:eastAsia="Calibri" w:hAnsi="Times New Roman" w:cs="Times New Roman"/>
          <w:sz w:val="28"/>
          <w:szCs w:val="28"/>
        </w:rPr>
        <w:t xml:space="preserve"> IPA, и общий уровень потребления продолжает расти. Население охотно пробует новые вкусы и инновационные вариации пива, что стимулирует интерес к крафтовым сортам пива с разнообразными ароматами и вкусами.</w:t>
      </w:r>
    </w:p>
    <w:p w:rsidR="009A6AA0" w:rsidRPr="009A6AA0" w:rsidRDefault="009A6AA0" w:rsidP="003B31B3">
      <w:pPr>
        <w:spacing w:after="0" w:line="240" w:lineRule="auto"/>
        <w:ind w:firstLine="567"/>
        <w:jc w:val="both"/>
        <w:rPr>
          <w:rFonts w:ascii="Times New Roman" w:eastAsia="Calibri" w:hAnsi="Times New Roman" w:cs="Times New Roman"/>
          <w:sz w:val="28"/>
          <w:szCs w:val="28"/>
        </w:rPr>
      </w:pPr>
      <w:r w:rsidRPr="009A6AA0">
        <w:rPr>
          <w:rFonts w:ascii="Times New Roman" w:eastAsia="Calibri" w:hAnsi="Times New Roman" w:cs="Times New Roman"/>
          <w:sz w:val="28"/>
          <w:szCs w:val="28"/>
        </w:rPr>
        <w:t>В странах африканского региона потребление пива остается высоким, особенно в тех странах, где не действует мусульманский запрет. Крафтовое пиво в Африке пока не так распространено, как в Азии, но наблюдается увеличение интереса к нему. Расширение розничных сетей и интерес потребителей к зарубежным продуктам и напиткам способствует росту спроса на различные сорта пива. Также безалкогольное пиво пользуется популярностью в данном регионе, и традиционные разновидности, такие как маисовое и сорговое пиво, а также темные стауты и местные сорта с добавлением трав и фруктов, остаются востребованными [19].</w:t>
      </w:r>
    </w:p>
    <w:p w:rsidR="00B515B4" w:rsidRPr="00B515B4" w:rsidRDefault="00B515B4" w:rsidP="003B31B3">
      <w:pPr>
        <w:spacing w:after="0" w:line="240" w:lineRule="auto"/>
        <w:ind w:firstLine="567"/>
        <w:jc w:val="both"/>
        <w:rPr>
          <w:rFonts w:ascii="Times New Roman" w:eastAsia="Calibri" w:hAnsi="Times New Roman" w:cs="Times New Roman"/>
          <w:sz w:val="28"/>
          <w:szCs w:val="28"/>
        </w:rPr>
      </w:pPr>
      <w:r w:rsidRPr="00B515B4">
        <w:rPr>
          <w:rFonts w:ascii="Times New Roman" w:eastAsia="Calibri" w:hAnsi="Times New Roman" w:cs="Times New Roman"/>
          <w:sz w:val="28"/>
          <w:szCs w:val="28"/>
        </w:rPr>
        <w:t>В Англии пиво - это не просто напиток, это образ жизни, где оно олицетворяет социальные связи, дружелюбные беседы и круг знакомых. Англичане проводят значительную часть времени в пабах, специальных заведениях, где подают разливное пиво, и их число в Великобритании составляет около 70 тысяч. Английское пиво обладает богатой историей, характеризуется низким содержанием алкоголя и подается при теплой температуре [20].</w:t>
      </w:r>
    </w:p>
    <w:p w:rsidR="00B515B4" w:rsidRPr="00B515B4" w:rsidRDefault="00B515B4" w:rsidP="003B31B3">
      <w:pPr>
        <w:spacing w:after="0" w:line="240" w:lineRule="auto"/>
        <w:ind w:firstLine="567"/>
        <w:jc w:val="both"/>
        <w:rPr>
          <w:rFonts w:ascii="Times New Roman" w:eastAsia="Calibri" w:hAnsi="Times New Roman" w:cs="Times New Roman"/>
          <w:sz w:val="28"/>
          <w:szCs w:val="28"/>
        </w:rPr>
      </w:pPr>
      <w:r w:rsidRPr="00B515B4">
        <w:rPr>
          <w:rFonts w:ascii="Times New Roman" w:eastAsia="Calibri" w:hAnsi="Times New Roman" w:cs="Times New Roman"/>
          <w:sz w:val="28"/>
          <w:szCs w:val="28"/>
        </w:rPr>
        <w:lastRenderedPageBreak/>
        <w:t>Бельгия, также как и Англия, считается страной с богатой пивной историей и традициями. В бельгийском пиве выделяются три уникальных стиля - траппистский эль, ламбик и витбир. Траппистские сорта пива отличаются благодаря процессу выдержки, который значительно улучшает их качество. Всего существует четыре разновидности траппистского пива: с фруктовым вкусом, сухой сорт, перцовый и классический эль. Пиво "Ламбик" получает свою уникальность благодаря спонтанной ферментации природными дрожжами, которые присутствуют только в этом регионе. Еще один особенный вид пива в Бельгии - "витбир" (пшеничное пиво), характеризующееся непрозрачностью из-за наличия дрожжей, и оно обогащается ароматами кориандра, куракао и хмеля [21].</w:t>
      </w:r>
    </w:p>
    <w:p w:rsidR="00F50412" w:rsidRPr="00F50412" w:rsidRDefault="00F50412" w:rsidP="003B31B3">
      <w:pPr>
        <w:spacing w:after="0" w:line="240" w:lineRule="auto"/>
        <w:ind w:firstLine="567"/>
        <w:jc w:val="both"/>
        <w:rPr>
          <w:rFonts w:ascii="Times New Roman" w:eastAsia="Calibri" w:hAnsi="Times New Roman" w:cs="Times New Roman"/>
          <w:sz w:val="28"/>
          <w:szCs w:val="28"/>
        </w:rPr>
      </w:pPr>
      <w:r w:rsidRPr="00F50412">
        <w:rPr>
          <w:rFonts w:ascii="Times New Roman" w:eastAsia="Calibri" w:hAnsi="Times New Roman" w:cs="Times New Roman"/>
          <w:sz w:val="28"/>
          <w:szCs w:val="28"/>
        </w:rPr>
        <w:t>Голландия, Дания и Германия являются странами с богатыми пивными традициями. В Германии пиво популярно больше, чем где-либо еще в мире. Для многих немецких пивоваров ключевой является марка Pilsen, которая была создана в чешском городе Пльзень в 1550 году. Это пиво остается самым продаваемым в мире. Один из характерных черт Германии - это крупные пивные фестивали, где можно попробовать разнообразные сорта пива, включая белое пиво, которое содержит от 25% до 50% солода ржи.</w:t>
      </w:r>
    </w:p>
    <w:p w:rsidR="00F50412" w:rsidRPr="00F50412" w:rsidRDefault="00F50412" w:rsidP="003B31B3">
      <w:pPr>
        <w:spacing w:after="0" w:line="240" w:lineRule="auto"/>
        <w:ind w:firstLine="567"/>
        <w:jc w:val="both"/>
        <w:rPr>
          <w:rFonts w:ascii="Times New Roman" w:eastAsia="Calibri" w:hAnsi="Times New Roman" w:cs="Times New Roman"/>
          <w:sz w:val="28"/>
          <w:szCs w:val="28"/>
        </w:rPr>
      </w:pPr>
      <w:r w:rsidRPr="00F50412">
        <w:rPr>
          <w:rFonts w:ascii="Times New Roman" w:eastAsia="Calibri" w:hAnsi="Times New Roman" w:cs="Times New Roman"/>
          <w:sz w:val="28"/>
          <w:szCs w:val="28"/>
        </w:rPr>
        <w:t>США являются крупнейшим производителем пива в мире, с производством в размере 214 галлонов, или около 180 миллионов баррелей в год. В отличие от Европы, большая часть американского пива производится крупными компаниями на больших заводах, а не в маленьких пивоварнях. На сегодняшний день американский рынок пива насыщен разнообразными стилями, включая лагеры, эли и пшеничные сорта [22].</w:t>
      </w:r>
    </w:p>
    <w:p w:rsidR="00BC4CB5" w:rsidRDefault="00BC4CB5" w:rsidP="003B31B3">
      <w:pPr>
        <w:spacing w:after="0" w:line="240" w:lineRule="auto"/>
        <w:ind w:firstLine="567"/>
        <w:jc w:val="both"/>
        <w:rPr>
          <w:rFonts w:ascii="Times New Roman" w:eastAsia="Calibri" w:hAnsi="Times New Roman" w:cs="Times New Roman"/>
          <w:sz w:val="28"/>
          <w:szCs w:val="28"/>
          <w:lang w:val="kk-KZ"/>
        </w:rPr>
      </w:pPr>
      <w:r w:rsidRPr="00BC4CB5">
        <w:rPr>
          <w:rFonts w:ascii="Times New Roman" w:eastAsia="Calibri" w:hAnsi="Times New Roman" w:cs="Times New Roman"/>
          <w:sz w:val="28"/>
          <w:szCs w:val="28"/>
          <w:lang w:val="kk-KZ"/>
        </w:rPr>
        <w:t xml:space="preserve">Пиво является одним из самых потребляемых и ценимых напитков во всем мире. Объем производства пива в Италии в 2021 году составил 17,6 млн гектолитров </w:t>
      </w:r>
      <w:r w:rsidRPr="00BC4CB5">
        <w:rPr>
          <w:rFonts w:ascii="Times New Roman" w:eastAsia="Calibri" w:hAnsi="Times New Roman" w:cs="Times New Roman"/>
          <w:sz w:val="28"/>
          <w:szCs w:val="28"/>
        </w:rPr>
        <w:t>[23]</w:t>
      </w:r>
      <w:r w:rsidRPr="00BC4CB5">
        <w:rPr>
          <w:rFonts w:ascii="Times New Roman" w:eastAsia="Calibri" w:hAnsi="Times New Roman" w:cs="Times New Roman"/>
          <w:sz w:val="28"/>
          <w:szCs w:val="28"/>
          <w:lang w:val="kk-KZ"/>
        </w:rPr>
        <w:t>. Эта важная производственная веха была достигнута благодаря модернизации цепочки поставок, от выращивания сельскохозяйственных культур до конечного продукта, которая, таким образом, стала международным лидером с точки зрения производства и стандартов качества</w:t>
      </w:r>
      <w:r w:rsidR="00A80B79">
        <w:rPr>
          <w:rFonts w:ascii="Times New Roman" w:eastAsia="Calibri" w:hAnsi="Times New Roman" w:cs="Times New Roman"/>
          <w:sz w:val="28"/>
          <w:szCs w:val="28"/>
          <w:lang w:val="kk-KZ"/>
        </w:rPr>
        <w:t xml:space="preserve"> </w:t>
      </w:r>
      <w:r w:rsidRPr="00BC4CB5">
        <w:rPr>
          <w:rFonts w:ascii="Times New Roman" w:eastAsia="Calibri" w:hAnsi="Times New Roman" w:cs="Times New Roman"/>
          <w:sz w:val="28"/>
          <w:szCs w:val="28"/>
        </w:rPr>
        <w:t>[24]</w:t>
      </w:r>
      <w:r w:rsidRPr="00BC4CB5">
        <w:rPr>
          <w:rFonts w:ascii="Times New Roman" w:eastAsia="Calibri" w:hAnsi="Times New Roman" w:cs="Times New Roman"/>
          <w:sz w:val="28"/>
          <w:szCs w:val="28"/>
          <w:lang w:val="kk-KZ"/>
        </w:rPr>
        <w:t>.</w:t>
      </w:r>
    </w:p>
    <w:p w:rsidR="00BC4CB5" w:rsidRPr="00BC4CB5" w:rsidRDefault="00573DE7" w:rsidP="003B31B3">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В России сравнительно не такие давние традиции производства пива и его потребление. Но с каждым годом увеличивается количество фестивалей и выставок продукций пивоваренных заводов</w:t>
      </w:r>
      <w:r w:rsidR="00BC4CB5" w:rsidRPr="00BC4CB5">
        <w:rPr>
          <w:rFonts w:ascii="Times New Roman" w:eastAsia="Calibri" w:hAnsi="Times New Roman" w:cs="Times New Roman"/>
          <w:sz w:val="28"/>
          <w:szCs w:val="28"/>
        </w:rPr>
        <w:t xml:space="preserve"> [25]. </w:t>
      </w:r>
    </w:p>
    <w:p w:rsidR="005B72FA" w:rsidRPr="005B72FA" w:rsidRDefault="00050FAF" w:rsidP="003B31B3">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BC4CB5" w:rsidRPr="00BC4CB5">
        <w:rPr>
          <w:rFonts w:ascii="Times New Roman" w:eastAsia="Calibri" w:hAnsi="Times New Roman" w:cs="Times New Roman"/>
          <w:sz w:val="28"/>
          <w:szCs w:val="28"/>
        </w:rPr>
        <w:t>В настоящее время пивоваренная отрасль Казахстана является одной из лидирующих в производстве напитков. Расширение ассортимента, повышение функциональных свойств напитка является одним из условий конкурентоспособности на рынке Казахстана и за его пределами</w:t>
      </w:r>
      <w:r w:rsidR="002A4E69">
        <w:rPr>
          <w:rFonts w:ascii="Times New Roman" w:eastAsia="Calibri" w:hAnsi="Times New Roman" w:cs="Times New Roman"/>
          <w:sz w:val="28"/>
          <w:szCs w:val="28"/>
        </w:rPr>
        <w:t xml:space="preserve"> </w:t>
      </w:r>
      <w:r w:rsidR="002A4E69" w:rsidRPr="00BC4CB5">
        <w:rPr>
          <w:rFonts w:ascii="Times New Roman" w:eastAsia="Calibri" w:hAnsi="Times New Roman" w:cs="Times New Roman"/>
          <w:sz w:val="28"/>
          <w:szCs w:val="28"/>
        </w:rPr>
        <w:t>[2</w:t>
      </w:r>
      <w:r w:rsidR="002A4E69" w:rsidRPr="00B40A43">
        <w:rPr>
          <w:rFonts w:ascii="Times New Roman" w:eastAsia="Calibri" w:hAnsi="Times New Roman" w:cs="Times New Roman"/>
          <w:sz w:val="28"/>
          <w:szCs w:val="28"/>
        </w:rPr>
        <w:t>6</w:t>
      </w:r>
      <w:r w:rsidR="002A4E69">
        <w:rPr>
          <w:rFonts w:ascii="Times New Roman" w:eastAsia="Calibri" w:hAnsi="Times New Roman" w:cs="Times New Roman"/>
          <w:sz w:val="28"/>
          <w:szCs w:val="28"/>
        </w:rPr>
        <w:t>]</w:t>
      </w:r>
      <w:r w:rsidR="00BC4CB5" w:rsidRPr="00BC4CB5">
        <w:rPr>
          <w:rFonts w:ascii="Times New Roman" w:eastAsia="Calibri" w:hAnsi="Times New Roman" w:cs="Times New Roman"/>
          <w:sz w:val="28"/>
          <w:szCs w:val="28"/>
        </w:rPr>
        <w:t xml:space="preserve">. </w:t>
      </w:r>
      <w:r w:rsidR="008446EE" w:rsidRPr="008446EE">
        <w:rPr>
          <w:rFonts w:ascii="Times New Roman" w:eastAsia="Calibri" w:hAnsi="Times New Roman" w:cs="Times New Roman"/>
          <w:sz w:val="28"/>
          <w:szCs w:val="28"/>
        </w:rPr>
        <w:t xml:space="preserve">Производство и продажи пива в Казахстане </w:t>
      </w:r>
      <w:r w:rsidR="008446EE">
        <w:rPr>
          <w:rFonts w:ascii="Times New Roman" w:eastAsia="Calibri" w:hAnsi="Times New Roman" w:cs="Times New Roman"/>
          <w:sz w:val="28"/>
          <w:szCs w:val="28"/>
        </w:rPr>
        <w:t>за последние годы</w:t>
      </w:r>
      <w:r>
        <w:rPr>
          <w:rFonts w:ascii="Times New Roman" w:eastAsia="Calibri" w:hAnsi="Times New Roman" w:cs="Times New Roman"/>
          <w:sz w:val="28"/>
          <w:szCs w:val="28"/>
        </w:rPr>
        <w:t>»</w:t>
      </w:r>
      <w:r w:rsidR="00600E54">
        <w:rPr>
          <w:rFonts w:ascii="Times New Roman" w:eastAsia="Calibri" w:hAnsi="Times New Roman" w:cs="Times New Roman"/>
          <w:sz w:val="28"/>
          <w:szCs w:val="28"/>
        </w:rPr>
        <w:t xml:space="preserve"> </w:t>
      </w:r>
      <w:r w:rsidR="008446EE" w:rsidRPr="008446EE">
        <w:rPr>
          <w:rFonts w:ascii="Times New Roman" w:eastAsia="Calibri" w:hAnsi="Times New Roman" w:cs="Times New Roman"/>
          <w:sz w:val="28"/>
          <w:szCs w:val="28"/>
        </w:rPr>
        <w:t>значительно увеличились. Большинство населения предпочитает классическое светлое пиво средней крепости, которое характеризуется низким содержанием алкоголя и горечи</w:t>
      </w:r>
      <w:r w:rsidR="002A4E69">
        <w:rPr>
          <w:rFonts w:ascii="Times New Roman" w:eastAsia="Calibri" w:hAnsi="Times New Roman" w:cs="Times New Roman"/>
          <w:sz w:val="28"/>
          <w:szCs w:val="28"/>
        </w:rPr>
        <w:t xml:space="preserve">. </w:t>
      </w:r>
      <w:r w:rsidR="008446EE" w:rsidRPr="008446EE">
        <w:rPr>
          <w:rFonts w:ascii="Times New Roman" w:eastAsia="Calibri" w:hAnsi="Times New Roman" w:cs="Times New Roman"/>
          <w:sz w:val="28"/>
          <w:szCs w:val="28"/>
        </w:rPr>
        <w:t xml:space="preserve">Этот сегмент составляет почти 92% общего объема рынка пива. Постепенно, безалкогольное пиво также приобретает популярность. В период с января по октябрь 2022 года было произведено 598,2 миллиона литров пива, </w:t>
      </w:r>
      <w:r w:rsidR="008446EE" w:rsidRPr="008446EE">
        <w:rPr>
          <w:rFonts w:ascii="Times New Roman" w:eastAsia="Calibri" w:hAnsi="Times New Roman" w:cs="Times New Roman"/>
          <w:sz w:val="28"/>
          <w:szCs w:val="28"/>
        </w:rPr>
        <w:lastRenderedPageBreak/>
        <w:t>что на 6,2% больше, чем в преды</w:t>
      </w:r>
      <w:r w:rsidR="008446EE">
        <w:rPr>
          <w:rFonts w:ascii="Times New Roman" w:eastAsia="Calibri" w:hAnsi="Times New Roman" w:cs="Times New Roman"/>
          <w:sz w:val="28"/>
          <w:szCs w:val="28"/>
        </w:rPr>
        <w:t>дущем году</w:t>
      </w:r>
      <w:r w:rsidR="002A4E69">
        <w:rPr>
          <w:rFonts w:ascii="Times New Roman" w:eastAsia="Calibri" w:hAnsi="Times New Roman" w:cs="Times New Roman"/>
          <w:sz w:val="28"/>
          <w:szCs w:val="28"/>
        </w:rPr>
        <w:t xml:space="preserve"> </w:t>
      </w:r>
      <w:r w:rsidR="002A4E69" w:rsidRPr="008446EE">
        <w:rPr>
          <w:rFonts w:ascii="Times New Roman" w:eastAsia="Calibri" w:hAnsi="Times New Roman" w:cs="Times New Roman"/>
          <w:sz w:val="28"/>
          <w:szCs w:val="28"/>
        </w:rPr>
        <w:t>[27]</w:t>
      </w:r>
      <w:r w:rsidR="002A4E69">
        <w:rPr>
          <w:rFonts w:ascii="Times New Roman" w:eastAsia="Calibri" w:hAnsi="Times New Roman" w:cs="Times New Roman"/>
          <w:sz w:val="28"/>
          <w:szCs w:val="28"/>
        </w:rPr>
        <w:t>.</w:t>
      </w:r>
      <w:r w:rsidR="008446EE">
        <w:rPr>
          <w:rFonts w:ascii="Times New Roman" w:eastAsia="Calibri" w:hAnsi="Times New Roman" w:cs="Times New Roman"/>
          <w:sz w:val="28"/>
          <w:szCs w:val="28"/>
        </w:rPr>
        <w:t xml:space="preserve"> Согласно р</w:t>
      </w:r>
      <w:r w:rsidR="008446EE" w:rsidRPr="008446EE">
        <w:rPr>
          <w:rFonts w:ascii="Times New Roman" w:eastAsia="Calibri" w:hAnsi="Times New Roman" w:cs="Times New Roman"/>
          <w:sz w:val="28"/>
          <w:szCs w:val="28"/>
        </w:rPr>
        <w:t xml:space="preserve">исунку 1, основное производство пива в 2022 году в региональном разрезе сосредоточено </w:t>
      </w:r>
      <w:r w:rsidR="002A4E69">
        <w:rPr>
          <w:rFonts w:ascii="Times New Roman" w:eastAsia="Calibri" w:hAnsi="Times New Roman" w:cs="Times New Roman"/>
          <w:sz w:val="28"/>
          <w:szCs w:val="28"/>
        </w:rPr>
        <w:t>в Алматы и Алматинской области.</w:t>
      </w:r>
    </w:p>
    <w:p w:rsidR="00BC4CB5" w:rsidRPr="00BC4CB5" w:rsidRDefault="00BC4CB5" w:rsidP="003B31B3">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rPr>
        <w:t xml:space="preserve">По данным Бюро национальной статистики АСПиР РК </w:t>
      </w:r>
      <w:r w:rsidRPr="001075BC">
        <w:rPr>
          <w:rFonts w:ascii="Times New Roman" w:eastAsia="Calibri" w:hAnsi="Times New Roman" w:cs="Times New Roman"/>
          <w:sz w:val="28"/>
          <w:szCs w:val="28"/>
        </w:rPr>
        <w:t>объем производства напитков</w:t>
      </w:r>
      <w:r w:rsidRPr="00BC4CB5">
        <w:rPr>
          <w:rFonts w:ascii="Times New Roman" w:eastAsia="Calibri" w:hAnsi="Times New Roman" w:cs="Times New Roman"/>
          <w:sz w:val="28"/>
          <w:szCs w:val="28"/>
        </w:rPr>
        <w:t xml:space="preserve"> уменьшился в соответствии с рисунком 1.</w:t>
      </w:r>
    </w:p>
    <w:p w:rsidR="00BC4CB5" w:rsidRPr="00BC4CB5" w:rsidRDefault="00BC4CB5" w:rsidP="003B31B3">
      <w:pPr>
        <w:spacing w:after="0" w:line="240" w:lineRule="auto"/>
        <w:ind w:firstLine="567"/>
        <w:jc w:val="both"/>
        <w:rPr>
          <w:rFonts w:ascii="Times New Roman" w:eastAsia="Calibri" w:hAnsi="Times New Roman" w:cs="Times New Roman"/>
          <w:sz w:val="28"/>
          <w:szCs w:val="28"/>
        </w:rPr>
      </w:pPr>
    </w:p>
    <w:p w:rsidR="00BC4CB5" w:rsidRPr="00BC4CB5" w:rsidRDefault="00BC4CB5" w:rsidP="003B31B3">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noProof/>
          <w:sz w:val="28"/>
          <w:szCs w:val="28"/>
          <w:lang w:eastAsia="ru-RU"/>
        </w:rPr>
        <w:drawing>
          <wp:inline distT="0" distB="0" distL="0" distR="0" wp14:anchorId="4C6A2432" wp14:editId="1EFB6D5B">
            <wp:extent cx="4623568" cy="3829050"/>
            <wp:effectExtent l="0" t="0" r="5715" b="0"/>
            <wp:docPr id="2" name="Рисунок 2" descr="C:\Users\Adai\Desktop\163041166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ai\Desktop\1630411668_3.jpg"/>
                    <pic:cNvPicPr>
                      <a:picLocks noChangeAspect="1" noChangeArrowheads="1"/>
                    </pic:cNvPicPr>
                  </pic:nvPicPr>
                  <pic:blipFill rotWithShape="1">
                    <a:blip r:embed="rId9">
                      <a:extLst>
                        <a:ext uri="{28A0092B-C50C-407E-A947-70E740481C1C}">
                          <a14:useLocalDpi xmlns:a14="http://schemas.microsoft.com/office/drawing/2010/main" val="0"/>
                        </a:ext>
                      </a:extLst>
                    </a:blip>
                    <a:srcRect l="4660" t="7215" b="1804"/>
                    <a:stretch/>
                  </pic:blipFill>
                  <pic:spPr bwMode="auto">
                    <a:xfrm>
                      <a:off x="0" y="0"/>
                      <a:ext cx="4629470" cy="3833938"/>
                    </a:xfrm>
                    <a:prstGeom prst="rect">
                      <a:avLst/>
                    </a:prstGeom>
                    <a:noFill/>
                    <a:ln>
                      <a:noFill/>
                    </a:ln>
                    <a:extLst>
                      <a:ext uri="{53640926-AAD7-44D8-BBD7-CCE9431645EC}">
                        <a14:shadowObscured xmlns:a14="http://schemas.microsoft.com/office/drawing/2010/main"/>
                      </a:ext>
                    </a:extLst>
                  </pic:spPr>
                </pic:pic>
              </a:graphicData>
            </a:graphic>
          </wp:inline>
        </w:drawing>
      </w:r>
    </w:p>
    <w:p w:rsidR="00BC4CB5" w:rsidRPr="00BC4CB5" w:rsidRDefault="00A80B79" w:rsidP="003B31B3">
      <w:pPr>
        <w:spacing w:after="0" w:line="240" w:lineRule="auto"/>
        <w:ind w:firstLine="567"/>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Рисунок 1 – </w:t>
      </w:r>
      <w:r w:rsidR="00BC4CB5" w:rsidRPr="00BC4CB5">
        <w:rPr>
          <w:rFonts w:ascii="Times New Roman" w:eastAsia="Calibri" w:hAnsi="Times New Roman" w:cs="Times New Roman"/>
          <w:sz w:val="28"/>
          <w:szCs w:val="28"/>
        </w:rPr>
        <w:t>Производство пива в регионах Казахстана, 2022г, тыс</w:t>
      </w:r>
      <w:proofErr w:type="gramStart"/>
      <w:r w:rsidR="00BC4CB5" w:rsidRPr="00BC4CB5">
        <w:rPr>
          <w:rFonts w:ascii="Times New Roman" w:eastAsia="Calibri" w:hAnsi="Times New Roman" w:cs="Times New Roman"/>
          <w:sz w:val="28"/>
          <w:szCs w:val="28"/>
        </w:rPr>
        <w:t>.л</w:t>
      </w:r>
      <w:proofErr w:type="gramEnd"/>
    </w:p>
    <w:p w:rsidR="00BC4CB5" w:rsidRPr="00BC4CB5" w:rsidRDefault="00BC4CB5" w:rsidP="003B31B3">
      <w:pPr>
        <w:spacing w:after="0" w:line="240" w:lineRule="auto"/>
        <w:ind w:firstLine="567"/>
        <w:jc w:val="both"/>
        <w:rPr>
          <w:rFonts w:ascii="Times New Roman" w:eastAsia="Calibri" w:hAnsi="Times New Roman" w:cs="Times New Roman"/>
          <w:sz w:val="28"/>
          <w:szCs w:val="28"/>
        </w:rPr>
      </w:pPr>
    </w:p>
    <w:p w:rsidR="00BC4CB5" w:rsidRPr="00BC4CB5" w:rsidRDefault="00BC4CB5" w:rsidP="003B31B3">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rPr>
        <w:t>Импорт пива можно назвать нестабильным. Если брать «крайние» года, 2018-й и 2022-й, то импорт вырос (с 52 млн</w:t>
      </w:r>
      <w:r w:rsidR="001075BC">
        <w:rPr>
          <w:rFonts w:ascii="Times New Roman" w:eastAsia="Calibri" w:hAnsi="Times New Roman" w:cs="Times New Roman"/>
          <w:sz w:val="28"/>
          <w:szCs w:val="28"/>
        </w:rPr>
        <w:t>.</w:t>
      </w:r>
      <w:r w:rsidRPr="00BC4CB5">
        <w:rPr>
          <w:rFonts w:ascii="Times New Roman" w:eastAsia="Calibri" w:hAnsi="Times New Roman" w:cs="Times New Roman"/>
          <w:sz w:val="28"/>
          <w:szCs w:val="28"/>
        </w:rPr>
        <w:t xml:space="preserve"> до 58 млн</w:t>
      </w:r>
      <w:r w:rsidR="001075BC">
        <w:rPr>
          <w:rFonts w:ascii="Times New Roman" w:eastAsia="Calibri" w:hAnsi="Times New Roman" w:cs="Times New Roman"/>
          <w:sz w:val="28"/>
          <w:szCs w:val="28"/>
        </w:rPr>
        <w:t>.</w:t>
      </w:r>
      <w:r w:rsidRPr="00BC4CB5">
        <w:rPr>
          <w:rFonts w:ascii="Times New Roman" w:eastAsia="Calibri" w:hAnsi="Times New Roman" w:cs="Times New Roman"/>
          <w:sz w:val="28"/>
          <w:szCs w:val="28"/>
        </w:rPr>
        <w:t xml:space="preserve"> литров). Но в середине периода – в 2020 году – Казахстан завез более 81 млн</w:t>
      </w:r>
      <w:r w:rsidR="001075BC">
        <w:rPr>
          <w:rFonts w:ascii="Times New Roman" w:eastAsia="Calibri" w:hAnsi="Times New Roman" w:cs="Times New Roman"/>
          <w:sz w:val="28"/>
          <w:szCs w:val="28"/>
        </w:rPr>
        <w:t>.</w:t>
      </w:r>
      <w:r w:rsidRPr="00BC4CB5">
        <w:rPr>
          <w:rFonts w:ascii="Times New Roman" w:eastAsia="Calibri" w:hAnsi="Times New Roman" w:cs="Times New Roman"/>
          <w:sz w:val="28"/>
          <w:szCs w:val="28"/>
        </w:rPr>
        <w:t xml:space="preserve"> литров напитка. Единственное, что демонстрирует стабильность, – это самый крупный поставщик пива в Казахстан. Все пять лет главным импортером являлась Россия [</w:t>
      </w:r>
      <w:r w:rsidRPr="001075BC">
        <w:rPr>
          <w:rFonts w:ascii="Times New Roman" w:eastAsia="Calibri" w:hAnsi="Times New Roman" w:cs="Times New Roman"/>
          <w:sz w:val="28"/>
          <w:szCs w:val="28"/>
        </w:rPr>
        <w:t>28</w:t>
      </w:r>
      <w:r w:rsidRPr="00BC4CB5">
        <w:rPr>
          <w:rFonts w:ascii="Times New Roman" w:eastAsia="Calibri" w:hAnsi="Times New Roman" w:cs="Times New Roman"/>
          <w:sz w:val="28"/>
          <w:szCs w:val="28"/>
        </w:rPr>
        <w:t>].</w:t>
      </w:r>
    </w:p>
    <w:p w:rsidR="001075BC" w:rsidRPr="00BC4CB5" w:rsidRDefault="001075BC" w:rsidP="003B31B3">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rPr>
        <w:t>Как показано на рисунке 2 производство пива в Казахстане в разрезе 5 лет в период с 2016 г по первое полугодие 2021 постепенно увеличивается.</w:t>
      </w:r>
    </w:p>
    <w:p w:rsidR="00BC4CB5" w:rsidRPr="00BC4CB5" w:rsidRDefault="00A17F88" w:rsidP="003B31B3">
      <w:pPr>
        <w:spacing w:after="0" w:line="240" w:lineRule="auto"/>
        <w:ind w:firstLine="567"/>
        <w:jc w:val="both"/>
        <w:rPr>
          <w:rFonts w:ascii="Times New Roman" w:eastAsia="Calibri" w:hAnsi="Times New Roman" w:cs="Times New Roman"/>
          <w:sz w:val="28"/>
          <w:szCs w:val="28"/>
        </w:rPr>
      </w:pPr>
      <w:r w:rsidRPr="00A17F88">
        <w:rPr>
          <w:rFonts w:ascii="Times New Roman" w:eastAsia="Calibri" w:hAnsi="Times New Roman" w:cs="Times New Roman"/>
          <w:sz w:val="28"/>
          <w:szCs w:val="28"/>
        </w:rPr>
        <w:t>Казахстанский рынок производства пива характеризуется низкой степенью сегментации. На этом рынке доминируют два крупных международных игрока, Carlsberg</w:t>
      </w:r>
      <w:r>
        <w:rPr>
          <w:rFonts w:ascii="Times New Roman" w:eastAsia="Calibri" w:hAnsi="Times New Roman" w:cs="Times New Roman"/>
          <w:sz w:val="28"/>
          <w:szCs w:val="28"/>
        </w:rPr>
        <w:t xml:space="preserve"> Kazakhstan (часть Carlsberg Gr</w:t>
      </w:r>
      <w:r>
        <w:rPr>
          <w:rFonts w:ascii="Times New Roman" w:eastAsia="Calibri" w:hAnsi="Times New Roman" w:cs="Times New Roman"/>
          <w:sz w:val="28"/>
          <w:szCs w:val="28"/>
          <w:lang w:val="en-US"/>
        </w:rPr>
        <w:t>o</w:t>
      </w:r>
      <w:r w:rsidRPr="00A17F88">
        <w:rPr>
          <w:rFonts w:ascii="Times New Roman" w:eastAsia="Calibri" w:hAnsi="Times New Roman" w:cs="Times New Roman"/>
          <w:sz w:val="28"/>
          <w:szCs w:val="28"/>
        </w:rPr>
        <w:t>up) и Efes (часть Anad</w:t>
      </w:r>
      <w:r>
        <w:rPr>
          <w:rFonts w:ascii="Times New Roman" w:eastAsia="Calibri" w:hAnsi="Times New Roman" w:cs="Times New Roman"/>
          <w:sz w:val="28"/>
          <w:szCs w:val="28"/>
          <w:lang w:val="en-US"/>
        </w:rPr>
        <w:t>o</w:t>
      </w:r>
      <w:r w:rsidRPr="00A17F88">
        <w:rPr>
          <w:rFonts w:ascii="Times New Roman" w:eastAsia="Calibri" w:hAnsi="Times New Roman" w:cs="Times New Roman"/>
          <w:sz w:val="28"/>
          <w:szCs w:val="28"/>
        </w:rPr>
        <w:t>lu Gr</w:t>
      </w:r>
      <w:r>
        <w:rPr>
          <w:rFonts w:ascii="Times New Roman" w:eastAsia="Calibri" w:hAnsi="Times New Roman" w:cs="Times New Roman"/>
          <w:sz w:val="28"/>
          <w:szCs w:val="28"/>
          <w:lang w:val="en-US"/>
        </w:rPr>
        <w:t>o</w:t>
      </w:r>
      <w:r w:rsidRPr="00A17F88">
        <w:rPr>
          <w:rFonts w:ascii="Times New Roman" w:eastAsia="Calibri" w:hAnsi="Times New Roman" w:cs="Times New Roman"/>
          <w:sz w:val="28"/>
          <w:szCs w:val="28"/>
        </w:rPr>
        <w:t>up), которые в совокупности контролируют более 70% рынка.</w:t>
      </w:r>
    </w:p>
    <w:p w:rsidR="00BC4CB5" w:rsidRPr="00BC4CB5" w:rsidRDefault="00BC4CB5" w:rsidP="00BC4CB5">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noProof/>
          <w:sz w:val="28"/>
          <w:szCs w:val="28"/>
          <w:lang w:eastAsia="ru-RU"/>
        </w:rPr>
        <w:lastRenderedPageBreak/>
        <w:drawing>
          <wp:inline distT="0" distB="0" distL="0" distR="0" wp14:anchorId="2E9EF1B5" wp14:editId="22AB88B1">
            <wp:extent cx="5708650" cy="2692400"/>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493" r="4131"/>
                    <a:stretch/>
                  </pic:blipFill>
                  <pic:spPr bwMode="auto">
                    <a:xfrm>
                      <a:off x="0" y="0"/>
                      <a:ext cx="5714763" cy="2695283"/>
                    </a:xfrm>
                    <a:prstGeom prst="rect">
                      <a:avLst/>
                    </a:prstGeom>
                    <a:ln>
                      <a:noFill/>
                    </a:ln>
                    <a:extLst>
                      <a:ext uri="{53640926-AAD7-44D8-BBD7-CCE9431645EC}">
                        <a14:shadowObscured xmlns:a14="http://schemas.microsoft.com/office/drawing/2010/main"/>
                      </a:ext>
                    </a:extLst>
                  </pic:spPr>
                </pic:pic>
              </a:graphicData>
            </a:graphic>
          </wp:inline>
        </w:drawing>
      </w:r>
    </w:p>
    <w:p w:rsidR="00BC4CB5" w:rsidRPr="00BC4CB5" w:rsidRDefault="00BC4CB5" w:rsidP="003B31B3">
      <w:pPr>
        <w:spacing w:before="240" w:line="240" w:lineRule="auto"/>
        <w:ind w:firstLine="567"/>
        <w:jc w:val="center"/>
        <w:rPr>
          <w:rFonts w:ascii="Times New Roman" w:eastAsia="Calibri" w:hAnsi="Times New Roman" w:cs="Times New Roman"/>
          <w:sz w:val="28"/>
          <w:szCs w:val="28"/>
          <w:lang w:val="kk-KZ"/>
        </w:rPr>
      </w:pPr>
      <w:r w:rsidRPr="00BC4CB5">
        <w:rPr>
          <w:rFonts w:ascii="Times New Roman" w:eastAsia="Calibri" w:hAnsi="Times New Roman" w:cs="Times New Roman"/>
          <w:sz w:val="28"/>
          <w:szCs w:val="28"/>
          <w:lang w:val="kk-KZ"/>
        </w:rPr>
        <w:t xml:space="preserve">Рисунок </w:t>
      </w:r>
      <w:r w:rsidRPr="00BC4CB5">
        <w:rPr>
          <w:rFonts w:ascii="Times New Roman" w:eastAsia="Calibri" w:hAnsi="Times New Roman" w:cs="Times New Roman"/>
          <w:sz w:val="28"/>
          <w:szCs w:val="28"/>
        </w:rPr>
        <w:t>2</w:t>
      </w:r>
      <w:r w:rsidR="00EF2C6B">
        <w:rPr>
          <w:rFonts w:ascii="Times New Roman" w:eastAsia="Calibri" w:hAnsi="Times New Roman" w:cs="Times New Roman"/>
          <w:sz w:val="28"/>
          <w:szCs w:val="28"/>
        </w:rPr>
        <w:t xml:space="preserve"> –</w:t>
      </w:r>
      <w:r w:rsidRPr="00BC4CB5">
        <w:rPr>
          <w:rFonts w:ascii="Times New Roman" w:eastAsia="Calibri" w:hAnsi="Times New Roman" w:cs="Times New Roman"/>
          <w:sz w:val="28"/>
          <w:szCs w:val="28"/>
          <w:lang w:val="kk-KZ"/>
        </w:rPr>
        <w:t xml:space="preserve"> Производство пива в Казахстане</w:t>
      </w:r>
    </w:p>
    <w:p w:rsidR="00CF1099" w:rsidRPr="00CF1099" w:rsidRDefault="00CF1099" w:rsidP="003B31B3">
      <w:pPr>
        <w:spacing w:after="0" w:line="240" w:lineRule="auto"/>
        <w:ind w:firstLine="567"/>
        <w:jc w:val="both"/>
        <w:rPr>
          <w:rFonts w:ascii="Times New Roman" w:eastAsia="Calibri" w:hAnsi="Times New Roman" w:cs="Times New Roman"/>
          <w:sz w:val="28"/>
          <w:szCs w:val="28"/>
        </w:rPr>
      </w:pPr>
      <w:r w:rsidRPr="00CF1099">
        <w:rPr>
          <w:rFonts w:ascii="Times New Roman" w:eastAsia="Calibri" w:hAnsi="Times New Roman" w:cs="Times New Roman"/>
          <w:sz w:val="28"/>
          <w:szCs w:val="28"/>
        </w:rPr>
        <w:t>Также на рынке действуют несколько маленьких местных компаний, таких как Caspian Beverage H</w:t>
      </w:r>
      <w:r w:rsidR="00D41D0B">
        <w:rPr>
          <w:rFonts w:ascii="Times New Roman" w:eastAsia="Calibri" w:hAnsi="Times New Roman" w:cs="Times New Roman"/>
          <w:sz w:val="28"/>
          <w:szCs w:val="28"/>
          <w:lang w:val="en-US"/>
        </w:rPr>
        <w:t>o</w:t>
      </w:r>
      <w:r w:rsidRPr="00CF1099">
        <w:rPr>
          <w:rFonts w:ascii="Times New Roman" w:eastAsia="Calibri" w:hAnsi="Times New Roman" w:cs="Times New Roman"/>
          <w:sz w:val="28"/>
          <w:szCs w:val="28"/>
        </w:rPr>
        <w:t>lding (CBH), "Арасан Рудный" (которая недавно приобрела Шымкентпиво), Московская пивоваренная компания "Нуржанар" в Уральске, "Жана Роса" в Павлодаре, "Тамила/</w:t>
      </w:r>
      <w:r w:rsidR="00350B50" w:rsidRPr="00350B50">
        <w:rPr>
          <w:rFonts w:ascii="Times New Roman" w:eastAsia="Calibri" w:hAnsi="Times New Roman" w:cs="Times New Roman"/>
          <w:sz w:val="28"/>
          <w:szCs w:val="28"/>
        </w:rPr>
        <w:t xml:space="preserve"> </w:t>
      </w:r>
      <w:r w:rsidRPr="00CF1099">
        <w:rPr>
          <w:rFonts w:ascii="Times New Roman" w:eastAsia="Calibri" w:hAnsi="Times New Roman" w:cs="Times New Roman"/>
          <w:sz w:val="28"/>
          <w:szCs w:val="28"/>
        </w:rPr>
        <w:t>Bierh</w:t>
      </w:r>
      <w:proofErr w:type="gramStart"/>
      <w:r w:rsidR="009007E6">
        <w:rPr>
          <w:rFonts w:ascii="Times New Roman" w:eastAsia="Calibri" w:hAnsi="Times New Roman" w:cs="Times New Roman"/>
          <w:sz w:val="28"/>
          <w:szCs w:val="28"/>
        </w:rPr>
        <w:t>О</w:t>
      </w:r>
      <w:proofErr w:type="gramEnd"/>
      <w:r w:rsidRPr="00CF1099">
        <w:rPr>
          <w:rFonts w:ascii="Times New Roman" w:eastAsia="Calibri" w:hAnsi="Times New Roman" w:cs="Times New Roman"/>
          <w:sz w:val="28"/>
          <w:szCs w:val="28"/>
        </w:rPr>
        <w:t>ff" в Усть-Каменогорске и другие. Многие из этих компаний имеют историю, уходящую во времена СССР.</w:t>
      </w:r>
      <w:r w:rsidR="00D41D0B" w:rsidRPr="00D41D0B">
        <w:rPr>
          <w:rFonts w:ascii="Times New Roman" w:eastAsia="Calibri" w:hAnsi="Times New Roman" w:cs="Times New Roman"/>
          <w:sz w:val="28"/>
          <w:szCs w:val="28"/>
        </w:rPr>
        <w:t xml:space="preserve"> </w:t>
      </w:r>
      <w:r w:rsidRPr="00CF1099">
        <w:rPr>
          <w:rFonts w:ascii="Times New Roman" w:eastAsia="Calibri" w:hAnsi="Times New Roman" w:cs="Times New Roman"/>
          <w:sz w:val="28"/>
          <w:szCs w:val="28"/>
        </w:rPr>
        <w:t>Казахстанский рынок пива уникален тем, что в 1999 году законодательно запретил производство пива в ПЭТ-бутылках. Это привело к развитию специфического сегмента на рынке - разливного пива для выноса (DI</w:t>
      </w:r>
      <w:proofErr w:type="gramStart"/>
      <w:r w:rsidR="009007E6">
        <w:rPr>
          <w:rFonts w:ascii="Times New Roman" w:eastAsia="Calibri" w:hAnsi="Times New Roman" w:cs="Times New Roman"/>
          <w:sz w:val="28"/>
          <w:szCs w:val="28"/>
        </w:rPr>
        <w:t>О</w:t>
      </w:r>
      <w:proofErr w:type="gramEnd"/>
      <w:r w:rsidRPr="00CF1099">
        <w:rPr>
          <w:rFonts w:ascii="Times New Roman" w:eastAsia="Calibri" w:hAnsi="Times New Roman" w:cs="Times New Roman"/>
          <w:sz w:val="28"/>
          <w:szCs w:val="28"/>
        </w:rPr>
        <w:t>T). DI</w:t>
      </w:r>
      <w:proofErr w:type="gramStart"/>
      <w:r w:rsidR="009007E6">
        <w:rPr>
          <w:rFonts w:ascii="Times New Roman" w:eastAsia="Calibri" w:hAnsi="Times New Roman" w:cs="Times New Roman"/>
          <w:sz w:val="28"/>
          <w:szCs w:val="28"/>
        </w:rPr>
        <w:t>О</w:t>
      </w:r>
      <w:proofErr w:type="gramEnd"/>
      <w:r w:rsidRPr="00CF1099">
        <w:rPr>
          <w:rFonts w:ascii="Times New Roman" w:eastAsia="Calibri" w:hAnsi="Times New Roman" w:cs="Times New Roman"/>
          <w:sz w:val="28"/>
          <w:szCs w:val="28"/>
        </w:rPr>
        <w:t>T в Казахстане имеет высокую долю продаж, что делает его уникальным на мировом рынке пива, за исключением России. В последние несколько лет</w:t>
      </w:r>
      <w:r w:rsidR="00D3778E">
        <w:rPr>
          <w:rFonts w:ascii="Times New Roman" w:eastAsia="Calibri" w:hAnsi="Times New Roman" w:cs="Times New Roman"/>
          <w:sz w:val="28"/>
          <w:szCs w:val="28"/>
        </w:rPr>
        <w:t xml:space="preserve"> данный</w:t>
      </w:r>
      <w:r w:rsidRPr="00CF1099">
        <w:rPr>
          <w:rFonts w:ascii="Times New Roman" w:eastAsia="Calibri" w:hAnsi="Times New Roman" w:cs="Times New Roman"/>
          <w:sz w:val="28"/>
          <w:szCs w:val="28"/>
        </w:rPr>
        <w:t xml:space="preserve"> сегмент динамично развивается.</w:t>
      </w:r>
    </w:p>
    <w:p w:rsidR="00BC4CB5" w:rsidRPr="00BC4CB5" w:rsidRDefault="00BC4CB5" w:rsidP="003B31B3">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rPr>
        <w:t>На рисунке 3 в диаграмме показано количество употребления алкогольных и слабоалкогольных напитков в нашей Республике.</w:t>
      </w:r>
    </w:p>
    <w:p w:rsidR="00BC4CB5" w:rsidRPr="00BC4CB5" w:rsidRDefault="00BC4CB5" w:rsidP="002A4C2E">
      <w:pPr>
        <w:spacing w:before="240" w:after="0" w:line="240" w:lineRule="auto"/>
        <w:jc w:val="center"/>
        <w:rPr>
          <w:rFonts w:ascii="Times New Roman" w:eastAsia="Calibri" w:hAnsi="Times New Roman" w:cs="Times New Roman"/>
          <w:sz w:val="28"/>
          <w:szCs w:val="28"/>
        </w:rPr>
      </w:pPr>
      <w:r w:rsidRPr="00BC4CB5">
        <w:rPr>
          <w:rFonts w:ascii="Times New Roman" w:eastAsia="Calibri" w:hAnsi="Times New Roman" w:cs="Times New Roman"/>
          <w:noProof/>
          <w:sz w:val="28"/>
          <w:szCs w:val="28"/>
          <w:lang w:eastAsia="ru-RU"/>
        </w:rPr>
        <w:drawing>
          <wp:inline distT="0" distB="0" distL="0" distR="0" wp14:anchorId="29A7C345" wp14:editId="23FB0728">
            <wp:extent cx="5940425" cy="2882900"/>
            <wp:effectExtent l="0" t="0" r="3175" b="0"/>
            <wp:docPr id="15" name="Рисунок 15" descr="п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к"/>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2882900"/>
                    </a:xfrm>
                    <a:prstGeom prst="rect">
                      <a:avLst/>
                    </a:prstGeom>
                    <a:noFill/>
                    <a:ln>
                      <a:noFill/>
                    </a:ln>
                  </pic:spPr>
                </pic:pic>
              </a:graphicData>
            </a:graphic>
          </wp:inline>
        </w:drawing>
      </w:r>
    </w:p>
    <w:p w:rsidR="00BC4CB5" w:rsidRPr="00BC4CB5" w:rsidRDefault="00BC4CB5" w:rsidP="00596B24">
      <w:pPr>
        <w:spacing w:after="0" w:line="240" w:lineRule="auto"/>
        <w:ind w:firstLine="567"/>
        <w:jc w:val="center"/>
        <w:rPr>
          <w:rFonts w:ascii="Times New Roman" w:eastAsia="Calibri" w:hAnsi="Times New Roman" w:cs="Times New Roman"/>
          <w:sz w:val="28"/>
          <w:szCs w:val="28"/>
        </w:rPr>
      </w:pPr>
      <w:r w:rsidRPr="00BC4CB5">
        <w:rPr>
          <w:rFonts w:ascii="Times New Roman" w:eastAsia="Calibri" w:hAnsi="Times New Roman" w:cs="Times New Roman"/>
          <w:sz w:val="28"/>
          <w:szCs w:val="28"/>
          <w:lang w:val="kk-KZ"/>
        </w:rPr>
        <w:t>Рисунок 3</w:t>
      </w:r>
      <w:r w:rsidR="00EF2C6B">
        <w:rPr>
          <w:rFonts w:ascii="Times New Roman" w:eastAsia="Calibri" w:hAnsi="Times New Roman" w:cs="Times New Roman"/>
          <w:sz w:val="28"/>
          <w:szCs w:val="28"/>
          <w:lang w:val="kk-KZ"/>
        </w:rPr>
        <w:t xml:space="preserve"> –</w:t>
      </w:r>
      <w:r w:rsidRPr="00BC4CB5">
        <w:rPr>
          <w:rFonts w:ascii="Times New Roman" w:eastAsia="Calibri" w:hAnsi="Times New Roman" w:cs="Times New Roman"/>
          <w:sz w:val="28"/>
          <w:szCs w:val="28"/>
          <w:lang w:val="kk-KZ"/>
        </w:rPr>
        <w:t xml:space="preserve"> </w:t>
      </w:r>
      <w:r w:rsidRPr="00BC4CB5">
        <w:rPr>
          <w:rFonts w:ascii="Times New Roman" w:eastAsia="Calibri" w:hAnsi="Times New Roman" w:cs="Times New Roman"/>
          <w:sz w:val="28"/>
          <w:szCs w:val="28"/>
        </w:rPr>
        <w:t>Мировой рынок алкогольных продуктов в 2021 г</w:t>
      </w:r>
    </w:p>
    <w:p w:rsidR="00BC4CB5" w:rsidRPr="00BC4CB5" w:rsidRDefault="00BC4CB5" w:rsidP="00BC4CB5">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rPr>
        <w:lastRenderedPageBreak/>
        <w:t>Рынок пива в 2021 г.  в соответствии с рисунком 4 – составил 200,5 млрд</w:t>
      </w:r>
      <w:r w:rsidR="00D41D0B" w:rsidRPr="00D41D0B">
        <w:rPr>
          <w:rFonts w:ascii="Times New Roman" w:eastAsia="Calibri" w:hAnsi="Times New Roman" w:cs="Times New Roman"/>
          <w:sz w:val="28"/>
          <w:szCs w:val="28"/>
        </w:rPr>
        <w:t>.</w:t>
      </w:r>
      <w:r w:rsidRPr="00BC4CB5">
        <w:rPr>
          <w:rFonts w:ascii="Times New Roman" w:eastAsia="Calibri" w:hAnsi="Times New Roman" w:cs="Times New Roman"/>
          <w:sz w:val="28"/>
          <w:szCs w:val="28"/>
        </w:rPr>
        <w:t xml:space="preserve"> литров, что на 1,3% больше уровня 2022 г. Среднегодовые темпы роста составляет 0,5%. В структуре мирового рынка пива наибольшая доля приходится на лагер – 90,9%, доля темного пива составляет 4,9%, безалкогольного / слабоалкогольного – 3,1%.</w:t>
      </w:r>
    </w:p>
    <w:p w:rsidR="00BC4CB5" w:rsidRPr="00BC4CB5" w:rsidRDefault="00BC4CB5" w:rsidP="00BC4CB5">
      <w:pPr>
        <w:spacing w:after="0" w:line="240" w:lineRule="auto"/>
        <w:ind w:firstLine="567"/>
        <w:jc w:val="both"/>
        <w:rPr>
          <w:rFonts w:ascii="Times New Roman" w:eastAsia="Calibri" w:hAnsi="Times New Roman" w:cs="Times New Roman"/>
          <w:sz w:val="28"/>
          <w:szCs w:val="28"/>
        </w:rPr>
      </w:pPr>
    </w:p>
    <w:p w:rsidR="00BC4CB5" w:rsidRPr="00BC4CB5" w:rsidRDefault="00BC4CB5" w:rsidP="002A4C2E">
      <w:pPr>
        <w:spacing w:after="0" w:line="240" w:lineRule="auto"/>
        <w:jc w:val="center"/>
        <w:rPr>
          <w:rFonts w:ascii="Times New Roman" w:eastAsia="Calibri" w:hAnsi="Times New Roman" w:cs="Times New Roman"/>
          <w:sz w:val="28"/>
          <w:szCs w:val="28"/>
        </w:rPr>
      </w:pPr>
      <w:r w:rsidRPr="00BC4CB5">
        <w:rPr>
          <w:rFonts w:ascii="Times New Roman" w:eastAsia="Calibri" w:hAnsi="Times New Roman" w:cs="Times New Roman"/>
          <w:noProof/>
          <w:sz w:val="28"/>
          <w:szCs w:val="28"/>
          <w:lang w:eastAsia="ru-RU"/>
        </w:rPr>
        <w:drawing>
          <wp:inline distT="0" distB="0" distL="0" distR="0" wp14:anchorId="704E623E" wp14:editId="0A1BE721">
            <wp:extent cx="5458193" cy="322166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a:extLst>
                        <a:ext uri="{28A0092B-C50C-407E-A947-70E740481C1C}">
                          <a14:useLocalDpi xmlns:a14="http://schemas.microsoft.com/office/drawing/2010/main" val="0"/>
                        </a:ext>
                      </a:extLst>
                    </a:blip>
                    <a:srcRect l="2546" t="2693" r="2546" b="4191"/>
                    <a:stretch/>
                  </pic:blipFill>
                  <pic:spPr bwMode="auto">
                    <a:xfrm>
                      <a:off x="0" y="0"/>
                      <a:ext cx="5454807" cy="3219667"/>
                    </a:xfrm>
                    <a:prstGeom prst="rect">
                      <a:avLst/>
                    </a:prstGeom>
                    <a:noFill/>
                    <a:ln>
                      <a:noFill/>
                    </a:ln>
                    <a:extLst>
                      <a:ext uri="{53640926-AAD7-44D8-BBD7-CCE9431645EC}">
                        <a14:shadowObscured xmlns:a14="http://schemas.microsoft.com/office/drawing/2010/main"/>
                      </a:ext>
                    </a:extLst>
                  </pic:spPr>
                </pic:pic>
              </a:graphicData>
            </a:graphic>
          </wp:inline>
        </w:drawing>
      </w:r>
    </w:p>
    <w:p w:rsidR="00BC4CB5" w:rsidRPr="00BC4CB5" w:rsidRDefault="00BC4CB5" w:rsidP="00BC4CB5">
      <w:pPr>
        <w:spacing w:after="0" w:line="240" w:lineRule="auto"/>
        <w:ind w:firstLine="567"/>
        <w:jc w:val="both"/>
        <w:rPr>
          <w:rFonts w:ascii="Times New Roman" w:eastAsia="Calibri" w:hAnsi="Times New Roman" w:cs="Times New Roman"/>
          <w:sz w:val="28"/>
          <w:szCs w:val="28"/>
        </w:rPr>
      </w:pPr>
    </w:p>
    <w:p w:rsidR="00BC4CB5" w:rsidRPr="00BC4CB5" w:rsidRDefault="00EF2C6B" w:rsidP="00596B24">
      <w:pPr>
        <w:spacing w:after="0" w:line="240" w:lineRule="auto"/>
        <w:ind w:firstLine="567"/>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 4 –</w:t>
      </w:r>
      <w:r w:rsidR="00BC4CB5" w:rsidRPr="00BC4CB5">
        <w:rPr>
          <w:rFonts w:ascii="Times New Roman" w:eastAsia="Calibri" w:hAnsi="Times New Roman" w:cs="Times New Roman"/>
          <w:sz w:val="28"/>
          <w:szCs w:val="28"/>
        </w:rPr>
        <w:t xml:space="preserve"> Структура мирового рынка пива по сортам, млрд</w:t>
      </w:r>
      <w:r w:rsidR="00D41D0B" w:rsidRPr="00D41D0B">
        <w:rPr>
          <w:rFonts w:ascii="Times New Roman" w:eastAsia="Calibri" w:hAnsi="Times New Roman" w:cs="Times New Roman"/>
          <w:sz w:val="28"/>
          <w:szCs w:val="28"/>
        </w:rPr>
        <w:t>.</w:t>
      </w:r>
      <w:r w:rsidR="00BC4CB5" w:rsidRPr="00BC4CB5">
        <w:rPr>
          <w:rFonts w:ascii="Times New Roman" w:eastAsia="Calibri" w:hAnsi="Times New Roman" w:cs="Times New Roman"/>
          <w:sz w:val="28"/>
          <w:szCs w:val="28"/>
        </w:rPr>
        <w:t xml:space="preserve"> л</w:t>
      </w:r>
    </w:p>
    <w:p w:rsidR="00BC4CB5" w:rsidRPr="00BC4CB5" w:rsidRDefault="00BC4CB5" w:rsidP="00BC4CB5">
      <w:pPr>
        <w:spacing w:after="0" w:line="240" w:lineRule="auto"/>
        <w:ind w:firstLine="567"/>
        <w:jc w:val="both"/>
        <w:rPr>
          <w:rFonts w:ascii="Times New Roman" w:eastAsia="Calibri" w:hAnsi="Times New Roman" w:cs="Times New Roman"/>
          <w:sz w:val="28"/>
          <w:szCs w:val="28"/>
        </w:rPr>
      </w:pPr>
    </w:p>
    <w:p w:rsidR="00BC4CB5" w:rsidRPr="00BC4CB5" w:rsidRDefault="00BC4CB5" w:rsidP="003B31B3">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rPr>
        <w:t xml:space="preserve"> В соответствии с рисунком 5 основным сортом, выпускаемым на мировом рынке</w:t>
      </w:r>
      <w:r w:rsidR="00D41D0B" w:rsidRPr="00D41D0B">
        <w:rPr>
          <w:rFonts w:ascii="Times New Roman" w:eastAsia="Calibri" w:hAnsi="Times New Roman" w:cs="Times New Roman"/>
          <w:sz w:val="28"/>
          <w:szCs w:val="28"/>
        </w:rPr>
        <w:t>,</w:t>
      </w:r>
      <w:r w:rsidRPr="00BC4CB5">
        <w:rPr>
          <w:rFonts w:ascii="Times New Roman" w:eastAsia="Calibri" w:hAnsi="Times New Roman" w:cs="Times New Roman"/>
          <w:sz w:val="28"/>
          <w:szCs w:val="28"/>
        </w:rPr>
        <w:t xml:space="preserve"> является лагерное пиво, стабильно удерживающее первенство с 2017 г  по 20221гг.</w:t>
      </w:r>
    </w:p>
    <w:p w:rsidR="00BC4CB5" w:rsidRPr="00BC4CB5" w:rsidRDefault="006B05F5" w:rsidP="00D302B2">
      <w:pPr>
        <w:spacing w:line="240" w:lineRule="auto"/>
        <w:ind w:firstLine="567"/>
        <w:jc w:val="both"/>
        <w:rPr>
          <w:rFonts w:ascii="Times New Roman" w:eastAsia="Calibri" w:hAnsi="Times New Roman" w:cs="Times New Roman"/>
          <w:sz w:val="28"/>
          <w:szCs w:val="28"/>
        </w:rPr>
      </w:pPr>
      <w:r w:rsidRPr="006B05F5">
        <w:rPr>
          <w:rFonts w:ascii="Times New Roman" w:eastAsia="Calibri" w:hAnsi="Times New Roman" w:cs="Times New Roman"/>
          <w:sz w:val="28"/>
          <w:szCs w:val="28"/>
        </w:rPr>
        <w:t xml:space="preserve">Пивоварение является одной из немногих отраслей, </w:t>
      </w:r>
      <w:proofErr w:type="gramStart"/>
      <w:r w:rsidRPr="006B05F5">
        <w:rPr>
          <w:rFonts w:ascii="Times New Roman" w:eastAsia="Calibri" w:hAnsi="Times New Roman" w:cs="Times New Roman"/>
          <w:sz w:val="28"/>
          <w:szCs w:val="28"/>
        </w:rPr>
        <w:t>которая</w:t>
      </w:r>
      <w:proofErr w:type="gramEnd"/>
      <w:r w:rsidRPr="006B05F5">
        <w:rPr>
          <w:rFonts w:ascii="Times New Roman" w:eastAsia="Calibri" w:hAnsi="Times New Roman" w:cs="Times New Roman"/>
          <w:sz w:val="28"/>
          <w:szCs w:val="28"/>
        </w:rPr>
        <w:t xml:space="preserve"> остается конкурентоспособной как на внутреннем, так и на мировом рынке, не уступая зарубежным конкурентам в области технологий. После резкого увеличения акцизной ставки, она стала ключевой отраслью на рынке алкогольных продуктов, исходя из ее важной роли в </w:t>
      </w:r>
      <w:r w:rsidR="009A6533">
        <w:rPr>
          <w:rFonts w:ascii="Times New Roman" w:eastAsia="Calibri" w:hAnsi="Times New Roman" w:cs="Times New Roman"/>
          <w:sz w:val="28"/>
          <w:szCs w:val="28"/>
        </w:rPr>
        <w:t>увеличении</w:t>
      </w:r>
      <w:r w:rsidRPr="006B05F5">
        <w:rPr>
          <w:rFonts w:ascii="Times New Roman" w:eastAsia="Calibri" w:hAnsi="Times New Roman" w:cs="Times New Roman"/>
          <w:sz w:val="28"/>
          <w:szCs w:val="28"/>
        </w:rPr>
        <w:t xml:space="preserve"> региональных бюджетов [29].</w:t>
      </w:r>
    </w:p>
    <w:p w:rsidR="00BC4CB5" w:rsidRPr="00184CA1" w:rsidRDefault="00BC4CB5" w:rsidP="005A1526">
      <w:pPr>
        <w:pStyle w:val="1"/>
        <w:spacing w:before="0" w:line="240" w:lineRule="auto"/>
        <w:ind w:firstLine="567"/>
        <w:jc w:val="both"/>
        <w:rPr>
          <w:rFonts w:ascii="Times New Roman" w:eastAsia="Calibri" w:hAnsi="Times New Roman" w:cs="Times New Roman"/>
          <w:bCs w:val="0"/>
          <w:color w:val="auto"/>
        </w:rPr>
      </w:pPr>
      <w:bookmarkStart w:id="4" w:name="_Toc150306729"/>
      <w:r w:rsidRPr="00184CA1">
        <w:rPr>
          <w:rFonts w:ascii="Times New Roman" w:eastAsia="Calibri" w:hAnsi="Times New Roman" w:cs="Times New Roman"/>
          <w:bCs w:val="0"/>
          <w:color w:val="auto"/>
        </w:rPr>
        <w:t>1.2 Научные исследования в технологии производства безалкогольного пива</w:t>
      </w:r>
      <w:bookmarkEnd w:id="4"/>
    </w:p>
    <w:p w:rsidR="00BC4CB5" w:rsidRPr="00BC4CB5" w:rsidRDefault="00BC4CB5" w:rsidP="003B31B3">
      <w:pPr>
        <w:spacing w:after="0" w:line="240" w:lineRule="auto"/>
        <w:ind w:firstLine="567"/>
        <w:jc w:val="both"/>
        <w:rPr>
          <w:rFonts w:ascii="Times New Roman" w:eastAsia="Calibri" w:hAnsi="Times New Roman" w:cs="Times New Roman"/>
          <w:sz w:val="28"/>
          <w:szCs w:val="28"/>
        </w:rPr>
      </w:pPr>
    </w:p>
    <w:p w:rsidR="00BC4CB5" w:rsidRPr="00BC4CB5" w:rsidRDefault="00BC4CB5" w:rsidP="003B31B3">
      <w:pPr>
        <w:spacing w:after="0" w:line="240" w:lineRule="auto"/>
        <w:ind w:firstLine="567"/>
        <w:jc w:val="both"/>
        <w:rPr>
          <w:rFonts w:ascii="Times New Roman" w:eastAsia="Calibri" w:hAnsi="Times New Roman" w:cs="Times New Roman"/>
          <w:sz w:val="28"/>
          <w:szCs w:val="28"/>
          <w:lang w:val="kk-KZ"/>
        </w:rPr>
      </w:pPr>
      <w:r w:rsidRPr="00BC4CB5">
        <w:rPr>
          <w:rFonts w:ascii="Times New Roman" w:eastAsia="Calibri" w:hAnsi="Times New Roman" w:cs="Times New Roman"/>
          <w:sz w:val="28"/>
          <w:szCs w:val="28"/>
          <w:lang w:val="kk-KZ"/>
        </w:rPr>
        <w:t xml:space="preserve">Отрасль производства напитков с каждым годом увеличивает свои масштабы. Чтобы оставаться конкурентоспособным на рынке </w:t>
      </w:r>
      <w:r w:rsidR="001C229C">
        <w:rPr>
          <w:rFonts w:ascii="Times New Roman" w:eastAsia="Calibri" w:hAnsi="Times New Roman" w:cs="Times New Roman"/>
          <w:sz w:val="28"/>
          <w:szCs w:val="28"/>
          <w:lang w:val="kk-KZ"/>
        </w:rPr>
        <w:t xml:space="preserve">предприятиям необходимо </w:t>
      </w:r>
      <w:r w:rsidRPr="00BC4CB5">
        <w:rPr>
          <w:rFonts w:ascii="Times New Roman" w:eastAsia="Calibri" w:hAnsi="Times New Roman" w:cs="Times New Roman"/>
          <w:sz w:val="28"/>
          <w:szCs w:val="28"/>
          <w:lang w:val="kk-KZ"/>
        </w:rPr>
        <w:t>расширя</w:t>
      </w:r>
      <w:r w:rsidR="001C229C">
        <w:rPr>
          <w:rFonts w:ascii="Times New Roman" w:eastAsia="Calibri" w:hAnsi="Times New Roman" w:cs="Times New Roman"/>
          <w:sz w:val="28"/>
          <w:szCs w:val="28"/>
          <w:lang w:val="kk-KZ"/>
        </w:rPr>
        <w:t>ть</w:t>
      </w:r>
      <w:r w:rsidRPr="00BC4CB5">
        <w:rPr>
          <w:rFonts w:ascii="Times New Roman" w:eastAsia="Calibri" w:hAnsi="Times New Roman" w:cs="Times New Roman"/>
          <w:sz w:val="28"/>
          <w:szCs w:val="28"/>
          <w:lang w:val="kk-KZ"/>
        </w:rPr>
        <w:t xml:space="preserve"> ассортимент выпускаемой продукции, </w:t>
      </w:r>
      <w:r w:rsidR="001C229C">
        <w:rPr>
          <w:rFonts w:ascii="Times New Roman" w:eastAsia="Calibri" w:hAnsi="Times New Roman" w:cs="Times New Roman"/>
          <w:sz w:val="28"/>
          <w:szCs w:val="28"/>
          <w:lang w:val="kk-KZ"/>
        </w:rPr>
        <w:t>внедряя иновационные</w:t>
      </w:r>
      <w:r w:rsidRPr="00BC4CB5">
        <w:rPr>
          <w:rFonts w:ascii="Times New Roman" w:eastAsia="Calibri" w:hAnsi="Times New Roman" w:cs="Times New Roman"/>
          <w:sz w:val="28"/>
          <w:szCs w:val="28"/>
          <w:lang w:val="kk-KZ"/>
        </w:rPr>
        <w:t xml:space="preserve"> технологии производства, используя нетрадиционные виды сырья повышенной пищевой ценности</w:t>
      </w:r>
      <w:r w:rsidR="00EF77C7">
        <w:rPr>
          <w:rFonts w:ascii="Times New Roman" w:eastAsia="Calibri" w:hAnsi="Times New Roman" w:cs="Times New Roman"/>
          <w:sz w:val="28"/>
          <w:szCs w:val="28"/>
          <w:lang w:val="kk-KZ"/>
        </w:rPr>
        <w:t xml:space="preserve"> </w:t>
      </w:r>
      <w:r w:rsidRPr="00BC4CB5">
        <w:rPr>
          <w:rFonts w:ascii="Times New Roman" w:eastAsia="Calibri" w:hAnsi="Times New Roman" w:cs="Times New Roman"/>
          <w:sz w:val="28"/>
          <w:szCs w:val="28"/>
        </w:rPr>
        <w:t>[30]</w:t>
      </w:r>
      <w:r w:rsidRPr="00BC4CB5">
        <w:rPr>
          <w:rFonts w:ascii="Times New Roman" w:eastAsia="Calibri" w:hAnsi="Times New Roman" w:cs="Times New Roman"/>
          <w:sz w:val="28"/>
          <w:szCs w:val="28"/>
          <w:lang w:val="kk-KZ"/>
        </w:rPr>
        <w:t xml:space="preserve">. На сегодняшний день </w:t>
      </w:r>
      <w:r w:rsidR="008A1AC9">
        <w:rPr>
          <w:rFonts w:ascii="Times New Roman" w:eastAsia="Calibri" w:hAnsi="Times New Roman" w:cs="Times New Roman"/>
          <w:sz w:val="28"/>
          <w:szCs w:val="28"/>
          <w:lang w:val="kk-KZ"/>
        </w:rPr>
        <w:t>потребления</w:t>
      </w:r>
      <w:r w:rsidR="001C229C">
        <w:rPr>
          <w:rFonts w:ascii="Times New Roman" w:eastAsia="Calibri" w:hAnsi="Times New Roman" w:cs="Times New Roman"/>
          <w:sz w:val="28"/>
          <w:szCs w:val="28"/>
          <w:lang w:val="kk-KZ"/>
        </w:rPr>
        <w:t xml:space="preserve"> </w:t>
      </w:r>
      <w:r w:rsidRPr="00BC4CB5">
        <w:rPr>
          <w:rFonts w:ascii="Times New Roman" w:eastAsia="Calibri" w:hAnsi="Times New Roman" w:cs="Times New Roman"/>
          <w:sz w:val="28"/>
          <w:szCs w:val="28"/>
          <w:lang w:val="kk-KZ"/>
        </w:rPr>
        <w:t>потребителей растет в пользу потребления безалкогольной и слабоалкогольной продукции.</w:t>
      </w:r>
    </w:p>
    <w:p w:rsidR="00BC4CB5" w:rsidRPr="00BC4CB5" w:rsidRDefault="00BC4CB5" w:rsidP="003B31B3">
      <w:pPr>
        <w:spacing w:after="0" w:line="240" w:lineRule="auto"/>
        <w:ind w:firstLine="567"/>
        <w:jc w:val="both"/>
        <w:rPr>
          <w:rFonts w:ascii="Times New Roman" w:eastAsia="Calibri" w:hAnsi="Times New Roman" w:cs="Times New Roman"/>
          <w:b/>
          <w:sz w:val="28"/>
          <w:szCs w:val="28"/>
        </w:rPr>
      </w:pPr>
      <w:r w:rsidRPr="00BC4CB5">
        <w:rPr>
          <w:rFonts w:ascii="Times New Roman" w:eastAsia="Calibri" w:hAnsi="Times New Roman" w:cs="Times New Roman"/>
          <w:sz w:val="28"/>
          <w:szCs w:val="28"/>
          <w:lang w:val="kk-KZ"/>
        </w:rPr>
        <w:lastRenderedPageBreak/>
        <w:t>Пиво являясь натуральным продуктом естественного брожения не теряет свои позиции и имеет своего потребителя на рынк</w:t>
      </w:r>
      <w:r w:rsidR="008A1AC9">
        <w:rPr>
          <w:rFonts w:ascii="Times New Roman" w:eastAsia="Calibri" w:hAnsi="Times New Roman" w:cs="Times New Roman"/>
          <w:sz w:val="28"/>
          <w:szCs w:val="28"/>
          <w:lang w:val="kk-KZ"/>
        </w:rPr>
        <w:t>е. В настоящее время все большаю заинтересованность</w:t>
      </w:r>
      <w:r w:rsidRPr="00BC4CB5">
        <w:rPr>
          <w:rFonts w:ascii="Times New Roman" w:eastAsia="Calibri" w:hAnsi="Times New Roman" w:cs="Times New Roman"/>
          <w:sz w:val="28"/>
          <w:szCs w:val="28"/>
          <w:lang w:val="kk-KZ"/>
        </w:rPr>
        <w:t xml:space="preserve"> направлен</w:t>
      </w:r>
      <w:r w:rsidR="008A1AC9">
        <w:rPr>
          <w:rFonts w:ascii="Times New Roman" w:eastAsia="Calibri" w:hAnsi="Times New Roman" w:cs="Times New Roman"/>
          <w:sz w:val="28"/>
          <w:szCs w:val="28"/>
          <w:lang w:val="kk-KZ"/>
        </w:rPr>
        <w:t>а</w:t>
      </w:r>
      <w:r w:rsidRPr="00BC4CB5">
        <w:rPr>
          <w:rFonts w:ascii="Times New Roman" w:eastAsia="Calibri" w:hAnsi="Times New Roman" w:cs="Times New Roman"/>
          <w:sz w:val="28"/>
          <w:szCs w:val="28"/>
          <w:lang w:val="kk-KZ"/>
        </w:rPr>
        <w:t xml:space="preserve"> на производство безалкогольного пива.</w:t>
      </w:r>
      <w:r w:rsidR="008A1AC9">
        <w:rPr>
          <w:rFonts w:ascii="Times New Roman" w:eastAsia="Calibri" w:hAnsi="Times New Roman" w:cs="Times New Roman"/>
          <w:sz w:val="28"/>
          <w:szCs w:val="28"/>
          <w:lang w:val="kk-KZ"/>
        </w:rPr>
        <w:t xml:space="preserve"> </w:t>
      </w:r>
      <w:r w:rsidRPr="00BC4CB5">
        <w:rPr>
          <w:rFonts w:ascii="Times New Roman" w:eastAsia="Calibri" w:hAnsi="Times New Roman" w:cs="Times New Roman"/>
          <w:sz w:val="28"/>
          <w:szCs w:val="28"/>
          <w:lang w:val="kk-KZ"/>
        </w:rPr>
        <w:t>Определе</w:t>
      </w:r>
      <w:r w:rsidR="000B443E">
        <w:rPr>
          <w:rFonts w:ascii="Times New Roman" w:eastAsia="Calibri" w:hAnsi="Times New Roman" w:cs="Times New Roman"/>
          <w:sz w:val="28"/>
          <w:szCs w:val="28"/>
          <w:lang w:val="kk-KZ"/>
        </w:rPr>
        <w:t xml:space="preserve">ние безалкогольного пива может колебаться </w:t>
      </w:r>
      <w:r w:rsidRPr="00BC4CB5">
        <w:rPr>
          <w:rFonts w:ascii="Times New Roman" w:eastAsia="Calibri" w:hAnsi="Times New Roman" w:cs="Times New Roman"/>
          <w:sz w:val="28"/>
          <w:szCs w:val="28"/>
          <w:lang w:val="kk-KZ"/>
        </w:rPr>
        <w:t xml:space="preserve">в зависимости от страны, но обычно оно относится к безалкогольным или слабоалкогольным продуктам, которые могут содержать до 0,5% спирта по объему </w:t>
      </w:r>
      <w:r w:rsidRPr="00BC4CB5">
        <w:rPr>
          <w:rFonts w:ascii="Times New Roman" w:eastAsia="Calibri" w:hAnsi="Times New Roman" w:cs="Times New Roman"/>
          <w:sz w:val="28"/>
          <w:szCs w:val="28"/>
        </w:rPr>
        <w:t>[31]</w:t>
      </w:r>
      <w:r w:rsidRPr="00BC4CB5">
        <w:rPr>
          <w:rFonts w:ascii="Times New Roman" w:eastAsia="Calibri" w:hAnsi="Times New Roman" w:cs="Times New Roman"/>
          <w:sz w:val="28"/>
          <w:szCs w:val="28"/>
          <w:lang w:val="kk-KZ"/>
        </w:rPr>
        <w:t xml:space="preserve">. </w:t>
      </w:r>
      <w:r w:rsidRPr="00BC4CB5">
        <w:rPr>
          <w:rFonts w:ascii="Times New Roman" w:eastAsia="Calibri" w:hAnsi="Times New Roman" w:cs="Times New Roman"/>
          <w:sz w:val="28"/>
          <w:szCs w:val="28"/>
        </w:rPr>
        <w:t>Существует несколько способов получения такого пива: термический, подразумевает пастеризацию молодого пива для удаления этилового спирта, но при этом полностью теряется его профиль; применение мембранных технологий, позволяет получать пиво по классической технологии, удаляя образовавшийся спирт методом диализа, обратного осмоса, полученное пиво сохраняет органолептические характеристики, данный способ эффективный, но дорогостоящий; технологический способ производства, основан на изменении технологических режимов, применении низкосбраживаемых дрожжей и прерывании процесса сбраживания при образовании этилового спирта до 0,5%</w:t>
      </w:r>
      <w:r w:rsidR="00EF77C7">
        <w:rPr>
          <w:rFonts w:ascii="Times New Roman" w:eastAsia="Calibri" w:hAnsi="Times New Roman" w:cs="Times New Roman"/>
          <w:sz w:val="28"/>
          <w:szCs w:val="28"/>
        </w:rPr>
        <w:t xml:space="preserve"> </w:t>
      </w:r>
      <w:r w:rsidRPr="00BC4CB5">
        <w:rPr>
          <w:rFonts w:ascii="Times New Roman" w:eastAsia="Calibri" w:hAnsi="Times New Roman" w:cs="Times New Roman"/>
          <w:sz w:val="28"/>
          <w:szCs w:val="28"/>
        </w:rPr>
        <w:t>[32]. Последний способ является более приемлемым, так как не требует перерасхода электроэнергии, установки дорогого оборудования и позволяет производить качественное безалкогольное пиво не заводах любой мощности. Различные технологии обработки для ограничения содержания спирта в пиве дают совершенно разные составы матриц и</w:t>
      </w:r>
      <w:r w:rsidR="00FB23FD">
        <w:rPr>
          <w:rFonts w:ascii="Times New Roman" w:eastAsia="Calibri" w:hAnsi="Times New Roman" w:cs="Times New Roman"/>
          <w:sz w:val="28"/>
          <w:szCs w:val="28"/>
        </w:rPr>
        <w:t xml:space="preserve"> сенсорные</w:t>
      </w:r>
      <w:r w:rsidRPr="00BC4CB5">
        <w:rPr>
          <w:rFonts w:ascii="Times New Roman" w:eastAsia="Calibri" w:hAnsi="Times New Roman" w:cs="Times New Roman"/>
          <w:sz w:val="28"/>
          <w:szCs w:val="28"/>
        </w:rPr>
        <w:t xml:space="preserve"> профили [33].</w:t>
      </w:r>
    </w:p>
    <w:p w:rsidR="00FB23FD" w:rsidRPr="00FB23FD" w:rsidRDefault="00302A8D" w:rsidP="003B31B3">
      <w:pPr>
        <w:spacing w:after="0" w:line="240" w:lineRule="auto"/>
        <w:ind w:firstLine="567"/>
        <w:jc w:val="both"/>
        <w:rPr>
          <w:rFonts w:ascii="Times New Roman" w:eastAsia="Calibri" w:hAnsi="Times New Roman" w:cs="Times New Roman"/>
          <w:sz w:val="28"/>
          <w:szCs w:val="28"/>
        </w:rPr>
      </w:pPr>
      <w:r w:rsidRPr="00844692">
        <w:rPr>
          <w:rFonts w:ascii="Times New Roman" w:eastAsia="Calibri" w:hAnsi="Times New Roman" w:cs="Times New Roman"/>
          <w:sz w:val="28"/>
          <w:szCs w:val="28"/>
        </w:rPr>
        <w:t>Особой проблемой в пивоваренной отрасли является производство безалкогольного пива</w:t>
      </w:r>
      <w:r w:rsidR="00844692" w:rsidRPr="00844692">
        <w:rPr>
          <w:rFonts w:ascii="Times New Roman" w:eastAsia="Calibri" w:hAnsi="Times New Roman" w:cs="Times New Roman"/>
          <w:sz w:val="28"/>
          <w:szCs w:val="28"/>
        </w:rPr>
        <w:t xml:space="preserve">. Так как </w:t>
      </w:r>
      <w:r w:rsidR="004F5454" w:rsidRPr="00844692">
        <w:rPr>
          <w:rFonts w:ascii="Times New Roman" w:eastAsia="Calibri" w:hAnsi="Times New Roman" w:cs="Times New Roman"/>
          <w:sz w:val="28"/>
          <w:szCs w:val="28"/>
        </w:rPr>
        <w:t xml:space="preserve">потребители ожидают тех же характеристик от безалкогольного пива, что и от </w:t>
      </w:r>
      <w:r w:rsidR="00844692" w:rsidRPr="00844692">
        <w:rPr>
          <w:rFonts w:ascii="Times New Roman" w:eastAsia="Calibri" w:hAnsi="Times New Roman" w:cs="Times New Roman"/>
          <w:sz w:val="28"/>
          <w:szCs w:val="28"/>
        </w:rPr>
        <w:t>классического пива. Однако</w:t>
      </w:r>
      <w:r w:rsidR="00FB23FD" w:rsidRPr="00844692">
        <w:rPr>
          <w:rFonts w:ascii="Times New Roman" w:eastAsia="Calibri" w:hAnsi="Times New Roman" w:cs="Times New Roman"/>
          <w:sz w:val="28"/>
          <w:szCs w:val="28"/>
        </w:rPr>
        <w:t xml:space="preserve"> при этом уровень </w:t>
      </w:r>
      <w:r w:rsidR="00844692" w:rsidRPr="00844692">
        <w:rPr>
          <w:rFonts w:ascii="Times New Roman" w:eastAsia="Calibri" w:hAnsi="Times New Roman" w:cs="Times New Roman"/>
          <w:sz w:val="28"/>
          <w:szCs w:val="28"/>
        </w:rPr>
        <w:t>спирта</w:t>
      </w:r>
      <w:r w:rsidR="00FB23FD" w:rsidRPr="00844692">
        <w:rPr>
          <w:rFonts w:ascii="Times New Roman" w:eastAsia="Calibri" w:hAnsi="Times New Roman" w:cs="Times New Roman"/>
          <w:sz w:val="28"/>
          <w:szCs w:val="28"/>
        </w:rPr>
        <w:t xml:space="preserve"> должен быть </w:t>
      </w:r>
      <w:r w:rsidR="00844692" w:rsidRPr="00844692">
        <w:rPr>
          <w:rFonts w:ascii="Times New Roman" w:eastAsia="Calibri" w:hAnsi="Times New Roman" w:cs="Times New Roman"/>
          <w:sz w:val="28"/>
          <w:szCs w:val="28"/>
        </w:rPr>
        <w:t xml:space="preserve">в установленных пределах </w:t>
      </w:r>
      <w:r w:rsidR="00FB23FD" w:rsidRPr="00FB23FD">
        <w:rPr>
          <w:rFonts w:ascii="Times New Roman" w:eastAsia="Calibri" w:hAnsi="Times New Roman" w:cs="Times New Roman"/>
          <w:sz w:val="28"/>
          <w:szCs w:val="28"/>
        </w:rPr>
        <w:t>[34].</w:t>
      </w:r>
    </w:p>
    <w:p w:rsidR="007A269E" w:rsidRPr="00FB23FD" w:rsidRDefault="00FB222A" w:rsidP="003B31B3">
      <w:pPr>
        <w:spacing w:after="0" w:line="240" w:lineRule="auto"/>
        <w:ind w:firstLine="567"/>
        <w:jc w:val="both"/>
        <w:rPr>
          <w:rFonts w:ascii="Times New Roman" w:eastAsia="Calibri" w:hAnsi="Times New Roman" w:cs="Times New Roman"/>
          <w:sz w:val="28"/>
          <w:szCs w:val="28"/>
        </w:rPr>
      </w:pPr>
      <w:r w:rsidRPr="00302A8D">
        <w:rPr>
          <w:rFonts w:ascii="Times New Roman" w:eastAsia="Calibri" w:hAnsi="Times New Roman" w:cs="Times New Roman"/>
          <w:sz w:val="28"/>
          <w:szCs w:val="28"/>
        </w:rPr>
        <w:t>В соот</w:t>
      </w:r>
      <w:r w:rsidR="007A269E" w:rsidRPr="00302A8D">
        <w:rPr>
          <w:rFonts w:ascii="Times New Roman" w:eastAsia="Calibri" w:hAnsi="Times New Roman" w:cs="Times New Roman"/>
          <w:sz w:val="28"/>
          <w:szCs w:val="28"/>
        </w:rPr>
        <w:t>ветствии с законодательством, каждое государство имеет свои нормативные показатели по содержанию спирта в безалкогольном пиве. В Республике Казахстан установлена норма</w:t>
      </w:r>
      <w:r w:rsidR="007E251C" w:rsidRPr="007E251C">
        <w:rPr>
          <w:rFonts w:ascii="Times New Roman" w:eastAsia="Calibri" w:hAnsi="Times New Roman" w:cs="Times New Roman"/>
          <w:sz w:val="28"/>
          <w:szCs w:val="28"/>
        </w:rPr>
        <w:t>,</w:t>
      </w:r>
      <w:r w:rsidR="007A269E" w:rsidRPr="00302A8D">
        <w:rPr>
          <w:rFonts w:ascii="Times New Roman" w:eastAsia="Calibri" w:hAnsi="Times New Roman" w:cs="Times New Roman"/>
          <w:sz w:val="28"/>
          <w:szCs w:val="28"/>
        </w:rPr>
        <w:t xml:space="preserve"> по которой допустимая концентрация алкоголя не должна превышать 0,5% объема.</w:t>
      </w:r>
    </w:p>
    <w:p w:rsidR="00BC4CB5" w:rsidRPr="00BC4CB5" w:rsidRDefault="00BC4CB5" w:rsidP="003B31B3">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rPr>
        <w:t>Ниже приведены основные характеристики производства безалкогольного пива.</w:t>
      </w:r>
    </w:p>
    <w:p w:rsidR="00BC4CB5" w:rsidRPr="00BC4CB5" w:rsidRDefault="00BC4CB5" w:rsidP="003B31B3">
      <w:pPr>
        <w:spacing w:after="0" w:line="240" w:lineRule="auto"/>
        <w:ind w:firstLine="567"/>
        <w:jc w:val="both"/>
        <w:rPr>
          <w:rFonts w:ascii="Times New Roman" w:eastAsia="Calibri" w:hAnsi="Times New Roman" w:cs="Times New Roman"/>
          <w:sz w:val="28"/>
          <w:szCs w:val="28"/>
        </w:rPr>
      </w:pPr>
    </w:p>
    <w:p w:rsidR="00BC4CB5" w:rsidRPr="00184CA1" w:rsidRDefault="00BC4CB5" w:rsidP="003B31B3">
      <w:pPr>
        <w:pStyle w:val="1"/>
        <w:spacing w:before="0" w:after="240" w:line="240" w:lineRule="auto"/>
        <w:ind w:firstLine="567"/>
        <w:jc w:val="both"/>
        <w:rPr>
          <w:rFonts w:ascii="Times New Roman" w:eastAsia="Calibri" w:hAnsi="Times New Roman" w:cs="Times New Roman"/>
          <w:bCs w:val="0"/>
          <w:color w:val="auto"/>
        </w:rPr>
      </w:pPr>
      <w:bookmarkStart w:id="5" w:name="_Toc150306730"/>
      <w:r w:rsidRPr="00184CA1">
        <w:rPr>
          <w:rFonts w:ascii="Times New Roman" w:eastAsia="Calibri" w:hAnsi="Times New Roman" w:cs="Times New Roman"/>
          <w:bCs w:val="0"/>
          <w:color w:val="auto"/>
        </w:rPr>
        <w:t>1.2.1 Физико-химические способы производства безалкогольного пива</w:t>
      </w:r>
      <w:bookmarkEnd w:id="5"/>
    </w:p>
    <w:p w:rsidR="00050FAF" w:rsidRPr="00BC4CB5" w:rsidRDefault="00050FAF" w:rsidP="00050FAF">
      <w:pPr>
        <w:spacing w:after="0" w:line="240" w:lineRule="auto"/>
        <w:ind w:firstLine="567"/>
        <w:jc w:val="both"/>
        <w:rPr>
          <w:rFonts w:ascii="Times New Roman" w:eastAsia="Calibri" w:hAnsi="Times New Roman" w:cs="Times New Roman"/>
          <w:sz w:val="28"/>
          <w:szCs w:val="28"/>
        </w:rPr>
      </w:pPr>
      <w:proofErr w:type="gramStart"/>
      <w:r w:rsidRPr="00940E27">
        <w:rPr>
          <w:rFonts w:ascii="Times New Roman" w:eastAsia="Calibri" w:hAnsi="Times New Roman" w:cs="Times New Roman"/>
          <w:sz w:val="28"/>
          <w:szCs w:val="28"/>
        </w:rPr>
        <w:t>«Физические процессы, разделяющиеся на термические и на методы мембранной фильтрации, ставят своей задачей удаление алкоголя из традиционного пива и требуют значительных вложений в специальное оборудование.</w:t>
      </w:r>
      <w:proofErr w:type="gramEnd"/>
      <w:r w:rsidRPr="00940E27">
        <w:rPr>
          <w:rFonts w:ascii="Times New Roman" w:eastAsia="Calibri" w:hAnsi="Times New Roman" w:cs="Times New Roman"/>
          <w:sz w:val="28"/>
          <w:szCs w:val="28"/>
        </w:rPr>
        <w:t xml:space="preserve"> В случае термических процессов пиво нагревают для выпаривания этанола, при этом одновременно частично или полностью испаряются летучие ароматические компоненты. В ходе процессов, основанных на мембранной фильтрации, этанол удаляется, так же как и ароматические компоненты, главным образом, в соответствии с их молекулярным весом [36]. Метод требует довольно дорогого оборудования, что неприемлемо в случае крафтового пивоварения» [37].</w:t>
      </w:r>
    </w:p>
    <w:p w:rsidR="00BC4CB5" w:rsidRPr="00BC4CB5" w:rsidRDefault="00E4774B" w:rsidP="003B31B3">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Вторым наиболее популярным методом является мембранная фильтрация </w:t>
      </w:r>
      <w:r w:rsidRPr="00BC4CB5">
        <w:rPr>
          <w:rFonts w:ascii="Times New Roman" w:eastAsia="Calibri" w:hAnsi="Times New Roman" w:cs="Times New Roman"/>
          <w:sz w:val="28"/>
          <w:szCs w:val="28"/>
        </w:rPr>
        <w:t>[38].</w:t>
      </w:r>
      <w:r>
        <w:rPr>
          <w:rFonts w:ascii="Times New Roman" w:eastAsia="Calibri" w:hAnsi="Times New Roman" w:cs="Times New Roman"/>
          <w:sz w:val="28"/>
          <w:szCs w:val="28"/>
        </w:rPr>
        <w:t xml:space="preserve"> Процесс основывается на пропускании </w:t>
      </w:r>
      <w:r w:rsidRPr="00E4774B">
        <w:rPr>
          <w:rFonts w:ascii="Times New Roman" w:eastAsia="Calibri" w:hAnsi="Times New Roman" w:cs="Times New Roman"/>
          <w:sz w:val="28"/>
          <w:szCs w:val="28"/>
        </w:rPr>
        <w:t>спирт</w:t>
      </w:r>
      <w:r>
        <w:rPr>
          <w:rFonts w:ascii="Times New Roman" w:eastAsia="Calibri" w:hAnsi="Times New Roman" w:cs="Times New Roman"/>
          <w:sz w:val="28"/>
          <w:szCs w:val="28"/>
        </w:rPr>
        <w:t>а</w:t>
      </w:r>
      <w:r w:rsidRPr="00E4774B">
        <w:rPr>
          <w:rFonts w:ascii="Times New Roman" w:eastAsia="Calibri" w:hAnsi="Times New Roman" w:cs="Times New Roman"/>
          <w:sz w:val="28"/>
          <w:szCs w:val="28"/>
        </w:rPr>
        <w:t>, пигмент</w:t>
      </w:r>
      <w:r>
        <w:rPr>
          <w:rFonts w:ascii="Times New Roman" w:eastAsia="Calibri" w:hAnsi="Times New Roman" w:cs="Times New Roman"/>
          <w:sz w:val="28"/>
          <w:szCs w:val="28"/>
        </w:rPr>
        <w:t>ов</w:t>
      </w:r>
      <w:r w:rsidRPr="00E4774B">
        <w:rPr>
          <w:rFonts w:ascii="Times New Roman" w:eastAsia="Calibri" w:hAnsi="Times New Roman" w:cs="Times New Roman"/>
          <w:sz w:val="28"/>
          <w:szCs w:val="28"/>
        </w:rPr>
        <w:t xml:space="preserve"> и некоторы</w:t>
      </w:r>
      <w:r>
        <w:rPr>
          <w:rFonts w:ascii="Times New Roman" w:eastAsia="Calibri" w:hAnsi="Times New Roman" w:cs="Times New Roman"/>
          <w:sz w:val="28"/>
          <w:szCs w:val="28"/>
        </w:rPr>
        <w:t>х</w:t>
      </w:r>
      <w:r w:rsidRPr="00E4774B">
        <w:rPr>
          <w:rFonts w:ascii="Times New Roman" w:eastAsia="Calibri" w:hAnsi="Times New Roman" w:cs="Times New Roman"/>
          <w:sz w:val="28"/>
          <w:szCs w:val="28"/>
        </w:rPr>
        <w:t xml:space="preserve"> вкусо-ароматически</w:t>
      </w:r>
      <w:r>
        <w:rPr>
          <w:rFonts w:ascii="Times New Roman" w:eastAsia="Calibri" w:hAnsi="Times New Roman" w:cs="Times New Roman"/>
          <w:sz w:val="28"/>
          <w:szCs w:val="28"/>
        </w:rPr>
        <w:t>х</w:t>
      </w:r>
      <w:r w:rsidRPr="00E4774B">
        <w:rPr>
          <w:rFonts w:ascii="Times New Roman" w:eastAsia="Calibri" w:hAnsi="Times New Roman" w:cs="Times New Roman"/>
          <w:sz w:val="28"/>
          <w:szCs w:val="28"/>
        </w:rPr>
        <w:t xml:space="preserve"> компонент</w:t>
      </w:r>
      <w:r>
        <w:rPr>
          <w:rFonts w:ascii="Times New Roman" w:eastAsia="Calibri" w:hAnsi="Times New Roman" w:cs="Times New Roman"/>
          <w:sz w:val="28"/>
          <w:szCs w:val="28"/>
        </w:rPr>
        <w:t>ов через мембрану. В результате из пива удаляются спирт и вода.</w:t>
      </w:r>
      <w:r w:rsidR="00831529">
        <w:rPr>
          <w:rFonts w:ascii="Times New Roman" w:eastAsia="Calibri" w:hAnsi="Times New Roman" w:cs="Times New Roman"/>
          <w:sz w:val="28"/>
          <w:szCs w:val="28"/>
        </w:rPr>
        <w:t xml:space="preserve"> Затем ряд ароматических компонентов и вода возвращаются в пиво. </w:t>
      </w:r>
      <w:r w:rsidR="006E3C19">
        <w:rPr>
          <w:rFonts w:ascii="Times New Roman" w:eastAsia="Calibri" w:hAnsi="Times New Roman" w:cs="Times New Roman"/>
          <w:sz w:val="28"/>
          <w:szCs w:val="28"/>
        </w:rPr>
        <w:t xml:space="preserve">Главным недостатком данного метода является частичная потеря части вкусо-ароматических веществ совместно со спиртом. </w:t>
      </w:r>
      <w:r w:rsidR="00BC4CB5" w:rsidRPr="00BC4CB5">
        <w:rPr>
          <w:rFonts w:ascii="Times New Roman" w:eastAsia="Calibri" w:hAnsi="Times New Roman" w:cs="Times New Roman"/>
          <w:sz w:val="28"/>
          <w:szCs w:val="28"/>
        </w:rPr>
        <w:t>Также для таких фильтров требуется высокая чистота пива, поступающего на фильтр, и строгое соблюдение технологии санобработки фильтра [39]</w:t>
      </w:r>
      <w:r w:rsidR="00BC4CB5" w:rsidRPr="00BC4CB5">
        <w:rPr>
          <w:rFonts w:ascii="Times New Roman" w:eastAsia="Calibri" w:hAnsi="Times New Roman" w:cs="Times New Roman"/>
          <w:sz w:val="28"/>
          <w:szCs w:val="28"/>
          <w:lang w:val="kk-KZ"/>
        </w:rPr>
        <w:t>.</w:t>
      </w:r>
    </w:p>
    <w:p w:rsidR="00D0515F" w:rsidRDefault="00D0515F" w:rsidP="003B31B3">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Наиболее широко используемыми мембранными методами </w:t>
      </w:r>
      <w:r w:rsidR="002B3BDD">
        <w:rPr>
          <w:rFonts w:ascii="Times New Roman" w:eastAsia="Calibri" w:hAnsi="Times New Roman" w:cs="Times New Roman"/>
          <w:sz w:val="28"/>
          <w:szCs w:val="28"/>
        </w:rPr>
        <w:t>являются методы диализа и обратного осмоса.</w:t>
      </w:r>
    </w:p>
    <w:p w:rsidR="002B3BDD" w:rsidRPr="002B3BDD" w:rsidRDefault="00BC4CB5" w:rsidP="003B31B3">
      <w:pPr>
        <w:spacing w:after="0" w:line="240" w:lineRule="auto"/>
        <w:ind w:firstLine="567"/>
        <w:jc w:val="both"/>
        <w:rPr>
          <w:rFonts w:ascii="Times New Roman" w:eastAsia="Calibri" w:hAnsi="Times New Roman" w:cs="Times New Roman"/>
          <w:sz w:val="28"/>
          <w:szCs w:val="28"/>
        </w:rPr>
      </w:pPr>
      <w:r w:rsidRPr="002B3BDD">
        <w:rPr>
          <w:rFonts w:ascii="Times New Roman" w:eastAsia="Calibri" w:hAnsi="Times New Roman" w:cs="Times New Roman"/>
          <w:b/>
          <w:sz w:val="28"/>
          <w:szCs w:val="28"/>
        </w:rPr>
        <w:t>Обратный осмос.</w:t>
      </w:r>
      <w:r w:rsidR="00122324" w:rsidRPr="002B3BDD">
        <w:rPr>
          <w:rFonts w:ascii="Times New Roman" w:eastAsia="Calibri" w:hAnsi="Times New Roman" w:cs="Times New Roman"/>
          <w:b/>
          <w:sz w:val="28"/>
          <w:szCs w:val="28"/>
        </w:rPr>
        <w:t xml:space="preserve"> </w:t>
      </w:r>
      <w:r w:rsidR="00210C63">
        <w:rPr>
          <w:rFonts w:ascii="Times New Roman" w:eastAsia="Calibri" w:hAnsi="Times New Roman" w:cs="Times New Roman"/>
          <w:sz w:val="28"/>
          <w:szCs w:val="28"/>
        </w:rPr>
        <w:t>Суть процесса о</w:t>
      </w:r>
      <w:r w:rsidR="005B467B">
        <w:rPr>
          <w:rFonts w:ascii="Times New Roman" w:eastAsia="Calibri" w:hAnsi="Times New Roman" w:cs="Times New Roman"/>
          <w:sz w:val="28"/>
          <w:szCs w:val="28"/>
        </w:rPr>
        <w:t>братн</w:t>
      </w:r>
      <w:r w:rsidR="00210C63">
        <w:rPr>
          <w:rFonts w:ascii="Times New Roman" w:eastAsia="Calibri" w:hAnsi="Times New Roman" w:cs="Times New Roman"/>
          <w:sz w:val="28"/>
          <w:szCs w:val="28"/>
        </w:rPr>
        <w:t>ого</w:t>
      </w:r>
      <w:r w:rsidR="005B467B">
        <w:rPr>
          <w:rFonts w:ascii="Times New Roman" w:eastAsia="Calibri" w:hAnsi="Times New Roman" w:cs="Times New Roman"/>
          <w:sz w:val="28"/>
          <w:szCs w:val="28"/>
        </w:rPr>
        <w:t xml:space="preserve"> осмос</w:t>
      </w:r>
      <w:r w:rsidR="00210C63">
        <w:rPr>
          <w:rFonts w:ascii="Times New Roman" w:eastAsia="Calibri" w:hAnsi="Times New Roman" w:cs="Times New Roman"/>
          <w:sz w:val="28"/>
          <w:szCs w:val="28"/>
        </w:rPr>
        <w:t>а</w:t>
      </w:r>
      <w:r w:rsidR="005B467B">
        <w:rPr>
          <w:rFonts w:ascii="Times New Roman" w:eastAsia="Calibri" w:hAnsi="Times New Roman" w:cs="Times New Roman"/>
          <w:sz w:val="28"/>
          <w:szCs w:val="28"/>
        </w:rPr>
        <w:t xml:space="preserve"> </w:t>
      </w:r>
      <w:r w:rsidR="00C3460E">
        <w:rPr>
          <w:rFonts w:ascii="Times New Roman" w:eastAsia="Calibri" w:hAnsi="Times New Roman" w:cs="Times New Roman"/>
          <w:sz w:val="28"/>
          <w:szCs w:val="28"/>
        </w:rPr>
        <w:t>заключается</w:t>
      </w:r>
      <w:r w:rsidR="005B467B">
        <w:rPr>
          <w:rFonts w:ascii="Times New Roman" w:eastAsia="Calibri" w:hAnsi="Times New Roman" w:cs="Times New Roman"/>
          <w:sz w:val="28"/>
          <w:szCs w:val="28"/>
        </w:rPr>
        <w:t xml:space="preserve"> на разделении растворов путем их фильтрации через полупроницаемые мембраны. Мембраны пропускают </w:t>
      </w:r>
      <w:r w:rsidR="002B3BDD" w:rsidRPr="002B3BDD">
        <w:rPr>
          <w:rFonts w:ascii="Times New Roman" w:eastAsia="Calibri" w:hAnsi="Times New Roman" w:cs="Times New Roman"/>
          <w:sz w:val="28"/>
          <w:szCs w:val="28"/>
        </w:rPr>
        <w:t xml:space="preserve"> растворитель и задержива</w:t>
      </w:r>
      <w:r w:rsidR="005B467B">
        <w:rPr>
          <w:rFonts w:ascii="Times New Roman" w:eastAsia="Calibri" w:hAnsi="Times New Roman" w:cs="Times New Roman"/>
          <w:sz w:val="28"/>
          <w:szCs w:val="28"/>
        </w:rPr>
        <w:t xml:space="preserve">ют </w:t>
      </w:r>
      <w:r w:rsidR="002B3BDD" w:rsidRPr="002B3BDD">
        <w:rPr>
          <w:rFonts w:ascii="Times New Roman" w:eastAsia="Calibri" w:hAnsi="Times New Roman" w:cs="Times New Roman"/>
          <w:sz w:val="28"/>
          <w:szCs w:val="28"/>
        </w:rPr>
        <w:t xml:space="preserve"> молекулы или ионы растворенных веществ [40].</w:t>
      </w:r>
    </w:p>
    <w:p w:rsidR="002B3BDD" w:rsidRDefault="00DA5482" w:rsidP="003B31B3">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Данный процесс также называют </w:t>
      </w:r>
      <w:r w:rsidRPr="002B3BDD">
        <w:rPr>
          <w:rFonts w:ascii="Times New Roman" w:eastAsia="Calibri" w:hAnsi="Times New Roman" w:cs="Times New Roman"/>
          <w:sz w:val="28"/>
          <w:szCs w:val="28"/>
        </w:rPr>
        <w:t>диафильтрацией,</w:t>
      </w:r>
      <w:r w:rsidR="00A20B7D">
        <w:rPr>
          <w:rFonts w:ascii="Times New Roman" w:eastAsia="Calibri" w:hAnsi="Times New Roman" w:cs="Times New Roman"/>
          <w:sz w:val="28"/>
          <w:szCs w:val="28"/>
        </w:rPr>
        <w:t xml:space="preserve"> недостатком данног</w:t>
      </w:r>
      <w:r w:rsidR="002F19EA">
        <w:rPr>
          <w:rFonts w:ascii="Times New Roman" w:eastAsia="Calibri" w:hAnsi="Times New Roman" w:cs="Times New Roman"/>
          <w:sz w:val="28"/>
          <w:szCs w:val="28"/>
        </w:rPr>
        <w:t>о</w:t>
      </w:r>
      <w:r w:rsidR="00A20B7D">
        <w:rPr>
          <w:rFonts w:ascii="Times New Roman" w:eastAsia="Calibri" w:hAnsi="Times New Roman" w:cs="Times New Roman"/>
          <w:sz w:val="28"/>
          <w:szCs w:val="28"/>
        </w:rPr>
        <w:t xml:space="preserve"> метода является появление водянистого вкуса пива, вследствие вымывания молекул вещества </w:t>
      </w:r>
      <w:r w:rsidR="002B3BDD" w:rsidRPr="002B3BDD">
        <w:rPr>
          <w:rFonts w:ascii="Times New Roman" w:eastAsia="Calibri" w:hAnsi="Times New Roman" w:cs="Times New Roman"/>
          <w:sz w:val="28"/>
          <w:szCs w:val="28"/>
        </w:rPr>
        <w:t>[42].</w:t>
      </w:r>
    </w:p>
    <w:p w:rsidR="00BC4CB5" w:rsidRPr="00BC4CB5" w:rsidRDefault="00BC4CB5" w:rsidP="003B31B3">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rPr>
        <w:t>Метод обратного осмоса нашел широкое применение в пищевой промышленности, в частности подготовке воды к производству [43-46].</w:t>
      </w:r>
    </w:p>
    <w:p w:rsidR="00BC4CB5" w:rsidRPr="00BC4CB5" w:rsidRDefault="00BC4CB5" w:rsidP="003B31B3">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b/>
          <w:sz w:val="28"/>
          <w:szCs w:val="28"/>
        </w:rPr>
        <w:t>Диализ.</w:t>
      </w:r>
      <w:r w:rsidRPr="00BC4CB5">
        <w:rPr>
          <w:rFonts w:ascii="Times New Roman" w:eastAsia="Calibri" w:hAnsi="Times New Roman" w:cs="Times New Roman"/>
          <w:sz w:val="28"/>
          <w:szCs w:val="28"/>
        </w:rPr>
        <w:t xml:space="preserve"> </w:t>
      </w:r>
      <w:r w:rsidR="009E5F88" w:rsidRPr="009E5F88">
        <w:rPr>
          <w:rFonts w:ascii="Times New Roman" w:eastAsia="Calibri" w:hAnsi="Times New Roman" w:cs="Times New Roman"/>
          <w:sz w:val="28"/>
          <w:szCs w:val="28"/>
        </w:rPr>
        <w:t xml:space="preserve">В процессе </w:t>
      </w:r>
      <w:r w:rsidR="002A3AE2">
        <w:rPr>
          <w:rFonts w:ascii="Times New Roman" w:eastAsia="Calibri" w:hAnsi="Times New Roman" w:cs="Times New Roman"/>
          <w:sz w:val="28"/>
          <w:szCs w:val="28"/>
        </w:rPr>
        <w:t>деалкоголизации безалкогольного</w:t>
      </w:r>
      <w:r w:rsidR="009E5F88" w:rsidRPr="009E5F88">
        <w:rPr>
          <w:rFonts w:ascii="Times New Roman" w:eastAsia="Calibri" w:hAnsi="Times New Roman" w:cs="Times New Roman"/>
          <w:sz w:val="28"/>
          <w:szCs w:val="28"/>
        </w:rPr>
        <w:t xml:space="preserve"> пива </w:t>
      </w:r>
      <w:r w:rsidR="002A3AE2">
        <w:rPr>
          <w:rFonts w:ascii="Times New Roman" w:eastAsia="Calibri" w:hAnsi="Times New Roman" w:cs="Times New Roman"/>
          <w:sz w:val="28"/>
          <w:szCs w:val="28"/>
        </w:rPr>
        <w:t>используются</w:t>
      </w:r>
      <w:r w:rsidR="009E5F88" w:rsidRPr="009E5F88">
        <w:rPr>
          <w:rFonts w:ascii="Times New Roman" w:eastAsia="Calibri" w:hAnsi="Times New Roman" w:cs="Times New Roman"/>
          <w:sz w:val="28"/>
          <w:szCs w:val="28"/>
        </w:rPr>
        <w:t xml:space="preserve"> </w:t>
      </w:r>
      <w:r w:rsidR="002A3AE2">
        <w:rPr>
          <w:rFonts w:ascii="Times New Roman" w:eastAsia="Calibri" w:hAnsi="Times New Roman" w:cs="Times New Roman"/>
          <w:sz w:val="28"/>
          <w:szCs w:val="28"/>
        </w:rPr>
        <w:t>производимые</w:t>
      </w:r>
      <w:r w:rsidR="009E5F88" w:rsidRPr="009E5F88">
        <w:rPr>
          <w:rFonts w:ascii="Times New Roman" w:eastAsia="Calibri" w:hAnsi="Times New Roman" w:cs="Times New Roman"/>
          <w:sz w:val="28"/>
          <w:szCs w:val="28"/>
        </w:rPr>
        <w:t xml:space="preserve"> Германии</w:t>
      </w:r>
      <w:r w:rsidR="002A3AE2">
        <w:rPr>
          <w:rFonts w:ascii="Times New Roman" w:eastAsia="Calibri" w:hAnsi="Times New Roman" w:cs="Times New Roman"/>
          <w:sz w:val="28"/>
          <w:szCs w:val="28"/>
        </w:rPr>
        <w:t xml:space="preserve"> диализные мембраны</w:t>
      </w:r>
      <w:r w:rsidR="00144750" w:rsidRPr="00144750">
        <w:rPr>
          <w:rFonts w:ascii="Times New Roman" w:eastAsia="Calibri" w:hAnsi="Times New Roman" w:cs="Times New Roman"/>
          <w:sz w:val="28"/>
          <w:szCs w:val="28"/>
        </w:rPr>
        <w:t xml:space="preserve"> </w:t>
      </w:r>
      <w:r w:rsidRPr="00BC4CB5">
        <w:rPr>
          <w:rFonts w:ascii="Times New Roman" w:eastAsia="Calibri" w:hAnsi="Times New Roman" w:cs="Times New Roman"/>
          <w:sz w:val="28"/>
          <w:szCs w:val="28"/>
        </w:rPr>
        <w:t>[47].</w:t>
      </w:r>
    </w:p>
    <w:p w:rsidR="00BC4CB5" w:rsidRPr="00BC4CB5" w:rsidRDefault="00BC4CB5" w:rsidP="003B31B3">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rPr>
        <w:t>Авторами Кобелевым К.В., Кузьминой и др. исследована ресурсосберегающая технология переработки отхода деалкоголизации пива методом диализа. Образующийся при производстве диализат содержит этиловый спирт, что влечет за собой необходимость его рационального использования. Описана технология производства на его основе уксуса</w:t>
      </w:r>
      <w:r w:rsidR="0040273C">
        <w:rPr>
          <w:rFonts w:ascii="Times New Roman" w:eastAsia="Calibri" w:hAnsi="Times New Roman" w:cs="Times New Roman"/>
          <w:sz w:val="28"/>
          <w:szCs w:val="28"/>
        </w:rPr>
        <w:t xml:space="preserve"> </w:t>
      </w:r>
      <w:r w:rsidRPr="00BC4CB5">
        <w:rPr>
          <w:rFonts w:ascii="Times New Roman" w:eastAsia="Calibri" w:hAnsi="Times New Roman" w:cs="Times New Roman"/>
          <w:sz w:val="28"/>
          <w:szCs w:val="28"/>
        </w:rPr>
        <w:t xml:space="preserve">[48-51]. </w:t>
      </w:r>
    </w:p>
    <w:p w:rsidR="00BC4CB5" w:rsidRPr="00BC4CB5" w:rsidRDefault="00BC4CB5" w:rsidP="003B31B3">
      <w:pPr>
        <w:spacing w:after="0" w:line="240" w:lineRule="auto"/>
        <w:ind w:firstLine="567"/>
        <w:jc w:val="both"/>
        <w:rPr>
          <w:rFonts w:ascii="Times New Roman" w:eastAsia="Calibri" w:hAnsi="Times New Roman" w:cs="Times New Roman"/>
          <w:sz w:val="28"/>
          <w:szCs w:val="28"/>
        </w:rPr>
      </w:pPr>
    </w:p>
    <w:p w:rsidR="00BC4CB5" w:rsidRPr="00184CA1" w:rsidRDefault="00BC4CB5" w:rsidP="003B31B3">
      <w:pPr>
        <w:pStyle w:val="1"/>
        <w:spacing w:before="0" w:after="240" w:line="240" w:lineRule="auto"/>
        <w:ind w:firstLine="567"/>
        <w:jc w:val="both"/>
        <w:rPr>
          <w:rFonts w:ascii="Times New Roman" w:eastAsia="Calibri" w:hAnsi="Times New Roman" w:cs="Times New Roman"/>
          <w:bCs w:val="0"/>
          <w:color w:val="auto"/>
        </w:rPr>
      </w:pPr>
      <w:bookmarkStart w:id="6" w:name="_Toc150306731"/>
      <w:r w:rsidRPr="00184CA1">
        <w:rPr>
          <w:rFonts w:ascii="Times New Roman" w:eastAsia="Calibri" w:hAnsi="Times New Roman" w:cs="Times New Roman"/>
          <w:color w:val="auto"/>
        </w:rPr>
        <w:t xml:space="preserve">1.2.2 Технологические </w:t>
      </w:r>
      <w:r w:rsidRPr="00184CA1">
        <w:rPr>
          <w:rFonts w:ascii="Times New Roman" w:eastAsia="Calibri" w:hAnsi="Times New Roman" w:cs="Times New Roman"/>
          <w:bCs w:val="0"/>
          <w:color w:val="auto"/>
        </w:rPr>
        <w:t>способы производства безалкогольного пива</w:t>
      </w:r>
      <w:bookmarkEnd w:id="6"/>
    </w:p>
    <w:p w:rsidR="009F617D" w:rsidRPr="00215DAF" w:rsidRDefault="009E5F88" w:rsidP="003B31B3">
      <w:pPr>
        <w:spacing w:after="0" w:line="240" w:lineRule="auto"/>
        <w:ind w:firstLine="567"/>
        <w:jc w:val="both"/>
        <w:rPr>
          <w:rFonts w:ascii="Times New Roman" w:eastAsia="Calibri" w:hAnsi="Times New Roman" w:cs="Times New Roman"/>
          <w:sz w:val="28"/>
          <w:szCs w:val="28"/>
        </w:rPr>
      </w:pPr>
      <w:r w:rsidRPr="00215DAF">
        <w:rPr>
          <w:rFonts w:ascii="Times New Roman" w:eastAsia="Calibri" w:hAnsi="Times New Roman" w:cs="Times New Roman"/>
          <w:sz w:val="28"/>
          <w:szCs w:val="28"/>
        </w:rPr>
        <w:t xml:space="preserve">При производстве безалкогольного пива используются технологические методы, которые в целом схожи с методами производства обычных сортов пива. Однако важным дополнительным этапом является удаление этилового спирта из алкогольного напитка. Качество получаемого безалкогольного пива, включая </w:t>
      </w:r>
      <w:r w:rsidR="00E177A8" w:rsidRPr="00215DAF">
        <w:rPr>
          <w:rFonts w:ascii="Times New Roman" w:eastAsia="Calibri" w:hAnsi="Times New Roman" w:cs="Times New Roman"/>
          <w:sz w:val="28"/>
          <w:szCs w:val="28"/>
        </w:rPr>
        <w:t xml:space="preserve">его вкусовые характеристики, в большинстве своем зависят от того </w:t>
      </w:r>
      <w:r w:rsidRPr="00215DAF">
        <w:rPr>
          <w:rFonts w:ascii="Times New Roman" w:eastAsia="Calibri" w:hAnsi="Times New Roman" w:cs="Times New Roman"/>
          <w:sz w:val="28"/>
          <w:szCs w:val="28"/>
        </w:rPr>
        <w:t xml:space="preserve">насколько качественно проведена эта технологическая операция, и важно сохранить состав пива </w:t>
      </w:r>
      <w:proofErr w:type="gramStart"/>
      <w:r w:rsidRPr="00215DAF">
        <w:rPr>
          <w:rFonts w:ascii="Times New Roman" w:eastAsia="Calibri" w:hAnsi="Times New Roman" w:cs="Times New Roman"/>
          <w:sz w:val="28"/>
          <w:szCs w:val="28"/>
        </w:rPr>
        <w:t>неизменным</w:t>
      </w:r>
      <w:proofErr w:type="gramEnd"/>
      <w:r w:rsidRPr="00215DAF">
        <w:rPr>
          <w:rFonts w:ascii="Times New Roman" w:eastAsia="Calibri" w:hAnsi="Times New Roman" w:cs="Times New Roman"/>
          <w:sz w:val="28"/>
          <w:szCs w:val="28"/>
        </w:rPr>
        <w:t xml:space="preserve"> </w:t>
      </w:r>
      <w:r w:rsidR="00BC4CB5" w:rsidRPr="00215DAF">
        <w:rPr>
          <w:rFonts w:ascii="Times New Roman" w:eastAsia="Calibri" w:hAnsi="Times New Roman" w:cs="Times New Roman"/>
          <w:sz w:val="28"/>
          <w:szCs w:val="28"/>
        </w:rPr>
        <w:t xml:space="preserve">[52]. </w:t>
      </w:r>
    </w:p>
    <w:p w:rsidR="00BC4CB5" w:rsidRPr="00215DAF" w:rsidRDefault="00BC4CB5" w:rsidP="003B31B3">
      <w:pPr>
        <w:spacing w:after="0" w:line="240" w:lineRule="auto"/>
        <w:ind w:firstLine="567"/>
        <w:jc w:val="both"/>
        <w:rPr>
          <w:rFonts w:ascii="Times New Roman" w:eastAsia="Calibri" w:hAnsi="Times New Roman" w:cs="Times New Roman"/>
          <w:sz w:val="28"/>
          <w:szCs w:val="28"/>
        </w:rPr>
      </w:pPr>
      <w:r w:rsidRPr="00215DAF">
        <w:rPr>
          <w:rFonts w:ascii="Times New Roman" w:eastAsia="Calibri" w:hAnsi="Times New Roman" w:cs="Times New Roman"/>
          <w:sz w:val="28"/>
          <w:szCs w:val="28"/>
        </w:rPr>
        <w:t>Учеными исследованы возможности производства темного безалкогольного пива с добавлением в рецептуру в разных соотношениях специальных видов солодов [53,54.].</w:t>
      </w:r>
    </w:p>
    <w:p w:rsidR="00BC4CB5" w:rsidRPr="00215DAF" w:rsidRDefault="00BC4CB5" w:rsidP="003B31B3">
      <w:pPr>
        <w:spacing w:after="0" w:line="240" w:lineRule="auto"/>
        <w:ind w:firstLine="567"/>
        <w:jc w:val="both"/>
        <w:rPr>
          <w:rFonts w:ascii="Times New Roman" w:eastAsia="Calibri" w:hAnsi="Times New Roman" w:cs="Times New Roman"/>
          <w:sz w:val="28"/>
          <w:szCs w:val="28"/>
        </w:rPr>
      </w:pPr>
      <w:r w:rsidRPr="00215DAF">
        <w:rPr>
          <w:rFonts w:ascii="Times New Roman" w:eastAsia="Calibri" w:hAnsi="Times New Roman" w:cs="Times New Roman"/>
          <w:sz w:val="28"/>
          <w:szCs w:val="28"/>
        </w:rPr>
        <w:t xml:space="preserve">Ахметжановой А.К. и Байгазиевой Г.И. </w:t>
      </w:r>
      <w:r w:rsidR="00B16FB7" w:rsidRPr="00215DAF">
        <w:rPr>
          <w:rFonts w:ascii="Times New Roman" w:eastAsia="Calibri" w:hAnsi="Times New Roman" w:cs="Times New Roman"/>
          <w:sz w:val="28"/>
          <w:szCs w:val="28"/>
        </w:rPr>
        <w:t xml:space="preserve"> были </w:t>
      </w:r>
      <w:r w:rsidRPr="00215DAF">
        <w:rPr>
          <w:rFonts w:ascii="Times New Roman" w:eastAsia="Calibri" w:hAnsi="Times New Roman" w:cs="Times New Roman"/>
          <w:sz w:val="28"/>
          <w:szCs w:val="28"/>
        </w:rPr>
        <w:t>изучены технологические режимы затирания для производства пива</w:t>
      </w:r>
      <w:r w:rsidR="00B16FB7" w:rsidRPr="00215DAF">
        <w:rPr>
          <w:rFonts w:ascii="Times New Roman" w:eastAsia="Calibri" w:hAnsi="Times New Roman" w:cs="Times New Roman"/>
          <w:sz w:val="28"/>
          <w:szCs w:val="28"/>
        </w:rPr>
        <w:t xml:space="preserve"> с низким содержанием спирта и исследованы процессы его</w:t>
      </w:r>
      <w:r w:rsidRPr="00215DAF">
        <w:rPr>
          <w:rFonts w:ascii="Times New Roman" w:eastAsia="Calibri" w:hAnsi="Times New Roman" w:cs="Times New Roman"/>
          <w:sz w:val="28"/>
          <w:szCs w:val="28"/>
        </w:rPr>
        <w:t xml:space="preserve"> брожения [55].</w:t>
      </w:r>
    </w:p>
    <w:p w:rsidR="00BC4CB5" w:rsidRPr="00215DAF" w:rsidRDefault="00BC4CB5" w:rsidP="003B31B3">
      <w:pPr>
        <w:spacing w:after="0" w:line="240" w:lineRule="auto"/>
        <w:ind w:firstLine="567"/>
        <w:jc w:val="both"/>
        <w:rPr>
          <w:rFonts w:ascii="Times New Roman" w:eastAsia="Calibri" w:hAnsi="Times New Roman" w:cs="Times New Roman"/>
          <w:sz w:val="28"/>
          <w:szCs w:val="28"/>
        </w:rPr>
      </w:pPr>
      <w:proofErr w:type="gramStart"/>
      <w:r w:rsidRPr="00215DAF">
        <w:rPr>
          <w:rFonts w:ascii="Times New Roman" w:eastAsia="Calibri" w:hAnsi="Times New Roman" w:cs="Times New Roman"/>
          <w:sz w:val="28"/>
          <w:szCs w:val="28"/>
        </w:rPr>
        <w:t xml:space="preserve">Перспективная схема технологической деалкоголизации пива описана в работе Абдуллиной К.Г., Харькова В.В. Разработан новый промышленный </w:t>
      </w:r>
      <w:r w:rsidRPr="00215DAF">
        <w:rPr>
          <w:rFonts w:ascii="Times New Roman" w:eastAsia="Calibri" w:hAnsi="Times New Roman" w:cs="Times New Roman"/>
          <w:sz w:val="28"/>
          <w:szCs w:val="28"/>
        </w:rPr>
        <w:lastRenderedPageBreak/>
        <w:t>способ производства безалкогольного пива c высокими показателями вкуса и аромата.</w:t>
      </w:r>
      <w:proofErr w:type="gramEnd"/>
      <w:r w:rsidRPr="00215DAF">
        <w:rPr>
          <w:rFonts w:ascii="Times New Roman" w:eastAsia="Calibri" w:hAnsi="Times New Roman" w:cs="Times New Roman"/>
          <w:sz w:val="28"/>
          <w:szCs w:val="28"/>
        </w:rPr>
        <w:t xml:space="preserve"> Предлагается из классического пива предварительно извлекать ароматобразующие вещества первапорационным методом. После деалкоголизации дистилляцией они возвращаются в пиво, обеспечивая органолептические показатели близкие к оригинальному напитку</w:t>
      </w:r>
      <w:r w:rsidR="003C55F2" w:rsidRPr="00215DAF">
        <w:rPr>
          <w:rFonts w:ascii="Times New Roman" w:eastAsia="Calibri" w:hAnsi="Times New Roman" w:cs="Times New Roman"/>
          <w:sz w:val="28"/>
          <w:szCs w:val="28"/>
        </w:rPr>
        <w:t xml:space="preserve"> </w:t>
      </w:r>
      <w:r w:rsidRPr="00215DAF">
        <w:rPr>
          <w:rFonts w:ascii="Times New Roman" w:eastAsia="Calibri" w:hAnsi="Times New Roman" w:cs="Times New Roman"/>
          <w:sz w:val="28"/>
          <w:szCs w:val="28"/>
        </w:rPr>
        <w:t>[58].</w:t>
      </w:r>
    </w:p>
    <w:p w:rsidR="00BC4CB5" w:rsidRPr="00215DAF" w:rsidRDefault="00BC4CB5" w:rsidP="003B31B3">
      <w:pPr>
        <w:spacing w:after="0" w:line="240" w:lineRule="auto"/>
        <w:ind w:firstLine="567"/>
        <w:jc w:val="both"/>
        <w:rPr>
          <w:rFonts w:ascii="Times New Roman" w:eastAsia="Calibri" w:hAnsi="Times New Roman" w:cs="Times New Roman"/>
          <w:sz w:val="28"/>
          <w:szCs w:val="28"/>
        </w:rPr>
      </w:pPr>
      <w:r w:rsidRPr="00215DAF">
        <w:rPr>
          <w:rFonts w:ascii="Times New Roman" w:eastAsia="Calibri" w:hAnsi="Times New Roman" w:cs="Times New Roman"/>
          <w:sz w:val="28"/>
          <w:szCs w:val="28"/>
        </w:rPr>
        <w:t>Никитченко С.И., Харитоновой Н.В. запатентован способ производства безалкогольного пива технологическим путем, влиянием на процесс затирания и кипячения пивоваренного сусла [59].</w:t>
      </w:r>
    </w:p>
    <w:p w:rsidR="00BC4CB5" w:rsidRPr="00BC4CB5" w:rsidRDefault="00BC4CB5" w:rsidP="003B31B3">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rPr>
        <w:t>Усукеевой А.Д., Угит Л. исследована возможность удаления этилового спирта методом вакуумной дистилляции и влияния данного процесса на органолептические свойства безалкогольного пива [60].</w:t>
      </w:r>
    </w:p>
    <w:p w:rsidR="00BC4CB5" w:rsidRPr="00BC4CB5" w:rsidRDefault="00E120FA" w:rsidP="003B31B3">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b/>
          <w:sz w:val="28"/>
          <w:szCs w:val="28"/>
        </w:rPr>
        <w:t xml:space="preserve">Затирание. </w:t>
      </w:r>
      <w:r w:rsidR="00901660" w:rsidRPr="00901660">
        <w:rPr>
          <w:rFonts w:ascii="Times New Roman" w:eastAsia="Calibri" w:hAnsi="Times New Roman" w:cs="Times New Roman"/>
          <w:sz w:val="28"/>
          <w:szCs w:val="28"/>
        </w:rPr>
        <w:t>Г</w:t>
      </w:r>
      <w:r w:rsidR="00901660">
        <w:rPr>
          <w:rFonts w:ascii="Times New Roman" w:eastAsia="Calibri" w:hAnsi="Times New Roman" w:cs="Times New Roman"/>
          <w:sz w:val="28"/>
          <w:szCs w:val="28"/>
        </w:rPr>
        <w:t xml:space="preserve">лавной задачей процесса затирания выступает </w:t>
      </w:r>
      <w:r w:rsidR="000928D8" w:rsidRPr="000928D8">
        <w:rPr>
          <w:rFonts w:ascii="Times New Roman" w:eastAsia="Calibri" w:hAnsi="Times New Roman" w:cs="Times New Roman"/>
          <w:sz w:val="28"/>
          <w:szCs w:val="28"/>
        </w:rPr>
        <w:t xml:space="preserve">преобразование </w:t>
      </w:r>
      <w:proofErr w:type="gramStart"/>
      <w:r w:rsidR="0027725F">
        <w:rPr>
          <w:rFonts w:ascii="Times New Roman" w:eastAsia="Calibri" w:hAnsi="Times New Roman" w:cs="Times New Roman"/>
          <w:sz w:val="28"/>
          <w:szCs w:val="28"/>
        </w:rPr>
        <w:t>СВ</w:t>
      </w:r>
      <w:proofErr w:type="gramEnd"/>
      <w:r w:rsidR="0027725F">
        <w:rPr>
          <w:rFonts w:ascii="Times New Roman" w:eastAsia="Calibri" w:hAnsi="Times New Roman" w:cs="Times New Roman"/>
          <w:sz w:val="28"/>
          <w:szCs w:val="28"/>
        </w:rPr>
        <w:t xml:space="preserve"> засыпи (солода и несоложенного сырья) </w:t>
      </w:r>
      <w:r w:rsidR="000928D8" w:rsidRPr="000928D8">
        <w:rPr>
          <w:rFonts w:ascii="Times New Roman" w:eastAsia="Calibri" w:hAnsi="Times New Roman" w:cs="Times New Roman"/>
          <w:sz w:val="28"/>
          <w:szCs w:val="28"/>
        </w:rPr>
        <w:t xml:space="preserve">в растворимое состояние, </w:t>
      </w:r>
      <w:r w:rsidR="00901660">
        <w:rPr>
          <w:rFonts w:ascii="Times New Roman" w:eastAsia="Calibri" w:hAnsi="Times New Roman" w:cs="Times New Roman"/>
          <w:sz w:val="28"/>
          <w:szCs w:val="28"/>
        </w:rPr>
        <w:t xml:space="preserve">для максимального извлечения экстрактивных веществ. </w:t>
      </w:r>
      <w:r w:rsidR="000928D8" w:rsidRPr="000928D8">
        <w:rPr>
          <w:rFonts w:ascii="Times New Roman" w:eastAsia="Calibri" w:hAnsi="Times New Roman" w:cs="Times New Roman"/>
          <w:sz w:val="28"/>
          <w:szCs w:val="28"/>
        </w:rPr>
        <w:t xml:space="preserve">Этот процесс стимулируется ферментными </w:t>
      </w:r>
      <w:r w:rsidR="00F02DC9">
        <w:rPr>
          <w:rFonts w:ascii="Times New Roman" w:eastAsia="Calibri" w:hAnsi="Times New Roman" w:cs="Times New Roman"/>
          <w:sz w:val="28"/>
          <w:szCs w:val="28"/>
        </w:rPr>
        <w:t>веществами</w:t>
      </w:r>
      <w:r w:rsidR="000928D8" w:rsidRPr="000928D8">
        <w:rPr>
          <w:rFonts w:ascii="Times New Roman" w:eastAsia="Calibri" w:hAnsi="Times New Roman" w:cs="Times New Roman"/>
          <w:sz w:val="28"/>
          <w:szCs w:val="28"/>
        </w:rPr>
        <w:t xml:space="preserve">, которые накапливаются в солоде в процессе солодоращения и остаются в нем после сушки. В ходе процесса затирания активируются цитолитические, протеолитические и амилолитические ферменты </w:t>
      </w:r>
      <w:r w:rsidR="00BC4CB5" w:rsidRPr="00BC4CB5">
        <w:rPr>
          <w:rFonts w:ascii="Times New Roman" w:eastAsia="Calibri" w:hAnsi="Times New Roman" w:cs="Times New Roman"/>
          <w:sz w:val="28"/>
          <w:szCs w:val="28"/>
        </w:rPr>
        <w:t>[61].</w:t>
      </w:r>
    </w:p>
    <w:p w:rsidR="00BC4CB5" w:rsidRPr="0014370A" w:rsidRDefault="0014370A" w:rsidP="003B31B3">
      <w:pPr>
        <w:spacing w:after="0" w:line="240" w:lineRule="auto"/>
        <w:ind w:firstLine="567"/>
        <w:jc w:val="both"/>
        <w:rPr>
          <w:rFonts w:ascii="Times New Roman" w:eastAsia="Calibri" w:hAnsi="Times New Roman" w:cs="Times New Roman"/>
          <w:sz w:val="28"/>
          <w:szCs w:val="28"/>
          <w:highlight w:val="yellow"/>
        </w:rPr>
      </w:pPr>
      <w:r w:rsidRPr="0014370A">
        <w:rPr>
          <w:rFonts w:ascii="Times New Roman" w:eastAsia="Calibri" w:hAnsi="Times New Roman" w:cs="Times New Roman"/>
          <w:sz w:val="28"/>
          <w:szCs w:val="28"/>
        </w:rPr>
        <w:t>Основным процессом, происходящим при процессе затирания</w:t>
      </w:r>
      <w:r w:rsidR="009F617D">
        <w:rPr>
          <w:rFonts w:ascii="Times New Roman" w:eastAsia="Calibri" w:hAnsi="Times New Roman" w:cs="Times New Roman"/>
          <w:sz w:val="28"/>
          <w:szCs w:val="28"/>
        </w:rPr>
        <w:t>,</w:t>
      </w:r>
      <w:r w:rsidRPr="0014370A">
        <w:rPr>
          <w:rFonts w:ascii="Times New Roman" w:eastAsia="Calibri" w:hAnsi="Times New Roman" w:cs="Times New Roman"/>
          <w:sz w:val="28"/>
          <w:szCs w:val="28"/>
        </w:rPr>
        <w:t xml:space="preserve"> является</w:t>
      </w:r>
      <w:r w:rsidR="004E6C16">
        <w:rPr>
          <w:rFonts w:ascii="Times New Roman" w:eastAsia="Calibri" w:hAnsi="Times New Roman" w:cs="Times New Roman"/>
          <w:sz w:val="28"/>
          <w:szCs w:val="28"/>
        </w:rPr>
        <w:t>:</w:t>
      </w:r>
      <w:r w:rsidRPr="0014370A">
        <w:rPr>
          <w:rFonts w:ascii="Times New Roman" w:eastAsia="Calibri" w:hAnsi="Times New Roman" w:cs="Times New Roman"/>
          <w:sz w:val="28"/>
          <w:szCs w:val="28"/>
        </w:rPr>
        <w:t xml:space="preserve"> механическое нарушение структуры крахмальных зерен, называемым гидролизом крахмала, данный процесс сопровождается повышенной температурой и наличием избытка воды</w:t>
      </w:r>
      <w:r w:rsidR="00BC4CB5" w:rsidRPr="00BC4CB5">
        <w:rPr>
          <w:rFonts w:ascii="Times New Roman" w:eastAsia="Calibri" w:hAnsi="Times New Roman" w:cs="Times New Roman"/>
          <w:sz w:val="28"/>
          <w:szCs w:val="28"/>
        </w:rPr>
        <w:t xml:space="preserve"> [62, с. 12].</w:t>
      </w:r>
    </w:p>
    <w:p w:rsidR="00CF112A" w:rsidRPr="0014370A" w:rsidRDefault="00CF112A" w:rsidP="003B31B3">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β-амилаза способна расщеплять</w:t>
      </w:r>
      <w:r w:rsidRPr="00CF112A">
        <w:rPr>
          <w:rFonts w:ascii="Times New Roman" w:eastAsia="Calibri" w:hAnsi="Times New Roman" w:cs="Times New Roman"/>
          <w:sz w:val="28"/>
          <w:szCs w:val="28"/>
        </w:rPr>
        <w:t xml:space="preserve"> амилопектины только на 50% и демонстрирует оптимальную активность в заторе при pH 5,4-5,6 и температуре в </w:t>
      </w:r>
      <w:r w:rsidRPr="0014370A">
        <w:rPr>
          <w:rFonts w:ascii="Times New Roman" w:eastAsia="Calibri" w:hAnsi="Times New Roman" w:cs="Times New Roman"/>
          <w:sz w:val="28"/>
          <w:szCs w:val="28"/>
        </w:rPr>
        <w:t xml:space="preserve">диапазоне 60-65 °C. </w:t>
      </w:r>
      <w:r w:rsidR="0014370A" w:rsidRPr="0014370A">
        <w:rPr>
          <w:rFonts w:ascii="Times New Roman" w:eastAsia="Calibri" w:hAnsi="Times New Roman" w:cs="Times New Roman"/>
          <w:sz w:val="28"/>
          <w:szCs w:val="28"/>
        </w:rPr>
        <w:t>Но, при повышении т</w:t>
      </w:r>
      <w:r w:rsidRPr="0014370A">
        <w:rPr>
          <w:rFonts w:ascii="Times New Roman" w:eastAsia="Calibri" w:hAnsi="Times New Roman" w:cs="Times New Roman"/>
          <w:sz w:val="28"/>
          <w:szCs w:val="28"/>
        </w:rPr>
        <w:t>емператур</w:t>
      </w:r>
      <w:r w:rsidR="0014370A" w:rsidRPr="0014370A">
        <w:rPr>
          <w:rFonts w:ascii="Times New Roman" w:eastAsia="Calibri" w:hAnsi="Times New Roman" w:cs="Times New Roman"/>
          <w:sz w:val="28"/>
          <w:szCs w:val="28"/>
        </w:rPr>
        <w:t>ы</w:t>
      </w:r>
      <w:r w:rsidRPr="0014370A">
        <w:rPr>
          <w:rFonts w:ascii="Times New Roman" w:eastAsia="Calibri" w:hAnsi="Times New Roman" w:cs="Times New Roman"/>
          <w:sz w:val="28"/>
          <w:szCs w:val="28"/>
        </w:rPr>
        <w:t xml:space="preserve"> выше 70 °C </w:t>
      </w:r>
      <w:r w:rsidR="0014370A" w:rsidRPr="0014370A">
        <w:rPr>
          <w:rFonts w:ascii="Times New Roman" w:eastAsia="Calibri" w:hAnsi="Times New Roman" w:cs="Times New Roman"/>
          <w:sz w:val="28"/>
          <w:szCs w:val="28"/>
        </w:rPr>
        <w:t xml:space="preserve"> данный </w:t>
      </w:r>
      <w:r w:rsidRPr="0014370A">
        <w:rPr>
          <w:rFonts w:ascii="Times New Roman" w:eastAsia="Calibri" w:hAnsi="Times New Roman" w:cs="Times New Roman"/>
          <w:sz w:val="28"/>
          <w:szCs w:val="28"/>
        </w:rPr>
        <w:t>фермент быстро теряет свою активность.</w:t>
      </w:r>
    </w:p>
    <w:p w:rsidR="0014370A" w:rsidRPr="0014370A" w:rsidRDefault="0014370A" w:rsidP="00456856">
      <w:pPr>
        <w:spacing w:after="0" w:line="240" w:lineRule="auto"/>
        <w:ind w:firstLine="567"/>
        <w:jc w:val="both"/>
        <w:rPr>
          <w:rFonts w:ascii="Times New Roman" w:eastAsia="Calibri" w:hAnsi="Times New Roman" w:cs="Times New Roman"/>
          <w:sz w:val="28"/>
          <w:szCs w:val="28"/>
        </w:rPr>
      </w:pPr>
      <w:r w:rsidRPr="0014370A">
        <w:rPr>
          <w:rFonts w:ascii="Times New Roman" w:eastAsia="Calibri" w:hAnsi="Times New Roman" w:cs="Times New Roman"/>
          <w:sz w:val="28"/>
          <w:szCs w:val="28"/>
        </w:rPr>
        <w:t xml:space="preserve">Эндофермент </w:t>
      </w:r>
      <w:proofErr w:type="gramStart"/>
      <w:r w:rsidRPr="0014370A">
        <w:rPr>
          <w:rFonts w:ascii="Times New Roman" w:eastAsia="Calibri" w:hAnsi="Times New Roman" w:cs="Times New Roman"/>
          <w:sz w:val="28"/>
          <w:szCs w:val="28"/>
        </w:rPr>
        <w:t>α-</w:t>
      </w:r>
      <w:proofErr w:type="gramEnd"/>
      <w:r w:rsidRPr="0014370A">
        <w:rPr>
          <w:rFonts w:ascii="Times New Roman" w:eastAsia="Calibri" w:hAnsi="Times New Roman" w:cs="Times New Roman"/>
          <w:sz w:val="28"/>
          <w:szCs w:val="28"/>
        </w:rPr>
        <w:t>амилаза, воздействует на внутреннюю структуру молекулы разрушает α-1,4-связи и спиральную структуру самой молекулы. В результате длительности данного процесса образуются мальтоза и мальтотриоза, и в редких случаях мальтоза.</w:t>
      </w:r>
    </w:p>
    <w:p w:rsidR="00BC4CB5" w:rsidRPr="004E6C16" w:rsidRDefault="00BC4CB5" w:rsidP="00456856">
      <w:pPr>
        <w:spacing w:after="0" w:line="240" w:lineRule="auto"/>
        <w:ind w:firstLine="567"/>
        <w:jc w:val="both"/>
        <w:rPr>
          <w:rFonts w:ascii="Times New Roman" w:eastAsia="Calibri" w:hAnsi="Times New Roman" w:cs="Times New Roman"/>
          <w:sz w:val="28"/>
          <w:szCs w:val="28"/>
        </w:rPr>
      </w:pPr>
      <w:r w:rsidRPr="004E6C16">
        <w:rPr>
          <w:rFonts w:ascii="Times New Roman" w:eastAsia="Calibri" w:hAnsi="Times New Roman" w:cs="Times New Roman"/>
          <w:sz w:val="28"/>
          <w:szCs w:val="28"/>
        </w:rPr>
        <w:t xml:space="preserve">Амилопектин </w:t>
      </w:r>
      <w:r w:rsidR="004E6C16" w:rsidRPr="004E6C16">
        <w:rPr>
          <w:rFonts w:ascii="Times New Roman" w:eastAsia="Calibri" w:hAnsi="Times New Roman" w:cs="Times New Roman"/>
          <w:sz w:val="28"/>
          <w:szCs w:val="28"/>
        </w:rPr>
        <w:t xml:space="preserve">в свою очередь </w:t>
      </w:r>
      <w:r w:rsidRPr="004E6C16">
        <w:rPr>
          <w:rFonts w:ascii="Times New Roman" w:eastAsia="Calibri" w:hAnsi="Times New Roman" w:cs="Times New Roman"/>
          <w:sz w:val="28"/>
          <w:szCs w:val="28"/>
        </w:rPr>
        <w:t xml:space="preserve">подвергается воздействию </w:t>
      </w:r>
      <w:proofErr w:type="gramStart"/>
      <w:r w:rsidRPr="004E6C16">
        <w:rPr>
          <w:rFonts w:ascii="Times New Roman" w:eastAsia="Calibri" w:hAnsi="Times New Roman" w:cs="Times New Roman"/>
          <w:sz w:val="28"/>
          <w:szCs w:val="28"/>
        </w:rPr>
        <w:t>α-</w:t>
      </w:r>
      <w:proofErr w:type="gramEnd"/>
      <w:r w:rsidRPr="004E6C16">
        <w:rPr>
          <w:rFonts w:ascii="Times New Roman" w:eastAsia="Calibri" w:hAnsi="Times New Roman" w:cs="Times New Roman"/>
          <w:sz w:val="28"/>
          <w:szCs w:val="28"/>
        </w:rPr>
        <w:t>амилазы</w:t>
      </w:r>
      <w:r w:rsidR="004E6C16" w:rsidRPr="004E6C16">
        <w:rPr>
          <w:rFonts w:ascii="Times New Roman" w:eastAsia="Calibri" w:hAnsi="Times New Roman" w:cs="Times New Roman"/>
          <w:sz w:val="28"/>
          <w:szCs w:val="28"/>
        </w:rPr>
        <w:t xml:space="preserve">, </w:t>
      </w:r>
      <w:r w:rsidRPr="004E6C16">
        <w:rPr>
          <w:rFonts w:ascii="Times New Roman" w:eastAsia="Calibri" w:hAnsi="Times New Roman" w:cs="Times New Roman"/>
          <w:sz w:val="28"/>
          <w:szCs w:val="28"/>
        </w:rPr>
        <w:t>путем разрыва исключительно а-1,4-связей.</w:t>
      </w:r>
      <w:r w:rsidR="004E6C16" w:rsidRPr="004E6C16">
        <w:rPr>
          <w:rFonts w:ascii="Times New Roman" w:eastAsia="Calibri" w:hAnsi="Times New Roman" w:cs="Times New Roman"/>
          <w:sz w:val="28"/>
          <w:szCs w:val="28"/>
        </w:rPr>
        <w:t xml:space="preserve"> В результате очень быстро образуются </w:t>
      </w:r>
      <w:r w:rsidRPr="004E6C16">
        <w:rPr>
          <w:rFonts w:ascii="Times New Roman" w:eastAsia="Calibri" w:hAnsi="Times New Roman" w:cs="Times New Roman"/>
          <w:sz w:val="28"/>
          <w:szCs w:val="28"/>
        </w:rPr>
        <w:t xml:space="preserve"> низкомолекулярные декстрины,</w:t>
      </w:r>
      <w:r w:rsidR="004E6C16" w:rsidRPr="004E6C16">
        <w:rPr>
          <w:rFonts w:ascii="Times New Roman" w:eastAsia="Calibri" w:hAnsi="Times New Roman" w:cs="Times New Roman"/>
          <w:sz w:val="28"/>
          <w:szCs w:val="28"/>
        </w:rPr>
        <w:t xml:space="preserve"> впоследствии расщепляемые до олигосахаридов, затем мальтозы и </w:t>
      </w:r>
      <w:r w:rsidRPr="004E6C16">
        <w:rPr>
          <w:rFonts w:ascii="Times New Roman" w:eastAsia="Calibri" w:hAnsi="Times New Roman" w:cs="Times New Roman"/>
          <w:sz w:val="28"/>
          <w:szCs w:val="28"/>
        </w:rPr>
        <w:t>предельных декстринов [62,</w:t>
      </w:r>
      <w:r w:rsidR="00282B58" w:rsidRPr="00282B58">
        <w:rPr>
          <w:rFonts w:ascii="Times New Roman" w:eastAsia="Calibri" w:hAnsi="Times New Roman" w:cs="Times New Roman"/>
          <w:sz w:val="28"/>
          <w:szCs w:val="28"/>
        </w:rPr>
        <w:t xml:space="preserve"> </w:t>
      </w:r>
      <w:r w:rsidRPr="004E6C16">
        <w:rPr>
          <w:rFonts w:ascii="Times New Roman" w:eastAsia="Calibri" w:hAnsi="Times New Roman" w:cs="Times New Roman"/>
          <w:sz w:val="28"/>
          <w:szCs w:val="28"/>
        </w:rPr>
        <w:t>с.13].</w:t>
      </w:r>
    </w:p>
    <w:p w:rsidR="004E6C16" w:rsidRPr="004E6C16" w:rsidRDefault="00BC4CB5" w:rsidP="00456856">
      <w:pPr>
        <w:spacing w:after="0" w:line="240" w:lineRule="auto"/>
        <w:ind w:firstLine="567"/>
        <w:jc w:val="both"/>
        <w:rPr>
          <w:rFonts w:ascii="Times New Roman" w:eastAsia="Calibri" w:hAnsi="Times New Roman" w:cs="Times New Roman"/>
          <w:b/>
          <w:sz w:val="28"/>
          <w:szCs w:val="28"/>
          <w:highlight w:val="yellow"/>
        </w:rPr>
      </w:pPr>
      <w:r w:rsidRPr="004E6C16">
        <w:rPr>
          <w:rFonts w:ascii="Times New Roman" w:eastAsia="Calibri" w:hAnsi="Times New Roman" w:cs="Times New Roman"/>
          <w:b/>
          <w:sz w:val="28"/>
          <w:szCs w:val="28"/>
        </w:rPr>
        <w:t xml:space="preserve">Способы затирания. </w:t>
      </w:r>
      <w:r w:rsidR="004E6C16">
        <w:rPr>
          <w:rFonts w:ascii="Times New Roman" w:eastAsia="Calibri" w:hAnsi="Times New Roman" w:cs="Times New Roman"/>
          <w:b/>
          <w:sz w:val="28"/>
          <w:szCs w:val="28"/>
        </w:rPr>
        <w:t xml:space="preserve"> </w:t>
      </w:r>
      <w:r w:rsidR="004E6C16">
        <w:rPr>
          <w:rFonts w:ascii="Times New Roman" w:eastAsia="Calibri" w:hAnsi="Times New Roman" w:cs="Times New Roman"/>
          <w:sz w:val="28"/>
          <w:szCs w:val="28"/>
        </w:rPr>
        <w:t xml:space="preserve">Процесс затирания основывается на увеличении температуры до оптимальных </w:t>
      </w:r>
      <w:r w:rsidR="00174979">
        <w:rPr>
          <w:rFonts w:ascii="Times New Roman" w:eastAsia="Calibri" w:hAnsi="Times New Roman" w:cs="Times New Roman"/>
          <w:sz w:val="28"/>
          <w:szCs w:val="28"/>
        </w:rPr>
        <w:t xml:space="preserve">заданных </w:t>
      </w:r>
      <w:r w:rsidR="004E6C16">
        <w:rPr>
          <w:rFonts w:ascii="Times New Roman" w:eastAsia="Calibri" w:hAnsi="Times New Roman" w:cs="Times New Roman"/>
          <w:sz w:val="28"/>
          <w:szCs w:val="28"/>
        </w:rPr>
        <w:t>значений</w:t>
      </w:r>
      <w:r w:rsidR="004E6C16" w:rsidRPr="004E6C16">
        <w:rPr>
          <w:rFonts w:ascii="Times New Roman" w:eastAsia="Calibri" w:hAnsi="Times New Roman" w:cs="Times New Roman"/>
          <w:sz w:val="28"/>
          <w:szCs w:val="28"/>
        </w:rPr>
        <w:t xml:space="preserve"> </w:t>
      </w:r>
      <w:r w:rsidR="004E6C16" w:rsidRPr="00844A72">
        <w:rPr>
          <w:rFonts w:ascii="Times New Roman" w:eastAsia="Calibri" w:hAnsi="Times New Roman" w:cs="Times New Roman"/>
          <w:sz w:val="28"/>
          <w:szCs w:val="28"/>
        </w:rPr>
        <w:t xml:space="preserve">для активации различных ферментов, после чего устанавливаются периоды </w:t>
      </w:r>
      <w:r w:rsidR="00174979">
        <w:rPr>
          <w:rFonts w:ascii="Times New Roman" w:eastAsia="Calibri" w:hAnsi="Times New Roman" w:cs="Times New Roman"/>
          <w:sz w:val="28"/>
          <w:szCs w:val="28"/>
        </w:rPr>
        <w:t>(</w:t>
      </w:r>
      <w:r w:rsidR="004E6C16" w:rsidRPr="00844A72">
        <w:rPr>
          <w:rFonts w:ascii="Times New Roman" w:eastAsia="Calibri" w:hAnsi="Times New Roman" w:cs="Times New Roman"/>
          <w:sz w:val="28"/>
          <w:szCs w:val="28"/>
        </w:rPr>
        <w:t>паузы</w:t>
      </w:r>
      <w:r w:rsidR="00174979">
        <w:rPr>
          <w:rFonts w:ascii="Times New Roman" w:eastAsia="Calibri" w:hAnsi="Times New Roman" w:cs="Times New Roman"/>
          <w:sz w:val="28"/>
          <w:szCs w:val="28"/>
        </w:rPr>
        <w:t>)</w:t>
      </w:r>
      <w:r w:rsidR="004E6C16" w:rsidRPr="00844A72">
        <w:rPr>
          <w:rFonts w:ascii="Times New Roman" w:eastAsia="Calibri" w:hAnsi="Times New Roman" w:cs="Times New Roman"/>
          <w:sz w:val="28"/>
          <w:szCs w:val="28"/>
        </w:rPr>
        <w:t>.</w:t>
      </w:r>
    </w:p>
    <w:p w:rsidR="00174979" w:rsidRPr="00C42600" w:rsidRDefault="00844A72" w:rsidP="00456856">
      <w:pPr>
        <w:spacing w:after="0" w:line="240" w:lineRule="auto"/>
        <w:ind w:firstLine="567"/>
        <w:jc w:val="both"/>
        <w:rPr>
          <w:rFonts w:ascii="Times New Roman" w:eastAsia="Calibri" w:hAnsi="Times New Roman" w:cs="Times New Roman"/>
          <w:sz w:val="28"/>
          <w:szCs w:val="28"/>
        </w:rPr>
      </w:pPr>
      <w:r w:rsidRPr="00844A72">
        <w:rPr>
          <w:rFonts w:ascii="Times New Roman" w:eastAsia="Calibri" w:hAnsi="Times New Roman" w:cs="Times New Roman"/>
          <w:sz w:val="28"/>
          <w:szCs w:val="28"/>
        </w:rPr>
        <w:t xml:space="preserve">Длительность этих пауз определяется в соответствии с </w:t>
      </w:r>
      <w:r w:rsidR="00174979">
        <w:rPr>
          <w:rFonts w:ascii="Times New Roman" w:eastAsia="Calibri" w:hAnsi="Times New Roman" w:cs="Times New Roman"/>
          <w:sz w:val="28"/>
          <w:szCs w:val="28"/>
        </w:rPr>
        <w:t xml:space="preserve">определенными температурами, необходимыми для расщепления каждого определенного фермента и называется этапом затирания. Так при </w:t>
      </w:r>
      <w:r w:rsidR="00174979" w:rsidRPr="00C42600">
        <w:rPr>
          <w:rFonts w:ascii="Times New Roman" w:eastAsia="Calibri" w:hAnsi="Times New Roman" w:cs="Times New Roman"/>
          <w:sz w:val="28"/>
          <w:szCs w:val="28"/>
        </w:rPr>
        <w:t xml:space="preserve">температуре от 45 до 52 °С происходит расщепление </w:t>
      </w:r>
      <w:proofErr w:type="gramStart"/>
      <w:r w:rsidR="00174979" w:rsidRPr="00C42600">
        <w:rPr>
          <w:rFonts w:ascii="Times New Roman" w:eastAsia="Calibri" w:hAnsi="Times New Roman" w:cs="Times New Roman"/>
          <w:sz w:val="28"/>
          <w:szCs w:val="28"/>
        </w:rPr>
        <w:t>β-</w:t>
      </w:r>
      <w:proofErr w:type="gramEnd"/>
      <w:r w:rsidR="00174979" w:rsidRPr="00C42600">
        <w:rPr>
          <w:rFonts w:ascii="Times New Roman" w:eastAsia="Calibri" w:hAnsi="Times New Roman" w:cs="Times New Roman"/>
          <w:sz w:val="28"/>
          <w:szCs w:val="28"/>
        </w:rPr>
        <w:t>глюкана, следовательно данный этап называется белковой паузой. При температурах от 62 до  65</w:t>
      </w:r>
      <w:proofErr w:type="gramStart"/>
      <w:r w:rsidR="00174979" w:rsidRPr="00C42600">
        <w:rPr>
          <w:rFonts w:ascii="Times New Roman" w:eastAsia="Calibri" w:hAnsi="Times New Roman" w:cs="Times New Roman"/>
          <w:sz w:val="28"/>
          <w:szCs w:val="28"/>
        </w:rPr>
        <w:t>°С</w:t>
      </w:r>
      <w:proofErr w:type="gramEnd"/>
      <w:r w:rsidR="00174979" w:rsidRPr="00C42600">
        <w:rPr>
          <w:rFonts w:ascii="Times New Roman" w:eastAsia="Calibri" w:hAnsi="Times New Roman" w:cs="Times New Roman"/>
          <w:sz w:val="28"/>
          <w:szCs w:val="28"/>
        </w:rPr>
        <w:t xml:space="preserve"> – проходит так называемая мальтозная пауза, которая останавливается при 65°С. И последней паузой </w:t>
      </w:r>
      <w:r w:rsidR="00174979" w:rsidRPr="00C42600">
        <w:rPr>
          <w:rFonts w:ascii="Times New Roman" w:eastAsia="Calibri" w:hAnsi="Times New Roman" w:cs="Times New Roman"/>
          <w:sz w:val="28"/>
          <w:szCs w:val="28"/>
        </w:rPr>
        <w:lastRenderedPageBreak/>
        <w:t>называемой осахаривающей паузой</w:t>
      </w:r>
      <w:r w:rsidR="00C42600" w:rsidRPr="00C42600">
        <w:rPr>
          <w:rFonts w:ascii="Times New Roman" w:eastAsia="Calibri" w:hAnsi="Times New Roman" w:cs="Times New Roman"/>
          <w:sz w:val="28"/>
          <w:szCs w:val="28"/>
        </w:rPr>
        <w:t xml:space="preserve"> при 70 - 75 °С</w:t>
      </w:r>
      <w:r w:rsidR="00174979" w:rsidRPr="00C42600">
        <w:rPr>
          <w:rFonts w:ascii="Times New Roman" w:eastAsia="Calibri" w:hAnsi="Times New Roman" w:cs="Times New Roman"/>
          <w:sz w:val="28"/>
          <w:szCs w:val="28"/>
        </w:rPr>
        <w:t>, прои</w:t>
      </w:r>
      <w:r w:rsidR="00C42600" w:rsidRPr="00C42600">
        <w:rPr>
          <w:rFonts w:ascii="Times New Roman" w:eastAsia="Calibri" w:hAnsi="Times New Roman" w:cs="Times New Roman"/>
          <w:sz w:val="28"/>
          <w:szCs w:val="28"/>
        </w:rPr>
        <w:t>сходит полный гидролиз крахмала. Процесс затирания полностью заканчивается при 78 °С.</w:t>
      </w:r>
    </w:p>
    <w:p w:rsidR="007B26F9" w:rsidRPr="00C42600" w:rsidRDefault="007B26F9" w:rsidP="00456856">
      <w:pPr>
        <w:spacing w:after="0" w:line="240" w:lineRule="auto"/>
        <w:ind w:firstLine="567"/>
        <w:jc w:val="both"/>
        <w:rPr>
          <w:rFonts w:ascii="Times New Roman" w:eastAsia="Calibri" w:hAnsi="Times New Roman" w:cs="Times New Roman"/>
          <w:sz w:val="28"/>
          <w:szCs w:val="28"/>
        </w:rPr>
      </w:pPr>
      <w:r w:rsidRPr="00C42600">
        <w:rPr>
          <w:rFonts w:ascii="Times New Roman" w:eastAsia="Calibri" w:hAnsi="Times New Roman" w:cs="Times New Roman"/>
          <w:sz w:val="28"/>
          <w:szCs w:val="28"/>
        </w:rPr>
        <w:t xml:space="preserve">Существуют два </w:t>
      </w:r>
      <w:r w:rsidR="00C42600" w:rsidRPr="00C42600">
        <w:rPr>
          <w:rFonts w:ascii="Times New Roman" w:eastAsia="Calibri" w:hAnsi="Times New Roman" w:cs="Times New Roman"/>
          <w:sz w:val="28"/>
          <w:szCs w:val="28"/>
        </w:rPr>
        <w:t xml:space="preserve">основных </w:t>
      </w:r>
      <w:r w:rsidRPr="00C42600">
        <w:rPr>
          <w:rFonts w:ascii="Times New Roman" w:eastAsia="Calibri" w:hAnsi="Times New Roman" w:cs="Times New Roman"/>
          <w:sz w:val="28"/>
          <w:szCs w:val="28"/>
        </w:rPr>
        <w:t>способа</w:t>
      </w:r>
      <w:r w:rsidR="00C42600" w:rsidRPr="00C42600">
        <w:rPr>
          <w:rFonts w:ascii="Times New Roman" w:eastAsia="Calibri" w:hAnsi="Times New Roman" w:cs="Times New Roman"/>
          <w:sz w:val="28"/>
          <w:szCs w:val="28"/>
        </w:rPr>
        <w:t xml:space="preserve"> процесса затирания. Такие как:</w:t>
      </w:r>
    </w:p>
    <w:p w:rsidR="007B26F9" w:rsidRPr="00C42600" w:rsidRDefault="007B26F9" w:rsidP="00456856">
      <w:pPr>
        <w:spacing w:after="0" w:line="240" w:lineRule="auto"/>
        <w:ind w:firstLine="567"/>
        <w:jc w:val="both"/>
        <w:rPr>
          <w:rFonts w:ascii="Times New Roman" w:eastAsia="Calibri" w:hAnsi="Times New Roman" w:cs="Times New Roman"/>
          <w:sz w:val="28"/>
          <w:szCs w:val="28"/>
        </w:rPr>
      </w:pPr>
      <w:r w:rsidRPr="00C42600">
        <w:rPr>
          <w:rFonts w:ascii="Times New Roman" w:eastAsia="Calibri" w:hAnsi="Times New Roman" w:cs="Times New Roman"/>
          <w:sz w:val="28"/>
          <w:szCs w:val="28"/>
        </w:rPr>
        <w:t>- инфузионный способ</w:t>
      </w:r>
      <w:r w:rsidR="00C42600" w:rsidRPr="00C42600">
        <w:rPr>
          <w:rFonts w:ascii="Times New Roman" w:eastAsia="Calibri" w:hAnsi="Times New Roman" w:cs="Times New Roman"/>
          <w:sz w:val="28"/>
          <w:szCs w:val="28"/>
        </w:rPr>
        <w:t>, так же его называют настойным способом</w:t>
      </w:r>
      <w:r w:rsidRPr="00C42600">
        <w:rPr>
          <w:rFonts w:ascii="Times New Roman" w:eastAsia="Calibri" w:hAnsi="Times New Roman" w:cs="Times New Roman"/>
          <w:sz w:val="28"/>
          <w:szCs w:val="28"/>
        </w:rPr>
        <w:t>;</w:t>
      </w:r>
    </w:p>
    <w:p w:rsidR="007B26F9" w:rsidRPr="00C42600" w:rsidRDefault="00C42600" w:rsidP="00456856">
      <w:pPr>
        <w:spacing w:after="0" w:line="240" w:lineRule="auto"/>
        <w:ind w:firstLine="567"/>
        <w:jc w:val="both"/>
        <w:rPr>
          <w:rFonts w:ascii="Times New Roman" w:eastAsia="Calibri" w:hAnsi="Times New Roman" w:cs="Times New Roman"/>
          <w:sz w:val="28"/>
          <w:szCs w:val="28"/>
        </w:rPr>
      </w:pPr>
      <w:r w:rsidRPr="00C42600">
        <w:rPr>
          <w:rFonts w:ascii="Times New Roman" w:eastAsia="Calibri" w:hAnsi="Times New Roman" w:cs="Times New Roman"/>
          <w:sz w:val="28"/>
          <w:szCs w:val="28"/>
        </w:rPr>
        <w:t xml:space="preserve">- декокционный </w:t>
      </w:r>
      <w:r w:rsidR="007B26F9" w:rsidRPr="00C42600">
        <w:rPr>
          <w:rFonts w:ascii="Times New Roman" w:eastAsia="Calibri" w:hAnsi="Times New Roman" w:cs="Times New Roman"/>
          <w:sz w:val="28"/>
          <w:szCs w:val="28"/>
        </w:rPr>
        <w:t>способ</w:t>
      </w:r>
      <w:r w:rsidRPr="00C42600">
        <w:rPr>
          <w:rFonts w:ascii="Times New Roman" w:eastAsia="Calibri" w:hAnsi="Times New Roman" w:cs="Times New Roman"/>
          <w:sz w:val="28"/>
          <w:szCs w:val="28"/>
        </w:rPr>
        <w:t>, или же отварочный способ</w:t>
      </w:r>
      <w:r w:rsidR="007B26F9" w:rsidRPr="00C42600">
        <w:rPr>
          <w:rFonts w:ascii="Times New Roman" w:eastAsia="Calibri" w:hAnsi="Times New Roman" w:cs="Times New Roman"/>
          <w:sz w:val="28"/>
          <w:szCs w:val="28"/>
        </w:rPr>
        <w:t>.</w:t>
      </w:r>
    </w:p>
    <w:p w:rsidR="007B26F9" w:rsidRDefault="007B26F9" w:rsidP="00456856">
      <w:pPr>
        <w:spacing w:after="0" w:line="240" w:lineRule="auto"/>
        <w:ind w:firstLine="567"/>
        <w:jc w:val="both"/>
        <w:rPr>
          <w:rFonts w:ascii="Times New Roman" w:eastAsia="Calibri" w:hAnsi="Times New Roman" w:cs="Times New Roman"/>
          <w:sz w:val="28"/>
          <w:szCs w:val="28"/>
        </w:rPr>
      </w:pPr>
      <w:r w:rsidRPr="00C42600">
        <w:rPr>
          <w:rFonts w:ascii="Times New Roman" w:eastAsia="Calibri" w:hAnsi="Times New Roman" w:cs="Times New Roman"/>
          <w:sz w:val="28"/>
          <w:szCs w:val="28"/>
        </w:rPr>
        <w:t xml:space="preserve">При использовании </w:t>
      </w:r>
      <w:r w:rsidR="00C42600" w:rsidRPr="00C42600">
        <w:rPr>
          <w:rFonts w:ascii="Times New Roman" w:eastAsia="Calibri" w:hAnsi="Times New Roman" w:cs="Times New Roman"/>
          <w:sz w:val="28"/>
          <w:szCs w:val="28"/>
        </w:rPr>
        <w:t>настойного</w:t>
      </w:r>
      <w:r w:rsidRPr="00C42600">
        <w:rPr>
          <w:rFonts w:ascii="Times New Roman" w:eastAsia="Calibri" w:hAnsi="Times New Roman" w:cs="Times New Roman"/>
          <w:sz w:val="28"/>
          <w:szCs w:val="28"/>
        </w:rPr>
        <w:t xml:space="preserve"> способа весь затор </w:t>
      </w:r>
      <w:r w:rsidR="00C42600" w:rsidRPr="00C42600">
        <w:rPr>
          <w:rFonts w:ascii="Times New Roman" w:eastAsia="Calibri" w:hAnsi="Times New Roman" w:cs="Times New Roman"/>
          <w:sz w:val="28"/>
          <w:szCs w:val="28"/>
        </w:rPr>
        <w:t>поэтапно</w:t>
      </w:r>
      <w:r w:rsidRPr="00C42600">
        <w:rPr>
          <w:rFonts w:ascii="Times New Roman" w:eastAsia="Calibri" w:hAnsi="Times New Roman" w:cs="Times New Roman"/>
          <w:sz w:val="28"/>
          <w:szCs w:val="28"/>
        </w:rPr>
        <w:t xml:space="preserve"> нагревается до температуры </w:t>
      </w:r>
      <w:r w:rsidR="00C42600" w:rsidRPr="00C42600">
        <w:rPr>
          <w:rFonts w:ascii="Times New Roman" w:eastAsia="Calibri" w:hAnsi="Times New Roman" w:cs="Times New Roman"/>
          <w:sz w:val="28"/>
          <w:szCs w:val="28"/>
        </w:rPr>
        <w:t>завершения затирания</w:t>
      </w:r>
      <w:r w:rsidRPr="00C42600">
        <w:rPr>
          <w:rFonts w:ascii="Times New Roman" w:eastAsia="Calibri" w:hAnsi="Times New Roman" w:cs="Times New Roman"/>
          <w:sz w:val="28"/>
          <w:szCs w:val="28"/>
        </w:rPr>
        <w:t>, и это происходит при поддержании периодов пауз. Важно отметить, что в процессе инфузионного способа</w:t>
      </w:r>
      <w:r w:rsidRPr="007B26F9">
        <w:rPr>
          <w:rFonts w:ascii="Times New Roman" w:eastAsia="Calibri" w:hAnsi="Times New Roman" w:cs="Times New Roman"/>
          <w:sz w:val="28"/>
          <w:szCs w:val="28"/>
        </w:rPr>
        <w:t xml:space="preserve"> </w:t>
      </w:r>
      <w:r w:rsidR="00C42600">
        <w:rPr>
          <w:rFonts w:ascii="Times New Roman" w:eastAsia="Calibri" w:hAnsi="Times New Roman" w:cs="Times New Roman"/>
          <w:sz w:val="28"/>
          <w:szCs w:val="28"/>
        </w:rPr>
        <w:t>часть затора не доводят до кипения.</w:t>
      </w:r>
    </w:p>
    <w:p w:rsidR="00BC4CB5" w:rsidRPr="00BC4CB5" w:rsidRDefault="00C42600" w:rsidP="00456856">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При декокционном способе температура повышается за счет того, что отделяют часть затора  и кипятят. Следовательно, при возврате данной части затора, температура всего затора повышается до температуры следующей паузы затирания. Всего могут производить одну, две или три отварки, что в свою очередь зависит от качества и типа используемого сырья</w:t>
      </w:r>
      <w:r w:rsidR="00BC4CB5" w:rsidRPr="00BC4CB5">
        <w:rPr>
          <w:rFonts w:ascii="Times New Roman" w:eastAsia="Calibri" w:hAnsi="Times New Roman" w:cs="Times New Roman"/>
          <w:sz w:val="28"/>
          <w:szCs w:val="28"/>
        </w:rPr>
        <w:t xml:space="preserve"> [63].</w:t>
      </w:r>
    </w:p>
    <w:p w:rsidR="002A31EE" w:rsidRPr="002A31EE" w:rsidRDefault="002A31EE" w:rsidP="00456856">
      <w:pPr>
        <w:spacing w:after="0" w:line="240" w:lineRule="auto"/>
        <w:ind w:firstLine="567"/>
        <w:jc w:val="both"/>
        <w:rPr>
          <w:rFonts w:ascii="Times New Roman" w:eastAsia="Calibri" w:hAnsi="Times New Roman" w:cs="Times New Roman"/>
          <w:sz w:val="28"/>
          <w:szCs w:val="28"/>
        </w:rPr>
      </w:pPr>
      <w:r w:rsidRPr="002A31EE">
        <w:rPr>
          <w:rFonts w:ascii="Times New Roman" w:eastAsia="Calibri" w:hAnsi="Times New Roman" w:cs="Times New Roman"/>
          <w:sz w:val="28"/>
          <w:szCs w:val="28"/>
        </w:rPr>
        <w:t>Для приготовления безалкогольного пива, особое внимание уделяется следующим аспектам:</w:t>
      </w:r>
    </w:p>
    <w:p w:rsidR="002A31EE" w:rsidRPr="002A31EE" w:rsidRDefault="002A31EE" w:rsidP="00456856">
      <w:pPr>
        <w:numPr>
          <w:ilvl w:val="0"/>
          <w:numId w:val="14"/>
        </w:numPr>
        <w:tabs>
          <w:tab w:val="clear" w:pos="720"/>
          <w:tab w:val="num" w:pos="0"/>
        </w:tabs>
        <w:spacing w:after="0" w:line="240" w:lineRule="auto"/>
        <w:ind w:left="0" w:firstLine="284"/>
        <w:jc w:val="both"/>
        <w:rPr>
          <w:rFonts w:ascii="Times New Roman" w:eastAsia="Calibri" w:hAnsi="Times New Roman" w:cs="Times New Roman"/>
          <w:sz w:val="28"/>
          <w:szCs w:val="28"/>
        </w:rPr>
      </w:pPr>
      <w:r w:rsidRPr="002A31EE">
        <w:rPr>
          <w:rFonts w:ascii="Times New Roman" w:eastAsia="Calibri" w:hAnsi="Times New Roman" w:cs="Times New Roman"/>
          <w:sz w:val="28"/>
          <w:szCs w:val="28"/>
        </w:rPr>
        <w:t>Содержание сбраживаемых углеводов, которые определяют, насколько полностью происходит проце</w:t>
      </w:r>
      <w:proofErr w:type="gramStart"/>
      <w:r w:rsidRPr="002A31EE">
        <w:rPr>
          <w:rFonts w:ascii="Times New Roman" w:eastAsia="Calibri" w:hAnsi="Times New Roman" w:cs="Times New Roman"/>
          <w:sz w:val="28"/>
          <w:szCs w:val="28"/>
        </w:rPr>
        <w:t>сс сбр</w:t>
      </w:r>
      <w:proofErr w:type="gramEnd"/>
      <w:r w:rsidRPr="002A31EE">
        <w:rPr>
          <w:rFonts w:ascii="Times New Roman" w:eastAsia="Calibri" w:hAnsi="Times New Roman" w:cs="Times New Roman"/>
          <w:sz w:val="28"/>
          <w:szCs w:val="28"/>
        </w:rPr>
        <w:t>аживания в пиве.</w:t>
      </w:r>
    </w:p>
    <w:p w:rsidR="002A31EE" w:rsidRPr="002A31EE" w:rsidRDefault="002A31EE" w:rsidP="00456856">
      <w:pPr>
        <w:numPr>
          <w:ilvl w:val="0"/>
          <w:numId w:val="14"/>
        </w:numPr>
        <w:tabs>
          <w:tab w:val="clear" w:pos="720"/>
          <w:tab w:val="num" w:pos="0"/>
        </w:tabs>
        <w:spacing w:after="0" w:line="240" w:lineRule="auto"/>
        <w:ind w:left="0" w:firstLine="284"/>
        <w:jc w:val="both"/>
        <w:rPr>
          <w:rFonts w:ascii="Times New Roman" w:eastAsia="Calibri" w:hAnsi="Times New Roman" w:cs="Times New Roman"/>
          <w:sz w:val="28"/>
          <w:szCs w:val="28"/>
        </w:rPr>
      </w:pPr>
      <w:r w:rsidRPr="002A31EE">
        <w:rPr>
          <w:rFonts w:ascii="Times New Roman" w:eastAsia="Calibri" w:hAnsi="Times New Roman" w:cs="Times New Roman"/>
          <w:sz w:val="28"/>
          <w:szCs w:val="28"/>
        </w:rPr>
        <w:t>Отношение сбраживаемых углеводов к несбраживаемым, что влияет на конечную степень сбраживания и вкусовые характеристики пива.</w:t>
      </w:r>
    </w:p>
    <w:p w:rsidR="002A31EE" w:rsidRPr="002A31EE" w:rsidRDefault="002A31EE" w:rsidP="00456856">
      <w:pPr>
        <w:numPr>
          <w:ilvl w:val="0"/>
          <w:numId w:val="14"/>
        </w:numPr>
        <w:tabs>
          <w:tab w:val="clear" w:pos="720"/>
          <w:tab w:val="num" w:pos="0"/>
        </w:tabs>
        <w:spacing w:after="0" w:line="240" w:lineRule="auto"/>
        <w:ind w:left="0" w:firstLine="284"/>
        <w:jc w:val="both"/>
        <w:rPr>
          <w:rFonts w:ascii="Times New Roman" w:eastAsia="Calibri" w:hAnsi="Times New Roman" w:cs="Times New Roman"/>
          <w:sz w:val="28"/>
          <w:szCs w:val="28"/>
        </w:rPr>
      </w:pPr>
      <w:r w:rsidRPr="002A31EE">
        <w:rPr>
          <w:rFonts w:ascii="Times New Roman" w:eastAsia="Calibri" w:hAnsi="Times New Roman" w:cs="Times New Roman"/>
          <w:sz w:val="28"/>
          <w:szCs w:val="28"/>
        </w:rPr>
        <w:t>Уровень среднемолекулярных и высокомолекулярных белков, которые влияют на полноту вкуса и стабильность пенки пива.</w:t>
      </w:r>
    </w:p>
    <w:p w:rsidR="002A31EE" w:rsidRPr="002A31EE" w:rsidRDefault="002A31EE" w:rsidP="00456856">
      <w:pPr>
        <w:numPr>
          <w:ilvl w:val="0"/>
          <w:numId w:val="14"/>
        </w:numPr>
        <w:tabs>
          <w:tab w:val="clear" w:pos="720"/>
          <w:tab w:val="num" w:pos="0"/>
        </w:tabs>
        <w:spacing w:after="0" w:line="240" w:lineRule="auto"/>
        <w:ind w:left="0" w:firstLine="284"/>
        <w:jc w:val="both"/>
        <w:rPr>
          <w:rFonts w:ascii="Times New Roman" w:eastAsia="Calibri" w:hAnsi="Times New Roman" w:cs="Times New Roman"/>
          <w:sz w:val="28"/>
          <w:szCs w:val="28"/>
        </w:rPr>
      </w:pPr>
      <w:r w:rsidRPr="002A31EE">
        <w:rPr>
          <w:rFonts w:ascii="Times New Roman" w:eastAsia="Calibri" w:hAnsi="Times New Roman" w:cs="Times New Roman"/>
          <w:sz w:val="28"/>
          <w:szCs w:val="28"/>
        </w:rPr>
        <w:t>Начальная концентрация сусла, которая влияет на характер пива.</w:t>
      </w:r>
    </w:p>
    <w:p w:rsidR="00BC4CB5" w:rsidRPr="002A31EE" w:rsidRDefault="002A31EE" w:rsidP="00456856">
      <w:pPr>
        <w:numPr>
          <w:ilvl w:val="0"/>
          <w:numId w:val="14"/>
        </w:numPr>
        <w:tabs>
          <w:tab w:val="clear" w:pos="720"/>
          <w:tab w:val="num" w:pos="0"/>
        </w:tabs>
        <w:spacing w:after="0" w:line="240" w:lineRule="auto"/>
        <w:ind w:left="0" w:firstLine="284"/>
        <w:jc w:val="both"/>
        <w:rPr>
          <w:rFonts w:ascii="Times New Roman" w:eastAsia="Calibri" w:hAnsi="Times New Roman" w:cs="Times New Roman"/>
          <w:sz w:val="28"/>
          <w:szCs w:val="28"/>
        </w:rPr>
      </w:pPr>
      <w:r w:rsidRPr="002A31EE">
        <w:rPr>
          <w:rFonts w:ascii="Times New Roman" w:eastAsia="Calibri" w:hAnsi="Times New Roman" w:cs="Times New Roman"/>
          <w:sz w:val="28"/>
          <w:szCs w:val="28"/>
        </w:rPr>
        <w:t xml:space="preserve">Способ и степень охмеления, а также длительность кипячения, которые также оказывают влияние на вкус </w:t>
      </w:r>
      <w:r>
        <w:rPr>
          <w:rFonts w:ascii="Times New Roman" w:eastAsia="Calibri" w:hAnsi="Times New Roman" w:cs="Times New Roman"/>
          <w:sz w:val="28"/>
          <w:szCs w:val="28"/>
        </w:rPr>
        <w:t xml:space="preserve">и качество безалкогольного пива </w:t>
      </w:r>
      <w:r w:rsidR="00BC4CB5" w:rsidRPr="002A31EE">
        <w:rPr>
          <w:rFonts w:ascii="Times New Roman" w:eastAsia="Calibri" w:hAnsi="Times New Roman" w:cs="Times New Roman"/>
          <w:sz w:val="28"/>
          <w:szCs w:val="28"/>
        </w:rPr>
        <w:t>[64].</w:t>
      </w:r>
    </w:p>
    <w:p w:rsidR="008B7E0D" w:rsidRDefault="00BC4CB5" w:rsidP="00456856">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b/>
          <w:sz w:val="28"/>
          <w:szCs w:val="28"/>
        </w:rPr>
        <w:t>Брожение.</w:t>
      </w:r>
      <w:r w:rsidR="007D7FBC" w:rsidRPr="007D7FBC">
        <w:rPr>
          <w:rFonts w:ascii="Times New Roman" w:eastAsia="Calibri" w:hAnsi="Times New Roman" w:cs="Times New Roman"/>
          <w:sz w:val="28"/>
          <w:szCs w:val="28"/>
        </w:rPr>
        <w:t xml:space="preserve"> </w:t>
      </w:r>
      <w:r w:rsidR="00215DAF">
        <w:rPr>
          <w:rFonts w:ascii="Times New Roman" w:eastAsia="Calibri" w:hAnsi="Times New Roman" w:cs="Times New Roman"/>
          <w:sz w:val="28"/>
          <w:szCs w:val="28"/>
        </w:rPr>
        <w:t>«</w:t>
      </w:r>
      <w:r w:rsidRPr="00BC4CB5">
        <w:rPr>
          <w:rFonts w:ascii="Times New Roman" w:eastAsia="Calibri" w:hAnsi="Times New Roman" w:cs="Times New Roman"/>
          <w:sz w:val="28"/>
          <w:szCs w:val="28"/>
        </w:rPr>
        <w:t xml:space="preserve">Штаммы дрожжей, применяемые в пивоваренном производстве, отличаются по образованию вторичных продуктов брожения, которые отвечают за профиль пива. </w:t>
      </w:r>
      <w:r w:rsidR="00DF41F1">
        <w:rPr>
          <w:rFonts w:ascii="Times New Roman" w:eastAsia="Calibri" w:hAnsi="Times New Roman" w:cs="Times New Roman"/>
          <w:sz w:val="28"/>
          <w:szCs w:val="28"/>
        </w:rPr>
        <w:t xml:space="preserve">К ним относятся </w:t>
      </w:r>
      <w:r w:rsidR="00570B0E" w:rsidRPr="00570B0E">
        <w:rPr>
          <w:rFonts w:ascii="Times New Roman" w:eastAsia="Calibri" w:hAnsi="Times New Roman" w:cs="Times New Roman"/>
          <w:sz w:val="28"/>
          <w:szCs w:val="28"/>
        </w:rPr>
        <w:t xml:space="preserve">высшие спирты, органические </w:t>
      </w:r>
      <w:r w:rsidR="00DF41F1">
        <w:rPr>
          <w:rFonts w:ascii="Times New Roman" w:eastAsia="Calibri" w:hAnsi="Times New Roman" w:cs="Times New Roman"/>
          <w:sz w:val="28"/>
          <w:szCs w:val="28"/>
        </w:rPr>
        <w:t>кислоты, эфиры, диацетил и др.</w:t>
      </w:r>
      <w:r w:rsidR="00570B0E" w:rsidRPr="00570B0E">
        <w:rPr>
          <w:rFonts w:ascii="Times New Roman" w:eastAsia="Calibri" w:hAnsi="Times New Roman" w:cs="Times New Roman"/>
          <w:sz w:val="28"/>
          <w:szCs w:val="28"/>
        </w:rPr>
        <w:t xml:space="preserve">, </w:t>
      </w:r>
      <w:r w:rsidR="00DF41F1">
        <w:rPr>
          <w:rFonts w:ascii="Times New Roman" w:eastAsia="Calibri" w:hAnsi="Times New Roman" w:cs="Times New Roman"/>
          <w:sz w:val="28"/>
          <w:szCs w:val="28"/>
        </w:rPr>
        <w:t>которые в различных соотношениях проявляют разнообразные</w:t>
      </w:r>
      <w:r w:rsidR="00570B0E" w:rsidRPr="00570B0E">
        <w:rPr>
          <w:rFonts w:ascii="Times New Roman" w:eastAsia="Calibri" w:hAnsi="Times New Roman" w:cs="Times New Roman"/>
          <w:sz w:val="28"/>
          <w:szCs w:val="28"/>
        </w:rPr>
        <w:t xml:space="preserve"> органолептические характеристики</w:t>
      </w:r>
      <w:r w:rsidR="00DF41F1">
        <w:rPr>
          <w:rFonts w:ascii="Times New Roman" w:eastAsia="Calibri" w:hAnsi="Times New Roman" w:cs="Times New Roman"/>
          <w:sz w:val="28"/>
          <w:szCs w:val="28"/>
        </w:rPr>
        <w:t>.</w:t>
      </w:r>
      <w:r w:rsidR="00570B0E" w:rsidRPr="00570B0E">
        <w:rPr>
          <w:rFonts w:ascii="Times New Roman" w:eastAsia="Calibri" w:hAnsi="Times New Roman" w:cs="Times New Roman"/>
          <w:sz w:val="28"/>
          <w:szCs w:val="28"/>
        </w:rPr>
        <w:t xml:space="preserve"> При разных </w:t>
      </w:r>
      <w:r w:rsidR="00DF41F1">
        <w:rPr>
          <w:rFonts w:ascii="Times New Roman" w:eastAsia="Calibri" w:hAnsi="Times New Roman" w:cs="Times New Roman"/>
          <w:sz w:val="28"/>
          <w:szCs w:val="28"/>
        </w:rPr>
        <w:t>концентрациях</w:t>
      </w:r>
      <w:r w:rsidR="00570B0E" w:rsidRPr="00570B0E">
        <w:rPr>
          <w:rFonts w:ascii="Times New Roman" w:eastAsia="Calibri" w:hAnsi="Times New Roman" w:cs="Times New Roman"/>
          <w:sz w:val="28"/>
          <w:szCs w:val="28"/>
        </w:rPr>
        <w:t xml:space="preserve"> могут придавать пиву </w:t>
      </w:r>
      <w:r w:rsidR="00DF41F1">
        <w:rPr>
          <w:rFonts w:ascii="Times New Roman" w:eastAsia="Calibri" w:hAnsi="Times New Roman" w:cs="Times New Roman"/>
          <w:sz w:val="28"/>
          <w:szCs w:val="28"/>
        </w:rPr>
        <w:t>несоответствующий вкус</w:t>
      </w:r>
      <w:r w:rsidR="00570B0E" w:rsidRPr="00570B0E">
        <w:rPr>
          <w:rFonts w:ascii="Times New Roman" w:eastAsia="Calibri" w:hAnsi="Times New Roman" w:cs="Times New Roman"/>
          <w:sz w:val="28"/>
          <w:szCs w:val="28"/>
        </w:rPr>
        <w:t xml:space="preserve"> и </w:t>
      </w:r>
      <w:r w:rsidR="00DF41F1">
        <w:rPr>
          <w:rFonts w:ascii="Times New Roman" w:eastAsia="Calibri" w:hAnsi="Times New Roman" w:cs="Times New Roman"/>
          <w:sz w:val="28"/>
          <w:szCs w:val="28"/>
        </w:rPr>
        <w:t xml:space="preserve">неспецифичный аромат. </w:t>
      </w:r>
      <w:r w:rsidRPr="00BC4CB5">
        <w:rPr>
          <w:rFonts w:ascii="Times New Roman" w:eastAsia="Calibri" w:hAnsi="Times New Roman" w:cs="Times New Roman"/>
          <w:sz w:val="28"/>
          <w:szCs w:val="28"/>
        </w:rPr>
        <w:t>Также, нужно учитывать, что безалкогольное пиво – это напиток, имеющий характерный сенсорный профиль, который определяется как технологией, так и особенностями дрожжей,  используемых для его производства</w:t>
      </w:r>
      <w:r w:rsidR="00BB1558">
        <w:rPr>
          <w:rFonts w:ascii="Times New Roman" w:eastAsia="Calibri" w:hAnsi="Times New Roman" w:cs="Times New Roman"/>
          <w:sz w:val="28"/>
          <w:szCs w:val="28"/>
        </w:rPr>
        <w:t xml:space="preserve"> </w:t>
      </w:r>
      <w:r w:rsidR="00BB1558" w:rsidRPr="00D570DF">
        <w:rPr>
          <w:rFonts w:ascii="Times New Roman" w:hAnsi="Times New Roman" w:cs="Times New Roman"/>
          <w:sz w:val="28"/>
          <w:szCs w:val="28"/>
        </w:rPr>
        <w:t>[65].</w:t>
      </w:r>
    </w:p>
    <w:p w:rsidR="00BC4CB5" w:rsidRPr="006323B5" w:rsidRDefault="00DF41F1" w:rsidP="00456856">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В связи с вышесказанным, при разработке технологии безалкогольного пива  с применением технологических методов, прежде все</w:t>
      </w:r>
      <w:r w:rsidR="00BC4CB5" w:rsidRPr="00BC4CB5">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необходимо получить низкоплотное сусло и подобать штамм дрожжей для его сбраживания, чтобы органолептические </w:t>
      </w:r>
      <w:r w:rsidR="00055D0D">
        <w:rPr>
          <w:rFonts w:ascii="Times New Roman" w:eastAsia="Calibri" w:hAnsi="Times New Roman" w:cs="Times New Roman"/>
          <w:sz w:val="28"/>
          <w:szCs w:val="28"/>
        </w:rPr>
        <w:t xml:space="preserve">свойства полученного безалкогольного пива соответствовали требованиям стандартов,  а так же учитывали желания потребителя </w:t>
      </w:r>
      <w:r w:rsidR="00BC4CB5" w:rsidRPr="00BC4CB5">
        <w:rPr>
          <w:rFonts w:ascii="Times New Roman" w:eastAsia="Calibri" w:hAnsi="Times New Roman" w:cs="Times New Roman"/>
          <w:sz w:val="28"/>
          <w:szCs w:val="28"/>
        </w:rPr>
        <w:t>[</w:t>
      </w:r>
      <w:r w:rsidR="00282B58" w:rsidRPr="00282B58">
        <w:rPr>
          <w:rFonts w:ascii="Times New Roman" w:eastAsia="Calibri" w:hAnsi="Times New Roman" w:cs="Times New Roman"/>
          <w:sz w:val="28"/>
          <w:szCs w:val="28"/>
        </w:rPr>
        <w:t>65</w:t>
      </w:r>
      <w:r w:rsidR="00410B28" w:rsidRPr="00410B28">
        <w:rPr>
          <w:rFonts w:ascii="Times New Roman" w:eastAsia="Calibri" w:hAnsi="Times New Roman" w:cs="Times New Roman"/>
          <w:sz w:val="28"/>
          <w:szCs w:val="28"/>
        </w:rPr>
        <w:t xml:space="preserve">, </w:t>
      </w:r>
      <w:r w:rsidR="00410B28">
        <w:rPr>
          <w:rFonts w:ascii="Times New Roman" w:eastAsia="Calibri" w:hAnsi="Times New Roman" w:cs="Times New Roman"/>
          <w:sz w:val="28"/>
          <w:szCs w:val="28"/>
        </w:rPr>
        <w:t>с.78</w:t>
      </w:r>
      <w:r w:rsidR="00BC4CB5" w:rsidRPr="00BC4CB5">
        <w:rPr>
          <w:rFonts w:ascii="Times New Roman" w:eastAsia="Calibri" w:hAnsi="Times New Roman" w:cs="Times New Roman"/>
          <w:sz w:val="28"/>
          <w:szCs w:val="28"/>
        </w:rPr>
        <w:t>].</w:t>
      </w:r>
    </w:p>
    <w:p w:rsidR="00BC4CB5" w:rsidRPr="007F78F1" w:rsidRDefault="00BC4CB5" w:rsidP="00456856">
      <w:pPr>
        <w:spacing w:after="0" w:line="240" w:lineRule="auto"/>
        <w:ind w:firstLine="567"/>
        <w:jc w:val="both"/>
        <w:rPr>
          <w:rFonts w:ascii="Times New Roman" w:eastAsia="Calibri" w:hAnsi="Times New Roman" w:cs="Times New Roman"/>
          <w:sz w:val="28"/>
          <w:szCs w:val="28"/>
        </w:rPr>
      </w:pPr>
    </w:p>
    <w:p w:rsidR="00BC4CB5" w:rsidRPr="001B6EC2" w:rsidRDefault="001B6EC2" w:rsidP="00456856">
      <w:pPr>
        <w:pStyle w:val="1"/>
        <w:spacing w:before="0" w:after="240" w:line="240" w:lineRule="auto"/>
        <w:ind w:firstLine="567"/>
        <w:jc w:val="both"/>
        <w:rPr>
          <w:rFonts w:ascii="Times New Roman" w:eastAsia="Calibri" w:hAnsi="Times New Roman" w:cs="Times New Roman"/>
          <w:bCs w:val="0"/>
          <w:color w:val="auto"/>
        </w:rPr>
      </w:pPr>
      <w:bookmarkStart w:id="7" w:name="_Toc150306732"/>
      <w:r>
        <w:rPr>
          <w:rFonts w:ascii="Times New Roman" w:eastAsia="Calibri" w:hAnsi="Times New Roman" w:cs="Times New Roman"/>
          <w:color w:val="auto"/>
        </w:rPr>
        <w:lastRenderedPageBreak/>
        <w:t xml:space="preserve">1.2.3 </w:t>
      </w:r>
      <w:r w:rsidR="00BC4CB5" w:rsidRPr="001B6EC2">
        <w:rPr>
          <w:rFonts w:ascii="Times New Roman" w:eastAsia="Calibri" w:hAnsi="Times New Roman" w:cs="Times New Roman"/>
          <w:color w:val="auto"/>
        </w:rPr>
        <w:t xml:space="preserve">Биохимические </w:t>
      </w:r>
      <w:r w:rsidR="00BC4CB5" w:rsidRPr="001B6EC2">
        <w:rPr>
          <w:rFonts w:ascii="Times New Roman" w:eastAsia="Calibri" w:hAnsi="Times New Roman" w:cs="Times New Roman"/>
          <w:bCs w:val="0"/>
          <w:color w:val="auto"/>
        </w:rPr>
        <w:t>способы производства безалкогольного пива</w:t>
      </w:r>
      <w:bookmarkEnd w:id="7"/>
    </w:p>
    <w:p w:rsidR="00BC4CB5" w:rsidRPr="00BC4CB5" w:rsidRDefault="00BC4CB5" w:rsidP="00456856">
      <w:pPr>
        <w:spacing w:after="0" w:line="240" w:lineRule="auto"/>
        <w:ind w:firstLine="567"/>
        <w:jc w:val="both"/>
        <w:rPr>
          <w:rFonts w:ascii="Times New Roman" w:eastAsia="Calibri" w:hAnsi="Times New Roman" w:cs="Times New Roman"/>
          <w:sz w:val="28"/>
          <w:szCs w:val="28"/>
          <w:lang w:val="kk-KZ"/>
        </w:rPr>
      </w:pPr>
      <w:r w:rsidRPr="00BC4CB5">
        <w:rPr>
          <w:rFonts w:ascii="Times New Roman" w:eastAsia="Calibri" w:hAnsi="Times New Roman" w:cs="Times New Roman"/>
          <w:sz w:val="28"/>
          <w:szCs w:val="28"/>
          <w:lang w:val="kk-KZ"/>
        </w:rPr>
        <w:t xml:space="preserve">При использовании технологических способов производства изменить только </w:t>
      </w:r>
      <w:r w:rsidR="00224091">
        <w:rPr>
          <w:rFonts w:ascii="Times New Roman" w:eastAsia="Calibri" w:hAnsi="Times New Roman" w:cs="Times New Roman"/>
          <w:sz w:val="28"/>
          <w:szCs w:val="28"/>
          <w:lang w:val="kk-KZ"/>
        </w:rPr>
        <w:t xml:space="preserve">процесс затирания недостаточно, так же важно подобрать такой штамм дрожжей, который будет характеризоваться </w:t>
      </w:r>
      <w:r w:rsidR="004B5377">
        <w:rPr>
          <w:rFonts w:ascii="Times New Roman" w:eastAsia="Calibri" w:hAnsi="Times New Roman" w:cs="Times New Roman"/>
          <w:sz w:val="28"/>
          <w:szCs w:val="28"/>
          <w:lang w:val="kk-KZ"/>
        </w:rPr>
        <w:t>наименьшей бродильной активностью. Которые в свою очередь приведут к снижению доли углеводов, используемых для образования спирта. Но так же следует учитывать и роль генетических свойств пивоваренных дрожжей, играющих огромную р</w:t>
      </w:r>
      <w:r w:rsidR="0049146B">
        <w:rPr>
          <w:rFonts w:ascii="Times New Roman" w:eastAsia="Calibri" w:hAnsi="Times New Roman" w:cs="Times New Roman"/>
          <w:sz w:val="28"/>
          <w:szCs w:val="28"/>
          <w:lang w:val="kk-KZ"/>
        </w:rPr>
        <w:t>оль в формировании профиля пива</w:t>
      </w:r>
      <w:r w:rsidR="00215DAF">
        <w:rPr>
          <w:rFonts w:ascii="Times New Roman" w:eastAsia="Calibri" w:hAnsi="Times New Roman" w:cs="Times New Roman"/>
          <w:sz w:val="28"/>
          <w:szCs w:val="28"/>
          <w:lang w:val="kk-KZ"/>
        </w:rPr>
        <w:t>»</w:t>
      </w:r>
      <w:r w:rsidR="0049146B" w:rsidRPr="0049146B">
        <w:rPr>
          <w:rFonts w:ascii="Times New Roman" w:eastAsia="Calibri" w:hAnsi="Times New Roman" w:cs="Times New Roman"/>
          <w:sz w:val="28"/>
          <w:szCs w:val="28"/>
        </w:rPr>
        <w:t xml:space="preserve"> </w:t>
      </w:r>
      <w:r w:rsidR="0049146B">
        <w:rPr>
          <w:rFonts w:ascii="Times New Roman" w:eastAsia="Calibri" w:hAnsi="Times New Roman" w:cs="Times New Roman"/>
          <w:sz w:val="28"/>
          <w:szCs w:val="28"/>
          <w:lang w:val="kk-KZ"/>
        </w:rPr>
        <w:t>[</w:t>
      </w:r>
      <w:r w:rsidR="008716B6">
        <w:rPr>
          <w:rFonts w:ascii="Times New Roman" w:eastAsia="Calibri" w:hAnsi="Times New Roman" w:cs="Times New Roman"/>
          <w:sz w:val="28"/>
          <w:szCs w:val="28"/>
          <w:lang w:val="kk-KZ"/>
        </w:rPr>
        <w:t>65,</w:t>
      </w:r>
      <w:r w:rsidR="00320BE6">
        <w:rPr>
          <w:rFonts w:ascii="Times New Roman" w:eastAsia="Calibri" w:hAnsi="Times New Roman" w:cs="Times New Roman"/>
          <w:sz w:val="28"/>
          <w:szCs w:val="28"/>
          <w:lang w:val="kk-KZ"/>
        </w:rPr>
        <w:t>с.77</w:t>
      </w:r>
      <w:r w:rsidR="003A29CB">
        <w:rPr>
          <w:rFonts w:ascii="Times New Roman" w:eastAsia="Calibri" w:hAnsi="Times New Roman" w:cs="Times New Roman"/>
          <w:sz w:val="28"/>
          <w:szCs w:val="28"/>
          <w:lang w:val="kk-KZ"/>
        </w:rPr>
        <w:t>,</w:t>
      </w:r>
      <w:r w:rsidR="00ED7EC1" w:rsidRPr="00ED7EC1">
        <w:rPr>
          <w:rFonts w:ascii="Times New Roman" w:eastAsia="Calibri" w:hAnsi="Times New Roman" w:cs="Times New Roman"/>
          <w:sz w:val="28"/>
          <w:szCs w:val="28"/>
        </w:rPr>
        <w:t xml:space="preserve"> </w:t>
      </w:r>
      <w:r w:rsidR="00E566FB">
        <w:rPr>
          <w:rFonts w:ascii="Times New Roman" w:eastAsia="Calibri" w:hAnsi="Times New Roman" w:cs="Times New Roman"/>
          <w:sz w:val="28"/>
          <w:szCs w:val="28"/>
        </w:rPr>
        <w:t>66</w:t>
      </w:r>
      <w:r w:rsidRPr="00BC4CB5">
        <w:rPr>
          <w:rFonts w:ascii="Times New Roman" w:eastAsia="Calibri" w:hAnsi="Times New Roman" w:cs="Times New Roman"/>
          <w:sz w:val="28"/>
          <w:szCs w:val="28"/>
          <w:lang w:val="kk-KZ"/>
        </w:rPr>
        <w:t>]. Поэтому необходимо применять технологические методы во взаимосвязи с биохимическими.</w:t>
      </w:r>
    </w:p>
    <w:p w:rsidR="00BC4CB5" w:rsidRPr="00BC4CB5" w:rsidRDefault="00BC4CB5" w:rsidP="00456856">
      <w:pPr>
        <w:spacing w:after="0" w:line="240" w:lineRule="auto"/>
        <w:ind w:firstLine="567"/>
        <w:jc w:val="both"/>
        <w:rPr>
          <w:rFonts w:ascii="Times New Roman" w:eastAsia="Calibri" w:hAnsi="Times New Roman" w:cs="Times New Roman"/>
          <w:sz w:val="28"/>
          <w:szCs w:val="28"/>
          <w:lang w:val="kk-KZ"/>
        </w:rPr>
      </w:pPr>
      <w:r w:rsidRPr="00BC4CB5">
        <w:rPr>
          <w:rFonts w:ascii="Times New Roman" w:eastAsia="Calibri" w:hAnsi="Times New Roman" w:cs="Times New Roman"/>
          <w:sz w:val="28"/>
          <w:szCs w:val="28"/>
        </w:rPr>
        <w:t>Процесс в</w:t>
      </w:r>
      <w:r w:rsidR="004B5377">
        <w:rPr>
          <w:rFonts w:ascii="Times New Roman" w:eastAsia="Calibri" w:hAnsi="Times New Roman" w:cs="Times New Roman"/>
          <w:sz w:val="28"/>
          <w:szCs w:val="28"/>
        </w:rPr>
        <w:t>в</w:t>
      </w:r>
      <w:r w:rsidRPr="00BC4CB5">
        <w:rPr>
          <w:rFonts w:ascii="Times New Roman" w:eastAsia="Calibri" w:hAnsi="Times New Roman" w:cs="Times New Roman"/>
          <w:sz w:val="28"/>
          <w:szCs w:val="28"/>
        </w:rPr>
        <w:t xml:space="preserve">едения дрожжевой культуры на предприятии является </w:t>
      </w:r>
      <w:r w:rsidR="004B5377">
        <w:rPr>
          <w:rFonts w:ascii="Times New Roman" w:eastAsia="Calibri" w:hAnsi="Times New Roman" w:cs="Times New Roman"/>
          <w:sz w:val="28"/>
          <w:szCs w:val="28"/>
        </w:rPr>
        <w:t xml:space="preserve">одним из важнейших и одновременно сложнейших </w:t>
      </w:r>
      <w:r w:rsidRPr="00BC4CB5">
        <w:rPr>
          <w:rFonts w:ascii="Times New Roman" w:eastAsia="Calibri" w:hAnsi="Times New Roman" w:cs="Times New Roman"/>
          <w:sz w:val="28"/>
          <w:szCs w:val="28"/>
        </w:rPr>
        <w:t>стадий, так как эффективность размножения дрожжей и поддержание их жизнеспособности и микробиологической чистоты зависит от большого числа факторов</w:t>
      </w:r>
      <w:r w:rsidRPr="00BC4CB5">
        <w:rPr>
          <w:rFonts w:ascii="Times New Roman" w:eastAsia="Calibri" w:hAnsi="Times New Roman" w:cs="Times New Roman"/>
          <w:sz w:val="28"/>
          <w:szCs w:val="28"/>
          <w:lang w:val="kk-KZ"/>
        </w:rPr>
        <w:t xml:space="preserve"> [67]. </w:t>
      </w:r>
    </w:p>
    <w:p w:rsidR="00BC4CB5" w:rsidRPr="00BC4CB5" w:rsidRDefault="00570B0E" w:rsidP="00456856">
      <w:pPr>
        <w:spacing w:after="0" w:line="240" w:lineRule="auto"/>
        <w:ind w:firstLine="567"/>
        <w:jc w:val="both"/>
        <w:rPr>
          <w:rFonts w:ascii="Times New Roman" w:eastAsia="Calibri" w:hAnsi="Times New Roman" w:cs="Times New Roman"/>
          <w:sz w:val="28"/>
          <w:szCs w:val="28"/>
          <w:lang w:val="kk-KZ"/>
        </w:rPr>
      </w:pPr>
      <w:r w:rsidRPr="00570B0E">
        <w:rPr>
          <w:rFonts w:ascii="Times New Roman" w:eastAsia="Calibri" w:hAnsi="Times New Roman" w:cs="Times New Roman"/>
          <w:sz w:val="28"/>
          <w:szCs w:val="28"/>
        </w:rPr>
        <w:t xml:space="preserve">Несмотря на проведенные исследования, которые старались разобраться в причинах биохимических и физико-химических процессов, приводящих к формированию органолептических характеристик напитков, полностью ясной связи между отдельными компонентами, включенными в состав летучих соединений, и разнообразными вкусовыми нотами не </w:t>
      </w:r>
      <w:proofErr w:type="gramStart"/>
      <w:r w:rsidRPr="00570B0E">
        <w:rPr>
          <w:rFonts w:ascii="Times New Roman" w:eastAsia="Calibri" w:hAnsi="Times New Roman" w:cs="Times New Roman"/>
          <w:sz w:val="28"/>
          <w:szCs w:val="28"/>
        </w:rPr>
        <w:t>установлена</w:t>
      </w:r>
      <w:proofErr w:type="gramEnd"/>
      <w:r w:rsidRPr="00570B0E">
        <w:rPr>
          <w:rFonts w:ascii="Times New Roman" w:eastAsia="Calibri" w:hAnsi="Times New Roman" w:cs="Times New Roman"/>
          <w:sz w:val="28"/>
          <w:szCs w:val="28"/>
        </w:rPr>
        <w:t xml:space="preserve"> до сих пор. Именно поэтому необходимо тщательно контролировать содержание летучих компонентов, эфиров, карбонильных соединений (особенно ацетальдегида) в технологии производства напитков, поскольку превышение определенных уровней этих веществ может вызвать нежелательные дефекты во вкусе напитка, что может помеш</w:t>
      </w:r>
      <w:r>
        <w:rPr>
          <w:rFonts w:ascii="Times New Roman" w:eastAsia="Calibri" w:hAnsi="Times New Roman" w:cs="Times New Roman"/>
          <w:sz w:val="28"/>
          <w:szCs w:val="28"/>
        </w:rPr>
        <w:t xml:space="preserve">ать его гармоничному восприятию </w:t>
      </w:r>
      <w:r w:rsidR="00BC4CB5" w:rsidRPr="00BC4CB5">
        <w:rPr>
          <w:rFonts w:ascii="Times New Roman" w:eastAsia="Calibri" w:hAnsi="Times New Roman" w:cs="Times New Roman"/>
          <w:sz w:val="28"/>
          <w:szCs w:val="28"/>
        </w:rPr>
        <w:t xml:space="preserve">[68]. </w:t>
      </w:r>
    </w:p>
    <w:p w:rsidR="00BC4CB5" w:rsidRPr="00BC4CB5" w:rsidRDefault="00BC4CB5" w:rsidP="00456856">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lang w:val="kk-KZ"/>
        </w:rPr>
        <w:t xml:space="preserve">Черкасовой Е.С., Каменской Е.П. проведены исследования по подбору дрожжей для производства безалкогольного пива. </w:t>
      </w:r>
      <w:r w:rsidRPr="00BC4CB5">
        <w:rPr>
          <w:rFonts w:ascii="Times New Roman" w:eastAsia="Calibri" w:hAnsi="Times New Roman" w:cs="Times New Roman"/>
          <w:sz w:val="28"/>
          <w:szCs w:val="28"/>
        </w:rPr>
        <w:t>Также исследовано влияние температурных режимов на и</w:t>
      </w:r>
      <w:r w:rsidR="009B4158">
        <w:rPr>
          <w:rFonts w:ascii="Times New Roman" w:eastAsia="Calibri" w:hAnsi="Times New Roman" w:cs="Times New Roman"/>
          <w:sz w:val="28"/>
          <w:szCs w:val="28"/>
        </w:rPr>
        <w:t>зменение экстрактивных веществ</w:t>
      </w:r>
      <w:r w:rsidR="009B4158" w:rsidRPr="009B4158">
        <w:rPr>
          <w:rFonts w:ascii="Times New Roman" w:eastAsia="Calibri" w:hAnsi="Times New Roman" w:cs="Times New Roman"/>
          <w:sz w:val="28"/>
          <w:szCs w:val="28"/>
        </w:rPr>
        <w:t xml:space="preserve"> </w:t>
      </w:r>
      <w:r w:rsidR="009B4158">
        <w:rPr>
          <w:rFonts w:ascii="Times New Roman" w:eastAsia="Calibri" w:hAnsi="Times New Roman" w:cs="Times New Roman"/>
          <w:sz w:val="28"/>
          <w:szCs w:val="28"/>
        </w:rPr>
        <w:t xml:space="preserve">и </w:t>
      </w:r>
      <w:r w:rsidR="00DE0151">
        <w:rPr>
          <w:rFonts w:ascii="Times New Roman" w:eastAsia="Calibri" w:hAnsi="Times New Roman" w:cs="Times New Roman"/>
          <w:sz w:val="28"/>
          <w:szCs w:val="28"/>
        </w:rPr>
        <w:t>тенденци</w:t>
      </w:r>
      <w:r w:rsidR="009B4158">
        <w:rPr>
          <w:rFonts w:ascii="Times New Roman" w:eastAsia="Calibri" w:hAnsi="Times New Roman" w:cs="Times New Roman"/>
          <w:sz w:val="28"/>
          <w:szCs w:val="28"/>
        </w:rPr>
        <w:t>я</w:t>
      </w:r>
      <w:r w:rsidR="00DE0151">
        <w:rPr>
          <w:rFonts w:ascii="Times New Roman" w:eastAsia="Calibri" w:hAnsi="Times New Roman" w:cs="Times New Roman"/>
          <w:sz w:val="28"/>
          <w:szCs w:val="28"/>
        </w:rPr>
        <w:t xml:space="preserve"> увеличения  </w:t>
      </w:r>
      <w:r w:rsidRPr="00BC4CB5">
        <w:rPr>
          <w:rFonts w:ascii="Times New Roman" w:eastAsia="Calibri" w:hAnsi="Times New Roman" w:cs="Times New Roman"/>
          <w:sz w:val="28"/>
          <w:szCs w:val="28"/>
        </w:rPr>
        <w:t>этилового спирта [69,70].</w:t>
      </w:r>
    </w:p>
    <w:p w:rsidR="00BC4CB5" w:rsidRDefault="00BC4CB5" w:rsidP="00456856">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rPr>
        <w:t>Кобелевым К.В., Волковой Т.Н.и сотрудниками Центра исследований прикладных наук «Dr. J</w:t>
      </w:r>
      <w:r w:rsidR="009B4158">
        <w:rPr>
          <w:rFonts w:ascii="Times New Roman" w:eastAsia="Calibri" w:hAnsi="Times New Roman" w:cs="Times New Roman"/>
          <w:sz w:val="28"/>
          <w:szCs w:val="28"/>
          <w:lang w:val="en-US"/>
        </w:rPr>
        <w:t>o</w:t>
      </w:r>
      <w:r w:rsidRPr="00BC4CB5">
        <w:rPr>
          <w:rFonts w:ascii="Times New Roman" w:eastAsia="Calibri" w:hAnsi="Times New Roman" w:cs="Times New Roman"/>
          <w:sz w:val="28"/>
          <w:szCs w:val="28"/>
        </w:rPr>
        <w:t>rge J. R</w:t>
      </w:r>
      <w:r w:rsidR="009B4158">
        <w:rPr>
          <w:rFonts w:ascii="Times New Roman" w:eastAsia="Calibri" w:hAnsi="Times New Roman" w:cs="Times New Roman"/>
          <w:sz w:val="28"/>
          <w:szCs w:val="28"/>
          <w:lang w:val="en-US"/>
        </w:rPr>
        <w:t>o</w:t>
      </w:r>
      <w:r w:rsidRPr="00BC4CB5">
        <w:rPr>
          <w:rFonts w:ascii="Times New Roman" w:eastAsia="Calibri" w:hAnsi="Times New Roman" w:cs="Times New Roman"/>
          <w:sz w:val="28"/>
          <w:szCs w:val="28"/>
        </w:rPr>
        <w:t>nc</w:t>
      </w:r>
      <w:r w:rsidR="009B4158">
        <w:rPr>
          <w:rFonts w:ascii="Times New Roman" w:eastAsia="Calibri" w:hAnsi="Times New Roman" w:cs="Times New Roman"/>
          <w:sz w:val="28"/>
          <w:szCs w:val="28"/>
          <w:lang w:val="en-US"/>
        </w:rPr>
        <w:t>o</w:t>
      </w:r>
      <w:r w:rsidRPr="00BC4CB5">
        <w:rPr>
          <w:rFonts w:ascii="Times New Roman" w:eastAsia="Calibri" w:hAnsi="Times New Roman" w:cs="Times New Roman"/>
          <w:sz w:val="28"/>
          <w:szCs w:val="28"/>
        </w:rPr>
        <w:t>» исследованы несахаромицетные дрожжи в производстве классического и безалкогольного пива, доказано их положительное влияние на процесс брожения и выход летучих компонентов обуславливающих сенсорные показатели готового пива. Также описаны основные способы производства безалкогольного пива [71,72].</w:t>
      </w:r>
    </w:p>
    <w:p w:rsidR="00BC4CB5" w:rsidRPr="00BC4CB5" w:rsidRDefault="00C7377F" w:rsidP="00456856">
      <w:pPr>
        <w:spacing w:line="240" w:lineRule="auto"/>
        <w:ind w:firstLine="567"/>
        <w:jc w:val="both"/>
        <w:rPr>
          <w:rFonts w:ascii="Times New Roman" w:eastAsia="Calibri" w:hAnsi="Times New Roman" w:cs="Times New Roman"/>
          <w:sz w:val="28"/>
          <w:szCs w:val="28"/>
          <w:lang w:val="kk-KZ"/>
        </w:rPr>
      </w:pPr>
      <w:r w:rsidRPr="00C7377F">
        <w:rPr>
          <w:rFonts w:ascii="Times New Roman" w:eastAsia="Calibri" w:hAnsi="Times New Roman" w:cs="Times New Roman"/>
          <w:sz w:val="28"/>
          <w:szCs w:val="28"/>
        </w:rPr>
        <w:t xml:space="preserve">Использование биохимического воздействия на процесс </w:t>
      </w:r>
      <w:r w:rsidR="0088736D">
        <w:rPr>
          <w:rFonts w:ascii="Times New Roman" w:eastAsia="Calibri" w:hAnsi="Times New Roman" w:cs="Times New Roman"/>
          <w:sz w:val="28"/>
          <w:szCs w:val="28"/>
        </w:rPr>
        <w:t>ферментации пива является наиболее доступным и экономически доступным методом производства пива с низким содержанием этилового спирта, так как не требует большого капиталовложения.</w:t>
      </w:r>
      <w:r w:rsidRPr="00C7377F">
        <w:rPr>
          <w:rFonts w:ascii="Times New Roman" w:eastAsia="Calibri" w:hAnsi="Times New Roman" w:cs="Times New Roman"/>
          <w:sz w:val="28"/>
          <w:szCs w:val="28"/>
        </w:rPr>
        <w:t xml:space="preserve"> Тем не менее, только воздействие на метаболизм углеводов в процессе брожения с использованием различных параметров недостаточно для достижения желаемого результата. Это связано с тем, что важным является не только количество, а, скорее, качественный состав вторичных продуктов, который обеспечивает высокие органолептические характеристики продукта.</w:t>
      </w:r>
    </w:p>
    <w:p w:rsidR="00BC4CB5" w:rsidRPr="004A4730" w:rsidRDefault="00B90615" w:rsidP="00456856">
      <w:pPr>
        <w:pStyle w:val="1"/>
        <w:spacing w:before="0" w:after="240" w:line="240" w:lineRule="auto"/>
        <w:ind w:firstLine="567"/>
        <w:jc w:val="both"/>
        <w:rPr>
          <w:rFonts w:ascii="Times New Roman" w:eastAsia="Calibri" w:hAnsi="Times New Roman" w:cs="Times New Roman"/>
          <w:color w:val="auto"/>
        </w:rPr>
      </w:pPr>
      <w:bookmarkStart w:id="8" w:name="_Toc150306733"/>
      <w:r>
        <w:rPr>
          <w:rFonts w:ascii="Times New Roman" w:eastAsia="Calibri" w:hAnsi="Times New Roman" w:cs="Times New Roman"/>
          <w:color w:val="auto"/>
        </w:rPr>
        <w:lastRenderedPageBreak/>
        <w:t>1.3</w:t>
      </w:r>
      <w:r w:rsidR="004A4730">
        <w:rPr>
          <w:rFonts w:ascii="Times New Roman" w:eastAsia="Calibri" w:hAnsi="Times New Roman" w:cs="Times New Roman"/>
          <w:color w:val="auto"/>
        </w:rPr>
        <w:t xml:space="preserve"> </w:t>
      </w:r>
      <w:r w:rsidR="00BC4CB5" w:rsidRPr="004A4730">
        <w:rPr>
          <w:rFonts w:ascii="Times New Roman" w:eastAsia="Calibri" w:hAnsi="Times New Roman" w:cs="Times New Roman"/>
          <w:color w:val="auto"/>
        </w:rPr>
        <w:t>Нетрадиционные виды сырья в пивоварении</w:t>
      </w:r>
      <w:bookmarkEnd w:id="8"/>
    </w:p>
    <w:p w:rsidR="00F82D5D" w:rsidRPr="008763FB" w:rsidRDefault="00560CA0" w:rsidP="00456856">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К несоложен</w:t>
      </w:r>
      <w:r w:rsidR="00150135">
        <w:rPr>
          <w:rFonts w:ascii="Times New Roman" w:eastAsia="Calibri" w:hAnsi="Times New Roman" w:cs="Times New Roman"/>
          <w:sz w:val="28"/>
          <w:szCs w:val="28"/>
        </w:rPr>
        <w:t>ому сырью относят продукты, которые содержат в своем составе большое количество сахаров и крахмала, и</w:t>
      </w:r>
      <w:r w:rsidR="00335A3B" w:rsidRPr="00335A3B">
        <w:rPr>
          <w:rFonts w:ascii="Times New Roman" w:eastAsia="Calibri" w:hAnsi="Times New Roman" w:cs="Times New Roman"/>
          <w:sz w:val="28"/>
          <w:szCs w:val="28"/>
        </w:rPr>
        <w:t xml:space="preserve"> имеющие практически нулевую ферментативную активность. </w:t>
      </w:r>
      <w:proofErr w:type="gramStart"/>
      <w:r w:rsidR="00150135">
        <w:rPr>
          <w:rFonts w:ascii="Times New Roman" w:eastAsia="Calibri" w:hAnsi="Times New Roman" w:cs="Times New Roman"/>
          <w:sz w:val="28"/>
          <w:szCs w:val="28"/>
        </w:rPr>
        <w:t>К</w:t>
      </w:r>
      <w:r w:rsidR="004F1ABE">
        <w:rPr>
          <w:rFonts w:ascii="Times New Roman" w:eastAsia="Calibri" w:hAnsi="Times New Roman" w:cs="Times New Roman"/>
          <w:sz w:val="28"/>
          <w:szCs w:val="28"/>
        </w:rPr>
        <w:t xml:space="preserve"> традиционным видам несоложенного зернового сырья относятся:  </w:t>
      </w:r>
      <w:r w:rsidR="00150135">
        <w:rPr>
          <w:rFonts w:ascii="Times New Roman" w:eastAsia="Calibri" w:hAnsi="Times New Roman" w:cs="Times New Roman"/>
          <w:sz w:val="28"/>
          <w:szCs w:val="28"/>
        </w:rPr>
        <w:t xml:space="preserve">ячмень, рис, </w:t>
      </w:r>
      <w:r w:rsidR="00335A3B" w:rsidRPr="00335A3B">
        <w:rPr>
          <w:rFonts w:ascii="Times New Roman" w:eastAsia="Calibri" w:hAnsi="Times New Roman" w:cs="Times New Roman"/>
          <w:sz w:val="28"/>
          <w:szCs w:val="28"/>
        </w:rPr>
        <w:t>кукуруза, пшеница, рожь</w:t>
      </w:r>
      <w:r w:rsidR="00150135">
        <w:rPr>
          <w:rFonts w:ascii="Times New Roman" w:eastAsia="Calibri" w:hAnsi="Times New Roman" w:cs="Times New Roman"/>
          <w:sz w:val="28"/>
          <w:szCs w:val="28"/>
        </w:rPr>
        <w:t>, овес, сорго</w:t>
      </w:r>
      <w:r w:rsidR="00970251">
        <w:rPr>
          <w:rFonts w:ascii="Times New Roman" w:eastAsia="Calibri" w:hAnsi="Times New Roman" w:cs="Times New Roman"/>
          <w:sz w:val="28"/>
          <w:szCs w:val="28"/>
        </w:rPr>
        <w:t>.</w:t>
      </w:r>
      <w:proofErr w:type="gramEnd"/>
      <w:r w:rsidR="00970251">
        <w:rPr>
          <w:rFonts w:ascii="Times New Roman" w:eastAsia="Calibri" w:hAnsi="Times New Roman" w:cs="Times New Roman"/>
          <w:sz w:val="28"/>
          <w:szCs w:val="28"/>
        </w:rPr>
        <w:t xml:space="preserve"> А так же</w:t>
      </w:r>
      <w:r w:rsidR="00150135">
        <w:rPr>
          <w:rFonts w:ascii="Times New Roman" w:eastAsia="Calibri" w:hAnsi="Times New Roman" w:cs="Times New Roman"/>
          <w:sz w:val="28"/>
          <w:szCs w:val="28"/>
        </w:rPr>
        <w:t xml:space="preserve"> просо, </w:t>
      </w:r>
      <w:proofErr w:type="gramStart"/>
      <w:r w:rsidR="00150135">
        <w:rPr>
          <w:rFonts w:ascii="Times New Roman" w:eastAsia="Calibri" w:hAnsi="Times New Roman" w:cs="Times New Roman"/>
          <w:sz w:val="28"/>
          <w:szCs w:val="28"/>
        </w:rPr>
        <w:t>тритикале</w:t>
      </w:r>
      <w:proofErr w:type="gramEnd"/>
      <w:r w:rsidR="00150135">
        <w:rPr>
          <w:rFonts w:ascii="Times New Roman" w:eastAsia="Calibri" w:hAnsi="Times New Roman" w:cs="Times New Roman"/>
          <w:sz w:val="28"/>
          <w:szCs w:val="28"/>
        </w:rPr>
        <w:t xml:space="preserve"> и </w:t>
      </w:r>
      <w:r w:rsidR="00BF11F2">
        <w:rPr>
          <w:rFonts w:ascii="Times New Roman" w:eastAsia="Calibri" w:hAnsi="Times New Roman" w:cs="Times New Roman"/>
          <w:sz w:val="28"/>
          <w:szCs w:val="28"/>
        </w:rPr>
        <w:t xml:space="preserve"> гречиха. </w:t>
      </w:r>
    </w:p>
    <w:p w:rsidR="00335A3B" w:rsidRDefault="00F14C3F" w:rsidP="00456856">
      <w:pPr>
        <w:spacing w:after="0" w:line="240" w:lineRule="auto"/>
        <w:ind w:firstLine="567"/>
        <w:jc w:val="both"/>
        <w:rPr>
          <w:rFonts w:ascii="Times New Roman" w:hAnsi="Times New Roman" w:cs="Times New Roman"/>
          <w:sz w:val="28"/>
          <w:szCs w:val="28"/>
        </w:rPr>
      </w:pPr>
      <w:r>
        <w:rPr>
          <w:rFonts w:ascii="Times New Roman" w:eastAsia="Calibri" w:hAnsi="Times New Roman" w:cs="Times New Roman"/>
          <w:sz w:val="28"/>
          <w:szCs w:val="28"/>
        </w:rPr>
        <w:t xml:space="preserve">А так же незерновое сырье, </w:t>
      </w:r>
      <w:proofErr w:type="gramStart"/>
      <w:r>
        <w:rPr>
          <w:rFonts w:ascii="Times New Roman" w:eastAsia="Calibri" w:hAnsi="Times New Roman" w:cs="Times New Roman"/>
          <w:sz w:val="28"/>
          <w:szCs w:val="28"/>
        </w:rPr>
        <w:t>подразделяющиеся</w:t>
      </w:r>
      <w:proofErr w:type="gramEnd"/>
      <w:r>
        <w:rPr>
          <w:rFonts w:ascii="Times New Roman" w:eastAsia="Calibri" w:hAnsi="Times New Roman" w:cs="Times New Roman"/>
          <w:sz w:val="28"/>
          <w:szCs w:val="28"/>
        </w:rPr>
        <w:t xml:space="preserve"> на твердые и жидкие. К </w:t>
      </w:r>
      <w:proofErr w:type="gramStart"/>
      <w:r>
        <w:rPr>
          <w:rFonts w:ascii="Times New Roman" w:eastAsia="Calibri" w:hAnsi="Times New Roman" w:cs="Times New Roman"/>
          <w:sz w:val="28"/>
          <w:szCs w:val="28"/>
        </w:rPr>
        <w:t>твердым</w:t>
      </w:r>
      <w:proofErr w:type="gramEnd"/>
      <w:r>
        <w:rPr>
          <w:rFonts w:ascii="Times New Roman" w:eastAsia="Calibri" w:hAnsi="Times New Roman" w:cs="Times New Roman"/>
          <w:sz w:val="28"/>
          <w:szCs w:val="28"/>
        </w:rPr>
        <w:t xml:space="preserve"> относят сахар-песок, ово</w:t>
      </w:r>
      <w:r w:rsidR="00074B43">
        <w:rPr>
          <w:rFonts w:ascii="Times New Roman" w:eastAsia="Calibri" w:hAnsi="Times New Roman" w:cs="Times New Roman"/>
          <w:sz w:val="28"/>
          <w:szCs w:val="28"/>
        </w:rPr>
        <w:t xml:space="preserve">щи и фрукты. К </w:t>
      </w:r>
      <w:proofErr w:type="gramStart"/>
      <w:r w:rsidR="00074B43">
        <w:rPr>
          <w:rFonts w:ascii="Times New Roman" w:eastAsia="Calibri" w:hAnsi="Times New Roman" w:cs="Times New Roman"/>
          <w:sz w:val="28"/>
          <w:szCs w:val="28"/>
        </w:rPr>
        <w:t>жидким</w:t>
      </w:r>
      <w:proofErr w:type="gramEnd"/>
      <w:r w:rsidR="00074B43">
        <w:rPr>
          <w:rFonts w:ascii="Times New Roman" w:eastAsia="Calibri" w:hAnsi="Times New Roman" w:cs="Times New Roman"/>
          <w:sz w:val="28"/>
          <w:szCs w:val="28"/>
        </w:rPr>
        <w:t xml:space="preserve"> глюкозо – м</w:t>
      </w:r>
      <w:r>
        <w:rPr>
          <w:rFonts w:ascii="Times New Roman" w:eastAsia="Calibri" w:hAnsi="Times New Roman" w:cs="Times New Roman"/>
          <w:sz w:val="28"/>
          <w:szCs w:val="28"/>
        </w:rPr>
        <w:t xml:space="preserve">альтозные сиропы, сахарные </w:t>
      </w:r>
      <w:r w:rsidR="00335A3B" w:rsidRPr="00335A3B">
        <w:rPr>
          <w:rFonts w:ascii="Times New Roman" w:eastAsia="Calibri" w:hAnsi="Times New Roman" w:cs="Times New Roman"/>
          <w:sz w:val="28"/>
          <w:szCs w:val="28"/>
        </w:rPr>
        <w:t>сиропы, экстракты соло</w:t>
      </w:r>
      <w:r>
        <w:rPr>
          <w:rFonts w:ascii="Times New Roman" w:eastAsia="Calibri" w:hAnsi="Times New Roman" w:cs="Times New Roman"/>
          <w:sz w:val="28"/>
          <w:szCs w:val="28"/>
        </w:rPr>
        <w:t xml:space="preserve">да, </w:t>
      </w:r>
      <w:r w:rsidR="00BF11F2">
        <w:rPr>
          <w:rFonts w:ascii="Times New Roman" w:eastAsia="Calibri" w:hAnsi="Times New Roman" w:cs="Times New Roman"/>
          <w:sz w:val="28"/>
          <w:szCs w:val="28"/>
        </w:rPr>
        <w:t xml:space="preserve">сиропы из зерновых культур и тд </w:t>
      </w:r>
      <w:r w:rsidR="00BF11F2" w:rsidRPr="00D570DF">
        <w:rPr>
          <w:rFonts w:ascii="Times New Roman" w:hAnsi="Times New Roman" w:cs="Times New Roman"/>
          <w:sz w:val="28"/>
          <w:szCs w:val="28"/>
        </w:rPr>
        <w:t>[74,75].</w:t>
      </w:r>
    </w:p>
    <w:p w:rsidR="00F14C3F" w:rsidRDefault="006D2BD0" w:rsidP="00456856">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Несоложеное</w:t>
      </w:r>
      <w:r w:rsidR="00F14C3F">
        <w:rPr>
          <w:rFonts w:ascii="Times New Roman" w:eastAsia="Calibri" w:hAnsi="Times New Roman" w:cs="Times New Roman"/>
          <w:sz w:val="28"/>
          <w:szCs w:val="28"/>
        </w:rPr>
        <w:t xml:space="preserve"> сырье вносятся на различных этапах производства пива. И </w:t>
      </w:r>
      <w:r w:rsidR="00DE6C45">
        <w:rPr>
          <w:rFonts w:ascii="Times New Roman" w:eastAsia="Calibri" w:hAnsi="Times New Roman" w:cs="Times New Roman"/>
          <w:sz w:val="28"/>
          <w:szCs w:val="28"/>
        </w:rPr>
        <w:t>подразделяются на:</w:t>
      </w:r>
      <w:r w:rsidR="00F14C3F">
        <w:rPr>
          <w:rFonts w:ascii="Times New Roman" w:eastAsia="Calibri" w:hAnsi="Times New Roman" w:cs="Times New Roman"/>
          <w:sz w:val="28"/>
          <w:szCs w:val="28"/>
        </w:rPr>
        <w:t xml:space="preserve"> </w:t>
      </w:r>
    </w:p>
    <w:p w:rsidR="00335A3B" w:rsidRPr="00335A3B" w:rsidRDefault="00335A3B" w:rsidP="00456856">
      <w:pPr>
        <w:numPr>
          <w:ilvl w:val="0"/>
          <w:numId w:val="15"/>
        </w:numPr>
        <w:tabs>
          <w:tab w:val="clear" w:pos="720"/>
          <w:tab w:val="num" w:pos="0"/>
        </w:tabs>
        <w:spacing w:after="0" w:line="240" w:lineRule="auto"/>
        <w:ind w:left="0" w:firstLine="284"/>
        <w:jc w:val="both"/>
        <w:rPr>
          <w:rFonts w:ascii="Times New Roman" w:eastAsia="Calibri" w:hAnsi="Times New Roman" w:cs="Times New Roman"/>
          <w:sz w:val="28"/>
          <w:szCs w:val="28"/>
        </w:rPr>
      </w:pPr>
      <w:r w:rsidRPr="00335A3B">
        <w:rPr>
          <w:rFonts w:ascii="Times New Roman" w:eastAsia="Calibri" w:hAnsi="Times New Roman" w:cs="Times New Roman"/>
          <w:sz w:val="28"/>
          <w:szCs w:val="28"/>
        </w:rPr>
        <w:t>Добавки к заторным процессам: это добавки, подвергающиеся гидролизу в процессе затирания</w:t>
      </w:r>
      <w:r w:rsidR="003F12BD">
        <w:rPr>
          <w:rFonts w:ascii="Times New Roman" w:eastAsia="Calibri" w:hAnsi="Times New Roman" w:cs="Times New Roman"/>
          <w:sz w:val="28"/>
          <w:szCs w:val="28"/>
        </w:rPr>
        <w:t xml:space="preserve"> (ферментные препараты)</w:t>
      </w:r>
      <w:r w:rsidR="00C11633">
        <w:rPr>
          <w:rFonts w:ascii="Times New Roman" w:eastAsia="Calibri" w:hAnsi="Times New Roman" w:cs="Times New Roman"/>
          <w:sz w:val="28"/>
          <w:szCs w:val="28"/>
        </w:rPr>
        <w:t>;</w:t>
      </w:r>
    </w:p>
    <w:p w:rsidR="00335A3B" w:rsidRPr="00335A3B" w:rsidRDefault="00335A3B" w:rsidP="00456856">
      <w:pPr>
        <w:numPr>
          <w:ilvl w:val="0"/>
          <w:numId w:val="15"/>
        </w:numPr>
        <w:tabs>
          <w:tab w:val="clear" w:pos="720"/>
          <w:tab w:val="num" w:pos="0"/>
        </w:tabs>
        <w:spacing w:after="0" w:line="240" w:lineRule="auto"/>
        <w:ind w:left="0" w:firstLine="284"/>
        <w:jc w:val="both"/>
        <w:rPr>
          <w:rFonts w:ascii="Times New Roman" w:eastAsia="Calibri" w:hAnsi="Times New Roman" w:cs="Times New Roman"/>
          <w:sz w:val="28"/>
          <w:szCs w:val="28"/>
        </w:rPr>
      </w:pPr>
      <w:r w:rsidRPr="00335A3B">
        <w:rPr>
          <w:rFonts w:ascii="Times New Roman" w:eastAsia="Calibri" w:hAnsi="Times New Roman" w:cs="Times New Roman"/>
          <w:sz w:val="28"/>
          <w:szCs w:val="28"/>
        </w:rPr>
        <w:t>Добавки к варочным процессам: включают в себя добавки, которые могут быть добавлены варочной частью пивоварения и воздействовать на вкус и характеристики пива.</w:t>
      </w:r>
    </w:p>
    <w:p w:rsidR="00BC4CB5" w:rsidRPr="00BC4CB5" w:rsidRDefault="00026FFC" w:rsidP="00456856">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Данная классификация характеризуется различием в температурных режимах </w:t>
      </w:r>
      <w:r w:rsidR="00335A3B" w:rsidRPr="00335A3B">
        <w:rPr>
          <w:rFonts w:ascii="Times New Roman" w:eastAsia="Calibri" w:hAnsi="Times New Roman" w:cs="Times New Roman"/>
          <w:sz w:val="28"/>
          <w:szCs w:val="28"/>
        </w:rPr>
        <w:t xml:space="preserve">желатинизации крахмалов, </w:t>
      </w:r>
      <w:r>
        <w:rPr>
          <w:rFonts w:ascii="Times New Roman" w:eastAsia="Calibri" w:hAnsi="Times New Roman" w:cs="Times New Roman"/>
          <w:sz w:val="28"/>
          <w:szCs w:val="28"/>
        </w:rPr>
        <w:t>получаемых из различных источников</w:t>
      </w:r>
      <w:r w:rsidR="00335A3B" w:rsidRPr="00335A3B">
        <w:rPr>
          <w:rFonts w:ascii="Times New Roman" w:eastAsia="Calibri" w:hAnsi="Times New Roman" w:cs="Times New Roman"/>
          <w:sz w:val="28"/>
          <w:szCs w:val="28"/>
        </w:rPr>
        <w:t xml:space="preserve"> </w:t>
      </w:r>
      <w:r w:rsidR="00BC4CB5" w:rsidRPr="00BC4CB5">
        <w:rPr>
          <w:rFonts w:ascii="Times New Roman" w:eastAsia="Calibri" w:hAnsi="Times New Roman" w:cs="Times New Roman"/>
          <w:sz w:val="28"/>
          <w:szCs w:val="28"/>
        </w:rPr>
        <w:t xml:space="preserve">[77]. </w:t>
      </w:r>
    </w:p>
    <w:p w:rsidR="00E43EFC" w:rsidRPr="00E43EFC" w:rsidRDefault="00BC4CB5" w:rsidP="00456856">
      <w:pPr>
        <w:spacing w:after="0" w:line="240" w:lineRule="auto"/>
        <w:ind w:firstLine="567"/>
        <w:jc w:val="both"/>
        <w:rPr>
          <w:rFonts w:ascii="Times New Roman" w:eastAsia="Calibri" w:hAnsi="Times New Roman" w:cs="Times New Roman"/>
          <w:sz w:val="28"/>
          <w:szCs w:val="28"/>
        </w:rPr>
      </w:pPr>
      <w:r w:rsidRPr="002F49DC">
        <w:rPr>
          <w:rFonts w:ascii="Times New Roman" w:eastAsia="Calibri" w:hAnsi="Times New Roman" w:cs="Times New Roman"/>
          <w:b/>
          <w:sz w:val="28"/>
          <w:szCs w:val="28"/>
        </w:rPr>
        <w:t>Ячмень</w:t>
      </w:r>
      <w:r w:rsidR="00FA15B5">
        <w:rPr>
          <w:rFonts w:ascii="Times New Roman" w:eastAsia="Calibri" w:hAnsi="Times New Roman" w:cs="Times New Roman"/>
          <w:b/>
          <w:sz w:val="28"/>
          <w:szCs w:val="28"/>
        </w:rPr>
        <w:t xml:space="preserve"> </w:t>
      </w:r>
      <w:r w:rsidR="00FA15B5" w:rsidRPr="00FA15B5">
        <w:rPr>
          <w:rFonts w:ascii="Times New Roman" w:eastAsia="Calibri" w:hAnsi="Times New Roman" w:cs="Times New Roman"/>
          <w:sz w:val="28"/>
          <w:szCs w:val="28"/>
        </w:rPr>
        <w:t>–</w:t>
      </w:r>
      <w:r w:rsidR="00FA15B5">
        <w:rPr>
          <w:rFonts w:ascii="Times New Roman" w:eastAsia="Calibri" w:hAnsi="Times New Roman" w:cs="Times New Roman"/>
          <w:b/>
          <w:sz w:val="28"/>
          <w:szCs w:val="28"/>
        </w:rPr>
        <w:t xml:space="preserve"> </w:t>
      </w:r>
      <w:r w:rsidR="00E43EFC" w:rsidRPr="00E43EFC">
        <w:rPr>
          <w:rFonts w:ascii="Times New Roman" w:eastAsia="Calibri" w:hAnsi="Times New Roman" w:cs="Times New Roman"/>
          <w:sz w:val="28"/>
          <w:szCs w:val="28"/>
        </w:rPr>
        <w:t>является основным зерновым сырьем, используемым при производстве пива. Одной из ключевых характеристик качества ячменя является его размер, поскольку крупный и качественный по размеру ячмень предпочтителен для производства солода.</w:t>
      </w:r>
    </w:p>
    <w:p w:rsidR="00C45F1A" w:rsidRPr="00E43EFC" w:rsidRDefault="00C45F1A" w:rsidP="00456856">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Г</w:t>
      </w:r>
      <w:r w:rsidRPr="00E43EFC">
        <w:rPr>
          <w:rFonts w:ascii="Times New Roman" w:eastAsia="Calibri" w:hAnsi="Times New Roman" w:cs="Times New Roman"/>
          <w:sz w:val="28"/>
          <w:szCs w:val="28"/>
        </w:rPr>
        <w:t>рубая текстура и трудность в измельчении</w:t>
      </w:r>
      <w:r>
        <w:rPr>
          <w:rFonts w:ascii="Times New Roman" w:eastAsia="Calibri" w:hAnsi="Times New Roman" w:cs="Times New Roman"/>
          <w:sz w:val="28"/>
          <w:szCs w:val="28"/>
        </w:rPr>
        <w:t xml:space="preserve"> ячменя является его существенным недостатком.</w:t>
      </w:r>
    </w:p>
    <w:p w:rsidR="00EC578D" w:rsidRDefault="00E43EFC" w:rsidP="00456856">
      <w:pPr>
        <w:spacing w:after="0" w:line="240" w:lineRule="auto"/>
        <w:ind w:firstLine="567"/>
        <w:jc w:val="both"/>
        <w:rPr>
          <w:rFonts w:ascii="Times New Roman" w:eastAsia="Calibri" w:hAnsi="Times New Roman" w:cs="Times New Roman"/>
          <w:sz w:val="28"/>
          <w:szCs w:val="28"/>
        </w:rPr>
      </w:pPr>
      <w:r w:rsidRPr="00E43EFC">
        <w:rPr>
          <w:rFonts w:ascii="Times New Roman" w:eastAsia="Calibri" w:hAnsi="Times New Roman" w:cs="Times New Roman"/>
          <w:sz w:val="28"/>
          <w:szCs w:val="28"/>
        </w:rPr>
        <w:t>Это приводит к образованию большого количества муки, что затрудняет процесс фильтрации. Для уменьшения этой проблемы, ячмень часто подвергаю</w:t>
      </w:r>
      <w:r w:rsidR="00EC578D">
        <w:rPr>
          <w:rFonts w:ascii="Times New Roman" w:eastAsia="Calibri" w:hAnsi="Times New Roman" w:cs="Times New Roman"/>
          <w:sz w:val="28"/>
          <w:szCs w:val="28"/>
        </w:rPr>
        <w:t>т желатинизации.</w:t>
      </w:r>
      <w:r w:rsidRPr="00E43EFC">
        <w:rPr>
          <w:rFonts w:ascii="Times New Roman" w:eastAsia="Calibri" w:hAnsi="Times New Roman" w:cs="Times New Roman"/>
          <w:sz w:val="28"/>
          <w:szCs w:val="28"/>
        </w:rPr>
        <w:t xml:space="preserve"> </w:t>
      </w:r>
      <w:r w:rsidR="00EC578D">
        <w:rPr>
          <w:rFonts w:ascii="Times New Roman" w:eastAsia="Calibri" w:hAnsi="Times New Roman" w:cs="Times New Roman"/>
          <w:sz w:val="28"/>
          <w:szCs w:val="28"/>
        </w:rPr>
        <w:t xml:space="preserve">Что улучшает </w:t>
      </w:r>
      <w:r w:rsidRPr="00E43EFC">
        <w:rPr>
          <w:rFonts w:ascii="Times New Roman" w:eastAsia="Calibri" w:hAnsi="Times New Roman" w:cs="Times New Roman"/>
          <w:sz w:val="28"/>
          <w:szCs w:val="28"/>
        </w:rPr>
        <w:t xml:space="preserve">извлечение </w:t>
      </w:r>
      <w:proofErr w:type="gramStart"/>
      <w:r w:rsidRPr="00E43EFC">
        <w:rPr>
          <w:rFonts w:ascii="Times New Roman" w:eastAsia="Calibri" w:hAnsi="Times New Roman" w:cs="Times New Roman"/>
          <w:sz w:val="28"/>
          <w:szCs w:val="28"/>
        </w:rPr>
        <w:t>β-</w:t>
      </w:r>
      <w:proofErr w:type="gramEnd"/>
      <w:r w:rsidRPr="00E43EFC">
        <w:rPr>
          <w:rFonts w:ascii="Times New Roman" w:eastAsia="Calibri" w:hAnsi="Times New Roman" w:cs="Times New Roman"/>
          <w:sz w:val="28"/>
          <w:szCs w:val="28"/>
        </w:rPr>
        <w:t xml:space="preserve">глюканов и пентозанов </w:t>
      </w:r>
    </w:p>
    <w:p w:rsidR="002C733C" w:rsidRPr="00E43EFC" w:rsidRDefault="00E43EFC" w:rsidP="00456856">
      <w:pPr>
        <w:spacing w:after="0" w:line="240" w:lineRule="auto"/>
        <w:jc w:val="both"/>
        <w:rPr>
          <w:rFonts w:ascii="Times New Roman" w:eastAsia="Calibri" w:hAnsi="Times New Roman" w:cs="Times New Roman"/>
          <w:sz w:val="28"/>
          <w:szCs w:val="28"/>
        </w:rPr>
      </w:pPr>
      <w:r w:rsidRPr="00E43EFC">
        <w:rPr>
          <w:rFonts w:ascii="Times New Roman" w:eastAsia="Calibri" w:hAnsi="Times New Roman" w:cs="Times New Roman"/>
          <w:sz w:val="28"/>
          <w:szCs w:val="28"/>
        </w:rPr>
        <w:t>во время затирания и улучшает про</w:t>
      </w:r>
      <w:r>
        <w:rPr>
          <w:rFonts w:ascii="Times New Roman" w:eastAsia="Calibri" w:hAnsi="Times New Roman" w:cs="Times New Roman"/>
          <w:sz w:val="28"/>
          <w:szCs w:val="28"/>
        </w:rPr>
        <w:t xml:space="preserve">цесс фильтрации после затирания </w:t>
      </w:r>
      <w:r w:rsidR="00BC4CB5" w:rsidRPr="00BC4CB5">
        <w:rPr>
          <w:rFonts w:ascii="Times New Roman" w:eastAsia="Calibri" w:hAnsi="Times New Roman" w:cs="Times New Roman"/>
          <w:sz w:val="28"/>
          <w:szCs w:val="28"/>
        </w:rPr>
        <w:t xml:space="preserve">[78]. </w:t>
      </w:r>
      <w:r w:rsidR="00EC578D">
        <w:rPr>
          <w:rFonts w:ascii="Times New Roman" w:eastAsia="Calibri" w:hAnsi="Times New Roman" w:cs="Times New Roman"/>
          <w:sz w:val="28"/>
          <w:szCs w:val="28"/>
        </w:rPr>
        <w:t xml:space="preserve"> </w:t>
      </w:r>
    </w:p>
    <w:p w:rsidR="001D479D" w:rsidRDefault="00E43EFC" w:rsidP="00456856">
      <w:pPr>
        <w:spacing w:after="0" w:line="240" w:lineRule="auto"/>
        <w:jc w:val="both"/>
        <w:rPr>
          <w:rFonts w:ascii="Times New Roman" w:eastAsia="Calibri" w:hAnsi="Times New Roman" w:cs="Times New Roman"/>
          <w:sz w:val="28"/>
          <w:szCs w:val="28"/>
        </w:rPr>
      </w:pPr>
      <w:r w:rsidRPr="00E43EFC">
        <w:rPr>
          <w:rFonts w:ascii="Times New Roman" w:eastAsia="Calibri" w:hAnsi="Times New Roman" w:cs="Times New Roman"/>
          <w:sz w:val="28"/>
          <w:szCs w:val="28"/>
        </w:rPr>
        <w:t>Поэтому часто используют комбинации ферментов, чтобы обеспечить прави</w:t>
      </w:r>
      <w:r w:rsidR="009F5884">
        <w:rPr>
          <w:rFonts w:ascii="Times New Roman" w:eastAsia="Calibri" w:hAnsi="Times New Roman" w:cs="Times New Roman"/>
          <w:sz w:val="28"/>
          <w:szCs w:val="28"/>
        </w:rPr>
        <w:t>льное выполнение этих процессов</w:t>
      </w:r>
      <w:r w:rsidR="001D479D">
        <w:rPr>
          <w:rFonts w:ascii="Times New Roman" w:eastAsia="Calibri" w:hAnsi="Times New Roman" w:cs="Times New Roman"/>
          <w:sz w:val="28"/>
          <w:szCs w:val="28"/>
        </w:rPr>
        <w:t>.</w:t>
      </w:r>
    </w:p>
    <w:p w:rsidR="00BC4CB5" w:rsidRPr="00BC4CB5" w:rsidRDefault="005F017C" w:rsidP="00456856">
      <w:pPr>
        <w:spacing w:after="0" w:line="240" w:lineRule="auto"/>
        <w:ind w:firstLine="567"/>
        <w:jc w:val="both"/>
        <w:rPr>
          <w:rFonts w:ascii="Times New Roman" w:eastAsia="Calibri" w:hAnsi="Times New Roman" w:cs="Times New Roman"/>
          <w:sz w:val="28"/>
          <w:szCs w:val="28"/>
        </w:rPr>
      </w:pPr>
      <w:r w:rsidRPr="005F017C">
        <w:rPr>
          <w:rFonts w:ascii="Times New Roman" w:eastAsia="Calibri" w:hAnsi="Times New Roman" w:cs="Times New Roman"/>
          <w:sz w:val="28"/>
          <w:szCs w:val="28"/>
        </w:rPr>
        <w:t>Исследование, проведенное Климовой Е.В., занималось изучением использования несоложенного ячменя в качестве сырья в пивоваренной промышленности. В ходе исследования оценивались влияние несоложенного ячменя на несколько ключевых аспектов, включая окислительную стабильность, физико-химические характеристики и органолептическое качество</w:t>
      </w:r>
      <w:r w:rsidR="00AB045F">
        <w:rPr>
          <w:rFonts w:ascii="Times New Roman" w:eastAsia="Calibri" w:hAnsi="Times New Roman" w:cs="Times New Roman"/>
          <w:sz w:val="28"/>
          <w:szCs w:val="28"/>
        </w:rPr>
        <w:t>,</w:t>
      </w:r>
      <w:r w:rsidRPr="005F017C">
        <w:rPr>
          <w:rFonts w:ascii="Times New Roman" w:eastAsia="Calibri" w:hAnsi="Times New Roman" w:cs="Times New Roman"/>
          <w:sz w:val="28"/>
          <w:szCs w:val="28"/>
        </w:rPr>
        <w:t xml:space="preserve"> как пивоварен</w:t>
      </w:r>
      <w:r>
        <w:rPr>
          <w:rFonts w:ascii="Times New Roman" w:eastAsia="Calibri" w:hAnsi="Times New Roman" w:cs="Times New Roman"/>
          <w:sz w:val="28"/>
          <w:szCs w:val="28"/>
        </w:rPr>
        <w:t xml:space="preserve">ного сусла, так и готового пива </w:t>
      </w:r>
      <w:r w:rsidR="00BC4CB5" w:rsidRPr="00BC4CB5">
        <w:rPr>
          <w:rFonts w:ascii="Times New Roman" w:eastAsia="Calibri" w:hAnsi="Times New Roman" w:cs="Times New Roman"/>
          <w:sz w:val="28"/>
          <w:szCs w:val="28"/>
        </w:rPr>
        <w:t>[80].</w:t>
      </w:r>
    </w:p>
    <w:p w:rsidR="00BC4CB5" w:rsidRPr="005B4BB0" w:rsidRDefault="00BC4CB5" w:rsidP="00456856">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rPr>
        <w:t>Китайскими учеными исследовано влияние применения цинкэ (очищенного ячменя) на антиоксидантную способность и вкусо</w:t>
      </w:r>
      <w:r w:rsidR="00AB045F">
        <w:rPr>
          <w:rFonts w:ascii="Times New Roman" w:eastAsia="Calibri" w:hAnsi="Times New Roman" w:cs="Times New Roman"/>
          <w:sz w:val="28"/>
          <w:szCs w:val="28"/>
        </w:rPr>
        <w:t>-</w:t>
      </w:r>
      <w:r w:rsidRPr="00BC4CB5">
        <w:rPr>
          <w:rFonts w:ascii="Times New Roman" w:eastAsia="Calibri" w:hAnsi="Times New Roman" w:cs="Times New Roman"/>
          <w:sz w:val="28"/>
          <w:szCs w:val="28"/>
        </w:rPr>
        <w:t xml:space="preserve">ароматические соединения пива. Богатое содержание крахмала в горном ячмене позволяет использовать его для пивоварения, а богатое содержание биологически активных веществ наделяет превосходной </w:t>
      </w:r>
      <w:r w:rsidRPr="005B4BB0">
        <w:rPr>
          <w:rFonts w:ascii="Times New Roman" w:eastAsia="Calibri" w:hAnsi="Times New Roman" w:cs="Times New Roman"/>
          <w:sz w:val="28"/>
          <w:szCs w:val="28"/>
        </w:rPr>
        <w:t>пищевой ценностью и эндогенной антиоксидантной способностью</w:t>
      </w:r>
      <w:r w:rsidR="00705116" w:rsidRPr="005B4BB0">
        <w:rPr>
          <w:rFonts w:ascii="Times New Roman" w:eastAsia="Calibri" w:hAnsi="Times New Roman" w:cs="Times New Roman"/>
          <w:sz w:val="28"/>
          <w:szCs w:val="28"/>
        </w:rPr>
        <w:t xml:space="preserve"> </w:t>
      </w:r>
      <w:r w:rsidRPr="005B4BB0">
        <w:rPr>
          <w:rFonts w:ascii="Times New Roman" w:eastAsia="Calibri" w:hAnsi="Times New Roman" w:cs="Times New Roman"/>
          <w:sz w:val="28"/>
          <w:szCs w:val="28"/>
        </w:rPr>
        <w:t>[81].</w:t>
      </w:r>
    </w:p>
    <w:p w:rsidR="00313F8C" w:rsidRPr="005B4BB0" w:rsidRDefault="00AB045F" w:rsidP="00456856">
      <w:pPr>
        <w:spacing w:after="0" w:line="240" w:lineRule="auto"/>
        <w:ind w:firstLine="567"/>
        <w:jc w:val="both"/>
        <w:rPr>
          <w:rFonts w:ascii="Times New Roman" w:eastAsia="Calibri" w:hAnsi="Times New Roman" w:cs="Times New Roman"/>
          <w:sz w:val="28"/>
          <w:szCs w:val="28"/>
        </w:rPr>
      </w:pPr>
      <w:r w:rsidRPr="00FA15B5">
        <w:rPr>
          <w:rFonts w:ascii="Times New Roman" w:eastAsia="Calibri" w:hAnsi="Times New Roman" w:cs="Times New Roman"/>
          <w:b/>
          <w:sz w:val="28"/>
          <w:szCs w:val="28"/>
        </w:rPr>
        <w:lastRenderedPageBreak/>
        <w:t>Пшеница</w:t>
      </w:r>
      <w:r w:rsidRPr="005B4BB0">
        <w:rPr>
          <w:rFonts w:ascii="Times New Roman" w:eastAsia="Calibri" w:hAnsi="Times New Roman" w:cs="Times New Roman"/>
          <w:b/>
          <w:i/>
          <w:sz w:val="28"/>
          <w:szCs w:val="28"/>
        </w:rPr>
        <w:t xml:space="preserve"> </w:t>
      </w:r>
      <w:r w:rsidR="00345DAB" w:rsidRPr="005B4BB0">
        <w:rPr>
          <w:rFonts w:ascii="Times New Roman" w:eastAsia="Calibri" w:hAnsi="Times New Roman" w:cs="Times New Roman"/>
          <w:sz w:val="28"/>
          <w:szCs w:val="28"/>
        </w:rPr>
        <w:t>–</w:t>
      </w:r>
      <w:r w:rsidRPr="005B4BB0">
        <w:rPr>
          <w:rFonts w:ascii="Times New Roman" w:eastAsia="Calibri" w:hAnsi="Times New Roman" w:cs="Times New Roman"/>
          <w:sz w:val="28"/>
          <w:szCs w:val="28"/>
        </w:rPr>
        <w:t xml:space="preserve"> </w:t>
      </w:r>
      <w:r w:rsidR="00345DAB" w:rsidRPr="005B4BB0">
        <w:rPr>
          <w:rFonts w:ascii="Times New Roman" w:eastAsia="Calibri" w:hAnsi="Times New Roman" w:cs="Times New Roman"/>
          <w:sz w:val="28"/>
          <w:szCs w:val="28"/>
        </w:rPr>
        <w:t xml:space="preserve">является одной из традиционных культур, используемых в производстве солода и пива. Пшеничный солод отличается высокой экстрактивностью и высокой активностью </w:t>
      </w:r>
      <w:proofErr w:type="gramStart"/>
      <w:r w:rsidR="00345DAB" w:rsidRPr="005B4BB0">
        <w:rPr>
          <w:rFonts w:ascii="Times New Roman" w:eastAsia="Calibri" w:hAnsi="Times New Roman" w:cs="Times New Roman"/>
          <w:sz w:val="28"/>
          <w:szCs w:val="28"/>
        </w:rPr>
        <w:t>α-</w:t>
      </w:r>
      <w:proofErr w:type="gramEnd"/>
      <w:r w:rsidR="00345DAB" w:rsidRPr="005B4BB0">
        <w:rPr>
          <w:rFonts w:ascii="Times New Roman" w:eastAsia="Calibri" w:hAnsi="Times New Roman" w:cs="Times New Roman"/>
          <w:sz w:val="28"/>
          <w:szCs w:val="28"/>
        </w:rPr>
        <w:t xml:space="preserve">амилазы, и в большинстве случаев содержит </w:t>
      </w:r>
      <w:r w:rsidR="00795937">
        <w:rPr>
          <w:rFonts w:ascii="Times New Roman" w:eastAsia="Calibri" w:hAnsi="Times New Roman" w:cs="Times New Roman"/>
          <w:sz w:val="28"/>
          <w:szCs w:val="28"/>
        </w:rPr>
        <w:t xml:space="preserve">обогащенный свободный </w:t>
      </w:r>
      <w:r w:rsidR="00345DAB" w:rsidRPr="005B4BB0">
        <w:rPr>
          <w:rFonts w:ascii="Times New Roman" w:eastAsia="Calibri" w:hAnsi="Times New Roman" w:cs="Times New Roman"/>
          <w:sz w:val="28"/>
          <w:szCs w:val="28"/>
        </w:rPr>
        <w:t xml:space="preserve">аминный азот, благоприятно воздействующий на процесс ферментации </w:t>
      </w:r>
      <w:r w:rsidR="007F69D1" w:rsidRPr="005B4BB0">
        <w:rPr>
          <w:rFonts w:ascii="Times New Roman" w:eastAsia="Calibri" w:hAnsi="Times New Roman" w:cs="Times New Roman"/>
          <w:sz w:val="28"/>
          <w:szCs w:val="28"/>
        </w:rPr>
        <w:t xml:space="preserve"> [82].</w:t>
      </w:r>
      <w:r w:rsidRPr="005B4BB0">
        <w:rPr>
          <w:rFonts w:ascii="Times New Roman" w:eastAsia="Calibri" w:hAnsi="Times New Roman" w:cs="Times New Roman"/>
          <w:sz w:val="28"/>
          <w:szCs w:val="28"/>
        </w:rPr>
        <w:t xml:space="preserve"> </w:t>
      </w:r>
    </w:p>
    <w:p w:rsidR="00BC4CB5" w:rsidRPr="00BC4CB5" w:rsidRDefault="00BC4CB5" w:rsidP="00456856">
      <w:pPr>
        <w:spacing w:after="0" w:line="240" w:lineRule="auto"/>
        <w:ind w:firstLine="567"/>
        <w:jc w:val="both"/>
        <w:rPr>
          <w:rFonts w:ascii="Times New Roman" w:eastAsia="Calibri" w:hAnsi="Times New Roman" w:cs="Times New Roman"/>
          <w:sz w:val="28"/>
          <w:szCs w:val="28"/>
        </w:rPr>
      </w:pPr>
      <w:r w:rsidRPr="005B4BB0">
        <w:rPr>
          <w:rFonts w:ascii="Times New Roman" w:eastAsia="Calibri" w:hAnsi="Times New Roman" w:cs="Times New Roman"/>
          <w:sz w:val="28"/>
          <w:szCs w:val="28"/>
        </w:rPr>
        <w:t>В работах Коксиной К.В., Кисилевой Т.Ф. исследованы возможности использования нетрадиционного сырья для получения солода. Учитывая требования, предъявляемые к сырью, изучены физико</w:t>
      </w:r>
      <w:r w:rsidRPr="00BC4CB5">
        <w:rPr>
          <w:rFonts w:ascii="Times New Roman" w:eastAsia="Calibri" w:hAnsi="Times New Roman" w:cs="Times New Roman"/>
          <w:sz w:val="28"/>
          <w:szCs w:val="28"/>
        </w:rPr>
        <w:t>-химические показатели таких зерновых культур как пшеница и соя, которые могли бы стать частичным заменителем пивоваренного ячменя [83].</w:t>
      </w:r>
    </w:p>
    <w:p w:rsidR="00BC4CB5" w:rsidRPr="00BC4CB5" w:rsidRDefault="00BC4CB5" w:rsidP="00BC4CB5">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rPr>
        <w:t>Учеными университета ИТМО изучено применение экструдированной пшеницы в пивоварении.</w:t>
      </w:r>
      <w:r w:rsidR="006C09A5">
        <w:rPr>
          <w:rFonts w:ascii="Times New Roman" w:eastAsia="Calibri" w:hAnsi="Times New Roman" w:cs="Times New Roman"/>
          <w:sz w:val="28"/>
          <w:szCs w:val="28"/>
        </w:rPr>
        <w:t xml:space="preserve"> </w:t>
      </w:r>
      <w:r w:rsidRPr="006021B0">
        <w:rPr>
          <w:rFonts w:ascii="Times New Roman" w:eastAsia="Calibri" w:hAnsi="Times New Roman" w:cs="Times New Roman"/>
          <w:sz w:val="28"/>
          <w:szCs w:val="28"/>
        </w:rPr>
        <w:t>Результаты показали, что образец с внесением 20 % экструдированной пшеницы и 0.6 мл ферментного препарата по органолептическим показателям в результате полученного профиля является лучшим по сравнению с базовым образцом</w:t>
      </w:r>
      <w:r w:rsidRPr="00BC4CB5">
        <w:rPr>
          <w:rFonts w:ascii="Times New Roman" w:eastAsia="Calibri" w:hAnsi="Times New Roman" w:cs="Times New Roman"/>
          <w:sz w:val="28"/>
          <w:szCs w:val="28"/>
        </w:rPr>
        <w:t xml:space="preserve"> [84].</w:t>
      </w:r>
    </w:p>
    <w:p w:rsidR="00BC4CB5" w:rsidRPr="00BC4CB5" w:rsidRDefault="00CA7348" w:rsidP="00CA7348">
      <w:pPr>
        <w:spacing w:after="0" w:line="240" w:lineRule="auto"/>
        <w:ind w:firstLine="567"/>
        <w:jc w:val="both"/>
        <w:rPr>
          <w:rFonts w:ascii="Times New Roman" w:eastAsia="Calibri" w:hAnsi="Times New Roman" w:cs="Times New Roman"/>
          <w:sz w:val="28"/>
          <w:szCs w:val="28"/>
        </w:rPr>
      </w:pPr>
      <w:proofErr w:type="gramStart"/>
      <w:r>
        <w:rPr>
          <w:rFonts w:ascii="Times New Roman" w:eastAsia="Calibri" w:hAnsi="Times New Roman" w:cs="Times New Roman"/>
          <w:sz w:val="28"/>
          <w:szCs w:val="28"/>
        </w:rPr>
        <w:t>Солод</w:t>
      </w:r>
      <w:proofErr w:type="gramEnd"/>
      <w:r>
        <w:rPr>
          <w:rFonts w:ascii="Times New Roman" w:eastAsia="Calibri" w:hAnsi="Times New Roman" w:cs="Times New Roman"/>
          <w:sz w:val="28"/>
          <w:szCs w:val="28"/>
        </w:rPr>
        <w:t xml:space="preserve"> полученный из зерна </w:t>
      </w:r>
      <w:r w:rsidRPr="00FA15B5">
        <w:rPr>
          <w:rFonts w:ascii="Times New Roman" w:eastAsia="Calibri" w:hAnsi="Times New Roman" w:cs="Times New Roman"/>
          <w:b/>
          <w:sz w:val="28"/>
          <w:szCs w:val="28"/>
        </w:rPr>
        <w:t>тритикале</w:t>
      </w:r>
      <w:r>
        <w:rPr>
          <w:rFonts w:ascii="Times New Roman" w:eastAsia="Calibri" w:hAnsi="Times New Roman" w:cs="Times New Roman"/>
          <w:sz w:val="28"/>
          <w:szCs w:val="28"/>
        </w:rPr>
        <w:t xml:space="preserve"> характеризуется </w:t>
      </w:r>
      <w:r w:rsidR="00F175E8" w:rsidRPr="00F175E8">
        <w:rPr>
          <w:rFonts w:ascii="Times New Roman" w:eastAsia="Calibri" w:hAnsi="Times New Roman" w:cs="Times New Roman"/>
          <w:sz w:val="28"/>
          <w:szCs w:val="28"/>
        </w:rPr>
        <w:t>высокой диастатической активностью, коротким временем фермента</w:t>
      </w:r>
      <w:r w:rsidR="00012511">
        <w:rPr>
          <w:rFonts w:ascii="Times New Roman" w:eastAsia="Calibri" w:hAnsi="Times New Roman" w:cs="Times New Roman"/>
          <w:sz w:val="28"/>
          <w:szCs w:val="28"/>
        </w:rPr>
        <w:t>ции и хорошей экстрагируемостью</w:t>
      </w:r>
      <w:r w:rsidR="00931F52">
        <w:rPr>
          <w:rFonts w:ascii="Times New Roman" w:eastAsia="Calibri" w:hAnsi="Times New Roman" w:cs="Times New Roman"/>
          <w:sz w:val="28"/>
          <w:szCs w:val="28"/>
        </w:rPr>
        <w:t xml:space="preserve"> </w:t>
      </w:r>
      <w:r w:rsidR="00BC4CB5" w:rsidRPr="00BC4CB5">
        <w:rPr>
          <w:rFonts w:ascii="Times New Roman" w:eastAsia="Calibri" w:hAnsi="Times New Roman" w:cs="Times New Roman"/>
          <w:sz w:val="28"/>
          <w:szCs w:val="28"/>
        </w:rPr>
        <w:t>[85,86].</w:t>
      </w:r>
    </w:p>
    <w:p w:rsidR="00BC4CB5" w:rsidRPr="00BC4CB5" w:rsidRDefault="00BC4CB5" w:rsidP="00BC4CB5">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rPr>
        <w:t xml:space="preserve">Учеными Алматинского технологического университета исследовано производство пивоваренного солода из зерна </w:t>
      </w:r>
      <w:proofErr w:type="gramStart"/>
      <w:r w:rsidRPr="00BC4CB5">
        <w:rPr>
          <w:rFonts w:ascii="Times New Roman" w:eastAsia="Calibri" w:hAnsi="Times New Roman" w:cs="Times New Roman"/>
          <w:sz w:val="28"/>
          <w:szCs w:val="28"/>
        </w:rPr>
        <w:t>тритикале</w:t>
      </w:r>
      <w:proofErr w:type="gramEnd"/>
      <w:r w:rsidRPr="00BC4CB5">
        <w:rPr>
          <w:rFonts w:ascii="Times New Roman" w:eastAsia="Calibri" w:hAnsi="Times New Roman" w:cs="Times New Roman"/>
          <w:sz w:val="28"/>
          <w:szCs w:val="28"/>
        </w:rPr>
        <w:t xml:space="preserve"> отечественной селекции и совершенствование технологии пива на его основе. Доказана частичная замена ячменного солода в засыпи солодом из зерна тритикале [87].</w:t>
      </w:r>
    </w:p>
    <w:p w:rsidR="00D462D7" w:rsidRPr="00D462D7" w:rsidRDefault="00D462D7" w:rsidP="00D462D7">
      <w:pPr>
        <w:spacing w:after="0" w:line="240" w:lineRule="auto"/>
        <w:ind w:firstLine="567"/>
        <w:jc w:val="both"/>
        <w:rPr>
          <w:rFonts w:ascii="Times New Roman" w:eastAsia="Calibri" w:hAnsi="Times New Roman" w:cs="Times New Roman"/>
          <w:sz w:val="28"/>
          <w:szCs w:val="28"/>
        </w:rPr>
      </w:pPr>
      <w:r w:rsidRPr="00D462D7">
        <w:rPr>
          <w:rFonts w:ascii="Times New Roman" w:eastAsia="Calibri" w:hAnsi="Times New Roman" w:cs="Times New Roman"/>
          <w:sz w:val="28"/>
          <w:szCs w:val="28"/>
        </w:rPr>
        <w:t xml:space="preserve">Использование </w:t>
      </w:r>
      <w:r w:rsidRPr="00FA15B5">
        <w:rPr>
          <w:rFonts w:ascii="Times New Roman" w:eastAsia="Calibri" w:hAnsi="Times New Roman" w:cs="Times New Roman"/>
          <w:b/>
          <w:sz w:val="28"/>
          <w:szCs w:val="28"/>
        </w:rPr>
        <w:t>риса</w:t>
      </w:r>
      <w:r w:rsidRPr="00FA15B5">
        <w:rPr>
          <w:rFonts w:ascii="Times New Roman" w:eastAsia="Calibri" w:hAnsi="Times New Roman" w:cs="Times New Roman"/>
          <w:sz w:val="28"/>
          <w:szCs w:val="28"/>
        </w:rPr>
        <w:t xml:space="preserve"> </w:t>
      </w:r>
      <w:r w:rsidRPr="00D462D7">
        <w:rPr>
          <w:rFonts w:ascii="Times New Roman" w:eastAsia="Calibri" w:hAnsi="Times New Roman" w:cs="Times New Roman"/>
          <w:sz w:val="28"/>
          <w:szCs w:val="28"/>
        </w:rPr>
        <w:t>в виде рисовой крупки при производстве пива имеет несколько преимуществ. Эти преимущества включают:</w:t>
      </w:r>
    </w:p>
    <w:p w:rsidR="00D462D7" w:rsidRPr="00D462D7" w:rsidRDefault="00D462D7" w:rsidP="00456856">
      <w:pPr>
        <w:numPr>
          <w:ilvl w:val="0"/>
          <w:numId w:val="16"/>
        </w:numPr>
        <w:tabs>
          <w:tab w:val="clear" w:pos="720"/>
          <w:tab w:val="num" w:pos="0"/>
        </w:tabs>
        <w:spacing w:after="0" w:line="240" w:lineRule="auto"/>
        <w:ind w:left="0" w:firstLine="284"/>
        <w:jc w:val="both"/>
        <w:rPr>
          <w:rFonts w:ascii="Times New Roman" w:eastAsia="Calibri" w:hAnsi="Times New Roman" w:cs="Times New Roman"/>
          <w:sz w:val="28"/>
          <w:szCs w:val="28"/>
        </w:rPr>
      </w:pPr>
      <w:r w:rsidRPr="00D462D7">
        <w:rPr>
          <w:rFonts w:ascii="Times New Roman" w:eastAsia="Calibri" w:hAnsi="Times New Roman" w:cs="Times New Roman"/>
          <w:sz w:val="28"/>
          <w:szCs w:val="28"/>
        </w:rPr>
        <w:t>Высокую экстрактивность: Рисовая крупка содержит около 97% сухих веществ, что позволяет получить больше экстракта из данного сырья.</w:t>
      </w:r>
    </w:p>
    <w:p w:rsidR="00D462D7" w:rsidRPr="00D462D7" w:rsidRDefault="00D462D7" w:rsidP="00456856">
      <w:pPr>
        <w:numPr>
          <w:ilvl w:val="0"/>
          <w:numId w:val="16"/>
        </w:numPr>
        <w:tabs>
          <w:tab w:val="clear" w:pos="720"/>
          <w:tab w:val="num" w:pos="0"/>
        </w:tabs>
        <w:spacing w:after="0" w:line="240" w:lineRule="auto"/>
        <w:ind w:left="0" w:firstLine="284"/>
        <w:jc w:val="both"/>
        <w:rPr>
          <w:rFonts w:ascii="Times New Roman" w:eastAsia="Calibri" w:hAnsi="Times New Roman" w:cs="Times New Roman"/>
          <w:sz w:val="28"/>
          <w:szCs w:val="28"/>
        </w:rPr>
      </w:pPr>
      <w:r w:rsidRPr="00D462D7">
        <w:rPr>
          <w:rFonts w:ascii="Times New Roman" w:eastAsia="Calibri" w:hAnsi="Times New Roman" w:cs="Times New Roman"/>
          <w:sz w:val="28"/>
          <w:szCs w:val="28"/>
        </w:rPr>
        <w:t>Низкое содержание растворимых белков: Это способствует физико-химической стабильности пива.</w:t>
      </w:r>
    </w:p>
    <w:p w:rsidR="00D462D7" w:rsidRPr="00D462D7" w:rsidRDefault="00D462D7" w:rsidP="00456856">
      <w:pPr>
        <w:numPr>
          <w:ilvl w:val="0"/>
          <w:numId w:val="16"/>
        </w:numPr>
        <w:tabs>
          <w:tab w:val="clear" w:pos="720"/>
          <w:tab w:val="num" w:pos="0"/>
        </w:tabs>
        <w:spacing w:after="0" w:line="240" w:lineRule="auto"/>
        <w:ind w:left="0" w:firstLine="284"/>
        <w:jc w:val="both"/>
        <w:rPr>
          <w:rFonts w:ascii="Times New Roman" w:eastAsia="Calibri" w:hAnsi="Times New Roman" w:cs="Times New Roman"/>
          <w:sz w:val="28"/>
          <w:szCs w:val="28"/>
        </w:rPr>
      </w:pPr>
      <w:r w:rsidRPr="00D462D7">
        <w:rPr>
          <w:rFonts w:ascii="Times New Roman" w:eastAsia="Calibri" w:hAnsi="Times New Roman" w:cs="Times New Roman"/>
          <w:sz w:val="28"/>
          <w:szCs w:val="28"/>
        </w:rPr>
        <w:t>Положительный аминокислотный состав белка: Рисовая крупка имеет благоприятный химический состав белка с точки зрения стабильности и вкусовых характеристик пива.</w:t>
      </w:r>
    </w:p>
    <w:p w:rsidR="00D462D7" w:rsidRPr="00D462D7" w:rsidRDefault="00D462D7" w:rsidP="00456856">
      <w:pPr>
        <w:numPr>
          <w:ilvl w:val="0"/>
          <w:numId w:val="16"/>
        </w:numPr>
        <w:tabs>
          <w:tab w:val="clear" w:pos="720"/>
          <w:tab w:val="num" w:pos="0"/>
        </w:tabs>
        <w:spacing w:after="0" w:line="240" w:lineRule="auto"/>
        <w:ind w:left="0" w:firstLine="284"/>
        <w:jc w:val="both"/>
        <w:rPr>
          <w:rFonts w:ascii="Times New Roman" w:eastAsia="Calibri" w:hAnsi="Times New Roman" w:cs="Times New Roman"/>
          <w:sz w:val="28"/>
          <w:szCs w:val="28"/>
        </w:rPr>
      </w:pPr>
      <w:r w:rsidRPr="00D462D7">
        <w:rPr>
          <w:rFonts w:ascii="Times New Roman" w:eastAsia="Calibri" w:hAnsi="Times New Roman" w:cs="Times New Roman"/>
          <w:sz w:val="28"/>
          <w:szCs w:val="28"/>
        </w:rPr>
        <w:t>Низкое содержание жира: Это способствует вкусовой стабильности пива.</w:t>
      </w:r>
    </w:p>
    <w:p w:rsidR="00D462D7" w:rsidRPr="00D462D7" w:rsidRDefault="00D462D7" w:rsidP="00456856">
      <w:pPr>
        <w:numPr>
          <w:ilvl w:val="0"/>
          <w:numId w:val="16"/>
        </w:numPr>
        <w:tabs>
          <w:tab w:val="clear" w:pos="720"/>
          <w:tab w:val="num" w:pos="0"/>
        </w:tabs>
        <w:spacing w:after="0" w:line="240" w:lineRule="auto"/>
        <w:ind w:left="0" w:firstLine="284"/>
        <w:jc w:val="both"/>
        <w:rPr>
          <w:rFonts w:ascii="Times New Roman" w:eastAsia="Calibri" w:hAnsi="Times New Roman" w:cs="Times New Roman"/>
          <w:sz w:val="28"/>
          <w:szCs w:val="28"/>
        </w:rPr>
      </w:pPr>
      <w:r w:rsidRPr="00D462D7">
        <w:rPr>
          <w:rFonts w:ascii="Times New Roman" w:eastAsia="Calibri" w:hAnsi="Times New Roman" w:cs="Times New Roman"/>
          <w:sz w:val="28"/>
          <w:szCs w:val="28"/>
        </w:rPr>
        <w:t xml:space="preserve">Отсутствие </w:t>
      </w:r>
      <w:proofErr w:type="gramStart"/>
      <w:r w:rsidRPr="00D462D7">
        <w:rPr>
          <w:rFonts w:ascii="Times New Roman" w:eastAsia="Calibri" w:hAnsi="Times New Roman" w:cs="Times New Roman"/>
          <w:sz w:val="28"/>
          <w:szCs w:val="28"/>
        </w:rPr>
        <w:t>β-</w:t>
      </w:r>
      <w:proofErr w:type="gramEnd"/>
      <w:r w:rsidRPr="00D462D7">
        <w:rPr>
          <w:rFonts w:ascii="Times New Roman" w:eastAsia="Calibri" w:hAnsi="Times New Roman" w:cs="Times New Roman"/>
          <w:sz w:val="28"/>
          <w:szCs w:val="28"/>
        </w:rPr>
        <w:t>глобулина и антоцианогенов: Это положительно влияет на физико-химическую и вкусовую стабильность пива.</w:t>
      </w:r>
    </w:p>
    <w:p w:rsidR="00BC4CB5" w:rsidRPr="00BC4CB5" w:rsidRDefault="00AE2B1E" w:rsidP="00AE2B1E">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Использование</w:t>
      </w:r>
      <w:r w:rsidRPr="003D40C2">
        <w:rPr>
          <w:rFonts w:ascii="Times New Roman" w:eastAsia="Calibri" w:hAnsi="Times New Roman" w:cs="Times New Roman"/>
          <w:b/>
          <w:i/>
          <w:sz w:val="28"/>
          <w:szCs w:val="28"/>
        </w:rPr>
        <w:t xml:space="preserve"> </w:t>
      </w:r>
      <w:r w:rsidRPr="00FA15B5">
        <w:rPr>
          <w:rFonts w:ascii="Times New Roman" w:eastAsia="Calibri" w:hAnsi="Times New Roman" w:cs="Times New Roman"/>
          <w:sz w:val="28"/>
          <w:szCs w:val="28"/>
        </w:rPr>
        <w:t>риса</w:t>
      </w:r>
      <w:r>
        <w:rPr>
          <w:rFonts w:ascii="Times New Roman" w:eastAsia="Calibri" w:hAnsi="Times New Roman" w:cs="Times New Roman"/>
          <w:sz w:val="28"/>
          <w:szCs w:val="28"/>
        </w:rPr>
        <w:t>, как несоложенного сырья в производстве пива может оказать благоприятное воздействие  на выход экстракта при варке</w:t>
      </w:r>
      <w:r w:rsidR="00D462D7" w:rsidRPr="00D462D7">
        <w:rPr>
          <w:rFonts w:ascii="Times New Roman" w:eastAsia="Calibri" w:hAnsi="Times New Roman" w:cs="Times New Roman"/>
          <w:sz w:val="28"/>
          <w:szCs w:val="28"/>
        </w:rPr>
        <w:t>,</w:t>
      </w:r>
      <w:r>
        <w:rPr>
          <w:rFonts w:ascii="Times New Roman" w:eastAsia="Calibri" w:hAnsi="Times New Roman" w:cs="Times New Roman"/>
          <w:sz w:val="28"/>
          <w:szCs w:val="28"/>
        </w:rPr>
        <w:t xml:space="preserve"> улучшить профиль готового пива и улучшить коллоидную стойкость.</w:t>
      </w:r>
      <w:r w:rsidR="00D462D7" w:rsidRPr="00D462D7">
        <w:rPr>
          <w:rFonts w:ascii="Times New Roman" w:eastAsia="Calibri" w:hAnsi="Times New Roman" w:cs="Times New Roman"/>
          <w:sz w:val="28"/>
          <w:szCs w:val="28"/>
        </w:rPr>
        <w:t xml:space="preserve"> Рис часто используется для производства высококачественного пива с высоким со</w:t>
      </w:r>
      <w:r w:rsidR="00D462D7">
        <w:rPr>
          <w:rFonts w:ascii="Times New Roman" w:eastAsia="Calibri" w:hAnsi="Times New Roman" w:cs="Times New Roman"/>
          <w:sz w:val="28"/>
          <w:szCs w:val="28"/>
        </w:rPr>
        <w:t>держанием сухих веществ в сусле</w:t>
      </w:r>
      <w:r w:rsidR="00D462D7" w:rsidRPr="00D462D7">
        <w:rPr>
          <w:rFonts w:ascii="Times New Roman" w:eastAsia="Calibri" w:hAnsi="Times New Roman" w:cs="Times New Roman"/>
          <w:sz w:val="28"/>
          <w:szCs w:val="28"/>
        </w:rPr>
        <w:t xml:space="preserve"> </w:t>
      </w:r>
      <w:r w:rsidR="003D40C2">
        <w:rPr>
          <w:rFonts w:ascii="Times New Roman" w:eastAsia="Calibri" w:hAnsi="Times New Roman" w:cs="Times New Roman"/>
          <w:sz w:val="28"/>
          <w:szCs w:val="28"/>
        </w:rPr>
        <w:t xml:space="preserve">(&gt;13%) </w:t>
      </w:r>
      <w:r w:rsidR="00BC4CB5" w:rsidRPr="00BC4CB5">
        <w:rPr>
          <w:rFonts w:ascii="Times New Roman" w:eastAsia="Calibri" w:hAnsi="Times New Roman" w:cs="Times New Roman"/>
          <w:sz w:val="28"/>
          <w:szCs w:val="28"/>
        </w:rPr>
        <w:t xml:space="preserve">[88]. </w:t>
      </w:r>
    </w:p>
    <w:p w:rsidR="00BC4CB5" w:rsidRPr="00BC4CB5" w:rsidRDefault="00BC4CB5" w:rsidP="00BC4CB5">
      <w:pPr>
        <w:spacing w:after="0" w:line="240" w:lineRule="auto"/>
        <w:ind w:firstLine="567"/>
        <w:jc w:val="both"/>
        <w:rPr>
          <w:rFonts w:ascii="Times New Roman" w:eastAsia="Calibri" w:hAnsi="Times New Roman" w:cs="Times New Roman"/>
          <w:sz w:val="28"/>
          <w:szCs w:val="28"/>
          <w:lang w:val="kk-KZ"/>
        </w:rPr>
      </w:pPr>
      <w:r w:rsidRPr="00BC4CB5">
        <w:rPr>
          <w:rFonts w:ascii="Times New Roman" w:eastAsia="Calibri" w:hAnsi="Times New Roman" w:cs="Times New Roman"/>
          <w:sz w:val="28"/>
          <w:szCs w:val="28"/>
        </w:rPr>
        <w:t xml:space="preserve">В исследованиях Хасановой Э.Ф., Пановой Т.М. изучено влияние риса (в виде рисовой сечки) на коллоидную стойкость сусла и пива. Построена зависимость содержания полифенолов в сусле от дозировки рисовой сечки и продолжительности предварительной ферментативной обработки. Доказано что </w:t>
      </w:r>
      <w:r w:rsidRPr="00BC4CB5">
        <w:rPr>
          <w:rFonts w:ascii="Times New Roman" w:eastAsia="Calibri" w:hAnsi="Times New Roman" w:cs="Times New Roman"/>
          <w:sz w:val="28"/>
          <w:szCs w:val="28"/>
        </w:rPr>
        <w:lastRenderedPageBreak/>
        <w:t>повышение внесения риса в засыпи повышает коллоидную стабильность готового пива [89]</w:t>
      </w:r>
      <w:r w:rsidRPr="00BC4CB5">
        <w:rPr>
          <w:rFonts w:ascii="Times New Roman" w:eastAsia="Calibri" w:hAnsi="Times New Roman" w:cs="Times New Roman"/>
          <w:sz w:val="28"/>
          <w:szCs w:val="28"/>
          <w:lang w:val="kk-KZ"/>
        </w:rPr>
        <w:t>.</w:t>
      </w:r>
    </w:p>
    <w:p w:rsidR="009F5C6F" w:rsidRPr="009F5C6F" w:rsidRDefault="009F5C6F" w:rsidP="0016303B">
      <w:pPr>
        <w:spacing w:after="0" w:line="240" w:lineRule="auto"/>
        <w:ind w:firstLine="567"/>
        <w:jc w:val="both"/>
        <w:rPr>
          <w:rFonts w:ascii="Times New Roman" w:eastAsia="Calibri" w:hAnsi="Times New Roman" w:cs="Times New Roman"/>
          <w:sz w:val="28"/>
          <w:szCs w:val="28"/>
        </w:rPr>
      </w:pPr>
      <w:r w:rsidRPr="009F5C6F">
        <w:rPr>
          <w:rFonts w:ascii="Times New Roman" w:eastAsia="Calibri" w:hAnsi="Times New Roman" w:cs="Times New Roman"/>
          <w:sz w:val="28"/>
          <w:szCs w:val="28"/>
        </w:rPr>
        <w:t xml:space="preserve">Использование </w:t>
      </w:r>
      <w:r w:rsidRPr="00FA15B5">
        <w:rPr>
          <w:rFonts w:ascii="Times New Roman" w:eastAsia="Calibri" w:hAnsi="Times New Roman" w:cs="Times New Roman"/>
          <w:b/>
          <w:sz w:val="28"/>
          <w:szCs w:val="28"/>
        </w:rPr>
        <w:t>сорго</w:t>
      </w:r>
      <w:r w:rsidRPr="009F5C6F">
        <w:rPr>
          <w:rFonts w:ascii="Times New Roman" w:eastAsia="Calibri" w:hAnsi="Times New Roman" w:cs="Times New Roman"/>
          <w:sz w:val="28"/>
          <w:szCs w:val="28"/>
        </w:rPr>
        <w:t xml:space="preserve"> в пивоварении</w:t>
      </w:r>
      <w:r w:rsidR="0016303B">
        <w:rPr>
          <w:rFonts w:ascii="Times New Roman" w:eastAsia="Calibri" w:hAnsi="Times New Roman" w:cs="Times New Roman"/>
          <w:sz w:val="28"/>
          <w:szCs w:val="28"/>
        </w:rPr>
        <w:t xml:space="preserve"> наиболее</w:t>
      </w:r>
      <w:r w:rsidRPr="009F5C6F">
        <w:rPr>
          <w:rFonts w:ascii="Times New Roman" w:eastAsia="Calibri" w:hAnsi="Times New Roman" w:cs="Times New Roman"/>
          <w:sz w:val="28"/>
          <w:szCs w:val="28"/>
        </w:rPr>
        <w:t xml:space="preserve"> распространено в Африке и Азии, где</w:t>
      </w:r>
      <w:r w:rsidR="0016303B">
        <w:rPr>
          <w:rFonts w:ascii="Times New Roman" w:eastAsia="Calibri" w:hAnsi="Times New Roman" w:cs="Times New Roman"/>
          <w:sz w:val="28"/>
          <w:szCs w:val="28"/>
        </w:rPr>
        <w:t xml:space="preserve"> с</w:t>
      </w:r>
      <w:r w:rsidR="00E136EE">
        <w:rPr>
          <w:rFonts w:ascii="Times New Roman" w:eastAsia="Calibri" w:hAnsi="Times New Roman" w:cs="Times New Roman"/>
          <w:sz w:val="28"/>
          <w:szCs w:val="28"/>
        </w:rPr>
        <w:t xml:space="preserve">орго используют для производства алкогольных и безалкогольных напитков. Алкогольные </w:t>
      </w:r>
      <w:proofErr w:type="gramStart"/>
      <w:r w:rsidR="00E136EE">
        <w:rPr>
          <w:rFonts w:ascii="Times New Roman" w:eastAsia="Calibri" w:hAnsi="Times New Roman" w:cs="Times New Roman"/>
          <w:sz w:val="28"/>
          <w:szCs w:val="28"/>
        </w:rPr>
        <w:t>напитки</w:t>
      </w:r>
      <w:proofErr w:type="gramEnd"/>
      <w:r w:rsidR="00E136EE">
        <w:rPr>
          <w:rFonts w:ascii="Times New Roman" w:eastAsia="Calibri" w:hAnsi="Times New Roman" w:cs="Times New Roman"/>
          <w:sz w:val="28"/>
          <w:szCs w:val="28"/>
        </w:rPr>
        <w:t xml:space="preserve"> </w:t>
      </w:r>
      <w:r w:rsidRPr="009F5C6F">
        <w:rPr>
          <w:rFonts w:ascii="Times New Roman" w:eastAsia="Calibri" w:hAnsi="Times New Roman" w:cs="Times New Roman"/>
          <w:sz w:val="28"/>
          <w:szCs w:val="28"/>
        </w:rPr>
        <w:t>таки</w:t>
      </w:r>
      <w:r w:rsidR="00E136EE">
        <w:rPr>
          <w:rFonts w:ascii="Times New Roman" w:eastAsia="Calibri" w:hAnsi="Times New Roman" w:cs="Times New Roman"/>
          <w:sz w:val="28"/>
          <w:szCs w:val="28"/>
        </w:rPr>
        <w:t>е</w:t>
      </w:r>
      <w:r w:rsidRPr="009F5C6F">
        <w:rPr>
          <w:rFonts w:ascii="Times New Roman" w:eastAsia="Calibri" w:hAnsi="Times New Roman" w:cs="Times New Roman"/>
          <w:sz w:val="28"/>
          <w:szCs w:val="28"/>
        </w:rPr>
        <w:t xml:space="preserve"> как импеке, кафрское пиво, тала и вино из сорго</w:t>
      </w:r>
      <w:r w:rsidR="00892A66">
        <w:rPr>
          <w:rFonts w:ascii="Times New Roman" w:eastAsia="Calibri" w:hAnsi="Times New Roman" w:cs="Times New Roman"/>
          <w:sz w:val="28"/>
          <w:szCs w:val="28"/>
        </w:rPr>
        <w:t xml:space="preserve"> </w:t>
      </w:r>
      <w:r w:rsidR="00892A66" w:rsidRPr="00BC4CB5">
        <w:rPr>
          <w:rFonts w:ascii="Times New Roman" w:eastAsia="Calibri" w:hAnsi="Times New Roman" w:cs="Times New Roman"/>
          <w:sz w:val="28"/>
          <w:szCs w:val="28"/>
        </w:rPr>
        <w:t xml:space="preserve">[90]. </w:t>
      </w:r>
      <w:r w:rsidRPr="009F5C6F">
        <w:rPr>
          <w:rFonts w:ascii="Times New Roman" w:eastAsia="Calibri" w:hAnsi="Times New Roman" w:cs="Times New Roman"/>
          <w:sz w:val="28"/>
          <w:szCs w:val="28"/>
        </w:rPr>
        <w:t>Особенно важно использование сорго в пивоварении, где оно может служить альтернативой ячменному солоду для производства разных ви</w:t>
      </w:r>
      <w:r>
        <w:rPr>
          <w:rFonts w:ascii="Times New Roman" w:eastAsia="Calibri" w:hAnsi="Times New Roman" w:cs="Times New Roman"/>
          <w:sz w:val="28"/>
          <w:szCs w:val="28"/>
        </w:rPr>
        <w:t xml:space="preserve">дов пива, таких как эль и лагер </w:t>
      </w:r>
      <w:r w:rsidRPr="00BC4CB5">
        <w:rPr>
          <w:rFonts w:ascii="Times New Roman" w:eastAsia="Calibri" w:hAnsi="Times New Roman" w:cs="Times New Roman"/>
          <w:sz w:val="28"/>
          <w:szCs w:val="28"/>
        </w:rPr>
        <w:t>[91].</w:t>
      </w:r>
    </w:p>
    <w:p w:rsidR="00E136EE" w:rsidRDefault="0016303B" w:rsidP="009F5C6F">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Существует ряд недостатков при использовании сорго для производства пива:</w:t>
      </w:r>
    </w:p>
    <w:p w:rsidR="009F5C6F" w:rsidRPr="00892A66" w:rsidRDefault="00E136EE" w:rsidP="00892A66">
      <w:pPr>
        <w:numPr>
          <w:ilvl w:val="0"/>
          <w:numId w:val="17"/>
        </w:numPr>
        <w:tabs>
          <w:tab w:val="clear" w:pos="720"/>
          <w:tab w:val="num" w:pos="0"/>
        </w:tabs>
        <w:spacing w:after="0" w:line="240" w:lineRule="auto"/>
        <w:ind w:left="0" w:firstLine="284"/>
        <w:jc w:val="both"/>
        <w:rPr>
          <w:rFonts w:ascii="Times New Roman" w:eastAsia="Calibri" w:hAnsi="Times New Roman" w:cs="Times New Roman"/>
          <w:sz w:val="28"/>
          <w:szCs w:val="28"/>
        </w:rPr>
      </w:pPr>
      <w:r>
        <w:rPr>
          <w:rFonts w:ascii="Times New Roman" w:eastAsia="Calibri" w:hAnsi="Times New Roman" w:cs="Times New Roman"/>
          <w:bCs/>
          <w:sz w:val="28"/>
          <w:szCs w:val="28"/>
        </w:rPr>
        <w:t>Сорго обладает п</w:t>
      </w:r>
      <w:r w:rsidR="009F5C6F" w:rsidRPr="00892A66">
        <w:rPr>
          <w:rFonts w:ascii="Times New Roman" w:eastAsia="Calibri" w:hAnsi="Times New Roman" w:cs="Times New Roman"/>
          <w:bCs/>
          <w:sz w:val="28"/>
          <w:szCs w:val="28"/>
        </w:rPr>
        <w:t>лох</w:t>
      </w:r>
      <w:r>
        <w:rPr>
          <w:rFonts w:ascii="Times New Roman" w:eastAsia="Calibri" w:hAnsi="Times New Roman" w:cs="Times New Roman"/>
          <w:bCs/>
          <w:sz w:val="28"/>
          <w:szCs w:val="28"/>
        </w:rPr>
        <w:t>ой</w:t>
      </w:r>
      <w:r w:rsidR="009F5C6F" w:rsidRPr="00892A66">
        <w:rPr>
          <w:rFonts w:ascii="Times New Roman" w:eastAsia="Calibri" w:hAnsi="Times New Roman" w:cs="Times New Roman"/>
          <w:bCs/>
          <w:sz w:val="28"/>
          <w:szCs w:val="28"/>
        </w:rPr>
        <w:t xml:space="preserve"> диастатич</w:t>
      </w:r>
      <w:r>
        <w:rPr>
          <w:rFonts w:ascii="Times New Roman" w:eastAsia="Calibri" w:hAnsi="Times New Roman" w:cs="Times New Roman"/>
          <w:bCs/>
          <w:sz w:val="28"/>
          <w:szCs w:val="28"/>
        </w:rPr>
        <w:t>еской</w:t>
      </w:r>
      <w:r w:rsidR="009F5C6F" w:rsidRPr="00892A66">
        <w:rPr>
          <w:rFonts w:ascii="Times New Roman" w:eastAsia="Calibri" w:hAnsi="Times New Roman" w:cs="Times New Roman"/>
          <w:bCs/>
          <w:sz w:val="28"/>
          <w:szCs w:val="28"/>
        </w:rPr>
        <w:t xml:space="preserve"> активность</w:t>
      </w:r>
      <w:r>
        <w:rPr>
          <w:rFonts w:ascii="Times New Roman" w:eastAsia="Calibri" w:hAnsi="Times New Roman" w:cs="Times New Roman"/>
          <w:bCs/>
          <w:sz w:val="28"/>
          <w:szCs w:val="28"/>
        </w:rPr>
        <w:t>ю</w:t>
      </w:r>
      <w:r w:rsidR="009F5C6F" w:rsidRPr="00892A66">
        <w:rPr>
          <w:rFonts w:ascii="Times New Roman" w:eastAsia="Calibri" w:hAnsi="Times New Roman" w:cs="Times New Roman"/>
          <w:bCs/>
          <w:sz w:val="28"/>
          <w:szCs w:val="28"/>
        </w:rPr>
        <w:t>:</w:t>
      </w:r>
      <w:r w:rsidR="009F5C6F" w:rsidRPr="00892A66">
        <w:rPr>
          <w:rFonts w:ascii="Times New Roman" w:eastAsia="Calibri" w:hAnsi="Times New Roman" w:cs="Times New Roman"/>
          <w:sz w:val="28"/>
          <w:szCs w:val="28"/>
        </w:rPr>
        <w:t xml:space="preserve"> Сорго имеет недостаточную активность </w:t>
      </w:r>
      <w:proofErr w:type="gramStart"/>
      <w:r w:rsidR="009F5C6F" w:rsidRPr="00892A66">
        <w:rPr>
          <w:rFonts w:ascii="Times New Roman" w:eastAsia="Calibri" w:hAnsi="Times New Roman" w:cs="Times New Roman"/>
          <w:sz w:val="28"/>
          <w:szCs w:val="28"/>
        </w:rPr>
        <w:t>β-</w:t>
      </w:r>
      <w:proofErr w:type="gramEnd"/>
      <w:r w:rsidR="009F5C6F" w:rsidRPr="00892A66">
        <w:rPr>
          <w:rFonts w:ascii="Times New Roman" w:eastAsia="Calibri" w:hAnsi="Times New Roman" w:cs="Times New Roman"/>
          <w:sz w:val="28"/>
          <w:szCs w:val="28"/>
        </w:rPr>
        <w:t>амилаз</w:t>
      </w:r>
      <w:r>
        <w:rPr>
          <w:rFonts w:ascii="Times New Roman" w:eastAsia="Calibri" w:hAnsi="Times New Roman" w:cs="Times New Roman"/>
          <w:sz w:val="28"/>
          <w:szCs w:val="28"/>
        </w:rPr>
        <w:t>ы</w:t>
      </w:r>
      <w:r w:rsidR="009F5C6F" w:rsidRPr="00892A66">
        <w:rPr>
          <w:rFonts w:ascii="Times New Roman" w:eastAsia="Calibri" w:hAnsi="Times New Roman" w:cs="Times New Roman"/>
          <w:sz w:val="28"/>
          <w:szCs w:val="28"/>
        </w:rPr>
        <w:t xml:space="preserve">, что делает его неспособным к полному </w:t>
      </w:r>
      <w:r>
        <w:rPr>
          <w:rFonts w:ascii="Times New Roman" w:eastAsia="Calibri" w:hAnsi="Times New Roman" w:cs="Times New Roman"/>
          <w:sz w:val="28"/>
          <w:szCs w:val="28"/>
        </w:rPr>
        <w:t xml:space="preserve"> осахариванию</w:t>
      </w:r>
      <w:r w:rsidR="00A0158D">
        <w:rPr>
          <w:rFonts w:ascii="Times New Roman" w:eastAsia="Calibri" w:hAnsi="Times New Roman" w:cs="Times New Roman"/>
          <w:sz w:val="28"/>
          <w:szCs w:val="28"/>
        </w:rPr>
        <w:t xml:space="preserve">, </w:t>
      </w:r>
      <w:r w:rsidRPr="00E136EE">
        <w:rPr>
          <w:rFonts w:ascii="Times New Roman" w:eastAsia="Calibri" w:hAnsi="Times New Roman" w:cs="Times New Roman"/>
          <w:sz w:val="28"/>
          <w:szCs w:val="28"/>
        </w:rPr>
        <w:t>то есть превращению крахмала в сахара</w:t>
      </w:r>
      <w:r>
        <w:rPr>
          <w:rFonts w:ascii="Times New Roman" w:eastAsia="Calibri" w:hAnsi="Times New Roman" w:cs="Times New Roman"/>
          <w:sz w:val="28"/>
          <w:szCs w:val="28"/>
        </w:rPr>
        <w:t>;</w:t>
      </w:r>
    </w:p>
    <w:p w:rsidR="009F5C6F" w:rsidRPr="00892A66" w:rsidRDefault="009F5C6F" w:rsidP="00892A66">
      <w:pPr>
        <w:numPr>
          <w:ilvl w:val="0"/>
          <w:numId w:val="17"/>
        </w:numPr>
        <w:tabs>
          <w:tab w:val="clear" w:pos="720"/>
          <w:tab w:val="num" w:pos="0"/>
        </w:tabs>
        <w:spacing w:after="0" w:line="240" w:lineRule="auto"/>
        <w:ind w:left="0" w:firstLine="284"/>
        <w:jc w:val="both"/>
        <w:rPr>
          <w:rFonts w:ascii="Times New Roman" w:eastAsia="Calibri" w:hAnsi="Times New Roman" w:cs="Times New Roman"/>
          <w:sz w:val="28"/>
          <w:szCs w:val="28"/>
        </w:rPr>
      </w:pPr>
      <w:r w:rsidRPr="00892A66">
        <w:rPr>
          <w:rFonts w:ascii="Times New Roman" w:eastAsia="Calibri" w:hAnsi="Times New Roman" w:cs="Times New Roman"/>
          <w:bCs/>
          <w:sz w:val="28"/>
          <w:szCs w:val="28"/>
        </w:rPr>
        <w:t>Повышенную температуру желатинизации:</w:t>
      </w:r>
      <w:r w:rsidRPr="00892A66">
        <w:rPr>
          <w:rFonts w:ascii="Times New Roman" w:eastAsia="Calibri" w:hAnsi="Times New Roman" w:cs="Times New Roman"/>
          <w:sz w:val="28"/>
          <w:szCs w:val="28"/>
        </w:rPr>
        <w:t xml:space="preserve"> Сорго имеет более высокую температуру желатинизации по сравнению с ячменем, что может создать трудности при процессе варки.</w:t>
      </w:r>
    </w:p>
    <w:p w:rsidR="0016303B" w:rsidRDefault="009F5C6F" w:rsidP="0016303B">
      <w:pPr>
        <w:numPr>
          <w:ilvl w:val="0"/>
          <w:numId w:val="17"/>
        </w:numPr>
        <w:tabs>
          <w:tab w:val="clear" w:pos="720"/>
          <w:tab w:val="num" w:pos="0"/>
        </w:tabs>
        <w:spacing w:after="0" w:line="240" w:lineRule="auto"/>
        <w:ind w:left="0" w:firstLine="284"/>
        <w:jc w:val="both"/>
        <w:rPr>
          <w:rFonts w:ascii="Times New Roman" w:eastAsia="Calibri" w:hAnsi="Times New Roman" w:cs="Times New Roman"/>
          <w:sz w:val="28"/>
          <w:szCs w:val="28"/>
        </w:rPr>
      </w:pPr>
      <w:r w:rsidRPr="00892A66">
        <w:rPr>
          <w:rFonts w:ascii="Times New Roman" w:eastAsia="Calibri" w:hAnsi="Times New Roman" w:cs="Times New Roman"/>
          <w:bCs/>
          <w:sz w:val="28"/>
          <w:szCs w:val="28"/>
        </w:rPr>
        <w:t>Низкое содержание свободных аминов:</w:t>
      </w:r>
      <w:r w:rsidRPr="00892A66">
        <w:rPr>
          <w:rFonts w:ascii="Times New Roman" w:eastAsia="Calibri" w:hAnsi="Times New Roman" w:cs="Times New Roman"/>
          <w:sz w:val="28"/>
          <w:szCs w:val="28"/>
        </w:rPr>
        <w:t xml:space="preserve"> Сорго содержит меньше свободных аминов (FAN), что ограничивает доступные питательные вещества для дрожжей в процессе брожения.</w:t>
      </w:r>
    </w:p>
    <w:p w:rsidR="006330E8" w:rsidRPr="0016303B" w:rsidRDefault="00867F30" w:rsidP="0016303B">
      <w:pPr>
        <w:numPr>
          <w:ilvl w:val="0"/>
          <w:numId w:val="17"/>
        </w:numPr>
        <w:tabs>
          <w:tab w:val="clear" w:pos="720"/>
          <w:tab w:val="num" w:pos="0"/>
        </w:tabs>
        <w:spacing w:after="0" w:line="240" w:lineRule="auto"/>
        <w:ind w:left="0" w:firstLine="284"/>
        <w:jc w:val="both"/>
        <w:rPr>
          <w:rFonts w:ascii="Times New Roman" w:eastAsia="Calibri" w:hAnsi="Times New Roman" w:cs="Times New Roman"/>
          <w:sz w:val="28"/>
          <w:szCs w:val="28"/>
        </w:rPr>
      </w:pPr>
      <w:r>
        <w:rPr>
          <w:rFonts w:ascii="Times New Roman" w:eastAsia="Calibri" w:hAnsi="Times New Roman" w:cs="Times New Roman"/>
          <w:bCs/>
          <w:sz w:val="28"/>
          <w:szCs w:val="28"/>
        </w:rPr>
        <w:t xml:space="preserve">Низкую активность </w:t>
      </w:r>
      <w:proofErr w:type="gramStart"/>
      <w:r>
        <w:rPr>
          <w:rFonts w:ascii="Times New Roman" w:eastAsia="Calibri" w:hAnsi="Times New Roman" w:cs="Times New Roman"/>
          <w:bCs/>
          <w:sz w:val="28"/>
          <w:szCs w:val="28"/>
        </w:rPr>
        <w:t>β-</w:t>
      </w:r>
      <w:proofErr w:type="gramEnd"/>
      <w:r>
        <w:rPr>
          <w:rFonts w:ascii="Times New Roman" w:eastAsia="Calibri" w:hAnsi="Times New Roman" w:cs="Times New Roman"/>
          <w:bCs/>
          <w:sz w:val="28"/>
          <w:szCs w:val="28"/>
        </w:rPr>
        <w:t xml:space="preserve">амилазы </w:t>
      </w:r>
      <w:r w:rsidRPr="00D570DF">
        <w:rPr>
          <w:rFonts w:ascii="Times New Roman" w:hAnsi="Times New Roman" w:cs="Times New Roman"/>
          <w:sz w:val="28"/>
          <w:szCs w:val="28"/>
        </w:rPr>
        <w:t>[92].</w:t>
      </w:r>
    </w:p>
    <w:p w:rsidR="00BC4CB5" w:rsidRPr="006330E8" w:rsidRDefault="005043C2" w:rsidP="006330E8">
      <w:pPr>
        <w:spacing w:after="0" w:line="240" w:lineRule="auto"/>
        <w:ind w:firstLine="567"/>
        <w:jc w:val="both"/>
        <w:rPr>
          <w:rFonts w:ascii="Times New Roman" w:eastAsia="Calibri" w:hAnsi="Times New Roman" w:cs="Times New Roman"/>
          <w:sz w:val="28"/>
          <w:szCs w:val="28"/>
          <w:lang w:val="kk-KZ"/>
        </w:rPr>
      </w:pPr>
      <w:r w:rsidRPr="006330E8">
        <w:rPr>
          <w:rFonts w:ascii="Times New Roman" w:eastAsia="Calibri" w:hAnsi="Times New Roman" w:cs="Times New Roman"/>
          <w:sz w:val="28"/>
          <w:szCs w:val="28"/>
        </w:rPr>
        <w:t>Группой ученых</w:t>
      </w:r>
      <w:r w:rsidR="00400FEF" w:rsidRPr="006330E8">
        <w:rPr>
          <w:rFonts w:ascii="Times New Roman" w:eastAsia="Calibri" w:hAnsi="Times New Roman" w:cs="Times New Roman"/>
          <w:sz w:val="28"/>
          <w:szCs w:val="28"/>
        </w:rPr>
        <w:t xml:space="preserve"> из Польши </w:t>
      </w:r>
      <w:r w:rsidRPr="006330E8">
        <w:rPr>
          <w:rFonts w:ascii="Times New Roman" w:eastAsia="Calibri" w:hAnsi="Times New Roman" w:cs="Times New Roman"/>
          <w:sz w:val="28"/>
          <w:szCs w:val="28"/>
        </w:rPr>
        <w:t xml:space="preserve">была разработана методика производства безглютенового пива, которая включает в себя использование сорго в качестве основного ингредиента. </w:t>
      </w:r>
      <w:r w:rsidR="00400FEF" w:rsidRPr="006330E8">
        <w:rPr>
          <w:rFonts w:ascii="Times New Roman" w:eastAsia="Calibri" w:hAnsi="Times New Roman" w:cs="Times New Roman"/>
          <w:sz w:val="28"/>
          <w:szCs w:val="28"/>
        </w:rPr>
        <w:t xml:space="preserve">Полученное пиво содержало малое количество </w:t>
      </w:r>
      <w:proofErr w:type="gramStart"/>
      <w:r w:rsidR="00400FEF" w:rsidRPr="006330E8">
        <w:rPr>
          <w:rFonts w:ascii="Times New Roman" w:eastAsia="Calibri" w:hAnsi="Times New Roman" w:cs="Times New Roman"/>
          <w:sz w:val="28"/>
          <w:szCs w:val="28"/>
        </w:rPr>
        <w:t>спирта</w:t>
      </w:r>
      <w:proofErr w:type="gramEnd"/>
      <w:r w:rsidR="00400FEF" w:rsidRPr="006330E8">
        <w:rPr>
          <w:rFonts w:ascii="Times New Roman" w:eastAsia="Calibri" w:hAnsi="Times New Roman" w:cs="Times New Roman"/>
          <w:sz w:val="28"/>
          <w:szCs w:val="28"/>
        </w:rPr>
        <w:t xml:space="preserve"> и имела высокое содержание </w:t>
      </w:r>
      <w:r w:rsidR="00BC4CB5" w:rsidRPr="006330E8">
        <w:rPr>
          <w:rFonts w:ascii="Times New Roman" w:eastAsia="Calibri" w:hAnsi="Times New Roman" w:cs="Times New Roman"/>
          <w:sz w:val="28"/>
          <w:szCs w:val="28"/>
          <w:lang w:val="kk-KZ"/>
        </w:rPr>
        <w:t>экстрактов [93].</w:t>
      </w:r>
    </w:p>
    <w:p w:rsidR="00400FEF" w:rsidRDefault="00D8726F" w:rsidP="00D8726F">
      <w:pPr>
        <w:spacing w:after="0" w:line="240" w:lineRule="auto"/>
        <w:ind w:firstLine="567"/>
        <w:jc w:val="both"/>
        <w:rPr>
          <w:rFonts w:ascii="Times New Roman" w:eastAsia="Calibri" w:hAnsi="Times New Roman" w:cs="Times New Roman"/>
          <w:sz w:val="28"/>
          <w:szCs w:val="28"/>
          <w:lang w:val="kk-KZ"/>
        </w:rPr>
      </w:pPr>
      <w:r w:rsidRPr="007840B8">
        <w:rPr>
          <w:rFonts w:ascii="Times New Roman" w:eastAsia="Calibri" w:hAnsi="Times New Roman" w:cs="Times New Roman"/>
          <w:b/>
          <w:sz w:val="28"/>
          <w:szCs w:val="28"/>
          <w:lang w:val="kk-KZ"/>
        </w:rPr>
        <w:t>Овес</w:t>
      </w:r>
      <w:r w:rsidRPr="00D8726F">
        <w:rPr>
          <w:rFonts w:ascii="Times New Roman" w:eastAsia="Calibri" w:hAnsi="Times New Roman" w:cs="Times New Roman"/>
          <w:b/>
          <w:i/>
          <w:sz w:val="28"/>
          <w:szCs w:val="28"/>
          <w:lang w:val="kk-KZ"/>
        </w:rPr>
        <w:t xml:space="preserve"> </w:t>
      </w:r>
      <w:r w:rsidRPr="00D8726F">
        <w:rPr>
          <w:rFonts w:ascii="Times New Roman" w:eastAsia="Calibri" w:hAnsi="Times New Roman" w:cs="Times New Roman"/>
          <w:sz w:val="28"/>
          <w:szCs w:val="28"/>
          <w:lang w:val="kk-KZ"/>
        </w:rPr>
        <w:t xml:space="preserve">так же </w:t>
      </w:r>
      <w:r w:rsidR="00400FEF">
        <w:rPr>
          <w:rFonts w:ascii="Times New Roman" w:eastAsia="Calibri" w:hAnsi="Times New Roman" w:cs="Times New Roman"/>
          <w:sz w:val="28"/>
          <w:szCs w:val="28"/>
          <w:lang w:val="kk-KZ"/>
        </w:rPr>
        <w:t>активно</w:t>
      </w:r>
      <w:r w:rsidRPr="00D8726F">
        <w:rPr>
          <w:rFonts w:ascii="Times New Roman" w:eastAsia="Calibri" w:hAnsi="Times New Roman" w:cs="Times New Roman"/>
          <w:sz w:val="28"/>
          <w:szCs w:val="28"/>
          <w:lang w:val="kk-KZ"/>
        </w:rPr>
        <w:t xml:space="preserve"> используется в пивоварении как </w:t>
      </w:r>
      <w:r w:rsidR="006D2BD0">
        <w:rPr>
          <w:rFonts w:ascii="Times New Roman" w:eastAsia="Calibri" w:hAnsi="Times New Roman" w:cs="Times New Roman"/>
          <w:sz w:val="28"/>
          <w:szCs w:val="28"/>
          <w:lang w:val="kk-KZ"/>
        </w:rPr>
        <w:t>несоложеное</w:t>
      </w:r>
      <w:r w:rsidR="00400FEF">
        <w:rPr>
          <w:rFonts w:ascii="Times New Roman" w:eastAsia="Calibri" w:hAnsi="Times New Roman" w:cs="Times New Roman"/>
          <w:sz w:val="28"/>
          <w:szCs w:val="28"/>
          <w:lang w:val="kk-KZ"/>
        </w:rPr>
        <w:t xml:space="preserve"> сырье.</w:t>
      </w:r>
    </w:p>
    <w:p w:rsidR="00400FEF" w:rsidRDefault="00400FEF" w:rsidP="00D8726F">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 xml:space="preserve">И относительно недавно начал набирать популярность, в связи с тем, что приего использовании пиво характеризуется уникальными характеристиками и имеет перспективу в производстве  </w:t>
      </w:r>
      <w:r w:rsidR="00D8726F" w:rsidRPr="00D8726F">
        <w:rPr>
          <w:rFonts w:ascii="Times New Roman" w:eastAsia="Calibri" w:hAnsi="Times New Roman" w:cs="Times New Roman"/>
          <w:sz w:val="28"/>
          <w:szCs w:val="28"/>
          <w:lang w:val="kk-KZ"/>
        </w:rPr>
        <w:t>безглютенового пива</w:t>
      </w:r>
      <w:r w:rsidR="00BD504C">
        <w:rPr>
          <w:rFonts w:ascii="Times New Roman" w:eastAsia="Calibri" w:hAnsi="Times New Roman" w:cs="Times New Roman"/>
          <w:sz w:val="28"/>
          <w:szCs w:val="28"/>
          <w:lang w:val="kk-KZ"/>
        </w:rPr>
        <w:t xml:space="preserve"> </w:t>
      </w:r>
      <w:r w:rsidR="00EF376C">
        <w:rPr>
          <w:rFonts w:ascii="Times New Roman" w:eastAsia="Calibri" w:hAnsi="Times New Roman" w:cs="Times New Roman"/>
          <w:sz w:val="28"/>
          <w:szCs w:val="28"/>
        </w:rPr>
        <w:t>[94</w:t>
      </w:r>
      <w:r w:rsidR="00BC4CB5" w:rsidRPr="00F4473E">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p>
    <w:p w:rsidR="00BC4CB5" w:rsidRPr="00BC4CB5" w:rsidRDefault="00D8726F" w:rsidP="00D8726F">
      <w:pPr>
        <w:spacing w:after="0" w:line="240" w:lineRule="auto"/>
        <w:ind w:firstLine="567"/>
        <w:jc w:val="both"/>
        <w:rPr>
          <w:rFonts w:ascii="Times New Roman" w:eastAsia="Calibri" w:hAnsi="Times New Roman" w:cs="Times New Roman"/>
          <w:sz w:val="28"/>
          <w:szCs w:val="28"/>
        </w:rPr>
      </w:pPr>
      <w:r w:rsidRPr="00D8726F">
        <w:rPr>
          <w:rFonts w:ascii="Times New Roman" w:eastAsia="Calibri" w:hAnsi="Times New Roman" w:cs="Times New Roman"/>
          <w:sz w:val="28"/>
          <w:szCs w:val="28"/>
        </w:rPr>
        <w:t>Исследования, проведенные Перевышиной Т.А. и Емельяновой С.А., рассматривают воздействие овсяной крупки в различных пропорциях при добавлении ее в сусло для пива. Исследования подтверждают возможность использования овсяной крупки в диапазоне от 5% до 20% в сусле при производстве пива с улучшенными</w:t>
      </w:r>
      <w:r>
        <w:rPr>
          <w:rFonts w:ascii="Times New Roman" w:eastAsia="Calibri" w:hAnsi="Times New Roman" w:cs="Times New Roman"/>
          <w:sz w:val="28"/>
          <w:szCs w:val="28"/>
        </w:rPr>
        <w:t xml:space="preserve"> качественными </w:t>
      </w:r>
      <w:r w:rsidRPr="000E0CB0">
        <w:rPr>
          <w:rFonts w:ascii="Times New Roman" w:eastAsia="Calibri" w:hAnsi="Times New Roman" w:cs="Times New Roman"/>
          <w:sz w:val="28"/>
          <w:szCs w:val="28"/>
        </w:rPr>
        <w:t xml:space="preserve">характеристиками </w:t>
      </w:r>
      <w:r w:rsidR="00BC4CB5" w:rsidRPr="000E0CB0">
        <w:rPr>
          <w:rFonts w:ascii="Times New Roman" w:eastAsia="Calibri" w:hAnsi="Times New Roman" w:cs="Times New Roman"/>
          <w:sz w:val="28"/>
          <w:szCs w:val="28"/>
        </w:rPr>
        <w:t>[97].</w:t>
      </w:r>
    </w:p>
    <w:p w:rsidR="00BC4CB5" w:rsidRPr="00BC4CB5" w:rsidRDefault="000E0CB0" w:rsidP="0084557A">
      <w:pPr>
        <w:spacing w:after="0" w:line="240" w:lineRule="auto"/>
        <w:ind w:firstLine="567"/>
        <w:jc w:val="both"/>
        <w:rPr>
          <w:rFonts w:ascii="Times New Roman" w:eastAsia="Calibri" w:hAnsi="Times New Roman" w:cs="Times New Roman"/>
          <w:sz w:val="28"/>
          <w:szCs w:val="28"/>
        </w:rPr>
      </w:pPr>
      <w:r w:rsidRPr="000E0CB0">
        <w:rPr>
          <w:rFonts w:ascii="Times New Roman" w:eastAsia="Calibri" w:hAnsi="Times New Roman" w:cs="Times New Roman"/>
          <w:sz w:val="28"/>
          <w:szCs w:val="28"/>
        </w:rPr>
        <w:t xml:space="preserve">Использование </w:t>
      </w:r>
      <w:r w:rsidR="00EB52A0">
        <w:rPr>
          <w:rFonts w:ascii="Times New Roman" w:eastAsia="Calibri" w:hAnsi="Times New Roman" w:cs="Times New Roman"/>
          <w:b/>
          <w:sz w:val="28"/>
          <w:szCs w:val="28"/>
        </w:rPr>
        <w:t>ржаного зерна</w:t>
      </w:r>
      <w:r w:rsidRPr="000E0CB0">
        <w:rPr>
          <w:rFonts w:ascii="Times New Roman" w:eastAsia="Calibri" w:hAnsi="Times New Roman" w:cs="Times New Roman"/>
          <w:sz w:val="28"/>
          <w:szCs w:val="28"/>
        </w:rPr>
        <w:t xml:space="preserve"> в </w:t>
      </w:r>
      <w:r w:rsidR="0084557A">
        <w:rPr>
          <w:rFonts w:ascii="Times New Roman" w:eastAsia="Calibri" w:hAnsi="Times New Roman" w:cs="Times New Roman"/>
          <w:sz w:val="28"/>
          <w:szCs w:val="28"/>
        </w:rPr>
        <w:t>пивоваре</w:t>
      </w:r>
      <w:r w:rsidR="00CE2D22">
        <w:rPr>
          <w:rFonts w:ascii="Times New Roman" w:eastAsia="Calibri" w:hAnsi="Times New Roman" w:cs="Times New Roman"/>
          <w:sz w:val="28"/>
          <w:szCs w:val="28"/>
        </w:rPr>
        <w:t>нии</w:t>
      </w:r>
      <w:r w:rsidR="0084557A">
        <w:rPr>
          <w:rFonts w:ascii="Times New Roman" w:eastAsia="Calibri" w:hAnsi="Times New Roman" w:cs="Times New Roman"/>
          <w:sz w:val="28"/>
          <w:szCs w:val="28"/>
        </w:rPr>
        <w:t xml:space="preserve"> связано с высоким содержанием</w:t>
      </w:r>
      <w:r w:rsidRPr="000E0CB0">
        <w:rPr>
          <w:rFonts w:ascii="Times New Roman" w:eastAsia="Calibri" w:hAnsi="Times New Roman" w:cs="Times New Roman"/>
          <w:sz w:val="28"/>
          <w:szCs w:val="28"/>
        </w:rPr>
        <w:t xml:space="preserve"> биологически активны</w:t>
      </w:r>
      <w:r w:rsidR="0084557A">
        <w:rPr>
          <w:rFonts w:ascii="Times New Roman" w:eastAsia="Calibri" w:hAnsi="Times New Roman" w:cs="Times New Roman"/>
          <w:sz w:val="28"/>
          <w:szCs w:val="28"/>
        </w:rPr>
        <w:t>х соединений</w:t>
      </w:r>
      <w:r w:rsidR="0070282B">
        <w:rPr>
          <w:rFonts w:ascii="Times New Roman" w:eastAsia="Calibri" w:hAnsi="Times New Roman" w:cs="Times New Roman"/>
          <w:sz w:val="28"/>
          <w:szCs w:val="28"/>
        </w:rPr>
        <w:t xml:space="preserve">, </w:t>
      </w:r>
      <w:proofErr w:type="gramStart"/>
      <w:r w:rsidR="0070282B">
        <w:rPr>
          <w:rFonts w:ascii="Times New Roman" w:eastAsia="Calibri" w:hAnsi="Times New Roman" w:cs="Times New Roman"/>
          <w:sz w:val="28"/>
          <w:szCs w:val="28"/>
        </w:rPr>
        <w:t>такими</w:t>
      </w:r>
      <w:proofErr w:type="gramEnd"/>
      <w:r w:rsidR="0070282B">
        <w:rPr>
          <w:rFonts w:ascii="Times New Roman" w:eastAsia="Calibri" w:hAnsi="Times New Roman" w:cs="Times New Roman"/>
          <w:sz w:val="28"/>
          <w:szCs w:val="28"/>
        </w:rPr>
        <w:t xml:space="preserve"> </w:t>
      </w:r>
      <w:r w:rsidRPr="000E0CB0">
        <w:rPr>
          <w:rFonts w:ascii="Times New Roman" w:eastAsia="Calibri" w:hAnsi="Times New Roman" w:cs="Times New Roman"/>
          <w:sz w:val="28"/>
          <w:szCs w:val="28"/>
        </w:rPr>
        <w:t>как фенольные кислоты, лигнаны и алкилрезорцины [98].</w:t>
      </w:r>
      <w:r w:rsidR="00CE2D22">
        <w:rPr>
          <w:rFonts w:ascii="Times New Roman" w:eastAsia="Calibri" w:hAnsi="Times New Roman" w:cs="Times New Roman"/>
          <w:sz w:val="28"/>
          <w:szCs w:val="28"/>
        </w:rPr>
        <w:t xml:space="preserve"> </w:t>
      </w:r>
      <w:r w:rsidRPr="000E0CB0">
        <w:rPr>
          <w:rFonts w:ascii="Times New Roman" w:eastAsia="Calibri" w:hAnsi="Times New Roman" w:cs="Times New Roman"/>
          <w:sz w:val="28"/>
          <w:szCs w:val="28"/>
        </w:rPr>
        <w:t xml:space="preserve"> Ржаной солод </w:t>
      </w:r>
      <w:r w:rsidR="003F3AEC">
        <w:rPr>
          <w:rFonts w:ascii="Times New Roman" w:eastAsia="Calibri" w:hAnsi="Times New Roman" w:cs="Times New Roman"/>
          <w:sz w:val="28"/>
          <w:szCs w:val="28"/>
        </w:rPr>
        <w:t>в большинстве случаев</w:t>
      </w:r>
      <w:r w:rsidRPr="000E0CB0">
        <w:rPr>
          <w:rFonts w:ascii="Times New Roman" w:eastAsia="Calibri" w:hAnsi="Times New Roman" w:cs="Times New Roman"/>
          <w:sz w:val="28"/>
          <w:szCs w:val="28"/>
        </w:rPr>
        <w:t xml:space="preserve"> обладает очень высокой вязкостью из-за высокого содержания арабиноксиланов, которые могут быть извлечены водой. Тем не менее, этот недостаток можно устранить, применяя увеличенное время прорастания, что также способствует повышению активности амилолитически</w:t>
      </w:r>
      <w:r w:rsidR="004D43A6">
        <w:rPr>
          <w:rFonts w:ascii="Times New Roman" w:eastAsia="Calibri" w:hAnsi="Times New Roman" w:cs="Times New Roman"/>
          <w:sz w:val="28"/>
          <w:szCs w:val="28"/>
        </w:rPr>
        <w:t xml:space="preserve">х и протеолитических ферментов </w:t>
      </w:r>
      <w:r w:rsidR="00BC4CB5" w:rsidRPr="00BC4CB5">
        <w:rPr>
          <w:rFonts w:ascii="Times New Roman" w:eastAsia="Calibri" w:hAnsi="Times New Roman" w:cs="Times New Roman"/>
          <w:sz w:val="28"/>
          <w:szCs w:val="28"/>
        </w:rPr>
        <w:t>[99].</w:t>
      </w:r>
    </w:p>
    <w:p w:rsidR="00DE7E50" w:rsidRDefault="00BC4CB5" w:rsidP="00DE7E50">
      <w:pPr>
        <w:spacing w:after="0" w:line="240" w:lineRule="auto"/>
        <w:ind w:firstLine="567"/>
        <w:jc w:val="both"/>
        <w:rPr>
          <w:rFonts w:ascii="Times New Roman" w:eastAsia="Calibri" w:hAnsi="Times New Roman" w:cs="Times New Roman"/>
          <w:sz w:val="28"/>
          <w:szCs w:val="28"/>
        </w:rPr>
      </w:pPr>
      <w:r w:rsidRPr="007840B8">
        <w:rPr>
          <w:rFonts w:ascii="Times New Roman" w:eastAsia="Calibri" w:hAnsi="Times New Roman" w:cs="Times New Roman"/>
          <w:b/>
          <w:sz w:val="28"/>
          <w:szCs w:val="28"/>
        </w:rPr>
        <w:t>Просо</w:t>
      </w:r>
      <w:r w:rsidR="00996BCB">
        <w:rPr>
          <w:rFonts w:ascii="Times New Roman" w:eastAsia="Calibri" w:hAnsi="Times New Roman" w:cs="Times New Roman"/>
          <w:b/>
          <w:i/>
          <w:sz w:val="28"/>
          <w:szCs w:val="28"/>
        </w:rPr>
        <w:t xml:space="preserve"> </w:t>
      </w:r>
      <w:r w:rsidR="00996BCB">
        <w:rPr>
          <w:rFonts w:ascii="Times New Roman" w:eastAsia="Calibri" w:hAnsi="Times New Roman" w:cs="Times New Roman"/>
          <w:sz w:val="28"/>
          <w:szCs w:val="28"/>
        </w:rPr>
        <w:t xml:space="preserve">так же используется как </w:t>
      </w:r>
      <w:r w:rsidR="006D2BD0">
        <w:rPr>
          <w:rFonts w:ascii="Times New Roman" w:eastAsia="Calibri" w:hAnsi="Times New Roman" w:cs="Times New Roman"/>
          <w:sz w:val="28"/>
          <w:szCs w:val="28"/>
        </w:rPr>
        <w:t>несоложеное</w:t>
      </w:r>
      <w:r w:rsidR="00996BCB">
        <w:rPr>
          <w:rFonts w:ascii="Times New Roman" w:eastAsia="Calibri" w:hAnsi="Times New Roman" w:cs="Times New Roman"/>
          <w:sz w:val="28"/>
          <w:szCs w:val="28"/>
        </w:rPr>
        <w:t xml:space="preserve"> сырье при варке </w:t>
      </w:r>
      <w:r w:rsidR="003F3AEC">
        <w:rPr>
          <w:rFonts w:ascii="Times New Roman" w:eastAsia="Calibri" w:hAnsi="Times New Roman" w:cs="Times New Roman"/>
          <w:sz w:val="28"/>
          <w:szCs w:val="28"/>
        </w:rPr>
        <w:t xml:space="preserve">так </w:t>
      </w:r>
      <w:r w:rsidR="00640155">
        <w:rPr>
          <w:rFonts w:ascii="Times New Roman" w:eastAsia="Calibri" w:hAnsi="Times New Roman" w:cs="Times New Roman"/>
          <w:sz w:val="28"/>
          <w:szCs w:val="28"/>
        </w:rPr>
        <w:t xml:space="preserve">называемого </w:t>
      </w:r>
      <w:r w:rsidR="00996BCB" w:rsidRPr="00BC4CB5">
        <w:rPr>
          <w:rFonts w:ascii="Times New Roman" w:eastAsia="Calibri" w:hAnsi="Times New Roman" w:cs="Times New Roman"/>
          <w:sz w:val="28"/>
          <w:szCs w:val="28"/>
        </w:rPr>
        <w:t>африканского крафтового пива</w:t>
      </w:r>
      <w:r w:rsidR="00996BCB">
        <w:rPr>
          <w:rFonts w:ascii="Times New Roman" w:eastAsia="Calibri" w:hAnsi="Times New Roman" w:cs="Times New Roman"/>
          <w:sz w:val="28"/>
          <w:szCs w:val="28"/>
        </w:rPr>
        <w:t xml:space="preserve">. </w:t>
      </w:r>
      <w:r w:rsidRPr="00BC4CB5">
        <w:rPr>
          <w:rFonts w:ascii="Times New Roman" w:eastAsia="Calibri" w:hAnsi="Times New Roman" w:cs="Times New Roman"/>
          <w:sz w:val="28"/>
          <w:szCs w:val="28"/>
        </w:rPr>
        <w:t xml:space="preserve">Это зерно, которое иногда используется при варке пива. Просо является хорошим источником </w:t>
      </w:r>
      <w:r w:rsidRPr="00BC4CB5">
        <w:rPr>
          <w:rFonts w:ascii="Times New Roman" w:eastAsia="Calibri" w:hAnsi="Times New Roman" w:cs="Times New Roman"/>
          <w:sz w:val="28"/>
          <w:szCs w:val="28"/>
        </w:rPr>
        <w:lastRenderedPageBreak/>
        <w:t>незаменимых аминокислот, а также характеризуется высоким содержанием витаминов и минералов, таких как магний, калий и железо. Кроме того, просо имеет низкий гликемический индекс, оно медленнее усваивается организмом и может помочь регулировать уровень сахара в крови. Это может быть полезно для людей с диабетом или тех, кто пытается контролировать уровень сахара в крови [100].</w:t>
      </w:r>
    </w:p>
    <w:p w:rsidR="00EB52A0" w:rsidRDefault="009E5695" w:rsidP="00BC4CB5">
      <w:pPr>
        <w:spacing w:after="0" w:line="240" w:lineRule="auto"/>
        <w:ind w:firstLine="567"/>
        <w:jc w:val="both"/>
        <w:rPr>
          <w:rFonts w:ascii="Times New Roman" w:eastAsia="Calibri" w:hAnsi="Times New Roman" w:cs="Times New Roman"/>
          <w:sz w:val="28"/>
          <w:szCs w:val="28"/>
        </w:rPr>
      </w:pPr>
      <w:r w:rsidRPr="00EB52A0">
        <w:rPr>
          <w:rFonts w:ascii="Times New Roman" w:eastAsia="Calibri" w:hAnsi="Times New Roman" w:cs="Times New Roman"/>
          <w:b/>
          <w:sz w:val="28"/>
          <w:szCs w:val="28"/>
        </w:rPr>
        <w:t>Гречиха</w:t>
      </w:r>
      <w:r w:rsidRPr="005B0FA2">
        <w:rPr>
          <w:rFonts w:ascii="Times New Roman" w:eastAsia="Calibri" w:hAnsi="Times New Roman" w:cs="Times New Roman"/>
          <w:b/>
          <w:i/>
          <w:sz w:val="28"/>
          <w:szCs w:val="28"/>
        </w:rPr>
        <w:t xml:space="preserve"> </w:t>
      </w:r>
      <w:r w:rsidR="005B0FA2" w:rsidRPr="005B0FA2">
        <w:rPr>
          <w:rFonts w:ascii="Times New Roman" w:eastAsia="Calibri" w:hAnsi="Times New Roman" w:cs="Times New Roman"/>
          <w:sz w:val="28"/>
          <w:szCs w:val="28"/>
        </w:rPr>
        <w:t xml:space="preserve">(Fagopyrum Esculentum Moench) хорошо подходит для использования в качестве сырья в пивоварении, особенно </w:t>
      </w:r>
      <w:r w:rsidR="00520450">
        <w:rPr>
          <w:rFonts w:ascii="Times New Roman" w:eastAsia="Calibri" w:hAnsi="Times New Roman" w:cs="Times New Roman"/>
          <w:sz w:val="28"/>
          <w:szCs w:val="28"/>
        </w:rPr>
        <w:t xml:space="preserve">в частности </w:t>
      </w:r>
      <w:r w:rsidR="005B0FA2" w:rsidRPr="005B0FA2">
        <w:rPr>
          <w:rFonts w:ascii="Times New Roman" w:eastAsia="Calibri" w:hAnsi="Times New Roman" w:cs="Times New Roman"/>
          <w:sz w:val="28"/>
          <w:szCs w:val="28"/>
        </w:rPr>
        <w:t xml:space="preserve">для </w:t>
      </w:r>
      <w:r w:rsidR="00520450">
        <w:rPr>
          <w:rFonts w:ascii="Times New Roman" w:eastAsia="Calibri" w:hAnsi="Times New Roman" w:cs="Times New Roman"/>
          <w:sz w:val="28"/>
          <w:szCs w:val="28"/>
        </w:rPr>
        <w:t>производства</w:t>
      </w:r>
      <w:r w:rsidR="005B0FA2" w:rsidRPr="005B0FA2">
        <w:rPr>
          <w:rFonts w:ascii="Times New Roman" w:eastAsia="Calibri" w:hAnsi="Times New Roman" w:cs="Times New Roman"/>
          <w:sz w:val="28"/>
          <w:szCs w:val="28"/>
        </w:rPr>
        <w:t xml:space="preserve"> безглютенового пива. </w:t>
      </w:r>
    </w:p>
    <w:p w:rsidR="009E645B" w:rsidRDefault="00BC4CB5" w:rsidP="00BC4CB5">
      <w:pPr>
        <w:spacing w:after="0" w:line="240" w:lineRule="auto"/>
        <w:ind w:firstLine="567"/>
        <w:jc w:val="both"/>
        <w:rPr>
          <w:rFonts w:ascii="Times New Roman" w:eastAsia="Calibri" w:hAnsi="Times New Roman" w:cs="Times New Roman"/>
          <w:sz w:val="28"/>
          <w:szCs w:val="28"/>
        </w:rPr>
      </w:pPr>
      <w:r w:rsidRPr="009E645B">
        <w:rPr>
          <w:rFonts w:ascii="Times New Roman" w:eastAsia="Calibri" w:hAnsi="Times New Roman" w:cs="Times New Roman"/>
          <w:sz w:val="28"/>
          <w:szCs w:val="28"/>
        </w:rPr>
        <w:t xml:space="preserve">Гречиха </w:t>
      </w:r>
      <w:r w:rsidR="00F72E2A">
        <w:rPr>
          <w:rFonts w:ascii="Times New Roman" w:eastAsia="Calibri" w:hAnsi="Times New Roman" w:cs="Times New Roman"/>
          <w:sz w:val="28"/>
          <w:szCs w:val="28"/>
        </w:rPr>
        <w:t>–</w:t>
      </w:r>
      <w:r w:rsidRPr="009E645B">
        <w:rPr>
          <w:rFonts w:ascii="Times New Roman" w:eastAsia="Calibri" w:hAnsi="Times New Roman" w:cs="Times New Roman"/>
          <w:sz w:val="28"/>
          <w:szCs w:val="28"/>
        </w:rPr>
        <w:t xml:space="preserve"> единственное псевдозерновое, </w:t>
      </w:r>
      <w:r w:rsidR="009E645B" w:rsidRPr="009E645B">
        <w:rPr>
          <w:rFonts w:ascii="Times New Roman" w:eastAsia="Calibri" w:hAnsi="Times New Roman" w:cs="Times New Roman"/>
          <w:sz w:val="28"/>
          <w:szCs w:val="28"/>
        </w:rPr>
        <w:t xml:space="preserve">в </w:t>
      </w:r>
      <w:proofErr w:type="gramStart"/>
      <w:r w:rsidR="009E645B" w:rsidRPr="009E645B">
        <w:rPr>
          <w:rFonts w:ascii="Times New Roman" w:eastAsia="Calibri" w:hAnsi="Times New Roman" w:cs="Times New Roman"/>
          <w:sz w:val="28"/>
          <w:szCs w:val="28"/>
        </w:rPr>
        <w:t>составе</w:t>
      </w:r>
      <w:proofErr w:type="gramEnd"/>
      <w:r w:rsidR="009E645B" w:rsidRPr="009E645B">
        <w:rPr>
          <w:rFonts w:ascii="Times New Roman" w:eastAsia="Calibri" w:hAnsi="Times New Roman" w:cs="Times New Roman"/>
          <w:sz w:val="28"/>
          <w:szCs w:val="28"/>
        </w:rPr>
        <w:t xml:space="preserve"> которого есть флаваноид рутин, обладающий антиоксидантными, противовоспалительными и антиканцерогенными свойствами</w:t>
      </w:r>
      <w:r w:rsidR="009E5695" w:rsidRPr="009E645B">
        <w:rPr>
          <w:rFonts w:ascii="Times New Roman" w:eastAsia="Calibri" w:hAnsi="Times New Roman" w:cs="Times New Roman"/>
          <w:sz w:val="28"/>
          <w:szCs w:val="28"/>
        </w:rPr>
        <w:t xml:space="preserve"> [102]. </w:t>
      </w:r>
    </w:p>
    <w:p w:rsidR="00BC4CB5" w:rsidRPr="00BC4CB5" w:rsidRDefault="00BC4CB5" w:rsidP="00BC4CB5">
      <w:pPr>
        <w:spacing w:after="0" w:line="240" w:lineRule="auto"/>
        <w:ind w:firstLine="567"/>
        <w:jc w:val="both"/>
        <w:rPr>
          <w:rFonts w:ascii="Times New Roman" w:eastAsia="Calibri" w:hAnsi="Times New Roman" w:cs="Times New Roman"/>
          <w:sz w:val="28"/>
          <w:szCs w:val="28"/>
        </w:rPr>
      </w:pPr>
      <w:r w:rsidRPr="009E645B">
        <w:rPr>
          <w:rFonts w:ascii="Times New Roman" w:eastAsia="Calibri" w:hAnsi="Times New Roman" w:cs="Times New Roman"/>
          <w:sz w:val="28"/>
          <w:szCs w:val="28"/>
        </w:rPr>
        <w:t>Учеными</w:t>
      </w:r>
      <w:r w:rsidRPr="00BC4CB5">
        <w:rPr>
          <w:rFonts w:ascii="Times New Roman" w:eastAsia="Calibri" w:hAnsi="Times New Roman" w:cs="Times New Roman"/>
          <w:sz w:val="28"/>
          <w:szCs w:val="28"/>
        </w:rPr>
        <w:t xml:space="preserve"> Пензенского государственного технологического университета обосновано целесообразность применения экструдированной гречихи в технологиях пива, пивных напитков и интенсификации биотехнологических процессов при их производстве [103].</w:t>
      </w:r>
    </w:p>
    <w:p w:rsidR="00BC4CB5" w:rsidRPr="00BC4CB5" w:rsidRDefault="00BC4CB5" w:rsidP="00BC4CB5">
      <w:pPr>
        <w:spacing w:after="0" w:line="240" w:lineRule="auto"/>
        <w:ind w:firstLine="567"/>
        <w:jc w:val="both"/>
        <w:rPr>
          <w:rFonts w:ascii="Times New Roman" w:eastAsia="Calibri" w:hAnsi="Times New Roman" w:cs="Times New Roman"/>
          <w:sz w:val="28"/>
          <w:szCs w:val="28"/>
          <w:lang w:val="kk-KZ"/>
        </w:rPr>
      </w:pPr>
      <w:r w:rsidRPr="00BC4CB5">
        <w:rPr>
          <w:rFonts w:ascii="Times New Roman" w:eastAsia="Calibri" w:hAnsi="Times New Roman" w:cs="Times New Roman"/>
          <w:sz w:val="28"/>
          <w:szCs w:val="28"/>
        </w:rPr>
        <w:t>Авторами Алматинского технологического университета разработана технология безглютенового пива с добавлением в состав засыпи гречишного солода. Исследовано влияние гречишного солода на процесс затирания и фильтрации пивоваренного сусла. Определено низкое содержание глютена в готовом пиве [104].</w:t>
      </w:r>
    </w:p>
    <w:p w:rsidR="006B7997" w:rsidRDefault="006B7997" w:rsidP="00FE1AB8">
      <w:pPr>
        <w:spacing w:after="0" w:line="240" w:lineRule="auto"/>
        <w:ind w:firstLine="567"/>
        <w:jc w:val="both"/>
        <w:rPr>
          <w:rFonts w:ascii="Times New Roman" w:eastAsia="Calibri" w:hAnsi="Times New Roman" w:cs="Times New Roman"/>
          <w:sz w:val="28"/>
          <w:szCs w:val="28"/>
          <w:lang w:val="kk-KZ"/>
        </w:rPr>
      </w:pPr>
      <w:r w:rsidRPr="00EF4982">
        <w:rPr>
          <w:rFonts w:ascii="Times New Roman" w:eastAsia="Calibri" w:hAnsi="Times New Roman" w:cs="Times New Roman"/>
          <w:b/>
          <w:sz w:val="28"/>
          <w:szCs w:val="28"/>
        </w:rPr>
        <w:t>Киноа</w:t>
      </w:r>
      <w:r w:rsidRPr="006B7997">
        <w:rPr>
          <w:rFonts w:ascii="Times New Roman" w:eastAsia="Calibri" w:hAnsi="Times New Roman" w:cs="Times New Roman"/>
          <w:b/>
          <w:i/>
          <w:sz w:val="28"/>
          <w:szCs w:val="28"/>
        </w:rPr>
        <w:t xml:space="preserve"> </w:t>
      </w:r>
      <w:r w:rsidR="00FE1AB8" w:rsidRPr="00FE1AB8">
        <w:rPr>
          <w:rFonts w:ascii="Times New Roman" w:eastAsia="Calibri" w:hAnsi="Times New Roman" w:cs="Times New Roman"/>
          <w:sz w:val="28"/>
          <w:szCs w:val="28"/>
        </w:rPr>
        <w:t xml:space="preserve">обладает уникальной пищевой ценностью, </w:t>
      </w:r>
      <w:r w:rsidR="00FE1AB8">
        <w:rPr>
          <w:rFonts w:ascii="Times New Roman" w:eastAsia="Calibri" w:hAnsi="Times New Roman" w:cs="Times New Roman"/>
          <w:sz w:val="28"/>
          <w:szCs w:val="28"/>
        </w:rPr>
        <w:t xml:space="preserve">в связи с чем считается функциональным </w:t>
      </w:r>
      <w:proofErr w:type="gramStart"/>
      <w:r w:rsidRPr="006B7997">
        <w:rPr>
          <w:rFonts w:ascii="Times New Roman" w:eastAsia="Calibri" w:hAnsi="Times New Roman" w:cs="Times New Roman"/>
          <w:sz w:val="28"/>
          <w:szCs w:val="28"/>
        </w:rPr>
        <w:t>функциональным</w:t>
      </w:r>
      <w:proofErr w:type="gramEnd"/>
      <w:r w:rsidRPr="006B7997">
        <w:rPr>
          <w:rFonts w:ascii="Times New Roman" w:eastAsia="Calibri" w:hAnsi="Times New Roman" w:cs="Times New Roman"/>
          <w:sz w:val="28"/>
          <w:szCs w:val="28"/>
        </w:rPr>
        <w:t xml:space="preserve"> продуктом</w:t>
      </w:r>
      <w:r w:rsidR="00FE1AB8">
        <w:rPr>
          <w:rFonts w:ascii="Times New Roman" w:eastAsia="Calibri" w:hAnsi="Times New Roman" w:cs="Times New Roman"/>
          <w:sz w:val="28"/>
          <w:szCs w:val="28"/>
        </w:rPr>
        <w:t xml:space="preserve">. Это характеризуется </w:t>
      </w:r>
      <w:r w:rsidRPr="006B7997">
        <w:rPr>
          <w:rFonts w:ascii="Times New Roman" w:eastAsia="Calibri" w:hAnsi="Times New Roman" w:cs="Times New Roman"/>
          <w:sz w:val="28"/>
          <w:szCs w:val="28"/>
        </w:rPr>
        <w:t xml:space="preserve">высокому содержанию общих фенолов, антиоксидантной активности и богатству минералами и витаминами [105]. </w:t>
      </w:r>
    </w:p>
    <w:p w:rsidR="00BC4CB5" w:rsidRPr="00BC4CB5" w:rsidRDefault="00BC4CB5" w:rsidP="00BC4CB5">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lang w:val="kk-KZ"/>
        </w:rPr>
        <w:t xml:space="preserve">Учеными </w:t>
      </w:r>
      <w:r w:rsidR="00BB136B">
        <w:rPr>
          <w:rFonts w:ascii="Times New Roman" w:eastAsia="Calibri" w:hAnsi="Times New Roman" w:cs="Times New Roman"/>
          <w:sz w:val="28"/>
          <w:szCs w:val="28"/>
          <w:lang w:val="kk-KZ"/>
        </w:rPr>
        <w:t>Итальянского</w:t>
      </w:r>
      <w:r w:rsidRPr="00BC4CB5">
        <w:rPr>
          <w:rFonts w:ascii="Times New Roman" w:eastAsia="Calibri" w:hAnsi="Times New Roman" w:cs="Times New Roman"/>
          <w:sz w:val="28"/>
          <w:szCs w:val="28"/>
          <w:lang w:val="kk-KZ"/>
        </w:rPr>
        <w:t xml:space="preserve"> университета</w:t>
      </w:r>
      <w:r w:rsidR="00D65935">
        <w:rPr>
          <w:rFonts w:ascii="Times New Roman" w:eastAsia="Calibri" w:hAnsi="Times New Roman" w:cs="Times New Roman"/>
          <w:sz w:val="28"/>
          <w:szCs w:val="28"/>
          <w:lang w:val="kk-KZ"/>
        </w:rPr>
        <w:t xml:space="preserve"> </w:t>
      </w:r>
      <w:r w:rsidRPr="00BC4CB5">
        <w:rPr>
          <w:rFonts w:ascii="Times New Roman" w:eastAsia="Calibri" w:hAnsi="Times New Roman" w:cs="Times New Roman"/>
          <w:sz w:val="28"/>
          <w:szCs w:val="28"/>
        </w:rPr>
        <w:t>Basilicata, исследовано снижение глютена в пиве: влияние соотношения сорго: киноа и времени выдержки белка на параметры пивоварения и потребительские свойства. Это исследование показало, что соотношение сорго: киноа, используемое в пивоварении, влияет на характеристики сусла и пива</w:t>
      </w:r>
      <w:r w:rsidR="00E169FE">
        <w:rPr>
          <w:rFonts w:ascii="Times New Roman" w:eastAsia="Calibri" w:hAnsi="Times New Roman" w:cs="Times New Roman"/>
          <w:sz w:val="28"/>
          <w:szCs w:val="28"/>
        </w:rPr>
        <w:t xml:space="preserve"> </w:t>
      </w:r>
      <w:r w:rsidRPr="00BC4CB5">
        <w:rPr>
          <w:rFonts w:ascii="Times New Roman" w:eastAsia="Calibri" w:hAnsi="Times New Roman" w:cs="Times New Roman"/>
          <w:sz w:val="28"/>
          <w:szCs w:val="28"/>
        </w:rPr>
        <w:t xml:space="preserve">[106]. </w:t>
      </w:r>
    </w:p>
    <w:p w:rsidR="00977B02" w:rsidRPr="00977B02" w:rsidRDefault="009B20FF" w:rsidP="00977B02">
      <w:pPr>
        <w:spacing w:after="0" w:line="240" w:lineRule="auto"/>
        <w:ind w:firstLine="567"/>
        <w:jc w:val="both"/>
        <w:rPr>
          <w:rFonts w:ascii="Times New Roman" w:eastAsia="Calibri" w:hAnsi="Times New Roman" w:cs="Times New Roman"/>
          <w:sz w:val="28"/>
          <w:szCs w:val="28"/>
        </w:rPr>
      </w:pPr>
      <w:r w:rsidRPr="00A22382">
        <w:rPr>
          <w:rFonts w:ascii="Times New Roman" w:eastAsia="Calibri" w:hAnsi="Times New Roman" w:cs="Times New Roman"/>
          <w:b/>
          <w:sz w:val="28"/>
          <w:szCs w:val="28"/>
        </w:rPr>
        <w:t>Амарант</w:t>
      </w:r>
      <w:r>
        <w:rPr>
          <w:rFonts w:ascii="Times New Roman" w:eastAsia="Calibri" w:hAnsi="Times New Roman" w:cs="Times New Roman"/>
          <w:b/>
          <w:i/>
          <w:sz w:val="28"/>
          <w:szCs w:val="28"/>
        </w:rPr>
        <w:t xml:space="preserve"> </w:t>
      </w:r>
      <w:r w:rsidRPr="009B20FF">
        <w:rPr>
          <w:rFonts w:ascii="Times New Roman" w:eastAsia="Calibri" w:hAnsi="Times New Roman" w:cs="Times New Roman"/>
          <w:sz w:val="28"/>
          <w:szCs w:val="28"/>
        </w:rPr>
        <w:t xml:space="preserve">– </w:t>
      </w:r>
      <w:r w:rsidR="00E47669">
        <w:rPr>
          <w:rFonts w:ascii="Times New Roman" w:eastAsia="Calibri" w:hAnsi="Times New Roman" w:cs="Times New Roman"/>
          <w:sz w:val="28"/>
          <w:szCs w:val="28"/>
        </w:rPr>
        <w:t>богат</w:t>
      </w:r>
      <w:r w:rsidRPr="009B20FF">
        <w:rPr>
          <w:rFonts w:ascii="Times New Roman" w:eastAsia="Calibri" w:hAnsi="Times New Roman" w:cs="Times New Roman"/>
          <w:sz w:val="28"/>
          <w:szCs w:val="28"/>
        </w:rPr>
        <w:t xml:space="preserve"> незаменимыми </w:t>
      </w:r>
      <w:r w:rsidR="00977B02" w:rsidRPr="00977B02">
        <w:rPr>
          <w:rFonts w:ascii="Times New Roman" w:eastAsia="Calibri" w:hAnsi="Times New Roman" w:cs="Times New Roman"/>
          <w:sz w:val="28"/>
          <w:szCs w:val="28"/>
        </w:rPr>
        <w:t xml:space="preserve">аминокислотами, ненасыщенными жирными кислотами и минералами. </w:t>
      </w:r>
      <w:r>
        <w:rPr>
          <w:rFonts w:ascii="Times New Roman" w:eastAsia="Calibri" w:hAnsi="Times New Roman" w:cs="Times New Roman"/>
          <w:sz w:val="28"/>
          <w:szCs w:val="28"/>
        </w:rPr>
        <w:t>В</w:t>
      </w:r>
      <w:r w:rsidR="00977B02" w:rsidRPr="00977B02">
        <w:rPr>
          <w:rFonts w:ascii="Times New Roman" w:eastAsia="Calibri" w:hAnsi="Times New Roman" w:cs="Times New Roman"/>
          <w:sz w:val="28"/>
          <w:szCs w:val="28"/>
        </w:rPr>
        <w:t xml:space="preserve"> частности, амарант содержит значительно больше магния и кальция, чем ячмень, что существенно способствует повышению выхода пивных дрожжей и ускорению процесса ферментации [107</w:t>
      </w:r>
      <w:r w:rsidR="008E3A28">
        <w:rPr>
          <w:rFonts w:ascii="Times New Roman" w:eastAsia="Calibri" w:hAnsi="Times New Roman" w:cs="Times New Roman"/>
          <w:sz w:val="28"/>
          <w:szCs w:val="28"/>
        </w:rPr>
        <w:t>-109</w:t>
      </w:r>
      <w:r w:rsidR="00977B02" w:rsidRPr="00977B02">
        <w:rPr>
          <w:rFonts w:ascii="Times New Roman" w:eastAsia="Calibri" w:hAnsi="Times New Roman" w:cs="Times New Roman"/>
          <w:sz w:val="28"/>
          <w:szCs w:val="28"/>
        </w:rPr>
        <w:t xml:space="preserve">]. </w:t>
      </w:r>
    </w:p>
    <w:p w:rsidR="00977B02" w:rsidRPr="00977B02" w:rsidRDefault="00977B02" w:rsidP="00977B02">
      <w:pPr>
        <w:spacing w:after="0" w:line="240" w:lineRule="auto"/>
        <w:ind w:firstLine="567"/>
        <w:jc w:val="both"/>
        <w:rPr>
          <w:rFonts w:ascii="Times New Roman" w:eastAsia="Calibri" w:hAnsi="Times New Roman" w:cs="Times New Roman"/>
          <w:sz w:val="28"/>
          <w:szCs w:val="28"/>
        </w:rPr>
      </w:pPr>
      <w:r w:rsidRPr="00977B02">
        <w:rPr>
          <w:rFonts w:ascii="Times New Roman" w:eastAsia="Calibri" w:hAnsi="Times New Roman" w:cs="Times New Roman"/>
          <w:sz w:val="28"/>
          <w:szCs w:val="28"/>
        </w:rPr>
        <w:t>Исследователями, такими как Гарькина П.К. и Блинохватов А.А., предлагается использовать цельное зерно амаранта как несоложеную добавку при приготовлении пива. Они выделяют возможность заменить до 15% пивоваренного солода амарантом без использования ферментных препаратов и получить пиво с высокими качественными характеристиками. При использовании ферментных препаратов в процессе затирания зернопродуктов возможна замена солода амарантом в объеме до 50% [110].</w:t>
      </w:r>
    </w:p>
    <w:p w:rsidR="00BC4CB5" w:rsidRPr="00BC4CB5" w:rsidRDefault="00BC4CB5" w:rsidP="00BC4CB5">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rPr>
        <w:t xml:space="preserve">Учеными Серочкиной А.А., Карпенко Д.В. исследована возможность использования амаранта в качестве замены части ячменного или пшеничного </w:t>
      </w:r>
      <w:r w:rsidRPr="00BC4CB5">
        <w:rPr>
          <w:rFonts w:ascii="Times New Roman" w:eastAsia="Calibri" w:hAnsi="Times New Roman" w:cs="Times New Roman"/>
          <w:sz w:val="28"/>
          <w:szCs w:val="28"/>
        </w:rPr>
        <w:lastRenderedPageBreak/>
        <w:t>солода в пивных напитках. Показана перспективность применения амарантовой муки для получения пивных напитков с оригинальными органолептическими характеристиками [111].</w:t>
      </w:r>
    </w:p>
    <w:p w:rsidR="00BC4CB5" w:rsidRPr="00BC4CB5" w:rsidRDefault="00BC4CB5" w:rsidP="00BC4CB5">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rPr>
        <w:t xml:space="preserve">Даниной М.М., Иванченко О.Б. разработана технология производства пива ива с использованием амарантовой муки. Рассматриваются влияние различных концентраций вносимой муки на процессы затирания, брожения и качество готового напитка [112]. </w:t>
      </w:r>
    </w:p>
    <w:p w:rsidR="00290DBE" w:rsidRDefault="00E83A26" w:rsidP="009D5302">
      <w:pPr>
        <w:spacing w:after="0" w:line="240" w:lineRule="auto"/>
        <w:ind w:firstLine="567"/>
        <w:jc w:val="both"/>
        <w:rPr>
          <w:rFonts w:ascii="Times New Roman" w:eastAsia="Calibri" w:hAnsi="Times New Roman" w:cs="Times New Roman"/>
          <w:sz w:val="28"/>
          <w:szCs w:val="28"/>
        </w:rPr>
      </w:pPr>
      <w:r w:rsidRPr="00A22382">
        <w:rPr>
          <w:rFonts w:ascii="Times New Roman" w:eastAsia="Calibri" w:hAnsi="Times New Roman" w:cs="Times New Roman"/>
          <w:b/>
          <w:sz w:val="28"/>
          <w:szCs w:val="28"/>
        </w:rPr>
        <w:t>Сладкий картофель</w:t>
      </w:r>
      <w:r w:rsidRPr="00E83A26">
        <w:rPr>
          <w:rFonts w:ascii="Times New Roman" w:eastAsia="Calibri" w:hAnsi="Times New Roman" w:cs="Times New Roman"/>
          <w:b/>
          <w:i/>
          <w:sz w:val="28"/>
          <w:szCs w:val="28"/>
        </w:rPr>
        <w:t xml:space="preserve"> </w:t>
      </w:r>
      <w:r w:rsidRPr="00E83A26">
        <w:rPr>
          <w:rFonts w:ascii="Times New Roman" w:eastAsia="Calibri" w:hAnsi="Times New Roman" w:cs="Times New Roman"/>
          <w:sz w:val="28"/>
          <w:szCs w:val="28"/>
        </w:rPr>
        <w:t>представляет собой перспективное сырье для использования в производстве пива</w:t>
      </w:r>
      <w:r w:rsidR="00290DBE">
        <w:rPr>
          <w:rFonts w:ascii="Times New Roman" w:eastAsia="Calibri" w:hAnsi="Times New Roman" w:cs="Times New Roman"/>
          <w:sz w:val="28"/>
          <w:szCs w:val="28"/>
        </w:rPr>
        <w:t xml:space="preserve">. </w:t>
      </w:r>
    </w:p>
    <w:p w:rsidR="00653625" w:rsidRDefault="00E83A26" w:rsidP="009D5302">
      <w:pPr>
        <w:spacing w:after="0" w:line="240" w:lineRule="auto"/>
        <w:ind w:firstLine="567"/>
        <w:jc w:val="both"/>
        <w:rPr>
          <w:rFonts w:ascii="Times New Roman" w:eastAsia="Calibri" w:hAnsi="Times New Roman" w:cs="Times New Roman"/>
          <w:sz w:val="28"/>
          <w:szCs w:val="28"/>
        </w:rPr>
      </w:pPr>
      <w:r w:rsidRPr="00E83A26">
        <w:rPr>
          <w:rFonts w:ascii="Times New Roman" w:eastAsia="Calibri" w:hAnsi="Times New Roman" w:cs="Times New Roman"/>
          <w:sz w:val="28"/>
          <w:szCs w:val="28"/>
        </w:rPr>
        <w:t>Еще одним интересным аспектом следует отметить, что сладкий картофель бога</w:t>
      </w:r>
      <w:r w:rsidR="00913E18">
        <w:rPr>
          <w:rFonts w:ascii="Times New Roman" w:eastAsia="Calibri" w:hAnsi="Times New Roman" w:cs="Times New Roman"/>
          <w:sz w:val="28"/>
          <w:szCs w:val="28"/>
        </w:rPr>
        <w:t xml:space="preserve">т </w:t>
      </w:r>
      <w:proofErr w:type="gramStart"/>
      <w:r w:rsidR="00913E18">
        <w:rPr>
          <w:rFonts w:ascii="Times New Roman" w:eastAsia="Calibri" w:hAnsi="Times New Roman" w:cs="Times New Roman"/>
          <w:sz w:val="28"/>
          <w:szCs w:val="28"/>
        </w:rPr>
        <w:t>бета-каротином</w:t>
      </w:r>
      <w:proofErr w:type="gramEnd"/>
      <w:r w:rsidR="00913E18">
        <w:rPr>
          <w:rFonts w:ascii="Times New Roman" w:eastAsia="Calibri" w:hAnsi="Times New Roman" w:cs="Times New Roman"/>
          <w:sz w:val="28"/>
          <w:szCs w:val="28"/>
        </w:rPr>
        <w:t xml:space="preserve"> и антоцианами </w:t>
      </w:r>
      <w:r w:rsidRPr="00E83A26">
        <w:rPr>
          <w:rFonts w:ascii="Times New Roman" w:eastAsia="Calibri" w:hAnsi="Times New Roman" w:cs="Times New Roman"/>
          <w:sz w:val="28"/>
          <w:szCs w:val="28"/>
        </w:rPr>
        <w:t xml:space="preserve">[113]. </w:t>
      </w:r>
    </w:p>
    <w:p w:rsidR="00BC4CB5" w:rsidRPr="00BC4CB5" w:rsidRDefault="00BC4CB5" w:rsidP="00E83A26">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rPr>
        <w:t xml:space="preserve">Интересным и инновационным направление в пивоварении является использование  клубней </w:t>
      </w:r>
      <w:r w:rsidRPr="00121BD4">
        <w:rPr>
          <w:rFonts w:ascii="Times New Roman" w:eastAsia="Calibri" w:hAnsi="Times New Roman" w:cs="Times New Roman"/>
          <w:b/>
          <w:sz w:val="28"/>
          <w:szCs w:val="28"/>
        </w:rPr>
        <w:t>топинамбура</w:t>
      </w:r>
      <w:r w:rsidRPr="00BC4CB5">
        <w:rPr>
          <w:rFonts w:ascii="Times New Roman" w:eastAsia="Calibri" w:hAnsi="Times New Roman" w:cs="Times New Roman"/>
          <w:sz w:val="28"/>
          <w:szCs w:val="28"/>
        </w:rPr>
        <w:t xml:space="preserve"> в производстве пива [114].</w:t>
      </w:r>
    </w:p>
    <w:p w:rsidR="00F32CBC" w:rsidRDefault="00F32CBC" w:rsidP="004E279E">
      <w:pPr>
        <w:spacing w:after="0" w:line="240" w:lineRule="auto"/>
        <w:ind w:firstLine="567"/>
        <w:jc w:val="both"/>
        <w:rPr>
          <w:rFonts w:ascii="Times New Roman" w:eastAsia="Calibri" w:hAnsi="Times New Roman" w:cs="Times New Roman"/>
          <w:sz w:val="28"/>
          <w:szCs w:val="28"/>
        </w:rPr>
      </w:pPr>
      <w:r w:rsidRPr="00F32CBC">
        <w:rPr>
          <w:rFonts w:ascii="Times New Roman" w:eastAsia="Calibri" w:hAnsi="Times New Roman" w:cs="Times New Roman"/>
          <w:sz w:val="28"/>
          <w:szCs w:val="28"/>
        </w:rPr>
        <w:t xml:space="preserve">Исследование, проведенное Zdaniewicz и его коллегами, рассматривало возможность использования </w:t>
      </w:r>
      <w:r w:rsidRPr="00BA02D8">
        <w:rPr>
          <w:rFonts w:ascii="Times New Roman" w:eastAsia="Calibri" w:hAnsi="Times New Roman" w:cs="Times New Roman"/>
          <w:b/>
          <w:sz w:val="28"/>
          <w:szCs w:val="28"/>
        </w:rPr>
        <w:t>тритордеума</w:t>
      </w:r>
      <w:r w:rsidRPr="00BA02D8">
        <w:rPr>
          <w:rFonts w:ascii="Times New Roman" w:eastAsia="Calibri" w:hAnsi="Times New Roman" w:cs="Times New Roman"/>
          <w:sz w:val="28"/>
          <w:szCs w:val="28"/>
        </w:rPr>
        <w:t xml:space="preserve"> </w:t>
      </w:r>
      <w:r w:rsidRPr="00F32CBC">
        <w:rPr>
          <w:rFonts w:ascii="Times New Roman" w:eastAsia="Calibri" w:hAnsi="Times New Roman" w:cs="Times New Roman"/>
          <w:sz w:val="28"/>
          <w:szCs w:val="28"/>
        </w:rPr>
        <w:t xml:space="preserve">в качестве добавки в производстве пива. </w:t>
      </w:r>
      <w:r w:rsidR="004E279E">
        <w:rPr>
          <w:rFonts w:ascii="Times New Roman" w:eastAsia="Calibri" w:hAnsi="Times New Roman" w:cs="Times New Roman"/>
          <w:sz w:val="28"/>
          <w:szCs w:val="28"/>
        </w:rPr>
        <w:t>Пиво, произведенное с добавлением тритордеума, имело те же характеристики (содержание алкоголя, экстракт, и содержание металличнеских ионов), что у контрольного образца</w:t>
      </w:r>
      <w:r w:rsidRPr="00F32CBC">
        <w:rPr>
          <w:rFonts w:ascii="Times New Roman" w:eastAsia="Calibri" w:hAnsi="Times New Roman" w:cs="Times New Roman"/>
          <w:sz w:val="28"/>
          <w:szCs w:val="28"/>
        </w:rPr>
        <w:t xml:space="preserve"> [115]. </w:t>
      </w:r>
    </w:p>
    <w:p w:rsidR="00B44CAC" w:rsidRDefault="004E279E" w:rsidP="004E279E">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Некоторые исследования показали, что высокое давление эффективно влияет на процесс</w:t>
      </w:r>
      <w:r w:rsidR="00C119C0" w:rsidRPr="00C119C0">
        <w:rPr>
          <w:rFonts w:ascii="Times New Roman" w:eastAsia="Calibri" w:hAnsi="Times New Roman" w:cs="Times New Roman"/>
          <w:sz w:val="28"/>
          <w:szCs w:val="28"/>
        </w:rPr>
        <w:t xml:space="preserve"> желатинизации кра</w:t>
      </w:r>
      <w:r>
        <w:rPr>
          <w:rFonts w:ascii="Times New Roman" w:eastAsia="Calibri" w:hAnsi="Times New Roman" w:cs="Times New Roman"/>
          <w:sz w:val="28"/>
          <w:szCs w:val="28"/>
        </w:rPr>
        <w:t>хмалов</w:t>
      </w:r>
      <w:r w:rsidR="00C119C0" w:rsidRPr="00C119C0">
        <w:rPr>
          <w:rFonts w:ascii="Times New Roman" w:eastAsia="Calibri" w:hAnsi="Times New Roman" w:cs="Times New Roman"/>
          <w:sz w:val="28"/>
          <w:szCs w:val="28"/>
        </w:rPr>
        <w:t xml:space="preserve"> и увеличивает эффективность гидролиза этих крахмалов альф</w:t>
      </w:r>
      <w:proofErr w:type="gramStart"/>
      <w:r w:rsidR="00C119C0" w:rsidRPr="00C119C0">
        <w:rPr>
          <w:rFonts w:ascii="Times New Roman" w:eastAsia="Calibri" w:hAnsi="Times New Roman" w:cs="Times New Roman"/>
          <w:sz w:val="28"/>
          <w:szCs w:val="28"/>
        </w:rPr>
        <w:t>а-</w:t>
      </w:r>
      <w:proofErr w:type="gramEnd"/>
      <w:r w:rsidR="00C119C0" w:rsidRPr="00C119C0">
        <w:rPr>
          <w:rFonts w:ascii="Times New Roman" w:eastAsia="Calibri" w:hAnsi="Times New Roman" w:cs="Times New Roman"/>
          <w:sz w:val="28"/>
          <w:szCs w:val="28"/>
        </w:rPr>
        <w:t xml:space="preserve"> и бета-амилазами [117]. Следовательно, имеет смысл рассмотреть возможность использования технологии обработки под высоким давлением в контексте исследований по созданию добавок, которые могут улучшить процессы в пивоваренной промышленности. Эта технология может быть дорогостоящей, однако ее потенциальное применение для оптимизации технологических процессов в пивоварении может оправдать затраты и привести к улучшению производства и качества пива.</w:t>
      </w:r>
      <w:r w:rsidR="00C119C0">
        <w:rPr>
          <w:rFonts w:ascii="Times New Roman" w:eastAsia="Calibri" w:hAnsi="Times New Roman" w:cs="Times New Roman"/>
          <w:sz w:val="28"/>
          <w:szCs w:val="28"/>
        </w:rPr>
        <w:t xml:space="preserve"> </w:t>
      </w:r>
      <w:r w:rsidR="00C119C0" w:rsidRPr="00C119C0">
        <w:rPr>
          <w:rFonts w:ascii="Times New Roman" w:eastAsia="Calibri" w:hAnsi="Times New Roman" w:cs="Times New Roman"/>
          <w:sz w:val="28"/>
          <w:szCs w:val="28"/>
        </w:rPr>
        <w:t xml:space="preserve">Однако использование новых </w:t>
      </w:r>
      <w:r w:rsidR="00B44CAC">
        <w:rPr>
          <w:rFonts w:ascii="Times New Roman" w:eastAsia="Calibri" w:hAnsi="Times New Roman" w:cs="Times New Roman"/>
          <w:sz w:val="28"/>
          <w:szCs w:val="28"/>
        </w:rPr>
        <w:t>видов сырья</w:t>
      </w:r>
      <w:r w:rsidR="00C119C0" w:rsidRPr="00C119C0">
        <w:rPr>
          <w:rFonts w:ascii="Times New Roman" w:eastAsia="Calibri" w:hAnsi="Times New Roman" w:cs="Times New Roman"/>
          <w:sz w:val="28"/>
          <w:szCs w:val="28"/>
        </w:rPr>
        <w:t xml:space="preserve"> в пивоварении может сопровождаться определенными технологическими </w:t>
      </w:r>
      <w:r w:rsidR="00B44CAC">
        <w:rPr>
          <w:rFonts w:ascii="Times New Roman" w:eastAsia="Calibri" w:hAnsi="Times New Roman" w:cs="Times New Roman"/>
          <w:sz w:val="28"/>
          <w:szCs w:val="28"/>
        </w:rPr>
        <w:t>трудностями</w:t>
      </w:r>
      <w:r w:rsidR="0030228D">
        <w:rPr>
          <w:rFonts w:ascii="Times New Roman" w:eastAsia="Calibri" w:hAnsi="Times New Roman" w:cs="Times New Roman"/>
          <w:sz w:val="28"/>
          <w:szCs w:val="28"/>
        </w:rPr>
        <w:t xml:space="preserve"> </w:t>
      </w:r>
      <w:r w:rsidR="00C119C0" w:rsidRPr="00C119C0">
        <w:rPr>
          <w:rFonts w:ascii="Times New Roman" w:eastAsia="Calibri" w:hAnsi="Times New Roman" w:cs="Times New Roman"/>
          <w:sz w:val="28"/>
          <w:szCs w:val="28"/>
        </w:rPr>
        <w:t>[118</w:t>
      </w:r>
      <w:r w:rsidR="009D5302">
        <w:rPr>
          <w:rFonts w:ascii="Times New Roman" w:eastAsia="Calibri" w:hAnsi="Times New Roman" w:cs="Times New Roman"/>
          <w:sz w:val="28"/>
          <w:szCs w:val="28"/>
        </w:rPr>
        <w:t>-119</w:t>
      </w:r>
      <w:r w:rsidR="00C119C0" w:rsidRPr="00C119C0">
        <w:rPr>
          <w:rFonts w:ascii="Times New Roman" w:eastAsia="Calibri" w:hAnsi="Times New Roman" w:cs="Times New Roman"/>
          <w:sz w:val="28"/>
          <w:szCs w:val="28"/>
        </w:rPr>
        <w:t xml:space="preserve">]. </w:t>
      </w:r>
    </w:p>
    <w:p w:rsidR="00BC4CB5" w:rsidRPr="00BC4CB5" w:rsidRDefault="00BC4CB5" w:rsidP="00C119C0">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rPr>
        <w:t xml:space="preserve">Так же в настоящее время в пивоварении все больше применяют растительное сырье для обогащения пива разнообразными свойствами, повышения пищевой ценности готового напитка [120-122]. </w:t>
      </w:r>
    </w:p>
    <w:p w:rsidR="00BC4CB5" w:rsidRPr="00BC4CB5" w:rsidRDefault="00BC4CB5" w:rsidP="00BC4CB5">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rPr>
        <w:t>В исследованиях Салбиевой К.Т. приведена возможность использования нетрадиционного растительного сырья - корня папоротника в пивоварении [123]. Романенко Е.С. представлена оригинальная рецептура и технология производства крафтового пива с использованием плодов китайского финика (унаби) [124].</w:t>
      </w:r>
    </w:p>
    <w:p w:rsidR="00BC4CB5" w:rsidRPr="00BC4CB5" w:rsidRDefault="00BC4CB5" w:rsidP="00BC4CB5">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rPr>
        <w:t xml:space="preserve">В работе Керимбаевой А.А., Ахметжановой А.К. изучены перспективы использования в качестве нетрадиционного растительного сырья соки плодов и ягод и внесения их на разных стадиях технологического процесса. С получением пива </w:t>
      </w:r>
      <w:r w:rsidR="00BA02D8">
        <w:rPr>
          <w:rFonts w:ascii="Times New Roman" w:eastAsia="Calibri" w:hAnsi="Times New Roman" w:cs="Times New Roman"/>
          <w:sz w:val="28"/>
          <w:szCs w:val="28"/>
        </w:rPr>
        <w:t xml:space="preserve">с </w:t>
      </w:r>
      <w:r w:rsidRPr="00BC4CB5">
        <w:rPr>
          <w:rFonts w:ascii="Times New Roman" w:eastAsia="Calibri" w:hAnsi="Times New Roman" w:cs="Times New Roman"/>
          <w:sz w:val="28"/>
          <w:szCs w:val="28"/>
        </w:rPr>
        <w:t>разнообразными органолептическими характеристиками [125].</w:t>
      </w:r>
    </w:p>
    <w:p w:rsidR="00BC4CB5" w:rsidRPr="00BC4CB5" w:rsidRDefault="00BC4CB5" w:rsidP="00BC4CB5">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rPr>
        <w:t xml:space="preserve">Кокоревой Л.А. исследован и разработан ассортимент безалкогольного пива с использованием растительного сырья (брусники, облепихи и рябины </w:t>
      </w:r>
      <w:r w:rsidRPr="00BC4CB5">
        <w:rPr>
          <w:rFonts w:ascii="Times New Roman" w:eastAsia="Calibri" w:hAnsi="Times New Roman" w:cs="Times New Roman"/>
          <w:sz w:val="28"/>
          <w:szCs w:val="28"/>
        </w:rPr>
        <w:lastRenderedPageBreak/>
        <w:t>обыкновенной) Уральского региона РФ [126]. Напиток обладал повышенной пищевой ценностью и особенным вкусом и ароматом.</w:t>
      </w:r>
    </w:p>
    <w:p w:rsidR="00BC4CB5" w:rsidRPr="00BC4CB5" w:rsidRDefault="00BC4CB5" w:rsidP="00BC4CB5">
      <w:pPr>
        <w:spacing w:after="0" w:line="240" w:lineRule="auto"/>
        <w:ind w:firstLine="567"/>
        <w:jc w:val="both"/>
        <w:rPr>
          <w:rFonts w:ascii="Times New Roman" w:eastAsia="Calibri" w:hAnsi="Times New Roman" w:cs="Times New Roman"/>
          <w:iCs/>
          <w:sz w:val="28"/>
          <w:szCs w:val="28"/>
        </w:rPr>
      </w:pPr>
      <w:r w:rsidRPr="00BC4CB5">
        <w:rPr>
          <w:rFonts w:ascii="Times New Roman" w:eastAsia="Calibri" w:hAnsi="Times New Roman" w:cs="Times New Roman"/>
          <w:sz w:val="28"/>
          <w:szCs w:val="28"/>
        </w:rPr>
        <w:t xml:space="preserve">Учеными Казанского Национального исследовательского технологического университета разработана рецептура пива с добавлением сухого </w:t>
      </w:r>
      <w:r w:rsidRPr="00BC4CB5">
        <w:rPr>
          <w:rFonts w:ascii="Times New Roman" w:eastAsia="Calibri" w:hAnsi="Times New Roman" w:cs="Times New Roman"/>
          <w:iCs/>
          <w:sz w:val="28"/>
          <w:szCs w:val="28"/>
        </w:rPr>
        <w:t>экстракта</w:t>
      </w:r>
      <w:r w:rsidR="00795A96">
        <w:rPr>
          <w:rFonts w:ascii="Times New Roman" w:eastAsia="Calibri" w:hAnsi="Times New Roman" w:cs="Times New Roman"/>
          <w:iCs/>
          <w:sz w:val="28"/>
          <w:szCs w:val="28"/>
        </w:rPr>
        <w:t xml:space="preserve"> </w:t>
      </w:r>
      <w:r w:rsidRPr="00BC4CB5">
        <w:rPr>
          <w:rFonts w:ascii="Times New Roman" w:eastAsia="Calibri" w:hAnsi="Times New Roman" w:cs="Times New Roman"/>
          <w:iCs/>
          <w:sz w:val="28"/>
          <w:szCs w:val="28"/>
        </w:rPr>
        <w:t>Empetrumnigrum. Данный экстракт вносили в охмеленное сусло перед процессом брожения. В результате наблюдалась активация процесса</w:t>
      </w:r>
      <w:r w:rsidR="00B47862">
        <w:rPr>
          <w:rFonts w:ascii="Times New Roman" w:eastAsia="Calibri" w:hAnsi="Times New Roman" w:cs="Times New Roman"/>
          <w:iCs/>
          <w:sz w:val="28"/>
          <w:szCs w:val="28"/>
        </w:rPr>
        <w:t>,</w:t>
      </w:r>
      <w:r w:rsidRPr="00BC4CB5">
        <w:rPr>
          <w:rFonts w:ascii="Times New Roman" w:eastAsia="Calibri" w:hAnsi="Times New Roman" w:cs="Times New Roman"/>
          <w:iCs/>
          <w:sz w:val="28"/>
          <w:szCs w:val="28"/>
        </w:rPr>
        <w:t xml:space="preserve"> и пиво обладало улучшенными органолептическими свойствами [127].</w:t>
      </w:r>
    </w:p>
    <w:p w:rsidR="00BC4CB5" w:rsidRPr="00BC4CB5" w:rsidRDefault="00BC4CB5" w:rsidP="00BC4CB5">
      <w:pPr>
        <w:spacing w:after="0" w:line="240" w:lineRule="auto"/>
        <w:ind w:firstLine="567"/>
        <w:jc w:val="both"/>
        <w:rPr>
          <w:rFonts w:ascii="Times New Roman" w:eastAsia="Calibri" w:hAnsi="Times New Roman" w:cs="Times New Roman"/>
          <w:iCs/>
          <w:sz w:val="28"/>
          <w:szCs w:val="28"/>
        </w:rPr>
      </w:pPr>
      <w:r w:rsidRPr="00BC4CB5">
        <w:rPr>
          <w:rFonts w:ascii="Times New Roman" w:eastAsia="Calibri" w:hAnsi="Times New Roman" w:cs="Times New Roman"/>
          <w:iCs/>
          <w:sz w:val="28"/>
          <w:szCs w:val="28"/>
        </w:rPr>
        <w:t>Авторами Чусовой А.Е., Юрицыным И.А. исследованы режимы внесения настоев трав перечной мяты и мелиссы в процессе кипячения сусла с хмелем и добавления яблочного сока на стадии дображивания пива. Полученный напиток обладал своебразными органолептическими свойствами [128].</w:t>
      </w:r>
    </w:p>
    <w:p w:rsidR="00BC4CB5" w:rsidRPr="00BC4CB5" w:rsidRDefault="00BC4CB5" w:rsidP="00BC4CB5">
      <w:pPr>
        <w:spacing w:after="0" w:line="240" w:lineRule="auto"/>
        <w:ind w:firstLine="567"/>
        <w:jc w:val="both"/>
        <w:rPr>
          <w:rFonts w:ascii="Times New Roman" w:eastAsia="Calibri" w:hAnsi="Times New Roman" w:cs="Times New Roman"/>
          <w:iCs/>
          <w:sz w:val="28"/>
          <w:szCs w:val="28"/>
          <w:lang w:val="kk-KZ"/>
        </w:rPr>
      </w:pPr>
      <w:r w:rsidRPr="00BC4CB5">
        <w:rPr>
          <w:rFonts w:ascii="Times New Roman" w:eastAsia="Calibri" w:hAnsi="Times New Roman" w:cs="Times New Roman"/>
          <w:iCs/>
          <w:sz w:val="28"/>
          <w:szCs w:val="28"/>
          <w:lang w:val="kk-KZ"/>
        </w:rPr>
        <w:t>Исследователями л</w:t>
      </w:r>
      <w:r w:rsidRPr="00BC4CB5">
        <w:rPr>
          <w:rFonts w:ascii="Times New Roman" w:eastAsia="Calibri" w:hAnsi="Times New Roman" w:cs="Times New Roman"/>
          <w:iCs/>
          <w:sz w:val="28"/>
          <w:szCs w:val="28"/>
        </w:rPr>
        <w:t>аборатори</w:t>
      </w:r>
      <w:r w:rsidRPr="00BC4CB5">
        <w:rPr>
          <w:rFonts w:ascii="Times New Roman" w:eastAsia="Calibri" w:hAnsi="Times New Roman" w:cs="Times New Roman"/>
          <w:iCs/>
          <w:sz w:val="28"/>
          <w:szCs w:val="28"/>
          <w:lang w:val="kk-KZ"/>
        </w:rPr>
        <w:t>и</w:t>
      </w:r>
      <w:r w:rsidRPr="00BC4CB5">
        <w:rPr>
          <w:rFonts w:ascii="Times New Roman" w:eastAsia="Calibri" w:hAnsi="Times New Roman" w:cs="Times New Roman"/>
          <w:iCs/>
          <w:sz w:val="28"/>
          <w:szCs w:val="28"/>
        </w:rPr>
        <w:t xml:space="preserve"> микробных процессов в пищевых продуктах Федеральн</w:t>
      </w:r>
      <w:r w:rsidRPr="00BC4CB5">
        <w:rPr>
          <w:rFonts w:ascii="Times New Roman" w:eastAsia="Calibri" w:hAnsi="Times New Roman" w:cs="Times New Roman"/>
          <w:iCs/>
          <w:sz w:val="28"/>
          <w:szCs w:val="28"/>
          <w:lang w:val="kk-KZ"/>
        </w:rPr>
        <w:t>ого</w:t>
      </w:r>
      <w:r w:rsidRPr="00BC4CB5">
        <w:rPr>
          <w:rFonts w:ascii="Times New Roman" w:eastAsia="Calibri" w:hAnsi="Times New Roman" w:cs="Times New Roman"/>
          <w:iCs/>
          <w:sz w:val="28"/>
          <w:szCs w:val="28"/>
        </w:rPr>
        <w:t xml:space="preserve"> университет</w:t>
      </w:r>
      <w:r w:rsidRPr="00BC4CB5">
        <w:rPr>
          <w:rFonts w:ascii="Times New Roman" w:eastAsia="Calibri" w:hAnsi="Times New Roman" w:cs="Times New Roman"/>
          <w:iCs/>
          <w:sz w:val="28"/>
          <w:szCs w:val="28"/>
          <w:lang w:val="kk-KZ"/>
        </w:rPr>
        <w:t xml:space="preserve">а </w:t>
      </w:r>
      <w:r w:rsidRPr="00BC4CB5">
        <w:rPr>
          <w:rFonts w:ascii="Times New Roman" w:eastAsia="Calibri" w:hAnsi="Times New Roman" w:cs="Times New Roman"/>
          <w:iCs/>
          <w:sz w:val="28"/>
          <w:szCs w:val="28"/>
        </w:rPr>
        <w:t>Параибы</w:t>
      </w:r>
      <w:r w:rsidRPr="00BC4CB5">
        <w:rPr>
          <w:rFonts w:ascii="Times New Roman" w:eastAsia="Calibri" w:hAnsi="Times New Roman" w:cs="Times New Roman"/>
          <w:iCs/>
          <w:sz w:val="28"/>
          <w:szCs w:val="28"/>
          <w:lang w:val="kk-KZ"/>
        </w:rPr>
        <w:t xml:space="preserve"> исследована возможность применения имбиря в производстве пива. Впервые Ginger Beers, произведенно методом обратного осмоса. Более длительное время брожения (96 часов) привело к более высокой концентрации фенольных и летучих веществ, образованию органических кислот и спиртов в готовом пиве [</w:t>
      </w:r>
      <w:r w:rsidRPr="00BC4CB5">
        <w:rPr>
          <w:rFonts w:ascii="Times New Roman" w:eastAsia="Calibri" w:hAnsi="Times New Roman" w:cs="Times New Roman"/>
          <w:iCs/>
          <w:sz w:val="28"/>
          <w:szCs w:val="28"/>
        </w:rPr>
        <w:t>129</w:t>
      </w:r>
      <w:r w:rsidRPr="00BC4CB5">
        <w:rPr>
          <w:rFonts w:ascii="Times New Roman" w:eastAsia="Calibri" w:hAnsi="Times New Roman" w:cs="Times New Roman"/>
          <w:iCs/>
          <w:sz w:val="28"/>
          <w:szCs w:val="28"/>
          <w:lang w:val="kk-KZ"/>
        </w:rPr>
        <w:t>].</w:t>
      </w:r>
    </w:p>
    <w:p w:rsidR="00BC4CB5" w:rsidRPr="00BC4CB5" w:rsidRDefault="00BC4CB5" w:rsidP="00BC4CB5">
      <w:pPr>
        <w:spacing w:after="0" w:line="240" w:lineRule="auto"/>
        <w:ind w:firstLine="567"/>
        <w:jc w:val="both"/>
        <w:rPr>
          <w:rFonts w:ascii="Times New Roman" w:eastAsia="Calibri" w:hAnsi="Times New Roman" w:cs="Times New Roman"/>
          <w:sz w:val="28"/>
          <w:szCs w:val="28"/>
          <w:lang w:val="kk-KZ"/>
        </w:rPr>
      </w:pPr>
      <w:r w:rsidRPr="00BC4CB5">
        <w:rPr>
          <w:rFonts w:ascii="Times New Roman" w:eastAsia="Calibri" w:hAnsi="Times New Roman" w:cs="Times New Roman"/>
          <w:sz w:val="28"/>
          <w:szCs w:val="28"/>
          <w:lang w:val="kk-KZ"/>
        </w:rPr>
        <w:t>Бразильскими учеными J</w:t>
      </w:r>
      <w:r w:rsidR="004019CC" w:rsidRPr="004019CC">
        <w:rPr>
          <w:rFonts w:ascii="Times New Roman" w:eastAsia="Calibri" w:hAnsi="Times New Roman" w:cs="Times New Roman"/>
          <w:sz w:val="28"/>
          <w:szCs w:val="28"/>
          <w:lang w:val="kk-KZ"/>
        </w:rPr>
        <w:t>o</w:t>
      </w:r>
      <w:r w:rsidRPr="00BC4CB5">
        <w:rPr>
          <w:rFonts w:ascii="Times New Roman" w:eastAsia="Calibri" w:hAnsi="Times New Roman" w:cs="Times New Roman"/>
          <w:sz w:val="28"/>
          <w:szCs w:val="28"/>
          <w:lang w:val="kk-KZ"/>
        </w:rPr>
        <w:t>sé Renat</w:t>
      </w:r>
      <w:r w:rsidR="004019CC" w:rsidRPr="004019CC">
        <w:rPr>
          <w:rFonts w:ascii="Times New Roman" w:eastAsia="Calibri" w:hAnsi="Times New Roman" w:cs="Times New Roman"/>
          <w:sz w:val="28"/>
          <w:szCs w:val="28"/>
          <w:lang w:val="kk-KZ"/>
        </w:rPr>
        <w:t>o</w:t>
      </w:r>
      <w:r w:rsidRPr="00BC4CB5">
        <w:rPr>
          <w:rFonts w:ascii="Times New Roman" w:eastAsia="Calibri" w:hAnsi="Times New Roman" w:cs="Times New Roman"/>
          <w:sz w:val="28"/>
          <w:szCs w:val="28"/>
          <w:lang w:val="kk-KZ"/>
        </w:rPr>
        <w:t xml:space="preserve"> Da-Silva, Lys C</w:t>
      </w:r>
      <w:r w:rsidR="004019CC" w:rsidRPr="004019CC">
        <w:rPr>
          <w:rFonts w:ascii="Times New Roman" w:eastAsia="Calibri" w:hAnsi="Times New Roman" w:cs="Times New Roman"/>
          <w:sz w:val="28"/>
          <w:szCs w:val="28"/>
          <w:lang w:val="kk-KZ"/>
        </w:rPr>
        <w:t>o</w:t>
      </w:r>
      <w:r w:rsidRPr="00BC4CB5">
        <w:rPr>
          <w:rFonts w:ascii="Times New Roman" w:eastAsia="Calibri" w:hAnsi="Times New Roman" w:cs="Times New Roman"/>
          <w:sz w:val="28"/>
          <w:szCs w:val="28"/>
          <w:lang w:val="kk-KZ"/>
        </w:rPr>
        <w:t>rreia-Lima, Givanild</w:t>
      </w:r>
      <w:r w:rsidR="009007E6">
        <w:rPr>
          <w:rFonts w:ascii="Times New Roman" w:eastAsia="Calibri" w:hAnsi="Times New Roman" w:cs="Times New Roman"/>
          <w:sz w:val="28"/>
          <w:szCs w:val="28"/>
          <w:lang w:val="kk-KZ"/>
        </w:rPr>
        <w:t>О</w:t>
      </w:r>
      <w:r w:rsidRPr="00BC4CB5">
        <w:rPr>
          <w:rFonts w:ascii="Times New Roman" w:eastAsia="Calibri" w:hAnsi="Times New Roman" w:cs="Times New Roman"/>
          <w:sz w:val="28"/>
          <w:szCs w:val="28"/>
          <w:lang w:val="kk-KZ"/>
        </w:rPr>
        <w:t xml:space="preserve"> Fernandesизучалось влияние мякоти плодов Mandacaru (MFP) в качестве добавки на летучие и фенольные соединения , а также антиоксидантные свойства пива. Сусло с добавлением MFP усиливает ароматообразование в готвом напитке [</w:t>
      </w:r>
      <w:r w:rsidRPr="00BC4CB5">
        <w:rPr>
          <w:rFonts w:ascii="Times New Roman" w:eastAsia="Calibri" w:hAnsi="Times New Roman" w:cs="Times New Roman"/>
          <w:sz w:val="28"/>
          <w:szCs w:val="28"/>
        </w:rPr>
        <w:t>130]</w:t>
      </w:r>
      <w:r w:rsidRPr="00BC4CB5">
        <w:rPr>
          <w:rFonts w:ascii="Times New Roman" w:eastAsia="Calibri" w:hAnsi="Times New Roman" w:cs="Times New Roman"/>
          <w:sz w:val="28"/>
          <w:szCs w:val="28"/>
          <w:lang w:val="kk-KZ"/>
        </w:rPr>
        <w:t>.</w:t>
      </w:r>
    </w:p>
    <w:p w:rsidR="00702407" w:rsidRDefault="00BC4CB5" w:rsidP="003C464E">
      <w:pPr>
        <w:spacing w:after="0" w:line="240" w:lineRule="auto"/>
        <w:ind w:firstLine="567"/>
        <w:jc w:val="both"/>
        <w:rPr>
          <w:rFonts w:ascii="Times New Roman" w:eastAsia="Calibri" w:hAnsi="Times New Roman" w:cs="Times New Roman"/>
          <w:sz w:val="28"/>
          <w:szCs w:val="28"/>
          <w:lang w:val="kk-KZ"/>
        </w:rPr>
      </w:pPr>
      <w:r w:rsidRPr="00BC4CB5">
        <w:rPr>
          <w:rFonts w:ascii="Times New Roman" w:eastAsia="Calibri" w:hAnsi="Times New Roman" w:cs="Times New Roman"/>
          <w:sz w:val="28"/>
          <w:szCs w:val="28"/>
          <w:lang w:val="kk-KZ"/>
        </w:rPr>
        <w:t>Результаты исследований Pa</w:t>
      </w:r>
      <w:r w:rsidR="004019CC">
        <w:rPr>
          <w:rFonts w:ascii="Times New Roman" w:eastAsia="Calibri" w:hAnsi="Times New Roman" w:cs="Times New Roman"/>
          <w:sz w:val="28"/>
          <w:szCs w:val="28"/>
          <w:lang w:val="en-US"/>
        </w:rPr>
        <w:t>o</w:t>
      </w:r>
      <w:r w:rsidRPr="00BC4CB5">
        <w:rPr>
          <w:rFonts w:ascii="Times New Roman" w:eastAsia="Calibri" w:hAnsi="Times New Roman" w:cs="Times New Roman"/>
          <w:sz w:val="28"/>
          <w:szCs w:val="28"/>
          <w:lang w:val="kk-KZ"/>
        </w:rPr>
        <w:t>la Sánchez-Brav</w:t>
      </w:r>
      <w:r w:rsidR="004019CC">
        <w:rPr>
          <w:rFonts w:ascii="Times New Roman" w:eastAsia="Calibri" w:hAnsi="Times New Roman" w:cs="Times New Roman"/>
          <w:sz w:val="28"/>
          <w:szCs w:val="28"/>
          <w:lang w:val="en-US"/>
        </w:rPr>
        <w:t>o</w:t>
      </w:r>
      <w:r w:rsidRPr="00BC4CB5">
        <w:rPr>
          <w:rFonts w:ascii="Times New Roman" w:eastAsia="Calibri" w:hAnsi="Times New Roman" w:cs="Times New Roman"/>
          <w:sz w:val="28"/>
          <w:szCs w:val="28"/>
          <w:lang w:val="kk-KZ"/>
        </w:rPr>
        <w:t xml:space="preserve"> подтвердили, что добавление в пиво различных источников брокколи увеличивает функциональный состав этих напитков, позволяя получить функциональную альтернативу, что обеспечит преимущества в отношении некоторых патофизиологических состояний. Таким образом, умеренное потребление пива с добавлением брокколи увеличит его положительное влияние на здоровье </w:t>
      </w:r>
      <w:r w:rsidRPr="00BC4CB5">
        <w:rPr>
          <w:rFonts w:ascii="Times New Roman" w:eastAsia="Calibri" w:hAnsi="Times New Roman" w:cs="Times New Roman"/>
          <w:sz w:val="28"/>
          <w:szCs w:val="28"/>
        </w:rPr>
        <w:t>[131]</w:t>
      </w:r>
      <w:r w:rsidRPr="00BC4CB5">
        <w:rPr>
          <w:rFonts w:ascii="Times New Roman" w:eastAsia="Calibri" w:hAnsi="Times New Roman" w:cs="Times New Roman"/>
          <w:sz w:val="28"/>
          <w:szCs w:val="28"/>
          <w:lang w:val="kk-KZ"/>
        </w:rPr>
        <w:t>.</w:t>
      </w:r>
      <w:r w:rsidR="00702407">
        <w:rPr>
          <w:rFonts w:ascii="Times New Roman" w:eastAsia="Calibri" w:hAnsi="Times New Roman" w:cs="Times New Roman"/>
          <w:sz w:val="28"/>
          <w:szCs w:val="28"/>
          <w:lang w:val="kk-KZ"/>
        </w:rPr>
        <w:t xml:space="preserve"> </w:t>
      </w:r>
    </w:p>
    <w:p w:rsidR="00BC4CB5" w:rsidRPr="00702407" w:rsidRDefault="00BC4CB5" w:rsidP="003C464E">
      <w:pPr>
        <w:spacing w:before="240" w:line="240" w:lineRule="auto"/>
        <w:ind w:firstLine="567"/>
        <w:jc w:val="both"/>
        <w:rPr>
          <w:rFonts w:ascii="Times New Roman" w:eastAsia="Calibri" w:hAnsi="Times New Roman" w:cs="Times New Roman"/>
          <w:b/>
          <w:sz w:val="36"/>
          <w:szCs w:val="28"/>
          <w:lang w:val="kk-KZ"/>
        </w:rPr>
      </w:pPr>
      <w:r w:rsidRPr="00702407">
        <w:rPr>
          <w:rFonts w:ascii="Times New Roman" w:eastAsia="Calibri" w:hAnsi="Times New Roman" w:cs="Times New Roman"/>
          <w:b/>
          <w:sz w:val="28"/>
          <w:lang w:val="kk-KZ"/>
        </w:rPr>
        <w:t>1.</w:t>
      </w:r>
      <w:r w:rsidR="00B90615" w:rsidRPr="00702407">
        <w:rPr>
          <w:rFonts w:ascii="Times New Roman" w:eastAsia="Calibri" w:hAnsi="Times New Roman" w:cs="Times New Roman"/>
          <w:b/>
          <w:sz w:val="28"/>
          <w:lang w:val="kk-KZ"/>
        </w:rPr>
        <w:t>4</w:t>
      </w:r>
      <w:r w:rsidR="00724324" w:rsidRPr="00702407">
        <w:rPr>
          <w:rFonts w:ascii="Times New Roman" w:eastAsia="Calibri" w:hAnsi="Times New Roman" w:cs="Times New Roman"/>
          <w:b/>
          <w:sz w:val="28"/>
          <w:lang w:val="kk-KZ"/>
        </w:rPr>
        <w:t xml:space="preserve"> Сорго –</w:t>
      </w:r>
      <w:r w:rsidR="00B90615" w:rsidRPr="00702407">
        <w:rPr>
          <w:rFonts w:ascii="Times New Roman" w:eastAsia="Calibri" w:hAnsi="Times New Roman" w:cs="Times New Roman"/>
          <w:b/>
          <w:sz w:val="28"/>
          <w:lang w:val="kk-KZ"/>
        </w:rPr>
        <w:t xml:space="preserve"> </w:t>
      </w:r>
      <w:r w:rsidRPr="00702407">
        <w:rPr>
          <w:rFonts w:ascii="Times New Roman" w:eastAsia="Calibri" w:hAnsi="Times New Roman" w:cs="Times New Roman"/>
          <w:b/>
          <w:sz w:val="28"/>
          <w:lang w:val="kk-KZ"/>
        </w:rPr>
        <w:t>как сырье для производства безалкогольного пива</w:t>
      </w:r>
    </w:p>
    <w:p w:rsidR="00C7543D" w:rsidRPr="00C7543D" w:rsidRDefault="00C7543D" w:rsidP="003C464E">
      <w:pPr>
        <w:spacing w:after="0" w:line="240" w:lineRule="auto"/>
        <w:ind w:firstLine="567"/>
        <w:jc w:val="both"/>
        <w:rPr>
          <w:rFonts w:ascii="Times New Roman" w:eastAsia="Calibri" w:hAnsi="Times New Roman" w:cs="Times New Roman"/>
          <w:bCs/>
          <w:sz w:val="28"/>
          <w:szCs w:val="28"/>
        </w:rPr>
      </w:pPr>
      <w:proofErr w:type="gramStart"/>
      <w:r w:rsidRPr="00C7543D">
        <w:rPr>
          <w:rFonts w:ascii="Times New Roman" w:eastAsia="Calibri" w:hAnsi="Times New Roman" w:cs="Times New Roman"/>
          <w:bCs/>
          <w:sz w:val="28"/>
          <w:szCs w:val="28"/>
        </w:rPr>
        <w:t>Сорго (лат.</w:t>
      </w:r>
      <w:proofErr w:type="gramEnd"/>
      <w:r w:rsidRPr="00C7543D">
        <w:rPr>
          <w:rFonts w:ascii="Times New Roman" w:eastAsia="Calibri" w:hAnsi="Times New Roman" w:cs="Times New Roman"/>
          <w:bCs/>
          <w:sz w:val="28"/>
          <w:szCs w:val="28"/>
        </w:rPr>
        <w:t xml:space="preserve"> </w:t>
      </w:r>
      <w:proofErr w:type="gramStart"/>
      <w:r w:rsidRPr="00C7543D">
        <w:rPr>
          <w:rFonts w:ascii="Times New Roman" w:eastAsia="Calibri" w:hAnsi="Times New Roman" w:cs="Times New Roman"/>
          <w:bCs/>
          <w:sz w:val="28"/>
          <w:szCs w:val="28"/>
        </w:rPr>
        <w:t>S</w:t>
      </w:r>
      <w:r w:rsidR="00C870C6">
        <w:rPr>
          <w:rFonts w:ascii="Times New Roman" w:eastAsia="Calibri" w:hAnsi="Times New Roman" w:cs="Times New Roman"/>
          <w:bCs/>
          <w:sz w:val="28"/>
          <w:szCs w:val="28"/>
          <w:lang w:val="en-US"/>
        </w:rPr>
        <w:t>o</w:t>
      </w:r>
      <w:r w:rsidRPr="00C7543D">
        <w:rPr>
          <w:rFonts w:ascii="Times New Roman" w:eastAsia="Calibri" w:hAnsi="Times New Roman" w:cs="Times New Roman"/>
          <w:bCs/>
          <w:sz w:val="28"/>
          <w:szCs w:val="28"/>
        </w:rPr>
        <w:t>rghum) - это род однолетних и многолетних травянистых растений, входящий в семейство Злаковых (P</w:t>
      </w:r>
      <w:r w:rsidR="00C870C6">
        <w:rPr>
          <w:rFonts w:ascii="Times New Roman" w:eastAsia="Calibri" w:hAnsi="Times New Roman" w:cs="Times New Roman"/>
          <w:bCs/>
          <w:sz w:val="28"/>
          <w:szCs w:val="28"/>
          <w:lang w:val="en-US"/>
        </w:rPr>
        <w:t>o</w:t>
      </w:r>
      <w:r w:rsidRPr="00C7543D">
        <w:rPr>
          <w:rFonts w:ascii="Times New Roman" w:eastAsia="Calibri" w:hAnsi="Times New Roman" w:cs="Times New Roman"/>
          <w:bCs/>
          <w:sz w:val="28"/>
          <w:szCs w:val="28"/>
        </w:rPr>
        <w:t>aceae).</w:t>
      </w:r>
      <w:proofErr w:type="gramEnd"/>
      <w:r w:rsidRPr="00C7543D">
        <w:rPr>
          <w:rFonts w:ascii="Times New Roman" w:eastAsia="Calibri" w:hAnsi="Times New Roman" w:cs="Times New Roman"/>
          <w:bCs/>
          <w:sz w:val="28"/>
          <w:szCs w:val="28"/>
        </w:rPr>
        <w:t xml:space="preserve"> Это важная культура, которую выращивают по всему миру [132-133]. Сорго является культурой, которую высаживают весной. Она отличается высокой жароустойчивостью, способностью переживать засуху и устойчивостью к соли. Сорго легко адаптируется к различным типам почв. Его вегетационный период составляет 120-130 суток, и он производит опыление через перекрестное опыление [134].</w:t>
      </w:r>
    </w:p>
    <w:p w:rsidR="00BC4CB5" w:rsidRDefault="00C7543D" w:rsidP="003C464E">
      <w:pPr>
        <w:spacing w:after="0" w:line="240" w:lineRule="auto"/>
        <w:ind w:firstLine="567"/>
        <w:jc w:val="both"/>
        <w:rPr>
          <w:rFonts w:ascii="Times New Roman" w:eastAsia="Calibri" w:hAnsi="Times New Roman" w:cs="Times New Roman"/>
          <w:sz w:val="28"/>
          <w:szCs w:val="28"/>
        </w:rPr>
      </w:pPr>
      <w:r w:rsidRPr="00C7543D">
        <w:rPr>
          <w:rFonts w:ascii="Times New Roman" w:eastAsia="Calibri" w:hAnsi="Times New Roman" w:cs="Times New Roman"/>
          <w:bCs/>
          <w:sz w:val="28"/>
          <w:szCs w:val="28"/>
        </w:rPr>
        <w:t xml:space="preserve">В мире существует около 50 видов сорго, как культивируемых, так и </w:t>
      </w:r>
      <w:r w:rsidR="00D14257">
        <w:rPr>
          <w:rFonts w:ascii="Times New Roman" w:eastAsia="Calibri" w:hAnsi="Times New Roman" w:cs="Times New Roman"/>
          <w:bCs/>
          <w:sz w:val="28"/>
          <w:szCs w:val="28"/>
        </w:rPr>
        <w:t>дикорастущих</w:t>
      </w:r>
      <w:r w:rsidR="00B763EC">
        <w:rPr>
          <w:rFonts w:ascii="Times New Roman" w:eastAsia="Calibri" w:hAnsi="Times New Roman" w:cs="Times New Roman"/>
          <w:bCs/>
          <w:sz w:val="28"/>
          <w:szCs w:val="28"/>
        </w:rPr>
        <w:t xml:space="preserve">. Сорго произрастает и культивируется в разных </w:t>
      </w:r>
      <w:proofErr w:type="gramStart"/>
      <w:r w:rsidR="00B763EC">
        <w:rPr>
          <w:rFonts w:ascii="Times New Roman" w:eastAsia="Calibri" w:hAnsi="Times New Roman" w:cs="Times New Roman"/>
          <w:bCs/>
          <w:sz w:val="28"/>
          <w:szCs w:val="28"/>
        </w:rPr>
        <w:t>регионах</w:t>
      </w:r>
      <w:proofErr w:type="gramEnd"/>
      <w:r w:rsidR="00B763EC">
        <w:rPr>
          <w:rFonts w:ascii="Times New Roman" w:eastAsia="Calibri" w:hAnsi="Times New Roman" w:cs="Times New Roman"/>
          <w:bCs/>
          <w:sz w:val="28"/>
          <w:szCs w:val="28"/>
        </w:rPr>
        <w:t xml:space="preserve"> такие как юго-западная Азия, Экваториальная и Южная Африка, Южная</w:t>
      </w:r>
      <w:r w:rsidRPr="00C7543D">
        <w:rPr>
          <w:rFonts w:ascii="Times New Roman" w:eastAsia="Calibri" w:hAnsi="Times New Roman" w:cs="Times New Roman"/>
          <w:bCs/>
          <w:sz w:val="28"/>
          <w:szCs w:val="28"/>
        </w:rPr>
        <w:t xml:space="preserve"> и Северн</w:t>
      </w:r>
      <w:r w:rsidR="00B763EC">
        <w:rPr>
          <w:rFonts w:ascii="Times New Roman" w:eastAsia="Calibri" w:hAnsi="Times New Roman" w:cs="Times New Roman"/>
          <w:bCs/>
          <w:sz w:val="28"/>
          <w:szCs w:val="28"/>
        </w:rPr>
        <w:t>ая</w:t>
      </w:r>
      <w:r w:rsidRPr="00C7543D">
        <w:rPr>
          <w:rFonts w:ascii="Times New Roman" w:eastAsia="Calibri" w:hAnsi="Times New Roman" w:cs="Times New Roman"/>
          <w:bCs/>
          <w:sz w:val="28"/>
          <w:szCs w:val="28"/>
        </w:rPr>
        <w:t xml:space="preserve"> Америк</w:t>
      </w:r>
      <w:r w:rsidR="00B763EC">
        <w:rPr>
          <w:rFonts w:ascii="Times New Roman" w:eastAsia="Calibri" w:hAnsi="Times New Roman" w:cs="Times New Roman"/>
          <w:bCs/>
          <w:sz w:val="28"/>
          <w:szCs w:val="28"/>
        </w:rPr>
        <w:t xml:space="preserve">а, на юге Европы и </w:t>
      </w:r>
      <w:r w:rsidRPr="00C7543D">
        <w:rPr>
          <w:rFonts w:ascii="Times New Roman" w:eastAsia="Calibri" w:hAnsi="Times New Roman" w:cs="Times New Roman"/>
          <w:bCs/>
          <w:sz w:val="28"/>
          <w:szCs w:val="28"/>
        </w:rPr>
        <w:t>Австрали</w:t>
      </w:r>
      <w:r w:rsidR="00B763EC">
        <w:rPr>
          <w:rFonts w:ascii="Times New Roman" w:eastAsia="Calibri" w:hAnsi="Times New Roman" w:cs="Times New Roman"/>
          <w:bCs/>
          <w:sz w:val="28"/>
          <w:szCs w:val="28"/>
        </w:rPr>
        <w:t>и</w:t>
      </w:r>
      <w:r w:rsidRPr="00C7543D">
        <w:rPr>
          <w:rFonts w:ascii="Times New Roman" w:eastAsia="Calibri" w:hAnsi="Times New Roman" w:cs="Times New Roman"/>
          <w:bCs/>
          <w:sz w:val="28"/>
          <w:szCs w:val="28"/>
        </w:rPr>
        <w:t>. Также сорго выращивается на юге России, в степной зоне Украины, в Молдавии и Казахстане [135].</w:t>
      </w:r>
      <w:r w:rsidR="00D14257">
        <w:rPr>
          <w:rFonts w:ascii="Times New Roman" w:eastAsia="Calibri" w:hAnsi="Times New Roman" w:cs="Times New Roman"/>
          <w:bCs/>
          <w:sz w:val="28"/>
          <w:szCs w:val="28"/>
        </w:rPr>
        <w:t xml:space="preserve"> </w:t>
      </w:r>
      <w:r w:rsidR="00010805">
        <w:rPr>
          <w:rFonts w:ascii="Times New Roman" w:eastAsia="Calibri" w:hAnsi="Times New Roman" w:cs="Times New Roman"/>
          <w:bCs/>
          <w:sz w:val="28"/>
          <w:szCs w:val="28"/>
        </w:rPr>
        <w:t xml:space="preserve"> </w:t>
      </w:r>
      <w:r w:rsidR="00010805" w:rsidRPr="00010805">
        <w:rPr>
          <w:rFonts w:ascii="Times New Roman" w:eastAsia="Calibri" w:hAnsi="Times New Roman" w:cs="Times New Roman"/>
          <w:sz w:val="28"/>
          <w:szCs w:val="28"/>
        </w:rPr>
        <w:t xml:space="preserve">В Казахстане </w:t>
      </w:r>
      <w:r w:rsidR="00010805" w:rsidRPr="00010805">
        <w:rPr>
          <w:rFonts w:ascii="Times New Roman" w:eastAsia="Calibri" w:hAnsi="Times New Roman" w:cs="Times New Roman"/>
          <w:sz w:val="28"/>
          <w:szCs w:val="28"/>
        </w:rPr>
        <w:lastRenderedPageBreak/>
        <w:t xml:space="preserve">были разработаны перспективные сорта кормового сорго и селекционный материал для раннеспелых сортов сорго, </w:t>
      </w:r>
      <w:r w:rsidR="00FA65D8">
        <w:rPr>
          <w:rFonts w:ascii="Times New Roman" w:eastAsia="Calibri" w:hAnsi="Times New Roman" w:cs="Times New Roman"/>
          <w:sz w:val="28"/>
          <w:szCs w:val="28"/>
        </w:rPr>
        <w:t xml:space="preserve">таких как Казахстанское 16 и </w:t>
      </w:r>
      <w:r w:rsidR="00010805" w:rsidRPr="00010805">
        <w:rPr>
          <w:rFonts w:ascii="Times New Roman" w:eastAsia="Calibri" w:hAnsi="Times New Roman" w:cs="Times New Roman"/>
          <w:sz w:val="28"/>
          <w:szCs w:val="28"/>
        </w:rPr>
        <w:t>Казахстанское 20, под руководством доктора сельскохозяйственных наук В.М. Макарова [136].</w:t>
      </w:r>
    </w:p>
    <w:p w:rsidR="00BC4CB5" w:rsidRPr="005404D7" w:rsidRDefault="00D14257" w:rsidP="003C464E">
      <w:pPr>
        <w:spacing w:after="0" w:line="240" w:lineRule="auto"/>
        <w:ind w:firstLine="567"/>
        <w:jc w:val="both"/>
        <w:rPr>
          <w:rFonts w:ascii="Times New Roman" w:eastAsia="Calibri" w:hAnsi="Times New Roman" w:cs="Times New Roman"/>
          <w:sz w:val="28"/>
          <w:szCs w:val="28"/>
          <w:highlight w:val="yellow"/>
        </w:rPr>
      </w:pPr>
      <w:r>
        <w:rPr>
          <w:rFonts w:ascii="Times New Roman" w:eastAsia="Calibri" w:hAnsi="Times New Roman" w:cs="Times New Roman"/>
          <w:sz w:val="28"/>
          <w:szCs w:val="28"/>
        </w:rPr>
        <w:t xml:space="preserve">Сорго является теплолюбивой и засухоустойчивой культурой, не </w:t>
      </w:r>
      <w:proofErr w:type="gramStart"/>
      <w:r>
        <w:rPr>
          <w:rFonts w:ascii="Times New Roman" w:eastAsia="Calibri" w:hAnsi="Times New Roman" w:cs="Times New Roman"/>
          <w:sz w:val="28"/>
          <w:szCs w:val="28"/>
        </w:rPr>
        <w:t>имеющая</w:t>
      </w:r>
      <w:proofErr w:type="gramEnd"/>
      <w:r>
        <w:rPr>
          <w:rFonts w:ascii="Times New Roman" w:eastAsia="Calibri" w:hAnsi="Times New Roman" w:cs="Times New Roman"/>
          <w:sz w:val="28"/>
          <w:szCs w:val="28"/>
        </w:rPr>
        <w:t xml:space="preserve"> больших биологических различий между разными сортами. Наиболее подходящей температурой для произрастания сорго является температура </w:t>
      </w:r>
      <w:r w:rsidRPr="00E47373">
        <w:rPr>
          <w:rFonts w:ascii="Times New Roman" w:eastAsia="Calibri" w:hAnsi="Times New Roman" w:cs="Times New Roman"/>
          <w:sz w:val="28"/>
          <w:szCs w:val="28"/>
        </w:rPr>
        <w:t>от +20 до +30ºC</w:t>
      </w:r>
      <w:r w:rsidR="00E47373" w:rsidRPr="00CB2A90">
        <w:rPr>
          <w:rFonts w:ascii="Times New Roman" w:eastAsia="Calibri" w:hAnsi="Times New Roman" w:cs="Times New Roman"/>
          <w:sz w:val="28"/>
          <w:szCs w:val="28"/>
        </w:rPr>
        <w:t xml:space="preserve"> </w:t>
      </w:r>
      <w:r w:rsidR="00BC4CB5" w:rsidRPr="00CB2A90">
        <w:rPr>
          <w:rFonts w:ascii="Times New Roman" w:eastAsia="Calibri" w:hAnsi="Times New Roman" w:cs="Times New Roman"/>
          <w:sz w:val="28"/>
          <w:szCs w:val="28"/>
        </w:rPr>
        <w:t>[137,138].</w:t>
      </w:r>
    </w:p>
    <w:p w:rsidR="00BC4CB5" w:rsidRDefault="00E47373" w:rsidP="003C464E">
      <w:pPr>
        <w:spacing w:after="0" w:line="240" w:lineRule="auto"/>
        <w:ind w:firstLine="567"/>
        <w:jc w:val="both"/>
        <w:rPr>
          <w:rFonts w:ascii="Times New Roman" w:eastAsia="Calibri" w:hAnsi="Times New Roman" w:cs="Times New Roman"/>
          <w:sz w:val="28"/>
          <w:szCs w:val="28"/>
        </w:rPr>
      </w:pPr>
      <w:r w:rsidRPr="00E47373">
        <w:rPr>
          <w:rFonts w:ascii="Times New Roman" w:eastAsia="Calibri" w:hAnsi="Times New Roman" w:cs="Times New Roman"/>
          <w:sz w:val="28"/>
          <w:szCs w:val="28"/>
        </w:rPr>
        <w:t>Все эти факторы помогают растениям сорго минимизировать потери влаги и выживать в условиях засухи.</w:t>
      </w:r>
      <w:r w:rsidR="00FF0C65">
        <w:rPr>
          <w:rFonts w:ascii="Times New Roman" w:eastAsia="Calibri" w:hAnsi="Times New Roman" w:cs="Times New Roman"/>
          <w:sz w:val="28"/>
          <w:szCs w:val="28"/>
        </w:rPr>
        <w:t xml:space="preserve"> </w:t>
      </w:r>
      <w:r w:rsidRPr="00E47373">
        <w:rPr>
          <w:rFonts w:ascii="Times New Roman" w:eastAsia="Calibri" w:hAnsi="Times New Roman" w:cs="Times New Roman"/>
          <w:sz w:val="28"/>
          <w:szCs w:val="28"/>
        </w:rPr>
        <w:t xml:space="preserve">Упоминается также возможность череззерницы в случае похолодания во время цветения сорго, даже при положительных температурах. Череззерница - это явление, при котором зерновые культуры начинают образовывать пустые или неполноценные зерна в результате </w:t>
      </w:r>
      <w:r w:rsidRPr="00CB2A90">
        <w:rPr>
          <w:rFonts w:ascii="Times New Roman" w:eastAsia="Calibri" w:hAnsi="Times New Roman" w:cs="Times New Roman"/>
          <w:sz w:val="28"/>
          <w:szCs w:val="28"/>
        </w:rPr>
        <w:t xml:space="preserve">неблагоприятных условий во время цветения, что может снизить урожайность. </w:t>
      </w:r>
      <w:r w:rsidR="00BC4CB5" w:rsidRPr="00CB2A90">
        <w:rPr>
          <w:rFonts w:ascii="Times New Roman" w:eastAsia="Calibri" w:hAnsi="Times New Roman" w:cs="Times New Roman"/>
          <w:sz w:val="28"/>
          <w:szCs w:val="28"/>
        </w:rPr>
        <w:t>[139].</w:t>
      </w:r>
    </w:p>
    <w:p w:rsidR="00BC4CB5" w:rsidRPr="005404D7" w:rsidRDefault="00CB2A90" w:rsidP="003C464E">
      <w:pPr>
        <w:spacing w:after="0" w:line="240" w:lineRule="auto"/>
        <w:ind w:firstLine="567"/>
        <w:jc w:val="both"/>
        <w:rPr>
          <w:rFonts w:ascii="Times New Roman" w:eastAsia="Calibri" w:hAnsi="Times New Roman" w:cs="Times New Roman"/>
          <w:sz w:val="28"/>
          <w:szCs w:val="28"/>
          <w:highlight w:val="yellow"/>
        </w:rPr>
      </w:pPr>
      <w:r w:rsidRPr="00CB2A90">
        <w:rPr>
          <w:rFonts w:ascii="Times New Roman" w:eastAsia="Calibri" w:hAnsi="Times New Roman" w:cs="Times New Roman"/>
          <w:sz w:val="28"/>
          <w:szCs w:val="28"/>
        </w:rPr>
        <w:t xml:space="preserve">В настоящее время используется </w:t>
      </w:r>
      <w:proofErr w:type="gramStart"/>
      <w:r w:rsidRPr="00CB2A90">
        <w:rPr>
          <w:rFonts w:ascii="Times New Roman" w:eastAsia="Calibri" w:hAnsi="Times New Roman" w:cs="Times New Roman"/>
          <w:sz w:val="28"/>
          <w:szCs w:val="28"/>
        </w:rPr>
        <w:t>классификация</w:t>
      </w:r>
      <w:proofErr w:type="gramEnd"/>
      <w:r w:rsidR="000D56D1">
        <w:rPr>
          <w:rFonts w:ascii="Times New Roman" w:eastAsia="Calibri" w:hAnsi="Times New Roman" w:cs="Times New Roman"/>
          <w:sz w:val="28"/>
          <w:szCs w:val="28"/>
        </w:rPr>
        <w:t xml:space="preserve"> предложенная Е. С. Якушевским</w:t>
      </w:r>
      <w:r w:rsidRPr="00CB2A90">
        <w:rPr>
          <w:rFonts w:ascii="Times New Roman" w:eastAsia="Calibri" w:hAnsi="Times New Roman" w:cs="Times New Roman"/>
          <w:sz w:val="28"/>
          <w:szCs w:val="28"/>
        </w:rPr>
        <w:t xml:space="preserve"> основанная на хозяйственном использовании сорго.</w:t>
      </w:r>
      <w:r w:rsidR="00DE7E6D">
        <w:rPr>
          <w:rFonts w:ascii="Times New Roman" w:eastAsia="Calibri" w:hAnsi="Times New Roman" w:cs="Times New Roman"/>
          <w:sz w:val="28"/>
          <w:szCs w:val="28"/>
        </w:rPr>
        <w:t xml:space="preserve"> Согласно данной классификации </w:t>
      </w:r>
      <w:r w:rsidRPr="00CB2A90">
        <w:rPr>
          <w:rFonts w:ascii="Times New Roman" w:eastAsia="Calibri" w:hAnsi="Times New Roman" w:cs="Times New Roman"/>
          <w:sz w:val="28"/>
          <w:szCs w:val="28"/>
        </w:rPr>
        <w:t xml:space="preserve">многообразие форм сорго </w:t>
      </w:r>
      <w:r w:rsidR="00DE7E6D">
        <w:rPr>
          <w:rFonts w:ascii="Times New Roman" w:eastAsia="Calibri" w:hAnsi="Times New Roman" w:cs="Times New Roman"/>
          <w:sz w:val="28"/>
          <w:szCs w:val="28"/>
        </w:rPr>
        <w:t xml:space="preserve">подразделяется </w:t>
      </w:r>
      <w:r w:rsidRPr="00CB2A90">
        <w:rPr>
          <w:rFonts w:ascii="Times New Roman" w:eastAsia="Calibri" w:hAnsi="Times New Roman" w:cs="Times New Roman"/>
          <w:sz w:val="28"/>
          <w:szCs w:val="28"/>
        </w:rPr>
        <w:t xml:space="preserve">на 4 группы (зерновое, сахарное, травянистое и веничное) и 8 видов сорговых растений (сорго зерновое гвинейское, сорго зерновое кафрское, сорго зерновое негритянское, сорго зерновое хлебное, сорго зерновое китайское, сорго сахарное, сорго травянистое, </w:t>
      </w:r>
      <w:r w:rsidR="00E55462">
        <w:rPr>
          <w:rFonts w:ascii="Times New Roman" w:eastAsia="Calibri" w:hAnsi="Times New Roman" w:cs="Times New Roman"/>
          <w:sz w:val="28"/>
          <w:szCs w:val="28"/>
        </w:rPr>
        <w:t>сорго техническое или веничное)</w:t>
      </w:r>
      <w:r w:rsidR="00BC4CB5" w:rsidRPr="00CB2A90">
        <w:rPr>
          <w:rFonts w:ascii="Times New Roman" w:eastAsia="Calibri" w:hAnsi="Times New Roman" w:cs="Times New Roman"/>
          <w:sz w:val="28"/>
          <w:szCs w:val="28"/>
        </w:rPr>
        <w:t xml:space="preserve"> [143</w:t>
      </w:r>
      <w:r w:rsidR="009C3909">
        <w:rPr>
          <w:rFonts w:ascii="Times New Roman" w:eastAsia="Calibri" w:hAnsi="Times New Roman" w:cs="Times New Roman"/>
          <w:sz w:val="28"/>
          <w:szCs w:val="28"/>
        </w:rPr>
        <w:t>-146</w:t>
      </w:r>
      <w:r w:rsidR="00BC4CB5" w:rsidRPr="00CB2A90">
        <w:rPr>
          <w:rFonts w:ascii="Times New Roman" w:eastAsia="Calibri" w:hAnsi="Times New Roman" w:cs="Times New Roman"/>
          <w:sz w:val="28"/>
          <w:szCs w:val="28"/>
        </w:rPr>
        <w:t>].</w:t>
      </w:r>
    </w:p>
    <w:p w:rsidR="00D11264" w:rsidRPr="00D11264" w:rsidRDefault="00CF31E0" w:rsidP="003C464E">
      <w:pPr>
        <w:pStyle w:val="ac"/>
        <w:ind w:firstLine="567"/>
        <w:jc w:val="both"/>
        <w:rPr>
          <w:rFonts w:ascii="Times New Roman" w:eastAsia="Calibri" w:hAnsi="Times New Roman" w:cs="Times New Roman"/>
          <w:sz w:val="28"/>
          <w:szCs w:val="28"/>
          <w:lang w:eastAsia="ru-RU"/>
        </w:rPr>
      </w:pPr>
      <w:r>
        <w:rPr>
          <w:rFonts w:ascii="Times New Roman" w:eastAsia="Calibri" w:hAnsi="Times New Roman" w:cs="Times New Roman"/>
          <w:b/>
          <w:sz w:val="28"/>
          <w:szCs w:val="28"/>
        </w:rPr>
        <w:t xml:space="preserve"> </w:t>
      </w:r>
      <w:r w:rsidR="00BC4CB5" w:rsidRPr="00204E84">
        <w:rPr>
          <w:rFonts w:ascii="Times New Roman" w:eastAsia="Calibri" w:hAnsi="Times New Roman" w:cs="Times New Roman"/>
          <w:b/>
          <w:sz w:val="28"/>
          <w:szCs w:val="28"/>
        </w:rPr>
        <w:t xml:space="preserve">Строение сорго. </w:t>
      </w:r>
    </w:p>
    <w:p w:rsidR="00614B9B" w:rsidRDefault="00BC4CB5" w:rsidP="003C464E">
      <w:pPr>
        <w:spacing w:after="0" w:line="240" w:lineRule="auto"/>
        <w:ind w:firstLine="567"/>
        <w:jc w:val="both"/>
        <w:rPr>
          <w:rFonts w:ascii="Times New Roman" w:eastAsia="Calibri" w:hAnsi="Times New Roman" w:cs="Times New Roman"/>
          <w:sz w:val="28"/>
          <w:szCs w:val="28"/>
        </w:rPr>
      </w:pPr>
      <w:r w:rsidRPr="00204E84">
        <w:rPr>
          <w:rFonts w:ascii="Times New Roman" w:eastAsia="Calibri" w:hAnsi="Times New Roman" w:cs="Times New Roman"/>
          <w:sz w:val="28"/>
          <w:szCs w:val="28"/>
        </w:rPr>
        <w:t>В отличие от других зерновых культур, у многих видов сорго околоплодник содержит гранулы крахмала. Эти гранулы, размер которых варьирует от 1 до 4 мкм, находятся в мезокарпии. Эндокарпий состоит из поперечных и трубчатых клеток [147].</w:t>
      </w:r>
      <w:r w:rsidR="00D116EF">
        <w:rPr>
          <w:rFonts w:ascii="Times New Roman" w:eastAsia="Calibri" w:hAnsi="Times New Roman" w:cs="Times New Roman"/>
          <w:sz w:val="28"/>
          <w:szCs w:val="28"/>
        </w:rPr>
        <w:t xml:space="preserve"> </w:t>
      </w:r>
      <w:r w:rsidR="00614B9B" w:rsidRPr="00614B9B">
        <w:rPr>
          <w:rFonts w:ascii="Times New Roman" w:eastAsia="Calibri" w:hAnsi="Times New Roman" w:cs="Times New Roman"/>
          <w:sz w:val="28"/>
          <w:szCs w:val="28"/>
          <w:lang w:eastAsia="ru-RU"/>
        </w:rPr>
        <w:t xml:space="preserve">У всех зрелых зерен сорго имеется теста (семенная оболочка), однако у некоторых его видов пигментированный внутренний покров, в котором очень высоко содержание концентрированных танинов, отсутствует. </w:t>
      </w:r>
      <w:r w:rsidRPr="00204E84">
        <w:rPr>
          <w:rFonts w:ascii="Times New Roman" w:eastAsia="Calibri" w:hAnsi="Times New Roman" w:cs="Times New Roman"/>
          <w:sz w:val="28"/>
          <w:szCs w:val="28"/>
        </w:rPr>
        <w:t>Имеющие большой пигментированный внутренний покров сорта сорго содержат горькие танины [148].</w:t>
      </w:r>
      <w:r w:rsidR="00437F4E">
        <w:rPr>
          <w:rFonts w:ascii="Times New Roman" w:eastAsia="Calibri" w:hAnsi="Times New Roman" w:cs="Times New Roman"/>
          <w:sz w:val="28"/>
          <w:szCs w:val="28"/>
        </w:rPr>
        <w:t xml:space="preserve"> </w:t>
      </w:r>
    </w:p>
    <w:p w:rsidR="00BC4CB5" w:rsidRDefault="00BC4CB5" w:rsidP="003C464E">
      <w:pPr>
        <w:spacing w:after="0" w:line="240" w:lineRule="auto"/>
        <w:ind w:firstLine="567"/>
        <w:jc w:val="both"/>
        <w:rPr>
          <w:rFonts w:ascii="Times New Roman" w:eastAsia="Calibri" w:hAnsi="Times New Roman" w:cs="Times New Roman"/>
          <w:sz w:val="28"/>
          <w:szCs w:val="28"/>
        </w:rPr>
      </w:pPr>
      <w:r w:rsidRPr="00204E84">
        <w:rPr>
          <w:rFonts w:ascii="Times New Roman" w:eastAsia="Calibri" w:hAnsi="Times New Roman" w:cs="Times New Roman"/>
          <w:sz w:val="28"/>
          <w:szCs w:val="28"/>
        </w:rPr>
        <w:t xml:space="preserve">Зерно сорго перерабатывают на крупу, муку и крахмал, из соломы изготовляют плетёные изделия, бумагу, веники [149]. </w:t>
      </w:r>
    </w:p>
    <w:p w:rsidR="00BC4CB5" w:rsidRPr="00204E84" w:rsidRDefault="00BC4CB5" w:rsidP="003C464E">
      <w:pPr>
        <w:spacing w:after="0" w:line="240" w:lineRule="auto"/>
        <w:ind w:firstLine="567"/>
        <w:jc w:val="both"/>
        <w:rPr>
          <w:rFonts w:ascii="Times New Roman" w:eastAsia="Calibri" w:hAnsi="Times New Roman" w:cs="Times New Roman"/>
          <w:sz w:val="28"/>
          <w:szCs w:val="28"/>
        </w:rPr>
      </w:pPr>
      <w:r w:rsidRPr="00204E84">
        <w:rPr>
          <w:rFonts w:ascii="Times New Roman" w:eastAsia="Calibri" w:hAnsi="Times New Roman" w:cs="Times New Roman"/>
          <w:sz w:val="28"/>
          <w:szCs w:val="28"/>
        </w:rPr>
        <w:t>По питательным свойствам зерно и зелёная масса сорго почти не уступают кукурузе, а в некоторых регионах и превосходят её. Кроме фуража зерно сорго используется для хлебопекарной, спиртовой и крахмалопаточной промышленности [150,151]. Сахарное сорго и суданская трава хорошо зарекомендовали себя в смешанных посевах с бобовыми травами, кукурузой, подсолнечником [152].</w:t>
      </w:r>
    </w:p>
    <w:p w:rsidR="00BC4CB5" w:rsidRPr="00204E84" w:rsidRDefault="00BC4CB5" w:rsidP="003C464E">
      <w:pPr>
        <w:spacing w:after="0" w:line="240" w:lineRule="auto"/>
        <w:ind w:firstLine="567"/>
        <w:jc w:val="both"/>
        <w:rPr>
          <w:rFonts w:ascii="Times New Roman" w:eastAsia="Calibri" w:hAnsi="Times New Roman" w:cs="Times New Roman"/>
          <w:sz w:val="28"/>
          <w:szCs w:val="28"/>
        </w:rPr>
      </w:pPr>
      <w:r w:rsidRPr="00204E84">
        <w:rPr>
          <w:rFonts w:ascii="Times New Roman" w:eastAsia="Calibri" w:hAnsi="Times New Roman" w:cs="Times New Roman"/>
          <w:b/>
          <w:bCs/>
          <w:sz w:val="28"/>
          <w:szCs w:val="28"/>
        </w:rPr>
        <w:t>Сорго в пивоварении.</w:t>
      </w:r>
      <w:r w:rsidR="00F151AB" w:rsidRPr="00204E84">
        <w:rPr>
          <w:rFonts w:ascii="Times New Roman" w:eastAsia="Calibri" w:hAnsi="Times New Roman" w:cs="Times New Roman"/>
          <w:b/>
          <w:bCs/>
          <w:sz w:val="28"/>
          <w:szCs w:val="28"/>
        </w:rPr>
        <w:t xml:space="preserve"> </w:t>
      </w:r>
      <w:r w:rsidRPr="00204E84">
        <w:rPr>
          <w:rFonts w:ascii="Times New Roman" w:eastAsia="Calibri" w:hAnsi="Times New Roman" w:cs="Times New Roman"/>
          <w:iCs/>
          <w:sz w:val="28"/>
          <w:szCs w:val="28"/>
        </w:rPr>
        <w:t>Сорго, как</w:t>
      </w:r>
      <w:r w:rsidRPr="00204E84">
        <w:rPr>
          <w:rFonts w:ascii="Times New Roman" w:eastAsia="Calibri" w:hAnsi="Times New Roman" w:cs="Times New Roman"/>
          <w:sz w:val="28"/>
          <w:szCs w:val="28"/>
        </w:rPr>
        <w:t xml:space="preserve"> и ячмень, может </w:t>
      </w:r>
      <w:r w:rsidRPr="00204E84">
        <w:rPr>
          <w:rFonts w:ascii="Times New Roman" w:eastAsia="Calibri" w:hAnsi="Times New Roman" w:cs="Times New Roman"/>
          <w:iCs/>
          <w:sz w:val="28"/>
          <w:szCs w:val="28"/>
        </w:rPr>
        <w:t>использоваться в</w:t>
      </w:r>
      <w:r w:rsidRPr="00204E84">
        <w:rPr>
          <w:rFonts w:ascii="Times New Roman" w:eastAsia="Calibri" w:hAnsi="Times New Roman" w:cs="Times New Roman"/>
          <w:sz w:val="28"/>
          <w:szCs w:val="28"/>
        </w:rPr>
        <w:t xml:space="preserve"> различном </w:t>
      </w:r>
      <w:r w:rsidRPr="00204E84">
        <w:rPr>
          <w:rFonts w:ascii="Times New Roman" w:eastAsia="Calibri" w:hAnsi="Times New Roman" w:cs="Times New Roman"/>
          <w:iCs/>
          <w:sz w:val="28"/>
          <w:szCs w:val="28"/>
        </w:rPr>
        <w:t>виде, включая</w:t>
      </w:r>
      <w:r w:rsidRPr="00204E84">
        <w:rPr>
          <w:rFonts w:ascii="Times New Roman" w:eastAsia="Calibri" w:hAnsi="Times New Roman" w:cs="Times New Roman"/>
          <w:sz w:val="28"/>
          <w:szCs w:val="28"/>
        </w:rPr>
        <w:t xml:space="preserve"> соложеное сорго</w:t>
      </w:r>
      <w:r w:rsidRPr="00204E84">
        <w:rPr>
          <w:rFonts w:ascii="Times New Roman" w:eastAsia="Calibri" w:hAnsi="Times New Roman" w:cs="Times New Roman"/>
          <w:iCs/>
          <w:sz w:val="28"/>
          <w:szCs w:val="28"/>
        </w:rPr>
        <w:t>, крупу</w:t>
      </w:r>
      <w:r w:rsidRPr="00204E84">
        <w:rPr>
          <w:rFonts w:ascii="Times New Roman" w:eastAsia="Calibri" w:hAnsi="Times New Roman" w:cs="Times New Roman"/>
          <w:sz w:val="28"/>
          <w:szCs w:val="28"/>
        </w:rPr>
        <w:t>, экструдированное сорго, очищенное от оболочек, и несоложе</w:t>
      </w:r>
      <w:r w:rsidR="00505C3C">
        <w:rPr>
          <w:rFonts w:ascii="Times New Roman" w:eastAsia="Calibri" w:hAnsi="Times New Roman" w:cs="Times New Roman"/>
          <w:sz w:val="28"/>
          <w:szCs w:val="28"/>
        </w:rPr>
        <w:t>н</w:t>
      </w:r>
      <w:r w:rsidRPr="00204E84">
        <w:rPr>
          <w:rFonts w:ascii="Times New Roman" w:eastAsia="Calibri" w:hAnsi="Times New Roman" w:cs="Times New Roman"/>
          <w:sz w:val="28"/>
          <w:szCs w:val="28"/>
        </w:rPr>
        <w:t>ое</w:t>
      </w:r>
      <w:r w:rsidR="00F151AB" w:rsidRPr="00204E84">
        <w:rPr>
          <w:rFonts w:ascii="Times New Roman" w:eastAsia="Calibri" w:hAnsi="Times New Roman" w:cs="Times New Roman"/>
          <w:sz w:val="28"/>
          <w:szCs w:val="28"/>
        </w:rPr>
        <w:t xml:space="preserve"> цельно зерновое</w:t>
      </w:r>
      <w:r w:rsidRPr="00204E84">
        <w:rPr>
          <w:rFonts w:ascii="Times New Roman" w:eastAsia="Calibri" w:hAnsi="Times New Roman" w:cs="Times New Roman"/>
          <w:sz w:val="28"/>
          <w:szCs w:val="28"/>
        </w:rPr>
        <w:t xml:space="preserve"> сорго. Каждый материал имеет свои достоинства </w:t>
      </w:r>
      <w:r w:rsidRPr="00204E84">
        <w:rPr>
          <w:rFonts w:ascii="Times New Roman" w:eastAsia="Calibri" w:hAnsi="Times New Roman" w:cs="Times New Roman"/>
          <w:iCs/>
          <w:sz w:val="28"/>
          <w:szCs w:val="28"/>
        </w:rPr>
        <w:t>и</w:t>
      </w:r>
      <w:r w:rsidR="00CA058E">
        <w:rPr>
          <w:rFonts w:ascii="Times New Roman" w:eastAsia="Calibri" w:hAnsi="Times New Roman" w:cs="Times New Roman"/>
          <w:iCs/>
          <w:sz w:val="28"/>
          <w:szCs w:val="28"/>
        </w:rPr>
        <w:t xml:space="preserve"> н</w:t>
      </w:r>
      <w:r w:rsidRPr="00204E84">
        <w:rPr>
          <w:rFonts w:ascii="Times New Roman" w:eastAsia="Calibri" w:hAnsi="Times New Roman" w:cs="Times New Roman"/>
          <w:sz w:val="28"/>
          <w:szCs w:val="28"/>
        </w:rPr>
        <w:t>едостатки.</w:t>
      </w:r>
    </w:p>
    <w:p w:rsidR="00BC4CB5" w:rsidRDefault="00BC4CB5" w:rsidP="003C464E">
      <w:pPr>
        <w:spacing w:after="0" w:line="240" w:lineRule="auto"/>
        <w:ind w:firstLine="567"/>
        <w:jc w:val="both"/>
        <w:rPr>
          <w:rFonts w:ascii="Times New Roman" w:eastAsia="Calibri" w:hAnsi="Times New Roman" w:cs="Times New Roman"/>
          <w:bCs/>
          <w:sz w:val="28"/>
          <w:szCs w:val="28"/>
        </w:rPr>
      </w:pPr>
      <w:r w:rsidRPr="00E55462">
        <w:rPr>
          <w:rFonts w:ascii="Times New Roman" w:eastAsia="Calibri" w:hAnsi="Times New Roman" w:cs="Times New Roman"/>
          <w:b/>
          <w:sz w:val="28"/>
          <w:szCs w:val="28"/>
        </w:rPr>
        <w:lastRenderedPageBreak/>
        <w:t>Соложеное сорго</w:t>
      </w:r>
      <w:r w:rsidR="00505C3C">
        <w:rPr>
          <w:rFonts w:ascii="Times New Roman" w:eastAsia="Calibri" w:hAnsi="Times New Roman" w:cs="Times New Roman"/>
          <w:i/>
          <w:sz w:val="28"/>
          <w:szCs w:val="28"/>
        </w:rPr>
        <w:t>.</w:t>
      </w:r>
      <w:r w:rsidRPr="00204E84">
        <w:rPr>
          <w:rFonts w:ascii="Times New Roman" w:eastAsia="Calibri" w:hAnsi="Times New Roman" w:cs="Times New Roman"/>
          <w:sz w:val="28"/>
          <w:szCs w:val="28"/>
        </w:rPr>
        <w:t xml:space="preserve"> В работах посвящённых про</w:t>
      </w:r>
      <w:r w:rsidR="00505C3C">
        <w:rPr>
          <w:rFonts w:ascii="Times New Roman" w:eastAsia="Calibri" w:hAnsi="Times New Roman" w:cs="Times New Roman"/>
          <w:sz w:val="28"/>
          <w:szCs w:val="28"/>
        </w:rPr>
        <w:t>изводству пива низового брожения</w:t>
      </w:r>
      <w:r w:rsidRPr="00204E84">
        <w:rPr>
          <w:rFonts w:ascii="Times New Roman" w:eastAsia="Calibri" w:hAnsi="Times New Roman" w:cs="Times New Roman"/>
          <w:sz w:val="28"/>
          <w:szCs w:val="28"/>
        </w:rPr>
        <w:t xml:space="preserve"> из сорго, особенно соложеного, убедительно показано, что в изучении различных факторо</w:t>
      </w:r>
      <w:r w:rsidR="00F151AB" w:rsidRPr="00204E84">
        <w:rPr>
          <w:rFonts w:ascii="Times New Roman" w:eastAsia="Calibri" w:hAnsi="Times New Roman" w:cs="Times New Roman"/>
          <w:sz w:val="28"/>
          <w:szCs w:val="28"/>
        </w:rPr>
        <w:t>в, влияющих на процесс солодоращен</w:t>
      </w:r>
      <w:r w:rsidRPr="00204E84">
        <w:rPr>
          <w:rFonts w:ascii="Times New Roman" w:eastAsia="Calibri" w:hAnsi="Times New Roman" w:cs="Times New Roman"/>
          <w:sz w:val="28"/>
          <w:szCs w:val="28"/>
        </w:rPr>
        <w:t xml:space="preserve">ия сорго, достигнут значительный </w:t>
      </w:r>
      <w:r w:rsidRPr="00204E84">
        <w:rPr>
          <w:rFonts w:ascii="Times New Roman" w:eastAsia="Calibri" w:hAnsi="Times New Roman" w:cs="Times New Roman"/>
          <w:iCs/>
          <w:sz w:val="28"/>
          <w:szCs w:val="28"/>
        </w:rPr>
        <w:t>прогресс [153].</w:t>
      </w:r>
      <w:r w:rsidR="00CA058E">
        <w:rPr>
          <w:rFonts w:ascii="Times New Roman" w:eastAsia="Calibri" w:hAnsi="Times New Roman" w:cs="Times New Roman"/>
          <w:iCs/>
          <w:sz w:val="28"/>
          <w:szCs w:val="28"/>
        </w:rPr>
        <w:t xml:space="preserve"> </w:t>
      </w:r>
      <w:r w:rsidRPr="00204E84">
        <w:rPr>
          <w:rFonts w:ascii="Times New Roman" w:eastAsia="Calibri" w:hAnsi="Times New Roman" w:cs="Times New Roman"/>
          <w:bCs/>
          <w:sz w:val="28"/>
          <w:szCs w:val="28"/>
        </w:rPr>
        <w:t xml:space="preserve">Высокий выход экстракта (82,7%) и достаточная степень разжижения свидетельствуют, что при выборе подходящего сорта сорго сусло вполне можно получать из соложеного сорго, а его качество не будет уступать </w:t>
      </w:r>
      <w:r w:rsidRPr="00204E84">
        <w:rPr>
          <w:rFonts w:ascii="Times New Roman" w:eastAsia="Calibri" w:hAnsi="Times New Roman" w:cs="Times New Roman"/>
          <w:sz w:val="28"/>
          <w:szCs w:val="28"/>
        </w:rPr>
        <w:t xml:space="preserve">суслу </w:t>
      </w:r>
      <w:r w:rsidRPr="00204E84">
        <w:rPr>
          <w:rFonts w:ascii="Times New Roman" w:eastAsia="Calibri" w:hAnsi="Times New Roman" w:cs="Times New Roman"/>
          <w:bCs/>
          <w:sz w:val="28"/>
          <w:szCs w:val="28"/>
        </w:rPr>
        <w:t>из соложеного ячменя [154].</w:t>
      </w:r>
    </w:p>
    <w:p w:rsidR="00BC4CB5" w:rsidRPr="00204E84" w:rsidRDefault="00BC4CB5" w:rsidP="00BC4CB5">
      <w:pPr>
        <w:spacing w:after="0" w:line="240" w:lineRule="auto"/>
        <w:ind w:firstLine="567"/>
        <w:jc w:val="both"/>
        <w:rPr>
          <w:rFonts w:ascii="Times New Roman" w:eastAsia="Calibri" w:hAnsi="Times New Roman" w:cs="Times New Roman"/>
          <w:sz w:val="28"/>
          <w:szCs w:val="28"/>
        </w:rPr>
      </w:pPr>
      <w:r w:rsidRPr="00C742E9">
        <w:rPr>
          <w:rFonts w:ascii="Times New Roman" w:eastAsia="Calibri" w:hAnsi="Times New Roman" w:cs="Times New Roman"/>
          <w:b/>
          <w:bCs/>
          <w:iCs/>
          <w:sz w:val="28"/>
          <w:szCs w:val="28"/>
        </w:rPr>
        <w:t>Несоложеное зерновое сорго</w:t>
      </w:r>
      <w:r w:rsidRPr="003C464E">
        <w:rPr>
          <w:rFonts w:ascii="Times New Roman" w:eastAsia="Calibri" w:hAnsi="Times New Roman" w:cs="Times New Roman"/>
          <w:b/>
          <w:bCs/>
          <w:i/>
          <w:iCs/>
          <w:sz w:val="28"/>
          <w:szCs w:val="28"/>
        </w:rPr>
        <w:t>.</w:t>
      </w:r>
      <w:r w:rsidRPr="00204E84">
        <w:rPr>
          <w:rFonts w:ascii="Times New Roman" w:eastAsia="Calibri" w:hAnsi="Times New Roman" w:cs="Times New Roman"/>
          <w:bCs/>
          <w:i/>
          <w:iCs/>
          <w:sz w:val="28"/>
          <w:szCs w:val="28"/>
        </w:rPr>
        <w:t xml:space="preserve"> </w:t>
      </w:r>
      <w:r w:rsidRPr="00204E84">
        <w:rPr>
          <w:rFonts w:ascii="Times New Roman" w:eastAsia="Calibri" w:hAnsi="Times New Roman" w:cs="Times New Roman"/>
          <w:sz w:val="28"/>
          <w:szCs w:val="28"/>
        </w:rPr>
        <w:t xml:space="preserve">Сотрудниками Международного центра пивоваренной науки Великобритании предложен низкотемпературный режим затирания при использовании несоложенного сорго. В результате получалось </w:t>
      </w:r>
      <w:proofErr w:type="gramStart"/>
      <w:r w:rsidRPr="00204E84">
        <w:rPr>
          <w:rFonts w:ascii="Times New Roman" w:eastAsia="Calibri" w:hAnsi="Times New Roman" w:cs="Times New Roman"/>
          <w:sz w:val="28"/>
          <w:szCs w:val="28"/>
        </w:rPr>
        <w:t>сусло</w:t>
      </w:r>
      <w:proofErr w:type="gramEnd"/>
      <w:r w:rsidRPr="00204E84">
        <w:rPr>
          <w:rFonts w:ascii="Times New Roman" w:eastAsia="Calibri" w:hAnsi="Times New Roman" w:cs="Times New Roman"/>
          <w:sz w:val="28"/>
          <w:szCs w:val="28"/>
        </w:rPr>
        <w:t xml:space="preserve"> не уступающее по качеству традиционному режиму затирания и с меньшими энергозатратами [157].</w:t>
      </w:r>
    </w:p>
    <w:p w:rsidR="00BC4CB5" w:rsidRDefault="00716BED" w:rsidP="00BC4CB5">
      <w:pPr>
        <w:spacing w:after="0" w:line="240" w:lineRule="auto"/>
        <w:ind w:firstLine="567"/>
        <w:jc w:val="both"/>
        <w:rPr>
          <w:rFonts w:ascii="Times New Roman" w:eastAsia="Calibri" w:hAnsi="Times New Roman" w:cs="Times New Roman"/>
          <w:sz w:val="28"/>
          <w:szCs w:val="28"/>
        </w:rPr>
      </w:pPr>
      <w:r w:rsidRPr="00716BED">
        <w:rPr>
          <w:rFonts w:ascii="Times New Roman" w:eastAsia="Calibri" w:hAnsi="Times New Roman" w:cs="Times New Roman"/>
          <w:sz w:val="28"/>
          <w:szCs w:val="28"/>
        </w:rPr>
        <w:t xml:space="preserve">При приготовлении пива с </w:t>
      </w:r>
      <w:r>
        <w:rPr>
          <w:rFonts w:ascii="Times New Roman" w:eastAsia="Calibri" w:hAnsi="Times New Roman" w:cs="Times New Roman"/>
          <w:sz w:val="28"/>
          <w:szCs w:val="28"/>
        </w:rPr>
        <w:t xml:space="preserve">добавлением </w:t>
      </w:r>
      <w:r w:rsidRPr="00716BED">
        <w:rPr>
          <w:rFonts w:ascii="Times New Roman" w:eastAsia="Calibri" w:hAnsi="Times New Roman" w:cs="Times New Roman"/>
          <w:sz w:val="28"/>
          <w:szCs w:val="28"/>
        </w:rPr>
        <w:t xml:space="preserve">сорго, аналогично ситуации с рисовыми или кукурузными добавками, действуют те же ограничения и требования. Если сорго хорошего качества, то обычно нет проблем с фильтрованием сусла, поскольку при использовании до 50% </w:t>
      </w:r>
      <w:r>
        <w:rPr>
          <w:rFonts w:ascii="Times New Roman" w:eastAsia="Calibri" w:hAnsi="Times New Roman" w:cs="Times New Roman"/>
          <w:sz w:val="28"/>
          <w:szCs w:val="28"/>
        </w:rPr>
        <w:t>солода в рецепту</w:t>
      </w:r>
      <w:r w:rsidR="00E578BC">
        <w:rPr>
          <w:rFonts w:ascii="Times New Roman" w:eastAsia="Calibri" w:hAnsi="Times New Roman" w:cs="Times New Roman"/>
          <w:sz w:val="28"/>
          <w:szCs w:val="28"/>
        </w:rPr>
        <w:t>р</w:t>
      </w:r>
      <w:r>
        <w:rPr>
          <w:rFonts w:ascii="Times New Roman" w:eastAsia="Calibri" w:hAnsi="Times New Roman" w:cs="Times New Roman"/>
          <w:sz w:val="28"/>
          <w:szCs w:val="28"/>
        </w:rPr>
        <w:t>е</w:t>
      </w:r>
      <w:r w:rsidRPr="00716BED">
        <w:rPr>
          <w:rFonts w:ascii="Times New Roman" w:eastAsia="Calibri" w:hAnsi="Times New Roman" w:cs="Times New Roman"/>
          <w:sz w:val="28"/>
          <w:szCs w:val="28"/>
        </w:rPr>
        <w:t>, в сусле содержится достаточное количество оболочек для создания необходи</w:t>
      </w:r>
      <w:r w:rsidR="00CA058E">
        <w:rPr>
          <w:rFonts w:ascii="Times New Roman" w:eastAsia="Calibri" w:hAnsi="Times New Roman" w:cs="Times New Roman"/>
          <w:sz w:val="28"/>
          <w:szCs w:val="28"/>
        </w:rPr>
        <w:t xml:space="preserve">мого фильтрующего слоя в фильтр – </w:t>
      </w:r>
      <w:r w:rsidRPr="00716BED">
        <w:rPr>
          <w:rFonts w:ascii="Times New Roman" w:eastAsia="Calibri" w:hAnsi="Times New Roman" w:cs="Times New Roman"/>
          <w:sz w:val="28"/>
          <w:szCs w:val="28"/>
        </w:rPr>
        <w:t xml:space="preserve">чане. При затирании несоложеного сорго эффективный амилолитический гидролиз крахмала будет иметь место только </w:t>
      </w:r>
      <w:proofErr w:type="gramStart"/>
      <w:r w:rsidRPr="00716BED">
        <w:rPr>
          <w:rFonts w:ascii="Times New Roman" w:eastAsia="Calibri" w:hAnsi="Times New Roman" w:cs="Times New Roman"/>
          <w:sz w:val="28"/>
          <w:szCs w:val="28"/>
        </w:rPr>
        <w:t>при</w:t>
      </w:r>
      <w:proofErr w:type="gramEnd"/>
      <w:r w:rsidRPr="00716BED">
        <w:rPr>
          <w:rFonts w:ascii="Times New Roman" w:eastAsia="Calibri" w:hAnsi="Times New Roman" w:cs="Times New Roman"/>
          <w:sz w:val="28"/>
          <w:szCs w:val="28"/>
        </w:rPr>
        <w:t xml:space="preserve"> надлежащей его клейстеризации.</w:t>
      </w:r>
    </w:p>
    <w:p w:rsidR="00D64AC4" w:rsidRDefault="00D64AC4" w:rsidP="00257E82">
      <w:pPr>
        <w:pStyle w:val="1"/>
        <w:rPr>
          <w:rFonts w:asciiTheme="minorHAnsi" w:eastAsiaTheme="minorHAnsi" w:hAnsiTheme="minorHAnsi" w:cstheme="minorBidi"/>
          <w:b w:val="0"/>
          <w:bCs w:val="0"/>
          <w:color w:val="auto"/>
          <w:sz w:val="22"/>
          <w:szCs w:val="22"/>
        </w:rPr>
      </w:pPr>
      <w:bookmarkStart w:id="9" w:name="_Toc150306734"/>
      <w:r>
        <w:rPr>
          <w:rFonts w:asciiTheme="minorHAnsi" w:eastAsiaTheme="minorHAnsi" w:hAnsiTheme="minorHAnsi" w:cstheme="minorBidi"/>
          <w:b w:val="0"/>
          <w:bCs w:val="0"/>
          <w:color w:val="auto"/>
          <w:sz w:val="22"/>
          <w:szCs w:val="22"/>
        </w:rPr>
        <w:t xml:space="preserve">  </w:t>
      </w:r>
    </w:p>
    <w:p w:rsidR="00D64AC4" w:rsidRPr="00D64AC4" w:rsidRDefault="00D64AC4" w:rsidP="00D64AC4"/>
    <w:p w:rsidR="0065175D" w:rsidRDefault="0065175D" w:rsidP="00257E82">
      <w:pPr>
        <w:pStyle w:val="1"/>
        <w:rPr>
          <w:rFonts w:ascii="Times New Roman" w:eastAsia="Calibri" w:hAnsi="Times New Roman" w:cs="Times New Roman"/>
          <w:color w:val="auto"/>
        </w:rPr>
      </w:pPr>
    </w:p>
    <w:p w:rsidR="0065175D" w:rsidRDefault="0065175D" w:rsidP="00257E82">
      <w:pPr>
        <w:pStyle w:val="1"/>
        <w:rPr>
          <w:rFonts w:ascii="Times New Roman" w:eastAsia="Calibri" w:hAnsi="Times New Roman" w:cs="Times New Roman"/>
          <w:color w:val="auto"/>
        </w:rPr>
      </w:pPr>
    </w:p>
    <w:p w:rsidR="0065175D" w:rsidRDefault="0065175D" w:rsidP="0065175D"/>
    <w:p w:rsidR="0065175D" w:rsidRDefault="0065175D" w:rsidP="0065175D"/>
    <w:p w:rsidR="0065175D" w:rsidRDefault="0065175D" w:rsidP="0065175D"/>
    <w:p w:rsidR="0065175D" w:rsidRDefault="0065175D" w:rsidP="0065175D"/>
    <w:p w:rsidR="0065175D" w:rsidRDefault="0065175D" w:rsidP="0065175D"/>
    <w:p w:rsidR="0065175D" w:rsidRDefault="0065175D" w:rsidP="0065175D"/>
    <w:p w:rsidR="00854C25" w:rsidRDefault="00854C25" w:rsidP="0065175D"/>
    <w:p w:rsidR="00854C25" w:rsidRPr="0065175D" w:rsidRDefault="00854C25" w:rsidP="0065175D"/>
    <w:p w:rsidR="0065175D" w:rsidRDefault="0065175D" w:rsidP="00257E82">
      <w:pPr>
        <w:pStyle w:val="1"/>
        <w:rPr>
          <w:rFonts w:ascii="Times New Roman" w:eastAsia="Calibri" w:hAnsi="Times New Roman" w:cs="Times New Roman"/>
          <w:color w:val="auto"/>
        </w:rPr>
      </w:pPr>
    </w:p>
    <w:p w:rsidR="0065175D" w:rsidRDefault="0065175D" w:rsidP="0065175D">
      <w:pPr>
        <w:pStyle w:val="1"/>
        <w:spacing w:before="0"/>
        <w:rPr>
          <w:rFonts w:ascii="Times New Roman" w:eastAsia="Calibri" w:hAnsi="Times New Roman" w:cs="Times New Roman"/>
          <w:color w:val="auto"/>
        </w:rPr>
      </w:pPr>
    </w:p>
    <w:p w:rsidR="0065175D" w:rsidRDefault="0065175D" w:rsidP="0065175D">
      <w:pPr>
        <w:pStyle w:val="1"/>
        <w:spacing w:before="0"/>
        <w:rPr>
          <w:rFonts w:ascii="Times New Roman" w:eastAsia="Calibri" w:hAnsi="Times New Roman" w:cs="Times New Roman"/>
          <w:color w:val="auto"/>
        </w:rPr>
      </w:pPr>
    </w:p>
    <w:p w:rsidR="00BC4CB5" w:rsidRPr="00257E82" w:rsidRDefault="004F0E6C" w:rsidP="0065175D">
      <w:pPr>
        <w:pStyle w:val="1"/>
        <w:spacing w:before="0"/>
        <w:rPr>
          <w:rFonts w:ascii="Times New Roman" w:eastAsia="Calibri" w:hAnsi="Times New Roman" w:cs="Times New Roman"/>
          <w:color w:val="auto"/>
        </w:rPr>
      </w:pPr>
      <w:r w:rsidRPr="00257E82">
        <w:rPr>
          <w:rFonts w:ascii="Times New Roman" w:eastAsia="Calibri" w:hAnsi="Times New Roman" w:cs="Times New Roman"/>
          <w:color w:val="auto"/>
        </w:rPr>
        <w:t>Выводы по первому разделу</w:t>
      </w:r>
      <w:bookmarkEnd w:id="9"/>
    </w:p>
    <w:p w:rsidR="00BC4CB5" w:rsidRPr="00BC4CB5" w:rsidRDefault="00BC4CB5" w:rsidP="00BC4CB5">
      <w:pPr>
        <w:spacing w:after="0" w:line="240" w:lineRule="auto"/>
        <w:ind w:firstLine="567"/>
        <w:jc w:val="both"/>
        <w:rPr>
          <w:rFonts w:ascii="Times New Roman" w:eastAsia="Calibri" w:hAnsi="Times New Roman" w:cs="Times New Roman"/>
          <w:sz w:val="28"/>
          <w:szCs w:val="28"/>
        </w:rPr>
      </w:pPr>
    </w:p>
    <w:p w:rsidR="00BC4CB5" w:rsidRPr="00BC4CB5" w:rsidRDefault="00BC4CB5" w:rsidP="004F0E6C">
      <w:pPr>
        <w:spacing w:after="0" w:line="240" w:lineRule="auto"/>
        <w:ind w:firstLine="567"/>
        <w:jc w:val="both"/>
        <w:rPr>
          <w:rFonts w:ascii="Times New Roman" w:eastAsia="Calibri" w:hAnsi="Times New Roman" w:cs="Times New Roman"/>
          <w:sz w:val="28"/>
          <w:szCs w:val="28"/>
        </w:rPr>
      </w:pPr>
      <w:r w:rsidRPr="00BC4CB5">
        <w:rPr>
          <w:rFonts w:ascii="Times New Roman" w:eastAsia="Calibri" w:hAnsi="Times New Roman" w:cs="Times New Roman"/>
          <w:sz w:val="28"/>
          <w:szCs w:val="28"/>
        </w:rPr>
        <w:t>Согласно мониторингу зарубежной и отечественной научно-технической информации следуют сле</w:t>
      </w:r>
      <w:r w:rsidR="004F0E6C">
        <w:rPr>
          <w:rFonts w:ascii="Times New Roman" w:eastAsia="Calibri" w:hAnsi="Times New Roman" w:cs="Times New Roman"/>
          <w:sz w:val="28"/>
          <w:szCs w:val="28"/>
        </w:rPr>
        <w:t>дующие</w:t>
      </w:r>
      <w:r w:rsidRPr="00BC4CB5">
        <w:rPr>
          <w:rFonts w:ascii="Times New Roman" w:eastAsia="Calibri" w:hAnsi="Times New Roman" w:cs="Times New Roman"/>
          <w:sz w:val="28"/>
          <w:szCs w:val="28"/>
        </w:rPr>
        <w:t xml:space="preserve"> выводы:</w:t>
      </w:r>
    </w:p>
    <w:p w:rsidR="00BC4CB5" w:rsidRPr="00BC4CB5" w:rsidRDefault="003D3EC6" w:rsidP="004F0E6C">
      <w:pPr>
        <w:numPr>
          <w:ilvl w:val="0"/>
          <w:numId w:val="4"/>
        </w:numPr>
        <w:spacing w:after="0" w:line="240" w:lineRule="auto"/>
        <w:ind w:left="0" w:firstLine="284"/>
        <w:jc w:val="both"/>
        <w:rPr>
          <w:rFonts w:ascii="Times New Roman" w:eastAsia="Calibri" w:hAnsi="Times New Roman" w:cs="Times New Roman"/>
          <w:sz w:val="28"/>
          <w:szCs w:val="28"/>
        </w:rPr>
      </w:pPr>
      <w:r>
        <w:rPr>
          <w:rFonts w:ascii="Times New Roman" w:eastAsia="Calibri" w:hAnsi="Times New Roman" w:cs="Times New Roman"/>
          <w:sz w:val="28"/>
          <w:szCs w:val="28"/>
        </w:rPr>
        <w:t>В</w:t>
      </w:r>
      <w:r w:rsidR="00BC4CB5" w:rsidRPr="00BC4CB5">
        <w:rPr>
          <w:rFonts w:ascii="Times New Roman" w:eastAsia="Calibri" w:hAnsi="Times New Roman" w:cs="Times New Roman"/>
          <w:sz w:val="28"/>
          <w:szCs w:val="28"/>
        </w:rPr>
        <w:t xml:space="preserve"> настоящее время пивоваренная промышленность является одной из самых прогрессивных и развивающихся отраслей пищевой промышленности на мировом уровне, имеющая своего потребителя;</w:t>
      </w:r>
    </w:p>
    <w:p w:rsidR="00BC4CB5" w:rsidRPr="00BC4CB5" w:rsidRDefault="003D3EC6" w:rsidP="004F0E6C">
      <w:pPr>
        <w:numPr>
          <w:ilvl w:val="0"/>
          <w:numId w:val="4"/>
        </w:numPr>
        <w:spacing w:after="0" w:line="240" w:lineRule="auto"/>
        <w:ind w:left="0" w:firstLine="284"/>
        <w:jc w:val="both"/>
        <w:rPr>
          <w:rFonts w:ascii="Times New Roman" w:eastAsia="Calibri" w:hAnsi="Times New Roman" w:cs="Times New Roman"/>
          <w:sz w:val="28"/>
          <w:szCs w:val="28"/>
        </w:rPr>
      </w:pPr>
      <w:r>
        <w:rPr>
          <w:rFonts w:ascii="Times New Roman" w:eastAsia="Calibri" w:hAnsi="Times New Roman" w:cs="Times New Roman"/>
          <w:sz w:val="28"/>
          <w:szCs w:val="28"/>
        </w:rPr>
        <w:t>И</w:t>
      </w:r>
      <w:r w:rsidR="00BC4CB5" w:rsidRPr="00BC4CB5">
        <w:rPr>
          <w:rFonts w:ascii="Times New Roman" w:eastAsia="Calibri" w:hAnsi="Times New Roman" w:cs="Times New Roman"/>
          <w:sz w:val="28"/>
          <w:szCs w:val="28"/>
        </w:rPr>
        <w:t>нтерес к пивоваренной продукции обусловлен широким ассортиментом и конкурентоспособностью на рынке, набирает обороты крафтовое пивоварение и безалкогольное пиво;</w:t>
      </w:r>
    </w:p>
    <w:p w:rsidR="00BC4CB5" w:rsidRPr="00BC4CB5" w:rsidRDefault="003D3EC6" w:rsidP="004F0E6C">
      <w:pPr>
        <w:numPr>
          <w:ilvl w:val="0"/>
          <w:numId w:val="4"/>
        </w:numPr>
        <w:spacing w:after="0" w:line="240" w:lineRule="auto"/>
        <w:ind w:left="0" w:firstLine="284"/>
        <w:jc w:val="both"/>
        <w:rPr>
          <w:rFonts w:ascii="Times New Roman" w:eastAsia="Calibri" w:hAnsi="Times New Roman" w:cs="Times New Roman"/>
          <w:sz w:val="28"/>
          <w:szCs w:val="28"/>
        </w:rPr>
      </w:pPr>
      <w:r>
        <w:rPr>
          <w:rFonts w:ascii="Times New Roman" w:eastAsia="Calibri" w:hAnsi="Times New Roman" w:cs="Times New Roman"/>
          <w:sz w:val="28"/>
          <w:szCs w:val="28"/>
        </w:rPr>
        <w:t>Ш</w:t>
      </w:r>
      <w:r w:rsidR="00BC4CB5" w:rsidRPr="00BC4CB5">
        <w:rPr>
          <w:rFonts w:ascii="Times New Roman" w:eastAsia="Calibri" w:hAnsi="Times New Roman" w:cs="Times New Roman"/>
          <w:sz w:val="28"/>
          <w:szCs w:val="28"/>
        </w:rPr>
        <w:t>ирокое применение в производстве безалкогольного пива получили мембранные способы</w:t>
      </w:r>
      <w:r w:rsidR="00CA058E">
        <w:rPr>
          <w:rFonts w:ascii="Times New Roman" w:eastAsia="Calibri" w:hAnsi="Times New Roman" w:cs="Times New Roman"/>
          <w:sz w:val="28"/>
          <w:szCs w:val="28"/>
        </w:rPr>
        <w:t xml:space="preserve"> характеризующие</w:t>
      </w:r>
      <w:r w:rsidR="00BC4CB5" w:rsidRPr="00BC4CB5">
        <w:rPr>
          <w:rFonts w:ascii="Times New Roman" w:eastAsia="Calibri" w:hAnsi="Times New Roman" w:cs="Times New Roman"/>
          <w:sz w:val="28"/>
          <w:szCs w:val="28"/>
        </w:rPr>
        <w:t xml:space="preserve"> качество готового пива;</w:t>
      </w:r>
    </w:p>
    <w:p w:rsidR="00BC4CB5" w:rsidRPr="00BC4CB5" w:rsidRDefault="003D3EC6" w:rsidP="004F0E6C">
      <w:pPr>
        <w:numPr>
          <w:ilvl w:val="0"/>
          <w:numId w:val="4"/>
        </w:numPr>
        <w:spacing w:after="0" w:line="240" w:lineRule="auto"/>
        <w:ind w:left="0" w:firstLine="284"/>
        <w:jc w:val="both"/>
        <w:rPr>
          <w:rFonts w:ascii="Times New Roman" w:eastAsia="Calibri" w:hAnsi="Times New Roman" w:cs="Times New Roman"/>
          <w:sz w:val="28"/>
          <w:szCs w:val="28"/>
        </w:rPr>
      </w:pPr>
      <w:r>
        <w:rPr>
          <w:rFonts w:ascii="Times New Roman" w:eastAsia="Calibri" w:hAnsi="Times New Roman" w:cs="Times New Roman"/>
          <w:sz w:val="28"/>
          <w:szCs w:val="28"/>
        </w:rPr>
        <w:t>Н</w:t>
      </w:r>
      <w:r w:rsidR="00BC4CB5" w:rsidRPr="00BC4CB5">
        <w:rPr>
          <w:rFonts w:ascii="Times New Roman" w:eastAsia="Calibri" w:hAnsi="Times New Roman" w:cs="Times New Roman"/>
          <w:sz w:val="28"/>
          <w:szCs w:val="28"/>
        </w:rPr>
        <w:t>едостаточно изучены методы технологического производства безалкогольного пива, а имеющиеся не дают желаемого результата;</w:t>
      </w:r>
    </w:p>
    <w:p w:rsidR="00BC4CB5" w:rsidRPr="00BC4CB5" w:rsidRDefault="003D3EC6" w:rsidP="004F0E6C">
      <w:pPr>
        <w:numPr>
          <w:ilvl w:val="0"/>
          <w:numId w:val="4"/>
        </w:numPr>
        <w:spacing w:after="0" w:line="240" w:lineRule="auto"/>
        <w:ind w:left="0" w:firstLine="284"/>
        <w:jc w:val="both"/>
        <w:rPr>
          <w:rFonts w:ascii="Times New Roman" w:eastAsia="Calibri" w:hAnsi="Times New Roman" w:cs="Times New Roman"/>
          <w:sz w:val="28"/>
          <w:szCs w:val="28"/>
        </w:rPr>
      </w:pPr>
      <w:r>
        <w:rPr>
          <w:rFonts w:ascii="Times New Roman" w:eastAsia="Calibri" w:hAnsi="Times New Roman" w:cs="Times New Roman"/>
          <w:sz w:val="28"/>
          <w:szCs w:val="28"/>
        </w:rPr>
        <w:t>П</w:t>
      </w:r>
      <w:r w:rsidR="00BC4CB5" w:rsidRPr="00BC4CB5">
        <w:rPr>
          <w:rFonts w:ascii="Times New Roman" w:eastAsia="Calibri" w:hAnsi="Times New Roman" w:cs="Times New Roman"/>
          <w:sz w:val="28"/>
          <w:szCs w:val="28"/>
        </w:rPr>
        <w:t>рименение в производстве безалкогольного пива в виде несоложенного сырья зерна сорго, позволит получить безалкогольное пиво с заданными характеристиками.</w:t>
      </w:r>
    </w:p>
    <w:p w:rsidR="00BC4CB5" w:rsidRPr="00BC4CB5" w:rsidRDefault="00BC4CB5" w:rsidP="00BC4CB5">
      <w:pPr>
        <w:spacing w:after="0" w:line="240" w:lineRule="auto"/>
        <w:ind w:firstLine="567"/>
        <w:jc w:val="both"/>
        <w:rPr>
          <w:rFonts w:ascii="Times New Roman" w:eastAsia="Calibri" w:hAnsi="Times New Roman" w:cs="Times New Roman"/>
          <w:sz w:val="28"/>
          <w:szCs w:val="28"/>
          <w:lang w:val="kk-KZ"/>
        </w:rPr>
      </w:pPr>
    </w:p>
    <w:p w:rsidR="00C32579" w:rsidRPr="00BC4CB5" w:rsidRDefault="00C32579" w:rsidP="00015E54">
      <w:pPr>
        <w:spacing w:after="0" w:line="240" w:lineRule="auto"/>
        <w:ind w:firstLine="567"/>
        <w:jc w:val="both"/>
        <w:rPr>
          <w:rFonts w:ascii="Times New Roman" w:eastAsia="Calibri" w:hAnsi="Times New Roman" w:cs="Times New Roman"/>
          <w:sz w:val="28"/>
          <w:szCs w:val="28"/>
          <w:lang w:val="kk-KZ"/>
        </w:rPr>
      </w:pPr>
    </w:p>
    <w:p w:rsidR="00C32579" w:rsidRPr="00015E54" w:rsidRDefault="00C32579" w:rsidP="00015E54">
      <w:pPr>
        <w:spacing w:after="0" w:line="240" w:lineRule="auto"/>
        <w:ind w:firstLine="567"/>
        <w:jc w:val="both"/>
        <w:rPr>
          <w:rFonts w:ascii="Times New Roman" w:eastAsia="Calibri" w:hAnsi="Times New Roman" w:cs="Times New Roman"/>
          <w:sz w:val="28"/>
          <w:szCs w:val="28"/>
        </w:rPr>
      </w:pPr>
    </w:p>
    <w:p w:rsidR="007E5B0C" w:rsidRPr="00015E54" w:rsidRDefault="007E5B0C" w:rsidP="00015E54">
      <w:pPr>
        <w:spacing w:after="0" w:line="240" w:lineRule="auto"/>
        <w:rPr>
          <w:rFonts w:ascii="Times New Roman" w:hAnsi="Times New Roman" w:cs="Times New Roman"/>
          <w:sz w:val="28"/>
          <w:szCs w:val="28"/>
          <w:lang w:val="kk-KZ"/>
        </w:rPr>
      </w:pPr>
    </w:p>
    <w:p w:rsidR="007E5B0C" w:rsidRPr="00015E54" w:rsidRDefault="007E5B0C" w:rsidP="00015E54">
      <w:pPr>
        <w:spacing w:after="0" w:line="240" w:lineRule="auto"/>
        <w:rPr>
          <w:rFonts w:ascii="Times New Roman" w:hAnsi="Times New Roman" w:cs="Times New Roman"/>
          <w:sz w:val="28"/>
          <w:szCs w:val="28"/>
        </w:rPr>
      </w:pPr>
    </w:p>
    <w:p w:rsidR="007E5B0C" w:rsidRPr="00015E54" w:rsidRDefault="007E5B0C" w:rsidP="00015E54">
      <w:pPr>
        <w:spacing w:after="0" w:line="240" w:lineRule="auto"/>
        <w:rPr>
          <w:rFonts w:ascii="Times New Roman" w:hAnsi="Times New Roman" w:cs="Times New Roman"/>
          <w:sz w:val="28"/>
          <w:szCs w:val="28"/>
        </w:rPr>
      </w:pPr>
    </w:p>
    <w:p w:rsidR="007E5B0C" w:rsidRPr="00015E54" w:rsidRDefault="007E5B0C" w:rsidP="00015E54">
      <w:pPr>
        <w:spacing w:after="0" w:line="240" w:lineRule="auto"/>
        <w:rPr>
          <w:rFonts w:ascii="Times New Roman" w:hAnsi="Times New Roman" w:cs="Times New Roman"/>
          <w:sz w:val="28"/>
          <w:szCs w:val="28"/>
        </w:rPr>
      </w:pPr>
    </w:p>
    <w:p w:rsidR="007E5B0C" w:rsidRDefault="007E5B0C" w:rsidP="00015E54">
      <w:pPr>
        <w:spacing w:after="0" w:line="240" w:lineRule="auto"/>
        <w:rPr>
          <w:rFonts w:ascii="Times New Roman" w:hAnsi="Times New Roman" w:cs="Times New Roman"/>
          <w:sz w:val="28"/>
          <w:szCs w:val="28"/>
        </w:rPr>
      </w:pPr>
    </w:p>
    <w:p w:rsidR="00E6182D" w:rsidRDefault="00E6182D" w:rsidP="00015E54">
      <w:pPr>
        <w:spacing w:after="0" w:line="240" w:lineRule="auto"/>
        <w:rPr>
          <w:rFonts w:ascii="Times New Roman" w:hAnsi="Times New Roman" w:cs="Times New Roman"/>
          <w:sz w:val="28"/>
          <w:szCs w:val="28"/>
        </w:rPr>
      </w:pPr>
    </w:p>
    <w:p w:rsidR="00E6182D" w:rsidRDefault="00E6182D" w:rsidP="00015E54">
      <w:pPr>
        <w:spacing w:after="0" w:line="240" w:lineRule="auto"/>
        <w:rPr>
          <w:rFonts w:ascii="Times New Roman" w:hAnsi="Times New Roman" w:cs="Times New Roman"/>
          <w:sz w:val="28"/>
          <w:szCs w:val="28"/>
        </w:rPr>
      </w:pPr>
    </w:p>
    <w:p w:rsidR="00E6182D" w:rsidRDefault="00E6182D" w:rsidP="00015E54">
      <w:pPr>
        <w:spacing w:after="0" w:line="240" w:lineRule="auto"/>
        <w:rPr>
          <w:rFonts w:ascii="Times New Roman" w:hAnsi="Times New Roman" w:cs="Times New Roman"/>
          <w:sz w:val="28"/>
          <w:szCs w:val="28"/>
        </w:rPr>
      </w:pPr>
    </w:p>
    <w:p w:rsidR="00E6182D" w:rsidRDefault="00E6182D" w:rsidP="00015E54">
      <w:pPr>
        <w:spacing w:after="0" w:line="240" w:lineRule="auto"/>
        <w:rPr>
          <w:rFonts w:ascii="Times New Roman" w:hAnsi="Times New Roman" w:cs="Times New Roman"/>
          <w:sz w:val="28"/>
          <w:szCs w:val="28"/>
        </w:rPr>
      </w:pPr>
    </w:p>
    <w:p w:rsidR="00E6182D" w:rsidRDefault="00E6182D" w:rsidP="00015E54">
      <w:pPr>
        <w:spacing w:after="0" w:line="240" w:lineRule="auto"/>
        <w:rPr>
          <w:rFonts w:ascii="Times New Roman" w:hAnsi="Times New Roman" w:cs="Times New Roman"/>
          <w:sz w:val="28"/>
          <w:szCs w:val="28"/>
        </w:rPr>
      </w:pPr>
    </w:p>
    <w:p w:rsidR="00E6182D" w:rsidRDefault="00E6182D" w:rsidP="00015E54">
      <w:pPr>
        <w:spacing w:after="0" w:line="240" w:lineRule="auto"/>
        <w:rPr>
          <w:rFonts w:ascii="Times New Roman" w:hAnsi="Times New Roman" w:cs="Times New Roman"/>
          <w:sz w:val="28"/>
          <w:szCs w:val="28"/>
        </w:rPr>
      </w:pPr>
    </w:p>
    <w:p w:rsidR="00E6182D" w:rsidRDefault="00E6182D" w:rsidP="00015E54">
      <w:pPr>
        <w:spacing w:after="0" w:line="240" w:lineRule="auto"/>
        <w:rPr>
          <w:rFonts w:ascii="Times New Roman" w:hAnsi="Times New Roman" w:cs="Times New Roman"/>
          <w:sz w:val="28"/>
          <w:szCs w:val="28"/>
        </w:rPr>
      </w:pPr>
    </w:p>
    <w:p w:rsidR="00E6182D" w:rsidRDefault="00E6182D" w:rsidP="00015E54">
      <w:pPr>
        <w:spacing w:after="0" w:line="240" w:lineRule="auto"/>
        <w:rPr>
          <w:rFonts w:ascii="Times New Roman" w:hAnsi="Times New Roman" w:cs="Times New Roman"/>
          <w:sz w:val="28"/>
          <w:szCs w:val="28"/>
        </w:rPr>
      </w:pPr>
    </w:p>
    <w:p w:rsidR="00E6182D" w:rsidRDefault="00E6182D" w:rsidP="00015E54">
      <w:pPr>
        <w:spacing w:after="0" w:line="240" w:lineRule="auto"/>
        <w:rPr>
          <w:rFonts w:ascii="Times New Roman" w:hAnsi="Times New Roman" w:cs="Times New Roman"/>
          <w:sz w:val="28"/>
          <w:szCs w:val="28"/>
        </w:rPr>
      </w:pPr>
    </w:p>
    <w:p w:rsidR="00E6182D" w:rsidRDefault="00E6182D" w:rsidP="00015E54">
      <w:pPr>
        <w:spacing w:after="0" w:line="240" w:lineRule="auto"/>
        <w:rPr>
          <w:rFonts w:ascii="Times New Roman" w:hAnsi="Times New Roman" w:cs="Times New Roman"/>
          <w:sz w:val="28"/>
          <w:szCs w:val="28"/>
        </w:rPr>
      </w:pPr>
    </w:p>
    <w:p w:rsidR="00471D9F" w:rsidRDefault="00E31B1B" w:rsidP="00E31B1B">
      <w:pPr>
        <w:pStyle w:val="1"/>
        <w:spacing w:before="0"/>
        <w:ind w:firstLine="567"/>
        <w:jc w:val="both"/>
        <w:rPr>
          <w:rFonts w:ascii="Times New Roman" w:eastAsia="Calibri" w:hAnsi="Times New Roman" w:cs="Times New Roman"/>
          <w:b w:val="0"/>
          <w:bCs w:val="0"/>
          <w:color w:val="auto"/>
        </w:rPr>
      </w:pPr>
      <w:r w:rsidRPr="00E31B1B">
        <w:rPr>
          <w:rFonts w:ascii="Times New Roman" w:eastAsia="Calibri" w:hAnsi="Times New Roman" w:cs="Times New Roman"/>
          <w:b w:val="0"/>
          <w:bCs w:val="0"/>
          <w:color w:val="auto"/>
        </w:rPr>
        <w:t xml:space="preserve"> </w:t>
      </w:r>
      <w:bookmarkStart w:id="10" w:name="_Toc150306735"/>
    </w:p>
    <w:p w:rsidR="00471D9F" w:rsidRDefault="00471D9F" w:rsidP="00471D9F"/>
    <w:p w:rsidR="00471D9F" w:rsidRDefault="00471D9F" w:rsidP="00471D9F"/>
    <w:p w:rsidR="00E31B1B" w:rsidRPr="00E31B1B" w:rsidRDefault="00E31B1B" w:rsidP="00E31B1B">
      <w:pPr>
        <w:pStyle w:val="1"/>
        <w:spacing w:before="0"/>
        <w:ind w:firstLine="567"/>
        <w:jc w:val="both"/>
        <w:rPr>
          <w:rFonts w:ascii="Times New Roman" w:eastAsia="Calibri" w:hAnsi="Times New Roman" w:cs="Times New Roman"/>
          <w:color w:val="auto"/>
        </w:rPr>
      </w:pPr>
      <w:r w:rsidRPr="00895F15">
        <w:rPr>
          <w:rFonts w:ascii="Times New Roman" w:eastAsia="Calibri" w:hAnsi="Times New Roman" w:cs="Times New Roman"/>
          <w:bCs w:val="0"/>
          <w:color w:val="auto"/>
        </w:rPr>
        <w:lastRenderedPageBreak/>
        <w:t xml:space="preserve">2 </w:t>
      </w:r>
      <w:r w:rsidR="00F41B8E">
        <w:rPr>
          <w:rFonts w:ascii="Times New Roman" w:eastAsia="Calibri" w:hAnsi="Times New Roman" w:cs="Times New Roman"/>
          <w:color w:val="auto"/>
        </w:rPr>
        <w:t>ОБЪЕКТЫ И МЕТО</w:t>
      </w:r>
      <w:r w:rsidRPr="00E31B1B">
        <w:rPr>
          <w:rFonts w:ascii="Times New Roman" w:eastAsia="Calibri" w:hAnsi="Times New Roman" w:cs="Times New Roman"/>
          <w:color w:val="auto"/>
        </w:rPr>
        <w:t>ДЫ ИССЛЕД</w:t>
      </w:r>
      <w:r w:rsidR="00F41B8E">
        <w:rPr>
          <w:rFonts w:ascii="Times New Roman" w:eastAsia="Calibri" w:hAnsi="Times New Roman" w:cs="Times New Roman"/>
          <w:color w:val="auto"/>
        </w:rPr>
        <w:t>О</w:t>
      </w:r>
      <w:r w:rsidRPr="00E31B1B">
        <w:rPr>
          <w:rFonts w:ascii="Times New Roman" w:eastAsia="Calibri" w:hAnsi="Times New Roman" w:cs="Times New Roman"/>
          <w:color w:val="auto"/>
        </w:rPr>
        <w:t>В</w:t>
      </w:r>
      <w:r w:rsidR="00F41B8E">
        <w:rPr>
          <w:rFonts w:ascii="Times New Roman" w:eastAsia="Calibri" w:hAnsi="Times New Roman" w:cs="Times New Roman"/>
          <w:color w:val="auto"/>
        </w:rPr>
        <w:t>А</w:t>
      </w:r>
      <w:r w:rsidRPr="00E31B1B">
        <w:rPr>
          <w:rFonts w:ascii="Times New Roman" w:eastAsia="Calibri" w:hAnsi="Times New Roman" w:cs="Times New Roman"/>
          <w:color w:val="auto"/>
        </w:rPr>
        <w:t>НИЯ</w:t>
      </w:r>
      <w:bookmarkEnd w:id="10"/>
    </w:p>
    <w:p w:rsidR="00E31B1B" w:rsidRPr="00E31B1B" w:rsidRDefault="00E31B1B" w:rsidP="00E31B1B">
      <w:pPr>
        <w:pStyle w:val="1"/>
        <w:spacing w:before="0"/>
        <w:ind w:firstLine="567"/>
        <w:jc w:val="both"/>
        <w:rPr>
          <w:rFonts w:ascii="Times New Roman" w:eastAsia="Calibri" w:hAnsi="Times New Roman" w:cs="Times New Roman"/>
          <w:color w:val="auto"/>
        </w:rPr>
      </w:pPr>
    </w:p>
    <w:p w:rsidR="00E31B1B" w:rsidRPr="00E31B1B" w:rsidRDefault="00E31B1B" w:rsidP="00E31B1B">
      <w:pPr>
        <w:pStyle w:val="1"/>
        <w:spacing w:before="0"/>
        <w:ind w:firstLine="567"/>
        <w:jc w:val="both"/>
        <w:rPr>
          <w:rFonts w:ascii="Times New Roman" w:eastAsia="Calibri" w:hAnsi="Times New Roman" w:cs="Times New Roman"/>
          <w:b w:val="0"/>
          <w:bCs w:val="0"/>
          <w:color w:val="auto"/>
        </w:rPr>
      </w:pPr>
      <w:r w:rsidRPr="00E31B1B">
        <w:rPr>
          <w:rFonts w:ascii="Times New Roman" w:eastAsia="Calibri" w:hAnsi="Times New Roman" w:cs="Times New Roman"/>
          <w:color w:val="auto"/>
        </w:rPr>
        <w:t xml:space="preserve"> </w:t>
      </w:r>
      <w:bookmarkStart w:id="11" w:name="_Toc150306736"/>
      <w:r>
        <w:rPr>
          <w:rFonts w:ascii="Times New Roman" w:eastAsia="Calibri" w:hAnsi="Times New Roman" w:cs="Times New Roman"/>
          <w:color w:val="auto"/>
        </w:rPr>
        <w:t xml:space="preserve">2.1 </w:t>
      </w:r>
      <w:r w:rsidR="00F41B8E">
        <w:rPr>
          <w:rFonts w:ascii="Times New Roman" w:eastAsia="Calibri" w:hAnsi="Times New Roman" w:cs="Times New Roman"/>
          <w:color w:val="auto"/>
        </w:rPr>
        <w:t>Объекты исследования</w:t>
      </w:r>
      <w:bookmarkEnd w:id="11"/>
    </w:p>
    <w:p w:rsidR="00E31B1B" w:rsidRDefault="00E31B1B" w:rsidP="00E31B1B">
      <w:pPr>
        <w:spacing w:line="240" w:lineRule="auto"/>
        <w:ind w:left="567"/>
        <w:contextualSpacing/>
        <w:jc w:val="both"/>
        <w:rPr>
          <w:rFonts w:ascii="Times New Roman" w:eastAsia="Calibri" w:hAnsi="Times New Roman" w:cs="Times New Roman"/>
          <w:b/>
          <w:bCs/>
          <w:sz w:val="28"/>
        </w:rPr>
      </w:pPr>
    </w:p>
    <w:p w:rsidR="00E31B1B" w:rsidRPr="00E31B1B" w:rsidRDefault="00E96EAA" w:rsidP="00A314D6">
      <w:pPr>
        <w:spacing w:before="240" w:after="0" w:line="240" w:lineRule="auto"/>
        <w:ind w:firstLine="567"/>
        <w:contextualSpacing/>
        <w:jc w:val="both"/>
        <w:rPr>
          <w:rFonts w:ascii="Times New Roman" w:eastAsia="Calibri" w:hAnsi="Times New Roman" w:cs="Times New Roman"/>
          <w:bCs/>
          <w:sz w:val="28"/>
        </w:rPr>
      </w:pPr>
      <w:r>
        <w:rPr>
          <w:rFonts w:ascii="Times New Roman" w:eastAsia="Calibri" w:hAnsi="Times New Roman" w:cs="Times New Roman"/>
          <w:bCs/>
          <w:sz w:val="28"/>
        </w:rPr>
        <w:t>Об</w:t>
      </w:r>
      <w:r w:rsidR="00E31B1B" w:rsidRPr="00E31B1B">
        <w:rPr>
          <w:rFonts w:ascii="Times New Roman" w:eastAsia="Calibri" w:hAnsi="Times New Roman" w:cs="Times New Roman"/>
          <w:bCs/>
          <w:sz w:val="28"/>
        </w:rPr>
        <w:t xml:space="preserve">ъектами исследования для производства безалкогольного пива, с применением нетрадиционного вида сырья </w:t>
      </w:r>
      <w:r>
        <w:rPr>
          <w:rFonts w:ascii="Times New Roman" w:eastAsia="Calibri" w:hAnsi="Times New Roman" w:cs="Times New Roman"/>
          <w:bCs/>
          <w:sz w:val="28"/>
        </w:rPr>
        <w:t>выступили</w:t>
      </w:r>
      <w:r w:rsidR="00E31B1B" w:rsidRPr="00E31B1B">
        <w:rPr>
          <w:rFonts w:ascii="Times New Roman" w:eastAsia="Calibri" w:hAnsi="Times New Roman" w:cs="Times New Roman"/>
          <w:bCs/>
          <w:sz w:val="28"/>
        </w:rPr>
        <w:t>:</w:t>
      </w:r>
    </w:p>
    <w:p w:rsidR="00B75913" w:rsidRDefault="00E31B1B" w:rsidP="00A314D6">
      <w:pPr>
        <w:spacing w:after="0" w:line="240" w:lineRule="auto"/>
        <w:ind w:firstLine="567"/>
        <w:contextualSpacing/>
        <w:jc w:val="both"/>
        <w:rPr>
          <w:rFonts w:ascii="Times New Roman" w:eastAsia="Calibri" w:hAnsi="Times New Roman" w:cs="Times New Roman"/>
          <w:sz w:val="28"/>
          <w:szCs w:val="28"/>
          <w:lang w:val="kk-KZ"/>
        </w:rPr>
      </w:pPr>
      <w:r w:rsidRPr="00E31B1B">
        <w:rPr>
          <w:rFonts w:ascii="Times New Roman" w:eastAsia="Calibri" w:hAnsi="Times New Roman" w:cs="Times New Roman"/>
          <w:bCs/>
          <w:sz w:val="28"/>
        </w:rPr>
        <w:t>-</w:t>
      </w:r>
      <w:r>
        <w:rPr>
          <w:rFonts w:ascii="Times New Roman" w:eastAsia="Calibri" w:hAnsi="Times New Roman" w:cs="Times New Roman"/>
          <w:bCs/>
          <w:sz w:val="28"/>
        </w:rPr>
        <w:t xml:space="preserve"> </w:t>
      </w:r>
      <w:r w:rsidRPr="00E31B1B">
        <w:rPr>
          <w:rFonts w:ascii="Times New Roman" w:eastAsia="Calibri" w:hAnsi="Times New Roman" w:cs="Times New Roman"/>
          <w:bCs/>
          <w:sz w:val="28"/>
        </w:rPr>
        <w:t>для производства низкоплотного пивоваренного сусла:</w:t>
      </w:r>
      <w:r w:rsidRPr="00E31B1B">
        <w:rPr>
          <w:rFonts w:ascii="Times New Roman" w:eastAsia="Calibri" w:hAnsi="Times New Roman" w:cs="Times New Roman"/>
          <w:sz w:val="24"/>
          <w:szCs w:val="24"/>
          <w:lang w:val="kk-KZ"/>
        </w:rPr>
        <w:t xml:space="preserve"> </w:t>
      </w:r>
      <w:r w:rsidRPr="00E31B1B">
        <w:rPr>
          <w:rFonts w:ascii="Times New Roman" w:eastAsia="Calibri" w:hAnsi="Times New Roman" w:cs="Times New Roman"/>
          <w:sz w:val="28"/>
          <w:szCs w:val="28"/>
          <w:lang w:val="kk-KZ"/>
        </w:rPr>
        <w:t>светлый базовый солод «Pilsen», произведенный в г.</w:t>
      </w:r>
      <w:r w:rsidR="00F41B8E">
        <w:rPr>
          <w:rFonts w:ascii="Times New Roman" w:eastAsia="Calibri" w:hAnsi="Times New Roman" w:cs="Times New Roman"/>
          <w:sz w:val="28"/>
          <w:szCs w:val="28"/>
          <w:lang w:val="kk-KZ"/>
        </w:rPr>
        <w:t xml:space="preserve"> </w:t>
      </w:r>
      <w:r w:rsidRPr="00E31B1B">
        <w:rPr>
          <w:rFonts w:ascii="Times New Roman" w:eastAsia="Calibri" w:hAnsi="Times New Roman" w:cs="Times New Roman"/>
          <w:sz w:val="28"/>
          <w:szCs w:val="28"/>
          <w:lang w:val="kk-KZ"/>
        </w:rPr>
        <w:t xml:space="preserve">Текели, Алматинской области; карамельный солод 150, приобретенный в </w:t>
      </w:r>
      <w:r w:rsidRPr="00E31B1B">
        <w:rPr>
          <w:rFonts w:ascii="Times New Roman" w:eastAsia="Calibri" w:hAnsi="Times New Roman" w:cs="Times New Roman"/>
          <w:color w:val="000000"/>
          <w:sz w:val="28"/>
          <w:szCs w:val="28"/>
        </w:rPr>
        <w:t>ТОО "Grill Systems"</w:t>
      </w:r>
      <w:r w:rsidRPr="00E31B1B">
        <w:rPr>
          <w:rFonts w:ascii="Times New Roman" w:eastAsia="Calibri" w:hAnsi="Times New Roman" w:cs="Times New Roman"/>
          <w:sz w:val="28"/>
          <w:szCs w:val="28"/>
          <w:lang w:val="kk-KZ"/>
        </w:rPr>
        <w:t xml:space="preserve">; сорго сорта Казахстанское 16 и 20, приобретенные в </w:t>
      </w:r>
      <w:r w:rsidRPr="00E31B1B">
        <w:rPr>
          <w:rFonts w:ascii="Times New Roman" w:eastAsia="Calibri" w:hAnsi="Times New Roman" w:cs="Times New Roman"/>
          <w:color w:val="000000"/>
          <w:sz w:val="28"/>
          <w:szCs w:val="28"/>
          <w:shd w:val="clear" w:color="auto" w:fill="FFFFFF"/>
        </w:rPr>
        <w:t>ТОО «Казахский научно-исследовательский институт земледелия и растениеводства»</w:t>
      </w:r>
      <w:r w:rsidRPr="00E31B1B">
        <w:rPr>
          <w:rFonts w:ascii="Times New Roman" w:eastAsia="Calibri" w:hAnsi="Times New Roman" w:cs="Times New Roman"/>
          <w:sz w:val="28"/>
          <w:szCs w:val="28"/>
          <w:lang w:val="kk-KZ"/>
        </w:rPr>
        <w:t xml:space="preserve">, характеристики сырья описаны в таблице </w:t>
      </w:r>
      <w:r w:rsidR="002E0080" w:rsidRPr="00F738C4">
        <w:rPr>
          <w:rFonts w:ascii="Times New Roman" w:eastAsia="Calibri" w:hAnsi="Times New Roman" w:cs="Times New Roman"/>
          <w:sz w:val="28"/>
          <w:szCs w:val="28"/>
          <w:lang w:val="kk-KZ"/>
        </w:rPr>
        <w:t>1 и приложении</w:t>
      </w:r>
      <w:proofErr w:type="gramStart"/>
      <w:r w:rsidR="00F738C4">
        <w:rPr>
          <w:rFonts w:ascii="Times New Roman" w:eastAsia="Calibri" w:hAnsi="Times New Roman" w:cs="Times New Roman"/>
          <w:sz w:val="28"/>
          <w:szCs w:val="28"/>
          <w:lang w:val="kk-KZ"/>
        </w:rPr>
        <w:t xml:space="preserve"> </w:t>
      </w:r>
      <w:r w:rsidRPr="00F738C4">
        <w:rPr>
          <w:rFonts w:ascii="Times New Roman" w:eastAsia="Calibri" w:hAnsi="Times New Roman" w:cs="Times New Roman"/>
          <w:sz w:val="28"/>
          <w:szCs w:val="28"/>
          <w:lang w:val="kk-KZ"/>
        </w:rPr>
        <w:t>В</w:t>
      </w:r>
      <w:proofErr w:type="gramEnd"/>
      <w:r w:rsidRPr="00F738C4">
        <w:rPr>
          <w:rFonts w:ascii="Times New Roman" w:eastAsia="Calibri" w:hAnsi="Times New Roman" w:cs="Times New Roman"/>
          <w:sz w:val="28"/>
          <w:szCs w:val="28"/>
          <w:lang w:val="kk-KZ"/>
        </w:rPr>
        <w:t>;</w:t>
      </w:r>
      <w:r w:rsidRPr="00E31B1B">
        <w:rPr>
          <w:rFonts w:ascii="Times New Roman" w:eastAsia="Calibri" w:hAnsi="Times New Roman" w:cs="Times New Roman"/>
          <w:sz w:val="28"/>
          <w:szCs w:val="28"/>
          <w:lang w:val="kk-KZ"/>
        </w:rPr>
        <w:t xml:space="preserve"> хмель гранулированный горький сорта </w:t>
      </w:r>
      <w:r w:rsidR="00B75913" w:rsidRPr="00B75913">
        <w:rPr>
          <w:rFonts w:ascii="Times New Roman" w:eastAsia="Calibri" w:hAnsi="Times New Roman" w:cs="Times New Roman"/>
          <w:sz w:val="28"/>
          <w:szCs w:val="28"/>
          <w:lang w:val="kk-KZ"/>
        </w:rPr>
        <w:t>El Dorado (α-кислота 12,8%) и ароматный сорта Cascade (α-кислота 4,8%) (рисунок 5);</w:t>
      </w:r>
    </w:p>
    <w:p w:rsidR="00E31B1B" w:rsidRPr="00E31B1B" w:rsidRDefault="00E31B1B" w:rsidP="00A314D6">
      <w:pPr>
        <w:spacing w:after="0" w:line="240" w:lineRule="auto"/>
        <w:ind w:firstLine="567"/>
        <w:contextualSpacing/>
        <w:jc w:val="both"/>
        <w:rPr>
          <w:rFonts w:ascii="Times New Roman" w:eastAsia="Calibri" w:hAnsi="Times New Roman" w:cs="Times New Roman"/>
          <w:sz w:val="28"/>
          <w:szCs w:val="28"/>
          <w:lang w:val="kk-KZ"/>
        </w:rPr>
      </w:pPr>
      <w:r w:rsidRPr="00E31B1B">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Pr="00E31B1B">
        <w:rPr>
          <w:rFonts w:ascii="Times New Roman" w:eastAsia="Calibri" w:hAnsi="Times New Roman" w:cs="Times New Roman"/>
          <w:sz w:val="28"/>
          <w:szCs w:val="28"/>
          <w:lang w:val="kk-KZ"/>
        </w:rPr>
        <w:t>для сбраживания молодого пива штаммы дрожжей: Saf Brew TM LA-01 (</w:t>
      </w:r>
      <w:r w:rsidRPr="00E355F9">
        <w:rPr>
          <w:rFonts w:ascii="Times New Roman" w:eastAsia="Calibri" w:hAnsi="Times New Roman" w:cs="Times New Roman"/>
          <w:sz w:val="28"/>
          <w:szCs w:val="28"/>
          <w:lang w:val="kk-KZ"/>
        </w:rPr>
        <w:t>Sacchar</w:t>
      </w:r>
      <w:r w:rsidR="00B819FE" w:rsidRPr="00E355F9">
        <w:rPr>
          <w:rFonts w:ascii="Times New Roman" w:eastAsia="Calibri" w:hAnsi="Times New Roman" w:cs="Times New Roman"/>
          <w:sz w:val="28"/>
          <w:szCs w:val="28"/>
          <w:lang w:val="kk-KZ"/>
        </w:rPr>
        <w:t>o</w:t>
      </w:r>
      <w:r w:rsidRPr="00E355F9">
        <w:rPr>
          <w:rFonts w:ascii="Times New Roman" w:eastAsia="Calibri" w:hAnsi="Times New Roman" w:cs="Times New Roman"/>
          <w:sz w:val="28"/>
          <w:szCs w:val="28"/>
          <w:lang w:val="kk-KZ"/>
        </w:rPr>
        <w:t>myces cerevisiae var. Chevalieri</w:t>
      </w:r>
      <w:r w:rsidRPr="00E31B1B">
        <w:rPr>
          <w:rFonts w:ascii="Times New Roman" w:eastAsia="Calibri" w:hAnsi="Times New Roman" w:cs="Times New Roman"/>
          <w:sz w:val="28"/>
          <w:szCs w:val="28"/>
          <w:lang w:val="kk-KZ"/>
        </w:rPr>
        <w:t>) – штамм для производства слабоалкогольных и безалкогольных напитков (&lt;0.5ABV). Не усваивают мальтозу и мальтотриозу, однако, потребляют простые сахара (глюкозу, фруктозу) и характеризуются тонким ароматическим профилем; штамм WSL-17 способен сбраживать только глюкозу, фруктозу и сахарозу. Мальтоза и мальтотриоза не сбраживаются. Дрожжи WSL-17 сбраживают около 15% экстракта при норме в 78-82%; штамм Safale S-33 – поливалентные устойчивые дрожжи с нейтральным ароматическим профилем. Низкая сбраживающая способность позволяет получить пиво с более длительным вкусовым букетом. Данные дрожжи имеют превосходную седиментационную способность</w:t>
      </w:r>
      <w:r w:rsidR="00406BCF">
        <w:rPr>
          <w:rFonts w:ascii="Times New Roman" w:eastAsia="Calibri" w:hAnsi="Times New Roman" w:cs="Times New Roman"/>
          <w:sz w:val="28"/>
          <w:szCs w:val="28"/>
          <w:lang w:val="kk-KZ"/>
        </w:rPr>
        <w:t>.</w:t>
      </w:r>
      <w:r w:rsidR="003F7850" w:rsidRPr="00EB3981">
        <w:rPr>
          <w:rFonts w:ascii="Times New Roman" w:eastAsia="Calibri" w:hAnsi="Times New Roman" w:cs="Times New Roman"/>
          <w:sz w:val="28"/>
          <w:szCs w:val="28"/>
        </w:rPr>
        <w:t xml:space="preserve"> </w:t>
      </w:r>
    </w:p>
    <w:p w:rsidR="00E31B1B" w:rsidRDefault="00E31B1B" w:rsidP="00A314D6">
      <w:pPr>
        <w:spacing w:after="0" w:line="240" w:lineRule="auto"/>
        <w:ind w:firstLine="567"/>
        <w:contextualSpacing/>
        <w:jc w:val="both"/>
        <w:rPr>
          <w:rFonts w:ascii="Times New Roman" w:eastAsia="Calibri" w:hAnsi="Times New Roman" w:cs="Times New Roman"/>
          <w:sz w:val="28"/>
          <w:szCs w:val="28"/>
          <w:lang w:val="kk-KZ"/>
        </w:rPr>
      </w:pPr>
      <w:r w:rsidRPr="00E31B1B">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Pr="00E31B1B">
        <w:rPr>
          <w:rFonts w:ascii="Times New Roman" w:eastAsia="Calibri" w:hAnsi="Times New Roman" w:cs="Times New Roman"/>
          <w:sz w:val="28"/>
          <w:szCs w:val="28"/>
          <w:lang w:val="kk-KZ"/>
        </w:rPr>
        <w:t>непосредственно полученное низкоплотное сусло, молодое пиво и готовое пиво.</w:t>
      </w:r>
    </w:p>
    <w:p w:rsidR="00F738C4" w:rsidRPr="00F738C4" w:rsidRDefault="00F738C4" w:rsidP="000E3C9F">
      <w:pPr>
        <w:spacing w:before="240" w:after="0" w:line="240" w:lineRule="auto"/>
        <w:jc w:val="both"/>
        <w:rPr>
          <w:rFonts w:ascii="Times New Roman" w:eastAsia="Calibri" w:hAnsi="Times New Roman" w:cs="Times New Roman"/>
          <w:bCs/>
          <w:sz w:val="28"/>
        </w:rPr>
      </w:pPr>
      <w:r w:rsidRPr="001E754E">
        <w:rPr>
          <w:rFonts w:ascii="Times New Roman" w:eastAsia="Calibri" w:hAnsi="Times New Roman" w:cs="Times New Roman"/>
          <w:bCs/>
          <w:sz w:val="28"/>
        </w:rPr>
        <w:t>Таблица 1 – Основная характеристика сырья</w:t>
      </w:r>
    </w:p>
    <w:p w:rsidR="00F738C4" w:rsidRPr="00F738C4" w:rsidRDefault="00F738C4" w:rsidP="00F738C4">
      <w:pPr>
        <w:spacing w:after="0" w:line="240" w:lineRule="auto"/>
        <w:jc w:val="both"/>
        <w:rPr>
          <w:rFonts w:ascii="Times New Roman" w:eastAsia="Calibri" w:hAnsi="Times New Roman" w:cs="Times New Roman"/>
          <w:bCs/>
          <w:sz w:val="28"/>
        </w:rPr>
      </w:pPr>
    </w:p>
    <w:tbl>
      <w:tblPr>
        <w:tblStyle w:val="TableUUM5"/>
        <w:tblW w:w="0" w:type="auto"/>
        <w:tblInd w:w="108" w:type="dxa"/>
        <w:tblLook w:val="04A0" w:firstRow="1" w:lastRow="0" w:firstColumn="1" w:lastColumn="0" w:noHBand="0" w:noVBand="1"/>
      </w:tblPr>
      <w:tblGrid>
        <w:gridCol w:w="4677"/>
        <w:gridCol w:w="4962"/>
      </w:tblGrid>
      <w:tr w:rsidR="00F738C4" w:rsidRPr="00F738C4" w:rsidTr="00B819FE">
        <w:tc>
          <w:tcPr>
            <w:tcW w:w="4677" w:type="dxa"/>
          </w:tcPr>
          <w:p w:rsidR="00F738C4" w:rsidRPr="00F738C4" w:rsidRDefault="00F738C4" w:rsidP="008D6EEF">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Показатель</w:t>
            </w:r>
          </w:p>
        </w:tc>
        <w:tc>
          <w:tcPr>
            <w:tcW w:w="4962" w:type="dxa"/>
          </w:tcPr>
          <w:p w:rsidR="00F738C4" w:rsidRPr="00F738C4" w:rsidRDefault="000E3C9F" w:rsidP="008D6EEF">
            <w:pPr>
              <w:spacing w:after="0" w:line="240" w:lineRule="auto"/>
              <w:jc w:val="center"/>
              <w:rPr>
                <w:rFonts w:ascii="Times New Roman" w:eastAsia="Calibri" w:hAnsi="Times New Roman" w:cs="Times New Roman"/>
                <w:bCs/>
                <w:sz w:val="28"/>
              </w:rPr>
            </w:pPr>
            <w:r>
              <w:rPr>
                <w:rFonts w:ascii="Times New Roman" w:eastAsia="Calibri" w:hAnsi="Times New Roman" w:cs="Times New Roman"/>
                <w:bCs/>
                <w:sz w:val="28"/>
              </w:rPr>
              <w:t>К</w:t>
            </w:r>
            <w:r w:rsidR="00F738C4" w:rsidRPr="00F738C4">
              <w:rPr>
                <w:rFonts w:ascii="Times New Roman" w:eastAsia="Calibri" w:hAnsi="Times New Roman" w:cs="Times New Roman"/>
                <w:bCs/>
                <w:sz w:val="28"/>
              </w:rPr>
              <w:t>оличество</w:t>
            </w:r>
          </w:p>
        </w:tc>
      </w:tr>
      <w:tr w:rsidR="00F738C4" w:rsidRPr="00F738C4" w:rsidTr="00B819FE">
        <w:tc>
          <w:tcPr>
            <w:tcW w:w="9639" w:type="dxa"/>
            <w:gridSpan w:val="2"/>
          </w:tcPr>
          <w:p w:rsidR="00F738C4" w:rsidRPr="00F738C4" w:rsidRDefault="00F738C4" w:rsidP="00F738C4">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Солод светлый</w:t>
            </w:r>
          </w:p>
        </w:tc>
      </w:tr>
      <w:tr w:rsidR="00F738C4" w:rsidRPr="00F738C4" w:rsidTr="00B819FE">
        <w:tc>
          <w:tcPr>
            <w:tcW w:w="4677" w:type="dxa"/>
          </w:tcPr>
          <w:p w:rsidR="00F738C4" w:rsidRPr="00F738C4" w:rsidRDefault="00F738C4" w:rsidP="00F738C4">
            <w:pPr>
              <w:spacing w:after="0" w:line="240" w:lineRule="auto"/>
              <w:rPr>
                <w:rFonts w:ascii="Times New Roman" w:eastAsia="Calibri" w:hAnsi="Times New Roman" w:cs="Times New Roman"/>
                <w:bCs/>
                <w:sz w:val="28"/>
              </w:rPr>
            </w:pPr>
            <w:r w:rsidRPr="00F738C4">
              <w:rPr>
                <w:rFonts w:ascii="Times New Roman" w:eastAsia="Calibri" w:hAnsi="Times New Roman" w:cs="Times New Roman"/>
                <w:sz w:val="28"/>
                <w:shd w:val="clear" w:color="auto" w:fill="FFFFFF"/>
              </w:rPr>
              <w:t>Массовая доля влаги, %</w:t>
            </w:r>
          </w:p>
        </w:tc>
        <w:tc>
          <w:tcPr>
            <w:tcW w:w="4962" w:type="dxa"/>
          </w:tcPr>
          <w:p w:rsidR="00F738C4" w:rsidRPr="00F738C4" w:rsidRDefault="00F738C4" w:rsidP="00B819FE">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5,2</w:t>
            </w:r>
          </w:p>
        </w:tc>
      </w:tr>
      <w:tr w:rsidR="00F738C4" w:rsidRPr="00F738C4" w:rsidTr="00B819FE">
        <w:trPr>
          <w:trHeight w:val="575"/>
        </w:trPr>
        <w:tc>
          <w:tcPr>
            <w:tcW w:w="4677" w:type="dxa"/>
          </w:tcPr>
          <w:p w:rsidR="00F738C4" w:rsidRPr="00F738C4" w:rsidRDefault="00F738C4" w:rsidP="00F738C4">
            <w:pPr>
              <w:spacing w:after="0" w:line="240" w:lineRule="auto"/>
              <w:rPr>
                <w:rFonts w:ascii="Times New Roman" w:eastAsia="Calibri" w:hAnsi="Times New Roman" w:cs="Times New Roman"/>
                <w:bCs/>
                <w:sz w:val="28"/>
              </w:rPr>
            </w:pPr>
            <w:r w:rsidRPr="00F738C4">
              <w:rPr>
                <w:rFonts w:ascii="Times New Roman" w:eastAsia="Calibri" w:hAnsi="Times New Roman" w:cs="Times New Roman"/>
                <w:sz w:val="28"/>
                <w:shd w:val="clear" w:color="auto" w:fill="FFFFFF"/>
              </w:rPr>
              <w:t xml:space="preserve">Массовая доля экстракта в сухом веществе, % - </w:t>
            </w:r>
          </w:p>
        </w:tc>
        <w:tc>
          <w:tcPr>
            <w:tcW w:w="4962" w:type="dxa"/>
          </w:tcPr>
          <w:p w:rsidR="00F738C4" w:rsidRPr="00F738C4" w:rsidRDefault="00F738C4" w:rsidP="00B819FE">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77,1</w:t>
            </w:r>
          </w:p>
        </w:tc>
      </w:tr>
      <w:tr w:rsidR="00F738C4" w:rsidRPr="00F738C4" w:rsidTr="00B819FE">
        <w:tc>
          <w:tcPr>
            <w:tcW w:w="4677" w:type="dxa"/>
          </w:tcPr>
          <w:p w:rsidR="00F738C4" w:rsidRPr="00F738C4" w:rsidRDefault="00F738C4" w:rsidP="00F738C4">
            <w:pPr>
              <w:spacing w:after="0" w:line="240" w:lineRule="auto"/>
              <w:rPr>
                <w:rFonts w:ascii="Times New Roman" w:eastAsia="Calibri" w:hAnsi="Times New Roman" w:cs="Times New Roman"/>
                <w:bCs/>
                <w:sz w:val="28"/>
              </w:rPr>
            </w:pPr>
            <w:r w:rsidRPr="00F738C4">
              <w:rPr>
                <w:rFonts w:ascii="Times New Roman" w:eastAsia="Calibri" w:hAnsi="Times New Roman" w:cs="Times New Roman"/>
                <w:sz w:val="28"/>
                <w:shd w:val="clear" w:color="auto" w:fill="FFFFFF"/>
              </w:rPr>
              <w:t>Цветность лабораторного сусла до кипячения, ед. EBC</w:t>
            </w:r>
          </w:p>
        </w:tc>
        <w:tc>
          <w:tcPr>
            <w:tcW w:w="4962" w:type="dxa"/>
          </w:tcPr>
          <w:p w:rsidR="00F738C4" w:rsidRPr="00F738C4" w:rsidRDefault="00F738C4" w:rsidP="00B819FE">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5</w:t>
            </w:r>
          </w:p>
        </w:tc>
      </w:tr>
      <w:tr w:rsidR="00F738C4" w:rsidRPr="00F738C4" w:rsidTr="00B819FE">
        <w:tc>
          <w:tcPr>
            <w:tcW w:w="9639" w:type="dxa"/>
            <w:gridSpan w:val="2"/>
          </w:tcPr>
          <w:p w:rsidR="00F738C4" w:rsidRPr="00F738C4" w:rsidRDefault="00F738C4" w:rsidP="00F738C4">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Солод карамельный</w:t>
            </w:r>
          </w:p>
        </w:tc>
      </w:tr>
      <w:tr w:rsidR="00F738C4" w:rsidRPr="00F738C4" w:rsidTr="00B819FE">
        <w:tc>
          <w:tcPr>
            <w:tcW w:w="4677" w:type="dxa"/>
          </w:tcPr>
          <w:p w:rsidR="00F738C4" w:rsidRPr="00F738C4" w:rsidRDefault="00F738C4" w:rsidP="00F738C4">
            <w:pPr>
              <w:spacing w:after="0" w:line="240" w:lineRule="auto"/>
              <w:rPr>
                <w:rFonts w:ascii="Times New Roman" w:eastAsia="Calibri" w:hAnsi="Times New Roman" w:cs="Times New Roman"/>
                <w:bCs/>
                <w:sz w:val="28"/>
              </w:rPr>
            </w:pPr>
            <w:r w:rsidRPr="00F738C4">
              <w:rPr>
                <w:rFonts w:ascii="Times New Roman" w:eastAsia="Calibri" w:hAnsi="Times New Roman" w:cs="Times New Roman"/>
                <w:sz w:val="28"/>
                <w:shd w:val="clear" w:color="auto" w:fill="FFFFFF"/>
              </w:rPr>
              <w:t>Массовая доля влаги, %</w:t>
            </w:r>
          </w:p>
        </w:tc>
        <w:tc>
          <w:tcPr>
            <w:tcW w:w="4962" w:type="dxa"/>
          </w:tcPr>
          <w:p w:rsidR="00F738C4" w:rsidRPr="00F738C4" w:rsidRDefault="00F738C4" w:rsidP="00B819FE">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6</w:t>
            </w:r>
          </w:p>
        </w:tc>
      </w:tr>
      <w:tr w:rsidR="00F738C4" w:rsidRPr="00F738C4" w:rsidTr="00B819FE">
        <w:tc>
          <w:tcPr>
            <w:tcW w:w="4677" w:type="dxa"/>
          </w:tcPr>
          <w:p w:rsidR="00F738C4" w:rsidRPr="00F738C4" w:rsidRDefault="00F738C4" w:rsidP="00F738C4">
            <w:pPr>
              <w:spacing w:after="0" w:line="240" w:lineRule="auto"/>
              <w:rPr>
                <w:rFonts w:ascii="Times New Roman" w:eastAsia="Calibri" w:hAnsi="Times New Roman" w:cs="Times New Roman"/>
                <w:bCs/>
                <w:sz w:val="28"/>
              </w:rPr>
            </w:pPr>
            <w:r w:rsidRPr="00F738C4">
              <w:rPr>
                <w:rFonts w:ascii="Times New Roman" w:eastAsia="Calibri" w:hAnsi="Times New Roman" w:cs="Times New Roman"/>
                <w:sz w:val="28"/>
                <w:shd w:val="clear" w:color="auto" w:fill="FFFFFF"/>
              </w:rPr>
              <w:t xml:space="preserve">Массовая доля экстракта в сухом веществе, % - </w:t>
            </w:r>
          </w:p>
        </w:tc>
        <w:tc>
          <w:tcPr>
            <w:tcW w:w="4962" w:type="dxa"/>
          </w:tcPr>
          <w:p w:rsidR="00F738C4" w:rsidRPr="00F738C4" w:rsidRDefault="00F738C4" w:rsidP="00B819FE">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75</w:t>
            </w:r>
          </w:p>
        </w:tc>
      </w:tr>
      <w:tr w:rsidR="00F738C4" w:rsidRPr="00F738C4" w:rsidTr="00B819FE">
        <w:tc>
          <w:tcPr>
            <w:tcW w:w="4677" w:type="dxa"/>
          </w:tcPr>
          <w:p w:rsidR="00F738C4" w:rsidRPr="00F738C4" w:rsidRDefault="00F738C4" w:rsidP="00F738C4">
            <w:pPr>
              <w:spacing w:after="0" w:line="240" w:lineRule="auto"/>
              <w:rPr>
                <w:rFonts w:ascii="Times New Roman" w:eastAsia="Calibri" w:hAnsi="Times New Roman" w:cs="Times New Roman"/>
                <w:bCs/>
                <w:sz w:val="28"/>
              </w:rPr>
            </w:pPr>
            <w:r w:rsidRPr="00F738C4">
              <w:rPr>
                <w:rFonts w:ascii="Times New Roman" w:eastAsia="Calibri" w:hAnsi="Times New Roman" w:cs="Times New Roman"/>
                <w:sz w:val="28"/>
                <w:shd w:val="clear" w:color="auto" w:fill="FFFFFF"/>
              </w:rPr>
              <w:t>Цветность лабораторного сусла до кипячения, ед. EBC</w:t>
            </w:r>
          </w:p>
        </w:tc>
        <w:tc>
          <w:tcPr>
            <w:tcW w:w="4962" w:type="dxa"/>
          </w:tcPr>
          <w:p w:rsidR="00F738C4" w:rsidRPr="00F738C4" w:rsidRDefault="00F738C4" w:rsidP="00B819FE">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140-160</w:t>
            </w:r>
          </w:p>
        </w:tc>
      </w:tr>
      <w:tr w:rsidR="00F738C4" w:rsidRPr="00F738C4" w:rsidTr="00B819FE">
        <w:tc>
          <w:tcPr>
            <w:tcW w:w="9639" w:type="dxa"/>
            <w:gridSpan w:val="2"/>
            <w:tcBorders>
              <w:bottom w:val="single" w:sz="4" w:space="0" w:color="auto"/>
            </w:tcBorders>
          </w:tcPr>
          <w:p w:rsidR="00F738C4" w:rsidRPr="00F738C4" w:rsidRDefault="00F738C4" w:rsidP="00F738C4">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Сорго сорта Казахстанское 16</w:t>
            </w:r>
          </w:p>
        </w:tc>
      </w:tr>
      <w:tr w:rsidR="00F738C4" w:rsidRPr="00F738C4" w:rsidTr="00B819FE">
        <w:tc>
          <w:tcPr>
            <w:tcW w:w="4677" w:type="dxa"/>
            <w:tcBorders>
              <w:top w:val="single" w:sz="4" w:space="0" w:color="auto"/>
              <w:left w:val="single" w:sz="4" w:space="0" w:color="auto"/>
              <w:bottom w:val="single" w:sz="4" w:space="0" w:color="auto"/>
              <w:right w:val="single" w:sz="4" w:space="0" w:color="auto"/>
            </w:tcBorders>
          </w:tcPr>
          <w:p w:rsidR="00F738C4" w:rsidRPr="00F738C4" w:rsidRDefault="00F738C4" w:rsidP="00F738C4">
            <w:pPr>
              <w:spacing w:after="0" w:line="240" w:lineRule="auto"/>
              <w:jc w:val="both"/>
              <w:rPr>
                <w:rFonts w:ascii="Times New Roman" w:eastAsia="Calibri" w:hAnsi="Times New Roman" w:cs="Times New Roman"/>
                <w:bCs/>
                <w:sz w:val="28"/>
              </w:rPr>
            </w:pPr>
            <w:r w:rsidRPr="00F738C4">
              <w:rPr>
                <w:rFonts w:ascii="Times New Roman" w:eastAsia="Calibri" w:hAnsi="Times New Roman" w:cs="Times New Roman"/>
                <w:sz w:val="28"/>
                <w:shd w:val="clear" w:color="auto" w:fill="FFFFFF"/>
              </w:rPr>
              <w:t>Массовая доля влаги, %</w:t>
            </w:r>
          </w:p>
        </w:tc>
        <w:tc>
          <w:tcPr>
            <w:tcW w:w="4962" w:type="dxa"/>
            <w:tcBorders>
              <w:top w:val="single" w:sz="4" w:space="0" w:color="auto"/>
              <w:left w:val="single" w:sz="4" w:space="0" w:color="auto"/>
              <w:bottom w:val="single" w:sz="4" w:space="0" w:color="auto"/>
              <w:right w:val="single" w:sz="4" w:space="0" w:color="auto"/>
            </w:tcBorders>
          </w:tcPr>
          <w:p w:rsidR="00F738C4" w:rsidRPr="00F738C4" w:rsidRDefault="00F738C4" w:rsidP="00B819FE">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10,7</w:t>
            </w:r>
          </w:p>
        </w:tc>
      </w:tr>
      <w:tr w:rsidR="000E3C9F" w:rsidRPr="00F738C4" w:rsidTr="000E3C9F">
        <w:trPr>
          <w:gridAfter w:val="1"/>
          <w:wAfter w:w="4962" w:type="dxa"/>
          <w:trHeight w:val="70"/>
        </w:trPr>
        <w:tc>
          <w:tcPr>
            <w:tcW w:w="4677" w:type="dxa"/>
            <w:tcBorders>
              <w:top w:val="single" w:sz="4" w:space="0" w:color="auto"/>
              <w:left w:val="nil"/>
              <w:bottom w:val="nil"/>
              <w:right w:val="nil"/>
            </w:tcBorders>
          </w:tcPr>
          <w:p w:rsidR="000E3C9F" w:rsidRPr="000E3C9F" w:rsidRDefault="000E3C9F" w:rsidP="00F738C4">
            <w:pPr>
              <w:spacing w:after="0" w:line="240" w:lineRule="auto"/>
              <w:jc w:val="both"/>
              <w:rPr>
                <w:rFonts w:ascii="Times New Roman" w:eastAsia="Calibri" w:hAnsi="Times New Roman" w:cs="Times New Roman"/>
                <w:sz w:val="4"/>
                <w:shd w:val="clear" w:color="auto" w:fill="FFFFFF"/>
              </w:rPr>
            </w:pPr>
          </w:p>
        </w:tc>
      </w:tr>
      <w:tr w:rsidR="000E3C9F" w:rsidRPr="00F738C4" w:rsidTr="00B819FE">
        <w:tc>
          <w:tcPr>
            <w:tcW w:w="9639" w:type="dxa"/>
            <w:gridSpan w:val="2"/>
            <w:tcBorders>
              <w:top w:val="nil"/>
              <w:left w:val="nil"/>
              <w:bottom w:val="single" w:sz="4" w:space="0" w:color="auto"/>
              <w:right w:val="nil"/>
            </w:tcBorders>
          </w:tcPr>
          <w:p w:rsidR="000E3C9F" w:rsidRPr="00F738C4" w:rsidRDefault="000E3C9F" w:rsidP="00F738C4">
            <w:pPr>
              <w:spacing w:after="0" w:line="240" w:lineRule="auto"/>
              <w:jc w:val="both"/>
              <w:rPr>
                <w:rFonts w:ascii="Times New Roman" w:eastAsia="Calibri" w:hAnsi="Times New Roman" w:cs="Times New Roman"/>
                <w:bCs/>
                <w:sz w:val="28"/>
              </w:rPr>
            </w:pPr>
            <w:r>
              <w:rPr>
                <w:rFonts w:ascii="Times New Roman" w:eastAsia="Calibri" w:hAnsi="Times New Roman" w:cs="Times New Roman"/>
                <w:bCs/>
                <w:sz w:val="28"/>
              </w:rPr>
              <w:lastRenderedPageBreak/>
              <w:t>Продолжение таблицы 1</w:t>
            </w:r>
          </w:p>
        </w:tc>
      </w:tr>
      <w:tr w:rsidR="00F738C4" w:rsidRPr="00F738C4" w:rsidTr="00B819FE">
        <w:tc>
          <w:tcPr>
            <w:tcW w:w="4677" w:type="dxa"/>
            <w:tcBorders>
              <w:top w:val="single" w:sz="4" w:space="0" w:color="auto"/>
            </w:tcBorders>
          </w:tcPr>
          <w:p w:rsidR="00F738C4" w:rsidRPr="00F738C4" w:rsidRDefault="00F738C4" w:rsidP="00F738C4">
            <w:pPr>
              <w:spacing w:after="0" w:line="240" w:lineRule="auto"/>
              <w:jc w:val="both"/>
              <w:rPr>
                <w:rFonts w:ascii="Times New Roman" w:eastAsia="Calibri" w:hAnsi="Times New Roman" w:cs="Times New Roman"/>
                <w:bCs/>
                <w:sz w:val="28"/>
              </w:rPr>
            </w:pPr>
            <w:r w:rsidRPr="00F738C4">
              <w:rPr>
                <w:rFonts w:ascii="Times New Roman" w:eastAsia="Calibri" w:hAnsi="Times New Roman" w:cs="Times New Roman"/>
                <w:bCs/>
                <w:sz w:val="28"/>
              </w:rPr>
              <w:t>Содержание крахмала, %</w:t>
            </w:r>
          </w:p>
        </w:tc>
        <w:tc>
          <w:tcPr>
            <w:tcW w:w="4962" w:type="dxa"/>
            <w:tcBorders>
              <w:top w:val="single" w:sz="4" w:space="0" w:color="auto"/>
            </w:tcBorders>
          </w:tcPr>
          <w:p w:rsidR="00F738C4" w:rsidRPr="00F738C4" w:rsidRDefault="00F738C4" w:rsidP="00B819FE">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59,08</w:t>
            </w:r>
          </w:p>
        </w:tc>
      </w:tr>
      <w:tr w:rsidR="00F738C4" w:rsidRPr="00F738C4" w:rsidTr="00B819FE">
        <w:tc>
          <w:tcPr>
            <w:tcW w:w="4677" w:type="dxa"/>
          </w:tcPr>
          <w:p w:rsidR="00F738C4" w:rsidRPr="00F738C4" w:rsidRDefault="00F738C4" w:rsidP="00F738C4">
            <w:pPr>
              <w:tabs>
                <w:tab w:val="left" w:pos="2913"/>
              </w:tabs>
              <w:spacing w:after="0" w:line="240" w:lineRule="auto"/>
              <w:jc w:val="both"/>
              <w:rPr>
                <w:rFonts w:ascii="Times New Roman" w:eastAsia="Calibri" w:hAnsi="Times New Roman" w:cs="Times New Roman"/>
                <w:bCs/>
                <w:sz w:val="28"/>
              </w:rPr>
            </w:pPr>
            <w:r w:rsidRPr="00F738C4">
              <w:rPr>
                <w:rFonts w:ascii="Times New Roman" w:eastAsia="Calibri" w:hAnsi="Times New Roman" w:cs="Times New Roman"/>
                <w:bCs/>
                <w:sz w:val="28"/>
              </w:rPr>
              <w:t>Азотистые вещества,%</w:t>
            </w:r>
          </w:p>
        </w:tc>
        <w:tc>
          <w:tcPr>
            <w:tcW w:w="4962" w:type="dxa"/>
          </w:tcPr>
          <w:p w:rsidR="00F738C4" w:rsidRPr="00F738C4" w:rsidRDefault="00F738C4" w:rsidP="00B819FE">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10,09</w:t>
            </w:r>
          </w:p>
        </w:tc>
      </w:tr>
      <w:tr w:rsidR="00F738C4" w:rsidRPr="00F738C4" w:rsidTr="00B819FE">
        <w:tc>
          <w:tcPr>
            <w:tcW w:w="4677" w:type="dxa"/>
          </w:tcPr>
          <w:p w:rsidR="00F738C4" w:rsidRPr="00F738C4" w:rsidRDefault="00F738C4" w:rsidP="00F738C4">
            <w:pPr>
              <w:spacing w:after="0" w:line="240" w:lineRule="auto"/>
              <w:jc w:val="both"/>
              <w:rPr>
                <w:rFonts w:ascii="Times New Roman" w:eastAsia="Calibri" w:hAnsi="Times New Roman" w:cs="Times New Roman"/>
                <w:bCs/>
                <w:sz w:val="28"/>
              </w:rPr>
            </w:pPr>
            <w:r w:rsidRPr="00F738C4">
              <w:rPr>
                <w:rFonts w:ascii="Times New Roman" w:eastAsia="Calibri" w:hAnsi="Times New Roman" w:cs="Times New Roman"/>
                <w:bCs/>
                <w:sz w:val="28"/>
              </w:rPr>
              <w:t>Зола,%</w:t>
            </w:r>
          </w:p>
        </w:tc>
        <w:tc>
          <w:tcPr>
            <w:tcW w:w="4962" w:type="dxa"/>
          </w:tcPr>
          <w:p w:rsidR="00F738C4" w:rsidRPr="00F738C4" w:rsidRDefault="00F738C4" w:rsidP="00B819FE">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2,24</w:t>
            </w:r>
          </w:p>
        </w:tc>
      </w:tr>
      <w:tr w:rsidR="00F738C4" w:rsidRPr="00F738C4" w:rsidTr="00B819FE">
        <w:tc>
          <w:tcPr>
            <w:tcW w:w="9639" w:type="dxa"/>
            <w:gridSpan w:val="2"/>
          </w:tcPr>
          <w:p w:rsidR="00F738C4" w:rsidRPr="00F738C4" w:rsidRDefault="00F738C4" w:rsidP="00F738C4">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Сорго сорта Казахстанское 20</w:t>
            </w:r>
          </w:p>
        </w:tc>
      </w:tr>
      <w:tr w:rsidR="00F738C4" w:rsidRPr="00F738C4" w:rsidTr="00B819FE">
        <w:tc>
          <w:tcPr>
            <w:tcW w:w="4677" w:type="dxa"/>
          </w:tcPr>
          <w:p w:rsidR="00F738C4" w:rsidRPr="00F738C4" w:rsidRDefault="00F738C4" w:rsidP="00F738C4">
            <w:pPr>
              <w:spacing w:after="0" w:line="240" w:lineRule="auto"/>
              <w:jc w:val="both"/>
              <w:rPr>
                <w:rFonts w:ascii="Times New Roman" w:eastAsia="Calibri" w:hAnsi="Times New Roman" w:cs="Times New Roman"/>
                <w:bCs/>
                <w:sz w:val="28"/>
              </w:rPr>
            </w:pPr>
            <w:r w:rsidRPr="00F738C4">
              <w:rPr>
                <w:rFonts w:ascii="Times New Roman" w:eastAsia="Calibri" w:hAnsi="Times New Roman" w:cs="Times New Roman"/>
                <w:sz w:val="28"/>
                <w:shd w:val="clear" w:color="auto" w:fill="FFFFFF"/>
              </w:rPr>
              <w:t>Массовая доля влаги, %</w:t>
            </w:r>
          </w:p>
        </w:tc>
        <w:tc>
          <w:tcPr>
            <w:tcW w:w="4962" w:type="dxa"/>
          </w:tcPr>
          <w:p w:rsidR="00F738C4" w:rsidRPr="00F738C4" w:rsidRDefault="00F738C4" w:rsidP="00B819FE">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9,5</w:t>
            </w:r>
          </w:p>
        </w:tc>
      </w:tr>
      <w:tr w:rsidR="00F738C4" w:rsidRPr="00F738C4" w:rsidTr="00B819FE">
        <w:tc>
          <w:tcPr>
            <w:tcW w:w="4677" w:type="dxa"/>
          </w:tcPr>
          <w:p w:rsidR="00F738C4" w:rsidRPr="00F738C4" w:rsidRDefault="00F738C4" w:rsidP="00F738C4">
            <w:pPr>
              <w:spacing w:after="0" w:line="240" w:lineRule="auto"/>
              <w:jc w:val="both"/>
              <w:rPr>
                <w:rFonts w:ascii="Times New Roman" w:eastAsia="Calibri" w:hAnsi="Times New Roman" w:cs="Times New Roman"/>
                <w:bCs/>
                <w:sz w:val="28"/>
              </w:rPr>
            </w:pPr>
            <w:r w:rsidRPr="00F738C4">
              <w:rPr>
                <w:rFonts w:ascii="Times New Roman" w:eastAsia="Calibri" w:hAnsi="Times New Roman" w:cs="Times New Roman"/>
                <w:bCs/>
                <w:sz w:val="28"/>
              </w:rPr>
              <w:t>Содержание крахмала, %</w:t>
            </w:r>
          </w:p>
        </w:tc>
        <w:tc>
          <w:tcPr>
            <w:tcW w:w="4962" w:type="dxa"/>
          </w:tcPr>
          <w:p w:rsidR="00F738C4" w:rsidRPr="00F738C4" w:rsidRDefault="00F738C4" w:rsidP="00B819FE">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64,44</w:t>
            </w:r>
          </w:p>
        </w:tc>
      </w:tr>
      <w:tr w:rsidR="00F738C4" w:rsidRPr="00F738C4" w:rsidTr="00B819FE">
        <w:tc>
          <w:tcPr>
            <w:tcW w:w="4677" w:type="dxa"/>
          </w:tcPr>
          <w:p w:rsidR="00F738C4" w:rsidRPr="00F738C4" w:rsidRDefault="00F738C4" w:rsidP="00F738C4">
            <w:pPr>
              <w:tabs>
                <w:tab w:val="left" w:pos="2913"/>
              </w:tabs>
              <w:spacing w:after="0" w:line="240" w:lineRule="auto"/>
              <w:jc w:val="both"/>
              <w:rPr>
                <w:rFonts w:ascii="Times New Roman" w:eastAsia="Calibri" w:hAnsi="Times New Roman" w:cs="Times New Roman"/>
                <w:bCs/>
                <w:sz w:val="28"/>
              </w:rPr>
            </w:pPr>
            <w:r w:rsidRPr="00F738C4">
              <w:rPr>
                <w:rFonts w:ascii="Times New Roman" w:eastAsia="Calibri" w:hAnsi="Times New Roman" w:cs="Times New Roman"/>
                <w:bCs/>
                <w:sz w:val="28"/>
              </w:rPr>
              <w:t>Азотистые вещества,%</w:t>
            </w:r>
          </w:p>
        </w:tc>
        <w:tc>
          <w:tcPr>
            <w:tcW w:w="4962" w:type="dxa"/>
          </w:tcPr>
          <w:p w:rsidR="00F738C4" w:rsidRPr="00F738C4" w:rsidRDefault="00F738C4" w:rsidP="00B819FE">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11,42</w:t>
            </w:r>
          </w:p>
        </w:tc>
      </w:tr>
      <w:tr w:rsidR="00F738C4" w:rsidRPr="00F738C4" w:rsidTr="00B819FE">
        <w:tc>
          <w:tcPr>
            <w:tcW w:w="4677" w:type="dxa"/>
          </w:tcPr>
          <w:p w:rsidR="00F738C4" w:rsidRPr="00F738C4" w:rsidRDefault="00F738C4" w:rsidP="00F738C4">
            <w:pPr>
              <w:spacing w:after="0" w:line="240" w:lineRule="auto"/>
              <w:jc w:val="both"/>
              <w:rPr>
                <w:rFonts w:ascii="Times New Roman" w:eastAsia="Calibri" w:hAnsi="Times New Roman" w:cs="Times New Roman"/>
                <w:bCs/>
                <w:sz w:val="28"/>
              </w:rPr>
            </w:pPr>
            <w:r w:rsidRPr="00F738C4">
              <w:rPr>
                <w:rFonts w:ascii="Times New Roman" w:eastAsia="Calibri" w:hAnsi="Times New Roman" w:cs="Times New Roman"/>
                <w:bCs/>
                <w:sz w:val="28"/>
              </w:rPr>
              <w:t>Зола,%</w:t>
            </w:r>
          </w:p>
        </w:tc>
        <w:tc>
          <w:tcPr>
            <w:tcW w:w="4962" w:type="dxa"/>
          </w:tcPr>
          <w:p w:rsidR="00F738C4" w:rsidRPr="00F738C4" w:rsidRDefault="00F738C4" w:rsidP="00B819FE">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1,7</w:t>
            </w:r>
          </w:p>
        </w:tc>
      </w:tr>
      <w:tr w:rsidR="00F738C4" w:rsidRPr="00F738C4" w:rsidTr="00B819FE">
        <w:tc>
          <w:tcPr>
            <w:tcW w:w="9639" w:type="dxa"/>
            <w:gridSpan w:val="2"/>
          </w:tcPr>
          <w:p w:rsidR="00F738C4" w:rsidRPr="00F738C4" w:rsidRDefault="00F738C4" w:rsidP="00F738C4">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sz w:val="28"/>
                <w:szCs w:val="28"/>
                <w:lang w:val="kk-KZ"/>
              </w:rPr>
              <w:t>Хмель гранулированный горький сорта El Dorado</w:t>
            </w:r>
          </w:p>
        </w:tc>
      </w:tr>
      <w:tr w:rsidR="00F738C4" w:rsidRPr="00F738C4" w:rsidTr="00B819FE">
        <w:tc>
          <w:tcPr>
            <w:tcW w:w="4677" w:type="dxa"/>
          </w:tcPr>
          <w:p w:rsidR="00F738C4" w:rsidRPr="00F738C4" w:rsidRDefault="00F738C4" w:rsidP="00F738C4">
            <w:pPr>
              <w:spacing w:after="0" w:line="240" w:lineRule="auto"/>
              <w:jc w:val="both"/>
              <w:rPr>
                <w:rFonts w:ascii="Times New Roman" w:eastAsia="Calibri" w:hAnsi="Times New Roman" w:cs="Times New Roman"/>
                <w:bCs/>
                <w:sz w:val="28"/>
              </w:rPr>
            </w:pPr>
            <w:r w:rsidRPr="00F738C4">
              <w:rPr>
                <w:rFonts w:ascii="Times New Roman" w:eastAsia="Calibri" w:hAnsi="Times New Roman" w:cs="Times New Roman"/>
                <w:bCs/>
                <w:sz w:val="28"/>
              </w:rPr>
              <w:t>Альфа кислота,%</w:t>
            </w:r>
          </w:p>
        </w:tc>
        <w:tc>
          <w:tcPr>
            <w:tcW w:w="4962" w:type="dxa"/>
          </w:tcPr>
          <w:p w:rsidR="00F738C4" w:rsidRPr="00F738C4" w:rsidRDefault="00F738C4" w:rsidP="00B819FE">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13,9</w:t>
            </w:r>
          </w:p>
        </w:tc>
      </w:tr>
      <w:tr w:rsidR="00F738C4" w:rsidRPr="00F738C4" w:rsidTr="00B819FE">
        <w:tc>
          <w:tcPr>
            <w:tcW w:w="4677" w:type="dxa"/>
          </w:tcPr>
          <w:p w:rsidR="00F738C4" w:rsidRPr="00F738C4" w:rsidRDefault="00F738C4" w:rsidP="00F738C4">
            <w:pPr>
              <w:spacing w:after="0" w:line="240" w:lineRule="auto"/>
              <w:jc w:val="both"/>
              <w:rPr>
                <w:rFonts w:ascii="Times New Roman" w:eastAsia="Calibri" w:hAnsi="Times New Roman" w:cs="Times New Roman"/>
                <w:bCs/>
                <w:sz w:val="28"/>
              </w:rPr>
            </w:pPr>
            <w:r w:rsidRPr="00F738C4">
              <w:rPr>
                <w:rFonts w:ascii="Times New Roman" w:eastAsia="Calibri" w:hAnsi="Times New Roman" w:cs="Times New Roman"/>
                <w:bCs/>
                <w:sz w:val="28"/>
              </w:rPr>
              <w:t>Бета кислота,%</w:t>
            </w:r>
          </w:p>
        </w:tc>
        <w:tc>
          <w:tcPr>
            <w:tcW w:w="4962" w:type="dxa"/>
          </w:tcPr>
          <w:p w:rsidR="00F738C4" w:rsidRPr="00F738C4" w:rsidRDefault="00F738C4" w:rsidP="00B819FE">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8,0</w:t>
            </w:r>
          </w:p>
        </w:tc>
      </w:tr>
      <w:tr w:rsidR="00F738C4" w:rsidRPr="00F738C4" w:rsidTr="00B819FE">
        <w:tc>
          <w:tcPr>
            <w:tcW w:w="4677" w:type="dxa"/>
          </w:tcPr>
          <w:p w:rsidR="00F738C4" w:rsidRPr="00F738C4" w:rsidRDefault="00F738C4" w:rsidP="00F738C4">
            <w:pPr>
              <w:spacing w:after="0" w:line="240" w:lineRule="auto"/>
              <w:jc w:val="both"/>
              <w:rPr>
                <w:rFonts w:ascii="Times New Roman" w:eastAsia="Calibri" w:hAnsi="Times New Roman" w:cs="Times New Roman"/>
                <w:bCs/>
                <w:sz w:val="28"/>
              </w:rPr>
            </w:pPr>
            <w:r w:rsidRPr="00F738C4">
              <w:rPr>
                <w:rFonts w:ascii="Times New Roman" w:eastAsia="Calibri" w:hAnsi="Times New Roman" w:cs="Times New Roman"/>
                <w:bCs/>
                <w:sz w:val="28"/>
              </w:rPr>
              <w:t xml:space="preserve">Когумулон </w:t>
            </w:r>
            <w:proofErr w:type="gramStart"/>
            <w:r w:rsidRPr="00F738C4">
              <w:rPr>
                <w:rFonts w:ascii="Times New Roman" w:eastAsia="Calibri" w:hAnsi="Times New Roman" w:cs="Times New Roman"/>
                <w:bCs/>
                <w:sz w:val="28"/>
              </w:rPr>
              <w:t>с</w:t>
            </w:r>
            <w:proofErr w:type="gramEnd"/>
            <w:r w:rsidRPr="00F738C4">
              <w:rPr>
                <w:rFonts w:ascii="Times New Roman" w:eastAsia="Calibri" w:hAnsi="Times New Roman" w:cs="Times New Roman"/>
                <w:bCs/>
                <w:sz w:val="28"/>
              </w:rPr>
              <w:t xml:space="preserve"> % </w:t>
            </w:r>
            <w:proofErr w:type="gramStart"/>
            <w:r w:rsidRPr="00F738C4">
              <w:rPr>
                <w:rFonts w:ascii="Times New Roman" w:eastAsia="Calibri" w:hAnsi="Times New Roman" w:cs="Times New Roman"/>
                <w:bCs/>
                <w:sz w:val="28"/>
              </w:rPr>
              <w:t>альфа</w:t>
            </w:r>
            <w:proofErr w:type="gramEnd"/>
            <w:r w:rsidRPr="00F738C4">
              <w:rPr>
                <w:rFonts w:ascii="Times New Roman" w:eastAsia="Calibri" w:hAnsi="Times New Roman" w:cs="Times New Roman"/>
                <w:bCs/>
                <w:sz w:val="28"/>
              </w:rPr>
              <w:t xml:space="preserve"> кислоты</w:t>
            </w:r>
          </w:p>
        </w:tc>
        <w:tc>
          <w:tcPr>
            <w:tcW w:w="4962" w:type="dxa"/>
          </w:tcPr>
          <w:p w:rsidR="00F738C4" w:rsidRPr="00F738C4" w:rsidRDefault="00F738C4" w:rsidP="00B819FE">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25-27</w:t>
            </w:r>
          </w:p>
        </w:tc>
      </w:tr>
      <w:tr w:rsidR="00F738C4" w:rsidRPr="00F738C4" w:rsidTr="00B819FE">
        <w:tc>
          <w:tcPr>
            <w:tcW w:w="4677" w:type="dxa"/>
          </w:tcPr>
          <w:p w:rsidR="00F738C4" w:rsidRPr="00F738C4" w:rsidRDefault="00F738C4" w:rsidP="00F738C4">
            <w:pPr>
              <w:spacing w:after="0" w:line="240" w:lineRule="auto"/>
              <w:jc w:val="both"/>
              <w:rPr>
                <w:rFonts w:ascii="Times New Roman" w:eastAsia="Calibri" w:hAnsi="Times New Roman" w:cs="Times New Roman"/>
                <w:bCs/>
                <w:sz w:val="28"/>
              </w:rPr>
            </w:pPr>
            <w:r w:rsidRPr="00F738C4">
              <w:rPr>
                <w:rFonts w:ascii="Times New Roman" w:eastAsia="Calibri" w:hAnsi="Times New Roman" w:cs="Times New Roman"/>
                <w:bCs/>
                <w:sz w:val="28"/>
              </w:rPr>
              <w:t>Всего эфирных масел, мл/100г</w:t>
            </w:r>
          </w:p>
        </w:tc>
        <w:tc>
          <w:tcPr>
            <w:tcW w:w="4962" w:type="dxa"/>
          </w:tcPr>
          <w:p w:rsidR="00F738C4" w:rsidRPr="00F738C4" w:rsidRDefault="00F738C4" w:rsidP="00B819FE">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1,0-2,0</w:t>
            </w:r>
          </w:p>
        </w:tc>
      </w:tr>
      <w:tr w:rsidR="00F738C4" w:rsidRPr="00F738C4" w:rsidTr="00B819FE">
        <w:tc>
          <w:tcPr>
            <w:tcW w:w="9639" w:type="dxa"/>
            <w:gridSpan w:val="2"/>
          </w:tcPr>
          <w:p w:rsidR="00F738C4" w:rsidRPr="00F738C4" w:rsidRDefault="00F738C4" w:rsidP="00F738C4">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sz w:val="28"/>
                <w:szCs w:val="28"/>
                <w:lang w:val="kk-KZ"/>
              </w:rPr>
              <w:t>Хмель ароматный сорта Cascade</w:t>
            </w:r>
          </w:p>
        </w:tc>
      </w:tr>
      <w:tr w:rsidR="00F738C4" w:rsidRPr="00F738C4" w:rsidTr="00B819FE">
        <w:tc>
          <w:tcPr>
            <w:tcW w:w="4677" w:type="dxa"/>
          </w:tcPr>
          <w:p w:rsidR="00F738C4" w:rsidRPr="00F738C4" w:rsidRDefault="00F738C4" w:rsidP="00F738C4">
            <w:pPr>
              <w:spacing w:after="0" w:line="240" w:lineRule="auto"/>
              <w:jc w:val="both"/>
              <w:rPr>
                <w:rFonts w:ascii="Times New Roman" w:eastAsia="Calibri" w:hAnsi="Times New Roman" w:cs="Times New Roman"/>
                <w:bCs/>
                <w:sz w:val="28"/>
              </w:rPr>
            </w:pPr>
            <w:r w:rsidRPr="00F738C4">
              <w:rPr>
                <w:rFonts w:ascii="Times New Roman" w:eastAsia="Calibri" w:hAnsi="Times New Roman" w:cs="Times New Roman"/>
                <w:bCs/>
                <w:sz w:val="28"/>
              </w:rPr>
              <w:t>Альфа кислота,%</w:t>
            </w:r>
          </w:p>
        </w:tc>
        <w:tc>
          <w:tcPr>
            <w:tcW w:w="4962" w:type="dxa"/>
          </w:tcPr>
          <w:p w:rsidR="00F738C4" w:rsidRPr="00F738C4" w:rsidRDefault="00F738C4" w:rsidP="00B819FE">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4</w:t>
            </w:r>
          </w:p>
        </w:tc>
      </w:tr>
      <w:tr w:rsidR="00F738C4" w:rsidRPr="00F738C4" w:rsidTr="00B819FE">
        <w:tc>
          <w:tcPr>
            <w:tcW w:w="4677" w:type="dxa"/>
          </w:tcPr>
          <w:p w:rsidR="00F738C4" w:rsidRPr="00F738C4" w:rsidRDefault="00F738C4" w:rsidP="00F738C4">
            <w:pPr>
              <w:spacing w:after="0" w:line="240" w:lineRule="auto"/>
              <w:jc w:val="both"/>
              <w:rPr>
                <w:rFonts w:ascii="Times New Roman" w:eastAsia="Calibri" w:hAnsi="Times New Roman" w:cs="Times New Roman"/>
                <w:bCs/>
                <w:sz w:val="28"/>
              </w:rPr>
            </w:pPr>
            <w:r w:rsidRPr="00F738C4">
              <w:rPr>
                <w:rFonts w:ascii="Times New Roman" w:eastAsia="Calibri" w:hAnsi="Times New Roman" w:cs="Times New Roman"/>
                <w:bCs/>
                <w:sz w:val="28"/>
              </w:rPr>
              <w:t>Бета кислота,%</w:t>
            </w:r>
          </w:p>
        </w:tc>
        <w:tc>
          <w:tcPr>
            <w:tcW w:w="4962" w:type="dxa"/>
          </w:tcPr>
          <w:p w:rsidR="00F738C4" w:rsidRPr="00F738C4" w:rsidRDefault="00F738C4" w:rsidP="00B819FE">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4-7</w:t>
            </w:r>
          </w:p>
        </w:tc>
      </w:tr>
      <w:tr w:rsidR="00F738C4" w:rsidRPr="00F738C4" w:rsidTr="00B819FE">
        <w:tc>
          <w:tcPr>
            <w:tcW w:w="4677" w:type="dxa"/>
          </w:tcPr>
          <w:p w:rsidR="00F738C4" w:rsidRPr="00F738C4" w:rsidRDefault="00F738C4" w:rsidP="00F738C4">
            <w:pPr>
              <w:spacing w:after="0" w:line="240" w:lineRule="auto"/>
              <w:jc w:val="both"/>
              <w:rPr>
                <w:rFonts w:ascii="Times New Roman" w:eastAsia="Calibri" w:hAnsi="Times New Roman" w:cs="Times New Roman"/>
                <w:bCs/>
                <w:sz w:val="28"/>
              </w:rPr>
            </w:pPr>
            <w:r w:rsidRPr="00F738C4">
              <w:rPr>
                <w:rFonts w:ascii="Times New Roman" w:eastAsia="Calibri" w:hAnsi="Times New Roman" w:cs="Times New Roman"/>
                <w:bCs/>
                <w:sz w:val="28"/>
              </w:rPr>
              <w:t xml:space="preserve">Когумулон </w:t>
            </w:r>
            <w:proofErr w:type="gramStart"/>
            <w:r w:rsidRPr="00F738C4">
              <w:rPr>
                <w:rFonts w:ascii="Times New Roman" w:eastAsia="Calibri" w:hAnsi="Times New Roman" w:cs="Times New Roman"/>
                <w:bCs/>
                <w:sz w:val="28"/>
              </w:rPr>
              <w:t>с</w:t>
            </w:r>
            <w:proofErr w:type="gramEnd"/>
            <w:r w:rsidRPr="00F738C4">
              <w:rPr>
                <w:rFonts w:ascii="Times New Roman" w:eastAsia="Calibri" w:hAnsi="Times New Roman" w:cs="Times New Roman"/>
                <w:bCs/>
                <w:sz w:val="28"/>
              </w:rPr>
              <w:t xml:space="preserve"> % </w:t>
            </w:r>
            <w:proofErr w:type="gramStart"/>
            <w:r w:rsidRPr="00F738C4">
              <w:rPr>
                <w:rFonts w:ascii="Times New Roman" w:eastAsia="Calibri" w:hAnsi="Times New Roman" w:cs="Times New Roman"/>
                <w:bCs/>
                <w:sz w:val="28"/>
              </w:rPr>
              <w:t>альфа</w:t>
            </w:r>
            <w:proofErr w:type="gramEnd"/>
            <w:r w:rsidRPr="00F738C4">
              <w:rPr>
                <w:rFonts w:ascii="Times New Roman" w:eastAsia="Calibri" w:hAnsi="Times New Roman" w:cs="Times New Roman"/>
                <w:bCs/>
                <w:sz w:val="28"/>
              </w:rPr>
              <w:t xml:space="preserve"> кислоты</w:t>
            </w:r>
          </w:p>
        </w:tc>
        <w:tc>
          <w:tcPr>
            <w:tcW w:w="4962" w:type="dxa"/>
          </w:tcPr>
          <w:p w:rsidR="00F738C4" w:rsidRPr="00F738C4" w:rsidRDefault="00F738C4" w:rsidP="00B819FE">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12-17</w:t>
            </w:r>
          </w:p>
        </w:tc>
      </w:tr>
      <w:tr w:rsidR="00F738C4" w:rsidRPr="00F738C4" w:rsidTr="00B819FE">
        <w:tc>
          <w:tcPr>
            <w:tcW w:w="4677" w:type="dxa"/>
          </w:tcPr>
          <w:p w:rsidR="00F738C4" w:rsidRPr="00F738C4" w:rsidRDefault="00F738C4" w:rsidP="00F738C4">
            <w:pPr>
              <w:spacing w:after="0" w:line="240" w:lineRule="auto"/>
              <w:jc w:val="both"/>
              <w:rPr>
                <w:rFonts w:ascii="Times New Roman" w:eastAsia="Calibri" w:hAnsi="Times New Roman" w:cs="Times New Roman"/>
                <w:bCs/>
                <w:sz w:val="28"/>
              </w:rPr>
            </w:pPr>
            <w:r w:rsidRPr="00F738C4">
              <w:rPr>
                <w:rFonts w:ascii="Times New Roman" w:eastAsia="Calibri" w:hAnsi="Times New Roman" w:cs="Times New Roman"/>
                <w:bCs/>
                <w:sz w:val="28"/>
              </w:rPr>
              <w:t>Всего эфирных масел, мл/100г</w:t>
            </w:r>
          </w:p>
        </w:tc>
        <w:tc>
          <w:tcPr>
            <w:tcW w:w="4962" w:type="dxa"/>
          </w:tcPr>
          <w:p w:rsidR="00F738C4" w:rsidRPr="00F738C4" w:rsidRDefault="00F738C4" w:rsidP="00B819FE">
            <w:pPr>
              <w:spacing w:after="0" w:line="240" w:lineRule="auto"/>
              <w:jc w:val="center"/>
              <w:rPr>
                <w:rFonts w:ascii="Times New Roman" w:eastAsia="Calibri" w:hAnsi="Times New Roman" w:cs="Times New Roman"/>
                <w:bCs/>
                <w:sz w:val="28"/>
              </w:rPr>
            </w:pPr>
            <w:r w:rsidRPr="00F738C4">
              <w:rPr>
                <w:rFonts w:ascii="Times New Roman" w:eastAsia="Calibri" w:hAnsi="Times New Roman" w:cs="Times New Roman"/>
                <w:bCs/>
                <w:sz w:val="28"/>
              </w:rPr>
              <w:t>0,8-1,4</w:t>
            </w:r>
          </w:p>
        </w:tc>
      </w:tr>
    </w:tbl>
    <w:p w:rsidR="00F738C4" w:rsidRPr="00E31B1B" w:rsidRDefault="00F738C4" w:rsidP="00E31B1B">
      <w:pPr>
        <w:spacing w:after="0" w:line="240" w:lineRule="auto"/>
        <w:ind w:firstLine="567"/>
        <w:contextualSpacing/>
        <w:jc w:val="both"/>
        <w:rPr>
          <w:rFonts w:ascii="Times New Roman" w:eastAsia="Calibri" w:hAnsi="Times New Roman" w:cs="Times New Roman"/>
          <w:bCs/>
          <w:sz w:val="28"/>
        </w:rPr>
      </w:pPr>
    </w:p>
    <w:tbl>
      <w:tblPr>
        <w:tblStyle w:val="TableUUM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10"/>
        <w:gridCol w:w="222"/>
        <w:gridCol w:w="222"/>
      </w:tblGrid>
      <w:tr w:rsidR="00E31B1B" w:rsidRPr="00E31B1B" w:rsidTr="006E6AE7">
        <w:trPr>
          <w:trHeight w:val="6983"/>
        </w:trPr>
        <w:tc>
          <w:tcPr>
            <w:tcW w:w="9142" w:type="dxa"/>
          </w:tcPr>
          <w:p w:rsidR="00E31B1B" w:rsidRPr="00E31B1B" w:rsidRDefault="00181A5C" w:rsidP="00E31B1B">
            <w:pPr>
              <w:tabs>
                <w:tab w:val="left" w:pos="1741"/>
              </w:tabs>
              <w:spacing w:after="0" w:line="240" w:lineRule="auto"/>
              <w:contextualSpacing/>
              <w:jc w:val="both"/>
              <w:rPr>
                <w:rFonts w:ascii="Times New Roman" w:eastAsia="Calibri" w:hAnsi="Times New Roman" w:cs="Times New Roman"/>
                <w:bCs/>
                <w:sz w:val="28"/>
              </w:rPr>
            </w:pPr>
            <w:r w:rsidRPr="00181A5C">
              <w:rPr>
                <w:rFonts w:ascii="Times New Roman" w:eastAsia="Calibri" w:hAnsi="Times New Roman" w:cs="Times New Roman"/>
                <w:bCs/>
                <w:noProof/>
                <w:sz w:val="28"/>
                <w:lang w:eastAsia="ru-RU"/>
              </w:rPr>
              <w:drawing>
                <wp:inline distT="0" distB="0" distL="0" distR="0" wp14:anchorId="5A2E8877" wp14:editId="28169190">
                  <wp:extent cx="6130456" cy="4271092"/>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835" r="-447"/>
                          <a:stretch/>
                        </pic:blipFill>
                        <pic:spPr bwMode="auto">
                          <a:xfrm>
                            <a:off x="0" y="0"/>
                            <a:ext cx="6135427" cy="4274556"/>
                          </a:xfrm>
                          <a:prstGeom prst="rect">
                            <a:avLst/>
                          </a:prstGeom>
                          <a:ln>
                            <a:noFill/>
                          </a:ln>
                          <a:extLst>
                            <a:ext uri="{53640926-AAD7-44D8-BBD7-CCE9431645EC}">
                              <a14:shadowObscured xmlns:a14="http://schemas.microsoft.com/office/drawing/2010/main"/>
                            </a:ext>
                          </a:extLst>
                        </pic:spPr>
                      </pic:pic>
                    </a:graphicData>
                  </a:graphic>
                </wp:inline>
              </w:drawing>
            </w:r>
          </w:p>
        </w:tc>
        <w:tc>
          <w:tcPr>
            <w:tcW w:w="216" w:type="dxa"/>
          </w:tcPr>
          <w:p w:rsidR="00E31B1B" w:rsidRPr="00E31B1B" w:rsidRDefault="00E31B1B" w:rsidP="00E31B1B">
            <w:pPr>
              <w:tabs>
                <w:tab w:val="left" w:pos="1741"/>
              </w:tabs>
              <w:spacing w:after="0" w:line="240" w:lineRule="auto"/>
              <w:contextualSpacing/>
              <w:jc w:val="both"/>
              <w:rPr>
                <w:rFonts w:ascii="Times New Roman" w:eastAsia="Calibri" w:hAnsi="Times New Roman" w:cs="Times New Roman"/>
                <w:bCs/>
                <w:sz w:val="28"/>
              </w:rPr>
            </w:pPr>
          </w:p>
        </w:tc>
        <w:tc>
          <w:tcPr>
            <w:tcW w:w="216" w:type="dxa"/>
          </w:tcPr>
          <w:p w:rsidR="00E31B1B" w:rsidRPr="00E31B1B" w:rsidRDefault="00E31B1B" w:rsidP="00E31B1B">
            <w:pPr>
              <w:tabs>
                <w:tab w:val="left" w:pos="1741"/>
              </w:tabs>
              <w:spacing w:after="0" w:line="240" w:lineRule="auto"/>
              <w:contextualSpacing/>
              <w:jc w:val="both"/>
              <w:rPr>
                <w:rFonts w:ascii="Times New Roman" w:eastAsia="Calibri" w:hAnsi="Times New Roman" w:cs="Times New Roman"/>
                <w:bCs/>
                <w:sz w:val="28"/>
              </w:rPr>
            </w:pPr>
          </w:p>
        </w:tc>
      </w:tr>
      <w:tr w:rsidR="006E6AE7" w:rsidRPr="00E31B1B" w:rsidTr="006E6AE7">
        <w:trPr>
          <w:trHeight w:val="577"/>
        </w:trPr>
        <w:tc>
          <w:tcPr>
            <w:tcW w:w="9142" w:type="dxa"/>
          </w:tcPr>
          <w:p w:rsidR="006E6AE7" w:rsidRPr="00E31B1B" w:rsidRDefault="006E6AE7" w:rsidP="00CA643B">
            <w:pPr>
              <w:spacing w:before="240" w:after="0" w:line="240" w:lineRule="auto"/>
              <w:ind w:firstLine="567"/>
              <w:jc w:val="center"/>
              <w:rPr>
                <w:rFonts w:ascii="Times New Roman" w:eastAsia="Calibri" w:hAnsi="Times New Roman" w:cs="Times New Roman"/>
                <w:bCs/>
                <w:sz w:val="28"/>
              </w:rPr>
            </w:pPr>
            <w:r w:rsidRPr="00E31B1B">
              <w:rPr>
                <w:rFonts w:ascii="Times New Roman" w:eastAsia="Calibri" w:hAnsi="Times New Roman" w:cs="Times New Roman"/>
                <w:bCs/>
                <w:sz w:val="28"/>
                <w:lang w:val="kk-KZ"/>
              </w:rPr>
              <w:t xml:space="preserve">Рисунок </w:t>
            </w:r>
            <w:r>
              <w:rPr>
                <w:rFonts w:ascii="Times New Roman" w:eastAsia="Calibri" w:hAnsi="Times New Roman" w:cs="Times New Roman"/>
                <w:bCs/>
                <w:sz w:val="28"/>
                <w:lang w:val="kk-KZ"/>
              </w:rPr>
              <w:t xml:space="preserve">5 – </w:t>
            </w:r>
            <w:r w:rsidRPr="00E31B1B">
              <w:rPr>
                <w:rFonts w:ascii="Times New Roman" w:eastAsia="Calibri" w:hAnsi="Times New Roman" w:cs="Times New Roman"/>
                <w:bCs/>
                <w:sz w:val="28"/>
                <w:lang w:val="kk-KZ"/>
              </w:rPr>
              <w:t>Основные объекты исследования</w:t>
            </w:r>
          </w:p>
        </w:tc>
        <w:tc>
          <w:tcPr>
            <w:tcW w:w="431" w:type="dxa"/>
            <w:gridSpan w:val="2"/>
          </w:tcPr>
          <w:p w:rsidR="006E6AE7" w:rsidRPr="00E31B1B" w:rsidRDefault="006E6AE7" w:rsidP="00E31B1B">
            <w:pPr>
              <w:tabs>
                <w:tab w:val="left" w:pos="1741"/>
              </w:tabs>
              <w:spacing w:after="0" w:line="240" w:lineRule="auto"/>
              <w:contextualSpacing/>
              <w:jc w:val="center"/>
              <w:rPr>
                <w:rFonts w:ascii="Times New Roman" w:eastAsia="Calibri" w:hAnsi="Times New Roman" w:cs="Times New Roman"/>
                <w:bCs/>
                <w:sz w:val="28"/>
              </w:rPr>
            </w:pPr>
          </w:p>
        </w:tc>
      </w:tr>
    </w:tbl>
    <w:p w:rsidR="00E31B1B" w:rsidRPr="00E31B1B" w:rsidRDefault="00E31B1B" w:rsidP="000F4371">
      <w:pPr>
        <w:spacing w:after="0" w:line="240" w:lineRule="auto"/>
        <w:ind w:firstLine="567"/>
        <w:contextualSpacing/>
        <w:jc w:val="both"/>
        <w:rPr>
          <w:rFonts w:ascii="Times New Roman" w:eastAsia="Calibri" w:hAnsi="Times New Roman" w:cs="Times New Roman"/>
          <w:sz w:val="28"/>
          <w:szCs w:val="28"/>
          <w:lang w:val="kk-KZ"/>
        </w:rPr>
      </w:pPr>
      <w:r w:rsidRPr="00E31B1B">
        <w:rPr>
          <w:rFonts w:ascii="Times New Roman" w:eastAsia="Calibri" w:hAnsi="Times New Roman" w:cs="Times New Roman"/>
          <w:bCs/>
          <w:sz w:val="28"/>
        </w:rPr>
        <w:lastRenderedPageBreak/>
        <w:t xml:space="preserve">Экспериментальные исследования проведены в учебной лаборатории «Технология бродильных производств и виноделие» кафедры «Технология хлебопродуктов и перерабатывающих производств», в аккредитованной научно-исследовательской лаборатории пищевой безопасности. Основные результаты исследования </w:t>
      </w:r>
      <w:r w:rsidR="00B64B92" w:rsidRPr="00E31B1B">
        <w:rPr>
          <w:rFonts w:ascii="Times New Roman" w:eastAsia="Calibri" w:hAnsi="Times New Roman" w:cs="Times New Roman"/>
          <w:bCs/>
          <w:sz w:val="28"/>
        </w:rPr>
        <w:t>апробированы</w:t>
      </w:r>
      <w:r w:rsidRPr="00E31B1B">
        <w:rPr>
          <w:rFonts w:ascii="Times New Roman" w:eastAsia="Calibri" w:hAnsi="Times New Roman" w:cs="Times New Roman"/>
          <w:bCs/>
          <w:sz w:val="28"/>
        </w:rPr>
        <w:t xml:space="preserve"> в </w:t>
      </w:r>
      <w:r w:rsidR="00666B49">
        <w:rPr>
          <w:rFonts w:ascii="Times New Roman" w:eastAsia="Calibri" w:hAnsi="Times New Roman" w:cs="Times New Roman"/>
          <w:bCs/>
          <w:sz w:val="28"/>
        </w:rPr>
        <w:t>«</w:t>
      </w:r>
      <w:r w:rsidRPr="00E31B1B">
        <w:rPr>
          <w:rFonts w:ascii="Times New Roman" w:eastAsia="Calibri" w:hAnsi="Times New Roman" w:cs="Times New Roman"/>
          <w:sz w:val="28"/>
          <w:szCs w:val="28"/>
          <w:lang w:val="kk-KZ"/>
        </w:rPr>
        <w:t>учебно-научном центре «Технология производства продуктов брожения» Алматинского технологического университета</w:t>
      </w:r>
      <w:r w:rsidR="00666B49">
        <w:rPr>
          <w:rFonts w:ascii="Times New Roman" w:eastAsia="Calibri" w:hAnsi="Times New Roman" w:cs="Times New Roman"/>
          <w:sz w:val="28"/>
          <w:szCs w:val="28"/>
          <w:lang w:val="kk-KZ"/>
        </w:rPr>
        <w:t>»</w:t>
      </w:r>
      <w:r w:rsidRPr="00E31B1B">
        <w:rPr>
          <w:rFonts w:ascii="Times New Roman" w:eastAsia="Calibri" w:hAnsi="Times New Roman" w:cs="Times New Roman"/>
          <w:sz w:val="28"/>
          <w:szCs w:val="28"/>
          <w:lang w:val="kk-KZ"/>
        </w:rPr>
        <w:t xml:space="preserve"> на мини-пивоваренном заводе NAN</w:t>
      </w:r>
      <w:proofErr w:type="gramStart"/>
      <w:r w:rsidR="009007E6">
        <w:rPr>
          <w:rFonts w:ascii="Times New Roman" w:eastAsia="Calibri" w:hAnsi="Times New Roman" w:cs="Times New Roman"/>
          <w:sz w:val="28"/>
          <w:szCs w:val="28"/>
          <w:lang w:val="kk-KZ"/>
        </w:rPr>
        <w:t>О</w:t>
      </w:r>
      <w:proofErr w:type="gramEnd"/>
      <w:r w:rsidRPr="00E31B1B">
        <w:rPr>
          <w:rFonts w:ascii="Times New Roman" w:eastAsia="Calibri" w:hAnsi="Times New Roman" w:cs="Times New Roman"/>
          <w:sz w:val="28"/>
          <w:szCs w:val="28"/>
          <w:lang w:val="kk-KZ"/>
        </w:rPr>
        <w:t xml:space="preserve"> BREWERY TYPE 50 L (рисунок 6), а также на мини-пивоваренном заводе в Университете Менделя, г.</w:t>
      </w:r>
      <w:r w:rsidR="00B64B92">
        <w:rPr>
          <w:rFonts w:ascii="Times New Roman" w:eastAsia="Calibri" w:hAnsi="Times New Roman" w:cs="Times New Roman"/>
          <w:sz w:val="28"/>
          <w:szCs w:val="28"/>
          <w:lang w:val="kk-KZ"/>
        </w:rPr>
        <w:t xml:space="preserve"> </w:t>
      </w:r>
      <w:r w:rsidRPr="00E31B1B">
        <w:rPr>
          <w:rFonts w:ascii="Times New Roman" w:eastAsia="Calibri" w:hAnsi="Times New Roman" w:cs="Times New Roman"/>
          <w:sz w:val="28"/>
          <w:szCs w:val="28"/>
          <w:lang w:val="kk-KZ"/>
        </w:rPr>
        <w:t>Брно, Чешская Республика, на факультете Сельскохозяйственных наук (рисунок 7). Микроструктура зернового сырья изучена в Казахстанско-Японском инновационном центре НАО «Казахский национальный исследовательский университет» в лаборатории инженерного профиля «Электронная микроскопия».</w:t>
      </w:r>
    </w:p>
    <w:p w:rsidR="00E31B1B" w:rsidRPr="00E31B1B" w:rsidRDefault="00E31B1B" w:rsidP="00E31B1B">
      <w:pPr>
        <w:spacing w:after="0" w:line="240" w:lineRule="auto"/>
        <w:ind w:firstLine="567"/>
        <w:contextualSpacing/>
        <w:jc w:val="both"/>
        <w:rPr>
          <w:rFonts w:ascii="Times New Roman" w:eastAsia="Calibri" w:hAnsi="Times New Roman" w:cs="Times New Roman"/>
          <w:sz w:val="28"/>
          <w:szCs w:val="28"/>
          <w:lang w:val="kk-KZ"/>
        </w:rPr>
      </w:pPr>
    </w:p>
    <w:p w:rsidR="00E31B1B" w:rsidRPr="00E31B1B" w:rsidRDefault="00E31B1B" w:rsidP="00D817B5">
      <w:pPr>
        <w:spacing w:after="0" w:line="240" w:lineRule="auto"/>
        <w:contextualSpacing/>
        <w:jc w:val="both"/>
        <w:rPr>
          <w:rFonts w:ascii="Times New Roman" w:eastAsia="Calibri" w:hAnsi="Times New Roman" w:cs="Times New Roman"/>
          <w:sz w:val="28"/>
          <w:szCs w:val="28"/>
          <w:lang w:val="kk-KZ"/>
        </w:rPr>
      </w:pPr>
      <w:r w:rsidRPr="00E31B1B">
        <w:rPr>
          <w:rFonts w:ascii="Times New Roman" w:eastAsia="Calibri" w:hAnsi="Times New Roman" w:cs="Times New Roman"/>
          <w:noProof/>
          <w:sz w:val="28"/>
          <w:szCs w:val="28"/>
          <w:lang w:eastAsia="ru-RU"/>
        </w:rPr>
        <w:drawing>
          <wp:inline distT="0" distB="0" distL="0" distR="0" wp14:anchorId="418F752D" wp14:editId="378F100C">
            <wp:extent cx="6092456" cy="4518837"/>
            <wp:effectExtent l="0" t="0" r="3810" b="0"/>
            <wp:docPr id="2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99846" cy="4524318"/>
                    </a:xfrm>
                    <a:prstGeom prst="rect">
                      <a:avLst/>
                    </a:prstGeom>
                    <a:noFill/>
                  </pic:spPr>
                </pic:pic>
              </a:graphicData>
            </a:graphic>
          </wp:inline>
        </w:drawing>
      </w:r>
    </w:p>
    <w:p w:rsidR="00E31B1B" w:rsidRPr="00E31B1B" w:rsidRDefault="00E31B1B" w:rsidP="00E31B1B">
      <w:pPr>
        <w:spacing w:after="0" w:line="240" w:lineRule="auto"/>
        <w:ind w:firstLine="567"/>
        <w:contextualSpacing/>
        <w:jc w:val="both"/>
        <w:rPr>
          <w:rFonts w:ascii="Times New Roman" w:eastAsia="Calibri" w:hAnsi="Times New Roman" w:cs="Times New Roman"/>
          <w:bCs/>
          <w:sz w:val="28"/>
          <w:szCs w:val="28"/>
        </w:rPr>
      </w:pPr>
    </w:p>
    <w:p w:rsidR="00E31B1B" w:rsidRPr="00E31B1B" w:rsidRDefault="00E31B1B" w:rsidP="00E31B1B">
      <w:pPr>
        <w:spacing w:after="0" w:line="240" w:lineRule="auto"/>
        <w:ind w:firstLine="567"/>
        <w:jc w:val="center"/>
        <w:rPr>
          <w:rFonts w:ascii="Times New Roman" w:eastAsia="Calibri" w:hAnsi="Times New Roman" w:cs="Times New Roman"/>
          <w:sz w:val="28"/>
          <w:szCs w:val="28"/>
          <w:lang w:val="kk-KZ"/>
        </w:rPr>
      </w:pPr>
      <w:r w:rsidRPr="00E31B1B">
        <w:rPr>
          <w:rFonts w:ascii="Times New Roman" w:eastAsia="Calibri" w:hAnsi="Times New Roman" w:cs="Times New Roman"/>
          <w:sz w:val="28"/>
          <w:szCs w:val="28"/>
          <w:lang w:val="kk-KZ"/>
        </w:rPr>
        <w:t>Рисунок 6</w:t>
      </w:r>
      <w:r w:rsidR="00EC0729">
        <w:rPr>
          <w:rFonts w:ascii="Times New Roman" w:eastAsia="Calibri" w:hAnsi="Times New Roman" w:cs="Times New Roman"/>
          <w:sz w:val="28"/>
          <w:szCs w:val="28"/>
          <w:lang w:val="kk-KZ"/>
        </w:rPr>
        <w:t xml:space="preserve"> – </w:t>
      </w:r>
      <w:r w:rsidRPr="00E31B1B">
        <w:rPr>
          <w:rFonts w:ascii="Times New Roman" w:eastAsia="Calibri" w:hAnsi="Times New Roman" w:cs="Times New Roman"/>
          <w:sz w:val="28"/>
          <w:szCs w:val="28"/>
          <w:lang w:val="kk-KZ"/>
        </w:rPr>
        <w:t>Мини- пивзавод NAN</w:t>
      </w:r>
      <w:r w:rsidR="009007E6">
        <w:rPr>
          <w:rFonts w:ascii="Times New Roman" w:eastAsia="Calibri" w:hAnsi="Times New Roman" w:cs="Times New Roman"/>
          <w:sz w:val="28"/>
          <w:szCs w:val="28"/>
          <w:lang w:val="kk-KZ"/>
        </w:rPr>
        <w:t>О</w:t>
      </w:r>
      <w:r w:rsidRPr="00E31B1B">
        <w:rPr>
          <w:rFonts w:ascii="Times New Roman" w:eastAsia="Calibri" w:hAnsi="Times New Roman" w:cs="Times New Roman"/>
          <w:sz w:val="28"/>
          <w:szCs w:val="28"/>
          <w:lang w:val="kk-KZ"/>
        </w:rPr>
        <w:t xml:space="preserve"> BREWERY TYPE 50 L4</w:t>
      </w:r>
    </w:p>
    <w:p w:rsidR="00E31B1B" w:rsidRPr="00E31B1B" w:rsidRDefault="00E31B1B" w:rsidP="00E31B1B">
      <w:pPr>
        <w:spacing w:after="0" w:line="240" w:lineRule="auto"/>
        <w:ind w:firstLine="567"/>
        <w:contextualSpacing/>
        <w:jc w:val="both"/>
        <w:rPr>
          <w:rFonts w:ascii="Times New Roman" w:eastAsia="Calibri" w:hAnsi="Times New Roman" w:cs="Times New Roman"/>
          <w:sz w:val="28"/>
          <w:szCs w:val="28"/>
          <w:lang w:val="kk-KZ"/>
        </w:rPr>
      </w:pPr>
      <w:r w:rsidRPr="00E31B1B">
        <w:rPr>
          <w:rFonts w:ascii="Times New Roman" w:eastAsia="Calibri" w:hAnsi="Times New Roman" w:cs="Times New Roman"/>
          <w:noProof/>
          <w:sz w:val="28"/>
          <w:szCs w:val="28"/>
          <w:lang w:eastAsia="ru-RU"/>
        </w:rPr>
        <w:lastRenderedPageBreak/>
        <w:drawing>
          <wp:inline distT="0" distB="0" distL="0" distR="0" wp14:anchorId="066767E4" wp14:editId="48094CE6">
            <wp:extent cx="5645889" cy="3102607"/>
            <wp:effectExtent l="0" t="0" r="0" b="3175"/>
            <wp:docPr id="22" name="Рисунок 1" descr="photo5285430945832353240"/>
            <wp:cNvGraphicFramePr/>
            <a:graphic xmlns:a="http://schemas.openxmlformats.org/drawingml/2006/main">
              <a:graphicData uri="http://schemas.openxmlformats.org/drawingml/2006/picture">
                <pic:pic xmlns:pic="http://schemas.openxmlformats.org/drawingml/2006/picture">
                  <pic:nvPicPr>
                    <pic:cNvPr id="13315" name="Picture 3" descr="photo5285430945832353240"/>
                    <pic:cNvPicPr>
                      <a:picLocks noChangeAspect="1" noChangeArrowheads="1"/>
                    </pic:cNvPicPr>
                  </pic:nvPicPr>
                  <pic:blipFill>
                    <a:blip r:embed="rId15" cstate="print"/>
                    <a:srcRect/>
                    <a:stretch>
                      <a:fillRect/>
                    </a:stretch>
                  </pic:blipFill>
                  <pic:spPr bwMode="auto">
                    <a:xfrm>
                      <a:off x="0" y="0"/>
                      <a:ext cx="5652061" cy="3105999"/>
                    </a:xfrm>
                    <a:prstGeom prst="rect">
                      <a:avLst/>
                    </a:prstGeom>
                    <a:noFill/>
                  </pic:spPr>
                </pic:pic>
              </a:graphicData>
            </a:graphic>
          </wp:inline>
        </w:drawing>
      </w:r>
    </w:p>
    <w:p w:rsidR="00E31B1B" w:rsidRPr="00E31B1B" w:rsidRDefault="00E31B1B" w:rsidP="00E31B1B">
      <w:pPr>
        <w:spacing w:after="0" w:line="240" w:lineRule="auto"/>
        <w:ind w:firstLine="567"/>
        <w:contextualSpacing/>
        <w:jc w:val="both"/>
        <w:rPr>
          <w:rFonts w:ascii="Times New Roman" w:eastAsia="Calibri" w:hAnsi="Times New Roman" w:cs="Times New Roman"/>
          <w:sz w:val="28"/>
          <w:szCs w:val="28"/>
          <w:lang w:val="kk-KZ"/>
        </w:rPr>
      </w:pPr>
    </w:p>
    <w:p w:rsidR="00E31B1B" w:rsidRPr="00E31B1B" w:rsidRDefault="00E31B1B" w:rsidP="00E31B1B">
      <w:pPr>
        <w:spacing w:after="0" w:line="240" w:lineRule="auto"/>
        <w:ind w:firstLine="567"/>
        <w:contextualSpacing/>
        <w:jc w:val="center"/>
        <w:rPr>
          <w:rFonts w:ascii="Times New Roman" w:eastAsia="Calibri" w:hAnsi="Times New Roman" w:cs="Times New Roman"/>
          <w:sz w:val="28"/>
          <w:szCs w:val="28"/>
          <w:lang w:val="kk-KZ"/>
        </w:rPr>
      </w:pPr>
      <w:r w:rsidRPr="00E31B1B">
        <w:rPr>
          <w:rFonts w:ascii="Times New Roman" w:eastAsia="Calibri" w:hAnsi="Times New Roman" w:cs="Times New Roman"/>
          <w:sz w:val="28"/>
          <w:szCs w:val="28"/>
          <w:lang w:val="kk-KZ"/>
        </w:rPr>
        <w:t>Рисунок 7</w:t>
      </w:r>
      <w:r w:rsidR="00A17E61">
        <w:rPr>
          <w:rFonts w:ascii="Times New Roman" w:eastAsia="Calibri" w:hAnsi="Times New Roman" w:cs="Times New Roman"/>
          <w:sz w:val="28"/>
          <w:szCs w:val="28"/>
          <w:lang w:val="kk-KZ"/>
        </w:rPr>
        <w:t xml:space="preserve"> –</w:t>
      </w:r>
      <w:r w:rsidRPr="00E31B1B">
        <w:rPr>
          <w:rFonts w:ascii="Times New Roman" w:eastAsia="Calibri" w:hAnsi="Times New Roman" w:cs="Times New Roman"/>
          <w:sz w:val="28"/>
          <w:szCs w:val="28"/>
          <w:lang w:val="kk-KZ"/>
        </w:rPr>
        <w:t xml:space="preserve"> Мини</w:t>
      </w:r>
      <w:r w:rsidR="00EC16CE">
        <w:rPr>
          <w:rFonts w:ascii="Times New Roman" w:eastAsia="Calibri" w:hAnsi="Times New Roman" w:cs="Times New Roman"/>
          <w:sz w:val="28"/>
          <w:szCs w:val="28"/>
          <w:lang w:val="kk-KZ"/>
        </w:rPr>
        <w:sym w:font="Symbol" w:char="F02D"/>
      </w:r>
      <w:r w:rsidRPr="00E31B1B">
        <w:rPr>
          <w:rFonts w:ascii="Times New Roman" w:eastAsia="Calibri" w:hAnsi="Times New Roman" w:cs="Times New Roman"/>
          <w:sz w:val="28"/>
          <w:szCs w:val="28"/>
          <w:lang w:val="kk-KZ"/>
        </w:rPr>
        <w:t xml:space="preserve">пивзавод </w:t>
      </w:r>
      <w:r w:rsidRPr="00E31B1B">
        <w:rPr>
          <w:rFonts w:ascii="Times New Roman" w:eastAsia="Calibri" w:hAnsi="Times New Roman" w:cs="Times New Roman"/>
          <w:sz w:val="28"/>
          <w:szCs w:val="28"/>
        </w:rPr>
        <w:t>MENDELU</w:t>
      </w:r>
    </w:p>
    <w:p w:rsidR="00E31B1B" w:rsidRPr="00E31B1B" w:rsidRDefault="00E31B1B" w:rsidP="00E31B1B">
      <w:pPr>
        <w:spacing w:after="0" w:line="240" w:lineRule="auto"/>
        <w:ind w:firstLine="567"/>
        <w:contextualSpacing/>
        <w:jc w:val="both"/>
        <w:rPr>
          <w:rFonts w:ascii="Times New Roman" w:eastAsia="Calibri" w:hAnsi="Times New Roman" w:cs="Times New Roman"/>
          <w:sz w:val="28"/>
          <w:szCs w:val="28"/>
          <w:lang w:val="kk-KZ"/>
        </w:rPr>
      </w:pPr>
    </w:p>
    <w:p w:rsidR="00E31B1B" w:rsidRPr="00E31B1B" w:rsidRDefault="00E31B1B" w:rsidP="00E31B1B">
      <w:pPr>
        <w:spacing w:after="0" w:line="240" w:lineRule="auto"/>
        <w:ind w:firstLine="567"/>
        <w:jc w:val="both"/>
        <w:rPr>
          <w:rFonts w:ascii="Times New Roman" w:eastAsia="Calibri" w:hAnsi="Times New Roman" w:cs="Times New Roman"/>
          <w:sz w:val="28"/>
          <w:szCs w:val="28"/>
          <w:lang w:val="kk-KZ"/>
        </w:rPr>
      </w:pPr>
      <w:r w:rsidRPr="00E31B1B">
        <w:rPr>
          <w:rFonts w:ascii="Times New Roman" w:eastAsia="Calibri" w:hAnsi="Times New Roman" w:cs="Times New Roman"/>
          <w:sz w:val="28"/>
          <w:szCs w:val="28"/>
          <w:lang w:val="kk-KZ"/>
        </w:rPr>
        <w:t>При производстве сусла использовался заторный аппарат R12</w:t>
      </w:r>
      <w:r w:rsidR="0089666E">
        <w:rPr>
          <w:rFonts w:ascii="Times New Roman" w:eastAsia="Calibri" w:hAnsi="Times New Roman" w:cs="Times New Roman"/>
          <w:sz w:val="28"/>
          <w:szCs w:val="28"/>
          <w:lang w:val="kk-KZ"/>
        </w:rPr>
        <w:t xml:space="preserve"> –</w:t>
      </w:r>
      <w:r w:rsidRPr="00E31B1B">
        <w:rPr>
          <w:rFonts w:ascii="Times New Roman" w:eastAsia="Calibri" w:hAnsi="Times New Roman" w:cs="Times New Roman"/>
          <w:sz w:val="28"/>
          <w:szCs w:val="28"/>
          <w:lang w:val="kk-KZ"/>
        </w:rPr>
        <w:t xml:space="preserve"> на 12 стаканов (рисунок 8). Заторный аппарат имеет резистивный температурный датчик тип Pt 100, электромагнитный клапан для дополнения водой водяной бани для подогрева затора, устройства, позволяющее устанавливать необходимые параметры затирания и температурные режимы. Для этого подготовленные образцы засыпали в заторные стаканы, вода автоматически дозировалась в соответствии с установленной программой. Каждый заторный стакан крепился в зажимной механизм с мешалками. Для установки температуры заторного процесса в соответствии с программой через магнитный клапан, установленный в нижней части аппарата подавалась вода. Процесс проходил в автоматическом режиме.</w:t>
      </w:r>
    </w:p>
    <w:p w:rsidR="00E31B1B" w:rsidRPr="00E31B1B" w:rsidRDefault="00E31B1B" w:rsidP="00E31B1B">
      <w:pPr>
        <w:spacing w:after="0" w:line="240" w:lineRule="auto"/>
        <w:ind w:firstLine="567"/>
        <w:jc w:val="both"/>
        <w:rPr>
          <w:rFonts w:ascii="Times New Roman" w:eastAsia="Calibri" w:hAnsi="Times New Roman" w:cs="Times New Roman"/>
          <w:sz w:val="28"/>
          <w:szCs w:val="28"/>
          <w:lang w:val="kk-KZ"/>
        </w:rPr>
      </w:pPr>
    </w:p>
    <w:p w:rsidR="00E31B1B" w:rsidRPr="00E31B1B" w:rsidRDefault="00E31B1B" w:rsidP="00E31B1B">
      <w:pPr>
        <w:spacing w:after="0" w:line="240" w:lineRule="auto"/>
        <w:ind w:firstLine="567"/>
        <w:jc w:val="center"/>
        <w:rPr>
          <w:rFonts w:ascii="Times New Roman" w:eastAsia="Calibri" w:hAnsi="Times New Roman" w:cs="Times New Roman"/>
          <w:noProof/>
          <w:sz w:val="28"/>
          <w:szCs w:val="28"/>
          <w:lang w:val="kk-KZ"/>
        </w:rPr>
      </w:pPr>
      <w:r w:rsidRPr="00E31B1B">
        <w:rPr>
          <w:rFonts w:ascii="Times New Roman" w:eastAsia="Calibri" w:hAnsi="Times New Roman" w:cs="Times New Roman"/>
          <w:noProof/>
          <w:sz w:val="28"/>
          <w:szCs w:val="28"/>
          <w:lang w:eastAsia="ru-RU"/>
        </w:rPr>
        <w:drawing>
          <wp:inline distT="0" distB="0" distL="0" distR="0" wp14:anchorId="27D800CD" wp14:editId="24A38BDF">
            <wp:extent cx="2541905" cy="2438400"/>
            <wp:effectExtent l="0" t="0" r="0" b="0"/>
            <wp:docPr id="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49518" cy="2445703"/>
                    </a:xfrm>
                    <a:prstGeom prst="rect">
                      <a:avLst/>
                    </a:prstGeom>
                    <a:noFill/>
                  </pic:spPr>
                </pic:pic>
              </a:graphicData>
            </a:graphic>
          </wp:inline>
        </w:drawing>
      </w:r>
      <w:r w:rsidRPr="00E31B1B">
        <w:rPr>
          <w:rFonts w:ascii="Times New Roman" w:eastAsia="Calibri" w:hAnsi="Times New Roman" w:cs="Times New Roman"/>
          <w:noProof/>
          <w:sz w:val="28"/>
          <w:szCs w:val="28"/>
          <w:lang w:eastAsia="ru-RU"/>
        </w:rPr>
        <w:t xml:space="preserve">      </w:t>
      </w:r>
      <w:r w:rsidRPr="00E31B1B">
        <w:rPr>
          <w:rFonts w:ascii="Times New Roman" w:eastAsia="Calibri" w:hAnsi="Times New Roman" w:cs="Times New Roman"/>
          <w:noProof/>
          <w:sz w:val="28"/>
          <w:szCs w:val="28"/>
          <w:lang w:eastAsia="ru-RU"/>
        </w:rPr>
        <w:drawing>
          <wp:inline distT="0" distB="0" distL="0" distR="0" wp14:anchorId="3139A3DC" wp14:editId="0B4FEB18">
            <wp:extent cx="2434855" cy="2405929"/>
            <wp:effectExtent l="0" t="0" r="3810" b="0"/>
            <wp:docPr id="2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67165" cy="2437855"/>
                    </a:xfrm>
                    <a:prstGeom prst="rect">
                      <a:avLst/>
                    </a:prstGeom>
                    <a:noFill/>
                  </pic:spPr>
                </pic:pic>
              </a:graphicData>
            </a:graphic>
          </wp:inline>
        </w:drawing>
      </w:r>
    </w:p>
    <w:p w:rsidR="00E31B1B" w:rsidRPr="00E31B1B" w:rsidRDefault="00E31B1B" w:rsidP="00E31B1B">
      <w:pPr>
        <w:spacing w:after="0" w:line="240" w:lineRule="auto"/>
        <w:ind w:firstLine="567"/>
        <w:jc w:val="both"/>
        <w:rPr>
          <w:rFonts w:ascii="Times New Roman" w:eastAsia="Calibri" w:hAnsi="Times New Roman" w:cs="Times New Roman"/>
          <w:sz w:val="28"/>
          <w:szCs w:val="28"/>
          <w:lang w:val="kk-KZ"/>
        </w:rPr>
      </w:pPr>
    </w:p>
    <w:p w:rsidR="00E31B1B" w:rsidRPr="00E31B1B" w:rsidRDefault="00E31B1B" w:rsidP="00E31B1B">
      <w:pPr>
        <w:spacing w:after="0" w:line="240" w:lineRule="auto"/>
        <w:ind w:firstLine="567"/>
        <w:jc w:val="center"/>
        <w:rPr>
          <w:rFonts w:ascii="Times New Roman" w:eastAsia="Calibri" w:hAnsi="Times New Roman" w:cs="Times New Roman"/>
          <w:sz w:val="28"/>
          <w:szCs w:val="28"/>
          <w:lang w:val="kk-KZ"/>
        </w:rPr>
      </w:pPr>
      <w:r w:rsidRPr="00E31B1B">
        <w:rPr>
          <w:rFonts w:ascii="Times New Roman" w:eastAsia="Calibri" w:hAnsi="Times New Roman" w:cs="Times New Roman"/>
          <w:sz w:val="28"/>
          <w:szCs w:val="28"/>
          <w:lang w:val="kk-KZ"/>
        </w:rPr>
        <w:t>Рисунок 8</w:t>
      </w:r>
      <w:r w:rsidR="00A17E61">
        <w:rPr>
          <w:rFonts w:ascii="Times New Roman" w:eastAsia="Calibri" w:hAnsi="Times New Roman" w:cs="Times New Roman"/>
          <w:sz w:val="28"/>
          <w:szCs w:val="28"/>
          <w:lang w:val="kk-KZ"/>
        </w:rPr>
        <w:t xml:space="preserve"> –</w:t>
      </w:r>
      <w:r w:rsidRPr="00E31B1B">
        <w:rPr>
          <w:rFonts w:ascii="Times New Roman" w:eastAsia="Calibri" w:hAnsi="Times New Roman" w:cs="Times New Roman"/>
          <w:sz w:val="28"/>
          <w:szCs w:val="28"/>
          <w:lang w:val="kk-KZ"/>
        </w:rPr>
        <w:t xml:space="preserve"> Заторный аппарат</w:t>
      </w:r>
      <w:r w:rsidR="0089666E">
        <w:rPr>
          <w:rFonts w:ascii="Times New Roman" w:eastAsia="Calibri" w:hAnsi="Times New Roman" w:cs="Times New Roman"/>
          <w:sz w:val="28"/>
          <w:szCs w:val="28"/>
          <w:lang w:val="kk-KZ"/>
        </w:rPr>
        <w:t xml:space="preserve"> </w:t>
      </w:r>
      <w:r w:rsidR="0089666E" w:rsidRPr="00E31B1B">
        <w:rPr>
          <w:rFonts w:ascii="Times New Roman" w:eastAsia="Calibri" w:hAnsi="Times New Roman" w:cs="Times New Roman"/>
          <w:sz w:val="28"/>
          <w:szCs w:val="28"/>
          <w:lang w:val="kk-KZ"/>
        </w:rPr>
        <w:t>R12</w:t>
      </w:r>
    </w:p>
    <w:p w:rsidR="00E31B1B" w:rsidRPr="00E31B1B" w:rsidRDefault="00E31B1B" w:rsidP="00186D33">
      <w:pPr>
        <w:pStyle w:val="1"/>
        <w:spacing w:after="240"/>
        <w:ind w:firstLine="567"/>
        <w:jc w:val="both"/>
        <w:rPr>
          <w:rFonts w:ascii="Times New Roman" w:eastAsia="Calibri" w:hAnsi="Times New Roman" w:cs="Times New Roman"/>
          <w:color w:val="auto"/>
        </w:rPr>
      </w:pPr>
      <w:bookmarkStart w:id="12" w:name="_Toc150306737"/>
      <w:r w:rsidRPr="00E31B1B">
        <w:rPr>
          <w:rFonts w:ascii="Times New Roman" w:eastAsia="Calibri" w:hAnsi="Times New Roman" w:cs="Times New Roman"/>
          <w:color w:val="auto"/>
        </w:rPr>
        <w:lastRenderedPageBreak/>
        <w:t xml:space="preserve">2.2 </w:t>
      </w:r>
      <w:r w:rsidR="00266726" w:rsidRPr="00E31B1B">
        <w:rPr>
          <w:rFonts w:ascii="Times New Roman" w:eastAsia="Calibri" w:hAnsi="Times New Roman" w:cs="Times New Roman"/>
          <w:color w:val="auto"/>
        </w:rPr>
        <w:t>Организация</w:t>
      </w:r>
      <w:r w:rsidRPr="00E31B1B">
        <w:rPr>
          <w:rFonts w:ascii="Times New Roman" w:eastAsia="Calibri" w:hAnsi="Times New Roman" w:cs="Times New Roman"/>
          <w:color w:val="auto"/>
        </w:rPr>
        <w:t xml:space="preserve"> </w:t>
      </w:r>
      <w:r w:rsidR="00266726" w:rsidRPr="00E31B1B">
        <w:rPr>
          <w:rFonts w:ascii="Times New Roman" w:eastAsia="Calibri" w:hAnsi="Times New Roman" w:cs="Times New Roman"/>
          <w:color w:val="auto"/>
        </w:rPr>
        <w:t>работы</w:t>
      </w:r>
      <w:r w:rsidRPr="00E31B1B">
        <w:rPr>
          <w:rFonts w:ascii="Times New Roman" w:eastAsia="Calibri" w:hAnsi="Times New Roman" w:cs="Times New Roman"/>
          <w:color w:val="auto"/>
        </w:rPr>
        <w:t xml:space="preserve"> и </w:t>
      </w:r>
      <w:r w:rsidR="00266726" w:rsidRPr="00E31B1B">
        <w:rPr>
          <w:rFonts w:ascii="Times New Roman" w:eastAsia="Calibri" w:hAnsi="Times New Roman" w:cs="Times New Roman"/>
          <w:color w:val="auto"/>
        </w:rPr>
        <w:t>схема</w:t>
      </w:r>
      <w:r w:rsidRPr="00E31B1B">
        <w:rPr>
          <w:rFonts w:ascii="Times New Roman" w:eastAsia="Calibri" w:hAnsi="Times New Roman" w:cs="Times New Roman"/>
          <w:color w:val="auto"/>
        </w:rPr>
        <w:t xml:space="preserve"> </w:t>
      </w:r>
      <w:r w:rsidR="00266726" w:rsidRPr="00E31B1B">
        <w:rPr>
          <w:rFonts w:ascii="Times New Roman" w:eastAsia="Calibri" w:hAnsi="Times New Roman" w:cs="Times New Roman"/>
          <w:color w:val="auto"/>
        </w:rPr>
        <w:t>проведения</w:t>
      </w:r>
      <w:r w:rsidRPr="00E31B1B">
        <w:rPr>
          <w:rFonts w:ascii="Times New Roman" w:eastAsia="Calibri" w:hAnsi="Times New Roman" w:cs="Times New Roman"/>
          <w:color w:val="auto"/>
        </w:rPr>
        <w:t xml:space="preserve"> </w:t>
      </w:r>
      <w:r w:rsidR="00266726" w:rsidRPr="00E31B1B">
        <w:rPr>
          <w:rFonts w:ascii="Times New Roman" w:eastAsia="Calibri" w:hAnsi="Times New Roman" w:cs="Times New Roman"/>
          <w:color w:val="auto"/>
        </w:rPr>
        <w:t>исследований</w:t>
      </w:r>
      <w:bookmarkEnd w:id="12"/>
    </w:p>
    <w:p w:rsidR="00E31B1B" w:rsidRPr="00E31B1B" w:rsidRDefault="00E31B1B" w:rsidP="00E31B1B">
      <w:pPr>
        <w:spacing w:after="0" w:line="240" w:lineRule="auto"/>
        <w:ind w:firstLine="567"/>
        <w:jc w:val="both"/>
        <w:rPr>
          <w:rFonts w:ascii="Times New Roman" w:eastAsia="Calibri" w:hAnsi="Times New Roman" w:cs="Times New Roman"/>
          <w:sz w:val="28"/>
        </w:rPr>
      </w:pPr>
      <w:r w:rsidRPr="00E31B1B">
        <w:rPr>
          <w:rFonts w:ascii="Times New Roman" w:eastAsia="Calibri" w:hAnsi="Times New Roman" w:cs="Times New Roman"/>
          <w:sz w:val="28"/>
        </w:rPr>
        <w:t>Согласно поставленной цели диссертации составлен план и схема поэтапного проведения экспериментальных исследований, описанных на рисунке 9.</w:t>
      </w:r>
    </w:p>
    <w:p w:rsidR="00E31B1B" w:rsidRPr="00E31B1B" w:rsidRDefault="00E31B1B" w:rsidP="00E31B1B">
      <w:pPr>
        <w:spacing w:after="0" w:line="240" w:lineRule="auto"/>
        <w:ind w:firstLine="567"/>
        <w:jc w:val="both"/>
        <w:rPr>
          <w:rFonts w:ascii="Times New Roman" w:eastAsia="Calibri" w:hAnsi="Times New Roman" w:cs="Times New Roman"/>
          <w:sz w:val="28"/>
        </w:rPr>
      </w:pPr>
      <w:r w:rsidRPr="00E31B1B">
        <w:rPr>
          <w:rFonts w:ascii="Times New Roman" w:eastAsia="Calibri" w:hAnsi="Times New Roman" w:cs="Times New Roman"/>
          <w:sz w:val="28"/>
        </w:rPr>
        <w:t>Производство безалкогольного пива технологическим способом включает следующие взаимосвязанные этапы исследования:</w:t>
      </w:r>
    </w:p>
    <w:p w:rsidR="00E31B1B" w:rsidRPr="00E31B1B" w:rsidRDefault="00E31B1B" w:rsidP="00E00ED1">
      <w:pPr>
        <w:spacing w:after="0" w:line="240" w:lineRule="auto"/>
        <w:ind w:firstLine="567"/>
        <w:jc w:val="both"/>
        <w:rPr>
          <w:rFonts w:ascii="Times New Roman" w:eastAsia="Calibri" w:hAnsi="Times New Roman" w:cs="Times New Roman"/>
          <w:sz w:val="28"/>
        </w:rPr>
      </w:pPr>
      <w:r w:rsidRPr="00E31B1B">
        <w:rPr>
          <w:rFonts w:ascii="Times New Roman" w:eastAsia="Calibri" w:hAnsi="Times New Roman" w:cs="Times New Roman"/>
          <w:sz w:val="28"/>
        </w:rPr>
        <w:t>-</w:t>
      </w:r>
      <w:r w:rsidR="00E00910">
        <w:rPr>
          <w:rFonts w:ascii="Times New Roman" w:eastAsia="Calibri" w:hAnsi="Times New Roman" w:cs="Times New Roman"/>
          <w:sz w:val="28"/>
        </w:rPr>
        <w:t xml:space="preserve"> </w:t>
      </w:r>
      <w:r w:rsidRPr="00E31B1B">
        <w:rPr>
          <w:rFonts w:ascii="Times New Roman" w:eastAsia="Calibri" w:hAnsi="Times New Roman" w:cs="Times New Roman"/>
          <w:sz w:val="28"/>
        </w:rPr>
        <w:t>первый этап заключается в проведении мониторинга литературного патентного поиска, в результате которого определены цель и задачи экспериментальных исследований;</w:t>
      </w:r>
    </w:p>
    <w:p w:rsidR="00E31B1B" w:rsidRPr="00E31B1B" w:rsidRDefault="00E31B1B" w:rsidP="00E00ED1">
      <w:pPr>
        <w:spacing w:after="0" w:line="240" w:lineRule="auto"/>
        <w:ind w:firstLine="567"/>
        <w:jc w:val="both"/>
        <w:rPr>
          <w:rFonts w:ascii="Times New Roman" w:eastAsia="Calibri" w:hAnsi="Times New Roman" w:cs="Times New Roman"/>
          <w:sz w:val="28"/>
        </w:rPr>
      </w:pPr>
      <w:r w:rsidRPr="00E31B1B">
        <w:rPr>
          <w:rFonts w:ascii="Times New Roman" w:eastAsia="Calibri" w:hAnsi="Times New Roman" w:cs="Times New Roman"/>
          <w:sz w:val="28"/>
        </w:rPr>
        <w:t>- на втором этапе изучены физико-химические показатели качества наиболее перспективных видов зернового сырья, исследована микроструктура зерна сорго сорт</w:t>
      </w:r>
      <w:r w:rsidR="008D3721">
        <w:rPr>
          <w:rFonts w:ascii="Times New Roman" w:eastAsia="Calibri" w:hAnsi="Times New Roman" w:cs="Times New Roman"/>
          <w:sz w:val="28"/>
        </w:rPr>
        <w:t>а Казахстанское</w:t>
      </w:r>
      <w:r w:rsidRPr="00E31B1B">
        <w:rPr>
          <w:rFonts w:ascii="Times New Roman" w:eastAsia="Calibri" w:hAnsi="Times New Roman" w:cs="Times New Roman"/>
          <w:sz w:val="28"/>
        </w:rPr>
        <w:t xml:space="preserve"> 16 и 20; обоснована возможность применения данного вида в технологии производства пивоваренного сусла с низкой степенью сбраживания;</w:t>
      </w:r>
    </w:p>
    <w:p w:rsidR="00E31B1B" w:rsidRPr="00E31B1B" w:rsidRDefault="00E31B1B" w:rsidP="00E00ED1">
      <w:pPr>
        <w:spacing w:after="0" w:line="240" w:lineRule="auto"/>
        <w:ind w:firstLine="567"/>
        <w:jc w:val="both"/>
        <w:rPr>
          <w:rFonts w:ascii="Times New Roman" w:eastAsia="Calibri" w:hAnsi="Times New Roman" w:cs="Times New Roman"/>
          <w:sz w:val="28"/>
        </w:rPr>
      </w:pPr>
      <w:r w:rsidRPr="00E31B1B">
        <w:rPr>
          <w:rFonts w:ascii="Times New Roman" w:eastAsia="Calibri" w:hAnsi="Times New Roman" w:cs="Times New Roman"/>
          <w:sz w:val="28"/>
        </w:rPr>
        <w:t>- третий этап исследования заключается в производстве низкоплотного сусла, как основного полупродукта для производства безалкогольного пива технологическим способом; подобраны оптимальные соотношения засыпи, гидромодуля и режима затирания; исследован углеводный состав полученного пивоваренного сусла;</w:t>
      </w:r>
    </w:p>
    <w:p w:rsidR="00E31B1B" w:rsidRPr="00E31B1B" w:rsidRDefault="00E31B1B" w:rsidP="00E00ED1">
      <w:pPr>
        <w:spacing w:after="0" w:line="240" w:lineRule="auto"/>
        <w:ind w:firstLine="567"/>
        <w:jc w:val="both"/>
        <w:rPr>
          <w:rFonts w:ascii="Times New Roman" w:eastAsia="Calibri" w:hAnsi="Times New Roman" w:cs="Times New Roman"/>
          <w:sz w:val="28"/>
        </w:rPr>
      </w:pPr>
      <w:r w:rsidRPr="00E31B1B">
        <w:rPr>
          <w:rFonts w:ascii="Times New Roman" w:eastAsia="Calibri" w:hAnsi="Times New Roman" w:cs="Times New Roman"/>
          <w:sz w:val="28"/>
        </w:rPr>
        <w:t>-на четвертом этапе математически обработаны полученные результаты исследования и доказана их высокая точность;</w:t>
      </w:r>
    </w:p>
    <w:p w:rsidR="00E31B1B" w:rsidRPr="00E31B1B" w:rsidRDefault="00E31B1B" w:rsidP="00E00ED1">
      <w:pPr>
        <w:spacing w:after="0" w:line="240" w:lineRule="auto"/>
        <w:ind w:firstLine="567"/>
        <w:jc w:val="both"/>
        <w:rPr>
          <w:rFonts w:ascii="Times New Roman" w:eastAsia="Calibri" w:hAnsi="Times New Roman" w:cs="Times New Roman"/>
          <w:sz w:val="28"/>
        </w:rPr>
      </w:pPr>
      <w:r w:rsidRPr="00E31B1B">
        <w:rPr>
          <w:rFonts w:ascii="Times New Roman" w:eastAsia="Calibri" w:hAnsi="Times New Roman" w:cs="Times New Roman"/>
          <w:sz w:val="28"/>
        </w:rPr>
        <w:t>- на пятом этапе исследования проведен процесс основного брожения и созревание молодого пива; подобран низкосбраживаемый штамм дрожжей; определены оптимальные температуры и исследованы физико-химические показатели молодого пива;</w:t>
      </w:r>
    </w:p>
    <w:p w:rsidR="00E31B1B" w:rsidRPr="00E31B1B" w:rsidRDefault="00E31B1B" w:rsidP="00E00ED1">
      <w:pPr>
        <w:spacing w:after="0" w:line="240" w:lineRule="auto"/>
        <w:ind w:firstLine="567"/>
        <w:jc w:val="both"/>
        <w:rPr>
          <w:rFonts w:ascii="Times New Roman" w:eastAsia="Calibri" w:hAnsi="Times New Roman" w:cs="Times New Roman"/>
          <w:sz w:val="28"/>
        </w:rPr>
      </w:pPr>
      <w:r w:rsidRPr="00E31B1B">
        <w:rPr>
          <w:rFonts w:ascii="Times New Roman" w:eastAsia="Calibri" w:hAnsi="Times New Roman" w:cs="Times New Roman"/>
          <w:sz w:val="28"/>
        </w:rPr>
        <w:t>-на шестом этапе определена практическая значимость разработанной технологии; описана технологическая схема производства; исследованы показатели качества, безопасности и пищевой ценности разработанного пива;</w:t>
      </w:r>
    </w:p>
    <w:p w:rsidR="00E31B1B" w:rsidRPr="00E31B1B" w:rsidRDefault="00E31B1B" w:rsidP="00E00ED1">
      <w:pPr>
        <w:spacing w:after="0" w:line="240" w:lineRule="auto"/>
        <w:ind w:firstLine="567"/>
        <w:jc w:val="both"/>
        <w:rPr>
          <w:rFonts w:ascii="Times New Roman" w:eastAsia="Calibri" w:hAnsi="Times New Roman" w:cs="Times New Roman"/>
          <w:sz w:val="28"/>
        </w:rPr>
      </w:pPr>
      <w:r w:rsidRPr="00E31B1B">
        <w:rPr>
          <w:rFonts w:ascii="Times New Roman" w:eastAsia="Calibri" w:hAnsi="Times New Roman" w:cs="Times New Roman"/>
          <w:sz w:val="28"/>
        </w:rPr>
        <w:t>- на седьмом этапе проведена апробация разработанной технологии на мини-пивоваренном заводе</w:t>
      </w:r>
      <w:r w:rsidRPr="00E31B1B">
        <w:rPr>
          <w:rFonts w:ascii="Times New Roman" w:eastAsia="Calibri" w:hAnsi="Times New Roman" w:cs="Times New Roman"/>
          <w:sz w:val="28"/>
          <w:szCs w:val="28"/>
          <w:lang w:val="kk-KZ"/>
        </w:rPr>
        <w:t xml:space="preserve"> NAN</w:t>
      </w:r>
      <w:proofErr w:type="gramStart"/>
      <w:r w:rsidR="009007E6">
        <w:rPr>
          <w:rFonts w:ascii="Times New Roman" w:eastAsia="Calibri" w:hAnsi="Times New Roman" w:cs="Times New Roman"/>
          <w:sz w:val="28"/>
          <w:szCs w:val="28"/>
          <w:lang w:val="kk-KZ"/>
        </w:rPr>
        <w:t>О</w:t>
      </w:r>
      <w:proofErr w:type="gramEnd"/>
      <w:r w:rsidRPr="00E31B1B">
        <w:rPr>
          <w:rFonts w:ascii="Times New Roman" w:eastAsia="Calibri" w:hAnsi="Times New Roman" w:cs="Times New Roman"/>
          <w:sz w:val="28"/>
          <w:szCs w:val="28"/>
          <w:lang w:val="kk-KZ"/>
        </w:rPr>
        <w:t xml:space="preserve"> BREWERY TYPE 50 L (рисунок 1);</w:t>
      </w:r>
    </w:p>
    <w:p w:rsidR="00E31B1B" w:rsidRDefault="00E31B1B" w:rsidP="00E00ED1">
      <w:pPr>
        <w:spacing w:after="0" w:line="240" w:lineRule="auto"/>
        <w:ind w:firstLine="567"/>
        <w:jc w:val="both"/>
        <w:rPr>
          <w:rFonts w:ascii="Times New Roman" w:eastAsia="Calibri" w:hAnsi="Times New Roman" w:cs="Times New Roman"/>
          <w:sz w:val="28"/>
        </w:rPr>
      </w:pPr>
      <w:r w:rsidRPr="00E31B1B">
        <w:rPr>
          <w:rFonts w:ascii="Times New Roman" w:eastAsia="Calibri" w:hAnsi="Times New Roman" w:cs="Times New Roman"/>
          <w:sz w:val="28"/>
        </w:rPr>
        <w:t xml:space="preserve">- шестой этап заключается в </w:t>
      </w:r>
      <w:r w:rsidR="00DF7D59" w:rsidRPr="00E31B1B">
        <w:rPr>
          <w:rFonts w:ascii="Times New Roman" w:eastAsia="Calibri" w:hAnsi="Times New Roman" w:cs="Times New Roman"/>
          <w:sz w:val="28"/>
        </w:rPr>
        <w:t>расчёте</w:t>
      </w:r>
      <w:r w:rsidRPr="00E31B1B">
        <w:rPr>
          <w:rFonts w:ascii="Times New Roman" w:eastAsia="Calibri" w:hAnsi="Times New Roman" w:cs="Times New Roman"/>
          <w:sz w:val="28"/>
        </w:rPr>
        <w:t xml:space="preserve"> экономической эффективности разработанной технологии.</w:t>
      </w:r>
    </w:p>
    <w:p w:rsidR="008F4E89" w:rsidRPr="00E31B1B" w:rsidRDefault="008F4E89" w:rsidP="00E00ED1">
      <w:pPr>
        <w:spacing w:after="0" w:line="240" w:lineRule="auto"/>
        <w:ind w:firstLine="567"/>
        <w:jc w:val="both"/>
        <w:rPr>
          <w:rFonts w:ascii="Times New Roman" w:eastAsia="Calibri" w:hAnsi="Times New Roman" w:cs="Times New Roman"/>
          <w:sz w:val="28"/>
        </w:rPr>
      </w:pPr>
    </w:p>
    <w:p w:rsidR="00E31B1B" w:rsidRPr="00E31B1B" w:rsidRDefault="006E6AE7" w:rsidP="00E00ED1">
      <w:pPr>
        <w:spacing w:after="0" w:line="240" w:lineRule="auto"/>
        <w:jc w:val="both"/>
        <w:rPr>
          <w:rFonts w:ascii="Times New Roman" w:eastAsia="Calibri" w:hAnsi="Times New Roman" w:cs="Times New Roman"/>
          <w:sz w:val="28"/>
          <w:lang w:val="kk-KZ"/>
        </w:rPr>
      </w:pPr>
      <w:r w:rsidRPr="006E6AE7">
        <w:rPr>
          <w:rFonts w:ascii="Times New Roman" w:eastAsia="Calibri" w:hAnsi="Times New Roman" w:cs="Times New Roman"/>
          <w:noProof/>
          <w:sz w:val="28"/>
          <w:lang w:eastAsia="ru-RU"/>
        </w:rPr>
        <w:lastRenderedPageBreak/>
        <w:drawing>
          <wp:inline distT="0" distB="0" distL="0" distR="0" wp14:anchorId="6B453F29" wp14:editId="1DCCCDA7">
            <wp:extent cx="6065028" cy="6654297"/>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064226" cy="6653417"/>
                    </a:xfrm>
                    <a:prstGeom prst="rect">
                      <a:avLst/>
                    </a:prstGeom>
                  </pic:spPr>
                </pic:pic>
              </a:graphicData>
            </a:graphic>
          </wp:inline>
        </w:drawing>
      </w:r>
    </w:p>
    <w:p w:rsidR="00E31B1B" w:rsidRPr="00E31B1B" w:rsidRDefault="00E31B1B" w:rsidP="00E00ED1">
      <w:pPr>
        <w:spacing w:after="0" w:line="240" w:lineRule="auto"/>
        <w:jc w:val="both"/>
        <w:rPr>
          <w:rFonts w:ascii="Times New Roman" w:eastAsia="Calibri" w:hAnsi="Times New Roman" w:cs="Times New Roman"/>
          <w:sz w:val="28"/>
        </w:rPr>
      </w:pPr>
    </w:p>
    <w:p w:rsidR="00E31B1B" w:rsidRPr="00E31B1B" w:rsidRDefault="00E24CBE" w:rsidP="00E00ED1">
      <w:pPr>
        <w:spacing w:after="0" w:line="240" w:lineRule="auto"/>
        <w:jc w:val="center"/>
        <w:rPr>
          <w:rFonts w:ascii="Times New Roman" w:eastAsia="Calibri" w:hAnsi="Times New Roman" w:cs="Times New Roman"/>
          <w:sz w:val="28"/>
        </w:rPr>
      </w:pPr>
      <w:r w:rsidRPr="00E31B1B">
        <w:rPr>
          <w:rFonts w:ascii="Times New Roman" w:eastAsia="Calibri" w:hAnsi="Times New Roman" w:cs="Times New Roman"/>
          <w:sz w:val="28"/>
        </w:rPr>
        <w:t>Рисунок</w:t>
      </w:r>
      <w:r w:rsidR="00E31B1B" w:rsidRPr="00E31B1B">
        <w:rPr>
          <w:rFonts w:ascii="Times New Roman" w:eastAsia="Calibri" w:hAnsi="Times New Roman" w:cs="Times New Roman"/>
          <w:sz w:val="28"/>
        </w:rPr>
        <w:t xml:space="preserve"> 9</w:t>
      </w:r>
      <w:r>
        <w:rPr>
          <w:rFonts w:ascii="Times New Roman" w:eastAsia="Calibri" w:hAnsi="Times New Roman" w:cs="Times New Roman"/>
          <w:sz w:val="28"/>
        </w:rPr>
        <w:t xml:space="preserve"> – П</w:t>
      </w:r>
      <w:r w:rsidR="00E31B1B" w:rsidRPr="00E31B1B">
        <w:rPr>
          <w:rFonts w:ascii="Times New Roman" w:eastAsia="Calibri" w:hAnsi="Times New Roman" w:cs="Times New Roman"/>
          <w:sz w:val="28"/>
        </w:rPr>
        <w:t xml:space="preserve">оэтапная </w:t>
      </w:r>
      <w:r w:rsidRPr="00E31B1B">
        <w:rPr>
          <w:rFonts w:ascii="Times New Roman" w:eastAsia="Calibri" w:hAnsi="Times New Roman" w:cs="Times New Roman"/>
          <w:sz w:val="28"/>
        </w:rPr>
        <w:t>схема</w:t>
      </w:r>
      <w:r w:rsidR="00E31B1B" w:rsidRPr="00E31B1B">
        <w:rPr>
          <w:rFonts w:ascii="Times New Roman" w:eastAsia="Calibri" w:hAnsi="Times New Roman" w:cs="Times New Roman"/>
          <w:sz w:val="28"/>
        </w:rPr>
        <w:t xml:space="preserve"> </w:t>
      </w:r>
      <w:r w:rsidRPr="00E31B1B">
        <w:rPr>
          <w:rFonts w:ascii="Times New Roman" w:eastAsia="Calibri" w:hAnsi="Times New Roman" w:cs="Times New Roman"/>
          <w:sz w:val="28"/>
        </w:rPr>
        <w:t>проведения</w:t>
      </w:r>
      <w:r w:rsidR="00E31B1B" w:rsidRPr="00E31B1B">
        <w:rPr>
          <w:rFonts w:ascii="Times New Roman" w:eastAsia="Calibri" w:hAnsi="Times New Roman" w:cs="Times New Roman"/>
          <w:sz w:val="28"/>
        </w:rPr>
        <w:t xml:space="preserve"> </w:t>
      </w:r>
      <w:r w:rsidRPr="00E31B1B">
        <w:rPr>
          <w:rFonts w:ascii="Times New Roman" w:eastAsia="Calibri" w:hAnsi="Times New Roman" w:cs="Times New Roman"/>
          <w:sz w:val="28"/>
        </w:rPr>
        <w:t>экспериментальных</w:t>
      </w:r>
      <w:r w:rsidR="00E31B1B" w:rsidRPr="00E31B1B">
        <w:rPr>
          <w:rFonts w:ascii="Times New Roman" w:eastAsia="Calibri" w:hAnsi="Times New Roman" w:cs="Times New Roman"/>
          <w:sz w:val="28"/>
        </w:rPr>
        <w:t xml:space="preserve"> </w:t>
      </w:r>
      <w:r w:rsidRPr="00E31B1B">
        <w:rPr>
          <w:rFonts w:ascii="Times New Roman" w:eastAsia="Calibri" w:hAnsi="Times New Roman" w:cs="Times New Roman"/>
          <w:sz w:val="28"/>
        </w:rPr>
        <w:t>исследований</w:t>
      </w:r>
    </w:p>
    <w:p w:rsidR="00E31B1B" w:rsidRPr="00E31B1B" w:rsidRDefault="00E31B1B" w:rsidP="00E00ED1">
      <w:pPr>
        <w:spacing w:after="0" w:line="240" w:lineRule="auto"/>
        <w:ind w:firstLine="567"/>
        <w:jc w:val="both"/>
        <w:rPr>
          <w:rFonts w:ascii="Times New Roman" w:eastAsia="Calibri" w:hAnsi="Times New Roman" w:cs="Times New Roman"/>
          <w:sz w:val="28"/>
        </w:rPr>
      </w:pPr>
    </w:p>
    <w:p w:rsidR="00E31B1B" w:rsidRPr="00E31B1B" w:rsidRDefault="00E24CBE" w:rsidP="00E00ED1">
      <w:pPr>
        <w:spacing w:after="0" w:line="240" w:lineRule="auto"/>
        <w:ind w:firstLine="567"/>
        <w:jc w:val="both"/>
        <w:rPr>
          <w:rFonts w:ascii="Times New Roman" w:eastAsia="Calibri" w:hAnsi="Times New Roman" w:cs="Times New Roman"/>
          <w:sz w:val="28"/>
        </w:rPr>
      </w:pPr>
      <w:r w:rsidRPr="00E31B1B">
        <w:rPr>
          <w:rFonts w:ascii="Times New Roman" w:eastAsia="Calibri" w:hAnsi="Times New Roman" w:cs="Times New Roman"/>
          <w:sz w:val="28"/>
        </w:rPr>
        <w:t>Согласно</w:t>
      </w:r>
      <w:r w:rsidR="00E31B1B" w:rsidRPr="00E31B1B">
        <w:rPr>
          <w:rFonts w:ascii="Times New Roman" w:eastAsia="Calibri" w:hAnsi="Times New Roman" w:cs="Times New Roman"/>
          <w:sz w:val="28"/>
        </w:rPr>
        <w:t xml:space="preserve"> приведенной схеме </w:t>
      </w:r>
      <w:r w:rsidRPr="00E31B1B">
        <w:rPr>
          <w:rFonts w:ascii="Times New Roman" w:eastAsia="Calibri" w:hAnsi="Times New Roman" w:cs="Times New Roman"/>
          <w:sz w:val="28"/>
        </w:rPr>
        <w:t>исследования</w:t>
      </w:r>
      <w:r w:rsidR="00E31B1B" w:rsidRPr="00E31B1B">
        <w:rPr>
          <w:rFonts w:ascii="Times New Roman" w:eastAsia="Calibri" w:hAnsi="Times New Roman" w:cs="Times New Roman"/>
          <w:sz w:val="28"/>
        </w:rPr>
        <w:t xml:space="preserve"> разработана технология безалкогольного пива на основе нетрадиционного несоложенного зернового сырья, сорго Казахстанское 16, отечественной селекции. Исследованы сенсорные характеристики, физико-химические показатели, показатели безопасности, определенные наличием вторичных продуктов брожения, готового пива. Определена антиоксидантная активность разработанного напитка.</w:t>
      </w:r>
    </w:p>
    <w:p w:rsidR="00E31B1B" w:rsidRPr="00E31B1B" w:rsidRDefault="00E31B1B" w:rsidP="00E00ED1">
      <w:pPr>
        <w:spacing w:after="0" w:line="240" w:lineRule="auto"/>
        <w:ind w:firstLine="567"/>
        <w:jc w:val="both"/>
        <w:rPr>
          <w:rFonts w:ascii="Times New Roman" w:eastAsia="Calibri" w:hAnsi="Times New Roman" w:cs="Times New Roman"/>
          <w:sz w:val="28"/>
        </w:rPr>
      </w:pPr>
    </w:p>
    <w:p w:rsidR="00E31B1B" w:rsidRPr="00E31B1B" w:rsidRDefault="00E31B1B" w:rsidP="00E00ED1">
      <w:pPr>
        <w:pStyle w:val="1"/>
        <w:spacing w:before="0" w:after="240" w:line="240" w:lineRule="auto"/>
        <w:ind w:firstLine="567"/>
        <w:jc w:val="both"/>
        <w:rPr>
          <w:rFonts w:ascii="Times New Roman" w:eastAsia="Calibri" w:hAnsi="Times New Roman" w:cs="Times New Roman"/>
          <w:color w:val="auto"/>
        </w:rPr>
      </w:pPr>
      <w:bookmarkStart w:id="13" w:name="_Toc150306738"/>
      <w:r w:rsidRPr="00E31B1B">
        <w:rPr>
          <w:rFonts w:ascii="Times New Roman" w:eastAsia="Calibri" w:hAnsi="Times New Roman" w:cs="Times New Roman"/>
          <w:color w:val="auto"/>
        </w:rPr>
        <w:lastRenderedPageBreak/>
        <w:t xml:space="preserve">2.3 </w:t>
      </w:r>
      <w:r w:rsidR="008453A6" w:rsidRPr="00E31B1B">
        <w:rPr>
          <w:rFonts w:ascii="Times New Roman" w:eastAsia="Calibri" w:hAnsi="Times New Roman" w:cs="Times New Roman"/>
          <w:color w:val="auto"/>
        </w:rPr>
        <w:t>Методы</w:t>
      </w:r>
      <w:r w:rsidRPr="00E31B1B">
        <w:rPr>
          <w:rFonts w:ascii="Times New Roman" w:eastAsia="Calibri" w:hAnsi="Times New Roman" w:cs="Times New Roman"/>
          <w:color w:val="auto"/>
        </w:rPr>
        <w:t xml:space="preserve"> </w:t>
      </w:r>
      <w:r w:rsidR="008453A6" w:rsidRPr="00E31B1B">
        <w:rPr>
          <w:rFonts w:ascii="Times New Roman" w:eastAsia="Calibri" w:hAnsi="Times New Roman" w:cs="Times New Roman"/>
          <w:color w:val="auto"/>
        </w:rPr>
        <w:t>исследования</w:t>
      </w:r>
      <w:bookmarkEnd w:id="13"/>
    </w:p>
    <w:p w:rsidR="00E24CBE" w:rsidRPr="00E24CBE" w:rsidRDefault="00E31B1B" w:rsidP="00E00ED1">
      <w:pPr>
        <w:pStyle w:val="1"/>
        <w:spacing w:before="0" w:after="240" w:line="240" w:lineRule="auto"/>
        <w:ind w:firstLine="567"/>
        <w:jc w:val="both"/>
        <w:rPr>
          <w:rFonts w:ascii="Times New Roman" w:eastAsia="Calibri" w:hAnsi="Times New Roman" w:cs="Times New Roman"/>
          <w:color w:val="auto"/>
        </w:rPr>
      </w:pPr>
      <w:bookmarkStart w:id="14" w:name="_Toc150306739"/>
      <w:r w:rsidRPr="00E31B1B">
        <w:rPr>
          <w:rFonts w:ascii="Times New Roman" w:eastAsia="Calibri" w:hAnsi="Times New Roman" w:cs="Times New Roman"/>
          <w:color w:val="auto"/>
        </w:rPr>
        <w:t xml:space="preserve">2.3.1 </w:t>
      </w:r>
      <w:r w:rsidR="008453A6" w:rsidRPr="00E31B1B">
        <w:rPr>
          <w:rFonts w:ascii="Times New Roman" w:eastAsia="Calibri" w:hAnsi="Times New Roman" w:cs="Times New Roman"/>
          <w:color w:val="auto"/>
        </w:rPr>
        <w:t>Определение</w:t>
      </w:r>
      <w:r w:rsidRPr="00E31B1B">
        <w:rPr>
          <w:rFonts w:ascii="Times New Roman" w:eastAsia="Calibri" w:hAnsi="Times New Roman" w:cs="Times New Roman"/>
          <w:color w:val="auto"/>
        </w:rPr>
        <w:t xml:space="preserve"> микроструктуры и </w:t>
      </w:r>
      <w:r w:rsidR="008453A6" w:rsidRPr="00E31B1B">
        <w:rPr>
          <w:rFonts w:ascii="Times New Roman" w:eastAsia="Calibri" w:hAnsi="Times New Roman" w:cs="Times New Roman"/>
          <w:color w:val="auto"/>
        </w:rPr>
        <w:t>физико</w:t>
      </w:r>
      <w:r w:rsidRPr="00E31B1B">
        <w:rPr>
          <w:rFonts w:ascii="Times New Roman" w:eastAsia="Calibri" w:hAnsi="Times New Roman" w:cs="Times New Roman"/>
          <w:color w:val="auto"/>
        </w:rPr>
        <w:t xml:space="preserve">-химических </w:t>
      </w:r>
      <w:r w:rsidR="008453A6" w:rsidRPr="00E31B1B">
        <w:rPr>
          <w:rFonts w:ascii="Times New Roman" w:eastAsia="Calibri" w:hAnsi="Times New Roman" w:cs="Times New Roman"/>
          <w:color w:val="auto"/>
        </w:rPr>
        <w:t>показателей</w:t>
      </w:r>
      <w:r w:rsidRPr="00E31B1B">
        <w:rPr>
          <w:rFonts w:ascii="Times New Roman" w:eastAsia="Calibri" w:hAnsi="Times New Roman" w:cs="Times New Roman"/>
          <w:color w:val="auto"/>
        </w:rPr>
        <w:t xml:space="preserve"> зернового сырья, пивоваренного сусла и готового пива</w:t>
      </w:r>
      <w:bookmarkEnd w:id="14"/>
    </w:p>
    <w:p w:rsidR="00BC18B8" w:rsidRDefault="00BC18B8" w:rsidP="00E00ED1">
      <w:pPr>
        <w:spacing w:after="0" w:line="240" w:lineRule="auto"/>
        <w:ind w:firstLine="567"/>
        <w:jc w:val="both"/>
        <w:rPr>
          <w:rFonts w:ascii="Times New Roman" w:eastAsia="Calibri" w:hAnsi="Times New Roman" w:cs="Times New Roman"/>
          <w:sz w:val="28"/>
        </w:rPr>
      </w:pPr>
      <w:r>
        <w:rPr>
          <w:rFonts w:ascii="Times New Roman" w:eastAsia="Calibri" w:hAnsi="Times New Roman" w:cs="Times New Roman"/>
          <w:sz w:val="28"/>
        </w:rPr>
        <w:t xml:space="preserve">Физико-химические составы определены согласно установленным методикам. </w:t>
      </w:r>
    </w:p>
    <w:p w:rsidR="007A701A" w:rsidRPr="007A701A" w:rsidRDefault="007A701A" w:rsidP="007A701A">
      <w:pPr>
        <w:spacing w:after="0" w:line="240" w:lineRule="auto"/>
        <w:ind w:firstLine="567"/>
        <w:jc w:val="both"/>
        <w:rPr>
          <w:rFonts w:ascii="Times New Roman" w:eastAsia="Calibri" w:hAnsi="Times New Roman" w:cs="Times New Roman"/>
          <w:sz w:val="28"/>
        </w:rPr>
      </w:pPr>
      <w:r w:rsidRPr="00005931">
        <w:rPr>
          <w:rFonts w:ascii="Times New Roman" w:eastAsia="Calibri" w:hAnsi="Times New Roman" w:cs="Times New Roman"/>
          <w:b/>
          <w:sz w:val="28"/>
        </w:rPr>
        <w:t>Общее с</w:t>
      </w:r>
      <w:proofErr w:type="gramStart"/>
      <w:r w:rsidRPr="00005931">
        <w:rPr>
          <w:rFonts w:ascii="Times New Roman" w:eastAsia="Calibri" w:hAnsi="Times New Roman" w:cs="Times New Roman"/>
          <w:b/>
          <w:sz w:val="28"/>
        </w:rPr>
        <w:t>o</w:t>
      </w:r>
      <w:proofErr w:type="gramEnd"/>
      <w:r w:rsidRPr="00005931">
        <w:rPr>
          <w:rFonts w:ascii="Times New Roman" w:eastAsia="Calibri" w:hAnsi="Times New Roman" w:cs="Times New Roman"/>
          <w:b/>
          <w:sz w:val="28"/>
        </w:rPr>
        <w:t>держaние белкa в зерновом сырье и аминного азота</w:t>
      </w:r>
      <w:r w:rsidRPr="007A701A">
        <w:rPr>
          <w:rFonts w:ascii="Times New Roman" w:eastAsia="Calibri" w:hAnsi="Times New Roman" w:cs="Times New Roman"/>
          <w:sz w:val="28"/>
        </w:rPr>
        <w:t xml:space="preserve"> (FAN- free amino nitrogen) в сусле исследовали метoдoм Кьельдaля DK6, UDK129 пo минерaлизaции oбрaзцa и пoследующей дистилляции, с испoльзoвaнием aвтoмaтизирoвaннoй печи для сжигaния и aппaрaтa для перегoнки [158]. Сжиг</w:t>
      </w:r>
      <w:proofErr w:type="gramStart"/>
      <w:r w:rsidRPr="007A701A">
        <w:rPr>
          <w:rFonts w:ascii="Times New Roman" w:eastAsia="Calibri" w:hAnsi="Times New Roman" w:cs="Times New Roman"/>
          <w:sz w:val="28"/>
        </w:rPr>
        <w:t>a</w:t>
      </w:r>
      <w:proofErr w:type="gramEnd"/>
      <w:r w:rsidRPr="007A701A">
        <w:rPr>
          <w:rFonts w:ascii="Times New Roman" w:eastAsia="Calibri" w:hAnsi="Times New Roman" w:cs="Times New Roman"/>
          <w:sz w:val="28"/>
        </w:rPr>
        <w:t>ние прoизвoдили в печи для сжигaния прoб с прoгрaммируемыми режимaми увеличения темперaтуры DK6 (VELP SCIENTIFICA, Итaлия) при нaгревaнии исследуемых oбрaзцoв при 4200С в течение 20 минут или при 3700С в течение 60 минут. Д</w:t>
      </w:r>
      <w:proofErr w:type="gramStart"/>
      <w:r w:rsidRPr="007A701A">
        <w:rPr>
          <w:rFonts w:ascii="Times New Roman" w:eastAsia="Calibri" w:hAnsi="Times New Roman" w:cs="Times New Roman"/>
          <w:sz w:val="28"/>
        </w:rPr>
        <w:t>a</w:t>
      </w:r>
      <w:proofErr w:type="gramEnd"/>
      <w:r w:rsidRPr="007A701A">
        <w:rPr>
          <w:rFonts w:ascii="Times New Roman" w:eastAsia="Calibri" w:hAnsi="Times New Roman" w:cs="Times New Roman"/>
          <w:sz w:val="28"/>
        </w:rPr>
        <w:t xml:space="preserve">льнейшую перегoнку в aппaрaте с пaрoм UDK129 (VELP SCIENTIFICA, Итaлия) в кaчестве приемникa применяли кoлбу Эрленмейерa, сoдержaщую 25 мл 4 % рaствoрa бoрнoй кислoты. </w:t>
      </w:r>
    </w:p>
    <w:p w:rsidR="007A701A" w:rsidRPr="007A701A" w:rsidRDefault="007A701A" w:rsidP="007A701A">
      <w:pPr>
        <w:spacing w:after="0" w:line="240" w:lineRule="auto"/>
        <w:ind w:firstLine="567"/>
        <w:jc w:val="both"/>
        <w:rPr>
          <w:rFonts w:ascii="Times New Roman" w:eastAsia="Calibri" w:hAnsi="Times New Roman" w:cs="Times New Roman"/>
          <w:sz w:val="28"/>
        </w:rPr>
      </w:pPr>
      <w:r w:rsidRPr="007A701A">
        <w:rPr>
          <w:rFonts w:ascii="Times New Roman" w:eastAsia="Calibri" w:hAnsi="Times New Roman" w:cs="Times New Roman"/>
          <w:sz w:val="28"/>
        </w:rPr>
        <w:t>Д</w:t>
      </w:r>
      <w:proofErr w:type="gramStart"/>
      <w:r w:rsidRPr="007A701A">
        <w:rPr>
          <w:rFonts w:ascii="Times New Roman" w:eastAsia="Calibri" w:hAnsi="Times New Roman" w:cs="Times New Roman"/>
          <w:sz w:val="28"/>
        </w:rPr>
        <w:t>a</w:t>
      </w:r>
      <w:proofErr w:type="gramEnd"/>
      <w:r w:rsidRPr="007A701A">
        <w:rPr>
          <w:rFonts w:ascii="Times New Roman" w:eastAsia="Calibri" w:hAnsi="Times New Roman" w:cs="Times New Roman"/>
          <w:sz w:val="28"/>
        </w:rPr>
        <w:t>лее прoвoдили титрoвaние, с применением индикaтoрa и 0,2N рaствoрoм НСІ. Нa титрoвaние 25 мг aзoтa в виде aммиaкa требуется 8,92 мл кислoты с нoрмaльнoстью 0,2 (1 мл 0,2N НСІ=2,803 мг aзoтa);</w:t>
      </w:r>
    </w:p>
    <w:p w:rsidR="007A701A" w:rsidRDefault="007A701A" w:rsidP="007A701A">
      <w:pPr>
        <w:spacing w:after="0" w:line="240" w:lineRule="auto"/>
        <w:ind w:firstLine="567"/>
        <w:jc w:val="both"/>
        <w:rPr>
          <w:rFonts w:ascii="Times New Roman" w:eastAsia="Calibri" w:hAnsi="Times New Roman" w:cs="Times New Roman"/>
          <w:sz w:val="28"/>
        </w:rPr>
      </w:pPr>
      <w:r w:rsidRPr="00005931">
        <w:rPr>
          <w:rFonts w:ascii="Times New Roman" w:eastAsia="Calibri" w:hAnsi="Times New Roman" w:cs="Times New Roman"/>
          <w:b/>
          <w:sz w:val="28"/>
        </w:rPr>
        <w:t>Содержание сухих веществ в сусле</w:t>
      </w:r>
      <w:r w:rsidRPr="007A701A">
        <w:rPr>
          <w:rFonts w:ascii="Times New Roman" w:eastAsia="Calibri" w:hAnsi="Times New Roman" w:cs="Times New Roman"/>
          <w:sz w:val="28"/>
        </w:rPr>
        <w:t xml:space="preserve"> определяли ареометрическим спос</w:t>
      </w:r>
      <w:r w:rsidR="000326C1">
        <w:rPr>
          <w:rFonts w:ascii="Times New Roman" w:eastAsia="Calibri" w:hAnsi="Times New Roman" w:cs="Times New Roman"/>
          <w:sz w:val="28"/>
        </w:rPr>
        <w:t>обом с применением саха</w:t>
      </w:r>
      <w:r w:rsidR="0035169C">
        <w:rPr>
          <w:rFonts w:ascii="Times New Roman" w:eastAsia="Calibri" w:hAnsi="Times New Roman" w:cs="Times New Roman"/>
          <w:sz w:val="28"/>
        </w:rPr>
        <w:t xml:space="preserve">риметра </w:t>
      </w:r>
      <w:r w:rsidR="008F4E2C" w:rsidRPr="008F4E2C">
        <w:rPr>
          <w:rFonts w:ascii="Times New Roman" w:eastAsia="Calibri" w:hAnsi="Times New Roman" w:cs="Times New Roman"/>
          <w:sz w:val="28"/>
        </w:rPr>
        <w:t>[159].</w:t>
      </w:r>
    </w:p>
    <w:p w:rsidR="00E31B1B" w:rsidRDefault="003842F0" w:rsidP="007A701A">
      <w:pPr>
        <w:spacing w:after="0" w:line="240" w:lineRule="auto"/>
        <w:ind w:firstLine="567"/>
        <w:jc w:val="both"/>
        <w:rPr>
          <w:rFonts w:ascii="Times New Roman" w:eastAsia="Calibri" w:hAnsi="Times New Roman" w:cs="Times New Roman"/>
          <w:sz w:val="28"/>
          <w:szCs w:val="28"/>
        </w:rPr>
      </w:pPr>
      <w:r w:rsidRPr="003842F0">
        <w:rPr>
          <w:rFonts w:ascii="Times New Roman" w:eastAsia="Calibri" w:hAnsi="Times New Roman" w:cs="Times New Roman"/>
          <w:sz w:val="28"/>
          <w:szCs w:val="28"/>
        </w:rPr>
        <w:t xml:space="preserve">Измерение </w:t>
      </w:r>
      <w:r w:rsidRPr="00005931">
        <w:rPr>
          <w:rFonts w:ascii="Times New Roman" w:eastAsia="Calibri" w:hAnsi="Times New Roman" w:cs="Times New Roman"/>
          <w:b/>
          <w:sz w:val="28"/>
          <w:szCs w:val="28"/>
        </w:rPr>
        <w:t>содержания экстрактивности и начальной плотности</w:t>
      </w:r>
      <w:r w:rsidRPr="003842F0">
        <w:rPr>
          <w:rFonts w:ascii="Times New Roman" w:eastAsia="Calibri" w:hAnsi="Times New Roman" w:cs="Times New Roman"/>
          <w:sz w:val="28"/>
          <w:szCs w:val="28"/>
        </w:rPr>
        <w:t xml:space="preserve"> в пиве было проведено с использованием методики </w:t>
      </w:r>
      <w:r w:rsidR="00DC2BE8">
        <w:rPr>
          <w:rFonts w:ascii="Times New Roman" w:eastAsia="Calibri" w:hAnsi="Times New Roman" w:cs="Times New Roman"/>
          <w:sz w:val="28"/>
          <w:szCs w:val="28"/>
        </w:rPr>
        <w:t xml:space="preserve">выполнения измерений. </w:t>
      </w:r>
      <w:r w:rsidRPr="003842F0">
        <w:rPr>
          <w:rFonts w:ascii="Times New Roman" w:eastAsia="Calibri" w:hAnsi="Times New Roman" w:cs="Times New Roman"/>
          <w:sz w:val="28"/>
          <w:szCs w:val="28"/>
        </w:rPr>
        <w:t>Эти измерения были осуществлены на анализаторе спиртосодержащих напитков "Колос-2", и вся процедура соответствовала представленной на рису</w:t>
      </w:r>
      <w:r w:rsidR="00DC2BE8">
        <w:rPr>
          <w:rFonts w:ascii="Times New Roman" w:eastAsia="Calibri" w:hAnsi="Times New Roman" w:cs="Times New Roman"/>
          <w:sz w:val="28"/>
          <w:szCs w:val="28"/>
        </w:rPr>
        <w:t>нке 10</w:t>
      </w:r>
      <w:r w:rsidRPr="003842F0">
        <w:rPr>
          <w:rFonts w:ascii="Times New Roman" w:eastAsia="Calibri" w:hAnsi="Times New Roman" w:cs="Times New Roman"/>
          <w:sz w:val="28"/>
          <w:szCs w:val="28"/>
        </w:rPr>
        <w:t>. Анализатор представляет собой портативное настольное устройство, которое включает в себя пробоприемник, в который внесли отфильтрованный образец пива при температуре 20°</w:t>
      </w:r>
      <w:proofErr w:type="gramStart"/>
      <w:r w:rsidRPr="003842F0">
        <w:rPr>
          <w:rFonts w:ascii="Times New Roman" w:eastAsia="Calibri" w:hAnsi="Times New Roman" w:cs="Times New Roman"/>
          <w:sz w:val="28"/>
          <w:szCs w:val="28"/>
        </w:rPr>
        <w:t>С.</w:t>
      </w:r>
      <w:proofErr w:type="gramEnd"/>
      <w:r w:rsidRPr="003842F0">
        <w:rPr>
          <w:rFonts w:ascii="Times New Roman" w:eastAsia="Calibri" w:hAnsi="Times New Roman" w:cs="Times New Roman"/>
          <w:sz w:val="28"/>
          <w:szCs w:val="28"/>
        </w:rPr>
        <w:t xml:space="preserve"> Затем через этот пробоприемник пропускали ультразвуковые колебания и регистрировали полученные выходные сигналы на дисплее прибора.</w:t>
      </w:r>
    </w:p>
    <w:p w:rsidR="003842F0" w:rsidRPr="00E31B1B" w:rsidRDefault="003842F0" w:rsidP="00E31B1B">
      <w:pPr>
        <w:spacing w:after="0" w:line="240" w:lineRule="auto"/>
        <w:ind w:firstLine="567"/>
        <w:jc w:val="both"/>
        <w:rPr>
          <w:rFonts w:ascii="Times New Roman" w:eastAsia="Calibri" w:hAnsi="Times New Roman" w:cs="Times New Roman"/>
          <w:sz w:val="28"/>
          <w:szCs w:val="28"/>
          <w:lang w:val="kk-KZ"/>
        </w:rPr>
      </w:pPr>
    </w:p>
    <w:p w:rsidR="00E31B1B" w:rsidRPr="00E31B1B" w:rsidRDefault="00E31B1B" w:rsidP="005E1398">
      <w:pPr>
        <w:spacing w:after="0" w:line="240" w:lineRule="auto"/>
        <w:jc w:val="center"/>
        <w:rPr>
          <w:rFonts w:ascii="Times New Roman" w:eastAsia="Calibri" w:hAnsi="Times New Roman" w:cs="Times New Roman"/>
          <w:noProof/>
          <w:sz w:val="28"/>
          <w:szCs w:val="28"/>
          <w:lang w:val="kk-KZ"/>
        </w:rPr>
      </w:pPr>
      <w:r w:rsidRPr="00E31B1B">
        <w:rPr>
          <w:rFonts w:ascii="Times New Roman" w:eastAsia="Calibri" w:hAnsi="Times New Roman" w:cs="Times New Roman"/>
          <w:noProof/>
          <w:sz w:val="28"/>
          <w:szCs w:val="28"/>
          <w:lang w:eastAsia="ru-RU"/>
        </w:rPr>
        <w:lastRenderedPageBreak/>
        <w:drawing>
          <wp:inline distT="0" distB="0" distL="0" distR="0" wp14:anchorId="5842AF1D" wp14:editId="1144C4C7">
            <wp:extent cx="3033057" cy="3720974"/>
            <wp:effectExtent l="0" t="0" r="0" b="0"/>
            <wp:docPr id="2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35224" cy="3723632"/>
                    </a:xfrm>
                    <a:prstGeom prst="rect">
                      <a:avLst/>
                    </a:prstGeom>
                    <a:noFill/>
                  </pic:spPr>
                </pic:pic>
              </a:graphicData>
            </a:graphic>
          </wp:inline>
        </w:drawing>
      </w:r>
      <w:r w:rsidRPr="00E31B1B">
        <w:rPr>
          <w:rFonts w:ascii="Times New Roman" w:eastAsia="Calibri" w:hAnsi="Times New Roman" w:cs="Times New Roman"/>
          <w:noProof/>
          <w:sz w:val="28"/>
          <w:szCs w:val="28"/>
          <w:lang w:eastAsia="ru-RU"/>
        </w:rPr>
        <w:drawing>
          <wp:inline distT="0" distB="0" distL="0" distR="0" wp14:anchorId="163DC696" wp14:editId="5AF8161F">
            <wp:extent cx="2836263" cy="3720974"/>
            <wp:effectExtent l="0" t="0" r="2540" b="0"/>
            <wp:docPr id="2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53974" cy="3744210"/>
                    </a:xfrm>
                    <a:prstGeom prst="rect">
                      <a:avLst/>
                    </a:prstGeom>
                    <a:noFill/>
                  </pic:spPr>
                </pic:pic>
              </a:graphicData>
            </a:graphic>
          </wp:inline>
        </w:drawing>
      </w:r>
    </w:p>
    <w:p w:rsidR="00E31B1B" w:rsidRPr="00E31B1B" w:rsidRDefault="00E31B1B" w:rsidP="00E31B1B">
      <w:pPr>
        <w:spacing w:after="0" w:line="240" w:lineRule="auto"/>
        <w:ind w:firstLine="567"/>
        <w:jc w:val="both"/>
        <w:rPr>
          <w:rFonts w:ascii="Times New Roman" w:eastAsia="Calibri" w:hAnsi="Times New Roman" w:cs="Times New Roman"/>
          <w:sz w:val="28"/>
          <w:szCs w:val="28"/>
          <w:lang w:val="kk-KZ"/>
        </w:rPr>
      </w:pPr>
    </w:p>
    <w:p w:rsidR="00E31B1B" w:rsidRPr="00E31B1B" w:rsidRDefault="001956BD" w:rsidP="005E1398">
      <w:pPr>
        <w:spacing w:line="240" w:lineRule="auto"/>
        <w:ind w:firstLine="567"/>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Рисунок 10 –</w:t>
      </w:r>
      <w:r w:rsidR="00E31B1B" w:rsidRPr="00E31B1B">
        <w:rPr>
          <w:rFonts w:ascii="Times New Roman" w:eastAsia="Calibri" w:hAnsi="Times New Roman" w:cs="Times New Roman"/>
          <w:sz w:val="28"/>
          <w:szCs w:val="28"/>
          <w:lang w:val="kk-KZ"/>
        </w:rPr>
        <w:t xml:space="preserve"> Анализатор Колос-2</w:t>
      </w:r>
    </w:p>
    <w:p w:rsidR="00E31B1B" w:rsidRPr="00E31B1B" w:rsidRDefault="00E31B1B" w:rsidP="00E31B1B">
      <w:pPr>
        <w:spacing w:after="0" w:line="240" w:lineRule="auto"/>
        <w:ind w:firstLine="567"/>
        <w:jc w:val="both"/>
        <w:rPr>
          <w:rFonts w:ascii="Times New Roman" w:eastAsia="Calibri" w:hAnsi="Times New Roman" w:cs="Times New Roman"/>
          <w:sz w:val="28"/>
        </w:rPr>
      </w:pPr>
      <w:r w:rsidRPr="00E51CBD">
        <w:rPr>
          <w:rFonts w:ascii="Times New Roman" w:eastAsia="Calibri" w:hAnsi="Times New Roman" w:cs="Times New Roman"/>
          <w:b/>
          <w:sz w:val="28"/>
        </w:rPr>
        <w:t>Микроструктуру зернового сырья</w:t>
      </w:r>
      <w:r w:rsidRPr="00E31B1B">
        <w:rPr>
          <w:rFonts w:ascii="Times New Roman" w:eastAsia="Calibri" w:hAnsi="Times New Roman" w:cs="Times New Roman"/>
          <w:sz w:val="28"/>
        </w:rPr>
        <w:t xml:space="preserve"> определяли методом электронной микроскопии. Для этого использовали электронный сканирующий микроскоп </w:t>
      </w:r>
      <w:r w:rsidRPr="00E31B1B">
        <w:rPr>
          <w:rFonts w:ascii="Times New Roman" w:eastAsia="Calibri" w:hAnsi="Times New Roman" w:cs="Times New Roman"/>
          <w:sz w:val="28"/>
          <w:lang w:val="en-US"/>
        </w:rPr>
        <w:t>Je</w:t>
      </w:r>
      <w:proofErr w:type="gramStart"/>
      <w:r w:rsidR="009007E6" w:rsidRPr="009007E6">
        <w:rPr>
          <w:rFonts w:ascii="Times New Roman" w:eastAsia="Calibri" w:hAnsi="Times New Roman" w:cs="Times New Roman"/>
          <w:sz w:val="28"/>
        </w:rPr>
        <w:t>О</w:t>
      </w:r>
      <w:proofErr w:type="gramEnd"/>
      <w:r w:rsidRPr="00E31B1B">
        <w:rPr>
          <w:rFonts w:ascii="Times New Roman" w:eastAsia="Calibri" w:hAnsi="Times New Roman" w:cs="Times New Roman"/>
          <w:sz w:val="28"/>
          <w:lang w:val="en-US"/>
        </w:rPr>
        <w:t>l</w:t>
      </w:r>
      <w:r w:rsidRPr="00E31B1B">
        <w:rPr>
          <w:rFonts w:ascii="Times New Roman" w:eastAsia="Calibri" w:hAnsi="Times New Roman" w:cs="Times New Roman"/>
          <w:sz w:val="28"/>
        </w:rPr>
        <w:t xml:space="preserve"> </w:t>
      </w:r>
      <w:r w:rsidRPr="00E31B1B">
        <w:rPr>
          <w:rFonts w:ascii="Times New Roman" w:eastAsia="Calibri" w:hAnsi="Times New Roman" w:cs="Times New Roman"/>
          <w:sz w:val="28"/>
          <w:lang w:val="en-US"/>
        </w:rPr>
        <w:t>JSM</w:t>
      </w:r>
      <w:r w:rsidRPr="00E31B1B">
        <w:rPr>
          <w:rFonts w:ascii="Times New Roman" w:eastAsia="Calibri" w:hAnsi="Times New Roman" w:cs="Times New Roman"/>
          <w:sz w:val="28"/>
        </w:rPr>
        <w:t>-6510</w:t>
      </w:r>
      <w:r w:rsidRPr="00E31B1B">
        <w:rPr>
          <w:rFonts w:ascii="Times New Roman" w:eastAsia="Calibri" w:hAnsi="Times New Roman" w:cs="Times New Roman"/>
          <w:sz w:val="28"/>
          <w:lang w:val="en-US"/>
        </w:rPr>
        <w:t>LA</w:t>
      </w:r>
      <w:r w:rsidRPr="00E31B1B">
        <w:rPr>
          <w:rFonts w:ascii="Times New Roman" w:eastAsia="Calibri" w:hAnsi="Times New Roman" w:cs="Times New Roman"/>
          <w:sz w:val="28"/>
        </w:rPr>
        <w:t xml:space="preserve"> (рисунок 11) и вакуумный пост </w:t>
      </w:r>
      <w:r w:rsidRPr="00E31B1B">
        <w:rPr>
          <w:rFonts w:ascii="Times New Roman" w:eastAsia="Calibri" w:hAnsi="Times New Roman" w:cs="Times New Roman"/>
          <w:sz w:val="28"/>
          <w:lang w:val="en-US"/>
        </w:rPr>
        <w:t>JEE</w:t>
      </w:r>
      <w:r w:rsidRPr="00E31B1B">
        <w:rPr>
          <w:rFonts w:ascii="Times New Roman" w:eastAsia="Calibri" w:hAnsi="Times New Roman" w:cs="Times New Roman"/>
          <w:sz w:val="28"/>
        </w:rPr>
        <w:t xml:space="preserve">-420 </w:t>
      </w:r>
      <w:r w:rsidR="001956BD">
        <w:rPr>
          <w:rFonts w:ascii="Times New Roman" w:eastAsia="Calibri" w:hAnsi="Times New Roman" w:cs="Times New Roman"/>
          <w:sz w:val="28"/>
        </w:rPr>
        <w:t xml:space="preserve">для напыления препаратов </w:t>
      </w:r>
      <w:r w:rsidRPr="00E31B1B">
        <w:rPr>
          <w:rFonts w:ascii="Times New Roman" w:eastAsia="Calibri" w:hAnsi="Times New Roman" w:cs="Times New Roman"/>
          <w:sz w:val="28"/>
        </w:rPr>
        <w:t>(рисунок 12)</w:t>
      </w:r>
    </w:p>
    <w:p w:rsidR="00E31B1B" w:rsidRPr="00E31B1B" w:rsidRDefault="00E31B1B" w:rsidP="00E31B1B">
      <w:pPr>
        <w:spacing w:after="0" w:line="240" w:lineRule="auto"/>
        <w:ind w:firstLine="567"/>
        <w:jc w:val="both"/>
        <w:rPr>
          <w:rFonts w:ascii="Times New Roman" w:eastAsia="Calibri" w:hAnsi="Times New Roman" w:cs="Times New Roman"/>
          <w:sz w:val="28"/>
        </w:rPr>
      </w:pPr>
    </w:p>
    <w:p w:rsidR="00E31B1B" w:rsidRPr="00E31B1B" w:rsidRDefault="00E31B1B" w:rsidP="00E31B1B">
      <w:pPr>
        <w:spacing w:after="0" w:line="240" w:lineRule="auto"/>
        <w:jc w:val="center"/>
        <w:rPr>
          <w:rFonts w:ascii="Times New Roman" w:eastAsia="Calibri" w:hAnsi="Times New Roman" w:cs="Times New Roman"/>
          <w:sz w:val="28"/>
        </w:rPr>
      </w:pPr>
      <w:r w:rsidRPr="00E31B1B">
        <w:rPr>
          <w:rFonts w:ascii="Times New Roman" w:eastAsia="MS Mincho" w:hAnsi="Times New Roman" w:cs="Times New Roman"/>
          <w:noProof/>
          <w:sz w:val="20"/>
          <w:szCs w:val="20"/>
          <w:lang w:eastAsia="ru-RU"/>
        </w:rPr>
        <w:drawing>
          <wp:inline distT="0" distB="0" distL="0" distR="0" wp14:anchorId="7A7594DA" wp14:editId="0BDC5720">
            <wp:extent cx="4418003" cy="3087232"/>
            <wp:effectExtent l="0" t="0" r="1905" b="0"/>
            <wp:docPr id="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25169" cy="3092239"/>
                    </a:xfrm>
                    <a:prstGeom prst="rect">
                      <a:avLst/>
                    </a:prstGeom>
                    <a:ln>
                      <a:noFill/>
                    </a:ln>
                    <a:effectLst>
                      <a:softEdge rad="112500"/>
                    </a:effectLst>
                  </pic:spPr>
                </pic:pic>
              </a:graphicData>
            </a:graphic>
          </wp:inline>
        </w:drawing>
      </w:r>
    </w:p>
    <w:p w:rsidR="00E31B1B" w:rsidRPr="00E31B1B" w:rsidRDefault="00E31B1B" w:rsidP="00E31B1B">
      <w:pPr>
        <w:spacing w:after="0" w:line="240" w:lineRule="auto"/>
        <w:jc w:val="center"/>
        <w:rPr>
          <w:rFonts w:ascii="Times New Roman" w:eastAsia="Calibri" w:hAnsi="Times New Roman" w:cs="Times New Roman"/>
          <w:sz w:val="28"/>
        </w:rPr>
      </w:pPr>
    </w:p>
    <w:p w:rsidR="00E31B1B" w:rsidRPr="00E31B1B" w:rsidRDefault="00E31B1B" w:rsidP="00E31B1B">
      <w:pPr>
        <w:spacing w:after="0" w:line="240" w:lineRule="auto"/>
        <w:jc w:val="center"/>
        <w:rPr>
          <w:rFonts w:ascii="Times New Roman" w:eastAsia="Calibri" w:hAnsi="Times New Roman" w:cs="Times New Roman"/>
          <w:sz w:val="28"/>
        </w:rPr>
      </w:pPr>
      <w:r w:rsidRPr="00E31B1B">
        <w:rPr>
          <w:rFonts w:ascii="Times New Roman" w:eastAsia="Calibri" w:hAnsi="Times New Roman" w:cs="Times New Roman"/>
          <w:sz w:val="28"/>
        </w:rPr>
        <w:t>Рисунок 11</w:t>
      </w:r>
      <w:r w:rsidR="00724E77">
        <w:rPr>
          <w:rFonts w:ascii="Times New Roman" w:eastAsia="Calibri" w:hAnsi="Times New Roman" w:cs="Times New Roman"/>
          <w:sz w:val="28"/>
        </w:rPr>
        <w:t xml:space="preserve"> – </w:t>
      </w:r>
      <w:r w:rsidRPr="00E31B1B">
        <w:rPr>
          <w:rFonts w:ascii="Times New Roman" w:eastAsia="Calibri" w:hAnsi="Times New Roman" w:cs="Times New Roman"/>
          <w:sz w:val="28"/>
        </w:rPr>
        <w:t xml:space="preserve">Электронный сканирующий микроскоп </w:t>
      </w:r>
      <w:r w:rsidRPr="00E31B1B">
        <w:rPr>
          <w:rFonts w:ascii="Times New Roman" w:eastAsia="Calibri" w:hAnsi="Times New Roman" w:cs="Times New Roman"/>
          <w:sz w:val="28"/>
          <w:lang w:val="en-US"/>
        </w:rPr>
        <w:t>JSM</w:t>
      </w:r>
      <w:r w:rsidRPr="00E31B1B">
        <w:rPr>
          <w:rFonts w:ascii="Times New Roman" w:eastAsia="Calibri" w:hAnsi="Times New Roman" w:cs="Times New Roman"/>
          <w:sz w:val="28"/>
        </w:rPr>
        <w:t>-6510</w:t>
      </w:r>
      <w:r w:rsidRPr="00E31B1B">
        <w:rPr>
          <w:rFonts w:ascii="Times New Roman" w:eastAsia="Calibri" w:hAnsi="Times New Roman" w:cs="Times New Roman"/>
          <w:sz w:val="28"/>
          <w:lang w:val="en-US"/>
        </w:rPr>
        <w:t>LA</w:t>
      </w:r>
    </w:p>
    <w:p w:rsidR="00E31B1B" w:rsidRPr="00E31B1B" w:rsidRDefault="00E31B1B" w:rsidP="00E31B1B">
      <w:pPr>
        <w:spacing w:after="0" w:line="240" w:lineRule="auto"/>
        <w:jc w:val="center"/>
        <w:rPr>
          <w:rFonts w:ascii="Times New Roman" w:eastAsia="Calibri" w:hAnsi="Times New Roman" w:cs="Times New Roman"/>
          <w:sz w:val="28"/>
        </w:rPr>
      </w:pPr>
    </w:p>
    <w:p w:rsidR="00E31B1B" w:rsidRPr="00E31B1B" w:rsidRDefault="00E31B1B" w:rsidP="00E31B1B">
      <w:pPr>
        <w:spacing w:after="0" w:line="240" w:lineRule="auto"/>
        <w:jc w:val="center"/>
        <w:rPr>
          <w:rFonts w:ascii="Times New Roman" w:eastAsia="Calibri" w:hAnsi="Times New Roman" w:cs="Times New Roman"/>
          <w:sz w:val="28"/>
        </w:rPr>
      </w:pPr>
      <w:r w:rsidRPr="00E31B1B">
        <w:rPr>
          <w:rFonts w:ascii="Times New Roman" w:eastAsia="MS Mincho" w:hAnsi="Times New Roman" w:cs="Times New Roman"/>
          <w:noProof/>
          <w:sz w:val="12"/>
          <w:szCs w:val="20"/>
          <w:lang w:eastAsia="ru-RU"/>
        </w:rPr>
        <w:lastRenderedPageBreak/>
        <w:drawing>
          <wp:inline distT="0" distB="0" distL="0" distR="0" wp14:anchorId="1F0717B5" wp14:editId="6E252D41">
            <wp:extent cx="4002255" cy="5423026"/>
            <wp:effectExtent l="0" t="0" r="0" b="6350"/>
            <wp:docPr id="29" name="Рисунок 14" descr="C:\Users\User\Downloads\IMG-20190530-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C:\Users\User\Downloads\IMG-20190530-WA000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03843" cy="5425177"/>
                    </a:xfrm>
                    <a:prstGeom prst="rect">
                      <a:avLst/>
                    </a:prstGeom>
                    <a:ln>
                      <a:noFill/>
                    </a:ln>
                    <a:effectLst>
                      <a:softEdge rad="112500"/>
                    </a:effectLst>
                  </pic:spPr>
                </pic:pic>
              </a:graphicData>
            </a:graphic>
          </wp:inline>
        </w:drawing>
      </w:r>
    </w:p>
    <w:p w:rsidR="00E31B1B" w:rsidRPr="00E31B1B" w:rsidRDefault="00E31B1B" w:rsidP="00573A02">
      <w:pPr>
        <w:spacing w:before="240" w:after="0" w:line="240" w:lineRule="auto"/>
        <w:jc w:val="center"/>
        <w:rPr>
          <w:rFonts w:ascii="Times New Roman" w:eastAsia="Calibri" w:hAnsi="Times New Roman" w:cs="Times New Roman"/>
          <w:sz w:val="28"/>
        </w:rPr>
      </w:pPr>
      <w:r w:rsidRPr="00E31B1B">
        <w:rPr>
          <w:rFonts w:ascii="Times New Roman" w:eastAsia="Calibri" w:hAnsi="Times New Roman" w:cs="Times New Roman"/>
          <w:sz w:val="28"/>
        </w:rPr>
        <w:t xml:space="preserve"> Рисунок 1</w:t>
      </w:r>
      <w:r w:rsidR="007C3D4A">
        <w:rPr>
          <w:rFonts w:ascii="Times New Roman" w:eastAsia="Calibri" w:hAnsi="Times New Roman" w:cs="Times New Roman"/>
          <w:sz w:val="28"/>
        </w:rPr>
        <w:t xml:space="preserve">2 – </w:t>
      </w:r>
      <w:r w:rsidRPr="00E31B1B">
        <w:rPr>
          <w:rFonts w:ascii="Times New Roman" w:eastAsia="Calibri" w:hAnsi="Times New Roman" w:cs="Times New Roman"/>
          <w:sz w:val="28"/>
        </w:rPr>
        <w:t xml:space="preserve">Вакуумный пост </w:t>
      </w:r>
      <w:r w:rsidRPr="00E31B1B">
        <w:rPr>
          <w:rFonts w:ascii="Times New Roman" w:eastAsia="Calibri" w:hAnsi="Times New Roman" w:cs="Times New Roman"/>
          <w:sz w:val="28"/>
          <w:lang w:val="en-US"/>
        </w:rPr>
        <w:t>JEE</w:t>
      </w:r>
      <w:r w:rsidRPr="00E31B1B">
        <w:rPr>
          <w:rFonts w:ascii="Times New Roman" w:eastAsia="Calibri" w:hAnsi="Times New Roman" w:cs="Times New Roman"/>
          <w:sz w:val="28"/>
        </w:rPr>
        <w:t>-420</w:t>
      </w:r>
    </w:p>
    <w:p w:rsidR="00E31B1B" w:rsidRPr="00E31B1B" w:rsidRDefault="00E31B1B" w:rsidP="00E31B1B">
      <w:pPr>
        <w:spacing w:after="0" w:line="240" w:lineRule="auto"/>
        <w:jc w:val="center"/>
        <w:rPr>
          <w:rFonts w:ascii="Times New Roman" w:eastAsia="Calibri" w:hAnsi="Times New Roman" w:cs="Times New Roman"/>
          <w:sz w:val="28"/>
        </w:rPr>
      </w:pPr>
    </w:p>
    <w:p w:rsidR="00F43688" w:rsidRPr="00724E77" w:rsidRDefault="00A34567" w:rsidP="00F43688">
      <w:pPr>
        <w:spacing w:after="0" w:line="240" w:lineRule="auto"/>
        <w:ind w:firstLine="709"/>
        <w:jc w:val="both"/>
        <w:rPr>
          <w:rFonts w:ascii="Times New Roman" w:eastAsia="Calibri" w:hAnsi="Times New Roman" w:cs="Times New Roman"/>
          <w:sz w:val="28"/>
        </w:rPr>
      </w:pPr>
      <w:r w:rsidRPr="00F43688">
        <w:rPr>
          <w:rFonts w:ascii="Times New Roman" w:eastAsia="Calibri" w:hAnsi="Times New Roman" w:cs="Times New Roman"/>
          <w:sz w:val="28"/>
        </w:rPr>
        <w:t xml:space="preserve">Образцы для исследования топографии поверхности: </w:t>
      </w:r>
      <w:r w:rsidR="00F43688" w:rsidRPr="00724E77">
        <w:rPr>
          <w:rFonts w:ascii="Times New Roman" w:eastAsia="Calibri" w:hAnsi="Times New Roman" w:cs="Times New Roman"/>
          <w:sz w:val="28"/>
        </w:rPr>
        <w:t>Для анализа топографии поверхности минералов возможно использование образцов различных форм. Для фиксации отдельных зерен их можно положить на двустороннюю клейкую ленту, как, например, скотч. Как бы важно ни было соблюдение вакуумных требований к такой ленте, она не вызывала выделения газа в условиях вакуумной камеры микроскопа.</w:t>
      </w:r>
    </w:p>
    <w:p w:rsidR="00F43688" w:rsidRPr="00724E77" w:rsidRDefault="00F43688" w:rsidP="00F43688">
      <w:pPr>
        <w:spacing w:after="0" w:line="240" w:lineRule="auto"/>
        <w:ind w:firstLine="709"/>
        <w:jc w:val="both"/>
        <w:rPr>
          <w:rFonts w:ascii="Times New Roman" w:eastAsia="Calibri" w:hAnsi="Times New Roman" w:cs="Times New Roman"/>
          <w:sz w:val="28"/>
        </w:rPr>
      </w:pPr>
      <w:r w:rsidRPr="00724E77">
        <w:rPr>
          <w:rFonts w:ascii="Times New Roman" w:eastAsia="Calibri" w:hAnsi="Times New Roman" w:cs="Times New Roman"/>
          <w:sz w:val="28"/>
        </w:rPr>
        <w:t>Для подготовки образца к микроскопическому исследованию на него наносится тонкий проводящий слой, обычно из алюминия или хрома, с использованием специального вакуумного устройства. Для обеспечения хорошего контакта между нанесенным слоем и подложкой желательно соблюдать осторожность при образовании углов между поверхностью зерен и подложкой. Для улучшения производительности между зернами и держателем образцов можно использовать двусторонний скотч, обладающий проводящими свойствами.</w:t>
      </w:r>
    </w:p>
    <w:p w:rsidR="00F43688" w:rsidRPr="00724E77" w:rsidRDefault="00F43688" w:rsidP="00F43688">
      <w:pPr>
        <w:spacing w:after="0" w:line="240" w:lineRule="auto"/>
        <w:ind w:firstLine="709"/>
        <w:jc w:val="both"/>
        <w:rPr>
          <w:rFonts w:ascii="Times New Roman" w:eastAsia="Calibri" w:hAnsi="Times New Roman" w:cs="Times New Roman"/>
          <w:sz w:val="28"/>
        </w:rPr>
      </w:pPr>
      <w:r w:rsidRPr="00724E77">
        <w:rPr>
          <w:rFonts w:ascii="Times New Roman" w:eastAsia="Calibri" w:hAnsi="Times New Roman" w:cs="Times New Roman"/>
          <w:sz w:val="28"/>
        </w:rPr>
        <w:lastRenderedPageBreak/>
        <w:t xml:space="preserve">Для крепления образцов, таких как фрагменты породы или производители минеральных частиц, к подложке (держатель образцов) можно применять клей. Однако перед нанесением образца и проведением исследований в микроскопе клей должен полностью высохнуть или полимеризоваться, чтобы в результате выброса жидкого клея в условиях вакуумной камеры микроскопа. Также важно, чтобы благосклонность к вакуумным потребностям и не призывал </w:t>
      </w:r>
      <w:proofErr w:type="gramStart"/>
      <w:r w:rsidRPr="00724E77">
        <w:rPr>
          <w:rFonts w:ascii="Times New Roman" w:eastAsia="Calibri" w:hAnsi="Times New Roman" w:cs="Times New Roman"/>
          <w:sz w:val="28"/>
        </w:rPr>
        <w:t>газовых</w:t>
      </w:r>
      <w:proofErr w:type="gramEnd"/>
      <w:r w:rsidRPr="00724E77">
        <w:rPr>
          <w:rFonts w:ascii="Times New Roman" w:eastAsia="Calibri" w:hAnsi="Times New Roman" w:cs="Times New Roman"/>
          <w:sz w:val="28"/>
        </w:rPr>
        <w:t xml:space="preserve"> человечества даже после полного высыхания. </w:t>
      </w:r>
    </w:p>
    <w:p w:rsidR="00A34567" w:rsidRPr="00A34567" w:rsidRDefault="00A34567" w:rsidP="00F43688">
      <w:pPr>
        <w:spacing w:after="0" w:line="240" w:lineRule="auto"/>
        <w:ind w:firstLine="567"/>
        <w:jc w:val="both"/>
        <w:rPr>
          <w:rFonts w:ascii="Times New Roman" w:eastAsia="Calibri" w:hAnsi="Times New Roman" w:cs="Times New Roman"/>
          <w:sz w:val="28"/>
          <w:lang w:val="kk-KZ"/>
        </w:rPr>
      </w:pPr>
      <w:r w:rsidRPr="00A34567">
        <w:rPr>
          <w:rFonts w:ascii="Times New Roman" w:eastAsia="Calibri" w:hAnsi="Times New Roman" w:cs="Times New Roman"/>
          <w:sz w:val="28"/>
          <w:lang w:val="kk-KZ"/>
        </w:rPr>
        <w:t>Методика проведения: из зерен сорго изготовлены срезы в поперечном и продолном сечении. Подготовленные образцы помещались на углеродной ленте, закрепленной на предметный столик.</w:t>
      </w:r>
      <w:r w:rsidR="00E51CBD">
        <w:rPr>
          <w:rFonts w:ascii="Times New Roman" w:eastAsia="Calibri" w:hAnsi="Times New Roman" w:cs="Times New Roman"/>
          <w:sz w:val="28"/>
          <w:lang w:val="kk-KZ"/>
        </w:rPr>
        <w:t xml:space="preserve"> </w:t>
      </w:r>
      <w:r w:rsidRPr="00A34567">
        <w:rPr>
          <w:rFonts w:ascii="Times New Roman" w:eastAsia="Calibri" w:hAnsi="Times New Roman" w:cs="Times New Roman"/>
          <w:sz w:val="28"/>
          <w:lang w:val="kk-KZ"/>
        </w:rPr>
        <w:t>Электронно-микроскопические съемки проводились в высоком вакууме при увеличении</w:t>
      </w:r>
      <w:r w:rsidR="00CC6EFB">
        <w:rPr>
          <w:rFonts w:ascii="Times New Roman" w:eastAsia="Calibri" w:hAnsi="Times New Roman" w:cs="Times New Roman"/>
          <w:sz w:val="28"/>
          <w:lang w:val="kk-KZ"/>
        </w:rPr>
        <w:t xml:space="preserve"> образца в 500 раз (приложение </w:t>
      </w:r>
      <w:r w:rsidR="006A6734">
        <w:rPr>
          <w:rFonts w:ascii="Times New Roman" w:eastAsia="Calibri" w:hAnsi="Times New Roman" w:cs="Times New Roman"/>
          <w:sz w:val="28"/>
          <w:lang w:val="kk-KZ"/>
        </w:rPr>
        <w:t>Г</w:t>
      </w:r>
      <w:r w:rsidRPr="00A34567">
        <w:rPr>
          <w:rFonts w:ascii="Times New Roman" w:eastAsia="Calibri" w:hAnsi="Times New Roman" w:cs="Times New Roman"/>
          <w:sz w:val="28"/>
          <w:lang w:val="kk-KZ"/>
        </w:rPr>
        <w:t xml:space="preserve">). </w:t>
      </w:r>
    </w:p>
    <w:p w:rsidR="00573A02" w:rsidRDefault="00A34567" w:rsidP="00A34567">
      <w:pPr>
        <w:spacing w:after="0" w:line="240" w:lineRule="auto"/>
        <w:ind w:firstLine="567"/>
        <w:jc w:val="both"/>
        <w:rPr>
          <w:rFonts w:ascii="Times New Roman" w:eastAsia="Calibri" w:hAnsi="Times New Roman" w:cs="Times New Roman"/>
          <w:sz w:val="28"/>
          <w:szCs w:val="28"/>
          <w:lang w:val="kk-KZ"/>
        </w:rPr>
      </w:pPr>
      <w:r w:rsidRPr="00E51CBD">
        <w:rPr>
          <w:rFonts w:ascii="Times New Roman" w:eastAsia="Calibri" w:hAnsi="Times New Roman" w:cs="Times New Roman"/>
          <w:b/>
          <w:sz w:val="28"/>
          <w:szCs w:val="28"/>
          <w:lang w:val="kk-KZ"/>
        </w:rPr>
        <w:t>Определение видимого экстракта и действительной степени сбраживания.</w:t>
      </w:r>
      <w:r w:rsidRPr="00A34567">
        <w:rPr>
          <w:rFonts w:ascii="Times New Roman" w:eastAsia="Calibri" w:hAnsi="Times New Roman" w:cs="Times New Roman"/>
          <w:sz w:val="28"/>
          <w:szCs w:val="28"/>
          <w:lang w:val="kk-KZ"/>
        </w:rPr>
        <w:t xml:space="preserve"> Видимый (кажущийся) экстракт определяли в сбраживаемом сусле и пиве при наличии в нём спирта и диоксида углерода сахарометром. А действительный - определяли в нём после удаления спирта и диоксида углерода пикнометрическим способом. </w:t>
      </w:r>
    </w:p>
    <w:p w:rsidR="00E31B1B" w:rsidRPr="00E31B1B" w:rsidRDefault="00E31B1B" w:rsidP="00605359">
      <w:pPr>
        <w:spacing w:after="0" w:line="240" w:lineRule="auto"/>
        <w:ind w:firstLine="567"/>
        <w:jc w:val="both"/>
        <w:rPr>
          <w:rFonts w:ascii="Times New Roman" w:eastAsia="Calibri" w:hAnsi="Times New Roman" w:cs="Times New Roman"/>
          <w:sz w:val="28"/>
          <w:lang w:val="kk-KZ"/>
        </w:rPr>
      </w:pPr>
      <w:r w:rsidRPr="001B792C">
        <w:rPr>
          <w:rFonts w:ascii="Times New Roman" w:eastAsia="Calibri" w:hAnsi="Times New Roman" w:cs="Times New Roman"/>
          <w:b/>
          <w:sz w:val="28"/>
          <w:szCs w:val="28"/>
          <w:lang w:val="kk-KZ"/>
        </w:rPr>
        <w:t xml:space="preserve">Органолептические показатели качества пива </w:t>
      </w:r>
      <w:r w:rsidRPr="001B792C">
        <w:rPr>
          <w:rFonts w:ascii="Times New Roman" w:eastAsia="Calibri" w:hAnsi="Times New Roman" w:cs="Times New Roman"/>
          <w:sz w:val="28"/>
          <w:szCs w:val="28"/>
          <w:lang w:val="kk-KZ"/>
        </w:rPr>
        <w:t>определяли</w:t>
      </w:r>
      <w:r w:rsidRPr="001B792C">
        <w:rPr>
          <w:rFonts w:ascii="Times New Roman" w:eastAsia="Calibri" w:hAnsi="Times New Roman" w:cs="Times New Roman"/>
          <w:b/>
          <w:sz w:val="28"/>
          <w:szCs w:val="28"/>
          <w:lang w:val="kk-KZ"/>
        </w:rPr>
        <w:t xml:space="preserve"> </w:t>
      </w:r>
      <w:r w:rsidRPr="001B792C">
        <w:rPr>
          <w:rFonts w:ascii="Times New Roman" w:eastAsia="Calibri" w:hAnsi="Times New Roman" w:cs="Times New Roman"/>
          <w:sz w:val="28"/>
          <w:szCs w:val="28"/>
          <w:lang w:val="kk-KZ"/>
        </w:rPr>
        <w:t xml:space="preserve">согласно ГОСТ 30060-2022, установленного для пивоваренной продукции </w:t>
      </w:r>
      <w:r w:rsidRPr="001B792C">
        <w:rPr>
          <w:rFonts w:ascii="Times New Roman" w:eastAsia="Calibri" w:hAnsi="Times New Roman" w:cs="Times New Roman"/>
          <w:sz w:val="28"/>
          <w:szCs w:val="28"/>
        </w:rPr>
        <w:t>[160]</w:t>
      </w:r>
      <w:r w:rsidRPr="001B792C">
        <w:rPr>
          <w:rFonts w:ascii="Times New Roman" w:eastAsia="Calibri" w:hAnsi="Times New Roman" w:cs="Times New Roman"/>
          <w:sz w:val="28"/>
          <w:szCs w:val="28"/>
          <w:lang w:val="kk-KZ"/>
        </w:rPr>
        <w:t>.</w:t>
      </w:r>
    </w:p>
    <w:p w:rsidR="00E31B1B" w:rsidRPr="00E31B1B" w:rsidRDefault="00E31B1B" w:rsidP="00605359">
      <w:pPr>
        <w:spacing w:after="0" w:line="240" w:lineRule="auto"/>
        <w:ind w:firstLine="567"/>
        <w:jc w:val="both"/>
        <w:rPr>
          <w:rFonts w:ascii="Times New Roman" w:eastAsia="Calibri" w:hAnsi="Times New Roman" w:cs="Times New Roman"/>
          <w:sz w:val="28"/>
          <w:szCs w:val="28"/>
          <w:shd w:val="clear" w:color="auto" w:fill="FFFFFF"/>
        </w:rPr>
      </w:pPr>
      <w:r w:rsidRPr="00E51CBD">
        <w:rPr>
          <w:rFonts w:ascii="Times New Roman" w:eastAsia="Calibri" w:hAnsi="Times New Roman" w:cs="Times New Roman"/>
          <w:b/>
          <w:sz w:val="28"/>
          <w:szCs w:val="28"/>
          <w:lang w:val="kk-KZ"/>
        </w:rPr>
        <w:t xml:space="preserve">Определение </w:t>
      </w:r>
      <w:r w:rsidR="001D65E0" w:rsidRPr="00E51CBD">
        <w:rPr>
          <w:rFonts w:ascii="Times New Roman" w:eastAsia="Calibri" w:hAnsi="Times New Roman" w:cs="Times New Roman"/>
          <w:b/>
          <w:sz w:val="28"/>
          <w:szCs w:val="28"/>
          <w:lang w:val="kk-KZ"/>
        </w:rPr>
        <w:t>п</w:t>
      </w:r>
      <w:r w:rsidRPr="00E51CBD">
        <w:rPr>
          <w:rFonts w:ascii="Times New Roman" w:eastAsia="Calibri" w:hAnsi="Times New Roman" w:cs="Times New Roman"/>
          <w:b/>
          <w:sz w:val="28"/>
          <w:szCs w:val="28"/>
          <w:lang w:val="kk-KZ"/>
        </w:rPr>
        <w:t>еностойкости и пенообразования</w:t>
      </w:r>
      <w:r w:rsidRPr="00DE5F57">
        <w:rPr>
          <w:rFonts w:ascii="Times New Roman" w:eastAsia="Calibri" w:hAnsi="Times New Roman" w:cs="Times New Roman"/>
          <w:b/>
          <w:i/>
          <w:sz w:val="28"/>
          <w:szCs w:val="28"/>
          <w:lang w:val="kk-KZ"/>
        </w:rPr>
        <w:t>.</w:t>
      </w:r>
      <w:r w:rsidR="009B526A">
        <w:rPr>
          <w:rFonts w:ascii="Times New Roman" w:eastAsia="Calibri" w:hAnsi="Times New Roman" w:cs="Times New Roman"/>
          <w:b/>
          <w:sz w:val="28"/>
          <w:szCs w:val="28"/>
          <w:lang w:val="kk-KZ"/>
        </w:rPr>
        <w:t xml:space="preserve"> </w:t>
      </w:r>
      <w:r w:rsidRPr="00E31B1B">
        <w:rPr>
          <w:rFonts w:ascii="Times New Roman" w:eastAsia="Calibri" w:hAnsi="Times New Roman" w:cs="Times New Roman"/>
          <w:sz w:val="28"/>
          <w:szCs w:val="28"/>
          <w:lang w:val="kk-KZ"/>
        </w:rPr>
        <w:t>Параметры</w:t>
      </w:r>
      <w:r w:rsidR="00053D7A">
        <w:rPr>
          <w:rFonts w:ascii="Times New Roman" w:eastAsia="Calibri" w:hAnsi="Times New Roman" w:cs="Times New Roman"/>
          <w:sz w:val="28"/>
          <w:szCs w:val="28"/>
          <w:lang w:val="kk-KZ"/>
        </w:rPr>
        <w:t xml:space="preserve"> пеностойкости и пенообразования</w:t>
      </w:r>
      <w:r w:rsidRPr="00E31B1B">
        <w:rPr>
          <w:rFonts w:ascii="Times New Roman" w:eastAsia="Calibri" w:hAnsi="Times New Roman" w:cs="Times New Roman"/>
          <w:sz w:val="28"/>
          <w:szCs w:val="28"/>
          <w:lang w:val="kk-KZ"/>
        </w:rPr>
        <w:t xml:space="preserve"> определены согласно ГОСТ</w:t>
      </w:r>
      <w:r w:rsidRPr="00E31B1B">
        <w:rPr>
          <w:rFonts w:ascii="Times New Roman" w:eastAsia="Calibri" w:hAnsi="Times New Roman" w:cs="Times New Roman"/>
          <w:bCs/>
          <w:sz w:val="28"/>
          <w:szCs w:val="28"/>
          <w:shd w:val="clear" w:color="auto" w:fill="FFFFFF"/>
        </w:rPr>
        <w:t xml:space="preserve"> </w:t>
      </w:r>
      <w:r w:rsidRPr="00E31B1B">
        <w:rPr>
          <w:rFonts w:ascii="Times New Roman" w:eastAsia="Calibri" w:hAnsi="Times New Roman" w:cs="Times New Roman"/>
          <w:sz w:val="28"/>
          <w:szCs w:val="28"/>
          <w:shd w:val="clear" w:color="auto" w:fill="FFFFFF"/>
        </w:rPr>
        <w:t>31495-2021 "</w:t>
      </w:r>
      <w:r w:rsidRPr="00E31B1B">
        <w:rPr>
          <w:rFonts w:ascii="Times New Roman" w:eastAsia="Calibri" w:hAnsi="Times New Roman" w:cs="Times New Roman"/>
          <w:bCs/>
          <w:sz w:val="28"/>
          <w:szCs w:val="28"/>
          <w:shd w:val="clear" w:color="auto" w:fill="FFFFFF"/>
        </w:rPr>
        <w:t>Пиво специальное</w:t>
      </w:r>
      <w:r w:rsidRPr="00E31B1B">
        <w:rPr>
          <w:rFonts w:ascii="Times New Roman" w:eastAsia="Calibri" w:hAnsi="Times New Roman" w:cs="Times New Roman"/>
          <w:sz w:val="28"/>
          <w:szCs w:val="28"/>
          <w:shd w:val="clear" w:color="auto" w:fill="FFFFFF"/>
        </w:rPr>
        <w:t>. Общие технические условия" [161].</w:t>
      </w:r>
    </w:p>
    <w:p w:rsidR="00E31B1B" w:rsidRPr="00E31B1B" w:rsidRDefault="00E31B1B" w:rsidP="00605359">
      <w:pPr>
        <w:spacing w:after="0" w:line="240" w:lineRule="auto"/>
        <w:ind w:firstLine="567"/>
        <w:jc w:val="both"/>
        <w:rPr>
          <w:rFonts w:ascii="Times New Roman" w:eastAsia="Calibri" w:hAnsi="Times New Roman" w:cs="Times New Roman"/>
          <w:sz w:val="28"/>
        </w:rPr>
      </w:pPr>
      <w:r w:rsidRPr="00E51CBD">
        <w:rPr>
          <w:rFonts w:ascii="Times New Roman" w:eastAsia="Calibri" w:hAnsi="Times New Roman" w:cs="Times New Roman"/>
          <w:b/>
          <w:sz w:val="28"/>
          <w:szCs w:val="28"/>
          <w:shd w:val="clear" w:color="auto" w:fill="FFFFFF"/>
        </w:rPr>
        <w:t>Цветность готового пива</w:t>
      </w:r>
      <w:r w:rsidRPr="00DE5F57">
        <w:rPr>
          <w:rFonts w:ascii="Times New Roman" w:eastAsia="Calibri" w:hAnsi="Times New Roman" w:cs="Times New Roman"/>
          <w:i/>
          <w:sz w:val="28"/>
          <w:szCs w:val="28"/>
          <w:shd w:val="clear" w:color="auto" w:fill="FFFFFF"/>
        </w:rPr>
        <w:t xml:space="preserve"> </w:t>
      </w:r>
      <w:r w:rsidRPr="00E31B1B">
        <w:rPr>
          <w:rFonts w:ascii="Times New Roman" w:eastAsia="Calibri" w:hAnsi="Times New Roman" w:cs="Times New Roman"/>
          <w:sz w:val="28"/>
          <w:szCs w:val="28"/>
          <w:shd w:val="clear" w:color="auto" w:fill="FFFFFF"/>
        </w:rPr>
        <w:t>определяли согласно ГОСТ 12789-2022 [162].</w:t>
      </w:r>
      <w:r w:rsidRPr="00E31B1B">
        <w:rPr>
          <w:rFonts w:ascii="Times New Roman" w:eastAsia="Calibri" w:hAnsi="Times New Roman" w:cs="Times New Roman"/>
          <w:sz w:val="28"/>
        </w:rPr>
        <w:t xml:space="preserve"> Метод основан на визуальном уравнивании интенсивности окраски исследуемой пивоваренной продукции с цветом растворов йода различной концентрации.</w:t>
      </w:r>
    </w:p>
    <w:p w:rsidR="00DE5F57" w:rsidRPr="00DE5F57" w:rsidRDefault="00DE5F57" w:rsidP="00DE5F57">
      <w:pPr>
        <w:spacing w:after="0" w:line="240" w:lineRule="auto"/>
        <w:ind w:firstLine="567"/>
        <w:jc w:val="both"/>
        <w:rPr>
          <w:rFonts w:ascii="Times New Roman" w:eastAsia="Calibri" w:hAnsi="Times New Roman" w:cs="Times New Roman"/>
          <w:sz w:val="28"/>
          <w:szCs w:val="28"/>
          <w:lang w:val="kk-KZ"/>
        </w:rPr>
      </w:pPr>
      <w:r w:rsidRPr="00E60CA7">
        <w:rPr>
          <w:rFonts w:ascii="Times New Roman" w:eastAsia="Calibri" w:hAnsi="Times New Roman" w:cs="Times New Roman"/>
          <w:b/>
          <w:sz w:val="28"/>
          <w:szCs w:val="28"/>
          <w:lang w:val="kk-KZ"/>
        </w:rPr>
        <w:t>Определение кислотности сусла.</w:t>
      </w:r>
      <w:r w:rsidRPr="00E60CA7">
        <w:rPr>
          <w:rFonts w:ascii="Times New Roman" w:eastAsia="Calibri" w:hAnsi="Times New Roman" w:cs="Times New Roman"/>
          <w:b/>
          <w:i/>
          <w:sz w:val="28"/>
          <w:szCs w:val="28"/>
          <w:lang w:val="kk-KZ"/>
        </w:rPr>
        <w:t xml:space="preserve"> </w:t>
      </w:r>
      <w:r w:rsidRPr="00E60CA7">
        <w:rPr>
          <w:rFonts w:ascii="Times New Roman" w:eastAsia="Calibri" w:hAnsi="Times New Roman" w:cs="Times New Roman"/>
          <w:sz w:val="28"/>
          <w:szCs w:val="28"/>
          <w:lang w:val="kk-KZ"/>
        </w:rPr>
        <w:t>Активную кислотность в сусле определяли с помощью pH-метра, а титруемую кислотность – титрованием сусла 0,1 н раствором гидроксида натрия согласно ГОСТ 12788-87</w:t>
      </w:r>
      <w:r w:rsidRPr="00E60CA7">
        <w:rPr>
          <w:rFonts w:ascii="Times New Roman" w:eastAsia="Calibri" w:hAnsi="Times New Roman" w:cs="Times New Roman"/>
          <w:sz w:val="28"/>
          <w:szCs w:val="28"/>
        </w:rPr>
        <w:t xml:space="preserve"> [163]</w:t>
      </w:r>
      <w:r w:rsidRPr="00E60CA7">
        <w:rPr>
          <w:rFonts w:ascii="Times New Roman" w:eastAsia="Calibri" w:hAnsi="Times New Roman" w:cs="Times New Roman"/>
          <w:sz w:val="28"/>
          <w:szCs w:val="28"/>
          <w:lang w:val="kk-KZ"/>
        </w:rPr>
        <w:t xml:space="preserve">. </w:t>
      </w:r>
    </w:p>
    <w:p w:rsidR="00E31B1B" w:rsidRPr="00E31B1B" w:rsidRDefault="00E31B1B" w:rsidP="00605359">
      <w:pPr>
        <w:spacing w:after="0" w:line="240" w:lineRule="auto"/>
        <w:ind w:firstLine="567"/>
        <w:jc w:val="both"/>
        <w:rPr>
          <w:rFonts w:ascii="Times New Roman" w:eastAsia="Calibri" w:hAnsi="Times New Roman" w:cs="Times New Roman"/>
          <w:sz w:val="28"/>
        </w:rPr>
      </w:pPr>
      <w:r w:rsidRPr="00E51CBD">
        <w:rPr>
          <w:rFonts w:ascii="Times New Roman" w:eastAsia="Calibri" w:hAnsi="Times New Roman" w:cs="Times New Roman"/>
          <w:b/>
          <w:sz w:val="28"/>
        </w:rPr>
        <w:t>Определение антиоксидантной активности и фенольных соединений готового пива</w:t>
      </w:r>
      <w:r w:rsidRPr="00DE5F57">
        <w:rPr>
          <w:rFonts w:ascii="Times New Roman" w:eastAsia="Calibri" w:hAnsi="Times New Roman" w:cs="Times New Roman"/>
          <w:b/>
          <w:i/>
          <w:sz w:val="28"/>
        </w:rPr>
        <w:t xml:space="preserve"> </w:t>
      </w:r>
      <w:r w:rsidRPr="00E31B1B">
        <w:rPr>
          <w:rFonts w:ascii="Times New Roman" w:eastAsia="Calibri" w:hAnsi="Times New Roman" w:cs="Times New Roman"/>
          <w:sz w:val="28"/>
        </w:rPr>
        <w:t xml:space="preserve">определяли на аналитическом жидкостном хроматографе «ЦВЕТ </w:t>
      </w:r>
      <w:r w:rsidR="00DE7B3F">
        <w:rPr>
          <w:rFonts w:ascii="Times New Roman" w:eastAsia="Calibri" w:hAnsi="Times New Roman" w:cs="Times New Roman"/>
          <w:sz w:val="28"/>
        </w:rPr>
        <w:t xml:space="preserve">ЯУЗА-01-АА» </w:t>
      </w:r>
      <w:r w:rsidR="00DE7B3F" w:rsidRPr="00E31B1B">
        <w:rPr>
          <w:rFonts w:ascii="Times New Roman" w:eastAsia="Calibri" w:hAnsi="Times New Roman" w:cs="Times New Roman"/>
          <w:sz w:val="28"/>
        </w:rPr>
        <w:t>[164].</w:t>
      </w:r>
    </w:p>
    <w:p w:rsidR="00E31B1B" w:rsidRPr="00E31B1B" w:rsidRDefault="00E31B1B" w:rsidP="00E31B1B">
      <w:pPr>
        <w:spacing w:after="0" w:line="240" w:lineRule="auto"/>
        <w:ind w:firstLine="567"/>
        <w:jc w:val="both"/>
        <w:rPr>
          <w:rFonts w:ascii="Times New Roman" w:eastAsia="Calibri" w:hAnsi="Times New Roman" w:cs="Times New Roman"/>
          <w:sz w:val="28"/>
        </w:rPr>
      </w:pPr>
    </w:p>
    <w:p w:rsidR="00E31B1B" w:rsidRPr="00E31B1B" w:rsidRDefault="00E31B1B" w:rsidP="00E41B2B">
      <w:pPr>
        <w:spacing w:after="0" w:line="240" w:lineRule="auto"/>
        <w:jc w:val="center"/>
        <w:rPr>
          <w:rFonts w:ascii="Times New Roman" w:eastAsia="Calibri" w:hAnsi="Times New Roman" w:cs="Times New Roman"/>
          <w:sz w:val="28"/>
          <w:szCs w:val="28"/>
          <w:lang w:val="kk-KZ"/>
        </w:rPr>
      </w:pPr>
      <w:r w:rsidRPr="00E31B1B">
        <w:rPr>
          <w:rFonts w:ascii="Times New Roman" w:eastAsia="Calibri" w:hAnsi="Times New Roman" w:cs="Times New Roman"/>
          <w:noProof/>
          <w:sz w:val="28"/>
          <w:lang w:eastAsia="ru-RU"/>
        </w:rPr>
        <w:lastRenderedPageBreak/>
        <w:drawing>
          <wp:inline distT="0" distB="0" distL="0" distR="0" wp14:anchorId="234600CA" wp14:editId="4F9907B2">
            <wp:extent cx="6147303" cy="3847723"/>
            <wp:effectExtent l="0" t="0" r="6350" b="635"/>
            <wp:docPr id="30" name="Рисунок 5" descr="Аналитический жидкостный хроматограф «ЦВЕТ ЯУЗА-01-АА» для определения антиоксидантной активности и фенольных соедин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налитический жидкостный хроматограф «ЦВЕТ ЯУЗА-01-АА» для определения антиоксидантной активности и фенольных соединений"/>
                    <pic:cNvPicPr>
                      <a:picLocks noChangeAspect="1" noChangeArrowheads="1"/>
                    </pic:cNvPicPr>
                  </pic:nvPicPr>
                  <pic:blipFill rotWithShape="1">
                    <a:blip r:embed="rId23" cstate="print"/>
                    <a:srcRect l="1112" t="32818" b="26207"/>
                    <a:stretch/>
                  </pic:blipFill>
                  <pic:spPr bwMode="auto">
                    <a:xfrm>
                      <a:off x="0" y="0"/>
                      <a:ext cx="6172437" cy="3863455"/>
                    </a:xfrm>
                    <a:prstGeom prst="rect">
                      <a:avLst/>
                    </a:prstGeom>
                    <a:noFill/>
                    <a:ln>
                      <a:noFill/>
                    </a:ln>
                    <a:extLst>
                      <a:ext uri="{53640926-AAD7-44D8-BBD7-CCE9431645EC}">
                        <a14:shadowObscured xmlns:a14="http://schemas.microsoft.com/office/drawing/2010/main"/>
                      </a:ext>
                    </a:extLst>
                  </pic:spPr>
                </pic:pic>
              </a:graphicData>
            </a:graphic>
          </wp:inline>
        </w:drawing>
      </w:r>
    </w:p>
    <w:p w:rsidR="00E31B1B" w:rsidRPr="00E31B1B" w:rsidRDefault="00E31B1B" w:rsidP="00E31B1B">
      <w:pPr>
        <w:tabs>
          <w:tab w:val="left" w:pos="8540"/>
        </w:tabs>
        <w:spacing w:after="0" w:line="240" w:lineRule="auto"/>
        <w:jc w:val="center"/>
        <w:rPr>
          <w:rFonts w:ascii="Times New Roman" w:eastAsia="Calibri" w:hAnsi="Times New Roman" w:cs="Times New Roman"/>
          <w:sz w:val="28"/>
        </w:rPr>
      </w:pPr>
    </w:p>
    <w:p w:rsidR="00E31B1B" w:rsidRPr="00E31B1B" w:rsidRDefault="00E31B1B" w:rsidP="00E31B1B">
      <w:pPr>
        <w:tabs>
          <w:tab w:val="left" w:pos="8540"/>
        </w:tabs>
        <w:spacing w:after="0" w:line="240" w:lineRule="auto"/>
        <w:jc w:val="center"/>
        <w:rPr>
          <w:rFonts w:ascii="Times New Roman" w:eastAsia="Calibri" w:hAnsi="Times New Roman" w:cs="Times New Roman"/>
          <w:sz w:val="28"/>
        </w:rPr>
      </w:pPr>
      <w:r w:rsidRPr="00E31B1B">
        <w:rPr>
          <w:rFonts w:ascii="Times New Roman" w:eastAsia="Calibri" w:hAnsi="Times New Roman" w:cs="Times New Roman"/>
          <w:sz w:val="28"/>
        </w:rPr>
        <w:t>Рисунок 13</w:t>
      </w:r>
      <w:r w:rsidR="001D65E0">
        <w:rPr>
          <w:rFonts w:ascii="Times New Roman" w:eastAsia="Calibri" w:hAnsi="Times New Roman" w:cs="Times New Roman"/>
          <w:sz w:val="28"/>
        </w:rPr>
        <w:t xml:space="preserve"> –</w:t>
      </w:r>
      <w:r w:rsidRPr="00E31B1B">
        <w:rPr>
          <w:rFonts w:ascii="Times New Roman" w:eastAsia="Calibri" w:hAnsi="Times New Roman" w:cs="Times New Roman"/>
          <w:sz w:val="28"/>
        </w:rPr>
        <w:t xml:space="preserve"> Аналитический жидкостн</w:t>
      </w:r>
      <w:r w:rsidR="009E7DAE">
        <w:rPr>
          <w:rFonts w:ascii="Times New Roman" w:eastAsia="Calibri" w:hAnsi="Times New Roman" w:cs="Times New Roman"/>
          <w:sz w:val="28"/>
        </w:rPr>
        <w:t>ы</w:t>
      </w:r>
      <w:r w:rsidRPr="00E31B1B">
        <w:rPr>
          <w:rFonts w:ascii="Times New Roman" w:eastAsia="Calibri" w:hAnsi="Times New Roman" w:cs="Times New Roman"/>
          <w:sz w:val="28"/>
        </w:rPr>
        <w:t>й хроматограф «ЦВЕТ ЯУЗА-01-АА»</w:t>
      </w:r>
    </w:p>
    <w:p w:rsidR="00E31B1B" w:rsidRDefault="00E31B1B" w:rsidP="00E31B1B">
      <w:pPr>
        <w:spacing w:after="0" w:line="240" w:lineRule="auto"/>
        <w:ind w:firstLine="567"/>
        <w:jc w:val="both"/>
        <w:rPr>
          <w:rFonts w:ascii="Times New Roman" w:eastAsia="Calibri" w:hAnsi="Times New Roman" w:cs="Times New Roman"/>
          <w:sz w:val="28"/>
        </w:rPr>
      </w:pPr>
    </w:p>
    <w:p w:rsidR="00E31B1B" w:rsidRPr="00E31B1B" w:rsidRDefault="00E31B1B" w:rsidP="00E31B1B">
      <w:pPr>
        <w:spacing w:after="0" w:line="240" w:lineRule="auto"/>
        <w:jc w:val="both"/>
        <w:rPr>
          <w:rFonts w:ascii="Times New Roman" w:eastAsia="Calibri" w:hAnsi="Times New Roman" w:cs="Times New Roman"/>
          <w:sz w:val="28"/>
        </w:rPr>
      </w:pPr>
      <w:r w:rsidRPr="00E31B1B">
        <w:rPr>
          <w:rFonts w:ascii="Times New Roman" w:eastAsia="Calibri" w:hAnsi="Times New Roman" w:cs="Times New Roman"/>
          <w:noProof/>
          <w:sz w:val="28"/>
          <w:lang w:eastAsia="ru-RU"/>
        </w:rPr>
        <w:drawing>
          <wp:inline distT="0" distB="0" distL="0" distR="0" wp14:anchorId="3CC907FD" wp14:editId="074443F7">
            <wp:extent cx="6093516" cy="3358835"/>
            <wp:effectExtent l="0" t="0" r="2540" b="0"/>
            <wp:docPr id="31" name="Рисунок 11" descr="C:\Users\User\AppData\Local\Temp\Rar$DIa3764.29860\130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Rar$DIa3764.29860\130_page-0003.jpg"/>
                    <pic:cNvPicPr>
                      <a:picLocks noChangeAspect="1" noChangeArrowheads="1"/>
                    </pic:cNvPicPr>
                  </pic:nvPicPr>
                  <pic:blipFill>
                    <a:blip r:embed="rId24"/>
                    <a:srcRect l="9336" t="61456" r="8226" b="11483"/>
                    <a:stretch>
                      <a:fillRect/>
                    </a:stretch>
                  </pic:blipFill>
                  <pic:spPr bwMode="auto">
                    <a:xfrm>
                      <a:off x="0" y="0"/>
                      <a:ext cx="6095942" cy="3360172"/>
                    </a:xfrm>
                    <a:prstGeom prst="rect">
                      <a:avLst/>
                    </a:prstGeom>
                    <a:noFill/>
                    <a:ln w="9525">
                      <a:noFill/>
                      <a:miter lim="800000"/>
                      <a:headEnd/>
                      <a:tailEnd/>
                    </a:ln>
                  </pic:spPr>
                </pic:pic>
              </a:graphicData>
            </a:graphic>
          </wp:inline>
        </w:drawing>
      </w:r>
    </w:p>
    <w:p w:rsidR="00E31B1B" w:rsidRPr="00E31B1B" w:rsidRDefault="00E31B1B" w:rsidP="00E31B1B">
      <w:pPr>
        <w:spacing w:after="0" w:line="240" w:lineRule="auto"/>
        <w:ind w:firstLine="567"/>
        <w:jc w:val="center"/>
        <w:rPr>
          <w:rFonts w:ascii="Times New Roman" w:eastAsia="Calibri" w:hAnsi="Times New Roman" w:cs="Times New Roman"/>
          <w:sz w:val="28"/>
        </w:rPr>
      </w:pPr>
      <w:r w:rsidRPr="00E31B1B">
        <w:rPr>
          <w:rFonts w:ascii="Times New Roman" w:eastAsia="Calibri" w:hAnsi="Times New Roman" w:cs="Times New Roman"/>
          <w:sz w:val="28"/>
        </w:rPr>
        <w:t>Рисунок 14</w:t>
      </w:r>
      <w:r w:rsidR="00D40D4B">
        <w:rPr>
          <w:rFonts w:ascii="Times New Roman" w:eastAsia="Calibri" w:hAnsi="Times New Roman" w:cs="Times New Roman"/>
          <w:sz w:val="28"/>
        </w:rPr>
        <w:t xml:space="preserve"> –</w:t>
      </w:r>
      <w:r w:rsidRPr="00E31B1B">
        <w:rPr>
          <w:rFonts w:ascii="Times New Roman" w:eastAsia="Calibri" w:hAnsi="Times New Roman" w:cs="Times New Roman"/>
          <w:sz w:val="28"/>
        </w:rPr>
        <w:t xml:space="preserve"> Функциональная схема прибора Цвет Яуза-01-АА для определения антиоксидантной активности</w:t>
      </w:r>
    </w:p>
    <w:p w:rsidR="00E31B1B" w:rsidRPr="00E31B1B" w:rsidRDefault="00E31B1B" w:rsidP="00A123C8">
      <w:pPr>
        <w:pStyle w:val="1"/>
        <w:spacing w:before="0" w:after="240"/>
        <w:ind w:firstLine="567"/>
        <w:jc w:val="both"/>
        <w:rPr>
          <w:rFonts w:ascii="Times New Roman" w:eastAsia="Calibri" w:hAnsi="Times New Roman" w:cs="Times New Roman"/>
          <w:color w:val="auto"/>
        </w:rPr>
      </w:pPr>
      <w:bookmarkStart w:id="15" w:name="_Toc150306740"/>
      <w:r w:rsidRPr="00E31B1B">
        <w:rPr>
          <w:rFonts w:ascii="Times New Roman" w:eastAsia="Calibri" w:hAnsi="Times New Roman" w:cs="Times New Roman"/>
          <w:color w:val="auto"/>
        </w:rPr>
        <w:t xml:space="preserve">2.3.2 </w:t>
      </w:r>
      <w:r w:rsidR="009007E6">
        <w:rPr>
          <w:rFonts w:ascii="Times New Roman" w:eastAsia="Calibri" w:hAnsi="Times New Roman" w:cs="Times New Roman"/>
          <w:color w:val="auto"/>
        </w:rPr>
        <w:t>О</w:t>
      </w:r>
      <w:r w:rsidRPr="00E31B1B">
        <w:rPr>
          <w:rFonts w:ascii="Times New Roman" w:eastAsia="Calibri" w:hAnsi="Times New Roman" w:cs="Times New Roman"/>
          <w:color w:val="auto"/>
        </w:rPr>
        <w:t>пределение би</w:t>
      </w:r>
      <w:r w:rsidR="00CB74CC">
        <w:rPr>
          <w:rFonts w:ascii="Times New Roman" w:eastAsia="Calibri" w:hAnsi="Times New Roman" w:cs="Times New Roman"/>
          <w:color w:val="auto"/>
        </w:rPr>
        <w:t>о</w:t>
      </w:r>
      <w:r w:rsidRPr="00E31B1B">
        <w:rPr>
          <w:rFonts w:ascii="Times New Roman" w:eastAsia="Calibri" w:hAnsi="Times New Roman" w:cs="Times New Roman"/>
          <w:color w:val="auto"/>
        </w:rPr>
        <w:t xml:space="preserve">химических </w:t>
      </w:r>
      <w:r w:rsidR="00A123C8">
        <w:rPr>
          <w:rFonts w:ascii="Times New Roman" w:eastAsia="Calibri" w:hAnsi="Times New Roman" w:cs="Times New Roman"/>
          <w:color w:val="auto"/>
        </w:rPr>
        <w:t>показателей</w:t>
      </w:r>
      <w:bookmarkEnd w:id="15"/>
    </w:p>
    <w:p w:rsidR="00A123C8" w:rsidRDefault="00A123C8" w:rsidP="00A123C8">
      <w:pPr>
        <w:pStyle w:val="ac"/>
        <w:ind w:firstLine="567"/>
        <w:jc w:val="both"/>
        <w:rPr>
          <w:rFonts w:ascii="Times New Roman" w:eastAsia="Calibri" w:hAnsi="Times New Roman" w:cs="Times New Roman"/>
          <w:sz w:val="28"/>
        </w:rPr>
      </w:pPr>
      <w:r w:rsidRPr="005D6851">
        <w:rPr>
          <w:rFonts w:ascii="Times New Roman" w:eastAsia="Calibri" w:hAnsi="Times New Roman" w:cs="Times New Roman"/>
          <w:b/>
          <w:sz w:val="28"/>
        </w:rPr>
        <w:t>О</w:t>
      </w:r>
      <w:r w:rsidR="00C924D0" w:rsidRPr="005D6851">
        <w:rPr>
          <w:rFonts w:ascii="Times New Roman" w:eastAsia="Calibri" w:hAnsi="Times New Roman" w:cs="Times New Roman"/>
          <w:b/>
          <w:sz w:val="28"/>
        </w:rPr>
        <w:t xml:space="preserve">пределение </w:t>
      </w:r>
      <w:r w:rsidRPr="005D6851">
        <w:rPr>
          <w:rFonts w:ascii="Times New Roman" w:eastAsia="Calibri" w:hAnsi="Times New Roman" w:cs="Times New Roman"/>
          <w:b/>
          <w:sz w:val="28"/>
        </w:rPr>
        <w:t>аминокислотного состава</w:t>
      </w:r>
      <w:r w:rsidR="00C924D0" w:rsidRPr="00C924D0">
        <w:rPr>
          <w:rFonts w:ascii="Times New Roman" w:eastAsia="Calibri" w:hAnsi="Times New Roman" w:cs="Times New Roman"/>
          <w:b/>
          <w:sz w:val="28"/>
        </w:rPr>
        <w:t xml:space="preserve"> </w:t>
      </w:r>
      <w:r>
        <w:rPr>
          <w:rFonts w:ascii="Times New Roman" w:eastAsia="Calibri" w:hAnsi="Times New Roman" w:cs="Times New Roman"/>
          <w:sz w:val="28"/>
        </w:rPr>
        <w:t>проводили</w:t>
      </w:r>
      <w:r w:rsidRPr="00A123C8">
        <w:rPr>
          <w:rFonts w:ascii="Times New Roman" w:eastAsia="Calibri" w:hAnsi="Times New Roman" w:cs="Times New Roman"/>
          <w:sz w:val="28"/>
        </w:rPr>
        <w:t xml:space="preserve"> с помощью системы капиллярного электрофореза Капель 105 М. </w:t>
      </w:r>
    </w:p>
    <w:p w:rsidR="00A123C8" w:rsidRPr="00A123C8" w:rsidRDefault="00A123C8" w:rsidP="00D11E3B">
      <w:pPr>
        <w:spacing w:after="0" w:line="240" w:lineRule="auto"/>
        <w:ind w:firstLine="567"/>
        <w:jc w:val="both"/>
        <w:rPr>
          <w:rFonts w:ascii="Times New Roman" w:eastAsia="Calibri" w:hAnsi="Times New Roman" w:cs="Times New Roman"/>
          <w:sz w:val="28"/>
        </w:rPr>
      </w:pPr>
      <w:r w:rsidRPr="005D6851">
        <w:rPr>
          <w:rFonts w:ascii="Times New Roman" w:eastAsia="Calibri" w:hAnsi="Times New Roman" w:cs="Times New Roman"/>
          <w:b/>
          <w:sz w:val="28"/>
        </w:rPr>
        <w:lastRenderedPageBreak/>
        <w:t>О</w:t>
      </w:r>
      <w:r w:rsidR="00C924D0" w:rsidRPr="005D6851">
        <w:rPr>
          <w:rFonts w:ascii="Times New Roman" w:eastAsia="Calibri" w:hAnsi="Times New Roman" w:cs="Times New Roman"/>
          <w:b/>
          <w:sz w:val="28"/>
        </w:rPr>
        <w:t>пределение углеводного состава</w:t>
      </w:r>
      <w:r w:rsidR="00C924D0" w:rsidRPr="00C924D0">
        <w:rPr>
          <w:rFonts w:ascii="Times New Roman" w:eastAsia="Calibri" w:hAnsi="Times New Roman" w:cs="Times New Roman"/>
          <w:b/>
          <w:sz w:val="28"/>
        </w:rPr>
        <w:t xml:space="preserve"> </w:t>
      </w:r>
      <w:r w:rsidR="00C924D0" w:rsidRPr="00C924D0">
        <w:rPr>
          <w:rFonts w:ascii="Times New Roman" w:eastAsia="Calibri" w:hAnsi="Times New Roman" w:cs="Times New Roman"/>
          <w:sz w:val="28"/>
        </w:rPr>
        <w:t xml:space="preserve">проводили согласно ГОСТ 33409-2015 методом высокоэффективной жидкостной хроматографии на оборудовании </w:t>
      </w:r>
      <w:r w:rsidR="00C924D0" w:rsidRPr="00C924D0">
        <w:rPr>
          <w:rFonts w:ascii="Times New Roman" w:eastAsia="Calibri" w:hAnsi="Times New Roman" w:cs="Times New Roman"/>
          <w:sz w:val="28"/>
          <w:lang w:val="en-US"/>
        </w:rPr>
        <w:t>Agilent</w:t>
      </w:r>
      <w:r w:rsidR="00C924D0" w:rsidRPr="00C924D0">
        <w:rPr>
          <w:rFonts w:ascii="Times New Roman" w:eastAsia="Calibri" w:hAnsi="Times New Roman" w:cs="Times New Roman"/>
          <w:sz w:val="28"/>
        </w:rPr>
        <w:t xml:space="preserve"> </w:t>
      </w:r>
      <w:r w:rsidR="00C924D0" w:rsidRPr="00C924D0">
        <w:rPr>
          <w:rFonts w:ascii="Times New Roman" w:eastAsia="Calibri" w:hAnsi="Times New Roman" w:cs="Times New Roman"/>
          <w:sz w:val="28"/>
          <w:lang w:val="en-US"/>
        </w:rPr>
        <w:t>Technologies</w:t>
      </w:r>
      <w:r w:rsidR="00C924D0" w:rsidRPr="00C924D0">
        <w:rPr>
          <w:rFonts w:ascii="Times New Roman" w:eastAsia="Calibri" w:hAnsi="Times New Roman" w:cs="Times New Roman"/>
          <w:sz w:val="28"/>
        </w:rPr>
        <w:t xml:space="preserve"> 1200 [165]. </w:t>
      </w:r>
    </w:p>
    <w:p w:rsidR="009E7DAE" w:rsidRPr="00E31B1B" w:rsidRDefault="009E7DAE" w:rsidP="00A123C8">
      <w:pPr>
        <w:pStyle w:val="ac"/>
        <w:ind w:firstLine="567"/>
        <w:jc w:val="both"/>
        <w:rPr>
          <w:rFonts w:ascii="Times New Roman" w:eastAsia="Calibri" w:hAnsi="Times New Roman" w:cs="Times New Roman"/>
          <w:sz w:val="28"/>
        </w:rPr>
      </w:pPr>
    </w:p>
    <w:p w:rsidR="00E31B1B" w:rsidRPr="00E31B1B" w:rsidRDefault="00E31B1B" w:rsidP="00A123C8">
      <w:pPr>
        <w:spacing w:after="0" w:line="240" w:lineRule="auto"/>
        <w:ind w:firstLine="567"/>
        <w:jc w:val="both"/>
        <w:rPr>
          <w:rFonts w:ascii="Times New Roman" w:eastAsia="Calibri" w:hAnsi="Times New Roman" w:cs="Times New Roman"/>
          <w:sz w:val="28"/>
          <w:szCs w:val="28"/>
          <w:lang w:val="kk-KZ"/>
        </w:rPr>
      </w:pPr>
      <w:r w:rsidRPr="005D6851">
        <w:rPr>
          <w:rFonts w:ascii="Times New Roman" w:eastAsia="Calibri" w:hAnsi="Times New Roman" w:cs="Times New Roman"/>
          <w:b/>
          <w:sz w:val="28"/>
          <w:szCs w:val="28"/>
          <w:lang w:val="kk-KZ"/>
        </w:rPr>
        <w:t>Отношение сахара к несахару</w:t>
      </w:r>
      <w:r w:rsidRPr="00E31B1B">
        <w:rPr>
          <w:rFonts w:ascii="Times New Roman" w:eastAsia="Calibri" w:hAnsi="Times New Roman" w:cs="Times New Roman"/>
          <w:sz w:val="28"/>
          <w:szCs w:val="28"/>
          <w:lang w:val="kk-KZ"/>
        </w:rPr>
        <w:t xml:space="preserve"> расчитывали по концентрации сусла и содержанию в нем мальтозы, по формуле </w:t>
      </w:r>
      <w:r w:rsidR="0034043F">
        <w:rPr>
          <w:rFonts w:ascii="Times New Roman" w:eastAsia="Calibri" w:hAnsi="Times New Roman" w:cs="Times New Roman"/>
          <w:sz w:val="28"/>
          <w:szCs w:val="28"/>
          <w:lang w:val="kk-KZ"/>
        </w:rPr>
        <w:t>5</w:t>
      </w:r>
      <w:r w:rsidRPr="00E31B1B">
        <w:rPr>
          <w:rFonts w:ascii="Times New Roman" w:eastAsia="Calibri" w:hAnsi="Times New Roman" w:cs="Times New Roman"/>
          <w:sz w:val="28"/>
          <w:szCs w:val="28"/>
          <w:lang w:val="kk-KZ"/>
        </w:rPr>
        <w:t>:</w:t>
      </w:r>
    </w:p>
    <w:p w:rsidR="00E31B1B" w:rsidRPr="00E31B1B" w:rsidRDefault="0034043F" w:rsidP="00A123C8">
      <w:pPr>
        <w:spacing w:before="240" w:after="240" w:line="240" w:lineRule="auto"/>
        <w:ind w:firstLine="567"/>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00E31B1B" w:rsidRPr="00E31B1B">
        <w:rPr>
          <w:rFonts w:ascii="Times New Roman" w:eastAsia="Calibri" w:hAnsi="Times New Roman" w:cs="Times New Roman"/>
          <w:sz w:val="28"/>
          <w:szCs w:val="28"/>
          <w:lang w:val="kk-KZ"/>
        </w:rPr>
        <w:t>С/Н=1: Н/С</w:t>
      </w:r>
      <w:r>
        <w:rPr>
          <w:rFonts w:ascii="Times New Roman" w:eastAsia="Calibri" w:hAnsi="Times New Roman" w:cs="Times New Roman"/>
          <w:sz w:val="28"/>
          <w:szCs w:val="28"/>
          <w:lang w:val="kk-KZ"/>
        </w:rPr>
        <w:t xml:space="preserve">                                                     </w:t>
      </w:r>
      <w:r w:rsidR="00E31B1B" w:rsidRPr="00E31B1B">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5)</w:t>
      </w:r>
    </w:p>
    <w:p w:rsidR="00E31B1B" w:rsidRPr="00E31B1B" w:rsidRDefault="00E31B1B" w:rsidP="00A123C8">
      <w:pPr>
        <w:spacing w:after="0" w:line="240" w:lineRule="auto"/>
        <w:ind w:firstLine="567"/>
        <w:jc w:val="both"/>
        <w:rPr>
          <w:rFonts w:ascii="Times New Roman" w:eastAsia="Calibri" w:hAnsi="Times New Roman" w:cs="Times New Roman"/>
          <w:sz w:val="28"/>
          <w:szCs w:val="28"/>
          <w:lang w:val="kk-KZ"/>
        </w:rPr>
      </w:pPr>
      <w:r w:rsidRPr="00E31B1B">
        <w:rPr>
          <w:rFonts w:ascii="Times New Roman" w:eastAsia="Calibri" w:hAnsi="Times New Roman" w:cs="Times New Roman"/>
          <w:sz w:val="28"/>
          <w:szCs w:val="28"/>
          <w:lang w:val="kk-KZ"/>
        </w:rPr>
        <w:t>где: Н,С- содержание соответственно несахара и сахара в сусле, %.</w:t>
      </w:r>
    </w:p>
    <w:p w:rsidR="00E31B1B" w:rsidRPr="00E31B1B" w:rsidRDefault="00E31B1B" w:rsidP="00A123C8">
      <w:pPr>
        <w:spacing w:after="0" w:line="240" w:lineRule="auto"/>
        <w:ind w:firstLine="567"/>
        <w:jc w:val="both"/>
        <w:rPr>
          <w:rFonts w:ascii="Times New Roman" w:eastAsia="Calibri" w:hAnsi="Times New Roman" w:cs="Times New Roman"/>
          <w:sz w:val="28"/>
          <w:szCs w:val="28"/>
          <w:lang w:val="kk-KZ"/>
        </w:rPr>
      </w:pPr>
      <w:r w:rsidRPr="00E31B1B">
        <w:rPr>
          <w:rFonts w:ascii="Times New Roman" w:eastAsia="Calibri" w:hAnsi="Times New Roman" w:cs="Times New Roman"/>
          <w:sz w:val="28"/>
          <w:szCs w:val="28"/>
          <w:lang w:val="kk-KZ"/>
        </w:rPr>
        <w:t>Несахар составляет разность между содержанием экстрактивных веществ и сахара [166].</w:t>
      </w:r>
    </w:p>
    <w:p w:rsidR="00E31B1B" w:rsidRPr="00E31B1B" w:rsidRDefault="00E31B1B" w:rsidP="00A123C8">
      <w:pPr>
        <w:spacing w:after="0" w:line="240" w:lineRule="auto"/>
        <w:ind w:firstLine="567"/>
        <w:jc w:val="both"/>
        <w:rPr>
          <w:rFonts w:ascii="Times New Roman" w:eastAsia="Calibri" w:hAnsi="Times New Roman" w:cs="Times New Roman"/>
          <w:b/>
          <w:sz w:val="28"/>
        </w:rPr>
      </w:pPr>
    </w:p>
    <w:p w:rsidR="00E31B1B" w:rsidRPr="00E31B1B" w:rsidRDefault="00183E9A" w:rsidP="00A123C8">
      <w:pPr>
        <w:pStyle w:val="1"/>
        <w:spacing w:before="0" w:after="240"/>
        <w:ind w:firstLine="567"/>
        <w:rPr>
          <w:rFonts w:ascii="Times New Roman" w:eastAsia="Calibri" w:hAnsi="Times New Roman" w:cs="Times New Roman"/>
          <w:color w:val="auto"/>
        </w:rPr>
      </w:pPr>
      <w:bookmarkStart w:id="16" w:name="_Toc150306741"/>
      <w:r>
        <w:rPr>
          <w:rFonts w:ascii="Times New Roman" w:eastAsia="Calibri" w:hAnsi="Times New Roman" w:cs="Times New Roman"/>
          <w:color w:val="auto"/>
        </w:rPr>
        <w:t xml:space="preserve">2.3.3 Определение процесса </w:t>
      </w:r>
      <w:r w:rsidR="00E31B1B" w:rsidRPr="00E31B1B">
        <w:rPr>
          <w:rFonts w:ascii="Times New Roman" w:eastAsia="Calibri" w:hAnsi="Times New Roman" w:cs="Times New Roman"/>
          <w:color w:val="auto"/>
        </w:rPr>
        <w:t>брожения пивоваренного сусла</w:t>
      </w:r>
      <w:bookmarkEnd w:id="16"/>
    </w:p>
    <w:p w:rsidR="00E31B1B" w:rsidRPr="00E31B1B" w:rsidRDefault="00E31B1B" w:rsidP="00A123C8">
      <w:pPr>
        <w:widowControl w:val="0"/>
        <w:tabs>
          <w:tab w:val="left" w:pos="5385"/>
        </w:tabs>
        <w:spacing w:after="0" w:line="240" w:lineRule="auto"/>
        <w:ind w:firstLine="567"/>
        <w:jc w:val="both"/>
        <w:rPr>
          <w:rFonts w:ascii="Times New Roman" w:eastAsia="Calibri" w:hAnsi="Times New Roman" w:cs="Times New Roman"/>
          <w:sz w:val="28"/>
          <w:szCs w:val="24"/>
          <w:lang w:val="kk-KZ"/>
        </w:rPr>
      </w:pPr>
      <w:r w:rsidRPr="00E31B1B">
        <w:rPr>
          <w:rFonts w:ascii="Times New Roman" w:eastAsia="Calibri" w:hAnsi="Times New Roman" w:cs="Times New Roman"/>
          <w:sz w:val="28"/>
          <w:szCs w:val="24"/>
          <w:lang w:val="kk-KZ"/>
        </w:rPr>
        <w:t>Перед проведением исследования проводили наращивание биомассы дрожжей по следующей схеме (рисунок 15).</w:t>
      </w:r>
    </w:p>
    <w:p w:rsidR="00E31B1B" w:rsidRPr="00E31B1B" w:rsidRDefault="00E31B1B" w:rsidP="00E31B1B">
      <w:pPr>
        <w:widowControl w:val="0"/>
        <w:tabs>
          <w:tab w:val="left" w:pos="5385"/>
        </w:tabs>
        <w:spacing w:after="0" w:line="240" w:lineRule="auto"/>
        <w:ind w:firstLine="567"/>
        <w:jc w:val="both"/>
        <w:rPr>
          <w:rFonts w:ascii="Times New Roman" w:eastAsia="Calibri" w:hAnsi="Times New Roman" w:cs="Times New Roman"/>
          <w:sz w:val="28"/>
          <w:szCs w:val="24"/>
          <w:lang w:val="kk-KZ"/>
        </w:rPr>
      </w:pPr>
    </w:p>
    <w:p w:rsidR="00E31B1B" w:rsidRPr="00E31B1B" w:rsidRDefault="00E31B1B" w:rsidP="00183E9A">
      <w:pPr>
        <w:widowControl w:val="0"/>
        <w:tabs>
          <w:tab w:val="left" w:pos="5385"/>
        </w:tabs>
        <w:spacing w:after="0" w:line="240" w:lineRule="auto"/>
        <w:jc w:val="center"/>
        <w:rPr>
          <w:rFonts w:ascii="Times New Roman" w:eastAsia="Calibri" w:hAnsi="Times New Roman" w:cs="Times New Roman"/>
          <w:sz w:val="28"/>
          <w:szCs w:val="24"/>
          <w:lang w:val="kk-KZ"/>
        </w:rPr>
      </w:pPr>
      <w:r w:rsidRPr="00E31B1B">
        <w:rPr>
          <w:rFonts w:ascii="Times New Roman" w:eastAsia="Calibri" w:hAnsi="Times New Roman" w:cs="Times New Roman"/>
          <w:noProof/>
          <w:sz w:val="28"/>
          <w:szCs w:val="24"/>
          <w:lang w:eastAsia="ru-RU"/>
        </w:rPr>
        <w:drawing>
          <wp:inline distT="0" distB="0" distL="0" distR="0" wp14:anchorId="60F0000B" wp14:editId="723E915E">
            <wp:extent cx="5991200" cy="4581054"/>
            <wp:effectExtent l="0" t="0" r="0" b="0"/>
            <wp:docPr id="32" name="Рисунок 2" descr="C:\Users\User\Downloads\Этапы кестеспирт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Этапы кестеспирт_page-0001.jpg"/>
                    <pic:cNvPicPr>
                      <a:picLocks noChangeAspect="1" noChangeArrowheads="1"/>
                    </pic:cNvPicPr>
                  </pic:nvPicPr>
                  <pic:blipFill>
                    <a:blip r:embed="rId25"/>
                    <a:srcRect l="8622" t="5186" r="11035" b="54719"/>
                    <a:stretch>
                      <a:fillRect/>
                    </a:stretch>
                  </pic:blipFill>
                  <pic:spPr bwMode="auto">
                    <a:xfrm>
                      <a:off x="0" y="0"/>
                      <a:ext cx="5988536" cy="4579017"/>
                    </a:xfrm>
                    <a:prstGeom prst="rect">
                      <a:avLst/>
                    </a:prstGeom>
                    <a:noFill/>
                    <a:ln w="9525">
                      <a:noFill/>
                      <a:miter lim="800000"/>
                      <a:headEnd/>
                      <a:tailEnd/>
                    </a:ln>
                  </pic:spPr>
                </pic:pic>
              </a:graphicData>
            </a:graphic>
          </wp:inline>
        </w:drawing>
      </w:r>
    </w:p>
    <w:p w:rsidR="00E31B1B" w:rsidRPr="00E31B1B" w:rsidRDefault="00E31B1B" w:rsidP="00E31B1B">
      <w:pPr>
        <w:widowControl w:val="0"/>
        <w:tabs>
          <w:tab w:val="left" w:pos="5385"/>
        </w:tabs>
        <w:spacing w:after="0" w:line="240" w:lineRule="auto"/>
        <w:ind w:firstLine="567"/>
        <w:jc w:val="center"/>
        <w:rPr>
          <w:rFonts w:ascii="Times New Roman" w:eastAsia="Calibri" w:hAnsi="Times New Roman" w:cs="Times New Roman"/>
          <w:sz w:val="28"/>
          <w:szCs w:val="24"/>
          <w:lang w:val="kk-KZ"/>
        </w:rPr>
      </w:pPr>
      <w:r w:rsidRPr="00E31B1B">
        <w:rPr>
          <w:rFonts w:ascii="Times New Roman" w:eastAsia="Calibri" w:hAnsi="Times New Roman" w:cs="Times New Roman"/>
          <w:sz w:val="28"/>
          <w:szCs w:val="24"/>
          <w:lang w:val="kk-KZ"/>
        </w:rPr>
        <w:t>Рисунок 15</w:t>
      </w:r>
      <w:r w:rsidR="00800F29">
        <w:rPr>
          <w:rFonts w:ascii="Times New Roman" w:eastAsia="Calibri" w:hAnsi="Times New Roman" w:cs="Times New Roman"/>
          <w:sz w:val="28"/>
          <w:szCs w:val="24"/>
          <w:lang w:val="kk-KZ"/>
        </w:rPr>
        <w:t xml:space="preserve"> –</w:t>
      </w:r>
      <w:r w:rsidRPr="00E31B1B">
        <w:rPr>
          <w:rFonts w:ascii="Times New Roman" w:eastAsia="Calibri" w:hAnsi="Times New Roman" w:cs="Times New Roman"/>
          <w:sz w:val="28"/>
          <w:szCs w:val="24"/>
          <w:lang w:val="kk-KZ"/>
        </w:rPr>
        <w:t xml:space="preserve"> Схема накопления биомассы дрожжей</w:t>
      </w:r>
    </w:p>
    <w:p w:rsidR="00E31B1B" w:rsidRPr="00E31B1B" w:rsidRDefault="00E31B1B" w:rsidP="00E31B1B">
      <w:pPr>
        <w:widowControl w:val="0"/>
        <w:tabs>
          <w:tab w:val="left" w:pos="5385"/>
        </w:tabs>
        <w:spacing w:after="0" w:line="240" w:lineRule="auto"/>
        <w:ind w:firstLine="567"/>
        <w:jc w:val="both"/>
        <w:rPr>
          <w:rFonts w:ascii="Times New Roman" w:eastAsia="Calibri" w:hAnsi="Times New Roman" w:cs="Times New Roman"/>
          <w:sz w:val="28"/>
          <w:szCs w:val="24"/>
          <w:lang w:val="kk-KZ"/>
        </w:rPr>
      </w:pPr>
    </w:p>
    <w:p w:rsidR="003850AF" w:rsidRDefault="00E31B1B" w:rsidP="003850AF">
      <w:pPr>
        <w:widowControl w:val="0"/>
        <w:tabs>
          <w:tab w:val="left" w:pos="5385"/>
        </w:tabs>
        <w:spacing w:after="0" w:line="240" w:lineRule="auto"/>
        <w:ind w:firstLine="567"/>
        <w:jc w:val="both"/>
        <w:rPr>
          <w:rFonts w:ascii="Times New Roman" w:eastAsia="Calibri" w:hAnsi="Times New Roman" w:cs="Times New Roman"/>
          <w:sz w:val="28"/>
        </w:rPr>
      </w:pPr>
      <w:r w:rsidRPr="005D6851">
        <w:rPr>
          <w:rFonts w:ascii="Times New Roman" w:eastAsia="Calibri" w:hAnsi="Times New Roman" w:cs="Times New Roman"/>
          <w:b/>
          <w:sz w:val="28"/>
          <w:szCs w:val="24"/>
          <w:lang w:val="kk-KZ"/>
        </w:rPr>
        <w:t>Динамику изменения бродильной активности</w:t>
      </w:r>
      <w:r w:rsidRPr="00E31B1B">
        <w:rPr>
          <w:rFonts w:ascii="Times New Roman" w:eastAsia="Calibri" w:hAnsi="Times New Roman" w:cs="Times New Roman"/>
          <w:sz w:val="28"/>
          <w:szCs w:val="24"/>
          <w:lang w:val="kk-KZ"/>
        </w:rPr>
        <w:t xml:space="preserve"> </w:t>
      </w:r>
      <w:r w:rsidR="003850AF" w:rsidRPr="003850AF">
        <w:rPr>
          <w:rFonts w:ascii="Times New Roman" w:eastAsia="Calibri" w:hAnsi="Times New Roman" w:cs="Times New Roman"/>
          <w:sz w:val="28"/>
          <w:szCs w:val="24"/>
          <w:lang w:val="kk-KZ"/>
        </w:rPr>
        <w:t xml:space="preserve">определяли </w:t>
      </w:r>
      <w:r w:rsidR="003850AF" w:rsidRPr="003850AF">
        <w:rPr>
          <w:rFonts w:ascii="Times New Roman" w:eastAsia="Calibri" w:hAnsi="Times New Roman" w:cs="Times New Roman"/>
          <w:sz w:val="28"/>
        </w:rPr>
        <w:t xml:space="preserve">в растворах клеток </w:t>
      </w:r>
      <w:r w:rsidR="003850AF" w:rsidRPr="005D6851">
        <w:rPr>
          <w:rFonts w:ascii="Times New Roman" w:eastAsia="Calibri" w:hAnsi="Times New Roman" w:cs="Times New Roman"/>
          <w:bCs/>
          <w:sz w:val="28"/>
        </w:rPr>
        <w:t>Saccharomyces Cerevisiae</w:t>
      </w:r>
      <w:r w:rsidR="003850AF" w:rsidRPr="003850AF">
        <w:rPr>
          <w:rFonts w:ascii="Times New Roman" w:eastAsia="Calibri" w:hAnsi="Times New Roman" w:cs="Times New Roman"/>
          <w:sz w:val="28"/>
        </w:rPr>
        <w:t xml:space="preserve">, зависящей от физиологического состояния клеток, оценена по объему накопления  углекислого газа, образовывающегося в </w:t>
      </w:r>
      <w:r w:rsidR="003850AF" w:rsidRPr="003850AF">
        <w:rPr>
          <w:rFonts w:ascii="Times New Roman" w:eastAsia="Calibri" w:hAnsi="Times New Roman" w:cs="Times New Roman"/>
          <w:sz w:val="28"/>
        </w:rPr>
        <w:lastRenderedPageBreak/>
        <w:t xml:space="preserve">процессе основного брожения. Данным методом определяют зимазную активность - скорость сбраживания глюкозы или сахарозы, а мальтазную (α-глюкозидазную) активность - скорость сбраживания мальтозы. </w:t>
      </w:r>
    </w:p>
    <w:p w:rsidR="00734A43" w:rsidRPr="00734A43" w:rsidRDefault="00E31B1B" w:rsidP="00457C9C">
      <w:pPr>
        <w:spacing w:after="0" w:line="240" w:lineRule="auto"/>
        <w:ind w:firstLine="567"/>
        <w:jc w:val="both"/>
        <w:rPr>
          <w:rFonts w:ascii="Times New Roman" w:eastAsia="Calibri" w:hAnsi="Times New Roman" w:cs="Times New Roman"/>
          <w:sz w:val="28"/>
        </w:rPr>
      </w:pPr>
      <w:r w:rsidRPr="0013611C">
        <w:rPr>
          <w:rFonts w:ascii="Times New Roman" w:eastAsia="Calibri" w:hAnsi="Times New Roman" w:cs="Times New Roman"/>
          <w:sz w:val="28"/>
        </w:rPr>
        <w:t xml:space="preserve">При определении </w:t>
      </w:r>
      <w:r w:rsidRPr="005D6851">
        <w:rPr>
          <w:rFonts w:ascii="Times New Roman" w:eastAsia="Calibri" w:hAnsi="Times New Roman" w:cs="Times New Roman"/>
          <w:b/>
          <w:sz w:val="28"/>
        </w:rPr>
        <w:t>бродильной активности</w:t>
      </w:r>
      <w:r w:rsidRPr="0013611C">
        <w:rPr>
          <w:rFonts w:ascii="Times New Roman" w:eastAsia="Calibri" w:hAnsi="Times New Roman" w:cs="Times New Roman"/>
          <w:sz w:val="28"/>
        </w:rPr>
        <w:t xml:space="preserve"> использовали газометр.</w:t>
      </w:r>
      <w:r w:rsidR="00734A43" w:rsidRPr="00734A43">
        <w:rPr>
          <w:rFonts w:ascii="Times New Roman" w:eastAsia="Calibri" w:hAnsi="Times New Roman" w:cs="Times New Roman"/>
          <w:sz w:val="28"/>
        </w:rPr>
        <w:t xml:space="preserve"> </w:t>
      </w:r>
    </w:p>
    <w:p w:rsidR="00026C2C" w:rsidRPr="00E31B1B" w:rsidRDefault="00E31B1B" w:rsidP="00026C2C">
      <w:pPr>
        <w:widowControl w:val="0"/>
        <w:tabs>
          <w:tab w:val="left" w:pos="5385"/>
        </w:tabs>
        <w:spacing w:after="0" w:line="240" w:lineRule="auto"/>
        <w:ind w:firstLine="567"/>
        <w:jc w:val="both"/>
        <w:rPr>
          <w:rFonts w:ascii="Times New Roman" w:eastAsia="Calibri" w:hAnsi="Times New Roman" w:cs="Times New Roman"/>
          <w:sz w:val="28"/>
        </w:rPr>
      </w:pPr>
      <w:r w:rsidRPr="0013611C">
        <w:rPr>
          <w:rFonts w:ascii="Times New Roman" w:eastAsia="Calibri" w:hAnsi="Times New Roman" w:cs="Times New Roman"/>
          <w:sz w:val="28"/>
        </w:rPr>
        <w:t xml:space="preserve"> </w:t>
      </w:r>
      <w:r w:rsidRPr="005D6851">
        <w:rPr>
          <w:rFonts w:ascii="Times New Roman" w:eastAsia="Calibri" w:hAnsi="Times New Roman" w:cs="Times New Roman"/>
          <w:b/>
          <w:sz w:val="28"/>
        </w:rPr>
        <w:t>Определение летучих компонентов пива (ацетальдегида)</w:t>
      </w:r>
      <w:r w:rsidRPr="00E31B1B">
        <w:rPr>
          <w:rFonts w:ascii="Times New Roman" w:eastAsia="Calibri" w:hAnsi="Times New Roman" w:cs="Times New Roman"/>
          <w:sz w:val="28"/>
        </w:rPr>
        <w:t xml:space="preserve"> проводили на автоматизированном газовом хроматографе</w:t>
      </w:r>
      <w:r w:rsidR="00B23B5B">
        <w:rPr>
          <w:rFonts w:ascii="Times New Roman" w:eastAsia="Calibri" w:hAnsi="Times New Roman" w:cs="Times New Roman"/>
          <w:sz w:val="28"/>
        </w:rPr>
        <w:t xml:space="preserve"> Кристалл-4000 (рисунок 16)</w:t>
      </w:r>
      <w:r w:rsidR="00026C2C">
        <w:rPr>
          <w:rFonts w:ascii="Times New Roman" w:eastAsia="Calibri" w:hAnsi="Times New Roman" w:cs="Times New Roman"/>
          <w:sz w:val="28"/>
        </w:rPr>
        <w:t xml:space="preserve"> </w:t>
      </w:r>
      <w:r w:rsidR="00026C2C" w:rsidRPr="00E31B1B">
        <w:rPr>
          <w:rFonts w:ascii="Times New Roman" w:eastAsia="Calibri" w:hAnsi="Times New Roman" w:cs="Times New Roman"/>
          <w:sz w:val="28"/>
        </w:rPr>
        <w:t>[167, с.57-59].</w:t>
      </w:r>
    </w:p>
    <w:p w:rsidR="001B0436" w:rsidRPr="00E31B1B" w:rsidRDefault="001B0436" w:rsidP="001B0436">
      <w:pPr>
        <w:spacing w:after="0" w:line="240" w:lineRule="auto"/>
        <w:ind w:firstLine="567"/>
        <w:jc w:val="both"/>
        <w:rPr>
          <w:rFonts w:ascii="Times New Roman" w:eastAsia="Calibri" w:hAnsi="Times New Roman" w:cs="Times New Roman"/>
          <w:sz w:val="28"/>
        </w:rPr>
      </w:pPr>
    </w:p>
    <w:p w:rsidR="001B0436" w:rsidRPr="00E31B1B" w:rsidRDefault="001B0436" w:rsidP="00026C2C">
      <w:pPr>
        <w:spacing w:after="0" w:line="240" w:lineRule="auto"/>
        <w:jc w:val="center"/>
        <w:rPr>
          <w:rFonts w:ascii="Times New Roman" w:eastAsia="Calibri" w:hAnsi="Times New Roman" w:cs="Times New Roman"/>
          <w:sz w:val="28"/>
        </w:rPr>
      </w:pPr>
      <w:r w:rsidRPr="00E31B1B">
        <w:rPr>
          <w:rFonts w:ascii="Times New Roman" w:eastAsia="Calibri" w:hAnsi="Times New Roman" w:cs="Times New Roman"/>
          <w:noProof/>
          <w:sz w:val="28"/>
          <w:lang w:eastAsia="ru-RU"/>
        </w:rPr>
        <w:drawing>
          <wp:inline distT="0" distB="0" distL="0" distR="0" wp14:anchorId="655BA826" wp14:editId="084EB451">
            <wp:extent cx="6137845" cy="4481465"/>
            <wp:effectExtent l="0" t="0" r="0" b="0"/>
            <wp:docPr id="7" name="Рисунок 2" descr="Автоматизированный газовый хроматограф Кристалл-4000 для определения летучих компон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втоматизированный газовый хроматограф Кристалл-4000 для определения летучих компонентов"/>
                    <pic:cNvPicPr>
                      <a:picLocks noChangeAspect="1" noChangeArrowheads="1"/>
                    </pic:cNvPicPr>
                  </pic:nvPicPr>
                  <pic:blipFill>
                    <a:blip r:embed="rId26" cstate="print"/>
                    <a:srcRect t="9799" b="12563"/>
                    <a:stretch>
                      <a:fillRect/>
                    </a:stretch>
                  </pic:blipFill>
                  <pic:spPr bwMode="auto">
                    <a:xfrm>
                      <a:off x="0" y="0"/>
                      <a:ext cx="6139445" cy="4482633"/>
                    </a:xfrm>
                    <a:prstGeom prst="rect">
                      <a:avLst/>
                    </a:prstGeom>
                    <a:noFill/>
                    <a:ln w="9525">
                      <a:noFill/>
                      <a:miter lim="800000"/>
                      <a:headEnd/>
                      <a:tailEnd/>
                    </a:ln>
                  </pic:spPr>
                </pic:pic>
              </a:graphicData>
            </a:graphic>
          </wp:inline>
        </w:drawing>
      </w:r>
    </w:p>
    <w:p w:rsidR="001B0436" w:rsidRPr="00E31B1B" w:rsidRDefault="001B0436" w:rsidP="001B0436">
      <w:pPr>
        <w:spacing w:after="0" w:line="240" w:lineRule="auto"/>
        <w:ind w:firstLine="567"/>
        <w:jc w:val="both"/>
        <w:rPr>
          <w:rFonts w:ascii="Times New Roman" w:eastAsia="Calibri" w:hAnsi="Times New Roman" w:cs="Times New Roman"/>
          <w:sz w:val="28"/>
        </w:rPr>
      </w:pPr>
    </w:p>
    <w:p w:rsidR="001B0436" w:rsidRDefault="001B0436" w:rsidP="001B0436">
      <w:pPr>
        <w:spacing w:after="0" w:line="240" w:lineRule="auto"/>
        <w:ind w:firstLine="567"/>
        <w:jc w:val="both"/>
        <w:rPr>
          <w:rFonts w:ascii="Times New Roman" w:eastAsia="Calibri" w:hAnsi="Times New Roman" w:cs="Times New Roman"/>
          <w:sz w:val="28"/>
        </w:rPr>
      </w:pPr>
      <w:r w:rsidRPr="00E31B1B">
        <w:rPr>
          <w:rFonts w:ascii="Times New Roman" w:eastAsia="Calibri" w:hAnsi="Times New Roman" w:cs="Times New Roman"/>
          <w:sz w:val="28"/>
        </w:rPr>
        <w:t>Рисунок 16</w:t>
      </w:r>
      <w:r>
        <w:rPr>
          <w:rFonts w:ascii="Times New Roman" w:eastAsia="Calibri" w:hAnsi="Times New Roman" w:cs="Times New Roman"/>
          <w:sz w:val="28"/>
        </w:rPr>
        <w:t xml:space="preserve"> –</w:t>
      </w:r>
      <w:r w:rsidRPr="00E31B1B">
        <w:rPr>
          <w:rFonts w:ascii="Times New Roman" w:eastAsia="Calibri" w:hAnsi="Times New Roman" w:cs="Times New Roman"/>
          <w:sz w:val="28"/>
        </w:rPr>
        <w:t xml:space="preserve"> Автоматизированный газовый хроматограф Кристалл-4000</w:t>
      </w:r>
    </w:p>
    <w:p w:rsidR="004157A4" w:rsidRDefault="004157A4" w:rsidP="001B0436">
      <w:pPr>
        <w:spacing w:after="0" w:line="240" w:lineRule="auto"/>
        <w:ind w:firstLine="567"/>
        <w:jc w:val="both"/>
        <w:rPr>
          <w:rFonts w:ascii="Times New Roman" w:eastAsia="Calibri" w:hAnsi="Times New Roman" w:cs="Times New Roman"/>
          <w:sz w:val="28"/>
        </w:rPr>
      </w:pPr>
    </w:p>
    <w:p w:rsidR="00E31B1B" w:rsidRPr="00E31B1B" w:rsidRDefault="00E31B1B" w:rsidP="00E31B1B">
      <w:pPr>
        <w:spacing w:after="0" w:line="240" w:lineRule="auto"/>
        <w:ind w:firstLine="567"/>
        <w:jc w:val="both"/>
        <w:rPr>
          <w:rFonts w:ascii="Times New Roman" w:eastAsia="Calibri" w:hAnsi="Times New Roman" w:cs="Times New Roman"/>
          <w:sz w:val="28"/>
        </w:rPr>
      </w:pPr>
      <w:r w:rsidRPr="005D6851">
        <w:rPr>
          <w:rFonts w:ascii="Times New Roman" w:eastAsia="Calibri" w:hAnsi="Times New Roman" w:cs="Times New Roman"/>
          <w:b/>
          <w:sz w:val="28"/>
        </w:rPr>
        <w:t>Содержание диацетила</w:t>
      </w:r>
      <w:r w:rsidRPr="00E31B1B">
        <w:rPr>
          <w:rFonts w:ascii="Times New Roman" w:eastAsia="Calibri" w:hAnsi="Times New Roman" w:cs="Times New Roman"/>
          <w:b/>
          <w:sz w:val="28"/>
        </w:rPr>
        <w:t xml:space="preserve"> </w:t>
      </w:r>
      <w:r w:rsidRPr="00E31B1B">
        <w:rPr>
          <w:rFonts w:ascii="Times New Roman" w:eastAsia="Calibri" w:hAnsi="Times New Roman" w:cs="Times New Roman"/>
          <w:sz w:val="28"/>
        </w:rPr>
        <w:t>определяли спекрофотометрическим методом. Цилиндром отбирали 100 см</w:t>
      </w:r>
      <w:r w:rsidRPr="00E31B1B">
        <w:rPr>
          <w:rFonts w:ascii="Times New Roman" w:eastAsia="Calibri" w:hAnsi="Times New Roman" w:cs="Times New Roman"/>
          <w:sz w:val="28"/>
          <w:vertAlign w:val="superscript"/>
        </w:rPr>
        <w:t>3</w:t>
      </w:r>
      <w:r w:rsidRPr="00E31B1B">
        <w:rPr>
          <w:rFonts w:ascii="Times New Roman" w:eastAsia="Calibri" w:hAnsi="Times New Roman" w:cs="Times New Roman"/>
          <w:sz w:val="28"/>
        </w:rPr>
        <w:t xml:space="preserve"> предварительно охлажденного пива (выдерживали в холодильнике не менее 1 часа), переносили в отгонную колбу и отгоняли на дистилляционной установке, используя в качестве приемника мерный цилиндр, в который перед отгонкой наливали 3 - 5 см</w:t>
      </w:r>
      <w:r w:rsidRPr="00E31B1B">
        <w:rPr>
          <w:rFonts w:ascii="Times New Roman" w:eastAsia="Calibri" w:hAnsi="Times New Roman" w:cs="Times New Roman"/>
          <w:sz w:val="28"/>
          <w:vertAlign w:val="superscript"/>
        </w:rPr>
        <w:t>3</w:t>
      </w:r>
      <w:r w:rsidRPr="00E31B1B">
        <w:rPr>
          <w:rFonts w:ascii="Times New Roman" w:eastAsia="Calibri" w:hAnsi="Times New Roman" w:cs="Times New Roman"/>
          <w:sz w:val="28"/>
        </w:rPr>
        <w:t xml:space="preserve"> воды. Дистилляцию продолжали до получения 25 см</w:t>
      </w:r>
      <w:r w:rsidRPr="00E31B1B">
        <w:rPr>
          <w:rFonts w:ascii="Times New Roman" w:eastAsia="Calibri" w:hAnsi="Times New Roman" w:cs="Times New Roman"/>
          <w:sz w:val="28"/>
          <w:vertAlign w:val="superscript"/>
        </w:rPr>
        <w:t>3</w:t>
      </w:r>
      <w:r w:rsidRPr="00E31B1B">
        <w:rPr>
          <w:rFonts w:ascii="Times New Roman" w:eastAsia="Calibri" w:hAnsi="Times New Roman" w:cs="Times New Roman"/>
          <w:sz w:val="28"/>
        </w:rPr>
        <w:t xml:space="preserve"> дистиллята. </w:t>
      </w:r>
      <w:proofErr w:type="gramStart"/>
      <w:r w:rsidRPr="00E31B1B">
        <w:rPr>
          <w:rFonts w:ascii="Times New Roman" w:eastAsia="Calibri" w:hAnsi="Times New Roman" w:cs="Times New Roman"/>
          <w:sz w:val="28"/>
        </w:rPr>
        <w:t>Дистиллят перемешивали, отбирали пипеткой 10 см3 в коническую колбу на 50 см 3 , добавляли 0,5 см 3 раствора ортофенилдиамина, перемешивали и выдерживали в темноте 20-30 мин. Затем добавляли 2 см3 раствора соляной кислоты, смешивали и измеряли на спектрофотометре при 335 нм в кювете с расстоянием между рабочими гранями 10 мм против воды.</w:t>
      </w:r>
      <w:proofErr w:type="gramEnd"/>
      <w:r w:rsidRPr="00E31B1B">
        <w:rPr>
          <w:rFonts w:ascii="Times New Roman" w:eastAsia="Calibri" w:hAnsi="Times New Roman" w:cs="Times New Roman"/>
          <w:sz w:val="28"/>
        </w:rPr>
        <w:t xml:space="preserve"> В каждой серии </w:t>
      </w:r>
      <w:r w:rsidRPr="00E31B1B">
        <w:rPr>
          <w:rFonts w:ascii="Times New Roman" w:eastAsia="Calibri" w:hAnsi="Times New Roman" w:cs="Times New Roman"/>
          <w:sz w:val="28"/>
        </w:rPr>
        <w:lastRenderedPageBreak/>
        <w:t>анализов проводили измерение контрольной пробы, беря вместо дистиллята 10 см3 раствора спирта объемной концентрацией 10%, а также стандарта: 0,1 см 3 стандартного раствора диацетила (п. 2.4) с 9,9 см 3 раствора спирта.</w:t>
      </w:r>
    </w:p>
    <w:p w:rsidR="00E31B1B" w:rsidRPr="00E31B1B" w:rsidRDefault="00E31B1B" w:rsidP="00E31B1B">
      <w:pPr>
        <w:spacing w:after="0" w:line="240" w:lineRule="auto"/>
        <w:ind w:firstLine="567"/>
        <w:jc w:val="both"/>
        <w:rPr>
          <w:rFonts w:ascii="Times New Roman" w:eastAsia="Calibri" w:hAnsi="Times New Roman" w:cs="Times New Roman"/>
          <w:sz w:val="28"/>
        </w:rPr>
      </w:pPr>
      <w:r w:rsidRPr="00E31B1B">
        <w:rPr>
          <w:rFonts w:ascii="Times New Roman" w:eastAsia="Calibri" w:hAnsi="Times New Roman" w:cs="Times New Roman"/>
          <w:sz w:val="28"/>
        </w:rPr>
        <w:t>Массовую концентрацию диацетила в пиве (X) в мг/дм 3 рассчитывают по формуле</w:t>
      </w:r>
      <w:r w:rsidR="00ED097A">
        <w:rPr>
          <w:rFonts w:ascii="Times New Roman" w:eastAsia="Calibri" w:hAnsi="Times New Roman" w:cs="Times New Roman"/>
          <w:sz w:val="28"/>
        </w:rPr>
        <w:t xml:space="preserve"> 6</w:t>
      </w:r>
      <w:r w:rsidRPr="00E31B1B">
        <w:rPr>
          <w:rFonts w:ascii="Times New Roman" w:eastAsia="Calibri" w:hAnsi="Times New Roman" w:cs="Times New Roman"/>
          <w:sz w:val="28"/>
        </w:rPr>
        <w:t xml:space="preserve">: </w:t>
      </w:r>
    </w:p>
    <w:p w:rsidR="00E31B1B" w:rsidRPr="00E31B1B" w:rsidRDefault="00E31B1B" w:rsidP="00E31B1B">
      <w:pPr>
        <w:spacing w:after="0" w:line="240" w:lineRule="auto"/>
        <w:ind w:firstLine="567"/>
        <w:jc w:val="both"/>
        <w:rPr>
          <w:rFonts w:ascii="Times New Roman" w:eastAsia="Calibri" w:hAnsi="Times New Roman" w:cs="Times New Roman"/>
          <w:sz w:val="28"/>
        </w:rPr>
      </w:pPr>
    </w:p>
    <w:p w:rsidR="00E31B1B" w:rsidRPr="00E31B1B" w:rsidRDefault="00FD7287" w:rsidP="00E31B1B">
      <w:pPr>
        <w:spacing w:after="0" w:line="240" w:lineRule="auto"/>
        <w:ind w:firstLine="567"/>
        <w:jc w:val="center"/>
        <w:rPr>
          <w:rFonts w:ascii="Times New Roman" w:eastAsia="Calibri" w:hAnsi="Times New Roman" w:cs="Times New Roman"/>
          <w:sz w:val="28"/>
        </w:rPr>
      </w:pPr>
      <w:r>
        <w:rPr>
          <w:rFonts w:ascii="Times New Roman" w:eastAsia="Calibri" w:hAnsi="Times New Roman" w:cs="Times New Roman"/>
          <w:sz w:val="28"/>
        </w:rPr>
        <w:t xml:space="preserve">                                     </w:t>
      </w:r>
      <w:r w:rsidR="00E31B1B" w:rsidRPr="00E31B1B">
        <w:rPr>
          <w:rFonts w:ascii="Times New Roman" w:eastAsia="Calibri" w:hAnsi="Times New Roman" w:cs="Times New Roman"/>
          <w:sz w:val="28"/>
        </w:rPr>
        <w:t>X = Д1-Д2/Д3-Д2*0,625</w:t>
      </w:r>
      <w:r>
        <w:rPr>
          <w:rFonts w:ascii="Times New Roman" w:eastAsia="Calibri" w:hAnsi="Times New Roman" w:cs="Times New Roman"/>
          <w:sz w:val="28"/>
        </w:rPr>
        <w:t xml:space="preserve">                                              (6)</w:t>
      </w:r>
    </w:p>
    <w:p w:rsidR="00E31B1B" w:rsidRPr="00E31B1B" w:rsidRDefault="00E31B1B" w:rsidP="00E31B1B">
      <w:pPr>
        <w:spacing w:after="0" w:line="240" w:lineRule="auto"/>
        <w:ind w:firstLine="567"/>
        <w:jc w:val="both"/>
        <w:rPr>
          <w:rFonts w:ascii="Times New Roman" w:eastAsia="Calibri" w:hAnsi="Times New Roman" w:cs="Times New Roman"/>
          <w:sz w:val="28"/>
        </w:rPr>
      </w:pPr>
    </w:p>
    <w:p w:rsidR="00070F31" w:rsidRDefault="00E31B1B" w:rsidP="00E31B1B">
      <w:pPr>
        <w:spacing w:after="0" w:line="240" w:lineRule="auto"/>
        <w:ind w:firstLine="567"/>
        <w:jc w:val="both"/>
        <w:rPr>
          <w:rFonts w:ascii="Times New Roman" w:eastAsia="Calibri" w:hAnsi="Times New Roman" w:cs="Times New Roman"/>
          <w:sz w:val="28"/>
        </w:rPr>
      </w:pPr>
      <w:r w:rsidRPr="00E31B1B">
        <w:rPr>
          <w:rFonts w:ascii="Times New Roman" w:eastAsia="Calibri" w:hAnsi="Times New Roman" w:cs="Times New Roman"/>
          <w:sz w:val="28"/>
        </w:rPr>
        <w:t>где: Д</w:t>
      </w:r>
      <w:proofErr w:type="gramStart"/>
      <w:r w:rsidRPr="00E31B1B">
        <w:rPr>
          <w:rFonts w:ascii="Times New Roman" w:eastAsia="Calibri" w:hAnsi="Times New Roman" w:cs="Times New Roman"/>
          <w:sz w:val="28"/>
        </w:rPr>
        <w:t>1</w:t>
      </w:r>
      <w:proofErr w:type="gramEnd"/>
      <w:r w:rsidRPr="00E31B1B">
        <w:rPr>
          <w:rFonts w:ascii="Times New Roman" w:eastAsia="Calibri" w:hAnsi="Times New Roman" w:cs="Times New Roman"/>
          <w:sz w:val="28"/>
        </w:rPr>
        <w:t xml:space="preserve"> - оптическая плотность исследуемого дистиллята; </w:t>
      </w:r>
    </w:p>
    <w:p w:rsidR="00070F31" w:rsidRDefault="00070F31" w:rsidP="00E31B1B">
      <w:pPr>
        <w:spacing w:after="0" w:line="240" w:lineRule="auto"/>
        <w:ind w:firstLine="567"/>
        <w:jc w:val="both"/>
        <w:rPr>
          <w:rFonts w:ascii="Times New Roman" w:eastAsia="Calibri" w:hAnsi="Times New Roman" w:cs="Times New Roman"/>
          <w:sz w:val="28"/>
        </w:rPr>
      </w:pPr>
      <w:r>
        <w:rPr>
          <w:rFonts w:ascii="Times New Roman" w:eastAsia="Calibri" w:hAnsi="Times New Roman" w:cs="Times New Roman"/>
          <w:sz w:val="28"/>
        </w:rPr>
        <w:t xml:space="preserve">       </w:t>
      </w:r>
      <w:r w:rsidR="00E31B1B" w:rsidRPr="00E31B1B">
        <w:rPr>
          <w:rFonts w:ascii="Times New Roman" w:eastAsia="Calibri" w:hAnsi="Times New Roman" w:cs="Times New Roman"/>
          <w:sz w:val="28"/>
        </w:rPr>
        <w:t>Д</w:t>
      </w:r>
      <w:proofErr w:type="gramStart"/>
      <w:r w:rsidR="00E31B1B" w:rsidRPr="00E31B1B">
        <w:rPr>
          <w:rFonts w:ascii="Times New Roman" w:eastAsia="Calibri" w:hAnsi="Times New Roman" w:cs="Times New Roman"/>
          <w:sz w:val="28"/>
        </w:rPr>
        <w:t>2</w:t>
      </w:r>
      <w:proofErr w:type="gramEnd"/>
      <w:r w:rsidR="00E31B1B" w:rsidRPr="00E31B1B">
        <w:rPr>
          <w:rFonts w:ascii="Times New Roman" w:eastAsia="Calibri" w:hAnsi="Times New Roman" w:cs="Times New Roman"/>
          <w:sz w:val="28"/>
        </w:rPr>
        <w:t xml:space="preserve"> - оптическая плотность контрольной пробы; </w:t>
      </w:r>
      <w:r>
        <w:rPr>
          <w:rFonts w:ascii="Times New Roman" w:eastAsia="Calibri" w:hAnsi="Times New Roman" w:cs="Times New Roman"/>
          <w:sz w:val="28"/>
        </w:rPr>
        <w:t xml:space="preserve"> </w:t>
      </w:r>
    </w:p>
    <w:p w:rsidR="00E31B1B" w:rsidRPr="00E31B1B" w:rsidRDefault="00070F31" w:rsidP="00E31B1B">
      <w:pPr>
        <w:spacing w:after="0" w:line="240" w:lineRule="auto"/>
        <w:ind w:firstLine="567"/>
        <w:jc w:val="both"/>
        <w:rPr>
          <w:rFonts w:ascii="Times New Roman" w:eastAsia="Calibri" w:hAnsi="Times New Roman" w:cs="Times New Roman"/>
          <w:sz w:val="28"/>
        </w:rPr>
      </w:pPr>
      <w:r>
        <w:rPr>
          <w:rFonts w:ascii="Times New Roman" w:eastAsia="Calibri" w:hAnsi="Times New Roman" w:cs="Times New Roman"/>
          <w:sz w:val="28"/>
        </w:rPr>
        <w:t xml:space="preserve">       </w:t>
      </w:r>
      <w:r w:rsidR="00E31B1B" w:rsidRPr="00E31B1B">
        <w:rPr>
          <w:rFonts w:ascii="Times New Roman" w:eastAsia="Calibri" w:hAnsi="Times New Roman" w:cs="Times New Roman"/>
          <w:sz w:val="28"/>
        </w:rPr>
        <w:t>Д3 - оптическая плотность стандарта [168].</w:t>
      </w:r>
    </w:p>
    <w:p w:rsidR="00E31B1B" w:rsidRPr="00E31B1B" w:rsidRDefault="00E31B1B" w:rsidP="00E31B1B">
      <w:pPr>
        <w:spacing w:after="0" w:line="240" w:lineRule="auto"/>
        <w:ind w:firstLine="567"/>
        <w:jc w:val="both"/>
        <w:rPr>
          <w:rFonts w:ascii="Times New Roman" w:eastAsia="Calibri" w:hAnsi="Times New Roman" w:cs="Times New Roman"/>
          <w:sz w:val="28"/>
        </w:rPr>
      </w:pPr>
    </w:p>
    <w:p w:rsidR="00E31B1B" w:rsidRPr="00E31B1B" w:rsidRDefault="00B601FD" w:rsidP="008A67D5">
      <w:pPr>
        <w:pStyle w:val="1"/>
        <w:spacing w:before="0" w:after="240" w:line="240" w:lineRule="auto"/>
        <w:ind w:firstLine="567"/>
        <w:jc w:val="both"/>
        <w:rPr>
          <w:rFonts w:ascii="Times New Roman" w:eastAsia="Calibri" w:hAnsi="Times New Roman" w:cs="Times New Roman"/>
          <w:color w:val="auto"/>
        </w:rPr>
      </w:pPr>
      <w:bookmarkStart w:id="17" w:name="_Toc150306742"/>
      <w:r>
        <w:rPr>
          <w:rFonts w:ascii="Times New Roman" w:eastAsia="Calibri" w:hAnsi="Times New Roman" w:cs="Times New Roman"/>
          <w:color w:val="auto"/>
        </w:rPr>
        <w:t xml:space="preserve">2.3.4 </w:t>
      </w:r>
      <w:r w:rsidR="00E31B1B" w:rsidRPr="00E31B1B">
        <w:rPr>
          <w:rFonts w:ascii="Times New Roman" w:eastAsia="Calibri" w:hAnsi="Times New Roman" w:cs="Times New Roman"/>
          <w:color w:val="auto"/>
        </w:rPr>
        <w:t>Определение микробиологических показателей</w:t>
      </w:r>
      <w:bookmarkEnd w:id="17"/>
    </w:p>
    <w:p w:rsidR="004157A4" w:rsidRDefault="001F517A" w:rsidP="008A67D5">
      <w:pPr>
        <w:spacing w:after="0" w:line="240" w:lineRule="auto"/>
        <w:ind w:firstLine="567"/>
        <w:jc w:val="both"/>
        <w:rPr>
          <w:rFonts w:ascii="Times New Roman" w:eastAsia="Calibri" w:hAnsi="Times New Roman" w:cs="Times New Roman"/>
          <w:bCs/>
          <w:sz w:val="28"/>
        </w:rPr>
      </w:pPr>
      <w:r w:rsidRPr="001F517A">
        <w:rPr>
          <w:rFonts w:ascii="Times New Roman" w:eastAsia="Calibri" w:hAnsi="Times New Roman" w:cs="Times New Roman"/>
          <w:bCs/>
          <w:sz w:val="28"/>
        </w:rPr>
        <w:t>Количество мезофильных аэробных и факультативно-анаэробных микроорганизмов (КМАФАнМ) о</w:t>
      </w:r>
      <w:r w:rsidR="005D6851">
        <w:rPr>
          <w:rFonts w:ascii="Times New Roman" w:eastAsia="Calibri" w:hAnsi="Times New Roman" w:cs="Times New Roman"/>
          <w:bCs/>
          <w:sz w:val="28"/>
        </w:rPr>
        <w:t>пределяли по ГОСТ 10444.15-94 [169</w:t>
      </w:r>
      <w:r w:rsidRPr="001F517A">
        <w:rPr>
          <w:rFonts w:ascii="Times New Roman" w:eastAsia="Calibri" w:hAnsi="Times New Roman" w:cs="Times New Roman"/>
          <w:bCs/>
          <w:sz w:val="28"/>
        </w:rPr>
        <w:t xml:space="preserve">]. </w:t>
      </w:r>
    </w:p>
    <w:p w:rsidR="001F517A" w:rsidRPr="001F517A" w:rsidRDefault="001F517A" w:rsidP="008A67D5">
      <w:pPr>
        <w:spacing w:after="0" w:line="240" w:lineRule="auto"/>
        <w:ind w:firstLine="567"/>
        <w:jc w:val="both"/>
        <w:rPr>
          <w:rFonts w:ascii="Times New Roman" w:eastAsia="Calibri" w:hAnsi="Times New Roman" w:cs="Times New Roman"/>
          <w:sz w:val="28"/>
        </w:rPr>
      </w:pPr>
      <w:r w:rsidRPr="001F517A">
        <w:rPr>
          <w:rFonts w:ascii="Times New Roman" w:eastAsia="Calibri" w:hAnsi="Times New Roman" w:cs="Times New Roman"/>
          <w:sz w:val="28"/>
        </w:rPr>
        <w:t>Для достоверности микробиологической чистоты проводились исследования по</w:t>
      </w:r>
      <w:r w:rsidR="00C41261">
        <w:rPr>
          <w:rFonts w:ascii="Times New Roman" w:eastAsia="Calibri" w:hAnsi="Times New Roman" w:cs="Times New Roman"/>
          <w:sz w:val="28"/>
        </w:rPr>
        <w:t xml:space="preserve"> </w:t>
      </w:r>
      <w:r w:rsidRPr="001F517A">
        <w:rPr>
          <w:rFonts w:ascii="Times New Roman" w:eastAsia="Calibri" w:hAnsi="Times New Roman" w:cs="Times New Roman"/>
          <w:sz w:val="28"/>
        </w:rPr>
        <w:t xml:space="preserve">определению </w:t>
      </w:r>
      <w:r w:rsidRPr="001F517A">
        <w:rPr>
          <w:rFonts w:ascii="Times New Roman" w:eastAsia="Calibri" w:hAnsi="Times New Roman" w:cs="Times New Roman"/>
          <w:bCs/>
          <w:sz w:val="28"/>
        </w:rPr>
        <w:t>бактерий группы кишечных палочек (</w:t>
      </w:r>
      <w:r w:rsidRPr="001F517A">
        <w:rPr>
          <w:rFonts w:ascii="Times New Roman" w:eastAsia="Calibri" w:hAnsi="Times New Roman" w:cs="Times New Roman"/>
          <w:sz w:val="28"/>
        </w:rPr>
        <w:t>БГКП) на основе ГОСТ 31747-2012, патогенных микроорганизмов [170,171].</w:t>
      </w:r>
    </w:p>
    <w:p w:rsidR="00E31B1B" w:rsidRPr="00E31B1B" w:rsidRDefault="00E31B1B" w:rsidP="008A67D5">
      <w:pPr>
        <w:spacing w:after="0" w:line="240" w:lineRule="auto"/>
        <w:ind w:firstLine="567"/>
        <w:jc w:val="both"/>
        <w:rPr>
          <w:rFonts w:ascii="Times New Roman" w:eastAsia="Calibri" w:hAnsi="Times New Roman" w:cs="Times New Roman"/>
          <w:sz w:val="28"/>
        </w:rPr>
      </w:pPr>
    </w:p>
    <w:p w:rsidR="00E31B1B" w:rsidRPr="00E31B1B" w:rsidRDefault="00B601FD" w:rsidP="008A67D5">
      <w:pPr>
        <w:pStyle w:val="1"/>
        <w:spacing w:before="0" w:after="240" w:line="240" w:lineRule="auto"/>
        <w:ind w:firstLine="567"/>
        <w:jc w:val="both"/>
        <w:rPr>
          <w:rFonts w:ascii="Times New Roman" w:eastAsia="Calibri" w:hAnsi="Times New Roman" w:cs="Times New Roman"/>
          <w:color w:val="auto"/>
        </w:rPr>
      </w:pPr>
      <w:bookmarkStart w:id="18" w:name="_Toc150306743"/>
      <w:r w:rsidRPr="00B601FD">
        <w:rPr>
          <w:rFonts w:ascii="Times New Roman" w:eastAsia="Calibri" w:hAnsi="Times New Roman" w:cs="Times New Roman"/>
          <w:color w:val="auto"/>
        </w:rPr>
        <w:t xml:space="preserve">2.4 </w:t>
      </w:r>
      <w:r w:rsidR="00E31B1B" w:rsidRPr="00E31B1B">
        <w:rPr>
          <w:rFonts w:ascii="Times New Roman" w:eastAsia="Calibri" w:hAnsi="Times New Roman" w:cs="Times New Roman"/>
          <w:color w:val="auto"/>
        </w:rPr>
        <w:t>Методы математической обработки данных экспериментальных исследований</w:t>
      </w:r>
      <w:bookmarkEnd w:id="18"/>
    </w:p>
    <w:p w:rsidR="00ED3A95" w:rsidRPr="00ED3A95" w:rsidRDefault="00ED3A95" w:rsidP="008A67D5">
      <w:pPr>
        <w:spacing w:after="0" w:line="240" w:lineRule="auto"/>
        <w:ind w:firstLine="567"/>
        <w:jc w:val="both"/>
        <w:rPr>
          <w:rFonts w:ascii="Times New Roman" w:eastAsia="Calibri" w:hAnsi="Times New Roman" w:cs="Times New Roman"/>
          <w:sz w:val="28"/>
          <w:szCs w:val="28"/>
        </w:rPr>
      </w:pPr>
      <w:proofErr w:type="gramStart"/>
      <w:r w:rsidRPr="00ED3A95">
        <w:rPr>
          <w:rFonts w:ascii="Times New Roman" w:eastAsia="Calibri" w:hAnsi="Times New Roman" w:cs="Times New Roman"/>
          <w:sz w:val="28"/>
          <w:szCs w:val="28"/>
        </w:rPr>
        <w:t>Для выявления важных факторов был прои</w:t>
      </w:r>
      <w:r>
        <w:rPr>
          <w:rFonts w:ascii="Times New Roman" w:eastAsia="Calibri" w:hAnsi="Times New Roman" w:cs="Times New Roman"/>
          <w:sz w:val="28"/>
          <w:szCs w:val="28"/>
        </w:rPr>
        <w:t xml:space="preserve">зведен поисковый </w:t>
      </w:r>
      <w:r w:rsidR="009067E4">
        <w:rPr>
          <w:rFonts w:ascii="Times New Roman" w:eastAsia="Calibri" w:hAnsi="Times New Roman" w:cs="Times New Roman"/>
          <w:sz w:val="28"/>
          <w:szCs w:val="28"/>
        </w:rPr>
        <w:t>эксперимент,</w:t>
      </w:r>
      <w:r>
        <w:rPr>
          <w:rFonts w:ascii="Times New Roman" w:eastAsia="Calibri" w:hAnsi="Times New Roman" w:cs="Times New Roman"/>
          <w:sz w:val="28"/>
          <w:szCs w:val="28"/>
        </w:rPr>
        <w:t xml:space="preserve"> вследствие,</w:t>
      </w:r>
      <w:r w:rsidRPr="00ED3A95">
        <w:rPr>
          <w:rFonts w:ascii="Times New Roman" w:eastAsia="Calibri" w:hAnsi="Times New Roman" w:cs="Times New Roman"/>
          <w:sz w:val="28"/>
          <w:szCs w:val="28"/>
        </w:rPr>
        <w:t xml:space="preserve"> которого были в</w:t>
      </w:r>
      <w:r w:rsidR="009067E4">
        <w:rPr>
          <w:rFonts w:ascii="Times New Roman" w:eastAsia="Calibri" w:hAnsi="Times New Roman" w:cs="Times New Roman"/>
          <w:sz w:val="28"/>
          <w:szCs w:val="28"/>
        </w:rPr>
        <w:t xml:space="preserve">ыбраны 2 самых значимых фактора </w:t>
      </w:r>
      <w:r w:rsidRPr="00ED3A95">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независимые </w:t>
      </w:r>
      <w:r w:rsidRPr="00ED3A95">
        <w:rPr>
          <w:rFonts w:ascii="Times New Roman" w:eastAsia="Calibri" w:hAnsi="Times New Roman" w:cs="Times New Roman"/>
          <w:sz w:val="28"/>
          <w:szCs w:val="28"/>
        </w:rPr>
        <w:t>друг от друга.</w:t>
      </w:r>
      <w:proofErr w:type="gramEnd"/>
      <w:r w:rsidRPr="00ED3A95">
        <w:rPr>
          <w:rFonts w:ascii="Times New Roman" w:eastAsia="Calibri" w:hAnsi="Times New Roman" w:cs="Times New Roman"/>
          <w:sz w:val="28"/>
          <w:szCs w:val="28"/>
        </w:rPr>
        <w:t xml:space="preserve"> При обработке данных факторы подверглись кореляционно регрессионному анализу. В результате кореляционно регрессионного анализа выявлено отсутствие мультиколинеарности, выведено уравнение регрессии. </w:t>
      </w:r>
    </w:p>
    <w:p w:rsidR="00ED3A95" w:rsidRPr="00ED3A95" w:rsidRDefault="00ED3A95" w:rsidP="008A67D5">
      <w:pPr>
        <w:spacing w:after="0" w:line="240" w:lineRule="auto"/>
        <w:ind w:firstLine="567"/>
        <w:jc w:val="both"/>
        <w:rPr>
          <w:rFonts w:ascii="Times New Roman" w:eastAsia="Calibri" w:hAnsi="Times New Roman" w:cs="Times New Roman"/>
          <w:sz w:val="28"/>
          <w:szCs w:val="28"/>
        </w:rPr>
      </w:pPr>
      <w:r w:rsidRPr="00ED3A95">
        <w:rPr>
          <w:rFonts w:ascii="Times New Roman" w:eastAsia="Calibri" w:hAnsi="Times New Roman" w:cs="Times New Roman"/>
          <w:sz w:val="28"/>
          <w:szCs w:val="28"/>
        </w:rPr>
        <w:t xml:space="preserve">Корреляционно-регрессионный анализ проводили в программе MS Excel. </w:t>
      </w:r>
    </w:p>
    <w:p w:rsidR="00ED3A95" w:rsidRPr="00ED3A95" w:rsidRDefault="00ED3A95" w:rsidP="008A67D5">
      <w:pPr>
        <w:spacing w:after="0" w:line="240" w:lineRule="auto"/>
        <w:ind w:firstLine="567"/>
        <w:jc w:val="both"/>
        <w:rPr>
          <w:rFonts w:ascii="Times New Roman" w:eastAsia="Calibri" w:hAnsi="Times New Roman" w:cs="Times New Roman"/>
          <w:sz w:val="28"/>
          <w:szCs w:val="28"/>
        </w:rPr>
      </w:pPr>
      <w:r w:rsidRPr="00ED3A95">
        <w:rPr>
          <w:rFonts w:ascii="Times New Roman" w:eastAsia="Calibri" w:hAnsi="Times New Roman" w:cs="Times New Roman"/>
          <w:sz w:val="28"/>
          <w:szCs w:val="28"/>
        </w:rPr>
        <w:t xml:space="preserve"> Далее был составлен план эксперимента. Поисковые эксперименты проводились по полнофакторному плану. Оптимизация проведена методом крутого восхождения.</w:t>
      </w:r>
    </w:p>
    <w:p w:rsidR="00E31B1B" w:rsidRDefault="00E31B1B" w:rsidP="009067E4">
      <w:pPr>
        <w:spacing w:before="240" w:line="240" w:lineRule="auto"/>
        <w:jc w:val="both"/>
        <w:rPr>
          <w:rFonts w:ascii="Times New Roman" w:eastAsia="Calibri" w:hAnsi="Times New Roman" w:cs="Times New Roman"/>
          <w:sz w:val="28"/>
          <w:szCs w:val="28"/>
        </w:rPr>
      </w:pPr>
      <w:r w:rsidRPr="00E31B1B">
        <w:rPr>
          <w:rFonts w:ascii="Times New Roman" w:eastAsia="Calibri" w:hAnsi="Times New Roman" w:cs="Times New Roman"/>
          <w:sz w:val="28"/>
          <w:szCs w:val="28"/>
        </w:rPr>
        <w:t>Таблица 2 – Переменные факторы и уровни их варьирования в многофакторном эксперименте</w:t>
      </w:r>
    </w:p>
    <w:p w:rsidR="00544A7A" w:rsidRPr="00E31B1B" w:rsidRDefault="00544A7A" w:rsidP="00544A7A">
      <w:pPr>
        <w:spacing w:before="240" w:line="240" w:lineRule="auto"/>
        <w:jc w:val="center"/>
        <w:rPr>
          <w:rFonts w:ascii="Times New Roman" w:eastAsia="Calibri" w:hAnsi="Times New Roman" w:cs="Times New Roman"/>
          <w:sz w:val="28"/>
          <w:szCs w:val="28"/>
        </w:rPr>
      </w:pPr>
      <w:r w:rsidRPr="00544A7A">
        <w:rPr>
          <w:rFonts w:ascii="Times New Roman" w:eastAsia="Calibri" w:hAnsi="Times New Roman" w:cs="Times New Roman"/>
          <w:noProof/>
          <w:sz w:val="28"/>
          <w:szCs w:val="28"/>
          <w:lang w:eastAsia="ru-RU"/>
        </w:rPr>
        <w:drawing>
          <wp:inline distT="0" distB="0" distL="0" distR="0" wp14:anchorId="2AC6A22F" wp14:editId="7D63D91A">
            <wp:extent cx="6056769" cy="1602037"/>
            <wp:effectExtent l="0" t="0" r="127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185" t="5733"/>
                    <a:stretch/>
                  </pic:blipFill>
                  <pic:spPr bwMode="auto">
                    <a:xfrm>
                      <a:off x="0" y="0"/>
                      <a:ext cx="6088471" cy="1610422"/>
                    </a:xfrm>
                    <a:prstGeom prst="rect">
                      <a:avLst/>
                    </a:prstGeom>
                    <a:ln>
                      <a:noFill/>
                    </a:ln>
                    <a:extLst>
                      <a:ext uri="{53640926-AAD7-44D8-BBD7-CCE9431645EC}">
                        <a14:shadowObscured xmlns:a14="http://schemas.microsoft.com/office/drawing/2010/main"/>
                      </a:ext>
                    </a:extLst>
                  </pic:spPr>
                </pic:pic>
              </a:graphicData>
            </a:graphic>
          </wp:inline>
        </w:drawing>
      </w:r>
    </w:p>
    <w:p w:rsidR="00E31B1B" w:rsidRPr="00E31B1B" w:rsidRDefault="00E31B1B" w:rsidP="00E31B1B">
      <w:pPr>
        <w:spacing w:after="0" w:line="240" w:lineRule="auto"/>
        <w:ind w:firstLine="567"/>
        <w:jc w:val="both"/>
        <w:rPr>
          <w:rFonts w:ascii="Times New Roman" w:eastAsia="Calibri" w:hAnsi="Times New Roman" w:cs="Times New Roman"/>
          <w:sz w:val="28"/>
          <w:szCs w:val="28"/>
        </w:rPr>
      </w:pPr>
      <w:r w:rsidRPr="00E31B1B">
        <w:rPr>
          <w:rFonts w:ascii="Times New Roman" w:eastAsia="Calibri" w:hAnsi="Times New Roman" w:cs="Times New Roman"/>
          <w:sz w:val="28"/>
          <w:szCs w:val="28"/>
        </w:rPr>
        <w:lastRenderedPageBreak/>
        <w:t>Для характеристики или сравнения результатов наблюдений нужно вычислить среднее арифметическое результатов; среднее квадратическое отклонение; коэффициент вариации, характеризующий относительное рассеяние результата</w:t>
      </w:r>
      <w:proofErr w:type="gramStart"/>
      <w:r w:rsidR="002037CD">
        <w:rPr>
          <w:rFonts w:ascii="Times New Roman" w:eastAsia="Calibri" w:hAnsi="Times New Roman" w:cs="Times New Roman"/>
          <w:sz w:val="28"/>
          <w:szCs w:val="28"/>
        </w:rPr>
        <w:t xml:space="preserve"> (</w:t>
      </w:r>
      <w:r w:rsidRPr="00E31B1B">
        <w:rPr>
          <w:rFonts w:ascii="Times New Roman" w:eastAsia="Calibri" w:hAnsi="Times New Roman" w:cs="Times New Roman"/>
          <w:sz w:val="28"/>
          <w:szCs w:val="28"/>
        </w:rPr>
        <w:t>%</w:t>
      </w:r>
      <w:r w:rsidR="002037CD">
        <w:rPr>
          <w:rFonts w:ascii="Times New Roman" w:eastAsia="Calibri" w:hAnsi="Times New Roman" w:cs="Times New Roman"/>
          <w:sz w:val="28"/>
          <w:szCs w:val="28"/>
        </w:rPr>
        <w:t>)</w:t>
      </w:r>
      <w:r w:rsidRPr="00E31B1B">
        <w:rPr>
          <w:rFonts w:ascii="Times New Roman" w:eastAsia="Calibri" w:hAnsi="Times New Roman" w:cs="Times New Roman"/>
          <w:sz w:val="28"/>
          <w:szCs w:val="28"/>
        </w:rPr>
        <w:t xml:space="preserve">; </w:t>
      </w:r>
      <w:proofErr w:type="gramEnd"/>
      <w:r w:rsidRPr="00E31B1B">
        <w:rPr>
          <w:rFonts w:ascii="Times New Roman" w:eastAsia="Calibri" w:hAnsi="Times New Roman" w:cs="Times New Roman"/>
          <w:sz w:val="28"/>
          <w:szCs w:val="28"/>
        </w:rPr>
        <w:t xml:space="preserve">по каждому результирующему фактору. </w:t>
      </w:r>
    </w:p>
    <w:p w:rsidR="007012E3" w:rsidRPr="00B2542E" w:rsidRDefault="00B2542E" w:rsidP="00AA2BBB">
      <w:pPr>
        <w:spacing w:after="0" w:line="240" w:lineRule="auto"/>
        <w:ind w:firstLine="567"/>
        <w:jc w:val="both"/>
        <w:rPr>
          <w:rFonts w:ascii="Times New Roman" w:eastAsia="Calibri" w:hAnsi="Times New Roman" w:cs="Times New Roman"/>
          <w:sz w:val="28"/>
          <w:szCs w:val="28"/>
        </w:rPr>
      </w:pPr>
      <w:r w:rsidRPr="00B2542E">
        <w:rPr>
          <w:rFonts w:ascii="Times New Roman" w:eastAsia="Calibri" w:hAnsi="Times New Roman" w:cs="Times New Roman"/>
          <w:sz w:val="28"/>
          <w:szCs w:val="28"/>
        </w:rPr>
        <w:t xml:space="preserve">Использование пакета прикладных программ существенно упрощает процесс построения графика нормального распределения случайной величины. Давайте создадим такой график в MS Excel, используя функцию НОРМРАСП. Эта функция позволяет вычислять значения вероятности в нормальном распределении для заданного среднего значения и стандартного отклонения. </w:t>
      </w:r>
    </w:p>
    <w:p w:rsidR="00B2542E" w:rsidRDefault="00B2542E" w:rsidP="00AA2BBB">
      <w:pPr>
        <w:spacing w:after="0" w:line="240" w:lineRule="auto"/>
        <w:ind w:firstLine="567"/>
        <w:jc w:val="both"/>
        <w:rPr>
          <w:rFonts w:ascii="Times New Roman" w:eastAsia="Calibri" w:hAnsi="Times New Roman" w:cs="Times New Roman"/>
          <w:sz w:val="28"/>
          <w:szCs w:val="28"/>
        </w:rPr>
      </w:pPr>
      <w:r w:rsidRPr="00B2542E">
        <w:rPr>
          <w:rFonts w:ascii="Times New Roman" w:eastAsia="Calibri" w:hAnsi="Times New Roman" w:cs="Times New Roman"/>
          <w:sz w:val="28"/>
          <w:szCs w:val="28"/>
        </w:rPr>
        <w:t>Современные прикладные программы упрощают его реализацию.</w:t>
      </w:r>
      <w:r>
        <w:rPr>
          <w:rFonts w:ascii="Times New Roman" w:eastAsia="Calibri" w:hAnsi="Times New Roman" w:cs="Times New Roman"/>
          <w:sz w:val="28"/>
          <w:szCs w:val="28"/>
        </w:rPr>
        <w:t xml:space="preserve">  </w:t>
      </w:r>
      <w:r w:rsidRPr="00B2542E">
        <w:rPr>
          <w:rFonts w:ascii="Times New Roman" w:eastAsia="Calibri" w:hAnsi="Times New Roman" w:cs="Times New Roman"/>
          <w:sz w:val="28"/>
          <w:szCs w:val="28"/>
        </w:rPr>
        <w:t xml:space="preserve">Суть МНК заключается в определении коэффициентов (bj) уравнения регрессии таким образом, чтобы минимизировать сумму квадратов отклонений между экспериментальными точками и соответствующими значениями уравнения регрессии. Другими словами, </w:t>
      </w:r>
      <w:r>
        <w:rPr>
          <w:rFonts w:ascii="Times New Roman" w:eastAsia="Calibri" w:hAnsi="Times New Roman" w:cs="Times New Roman"/>
          <w:sz w:val="28"/>
          <w:szCs w:val="28"/>
        </w:rPr>
        <w:t>необходимо</w:t>
      </w:r>
      <w:r w:rsidRPr="00B2542E">
        <w:rPr>
          <w:rFonts w:ascii="Times New Roman" w:eastAsia="Calibri" w:hAnsi="Times New Roman" w:cs="Times New Roman"/>
          <w:sz w:val="28"/>
          <w:szCs w:val="28"/>
        </w:rPr>
        <w:t xml:space="preserve"> найти линию или кривую, которая наилучшим образом соответствует данным.</w:t>
      </w:r>
      <w:r>
        <w:rPr>
          <w:rFonts w:ascii="Times New Roman" w:eastAsia="Calibri" w:hAnsi="Times New Roman" w:cs="Times New Roman"/>
          <w:sz w:val="28"/>
          <w:szCs w:val="28"/>
        </w:rPr>
        <w:t xml:space="preserve"> </w:t>
      </w:r>
    </w:p>
    <w:p w:rsidR="00E31B1B" w:rsidRPr="00E31B1B" w:rsidRDefault="00E31B1B" w:rsidP="00AA2BBB">
      <w:pPr>
        <w:spacing w:after="0" w:line="240" w:lineRule="auto"/>
        <w:ind w:firstLine="567"/>
        <w:jc w:val="both"/>
        <w:rPr>
          <w:rFonts w:ascii="Times New Roman" w:eastAsia="Calibri" w:hAnsi="Times New Roman" w:cs="Times New Roman"/>
          <w:sz w:val="28"/>
          <w:szCs w:val="28"/>
        </w:rPr>
      </w:pPr>
      <w:r w:rsidRPr="00E31B1B">
        <w:rPr>
          <w:rFonts w:ascii="Times New Roman" w:eastAsia="Calibri" w:hAnsi="Times New Roman" w:cs="Times New Roman"/>
          <w:sz w:val="28"/>
          <w:szCs w:val="28"/>
        </w:rPr>
        <w:t>Планирование эксперимента осуществлялось в программе Statistica 12.0. Получена матрица планирования, по которой проводился опыт, каждая точка была подтверждена  3 параллельными опытами. Далее провели экспермент, результаты обрабатывали в MS Excel</w:t>
      </w:r>
      <w:r w:rsidRPr="00E31B1B">
        <w:rPr>
          <w:rFonts w:ascii="Times New Roman" w:eastAsia="Calibri" w:hAnsi="Times New Roman" w:cs="Times New Roman"/>
          <w:sz w:val="28"/>
          <w:szCs w:val="28"/>
          <w:lang w:val="kk-KZ"/>
        </w:rPr>
        <w:t xml:space="preserve"> и </w:t>
      </w:r>
      <w:proofErr w:type="gramStart"/>
      <w:r w:rsidRPr="00E31B1B">
        <w:rPr>
          <w:rFonts w:ascii="Times New Roman" w:eastAsia="Calibri" w:hAnsi="Times New Roman" w:cs="Times New Roman"/>
          <w:sz w:val="28"/>
          <w:szCs w:val="28"/>
          <w:lang w:val="kk-KZ"/>
        </w:rPr>
        <w:t>программном</w:t>
      </w:r>
      <w:proofErr w:type="gramEnd"/>
      <w:r w:rsidRPr="00E31B1B">
        <w:rPr>
          <w:rFonts w:ascii="Times New Roman" w:eastAsia="Calibri" w:hAnsi="Times New Roman" w:cs="Times New Roman"/>
          <w:sz w:val="28"/>
          <w:szCs w:val="28"/>
          <w:lang w:val="kk-KZ"/>
        </w:rPr>
        <w:t xml:space="preserve"> обеспечении</w:t>
      </w:r>
      <w:r w:rsidRPr="00E31B1B">
        <w:rPr>
          <w:rFonts w:ascii="Times New Roman" w:eastAsia="Calibri" w:hAnsi="Times New Roman" w:cs="Times New Roman"/>
          <w:sz w:val="28"/>
          <w:szCs w:val="28"/>
        </w:rPr>
        <w:t>Statistica 12.0, визуализацию и оптимизацию проводили в программе  Statistica 12.0.</w:t>
      </w:r>
    </w:p>
    <w:p w:rsidR="00E31B1B" w:rsidRDefault="00E31B1B" w:rsidP="00AA2BBB">
      <w:pPr>
        <w:spacing w:after="0" w:line="240" w:lineRule="auto"/>
        <w:ind w:firstLine="567"/>
        <w:jc w:val="both"/>
        <w:rPr>
          <w:rFonts w:ascii="Times New Roman" w:eastAsia="Calibri" w:hAnsi="Times New Roman" w:cs="Times New Roman"/>
          <w:sz w:val="28"/>
        </w:rPr>
      </w:pPr>
    </w:p>
    <w:p w:rsidR="00847933" w:rsidRDefault="00847933" w:rsidP="00AA2BBB">
      <w:pPr>
        <w:pStyle w:val="1"/>
        <w:spacing w:before="0" w:line="240" w:lineRule="auto"/>
        <w:ind w:firstLine="567"/>
        <w:jc w:val="both"/>
        <w:rPr>
          <w:rFonts w:ascii="Times New Roman" w:eastAsia="Calibri" w:hAnsi="Times New Roman" w:cs="Times New Roman"/>
          <w:color w:val="auto"/>
        </w:rPr>
      </w:pPr>
    </w:p>
    <w:p w:rsidR="000D0644" w:rsidRDefault="000D0644" w:rsidP="00AA2BBB">
      <w:pPr>
        <w:spacing w:line="240" w:lineRule="auto"/>
      </w:pPr>
    </w:p>
    <w:p w:rsidR="000D0644" w:rsidRDefault="000D0644" w:rsidP="00AA2BBB">
      <w:pPr>
        <w:spacing w:line="240" w:lineRule="auto"/>
      </w:pPr>
    </w:p>
    <w:p w:rsidR="00480840" w:rsidRDefault="00480840" w:rsidP="00AA2BBB">
      <w:pPr>
        <w:spacing w:line="240" w:lineRule="auto"/>
      </w:pPr>
    </w:p>
    <w:p w:rsidR="00480840" w:rsidRDefault="00480840" w:rsidP="00AA2BBB">
      <w:pPr>
        <w:spacing w:line="240" w:lineRule="auto"/>
      </w:pPr>
    </w:p>
    <w:p w:rsidR="00480840" w:rsidRDefault="00480840" w:rsidP="00AA2BBB">
      <w:pPr>
        <w:spacing w:line="240" w:lineRule="auto"/>
      </w:pPr>
    </w:p>
    <w:p w:rsidR="003C468D" w:rsidRDefault="003C468D" w:rsidP="00AA2BBB">
      <w:pPr>
        <w:spacing w:line="240" w:lineRule="auto"/>
      </w:pPr>
    </w:p>
    <w:p w:rsidR="003C468D" w:rsidRDefault="003C468D" w:rsidP="00AA2BBB">
      <w:pPr>
        <w:spacing w:line="240" w:lineRule="auto"/>
      </w:pPr>
    </w:p>
    <w:p w:rsidR="003C468D" w:rsidRDefault="003C468D" w:rsidP="00AA2BBB">
      <w:pPr>
        <w:spacing w:line="240" w:lineRule="auto"/>
      </w:pPr>
    </w:p>
    <w:p w:rsidR="003C468D" w:rsidRDefault="003C468D" w:rsidP="00AA2BBB">
      <w:pPr>
        <w:spacing w:line="240" w:lineRule="auto"/>
      </w:pPr>
    </w:p>
    <w:p w:rsidR="003C468D" w:rsidRDefault="003C468D" w:rsidP="00AA2BBB">
      <w:pPr>
        <w:spacing w:line="240" w:lineRule="auto"/>
      </w:pPr>
    </w:p>
    <w:p w:rsidR="003C468D" w:rsidRDefault="003C468D" w:rsidP="00AA2BBB">
      <w:pPr>
        <w:spacing w:line="240" w:lineRule="auto"/>
      </w:pPr>
    </w:p>
    <w:p w:rsidR="003C468D" w:rsidRDefault="003C468D" w:rsidP="00AA2BBB">
      <w:pPr>
        <w:spacing w:line="240" w:lineRule="auto"/>
      </w:pPr>
    </w:p>
    <w:p w:rsidR="00480840" w:rsidRDefault="00480840" w:rsidP="00AA2BBB">
      <w:pPr>
        <w:spacing w:line="240" w:lineRule="auto"/>
      </w:pPr>
    </w:p>
    <w:p w:rsidR="00480840" w:rsidRDefault="00480840" w:rsidP="00AA2BBB">
      <w:pPr>
        <w:spacing w:line="240" w:lineRule="auto"/>
      </w:pPr>
    </w:p>
    <w:p w:rsidR="006A3FAC" w:rsidRDefault="006A3FAC" w:rsidP="00AA2BBB">
      <w:pPr>
        <w:spacing w:line="240" w:lineRule="auto"/>
      </w:pPr>
    </w:p>
    <w:p w:rsidR="006A3FAC" w:rsidRDefault="006A3FAC" w:rsidP="00AA2BBB">
      <w:pPr>
        <w:spacing w:line="240" w:lineRule="auto"/>
      </w:pPr>
    </w:p>
    <w:p w:rsidR="00E31B1B" w:rsidRPr="00181205" w:rsidRDefault="00181205" w:rsidP="00AA2BBB">
      <w:pPr>
        <w:pStyle w:val="1"/>
        <w:spacing w:before="0" w:line="240" w:lineRule="auto"/>
        <w:ind w:firstLine="567"/>
        <w:jc w:val="both"/>
        <w:rPr>
          <w:rFonts w:ascii="Times New Roman" w:eastAsia="Calibri" w:hAnsi="Times New Roman" w:cs="Times New Roman"/>
          <w:color w:val="auto"/>
        </w:rPr>
      </w:pPr>
      <w:bookmarkStart w:id="19" w:name="_Toc150306744"/>
      <w:r w:rsidRPr="00181205">
        <w:rPr>
          <w:rFonts w:ascii="Times New Roman" w:eastAsia="Calibri" w:hAnsi="Times New Roman" w:cs="Times New Roman"/>
          <w:color w:val="auto"/>
        </w:rPr>
        <w:lastRenderedPageBreak/>
        <w:t>Выводы по второму разделу</w:t>
      </w:r>
      <w:bookmarkEnd w:id="19"/>
    </w:p>
    <w:p w:rsidR="00181205" w:rsidRPr="00E31B1B" w:rsidRDefault="00181205" w:rsidP="00AA2BBB">
      <w:pPr>
        <w:spacing w:after="0" w:line="240" w:lineRule="auto"/>
        <w:jc w:val="both"/>
        <w:rPr>
          <w:rFonts w:ascii="Times New Roman" w:eastAsia="Calibri" w:hAnsi="Times New Roman" w:cs="Times New Roman"/>
          <w:b/>
          <w:sz w:val="28"/>
        </w:rPr>
      </w:pPr>
    </w:p>
    <w:p w:rsidR="00E31B1B" w:rsidRPr="00E31B1B" w:rsidRDefault="00E31B1B" w:rsidP="00AA2BBB">
      <w:pPr>
        <w:spacing w:after="0" w:line="240" w:lineRule="auto"/>
        <w:ind w:firstLine="567"/>
        <w:jc w:val="both"/>
        <w:rPr>
          <w:rFonts w:ascii="Times New Roman" w:eastAsia="Calibri" w:hAnsi="Times New Roman" w:cs="Times New Roman"/>
          <w:b/>
          <w:sz w:val="28"/>
        </w:rPr>
      </w:pPr>
      <w:r w:rsidRPr="00E31B1B">
        <w:rPr>
          <w:rFonts w:ascii="Times New Roman" w:eastAsia="Calibri" w:hAnsi="Times New Roman" w:cs="Times New Roman"/>
          <w:sz w:val="28"/>
        </w:rPr>
        <w:t xml:space="preserve">1. Согласно поставленной цели диссертационной работы, задач и технологических этапов производства определены соответствующие объекты исследования. </w:t>
      </w:r>
    </w:p>
    <w:p w:rsidR="00E31B1B" w:rsidRPr="00E31B1B" w:rsidRDefault="00E31B1B" w:rsidP="00AA2BBB">
      <w:pPr>
        <w:spacing w:after="0" w:line="240" w:lineRule="auto"/>
        <w:ind w:firstLine="567"/>
        <w:jc w:val="both"/>
        <w:rPr>
          <w:rFonts w:ascii="Times New Roman" w:eastAsia="Calibri" w:hAnsi="Times New Roman" w:cs="Times New Roman"/>
          <w:sz w:val="28"/>
        </w:rPr>
      </w:pPr>
      <w:r w:rsidRPr="00E31B1B">
        <w:rPr>
          <w:rFonts w:ascii="Times New Roman" w:eastAsia="Calibri" w:hAnsi="Times New Roman" w:cs="Times New Roman"/>
          <w:sz w:val="28"/>
        </w:rPr>
        <w:t>2. Согласно</w:t>
      </w:r>
      <w:r w:rsidR="000D0644">
        <w:rPr>
          <w:rFonts w:ascii="Times New Roman" w:eastAsia="Calibri" w:hAnsi="Times New Roman" w:cs="Times New Roman"/>
          <w:sz w:val="28"/>
        </w:rPr>
        <w:t>,</w:t>
      </w:r>
      <w:r w:rsidRPr="00E31B1B">
        <w:rPr>
          <w:rFonts w:ascii="Times New Roman" w:eastAsia="Calibri" w:hAnsi="Times New Roman" w:cs="Times New Roman"/>
          <w:sz w:val="28"/>
        </w:rPr>
        <w:t xml:space="preserve"> разработанной схемы поэтапного проведения экспериментальных исследований обоснованы и подобраны необходимые методы исследования, включающие: определение органолептических, физико-химических, биохимических показателей качества сырья, полупродуктов производства и готовой продукции, а также показателей пищевой ценности и безопасности готового напитка.</w:t>
      </w:r>
    </w:p>
    <w:p w:rsidR="00E31B1B" w:rsidRPr="00E31B1B" w:rsidRDefault="00E31B1B" w:rsidP="00AA2BBB">
      <w:pPr>
        <w:spacing w:after="0" w:line="240" w:lineRule="auto"/>
        <w:ind w:firstLine="567"/>
        <w:jc w:val="both"/>
        <w:rPr>
          <w:rFonts w:ascii="Times New Roman" w:eastAsia="Calibri" w:hAnsi="Times New Roman" w:cs="Times New Roman"/>
          <w:sz w:val="28"/>
        </w:rPr>
      </w:pPr>
      <w:r w:rsidRPr="00E31B1B">
        <w:rPr>
          <w:rFonts w:ascii="Times New Roman" w:eastAsia="Calibri" w:hAnsi="Times New Roman" w:cs="Times New Roman"/>
          <w:sz w:val="28"/>
        </w:rPr>
        <w:t>3. Определены методы математического моделирования и расчета обоснованности проведенных экспериментальных исследований.</w:t>
      </w:r>
    </w:p>
    <w:p w:rsidR="00E31B1B" w:rsidRPr="00E31B1B" w:rsidRDefault="00E31B1B" w:rsidP="00AA2BBB">
      <w:pPr>
        <w:spacing w:after="0" w:line="240" w:lineRule="auto"/>
        <w:ind w:firstLine="567"/>
        <w:jc w:val="both"/>
        <w:rPr>
          <w:rFonts w:ascii="Times New Roman" w:eastAsia="Calibri" w:hAnsi="Times New Roman" w:cs="Times New Roman"/>
          <w:sz w:val="28"/>
        </w:rPr>
      </w:pPr>
    </w:p>
    <w:p w:rsidR="00E31B1B" w:rsidRPr="00E31B1B" w:rsidRDefault="00E31B1B" w:rsidP="00E31B1B">
      <w:pPr>
        <w:spacing w:after="0" w:line="240" w:lineRule="auto"/>
        <w:ind w:firstLine="567"/>
        <w:jc w:val="both"/>
        <w:rPr>
          <w:rFonts w:ascii="Times New Roman" w:eastAsia="Calibri" w:hAnsi="Times New Roman" w:cs="Times New Roman"/>
          <w:sz w:val="28"/>
        </w:rPr>
      </w:pPr>
    </w:p>
    <w:p w:rsidR="00E31B1B" w:rsidRPr="00E31B1B" w:rsidRDefault="00E31B1B" w:rsidP="00E31B1B">
      <w:pPr>
        <w:spacing w:after="0" w:line="240" w:lineRule="auto"/>
        <w:ind w:firstLine="567"/>
        <w:jc w:val="both"/>
        <w:rPr>
          <w:rFonts w:ascii="Times New Roman" w:eastAsia="Calibri" w:hAnsi="Times New Roman" w:cs="Times New Roman"/>
          <w:sz w:val="28"/>
        </w:rPr>
      </w:pPr>
    </w:p>
    <w:p w:rsidR="00E31B1B" w:rsidRPr="00E31B1B" w:rsidRDefault="00E31B1B" w:rsidP="00E31B1B">
      <w:pPr>
        <w:spacing w:after="0" w:line="240" w:lineRule="auto"/>
        <w:ind w:firstLine="567"/>
        <w:jc w:val="both"/>
        <w:rPr>
          <w:rFonts w:ascii="Times New Roman" w:eastAsia="Calibri" w:hAnsi="Times New Roman" w:cs="Times New Roman"/>
          <w:sz w:val="28"/>
        </w:rPr>
      </w:pPr>
    </w:p>
    <w:p w:rsidR="00E31B1B" w:rsidRPr="00E31B1B" w:rsidRDefault="00E31B1B" w:rsidP="00E31B1B">
      <w:pPr>
        <w:spacing w:after="0" w:line="240" w:lineRule="auto"/>
        <w:ind w:firstLine="567"/>
        <w:jc w:val="both"/>
        <w:rPr>
          <w:rFonts w:ascii="Times New Roman" w:eastAsia="Calibri" w:hAnsi="Times New Roman" w:cs="Times New Roman"/>
          <w:sz w:val="28"/>
        </w:rPr>
      </w:pPr>
    </w:p>
    <w:p w:rsidR="00E31B1B" w:rsidRPr="00E31B1B" w:rsidRDefault="00E31B1B" w:rsidP="00E31B1B">
      <w:pPr>
        <w:spacing w:after="0" w:line="240" w:lineRule="auto"/>
        <w:ind w:firstLine="567"/>
        <w:jc w:val="both"/>
        <w:rPr>
          <w:rFonts w:ascii="Times New Roman" w:eastAsia="Calibri" w:hAnsi="Times New Roman" w:cs="Times New Roman"/>
          <w:sz w:val="28"/>
        </w:rPr>
      </w:pPr>
    </w:p>
    <w:p w:rsidR="00E31B1B" w:rsidRPr="00E31B1B" w:rsidRDefault="00E31B1B" w:rsidP="00E31B1B">
      <w:pPr>
        <w:spacing w:after="0" w:line="240" w:lineRule="auto"/>
        <w:ind w:firstLine="567"/>
        <w:jc w:val="both"/>
        <w:rPr>
          <w:rFonts w:ascii="Times New Roman" w:eastAsia="Calibri" w:hAnsi="Times New Roman" w:cs="Times New Roman"/>
          <w:sz w:val="28"/>
        </w:rPr>
      </w:pPr>
    </w:p>
    <w:p w:rsidR="00E31B1B" w:rsidRPr="00E31B1B" w:rsidRDefault="00E31B1B" w:rsidP="00E31B1B">
      <w:pPr>
        <w:spacing w:after="0" w:line="240" w:lineRule="auto"/>
        <w:ind w:firstLine="567"/>
        <w:jc w:val="both"/>
        <w:rPr>
          <w:rFonts w:ascii="Times New Roman" w:eastAsia="Calibri" w:hAnsi="Times New Roman" w:cs="Times New Roman"/>
          <w:sz w:val="28"/>
        </w:rPr>
      </w:pPr>
    </w:p>
    <w:p w:rsidR="00E31B1B" w:rsidRDefault="00E31B1B" w:rsidP="00E31B1B">
      <w:pPr>
        <w:spacing w:after="0" w:line="240" w:lineRule="auto"/>
        <w:ind w:firstLine="567"/>
        <w:jc w:val="both"/>
        <w:rPr>
          <w:rFonts w:ascii="Times New Roman" w:eastAsia="Calibri" w:hAnsi="Times New Roman" w:cs="Times New Roman"/>
          <w:sz w:val="28"/>
        </w:rPr>
      </w:pPr>
    </w:p>
    <w:p w:rsidR="00CB68F4" w:rsidRDefault="00CB68F4" w:rsidP="00E31B1B">
      <w:pPr>
        <w:spacing w:after="0" w:line="240" w:lineRule="auto"/>
        <w:ind w:firstLine="567"/>
        <w:jc w:val="both"/>
        <w:rPr>
          <w:rFonts w:ascii="Times New Roman" w:eastAsia="Calibri" w:hAnsi="Times New Roman" w:cs="Times New Roman"/>
          <w:sz w:val="28"/>
        </w:rPr>
      </w:pPr>
    </w:p>
    <w:p w:rsidR="00CB68F4" w:rsidRDefault="00CB68F4" w:rsidP="00E31B1B">
      <w:pPr>
        <w:spacing w:after="0" w:line="240" w:lineRule="auto"/>
        <w:ind w:firstLine="567"/>
        <w:jc w:val="both"/>
        <w:rPr>
          <w:rFonts w:ascii="Times New Roman" w:eastAsia="Calibri" w:hAnsi="Times New Roman" w:cs="Times New Roman"/>
          <w:sz w:val="28"/>
        </w:rPr>
      </w:pPr>
    </w:p>
    <w:p w:rsidR="00CB68F4" w:rsidRDefault="00CB68F4" w:rsidP="00E31B1B">
      <w:pPr>
        <w:spacing w:after="0" w:line="240" w:lineRule="auto"/>
        <w:ind w:firstLine="567"/>
        <w:jc w:val="both"/>
        <w:rPr>
          <w:rFonts w:ascii="Times New Roman" w:eastAsia="Calibri" w:hAnsi="Times New Roman" w:cs="Times New Roman"/>
          <w:sz w:val="28"/>
        </w:rPr>
      </w:pPr>
    </w:p>
    <w:p w:rsidR="00CB68F4" w:rsidRDefault="00CB68F4" w:rsidP="00E31B1B">
      <w:pPr>
        <w:spacing w:after="0" w:line="240" w:lineRule="auto"/>
        <w:ind w:firstLine="567"/>
        <w:jc w:val="both"/>
        <w:rPr>
          <w:rFonts w:ascii="Times New Roman" w:eastAsia="Calibri" w:hAnsi="Times New Roman" w:cs="Times New Roman"/>
          <w:sz w:val="28"/>
        </w:rPr>
      </w:pPr>
    </w:p>
    <w:p w:rsidR="00CB68F4" w:rsidRDefault="00CB68F4" w:rsidP="00E31B1B">
      <w:pPr>
        <w:spacing w:after="0" w:line="240" w:lineRule="auto"/>
        <w:ind w:firstLine="567"/>
        <w:jc w:val="both"/>
        <w:rPr>
          <w:rFonts w:ascii="Times New Roman" w:eastAsia="Calibri" w:hAnsi="Times New Roman" w:cs="Times New Roman"/>
          <w:sz w:val="28"/>
        </w:rPr>
      </w:pPr>
    </w:p>
    <w:p w:rsidR="00CB68F4" w:rsidRDefault="00CB68F4" w:rsidP="00E31B1B">
      <w:pPr>
        <w:spacing w:after="0" w:line="240" w:lineRule="auto"/>
        <w:ind w:firstLine="567"/>
        <w:jc w:val="both"/>
        <w:rPr>
          <w:rFonts w:ascii="Times New Roman" w:eastAsia="Calibri" w:hAnsi="Times New Roman" w:cs="Times New Roman"/>
          <w:sz w:val="28"/>
        </w:rPr>
      </w:pPr>
    </w:p>
    <w:p w:rsidR="00CB68F4" w:rsidRDefault="00CB68F4" w:rsidP="00E31B1B">
      <w:pPr>
        <w:spacing w:after="0" w:line="240" w:lineRule="auto"/>
        <w:ind w:firstLine="567"/>
        <w:jc w:val="both"/>
        <w:rPr>
          <w:rFonts w:ascii="Times New Roman" w:eastAsia="Calibri" w:hAnsi="Times New Roman" w:cs="Times New Roman"/>
          <w:sz w:val="28"/>
        </w:rPr>
      </w:pPr>
    </w:p>
    <w:p w:rsidR="00CB68F4" w:rsidRDefault="00CB68F4" w:rsidP="00E31B1B">
      <w:pPr>
        <w:spacing w:after="0" w:line="240" w:lineRule="auto"/>
        <w:ind w:firstLine="567"/>
        <w:jc w:val="both"/>
        <w:rPr>
          <w:rFonts w:ascii="Times New Roman" w:eastAsia="Calibri" w:hAnsi="Times New Roman" w:cs="Times New Roman"/>
          <w:sz w:val="28"/>
        </w:rPr>
      </w:pPr>
    </w:p>
    <w:p w:rsidR="00CB68F4" w:rsidRDefault="00CB68F4" w:rsidP="00E31B1B">
      <w:pPr>
        <w:spacing w:after="0" w:line="240" w:lineRule="auto"/>
        <w:ind w:firstLine="567"/>
        <w:jc w:val="both"/>
        <w:rPr>
          <w:rFonts w:ascii="Times New Roman" w:eastAsia="Calibri" w:hAnsi="Times New Roman" w:cs="Times New Roman"/>
          <w:sz w:val="28"/>
        </w:rPr>
      </w:pPr>
    </w:p>
    <w:p w:rsidR="00CB68F4" w:rsidRDefault="00CB68F4" w:rsidP="00E31B1B">
      <w:pPr>
        <w:spacing w:after="0" w:line="240" w:lineRule="auto"/>
        <w:ind w:firstLine="567"/>
        <w:jc w:val="both"/>
        <w:rPr>
          <w:rFonts w:ascii="Times New Roman" w:eastAsia="Calibri" w:hAnsi="Times New Roman" w:cs="Times New Roman"/>
          <w:sz w:val="28"/>
        </w:rPr>
      </w:pPr>
    </w:p>
    <w:p w:rsidR="00CB68F4" w:rsidRDefault="00CB68F4" w:rsidP="00E31B1B">
      <w:pPr>
        <w:spacing w:after="0" w:line="240" w:lineRule="auto"/>
        <w:ind w:firstLine="567"/>
        <w:jc w:val="both"/>
        <w:rPr>
          <w:rFonts w:ascii="Times New Roman" w:eastAsia="Calibri" w:hAnsi="Times New Roman" w:cs="Times New Roman"/>
          <w:sz w:val="28"/>
        </w:rPr>
      </w:pPr>
    </w:p>
    <w:p w:rsidR="00CB68F4" w:rsidRDefault="00CB68F4" w:rsidP="00E31B1B">
      <w:pPr>
        <w:spacing w:after="0" w:line="240" w:lineRule="auto"/>
        <w:ind w:firstLine="567"/>
        <w:jc w:val="both"/>
        <w:rPr>
          <w:rFonts w:ascii="Times New Roman" w:eastAsia="Calibri" w:hAnsi="Times New Roman" w:cs="Times New Roman"/>
          <w:sz w:val="28"/>
        </w:rPr>
      </w:pPr>
    </w:p>
    <w:p w:rsidR="00CB68F4" w:rsidRDefault="00CB68F4" w:rsidP="00E31B1B">
      <w:pPr>
        <w:spacing w:after="0" w:line="240" w:lineRule="auto"/>
        <w:ind w:firstLine="567"/>
        <w:jc w:val="both"/>
        <w:rPr>
          <w:rFonts w:ascii="Times New Roman" w:eastAsia="Calibri" w:hAnsi="Times New Roman" w:cs="Times New Roman"/>
          <w:sz w:val="28"/>
        </w:rPr>
      </w:pPr>
    </w:p>
    <w:p w:rsidR="00CB68F4" w:rsidRDefault="00CB68F4" w:rsidP="00E31B1B">
      <w:pPr>
        <w:spacing w:after="0" w:line="240" w:lineRule="auto"/>
        <w:ind w:firstLine="567"/>
        <w:jc w:val="both"/>
        <w:rPr>
          <w:rFonts w:ascii="Times New Roman" w:eastAsia="Calibri" w:hAnsi="Times New Roman" w:cs="Times New Roman"/>
          <w:sz w:val="28"/>
        </w:rPr>
      </w:pPr>
    </w:p>
    <w:p w:rsidR="00CB68F4" w:rsidRDefault="00CB68F4" w:rsidP="00E31B1B">
      <w:pPr>
        <w:spacing w:after="0" w:line="240" w:lineRule="auto"/>
        <w:ind w:firstLine="567"/>
        <w:jc w:val="both"/>
        <w:rPr>
          <w:rFonts w:ascii="Times New Roman" w:eastAsia="Calibri" w:hAnsi="Times New Roman" w:cs="Times New Roman"/>
          <w:sz w:val="28"/>
        </w:rPr>
      </w:pPr>
    </w:p>
    <w:p w:rsidR="00CB68F4" w:rsidRDefault="00CB68F4" w:rsidP="00E31B1B">
      <w:pPr>
        <w:spacing w:after="0" w:line="240" w:lineRule="auto"/>
        <w:ind w:firstLine="567"/>
        <w:jc w:val="both"/>
        <w:rPr>
          <w:rFonts w:ascii="Times New Roman" w:eastAsia="Calibri" w:hAnsi="Times New Roman" w:cs="Times New Roman"/>
          <w:sz w:val="28"/>
        </w:rPr>
      </w:pPr>
    </w:p>
    <w:p w:rsidR="00CB68F4" w:rsidRDefault="00CB68F4" w:rsidP="00E31B1B">
      <w:pPr>
        <w:spacing w:after="0" w:line="240" w:lineRule="auto"/>
        <w:ind w:firstLine="567"/>
        <w:jc w:val="both"/>
        <w:rPr>
          <w:rFonts w:ascii="Times New Roman" w:eastAsia="Calibri" w:hAnsi="Times New Roman" w:cs="Times New Roman"/>
          <w:sz w:val="28"/>
        </w:rPr>
      </w:pPr>
    </w:p>
    <w:p w:rsidR="00CB68F4" w:rsidRDefault="00CB68F4" w:rsidP="00E31B1B">
      <w:pPr>
        <w:spacing w:after="0" w:line="240" w:lineRule="auto"/>
        <w:ind w:firstLine="567"/>
        <w:jc w:val="both"/>
        <w:rPr>
          <w:rFonts w:ascii="Times New Roman" w:eastAsia="Calibri" w:hAnsi="Times New Roman" w:cs="Times New Roman"/>
          <w:sz w:val="28"/>
        </w:rPr>
      </w:pPr>
    </w:p>
    <w:p w:rsidR="00CB68F4" w:rsidRDefault="00CB68F4" w:rsidP="00E31B1B">
      <w:pPr>
        <w:spacing w:after="0" w:line="240" w:lineRule="auto"/>
        <w:ind w:firstLine="567"/>
        <w:jc w:val="both"/>
        <w:rPr>
          <w:rFonts w:ascii="Times New Roman" w:eastAsia="Calibri" w:hAnsi="Times New Roman" w:cs="Times New Roman"/>
          <w:sz w:val="28"/>
        </w:rPr>
      </w:pPr>
    </w:p>
    <w:p w:rsidR="00CB68F4" w:rsidRDefault="00CB68F4" w:rsidP="00E31B1B">
      <w:pPr>
        <w:spacing w:after="0" w:line="240" w:lineRule="auto"/>
        <w:ind w:firstLine="567"/>
        <w:jc w:val="both"/>
        <w:rPr>
          <w:rFonts w:ascii="Times New Roman" w:eastAsia="Calibri" w:hAnsi="Times New Roman" w:cs="Times New Roman"/>
          <w:sz w:val="28"/>
        </w:rPr>
      </w:pPr>
    </w:p>
    <w:p w:rsidR="00A93FF4" w:rsidRPr="00A93FF4" w:rsidRDefault="00A93FF4" w:rsidP="00CA7B5A">
      <w:pPr>
        <w:pStyle w:val="1"/>
        <w:spacing w:before="0" w:after="240"/>
        <w:ind w:firstLine="567"/>
        <w:jc w:val="both"/>
        <w:rPr>
          <w:rFonts w:ascii="Times New Roman" w:eastAsia="Calibri" w:hAnsi="Times New Roman" w:cs="Times New Roman"/>
          <w:color w:val="auto"/>
        </w:rPr>
      </w:pPr>
      <w:bookmarkStart w:id="20" w:name="_Toc150306745"/>
      <w:r w:rsidRPr="00A93FF4">
        <w:rPr>
          <w:rFonts w:ascii="Times New Roman" w:eastAsia="Calibri" w:hAnsi="Times New Roman" w:cs="Times New Roman"/>
          <w:color w:val="auto"/>
        </w:rPr>
        <w:lastRenderedPageBreak/>
        <w:t>3 РЕЗУЛЬТАТЫ ИССЛЕДОВАНИЯ И ИХ ОБСУЖДЕНИЕ</w:t>
      </w:r>
      <w:bookmarkEnd w:id="20"/>
    </w:p>
    <w:p w:rsidR="00A93FF4" w:rsidRPr="00A93FF4" w:rsidRDefault="00A93FF4" w:rsidP="00A93FF4">
      <w:pPr>
        <w:pStyle w:val="1"/>
        <w:spacing w:before="0"/>
        <w:ind w:firstLine="567"/>
        <w:jc w:val="both"/>
        <w:rPr>
          <w:rFonts w:ascii="Times New Roman" w:eastAsia="Calibri" w:hAnsi="Times New Roman" w:cs="Times New Roman"/>
          <w:color w:val="auto"/>
        </w:rPr>
      </w:pPr>
      <w:bookmarkStart w:id="21" w:name="_Toc150306746"/>
      <w:r w:rsidRPr="00A93FF4">
        <w:rPr>
          <w:rFonts w:ascii="Times New Roman" w:eastAsia="Calibri" w:hAnsi="Times New Roman" w:cs="Times New Roman"/>
          <w:color w:val="auto"/>
        </w:rPr>
        <w:t>3.1 Исследование свойств зернового сырья для производства безалкогольного пива</w:t>
      </w:r>
      <w:bookmarkEnd w:id="21"/>
    </w:p>
    <w:p w:rsidR="001243A5" w:rsidRDefault="00A93FF4" w:rsidP="00CA7B5A">
      <w:pPr>
        <w:spacing w:before="240"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 xml:space="preserve">Согласно мониторингу научно-технической информации обосновано применение технологических методов для производства безалкогольного пива. </w:t>
      </w:r>
    </w:p>
    <w:p w:rsidR="001243A5" w:rsidRDefault="001243A5" w:rsidP="00A93FF4">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На основании полученных данных было решено провести ряд взаимосвязанных экспериментов.</w:t>
      </w:r>
    </w:p>
    <w:p w:rsidR="001243A5" w:rsidRDefault="001243A5" w:rsidP="00A93FF4">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На первом этапе необходимо было получить сусло с низкой степенью сбраживания. Что в дальнейшем может привести к низкому образованию этанола в молодом пиве. Для этого необходимо подобрать такой вид несоложенного сырья, который может привести к необходимому результату.</w:t>
      </w:r>
    </w:p>
    <w:p w:rsidR="00D955D3" w:rsidRDefault="00D955D3" w:rsidP="00D955D3">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На начальном этапе исследования</w:t>
      </w:r>
      <w:r w:rsidR="006D2BD0">
        <w:rPr>
          <w:rFonts w:ascii="Times New Roman" w:eastAsia="Calibri" w:hAnsi="Times New Roman" w:cs="Times New Roman"/>
          <w:sz w:val="28"/>
          <w:szCs w:val="28"/>
        </w:rPr>
        <w:t xml:space="preserve"> подобрано несоложен</w:t>
      </w:r>
      <w:r w:rsidR="00A93FF4" w:rsidRPr="00A93FF4">
        <w:rPr>
          <w:rFonts w:ascii="Times New Roman" w:eastAsia="Calibri" w:hAnsi="Times New Roman" w:cs="Times New Roman"/>
          <w:sz w:val="28"/>
          <w:szCs w:val="28"/>
        </w:rPr>
        <w:t xml:space="preserve">ое сырье из нетрадиционных видов </w:t>
      </w:r>
      <w:r>
        <w:rPr>
          <w:rFonts w:ascii="Times New Roman" w:eastAsia="Calibri" w:hAnsi="Times New Roman" w:cs="Times New Roman"/>
          <w:sz w:val="28"/>
          <w:szCs w:val="28"/>
        </w:rPr>
        <w:t>зерновых культур</w:t>
      </w:r>
      <w:r w:rsidR="00A93FF4" w:rsidRPr="00A93FF4">
        <w:rPr>
          <w:rFonts w:ascii="Times New Roman" w:eastAsia="Calibri" w:hAnsi="Times New Roman" w:cs="Times New Roman"/>
          <w:sz w:val="28"/>
          <w:szCs w:val="28"/>
        </w:rPr>
        <w:t>,</w:t>
      </w:r>
      <w:r>
        <w:rPr>
          <w:rFonts w:ascii="Times New Roman" w:eastAsia="Calibri" w:hAnsi="Times New Roman" w:cs="Times New Roman"/>
          <w:sz w:val="28"/>
          <w:szCs w:val="28"/>
        </w:rPr>
        <w:t xml:space="preserve"> по своим</w:t>
      </w:r>
      <w:r w:rsidR="00A93FF4" w:rsidRPr="00A93FF4">
        <w:rPr>
          <w:rFonts w:ascii="Times New Roman" w:eastAsia="Calibri" w:hAnsi="Times New Roman" w:cs="Times New Roman"/>
          <w:sz w:val="28"/>
          <w:szCs w:val="28"/>
        </w:rPr>
        <w:t xml:space="preserve"> </w:t>
      </w:r>
      <w:r w:rsidRPr="00A93FF4">
        <w:rPr>
          <w:rFonts w:ascii="Times New Roman" w:eastAsia="Calibri" w:hAnsi="Times New Roman" w:cs="Times New Roman"/>
          <w:sz w:val="28"/>
          <w:szCs w:val="28"/>
        </w:rPr>
        <w:t>физико-химическим свойствам</w:t>
      </w:r>
      <w:r>
        <w:rPr>
          <w:rFonts w:ascii="Times New Roman" w:eastAsia="Calibri" w:hAnsi="Times New Roman" w:cs="Times New Roman"/>
          <w:sz w:val="28"/>
          <w:szCs w:val="28"/>
        </w:rPr>
        <w:t xml:space="preserve"> </w:t>
      </w:r>
      <w:proofErr w:type="gramStart"/>
      <w:r>
        <w:rPr>
          <w:rFonts w:ascii="Times New Roman" w:eastAsia="Calibri" w:hAnsi="Times New Roman" w:cs="Times New Roman"/>
          <w:sz w:val="28"/>
          <w:szCs w:val="28"/>
        </w:rPr>
        <w:t>отвечающая</w:t>
      </w:r>
      <w:proofErr w:type="gramEnd"/>
      <w:r w:rsidR="006D2BD0">
        <w:rPr>
          <w:rFonts w:ascii="Times New Roman" w:eastAsia="Calibri" w:hAnsi="Times New Roman" w:cs="Times New Roman"/>
          <w:sz w:val="28"/>
          <w:szCs w:val="28"/>
        </w:rPr>
        <w:t>,</w:t>
      </w:r>
      <w:r>
        <w:rPr>
          <w:rFonts w:ascii="Times New Roman" w:eastAsia="Calibri" w:hAnsi="Times New Roman" w:cs="Times New Roman"/>
          <w:sz w:val="28"/>
          <w:szCs w:val="28"/>
        </w:rPr>
        <w:t xml:space="preserve"> требованиям</w:t>
      </w:r>
      <w:r w:rsidR="006D2BD0">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для получения сусла </w:t>
      </w:r>
      <w:r w:rsidR="00A93FF4" w:rsidRPr="00A93FF4">
        <w:rPr>
          <w:rFonts w:ascii="Times New Roman" w:eastAsia="Calibri" w:hAnsi="Times New Roman" w:cs="Times New Roman"/>
          <w:sz w:val="28"/>
          <w:szCs w:val="28"/>
        </w:rPr>
        <w:t>с низкой степенью сбраживания</w:t>
      </w:r>
      <w:r>
        <w:rPr>
          <w:rFonts w:ascii="Times New Roman" w:eastAsia="Calibri" w:hAnsi="Times New Roman" w:cs="Times New Roman"/>
          <w:sz w:val="28"/>
          <w:szCs w:val="28"/>
        </w:rPr>
        <w:t xml:space="preserve"> и  получением качественного пива</w:t>
      </w:r>
      <w:r w:rsidR="00A93FF4" w:rsidRPr="00A93FF4">
        <w:rPr>
          <w:rFonts w:ascii="Times New Roman" w:eastAsia="Calibri" w:hAnsi="Times New Roman" w:cs="Times New Roman"/>
          <w:sz w:val="28"/>
          <w:szCs w:val="28"/>
        </w:rPr>
        <w:t>.</w:t>
      </w:r>
    </w:p>
    <w:p w:rsidR="00A93FF4" w:rsidRPr="00A93FF4" w:rsidRDefault="006D2BD0" w:rsidP="00A93FF4">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При применении несоложен</w:t>
      </w:r>
      <w:r w:rsidR="00A93FF4" w:rsidRPr="00A93FF4">
        <w:rPr>
          <w:rFonts w:ascii="Times New Roman" w:eastAsia="Calibri" w:hAnsi="Times New Roman" w:cs="Times New Roman"/>
          <w:sz w:val="28"/>
          <w:szCs w:val="28"/>
        </w:rPr>
        <w:t>ого сырья общее количество вводимых несоложенных материалов может колебаться от 15 до 50 % от массы ячменного солода.</w:t>
      </w:r>
    </w:p>
    <w:p w:rsidR="00914019" w:rsidRDefault="00C93D77" w:rsidP="00C93D77">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Основные посевы сорго на территории Республики Казахстан </w:t>
      </w:r>
      <w:r w:rsidR="00914019">
        <w:rPr>
          <w:rFonts w:ascii="Times New Roman" w:eastAsia="Calibri" w:hAnsi="Times New Roman" w:cs="Times New Roman"/>
          <w:sz w:val="28"/>
          <w:szCs w:val="28"/>
        </w:rPr>
        <w:t xml:space="preserve">находятся </w:t>
      </w:r>
      <w:r w:rsidR="00914019" w:rsidRPr="00914019">
        <w:rPr>
          <w:rFonts w:ascii="Times New Roman" w:eastAsia="Calibri" w:hAnsi="Times New Roman" w:cs="Times New Roman"/>
          <w:sz w:val="28"/>
          <w:szCs w:val="28"/>
        </w:rPr>
        <w:t xml:space="preserve">в Южно-Казахстанской области. </w:t>
      </w:r>
      <w:proofErr w:type="gramStart"/>
      <w:r w:rsidR="00914019" w:rsidRPr="00914019">
        <w:rPr>
          <w:rFonts w:ascii="Times New Roman" w:eastAsia="Calibri" w:hAnsi="Times New Roman" w:cs="Times New Roman"/>
          <w:sz w:val="28"/>
          <w:szCs w:val="28"/>
        </w:rPr>
        <w:t xml:space="preserve">Из сортов сорго, разрешенных к применению в пищевой промышленности, являются сорта Казахстанское 16 и </w:t>
      </w:r>
      <w:r>
        <w:rPr>
          <w:rFonts w:ascii="Times New Roman" w:eastAsia="Calibri" w:hAnsi="Times New Roman" w:cs="Times New Roman"/>
          <w:sz w:val="28"/>
          <w:szCs w:val="28"/>
        </w:rPr>
        <w:t xml:space="preserve">Казахстанское </w:t>
      </w:r>
      <w:r w:rsidR="00914019" w:rsidRPr="00914019">
        <w:rPr>
          <w:rFonts w:ascii="Times New Roman" w:eastAsia="Calibri" w:hAnsi="Times New Roman" w:cs="Times New Roman"/>
          <w:sz w:val="28"/>
          <w:szCs w:val="28"/>
        </w:rPr>
        <w:t>20.</w:t>
      </w:r>
      <w:proofErr w:type="gramEnd"/>
    </w:p>
    <w:p w:rsidR="00A93FF4" w:rsidRPr="00A93FF4" w:rsidRDefault="0013506F" w:rsidP="00A93FF4">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Ана</w:t>
      </w:r>
      <w:r w:rsidR="00A93FF4" w:rsidRPr="00A93FF4">
        <w:rPr>
          <w:rFonts w:ascii="Times New Roman" w:eastAsia="Calibri" w:hAnsi="Times New Roman" w:cs="Times New Roman"/>
          <w:sz w:val="28"/>
          <w:szCs w:val="28"/>
        </w:rPr>
        <w:t>томическое строение сорго состоит из 4 основных структурных частей: оболочка, алейроновый слой, эндосперм и зародыш. Наружная оболочка покрыта тонким восковым налетом, далее следующая средняя оболочка (мезокарпий) имеет толщину от нескольких остатков клеток с небольшими клетками крахмала до 3-4 слоев клеток, в составе которых имеется значительное содержание крахмала. Зерно сорго является единственной зерновой культурой, у которой в этой части строения зерна имеются крахмальные зерна (рисунок 17).</w:t>
      </w:r>
    </w:p>
    <w:p w:rsidR="000D198E" w:rsidRPr="00A93FF4" w:rsidRDefault="000D198E" w:rsidP="000D198E">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На рисунке 1</w:t>
      </w:r>
      <w:r>
        <w:rPr>
          <w:rFonts w:ascii="Times New Roman" w:eastAsia="Calibri" w:hAnsi="Times New Roman" w:cs="Times New Roman"/>
          <w:sz w:val="28"/>
          <w:szCs w:val="28"/>
        </w:rPr>
        <w:t>7</w:t>
      </w:r>
      <w:r w:rsidRPr="00A93FF4">
        <w:rPr>
          <w:rFonts w:ascii="Times New Roman" w:eastAsia="Calibri" w:hAnsi="Times New Roman" w:cs="Times New Roman"/>
          <w:sz w:val="28"/>
          <w:szCs w:val="28"/>
        </w:rPr>
        <w:t xml:space="preserve"> изображено сечение зерна сорго сорта </w:t>
      </w:r>
      <w:r>
        <w:rPr>
          <w:rFonts w:ascii="Times New Roman" w:eastAsia="Calibri" w:hAnsi="Times New Roman" w:cs="Times New Roman"/>
          <w:sz w:val="28"/>
          <w:szCs w:val="28"/>
        </w:rPr>
        <w:t>Казахстанское</w:t>
      </w:r>
      <w:r w:rsidRPr="00A93FF4">
        <w:rPr>
          <w:rFonts w:ascii="Times New Roman" w:eastAsia="Calibri" w:hAnsi="Times New Roman" w:cs="Times New Roman"/>
          <w:sz w:val="28"/>
          <w:szCs w:val="28"/>
        </w:rPr>
        <w:t xml:space="preserve"> 16: </w:t>
      </w:r>
      <w:proofErr w:type="gramStart"/>
      <w:r w:rsidRPr="00A93FF4">
        <w:rPr>
          <w:rFonts w:ascii="Times New Roman" w:eastAsia="Calibri" w:hAnsi="Times New Roman" w:cs="Times New Roman"/>
          <w:sz w:val="28"/>
          <w:szCs w:val="28"/>
        </w:rPr>
        <w:t>а-эндосперм</w:t>
      </w:r>
      <w:proofErr w:type="gramEnd"/>
      <w:r w:rsidRPr="00A93FF4">
        <w:rPr>
          <w:rFonts w:ascii="Times New Roman" w:eastAsia="Calibri" w:hAnsi="Times New Roman" w:cs="Times New Roman"/>
          <w:sz w:val="28"/>
          <w:szCs w:val="28"/>
        </w:rPr>
        <w:t xml:space="preserve"> зерна, б</w:t>
      </w:r>
      <w:r w:rsidR="004D005A">
        <w:rPr>
          <w:rFonts w:ascii="Times New Roman" w:eastAsia="Calibri" w:hAnsi="Times New Roman" w:cs="Times New Roman"/>
          <w:sz w:val="28"/>
          <w:szCs w:val="28"/>
        </w:rPr>
        <w:t xml:space="preserve"> </w:t>
      </w:r>
      <w:r w:rsidRPr="00A93FF4">
        <w:rPr>
          <w:rFonts w:ascii="Times New Roman" w:eastAsia="Calibri" w:hAnsi="Times New Roman" w:cs="Times New Roman"/>
          <w:sz w:val="28"/>
          <w:szCs w:val="28"/>
        </w:rPr>
        <w:t>- алейроновый слой. Согласно микроснимкам, эндосперм составляет более 75% от массы самого зерна. Следовательно, содержание крахмала в нем позволяет получить необходимый выход экстрактивных веществ.</w:t>
      </w:r>
    </w:p>
    <w:p w:rsidR="000D198E" w:rsidRPr="00A93FF4" w:rsidRDefault="000D198E" w:rsidP="000D198E">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На рисунке</w:t>
      </w:r>
      <w:r w:rsidRPr="00A93FF4">
        <w:rPr>
          <w:rFonts w:ascii="Times New Roman" w:eastAsia="Calibri" w:hAnsi="Times New Roman" w:cs="Times New Roman"/>
          <w:sz w:val="28"/>
          <w:szCs w:val="28"/>
        </w:rPr>
        <w:t xml:space="preserve"> 1</w:t>
      </w:r>
      <w:r>
        <w:rPr>
          <w:rFonts w:ascii="Times New Roman" w:eastAsia="Calibri" w:hAnsi="Times New Roman" w:cs="Times New Roman"/>
          <w:sz w:val="28"/>
          <w:szCs w:val="28"/>
        </w:rPr>
        <w:t>7 г</w:t>
      </w:r>
      <w:r w:rsidRPr="00A93FF4">
        <w:rPr>
          <w:rFonts w:ascii="Times New Roman" w:eastAsia="Calibri" w:hAnsi="Times New Roman" w:cs="Times New Roman"/>
          <w:sz w:val="28"/>
          <w:szCs w:val="28"/>
        </w:rPr>
        <w:t xml:space="preserve"> изображена микроструктура крахмальных зерен и просчитан их размер. Для зерна сорго их размер колеблется от 3,9-10 мкм, что значительно меньше, чем для зерен кукурузы (от 5 до 30 мкм) или ячменя (от 3 до 25 мкм). Данный факт говорит о том, что гранулы крахмала имеют малый размер и плотно расположены друг к другу, </w:t>
      </w:r>
      <w:proofErr w:type="gramStart"/>
      <w:r w:rsidRPr="00A93FF4">
        <w:rPr>
          <w:rFonts w:ascii="Times New Roman" w:eastAsia="Calibri" w:hAnsi="Times New Roman" w:cs="Times New Roman"/>
          <w:sz w:val="28"/>
          <w:szCs w:val="28"/>
        </w:rPr>
        <w:t>следовательно</w:t>
      </w:r>
      <w:proofErr w:type="gramEnd"/>
      <w:r w:rsidRPr="00A93FF4">
        <w:rPr>
          <w:rFonts w:ascii="Times New Roman" w:eastAsia="Calibri" w:hAnsi="Times New Roman" w:cs="Times New Roman"/>
          <w:sz w:val="28"/>
          <w:szCs w:val="28"/>
        </w:rPr>
        <w:t xml:space="preserve"> для их гидролиза потребуется более высокая температура и продолжительное время нагревания.</w:t>
      </w:r>
    </w:p>
    <w:p w:rsidR="000D198E" w:rsidRPr="00A93FF4" w:rsidRDefault="000D198E" w:rsidP="000D198E">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Были </w:t>
      </w:r>
      <w:r w:rsidRPr="00A93FF4">
        <w:rPr>
          <w:rFonts w:ascii="Times New Roman" w:eastAsia="Calibri" w:hAnsi="Times New Roman" w:cs="Times New Roman"/>
          <w:sz w:val="28"/>
          <w:szCs w:val="28"/>
        </w:rPr>
        <w:t xml:space="preserve"> изучены физико-химические свойства некоторых зерновых культур в производстве пива, которые распространены на территории Республики Казахстан (таблица 3). </w:t>
      </w:r>
    </w:p>
    <w:p w:rsidR="00A93FF4" w:rsidRPr="00A93FF4" w:rsidRDefault="00A93FF4" w:rsidP="00A93FF4">
      <w:pPr>
        <w:spacing w:after="0" w:line="240" w:lineRule="auto"/>
        <w:ind w:firstLine="709"/>
        <w:jc w:val="both"/>
        <w:rPr>
          <w:rFonts w:ascii="Times New Roman" w:eastAsia="Calibri" w:hAnsi="Times New Roman" w:cs="Times New Roman"/>
          <w:sz w:val="28"/>
          <w:szCs w:val="28"/>
        </w:rPr>
      </w:pPr>
    </w:p>
    <w:tbl>
      <w:tblPr>
        <w:tblStyle w:val="TableUUM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5004"/>
      </w:tblGrid>
      <w:tr w:rsidR="00A93FF4" w:rsidRPr="00A93FF4" w:rsidTr="00FF35EC">
        <w:trPr>
          <w:trHeight w:val="2831"/>
        </w:trPr>
        <w:tc>
          <w:tcPr>
            <w:tcW w:w="4806" w:type="dxa"/>
          </w:tcPr>
          <w:p w:rsidR="00A93FF4" w:rsidRPr="00A93FF4" w:rsidRDefault="00A93FF4" w:rsidP="00255FDD">
            <w:pPr>
              <w:spacing w:after="0" w:line="240" w:lineRule="auto"/>
              <w:jc w:val="both"/>
              <w:rPr>
                <w:rFonts w:ascii="Times New Roman" w:eastAsia="Calibri" w:hAnsi="Times New Roman" w:cs="Times New Roman"/>
                <w:sz w:val="28"/>
                <w:szCs w:val="28"/>
                <w:lang w:val="kk-KZ"/>
              </w:rPr>
            </w:pPr>
            <w:r w:rsidRPr="00A93FF4">
              <w:rPr>
                <w:rFonts w:ascii="Times New Roman" w:eastAsia="Calibri" w:hAnsi="Times New Roman" w:cs="Times New Roman"/>
                <w:noProof/>
                <w:sz w:val="28"/>
                <w:szCs w:val="28"/>
                <w:lang w:eastAsia="ru-RU"/>
              </w:rPr>
              <w:drawing>
                <wp:inline distT="0" distB="0" distL="0" distR="0" wp14:anchorId="4E683A3A" wp14:editId="0F8EA2C2">
                  <wp:extent cx="2908042" cy="2817628"/>
                  <wp:effectExtent l="0" t="0" r="6985" b="1905"/>
                  <wp:docPr id="3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07579" cy="2817180"/>
                          </a:xfrm>
                          <a:prstGeom prst="rect">
                            <a:avLst/>
                          </a:prstGeom>
                          <a:noFill/>
                        </pic:spPr>
                      </pic:pic>
                    </a:graphicData>
                  </a:graphic>
                </wp:inline>
              </w:drawing>
            </w:r>
          </w:p>
        </w:tc>
        <w:tc>
          <w:tcPr>
            <w:tcW w:w="5004" w:type="dxa"/>
          </w:tcPr>
          <w:p w:rsidR="00A93FF4" w:rsidRPr="00A93FF4" w:rsidRDefault="00A93FF4" w:rsidP="00255FDD">
            <w:pPr>
              <w:spacing w:after="0" w:line="240" w:lineRule="auto"/>
              <w:ind w:firstLine="143"/>
              <w:jc w:val="both"/>
              <w:rPr>
                <w:rFonts w:ascii="Times New Roman" w:eastAsia="Calibri" w:hAnsi="Times New Roman" w:cs="Times New Roman"/>
                <w:sz w:val="28"/>
                <w:szCs w:val="28"/>
                <w:lang w:val="kk-KZ"/>
              </w:rPr>
            </w:pPr>
            <w:r w:rsidRPr="00A93FF4">
              <w:rPr>
                <w:rFonts w:ascii="Times New Roman" w:eastAsia="Calibri" w:hAnsi="Times New Roman" w:cs="Times New Roman"/>
                <w:noProof/>
                <w:sz w:val="28"/>
                <w:szCs w:val="28"/>
                <w:lang w:eastAsia="ru-RU"/>
              </w:rPr>
              <w:drawing>
                <wp:inline distT="0" distB="0" distL="0" distR="0" wp14:anchorId="6E069E3A" wp14:editId="0EF1084A">
                  <wp:extent cx="2890788" cy="2834443"/>
                  <wp:effectExtent l="0" t="0" r="5080" b="4445"/>
                  <wp:docPr id="3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94765" cy="2838343"/>
                          </a:xfrm>
                          <a:prstGeom prst="rect">
                            <a:avLst/>
                          </a:prstGeom>
                          <a:noFill/>
                        </pic:spPr>
                      </pic:pic>
                    </a:graphicData>
                  </a:graphic>
                </wp:inline>
              </w:drawing>
            </w:r>
          </w:p>
        </w:tc>
      </w:tr>
      <w:tr w:rsidR="00A93FF4" w:rsidRPr="00A93FF4" w:rsidTr="00FF35EC">
        <w:tc>
          <w:tcPr>
            <w:tcW w:w="4806" w:type="dxa"/>
          </w:tcPr>
          <w:p w:rsidR="00A93FF4" w:rsidRDefault="00255FDD" w:rsidP="00DC1A26">
            <w:pPr>
              <w:spacing w:after="0" w:line="240" w:lineRule="auto"/>
              <w:ind w:firstLine="709"/>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А</w:t>
            </w:r>
          </w:p>
          <w:p w:rsidR="00471D56" w:rsidRPr="00A93FF4" w:rsidRDefault="00471D56" w:rsidP="00DC1A26">
            <w:pPr>
              <w:spacing w:after="0" w:line="240" w:lineRule="auto"/>
              <w:ind w:firstLine="709"/>
              <w:jc w:val="center"/>
              <w:rPr>
                <w:rFonts w:ascii="Times New Roman" w:eastAsia="Calibri" w:hAnsi="Times New Roman" w:cs="Times New Roman"/>
                <w:bCs/>
                <w:sz w:val="28"/>
                <w:szCs w:val="28"/>
                <w:lang w:val="kk-KZ"/>
              </w:rPr>
            </w:pPr>
          </w:p>
        </w:tc>
        <w:tc>
          <w:tcPr>
            <w:tcW w:w="5004" w:type="dxa"/>
          </w:tcPr>
          <w:p w:rsidR="00A93FF4" w:rsidRPr="00A93FF4" w:rsidRDefault="00A93FF4" w:rsidP="00DC1A26">
            <w:pPr>
              <w:spacing w:after="0" w:line="240" w:lineRule="auto"/>
              <w:ind w:firstLine="709"/>
              <w:jc w:val="center"/>
              <w:rPr>
                <w:rFonts w:ascii="Times New Roman" w:eastAsia="Calibri" w:hAnsi="Times New Roman" w:cs="Times New Roman"/>
                <w:bCs/>
                <w:sz w:val="28"/>
                <w:szCs w:val="28"/>
                <w:lang w:val="kk-KZ"/>
              </w:rPr>
            </w:pPr>
            <w:r w:rsidRPr="00A93FF4">
              <w:rPr>
                <w:rFonts w:ascii="Times New Roman" w:eastAsia="Calibri" w:hAnsi="Times New Roman" w:cs="Times New Roman"/>
                <w:bCs/>
                <w:sz w:val="28"/>
                <w:szCs w:val="28"/>
                <w:lang w:val="kk-KZ"/>
              </w:rPr>
              <w:t>Б</w:t>
            </w:r>
          </w:p>
        </w:tc>
      </w:tr>
      <w:tr w:rsidR="00A93FF4" w:rsidRPr="00A93FF4" w:rsidTr="00FF35EC">
        <w:trPr>
          <w:trHeight w:val="2541"/>
        </w:trPr>
        <w:tc>
          <w:tcPr>
            <w:tcW w:w="9810" w:type="dxa"/>
            <w:gridSpan w:val="2"/>
          </w:tcPr>
          <w:p w:rsidR="00A93FF4" w:rsidRPr="00A93FF4" w:rsidRDefault="00A93FF4" w:rsidP="00255FDD">
            <w:pPr>
              <w:spacing w:after="0" w:line="240" w:lineRule="auto"/>
              <w:jc w:val="both"/>
              <w:rPr>
                <w:rFonts w:ascii="Times New Roman" w:eastAsia="Calibri" w:hAnsi="Times New Roman" w:cs="Times New Roman"/>
                <w:bCs/>
                <w:sz w:val="28"/>
                <w:szCs w:val="28"/>
                <w:lang w:val="kk-KZ"/>
              </w:rPr>
            </w:pPr>
            <w:r w:rsidRPr="00A93FF4">
              <w:rPr>
                <w:rFonts w:ascii="Times New Roman" w:eastAsia="Calibri" w:hAnsi="Times New Roman" w:cs="Times New Roman"/>
                <w:bCs/>
                <w:noProof/>
                <w:sz w:val="28"/>
                <w:szCs w:val="28"/>
                <w:lang w:eastAsia="ru-RU"/>
              </w:rPr>
              <w:drawing>
                <wp:inline distT="0" distB="0" distL="0" distR="0" wp14:anchorId="4FD7C40A" wp14:editId="2388A693">
                  <wp:extent cx="2940062" cy="2720169"/>
                  <wp:effectExtent l="0" t="0" r="0" b="4445"/>
                  <wp:docPr id="3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962" r="27239" b="4023"/>
                          <a:stretch/>
                        </pic:blipFill>
                        <pic:spPr bwMode="auto">
                          <a:xfrm>
                            <a:off x="0" y="0"/>
                            <a:ext cx="2938999" cy="2719185"/>
                          </a:xfrm>
                          <a:prstGeom prst="rect">
                            <a:avLst/>
                          </a:prstGeom>
                          <a:noFill/>
                          <a:ln>
                            <a:noFill/>
                          </a:ln>
                          <a:extLst>
                            <a:ext uri="{53640926-AAD7-44D8-BBD7-CCE9431645EC}">
                              <a14:shadowObscured xmlns:a14="http://schemas.microsoft.com/office/drawing/2010/main"/>
                            </a:ext>
                          </a:extLst>
                        </pic:spPr>
                      </pic:pic>
                    </a:graphicData>
                  </a:graphic>
                </wp:inline>
              </w:drawing>
            </w:r>
            <w:r w:rsidR="00255FDD">
              <w:rPr>
                <w:rFonts w:ascii="Times New Roman" w:eastAsia="Calibri" w:hAnsi="Times New Roman" w:cs="Times New Roman"/>
                <w:bCs/>
                <w:noProof/>
                <w:sz w:val="28"/>
                <w:szCs w:val="28"/>
                <w:lang w:eastAsia="ru-RU"/>
              </w:rPr>
              <w:t xml:space="preserve">     </w:t>
            </w:r>
            <w:r w:rsidR="00255FDD" w:rsidRPr="00A93FF4">
              <w:rPr>
                <w:rFonts w:ascii="Times New Roman" w:eastAsia="Calibri" w:hAnsi="Times New Roman" w:cs="Times New Roman"/>
                <w:bCs/>
                <w:noProof/>
                <w:sz w:val="28"/>
                <w:szCs w:val="28"/>
                <w:lang w:eastAsia="ru-RU"/>
              </w:rPr>
              <w:drawing>
                <wp:inline distT="0" distB="0" distL="0" distR="0" wp14:anchorId="4C6B214E" wp14:editId="44E98740">
                  <wp:extent cx="2846567" cy="2552369"/>
                  <wp:effectExtent l="0" t="0" r="0" b="635"/>
                  <wp:docPr id="3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46567" cy="2552369"/>
                          </a:xfrm>
                          <a:prstGeom prst="rect">
                            <a:avLst/>
                          </a:prstGeom>
                          <a:noFill/>
                        </pic:spPr>
                      </pic:pic>
                    </a:graphicData>
                  </a:graphic>
                </wp:inline>
              </w:drawing>
            </w:r>
          </w:p>
        </w:tc>
      </w:tr>
      <w:tr w:rsidR="00A93FF4" w:rsidRPr="00A93FF4" w:rsidTr="00FF35EC">
        <w:trPr>
          <w:trHeight w:val="396"/>
        </w:trPr>
        <w:tc>
          <w:tcPr>
            <w:tcW w:w="9810" w:type="dxa"/>
            <w:gridSpan w:val="2"/>
          </w:tcPr>
          <w:p w:rsidR="00A93FF4" w:rsidRPr="00A93FF4" w:rsidRDefault="00A93FF4" w:rsidP="00DC1A26">
            <w:pPr>
              <w:spacing w:after="0" w:line="240" w:lineRule="auto"/>
              <w:ind w:firstLine="709"/>
              <w:jc w:val="center"/>
              <w:rPr>
                <w:rFonts w:ascii="Times New Roman" w:eastAsia="Calibri" w:hAnsi="Times New Roman" w:cs="Times New Roman"/>
                <w:bCs/>
                <w:noProof/>
                <w:sz w:val="28"/>
                <w:szCs w:val="28"/>
              </w:rPr>
            </w:pPr>
            <w:r w:rsidRPr="00A93FF4">
              <w:rPr>
                <w:rFonts w:ascii="Times New Roman" w:eastAsia="Calibri" w:hAnsi="Times New Roman" w:cs="Times New Roman"/>
                <w:bCs/>
                <w:noProof/>
                <w:sz w:val="28"/>
                <w:szCs w:val="28"/>
              </w:rPr>
              <w:t>В</w:t>
            </w:r>
            <w:r w:rsidR="00255FDD">
              <w:rPr>
                <w:rFonts w:ascii="Times New Roman" w:eastAsia="Calibri" w:hAnsi="Times New Roman" w:cs="Times New Roman"/>
                <w:bCs/>
                <w:noProof/>
                <w:sz w:val="28"/>
                <w:szCs w:val="28"/>
              </w:rPr>
              <w:t xml:space="preserve">                                                        Г</w:t>
            </w:r>
          </w:p>
        </w:tc>
      </w:tr>
    </w:tbl>
    <w:p w:rsidR="00471D56" w:rsidRDefault="00471D56" w:rsidP="00A93FF4">
      <w:pPr>
        <w:spacing w:after="0" w:line="240" w:lineRule="auto"/>
        <w:ind w:firstLine="709"/>
        <w:jc w:val="center"/>
        <w:rPr>
          <w:rFonts w:ascii="Times New Roman" w:eastAsia="Calibri" w:hAnsi="Times New Roman" w:cs="Times New Roman"/>
          <w:bCs/>
          <w:sz w:val="28"/>
          <w:szCs w:val="28"/>
        </w:rPr>
      </w:pPr>
    </w:p>
    <w:p w:rsidR="00A93FF4" w:rsidRPr="00A93FF4" w:rsidRDefault="00A93FF4" w:rsidP="00A93FF4">
      <w:pPr>
        <w:spacing w:after="0" w:line="240" w:lineRule="auto"/>
        <w:ind w:firstLine="709"/>
        <w:jc w:val="center"/>
        <w:rPr>
          <w:rFonts w:ascii="Times New Roman" w:eastAsia="Calibri" w:hAnsi="Times New Roman" w:cs="Times New Roman"/>
          <w:sz w:val="28"/>
          <w:szCs w:val="28"/>
        </w:rPr>
      </w:pPr>
      <w:r w:rsidRPr="00A93FF4">
        <w:rPr>
          <w:rFonts w:ascii="Times New Roman" w:eastAsia="Calibri" w:hAnsi="Times New Roman" w:cs="Times New Roman"/>
          <w:bCs/>
          <w:sz w:val="28"/>
          <w:szCs w:val="28"/>
        </w:rPr>
        <w:t>Рисунок 1</w:t>
      </w:r>
      <w:r w:rsidRPr="00A93FF4">
        <w:rPr>
          <w:rFonts w:ascii="Times New Roman" w:eastAsia="Calibri" w:hAnsi="Times New Roman" w:cs="Times New Roman"/>
          <w:bCs/>
          <w:sz w:val="28"/>
          <w:szCs w:val="28"/>
          <w:lang w:val="kk-KZ"/>
        </w:rPr>
        <w:t>7</w:t>
      </w:r>
      <w:r>
        <w:rPr>
          <w:rFonts w:ascii="Times New Roman" w:eastAsia="Calibri" w:hAnsi="Times New Roman" w:cs="Times New Roman"/>
          <w:bCs/>
          <w:sz w:val="28"/>
          <w:szCs w:val="28"/>
          <w:lang w:val="kk-KZ"/>
        </w:rPr>
        <w:t xml:space="preserve"> - </w:t>
      </w:r>
      <w:r w:rsidRPr="00A93FF4">
        <w:rPr>
          <w:rFonts w:ascii="Times New Roman" w:eastAsia="Calibri" w:hAnsi="Times New Roman" w:cs="Times New Roman"/>
          <w:sz w:val="28"/>
          <w:szCs w:val="28"/>
        </w:rPr>
        <w:t xml:space="preserve"> Микроструктура зерна сорго сорта </w:t>
      </w:r>
      <w:r w:rsidR="0013506F">
        <w:rPr>
          <w:rFonts w:ascii="Times New Roman" w:eastAsia="Calibri" w:hAnsi="Times New Roman" w:cs="Times New Roman"/>
          <w:sz w:val="28"/>
          <w:szCs w:val="28"/>
        </w:rPr>
        <w:t>Казахстанское</w:t>
      </w:r>
      <w:r w:rsidRPr="00A93FF4">
        <w:rPr>
          <w:rFonts w:ascii="Times New Roman" w:eastAsia="Calibri" w:hAnsi="Times New Roman" w:cs="Times New Roman"/>
          <w:sz w:val="28"/>
          <w:szCs w:val="28"/>
        </w:rPr>
        <w:t xml:space="preserve"> 16</w:t>
      </w:r>
    </w:p>
    <w:p w:rsidR="00A93FF4" w:rsidRPr="00A93FF4" w:rsidRDefault="00A93FF4" w:rsidP="00A93FF4">
      <w:pPr>
        <w:spacing w:after="0" w:line="240" w:lineRule="auto"/>
        <w:ind w:firstLine="709"/>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а) эндосперм зерна; б) алейроновый слой; в) мучнистая часть эндосперма; г) микроструктура крахмальных зерен</w:t>
      </w:r>
    </w:p>
    <w:p w:rsidR="00A93FF4" w:rsidRPr="00A93FF4" w:rsidRDefault="00A93FF4" w:rsidP="00A93FF4">
      <w:pPr>
        <w:spacing w:after="0" w:line="240" w:lineRule="auto"/>
        <w:ind w:firstLine="709"/>
        <w:jc w:val="both"/>
        <w:rPr>
          <w:rFonts w:ascii="Times New Roman" w:eastAsia="Calibri" w:hAnsi="Times New Roman" w:cs="Times New Roman"/>
          <w:sz w:val="28"/>
          <w:szCs w:val="28"/>
        </w:rPr>
      </w:pPr>
    </w:p>
    <w:p w:rsidR="00A93FF4" w:rsidRDefault="00A93FF4" w:rsidP="00A93FF4">
      <w:pPr>
        <w:spacing w:after="0" w:line="240" w:lineRule="auto"/>
        <w:ind w:firstLine="709"/>
        <w:jc w:val="both"/>
        <w:rPr>
          <w:rFonts w:ascii="Times New Roman" w:eastAsia="Calibri" w:hAnsi="Times New Roman" w:cs="Times New Roman"/>
          <w:sz w:val="28"/>
          <w:szCs w:val="28"/>
        </w:rPr>
      </w:pPr>
    </w:p>
    <w:p w:rsidR="000D198E" w:rsidRDefault="000D198E" w:rsidP="00A93FF4">
      <w:pPr>
        <w:spacing w:after="0" w:line="240" w:lineRule="auto"/>
        <w:ind w:firstLine="709"/>
        <w:jc w:val="both"/>
        <w:rPr>
          <w:rFonts w:ascii="Times New Roman" w:eastAsia="Calibri" w:hAnsi="Times New Roman" w:cs="Times New Roman"/>
          <w:sz w:val="28"/>
          <w:szCs w:val="28"/>
        </w:rPr>
      </w:pPr>
    </w:p>
    <w:p w:rsidR="000D198E" w:rsidRDefault="000D198E" w:rsidP="00A93FF4">
      <w:pPr>
        <w:spacing w:after="0" w:line="240" w:lineRule="auto"/>
        <w:ind w:firstLine="709"/>
        <w:jc w:val="both"/>
        <w:rPr>
          <w:rFonts w:ascii="Times New Roman" w:eastAsia="Calibri" w:hAnsi="Times New Roman" w:cs="Times New Roman"/>
          <w:sz w:val="28"/>
          <w:szCs w:val="28"/>
        </w:rPr>
      </w:pPr>
    </w:p>
    <w:p w:rsidR="00E56A0D" w:rsidRDefault="00E56A0D" w:rsidP="00A93FF4">
      <w:pPr>
        <w:spacing w:after="0" w:line="240" w:lineRule="auto"/>
        <w:ind w:firstLine="709"/>
        <w:jc w:val="both"/>
        <w:rPr>
          <w:rFonts w:ascii="Times New Roman" w:eastAsia="Calibri" w:hAnsi="Times New Roman" w:cs="Times New Roman"/>
          <w:sz w:val="28"/>
          <w:szCs w:val="28"/>
        </w:rPr>
      </w:pPr>
    </w:p>
    <w:p w:rsidR="000D198E" w:rsidRPr="00A93FF4" w:rsidRDefault="000D198E" w:rsidP="00A93FF4">
      <w:pPr>
        <w:spacing w:after="0" w:line="240" w:lineRule="auto"/>
        <w:ind w:firstLine="709"/>
        <w:jc w:val="both"/>
        <w:rPr>
          <w:rFonts w:ascii="Times New Roman" w:eastAsia="Calibri" w:hAnsi="Times New Roman" w:cs="Times New Roman"/>
          <w:sz w:val="28"/>
          <w:szCs w:val="28"/>
        </w:rPr>
      </w:pPr>
    </w:p>
    <w:p w:rsidR="00A93FF4" w:rsidRPr="00A93FF4" w:rsidRDefault="00EC3A64" w:rsidP="00EC3A64">
      <w:pPr>
        <w:spacing w:line="240" w:lineRule="auto"/>
        <w:jc w:val="both"/>
        <w:rPr>
          <w:rFonts w:ascii="Times New Roman" w:eastAsia="Calibri" w:hAnsi="Times New Roman" w:cs="Times New Roman"/>
          <w:sz w:val="28"/>
          <w:szCs w:val="28"/>
        </w:rPr>
      </w:pPr>
      <w:r>
        <w:rPr>
          <w:rFonts w:ascii="Times New Roman" w:eastAsia="Calibri" w:hAnsi="Times New Roman" w:cs="Times New Roman"/>
          <w:bCs/>
          <w:sz w:val="28"/>
          <w:szCs w:val="28"/>
        </w:rPr>
        <w:lastRenderedPageBreak/>
        <w:t>Таблица 3 –</w:t>
      </w:r>
      <w:r w:rsidR="00A93FF4" w:rsidRPr="00A93FF4">
        <w:rPr>
          <w:rFonts w:ascii="Times New Roman" w:eastAsia="Calibri" w:hAnsi="Times New Roman" w:cs="Times New Roman"/>
          <w:sz w:val="28"/>
          <w:szCs w:val="28"/>
        </w:rPr>
        <w:t xml:space="preserve"> Физико-химические свойства некоторых зерновых культур</w:t>
      </w:r>
    </w:p>
    <w:tbl>
      <w:tblPr>
        <w:tblStyle w:val="TableUUM2"/>
        <w:tblW w:w="0" w:type="auto"/>
        <w:tblInd w:w="108" w:type="dxa"/>
        <w:tblLayout w:type="fixed"/>
        <w:tblLook w:val="04A0" w:firstRow="1" w:lastRow="0" w:firstColumn="1" w:lastColumn="0" w:noHBand="0" w:noVBand="1"/>
      </w:tblPr>
      <w:tblGrid>
        <w:gridCol w:w="1795"/>
        <w:gridCol w:w="1191"/>
        <w:gridCol w:w="1180"/>
        <w:gridCol w:w="1180"/>
        <w:gridCol w:w="1033"/>
        <w:gridCol w:w="1085"/>
        <w:gridCol w:w="958"/>
        <w:gridCol w:w="1076"/>
      </w:tblGrid>
      <w:tr w:rsidR="00A93FF4" w:rsidRPr="00A93FF4" w:rsidTr="00CA1D20">
        <w:trPr>
          <w:trHeight w:val="147"/>
        </w:trPr>
        <w:tc>
          <w:tcPr>
            <w:tcW w:w="1795" w:type="dxa"/>
            <w:vMerge w:val="restart"/>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Показатель</w:t>
            </w:r>
          </w:p>
        </w:tc>
        <w:tc>
          <w:tcPr>
            <w:tcW w:w="7703" w:type="dxa"/>
            <w:gridSpan w:val="7"/>
          </w:tcPr>
          <w:p w:rsidR="00A93FF4" w:rsidRPr="00A93FF4" w:rsidRDefault="00A93FF4" w:rsidP="00DF1053">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Вид зерна</w:t>
            </w:r>
          </w:p>
        </w:tc>
      </w:tr>
      <w:tr w:rsidR="00A93FF4" w:rsidRPr="00A93FF4" w:rsidTr="00CA1D20">
        <w:trPr>
          <w:trHeight w:val="147"/>
        </w:trPr>
        <w:tc>
          <w:tcPr>
            <w:tcW w:w="1795" w:type="dxa"/>
            <w:vMerge/>
          </w:tcPr>
          <w:p w:rsidR="00A93FF4" w:rsidRPr="00A93FF4" w:rsidRDefault="00A93FF4" w:rsidP="00A93FF4">
            <w:pPr>
              <w:spacing w:after="0" w:line="240" w:lineRule="auto"/>
              <w:jc w:val="both"/>
              <w:rPr>
                <w:rFonts w:ascii="Times New Roman" w:eastAsia="Calibri" w:hAnsi="Times New Roman" w:cs="Times New Roman"/>
                <w:sz w:val="28"/>
                <w:szCs w:val="28"/>
              </w:rPr>
            </w:pPr>
          </w:p>
        </w:tc>
        <w:tc>
          <w:tcPr>
            <w:tcW w:w="1191" w:type="dxa"/>
          </w:tcPr>
          <w:p w:rsidR="00A93FF4" w:rsidRPr="00A93FF4" w:rsidRDefault="00A93FF4" w:rsidP="00144B39">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ячмень</w:t>
            </w:r>
          </w:p>
        </w:tc>
        <w:tc>
          <w:tcPr>
            <w:tcW w:w="1180" w:type="dxa"/>
          </w:tcPr>
          <w:p w:rsidR="00A93FF4" w:rsidRPr="00A93FF4" w:rsidRDefault="00A93FF4" w:rsidP="00144B39">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рис</w:t>
            </w:r>
          </w:p>
        </w:tc>
        <w:tc>
          <w:tcPr>
            <w:tcW w:w="1180" w:type="dxa"/>
          </w:tcPr>
          <w:p w:rsidR="00A93FF4" w:rsidRPr="00A93FF4" w:rsidRDefault="00144B39" w:rsidP="00144B39">
            <w:pPr>
              <w:spacing w:after="0" w:line="240" w:lineRule="auto"/>
              <w:jc w:val="center"/>
              <w:rPr>
                <w:rFonts w:ascii="Times New Roman" w:eastAsia="Calibri" w:hAnsi="Times New Roman" w:cs="Times New Roman"/>
                <w:sz w:val="28"/>
                <w:szCs w:val="28"/>
              </w:rPr>
            </w:pPr>
            <w:proofErr w:type="gramStart"/>
            <w:r>
              <w:rPr>
                <w:rFonts w:ascii="Times New Roman" w:eastAsia="Calibri" w:hAnsi="Times New Roman" w:cs="Times New Roman"/>
                <w:sz w:val="28"/>
                <w:szCs w:val="28"/>
              </w:rPr>
              <w:t>к</w:t>
            </w:r>
            <w:r w:rsidR="00A93FF4" w:rsidRPr="00A93FF4">
              <w:rPr>
                <w:rFonts w:ascii="Times New Roman" w:eastAsia="Calibri" w:hAnsi="Times New Roman" w:cs="Times New Roman"/>
                <w:sz w:val="28"/>
                <w:szCs w:val="28"/>
              </w:rPr>
              <w:t>уку</w:t>
            </w:r>
            <w:r>
              <w:rPr>
                <w:rFonts w:ascii="Times New Roman" w:eastAsia="Calibri" w:hAnsi="Times New Roman" w:cs="Times New Roman"/>
                <w:sz w:val="28"/>
                <w:szCs w:val="28"/>
              </w:rPr>
              <w:t>-</w:t>
            </w:r>
            <w:r w:rsidR="00A93FF4" w:rsidRPr="00A93FF4">
              <w:rPr>
                <w:rFonts w:ascii="Times New Roman" w:eastAsia="Calibri" w:hAnsi="Times New Roman" w:cs="Times New Roman"/>
                <w:sz w:val="28"/>
                <w:szCs w:val="28"/>
              </w:rPr>
              <w:t>руза</w:t>
            </w:r>
            <w:proofErr w:type="gramEnd"/>
          </w:p>
        </w:tc>
        <w:tc>
          <w:tcPr>
            <w:tcW w:w="1033" w:type="dxa"/>
          </w:tcPr>
          <w:p w:rsidR="00A93FF4" w:rsidRPr="00A93FF4" w:rsidRDefault="00A93FF4" w:rsidP="00144B39">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сорго</w:t>
            </w:r>
          </w:p>
        </w:tc>
        <w:tc>
          <w:tcPr>
            <w:tcW w:w="1085" w:type="dxa"/>
          </w:tcPr>
          <w:p w:rsidR="00144B39" w:rsidRDefault="00144B39" w:rsidP="00144B39">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т</w:t>
            </w:r>
            <w:r w:rsidR="00A93FF4" w:rsidRPr="00A93FF4">
              <w:rPr>
                <w:rFonts w:ascii="Times New Roman" w:eastAsia="Calibri" w:hAnsi="Times New Roman" w:cs="Times New Roman"/>
                <w:sz w:val="28"/>
                <w:szCs w:val="28"/>
              </w:rPr>
              <w:t>рити</w:t>
            </w:r>
            <w:r>
              <w:rPr>
                <w:rFonts w:ascii="Times New Roman" w:eastAsia="Calibri" w:hAnsi="Times New Roman" w:cs="Times New Roman"/>
                <w:sz w:val="28"/>
                <w:szCs w:val="28"/>
              </w:rPr>
              <w:t>-</w:t>
            </w:r>
          </w:p>
          <w:p w:rsidR="00A93FF4" w:rsidRPr="00A93FF4" w:rsidRDefault="00A93FF4" w:rsidP="00144B39">
            <w:pPr>
              <w:spacing w:after="0" w:line="240" w:lineRule="auto"/>
              <w:jc w:val="center"/>
              <w:rPr>
                <w:rFonts w:ascii="Times New Roman" w:eastAsia="Calibri" w:hAnsi="Times New Roman" w:cs="Times New Roman"/>
                <w:sz w:val="28"/>
                <w:szCs w:val="28"/>
              </w:rPr>
            </w:pPr>
            <w:proofErr w:type="gramStart"/>
            <w:r w:rsidRPr="00A93FF4">
              <w:rPr>
                <w:rFonts w:ascii="Times New Roman" w:eastAsia="Calibri" w:hAnsi="Times New Roman" w:cs="Times New Roman"/>
                <w:sz w:val="28"/>
                <w:szCs w:val="28"/>
              </w:rPr>
              <w:t>кале</w:t>
            </w:r>
            <w:proofErr w:type="gramEnd"/>
          </w:p>
        </w:tc>
        <w:tc>
          <w:tcPr>
            <w:tcW w:w="958" w:type="dxa"/>
          </w:tcPr>
          <w:p w:rsidR="00A93FF4" w:rsidRPr="00A93FF4" w:rsidRDefault="00A93FF4" w:rsidP="00144B39">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просо</w:t>
            </w:r>
          </w:p>
        </w:tc>
        <w:tc>
          <w:tcPr>
            <w:tcW w:w="1076" w:type="dxa"/>
          </w:tcPr>
          <w:p w:rsidR="00A93FF4" w:rsidRPr="00A93FF4" w:rsidRDefault="00A93FF4" w:rsidP="00144B39">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гречиха</w:t>
            </w:r>
          </w:p>
        </w:tc>
      </w:tr>
      <w:tr w:rsidR="00A93FF4" w:rsidRPr="00A93FF4" w:rsidTr="00CA1D20">
        <w:trPr>
          <w:trHeight w:val="147"/>
        </w:trPr>
        <w:tc>
          <w:tcPr>
            <w:tcW w:w="1795"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Влажность,%</w:t>
            </w:r>
          </w:p>
        </w:tc>
        <w:tc>
          <w:tcPr>
            <w:tcW w:w="1191"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14,0-14,5</w:t>
            </w:r>
          </w:p>
        </w:tc>
        <w:tc>
          <w:tcPr>
            <w:tcW w:w="1180" w:type="dxa"/>
          </w:tcPr>
          <w:p w:rsidR="00A93FF4" w:rsidRPr="00A93FF4" w:rsidRDefault="00A93FF4" w:rsidP="00A93FF4">
            <w:pPr>
              <w:spacing w:after="0" w:line="240" w:lineRule="auto"/>
              <w:jc w:val="both"/>
              <w:rPr>
                <w:rFonts w:ascii="Times New Roman" w:eastAsia="Calibri" w:hAnsi="Times New Roman" w:cs="Times New Roman"/>
                <w:sz w:val="28"/>
                <w:szCs w:val="28"/>
                <w:lang w:val="kk-KZ"/>
              </w:rPr>
            </w:pPr>
            <w:r w:rsidRPr="00A93FF4">
              <w:rPr>
                <w:rFonts w:ascii="Times New Roman" w:eastAsia="Calibri" w:hAnsi="Times New Roman" w:cs="Times New Roman"/>
                <w:sz w:val="28"/>
                <w:szCs w:val="28"/>
                <w:lang w:val="kk-KZ"/>
              </w:rPr>
              <w:t>10,0-13,5</w:t>
            </w:r>
          </w:p>
        </w:tc>
        <w:tc>
          <w:tcPr>
            <w:tcW w:w="1180" w:type="dxa"/>
          </w:tcPr>
          <w:p w:rsidR="00A93FF4" w:rsidRPr="00A93FF4" w:rsidRDefault="00A93FF4" w:rsidP="00A93FF4">
            <w:pPr>
              <w:spacing w:after="0" w:line="240" w:lineRule="auto"/>
              <w:jc w:val="both"/>
              <w:rPr>
                <w:rFonts w:ascii="Times New Roman" w:eastAsia="Calibri" w:hAnsi="Times New Roman" w:cs="Times New Roman"/>
                <w:sz w:val="28"/>
                <w:szCs w:val="28"/>
                <w:lang w:val="kk-KZ"/>
              </w:rPr>
            </w:pPr>
            <w:r w:rsidRPr="00A93FF4">
              <w:rPr>
                <w:rFonts w:ascii="Times New Roman" w:eastAsia="Calibri" w:hAnsi="Times New Roman" w:cs="Times New Roman"/>
                <w:sz w:val="28"/>
                <w:szCs w:val="28"/>
                <w:lang w:val="kk-KZ"/>
              </w:rPr>
              <w:t>11,0-13,5</w:t>
            </w:r>
          </w:p>
        </w:tc>
        <w:tc>
          <w:tcPr>
            <w:tcW w:w="1033"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lang w:val="kk-KZ"/>
              </w:rPr>
              <w:t>10,0-12,5</w:t>
            </w:r>
          </w:p>
        </w:tc>
        <w:tc>
          <w:tcPr>
            <w:tcW w:w="1085"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13,0-14,0</w:t>
            </w:r>
          </w:p>
        </w:tc>
        <w:tc>
          <w:tcPr>
            <w:tcW w:w="958"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13,0-13,5</w:t>
            </w:r>
          </w:p>
        </w:tc>
        <w:tc>
          <w:tcPr>
            <w:tcW w:w="1076"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13,0-14,0</w:t>
            </w:r>
          </w:p>
        </w:tc>
      </w:tr>
      <w:tr w:rsidR="00A93FF4" w:rsidRPr="00A93FF4" w:rsidTr="00CA1D20">
        <w:trPr>
          <w:trHeight w:val="656"/>
        </w:trPr>
        <w:tc>
          <w:tcPr>
            <w:tcW w:w="1795"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 xml:space="preserve">Экстракт, % </w:t>
            </w:r>
            <w:proofErr w:type="gramStart"/>
            <w:r w:rsidRPr="00A93FF4">
              <w:rPr>
                <w:rFonts w:ascii="Times New Roman" w:eastAsia="Calibri" w:hAnsi="Times New Roman" w:cs="Times New Roman"/>
                <w:sz w:val="28"/>
                <w:szCs w:val="28"/>
              </w:rPr>
              <w:t>СВ</w:t>
            </w:r>
            <w:proofErr w:type="gramEnd"/>
          </w:p>
        </w:tc>
        <w:tc>
          <w:tcPr>
            <w:tcW w:w="1191"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75,0-77,2</w:t>
            </w:r>
          </w:p>
        </w:tc>
        <w:tc>
          <w:tcPr>
            <w:tcW w:w="1180" w:type="dxa"/>
          </w:tcPr>
          <w:p w:rsidR="00A93FF4" w:rsidRPr="00A93FF4" w:rsidRDefault="00A93FF4" w:rsidP="00A93FF4">
            <w:pPr>
              <w:spacing w:after="0" w:line="240" w:lineRule="auto"/>
              <w:jc w:val="both"/>
              <w:rPr>
                <w:rFonts w:ascii="Times New Roman" w:eastAsia="Calibri" w:hAnsi="Times New Roman" w:cs="Times New Roman"/>
                <w:sz w:val="28"/>
                <w:szCs w:val="28"/>
                <w:lang w:val="kk-KZ"/>
              </w:rPr>
            </w:pPr>
            <w:r w:rsidRPr="00A93FF4">
              <w:rPr>
                <w:rFonts w:ascii="Times New Roman" w:eastAsia="Calibri" w:hAnsi="Times New Roman" w:cs="Times New Roman"/>
                <w:sz w:val="28"/>
                <w:szCs w:val="28"/>
                <w:lang w:val="kk-KZ"/>
              </w:rPr>
              <w:t>89,0-94,0</w:t>
            </w:r>
          </w:p>
        </w:tc>
        <w:tc>
          <w:tcPr>
            <w:tcW w:w="1180" w:type="dxa"/>
          </w:tcPr>
          <w:p w:rsidR="00A93FF4" w:rsidRPr="00A93FF4" w:rsidRDefault="00A93FF4" w:rsidP="00A93FF4">
            <w:pPr>
              <w:spacing w:after="0" w:line="240" w:lineRule="auto"/>
              <w:jc w:val="both"/>
              <w:rPr>
                <w:rFonts w:ascii="Times New Roman" w:eastAsia="Calibri" w:hAnsi="Times New Roman" w:cs="Times New Roman"/>
                <w:sz w:val="28"/>
                <w:szCs w:val="28"/>
                <w:lang w:val="kk-KZ"/>
              </w:rPr>
            </w:pPr>
            <w:r w:rsidRPr="00A93FF4">
              <w:rPr>
                <w:rFonts w:ascii="Times New Roman" w:eastAsia="Calibri" w:hAnsi="Times New Roman" w:cs="Times New Roman"/>
                <w:sz w:val="28"/>
                <w:szCs w:val="28"/>
                <w:lang w:val="kk-KZ"/>
              </w:rPr>
              <w:t>88,0-93,0</w:t>
            </w:r>
          </w:p>
        </w:tc>
        <w:tc>
          <w:tcPr>
            <w:tcW w:w="1033" w:type="dxa"/>
          </w:tcPr>
          <w:p w:rsidR="00A93FF4" w:rsidRPr="00A93FF4" w:rsidRDefault="00A93FF4" w:rsidP="00A93FF4">
            <w:pPr>
              <w:spacing w:after="0" w:line="240" w:lineRule="auto"/>
              <w:jc w:val="both"/>
              <w:rPr>
                <w:rFonts w:ascii="Times New Roman" w:eastAsia="Calibri" w:hAnsi="Times New Roman" w:cs="Times New Roman"/>
                <w:sz w:val="28"/>
                <w:szCs w:val="28"/>
                <w:lang w:val="kk-KZ"/>
              </w:rPr>
            </w:pPr>
            <w:r w:rsidRPr="00A93FF4">
              <w:rPr>
                <w:rFonts w:ascii="Times New Roman" w:eastAsia="Calibri" w:hAnsi="Times New Roman" w:cs="Times New Roman"/>
                <w:sz w:val="28"/>
                <w:szCs w:val="28"/>
                <w:lang w:val="kk-KZ"/>
              </w:rPr>
              <w:t>75,5-82,0</w:t>
            </w:r>
          </w:p>
        </w:tc>
        <w:tc>
          <w:tcPr>
            <w:tcW w:w="1085"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70,0-77,4</w:t>
            </w:r>
          </w:p>
        </w:tc>
        <w:tc>
          <w:tcPr>
            <w:tcW w:w="958"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65,0-69,8</w:t>
            </w:r>
          </w:p>
        </w:tc>
        <w:tc>
          <w:tcPr>
            <w:tcW w:w="1076"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60,0-67,8</w:t>
            </w:r>
          </w:p>
        </w:tc>
      </w:tr>
      <w:tr w:rsidR="00A93FF4" w:rsidRPr="00A93FF4" w:rsidTr="00CA1D20">
        <w:trPr>
          <w:trHeight w:val="656"/>
        </w:trPr>
        <w:tc>
          <w:tcPr>
            <w:tcW w:w="1795"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 xml:space="preserve">Жиры, % от </w:t>
            </w:r>
            <w:proofErr w:type="gramStart"/>
            <w:r w:rsidRPr="00A93FF4">
              <w:rPr>
                <w:rFonts w:ascii="Times New Roman" w:eastAsia="Calibri" w:hAnsi="Times New Roman" w:cs="Times New Roman"/>
                <w:sz w:val="28"/>
                <w:szCs w:val="28"/>
              </w:rPr>
              <w:t>СВ</w:t>
            </w:r>
            <w:proofErr w:type="gramEnd"/>
          </w:p>
        </w:tc>
        <w:tc>
          <w:tcPr>
            <w:tcW w:w="1191"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2,0-2,4</w:t>
            </w:r>
          </w:p>
        </w:tc>
        <w:tc>
          <w:tcPr>
            <w:tcW w:w="1180" w:type="dxa"/>
          </w:tcPr>
          <w:p w:rsidR="00A93FF4" w:rsidRPr="00A93FF4" w:rsidRDefault="00A93FF4" w:rsidP="00A93FF4">
            <w:pPr>
              <w:spacing w:after="0" w:line="240" w:lineRule="auto"/>
              <w:jc w:val="both"/>
              <w:rPr>
                <w:rFonts w:ascii="Times New Roman" w:eastAsia="Calibri" w:hAnsi="Times New Roman" w:cs="Times New Roman"/>
                <w:sz w:val="28"/>
                <w:szCs w:val="28"/>
                <w:lang w:val="kk-KZ"/>
              </w:rPr>
            </w:pPr>
            <w:r w:rsidRPr="00A93FF4">
              <w:rPr>
                <w:rFonts w:ascii="Times New Roman" w:eastAsia="Calibri" w:hAnsi="Times New Roman" w:cs="Times New Roman"/>
                <w:sz w:val="28"/>
                <w:szCs w:val="28"/>
              </w:rPr>
              <w:t>0,2-0,7</w:t>
            </w:r>
          </w:p>
        </w:tc>
        <w:tc>
          <w:tcPr>
            <w:tcW w:w="1180" w:type="dxa"/>
          </w:tcPr>
          <w:p w:rsidR="00A93FF4" w:rsidRPr="00A93FF4" w:rsidRDefault="00A93FF4" w:rsidP="00A93FF4">
            <w:pPr>
              <w:spacing w:after="0" w:line="240" w:lineRule="auto"/>
              <w:jc w:val="both"/>
              <w:rPr>
                <w:rFonts w:ascii="Times New Roman" w:eastAsia="Calibri" w:hAnsi="Times New Roman" w:cs="Times New Roman"/>
                <w:sz w:val="28"/>
                <w:szCs w:val="28"/>
                <w:lang w:val="kk-KZ"/>
              </w:rPr>
            </w:pPr>
            <w:r w:rsidRPr="00A93FF4">
              <w:rPr>
                <w:rFonts w:ascii="Times New Roman" w:eastAsia="Calibri" w:hAnsi="Times New Roman" w:cs="Times New Roman"/>
                <w:sz w:val="28"/>
                <w:szCs w:val="28"/>
                <w:lang w:val="kk-KZ"/>
              </w:rPr>
              <w:t>0,8-1,3</w:t>
            </w:r>
          </w:p>
        </w:tc>
        <w:tc>
          <w:tcPr>
            <w:tcW w:w="1033" w:type="dxa"/>
          </w:tcPr>
          <w:p w:rsidR="00A93FF4" w:rsidRPr="00A93FF4" w:rsidRDefault="00A93FF4" w:rsidP="00A93FF4">
            <w:pPr>
              <w:spacing w:after="0" w:line="240" w:lineRule="auto"/>
              <w:jc w:val="both"/>
              <w:rPr>
                <w:rFonts w:ascii="Times New Roman" w:eastAsia="Calibri" w:hAnsi="Times New Roman" w:cs="Times New Roman"/>
                <w:sz w:val="28"/>
                <w:szCs w:val="28"/>
                <w:lang w:val="kk-KZ"/>
              </w:rPr>
            </w:pPr>
            <w:r w:rsidRPr="00A93FF4">
              <w:rPr>
                <w:rFonts w:ascii="Times New Roman" w:eastAsia="Calibri" w:hAnsi="Times New Roman" w:cs="Times New Roman"/>
                <w:sz w:val="28"/>
                <w:szCs w:val="28"/>
                <w:lang w:val="kk-KZ"/>
              </w:rPr>
              <w:t>0,5-0,8</w:t>
            </w:r>
          </w:p>
        </w:tc>
        <w:tc>
          <w:tcPr>
            <w:tcW w:w="1085"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1,8-2,1</w:t>
            </w:r>
          </w:p>
        </w:tc>
        <w:tc>
          <w:tcPr>
            <w:tcW w:w="958"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3,5-4,5</w:t>
            </w:r>
          </w:p>
        </w:tc>
        <w:tc>
          <w:tcPr>
            <w:tcW w:w="1076"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2,5-3,1</w:t>
            </w:r>
          </w:p>
        </w:tc>
      </w:tr>
      <w:tr w:rsidR="00A93FF4" w:rsidRPr="00A93FF4" w:rsidTr="00CA1D20">
        <w:trPr>
          <w:trHeight w:val="656"/>
        </w:trPr>
        <w:tc>
          <w:tcPr>
            <w:tcW w:w="1795"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 xml:space="preserve">Крахмал, % от </w:t>
            </w:r>
            <w:proofErr w:type="gramStart"/>
            <w:r w:rsidRPr="00A93FF4">
              <w:rPr>
                <w:rFonts w:ascii="Times New Roman" w:eastAsia="Calibri" w:hAnsi="Times New Roman" w:cs="Times New Roman"/>
                <w:sz w:val="28"/>
                <w:szCs w:val="28"/>
              </w:rPr>
              <w:t>СВ</w:t>
            </w:r>
            <w:proofErr w:type="gramEnd"/>
          </w:p>
        </w:tc>
        <w:tc>
          <w:tcPr>
            <w:tcW w:w="1191"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76,0-80,0</w:t>
            </w:r>
          </w:p>
        </w:tc>
        <w:tc>
          <w:tcPr>
            <w:tcW w:w="1180" w:type="dxa"/>
          </w:tcPr>
          <w:p w:rsidR="00A93FF4" w:rsidRPr="00A93FF4" w:rsidRDefault="00A93FF4" w:rsidP="00A93FF4">
            <w:pPr>
              <w:spacing w:after="0" w:line="240" w:lineRule="auto"/>
              <w:jc w:val="both"/>
              <w:rPr>
                <w:rFonts w:ascii="Times New Roman" w:eastAsia="Calibri" w:hAnsi="Times New Roman" w:cs="Times New Roman"/>
                <w:sz w:val="28"/>
                <w:szCs w:val="28"/>
                <w:lang w:val="kk-KZ"/>
              </w:rPr>
            </w:pPr>
            <w:r w:rsidRPr="00A93FF4">
              <w:rPr>
                <w:rFonts w:ascii="Times New Roman" w:eastAsia="Calibri" w:hAnsi="Times New Roman" w:cs="Times New Roman"/>
                <w:sz w:val="28"/>
                <w:szCs w:val="28"/>
                <w:lang w:val="kk-KZ"/>
              </w:rPr>
              <w:t>67,0-88,0</w:t>
            </w:r>
          </w:p>
        </w:tc>
        <w:tc>
          <w:tcPr>
            <w:tcW w:w="1180" w:type="dxa"/>
          </w:tcPr>
          <w:p w:rsidR="00A93FF4" w:rsidRPr="00A93FF4" w:rsidRDefault="00A93FF4" w:rsidP="00A93FF4">
            <w:pPr>
              <w:spacing w:after="0" w:line="240" w:lineRule="auto"/>
              <w:jc w:val="both"/>
              <w:rPr>
                <w:rFonts w:ascii="Times New Roman" w:eastAsia="Calibri" w:hAnsi="Times New Roman" w:cs="Times New Roman"/>
                <w:sz w:val="28"/>
                <w:szCs w:val="28"/>
                <w:lang w:val="kk-KZ"/>
              </w:rPr>
            </w:pPr>
            <w:r w:rsidRPr="00A93FF4">
              <w:rPr>
                <w:rFonts w:ascii="Times New Roman" w:eastAsia="Calibri" w:hAnsi="Times New Roman" w:cs="Times New Roman"/>
                <w:sz w:val="28"/>
                <w:szCs w:val="28"/>
                <w:lang w:val="kk-KZ"/>
              </w:rPr>
              <w:t>71,0-74,0</w:t>
            </w:r>
          </w:p>
        </w:tc>
        <w:tc>
          <w:tcPr>
            <w:tcW w:w="1033"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70,0-81,0</w:t>
            </w:r>
          </w:p>
        </w:tc>
        <w:tc>
          <w:tcPr>
            <w:tcW w:w="1085"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60,0-75,0</w:t>
            </w:r>
          </w:p>
        </w:tc>
        <w:tc>
          <w:tcPr>
            <w:tcW w:w="958"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67,0-72,0</w:t>
            </w:r>
          </w:p>
        </w:tc>
        <w:tc>
          <w:tcPr>
            <w:tcW w:w="1076" w:type="dxa"/>
          </w:tcPr>
          <w:p w:rsidR="00A93FF4" w:rsidRPr="00A93FF4" w:rsidRDefault="00D22D6C" w:rsidP="00A93FF4">
            <w:pPr>
              <w:spacing w:after="0" w:line="240" w:lineRule="auto"/>
              <w:jc w:val="both"/>
              <w:rPr>
                <w:rFonts w:ascii="Times New Roman" w:eastAsia="Calibri" w:hAnsi="Times New Roman" w:cs="Times New Roman"/>
                <w:sz w:val="28"/>
                <w:szCs w:val="28"/>
              </w:rPr>
            </w:pPr>
            <w:r w:rsidRPr="00FD5D21">
              <w:rPr>
                <w:rFonts w:ascii="Times New Roman" w:hAnsi="Times New Roman" w:cs="Times New Roman"/>
                <w:sz w:val="28"/>
                <w:szCs w:val="28"/>
              </w:rPr>
              <w:t>60,0-</w:t>
            </w:r>
            <w:r>
              <w:rPr>
                <w:rFonts w:ascii="Times New Roman" w:hAnsi="Times New Roman" w:cs="Times New Roman"/>
                <w:sz w:val="28"/>
                <w:szCs w:val="28"/>
              </w:rPr>
              <w:t xml:space="preserve"> 65,0</w:t>
            </w:r>
          </w:p>
        </w:tc>
      </w:tr>
      <w:tr w:rsidR="00A93FF4" w:rsidRPr="00A93FF4" w:rsidTr="00CA1D20">
        <w:trPr>
          <w:trHeight w:val="656"/>
        </w:trPr>
        <w:tc>
          <w:tcPr>
            <w:tcW w:w="1795"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 xml:space="preserve">Белок, % от </w:t>
            </w:r>
            <w:proofErr w:type="gramStart"/>
            <w:r w:rsidRPr="00A93FF4">
              <w:rPr>
                <w:rFonts w:ascii="Times New Roman" w:eastAsia="Calibri" w:hAnsi="Times New Roman" w:cs="Times New Roman"/>
                <w:sz w:val="28"/>
                <w:szCs w:val="28"/>
              </w:rPr>
              <w:t>СВ</w:t>
            </w:r>
            <w:proofErr w:type="gramEnd"/>
          </w:p>
        </w:tc>
        <w:tc>
          <w:tcPr>
            <w:tcW w:w="1191"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8,0-12,2</w:t>
            </w:r>
          </w:p>
        </w:tc>
        <w:tc>
          <w:tcPr>
            <w:tcW w:w="1180" w:type="dxa"/>
          </w:tcPr>
          <w:p w:rsidR="00A93FF4" w:rsidRPr="00A93FF4" w:rsidRDefault="00A93FF4" w:rsidP="00A93FF4">
            <w:pPr>
              <w:spacing w:after="0" w:line="240" w:lineRule="auto"/>
              <w:jc w:val="both"/>
              <w:rPr>
                <w:rFonts w:ascii="Times New Roman" w:eastAsia="Calibri" w:hAnsi="Times New Roman" w:cs="Times New Roman"/>
                <w:sz w:val="28"/>
                <w:szCs w:val="28"/>
                <w:lang w:val="kk-KZ"/>
              </w:rPr>
            </w:pPr>
            <w:r w:rsidRPr="00A93FF4">
              <w:rPr>
                <w:rFonts w:ascii="Times New Roman" w:eastAsia="Calibri" w:hAnsi="Times New Roman" w:cs="Times New Roman"/>
                <w:sz w:val="28"/>
                <w:szCs w:val="28"/>
                <w:lang w:val="kk-KZ"/>
              </w:rPr>
              <w:t>6,0-9,0</w:t>
            </w:r>
          </w:p>
        </w:tc>
        <w:tc>
          <w:tcPr>
            <w:tcW w:w="1180" w:type="dxa"/>
          </w:tcPr>
          <w:p w:rsidR="00A93FF4" w:rsidRPr="00A93FF4" w:rsidRDefault="00A93FF4" w:rsidP="00A93FF4">
            <w:pPr>
              <w:spacing w:after="0" w:line="240" w:lineRule="auto"/>
              <w:jc w:val="both"/>
              <w:rPr>
                <w:rFonts w:ascii="Times New Roman" w:eastAsia="Calibri" w:hAnsi="Times New Roman" w:cs="Times New Roman"/>
                <w:sz w:val="28"/>
                <w:szCs w:val="28"/>
                <w:lang w:val="kk-KZ"/>
              </w:rPr>
            </w:pPr>
            <w:r w:rsidRPr="00A93FF4">
              <w:rPr>
                <w:rFonts w:ascii="Times New Roman" w:eastAsia="Calibri" w:hAnsi="Times New Roman" w:cs="Times New Roman"/>
                <w:sz w:val="28"/>
                <w:szCs w:val="28"/>
                <w:lang w:val="kk-KZ"/>
              </w:rPr>
              <w:t>9,0-11,0</w:t>
            </w:r>
          </w:p>
        </w:tc>
        <w:tc>
          <w:tcPr>
            <w:tcW w:w="1033" w:type="dxa"/>
          </w:tcPr>
          <w:p w:rsidR="00A93FF4" w:rsidRPr="00A93FF4" w:rsidRDefault="00A93FF4" w:rsidP="00A93FF4">
            <w:pPr>
              <w:spacing w:after="0" w:line="240" w:lineRule="auto"/>
              <w:jc w:val="both"/>
              <w:rPr>
                <w:rFonts w:ascii="Times New Roman" w:eastAsia="Calibri" w:hAnsi="Times New Roman" w:cs="Times New Roman"/>
                <w:sz w:val="28"/>
                <w:szCs w:val="28"/>
                <w:lang w:val="kk-KZ"/>
              </w:rPr>
            </w:pPr>
            <w:r w:rsidRPr="00A93FF4">
              <w:rPr>
                <w:rFonts w:ascii="Times New Roman" w:eastAsia="Calibri" w:hAnsi="Times New Roman" w:cs="Times New Roman"/>
                <w:sz w:val="28"/>
                <w:szCs w:val="28"/>
                <w:lang w:val="kk-KZ"/>
              </w:rPr>
              <w:t>6,0-13,0</w:t>
            </w:r>
          </w:p>
        </w:tc>
        <w:tc>
          <w:tcPr>
            <w:tcW w:w="1085"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8,0-13,9</w:t>
            </w:r>
          </w:p>
        </w:tc>
        <w:tc>
          <w:tcPr>
            <w:tcW w:w="958"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9,0-12,1</w:t>
            </w:r>
          </w:p>
        </w:tc>
        <w:tc>
          <w:tcPr>
            <w:tcW w:w="1076"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10,0-13,1</w:t>
            </w:r>
          </w:p>
        </w:tc>
      </w:tr>
      <w:tr w:rsidR="00A93FF4" w:rsidRPr="00A93FF4" w:rsidTr="00CA1D20">
        <w:trPr>
          <w:trHeight w:val="669"/>
        </w:trPr>
        <w:tc>
          <w:tcPr>
            <w:tcW w:w="1795"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Зола, %</w:t>
            </w:r>
          </w:p>
        </w:tc>
        <w:tc>
          <w:tcPr>
            <w:tcW w:w="1191"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1,8-2,6</w:t>
            </w:r>
          </w:p>
        </w:tc>
        <w:tc>
          <w:tcPr>
            <w:tcW w:w="1180"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0,9-1,5</w:t>
            </w:r>
          </w:p>
        </w:tc>
        <w:tc>
          <w:tcPr>
            <w:tcW w:w="1180"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1,4-1,8</w:t>
            </w:r>
          </w:p>
        </w:tc>
        <w:tc>
          <w:tcPr>
            <w:tcW w:w="1033"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1,6-2,5</w:t>
            </w:r>
          </w:p>
        </w:tc>
        <w:tc>
          <w:tcPr>
            <w:tcW w:w="1085"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1,5-2,2</w:t>
            </w:r>
          </w:p>
        </w:tc>
        <w:tc>
          <w:tcPr>
            <w:tcW w:w="958"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2,5-4,3</w:t>
            </w:r>
          </w:p>
        </w:tc>
        <w:tc>
          <w:tcPr>
            <w:tcW w:w="1076" w:type="dxa"/>
          </w:tcPr>
          <w:p w:rsidR="00A93FF4" w:rsidRPr="00A93FF4" w:rsidRDefault="00A93FF4" w:rsidP="00A93FF4">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0,8-2,8</w:t>
            </w:r>
          </w:p>
        </w:tc>
      </w:tr>
    </w:tbl>
    <w:p w:rsidR="00A93FF4" w:rsidRPr="00A93FF4" w:rsidRDefault="00A93FF4" w:rsidP="00A93FF4">
      <w:pPr>
        <w:spacing w:after="0" w:line="240" w:lineRule="auto"/>
        <w:ind w:firstLine="709"/>
        <w:jc w:val="both"/>
        <w:rPr>
          <w:rFonts w:ascii="Times New Roman" w:eastAsia="Calibri" w:hAnsi="Times New Roman" w:cs="Times New Roman"/>
          <w:sz w:val="28"/>
          <w:szCs w:val="28"/>
        </w:rPr>
      </w:pPr>
    </w:p>
    <w:p w:rsidR="00A93FF4" w:rsidRPr="00A93FF4" w:rsidRDefault="00A93FF4" w:rsidP="00557391">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lang w:val="kk-KZ"/>
        </w:rPr>
        <w:t>По результатам таблицы 3 видно, что зерно сорго по своему химическому составу не уступает традиционным видам зерновых культур. В зависисмости от сорта содержание крахмала находится в пределах от 70 до 80</w:t>
      </w:r>
      <w:r w:rsidRPr="00A93FF4">
        <w:rPr>
          <w:rFonts w:ascii="Times New Roman" w:eastAsia="Calibri" w:hAnsi="Times New Roman" w:cs="Times New Roman"/>
          <w:sz w:val="28"/>
          <w:szCs w:val="28"/>
        </w:rPr>
        <w:t xml:space="preserve">%, что положительно сказалось на выходе экстрактивных веществ. </w:t>
      </w:r>
      <w:r w:rsidRPr="00A93FF4">
        <w:rPr>
          <w:rFonts w:ascii="Times New Roman" w:eastAsia="Calibri" w:hAnsi="Times New Roman" w:cs="Times New Roman"/>
          <w:sz w:val="28"/>
          <w:szCs w:val="28"/>
          <w:lang w:val="kk-KZ"/>
        </w:rPr>
        <w:t>При сбраживании низкоплотного сусла этот факт играет роль при образовании дрожжами вторичных продуктов брожения, определяющих профиль пива.</w:t>
      </w:r>
    </w:p>
    <w:p w:rsidR="00A93FF4" w:rsidRPr="00A93FF4" w:rsidRDefault="00A93FF4" w:rsidP="00557391">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Так же решающим фактором применения сорго в технологии производства низко</w:t>
      </w:r>
      <w:r w:rsidRPr="00A93FF4">
        <w:rPr>
          <w:rFonts w:ascii="Times New Roman" w:eastAsia="Calibri" w:hAnsi="Times New Roman" w:cs="Times New Roman"/>
          <w:sz w:val="28"/>
          <w:szCs w:val="28"/>
          <w:lang w:val="kk-KZ"/>
        </w:rPr>
        <w:t>плотного</w:t>
      </w:r>
      <w:r w:rsidRPr="00A93FF4">
        <w:rPr>
          <w:rFonts w:ascii="Times New Roman" w:eastAsia="Calibri" w:hAnsi="Times New Roman" w:cs="Times New Roman"/>
          <w:sz w:val="28"/>
          <w:szCs w:val="28"/>
        </w:rPr>
        <w:t xml:space="preserve"> сусла является температура клейстеризации. Клейстеризованный крахмал легче подвергается д</w:t>
      </w:r>
      <w:r w:rsidR="00185B37">
        <w:rPr>
          <w:rFonts w:ascii="Times New Roman" w:eastAsia="Calibri" w:hAnsi="Times New Roman" w:cs="Times New Roman"/>
          <w:sz w:val="28"/>
          <w:szCs w:val="28"/>
        </w:rPr>
        <w:t xml:space="preserve">ействию амилаз, тем самым </w:t>
      </w:r>
      <w:proofErr w:type="gramStart"/>
      <w:r w:rsidR="00185B37">
        <w:rPr>
          <w:rFonts w:ascii="Times New Roman" w:eastAsia="Calibri" w:hAnsi="Times New Roman" w:cs="Times New Roman"/>
          <w:sz w:val="28"/>
          <w:szCs w:val="28"/>
        </w:rPr>
        <w:t xml:space="preserve">более </w:t>
      </w:r>
      <w:r w:rsidRPr="00A93FF4">
        <w:rPr>
          <w:rFonts w:ascii="Times New Roman" w:eastAsia="Calibri" w:hAnsi="Times New Roman" w:cs="Times New Roman"/>
          <w:sz w:val="28"/>
          <w:szCs w:val="28"/>
        </w:rPr>
        <w:t>глубже</w:t>
      </w:r>
      <w:proofErr w:type="gramEnd"/>
      <w:r w:rsidR="00185B37">
        <w:rPr>
          <w:rFonts w:ascii="Times New Roman" w:eastAsia="Calibri" w:hAnsi="Times New Roman" w:cs="Times New Roman"/>
          <w:sz w:val="28"/>
          <w:szCs w:val="28"/>
        </w:rPr>
        <w:t>,</w:t>
      </w:r>
      <w:r w:rsidRPr="00A93FF4">
        <w:rPr>
          <w:rFonts w:ascii="Times New Roman" w:eastAsia="Calibri" w:hAnsi="Times New Roman" w:cs="Times New Roman"/>
          <w:sz w:val="28"/>
          <w:szCs w:val="28"/>
        </w:rPr>
        <w:t xml:space="preserve"> проводит процесс гидролиза крахмала, что способствует повышению выхода экстрактивных веществ сусла, при производстве классических сортов пива. </w:t>
      </w:r>
    </w:p>
    <w:p w:rsidR="00A93FF4" w:rsidRPr="00A93FF4" w:rsidRDefault="00A93FF4" w:rsidP="00CA1D20">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lang w:val="kk-KZ"/>
        </w:rPr>
        <w:t>При</w:t>
      </w:r>
      <w:r w:rsidRPr="00A93FF4">
        <w:rPr>
          <w:rFonts w:ascii="Times New Roman" w:eastAsia="Calibri" w:hAnsi="Times New Roman" w:cs="Times New Roman"/>
          <w:sz w:val="28"/>
          <w:szCs w:val="28"/>
        </w:rPr>
        <w:t xml:space="preserve"> производств</w:t>
      </w:r>
      <w:r w:rsidRPr="00A93FF4">
        <w:rPr>
          <w:rFonts w:ascii="Times New Roman" w:eastAsia="Calibri" w:hAnsi="Times New Roman" w:cs="Times New Roman"/>
          <w:sz w:val="28"/>
          <w:szCs w:val="28"/>
          <w:lang w:val="kk-KZ"/>
        </w:rPr>
        <w:t>е</w:t>
      </w:r>
      <w:r w:rsidRPr="00A93FF4">
        <w:rPr>
          <w:rFonts w:ascii="Times New Roman" w:eastAsia="Calibri" w:hAnsi="Times New Roman" w:cs="Times New Roman"/>
          <w:sz w:val="28"/>
          <w:szCs w:val="28"/>
        </w:rPr>
        <w:t xml:space="preserve"> безалкогольного пива </w:t>
      </w:r>
      <w:r w:rsidRPr="00A93FF4">
        <w:rPr>
          <w:rFonts w:ascii="Times New Roman" w:eastAsia="Calibri" w:hAnsi="Times New Roman" w:cs="Times New Roman"/>
          <w:sz w:val="28"/>
          <w:szCs w:val="28"/>
          <w:lang w:val="kk-KZ"/>
        </w:rPr>
        <w:t>важным</w:t>
      </w:r>
      <w:r w:rsidRPr="00A93FF4">
        <w:rPr>
          <w:rFonts w:ascii="Times New Roman" w:eastAsia="Calibri" w:hAnsi="Times New Roman" w:cs="Times New Roman"/>
          <w:sz w:val="28"/>
          <w:szCs w:val="28"/>
        </w:rPr>
        <w:t xml:space="preserve"> условием является не </w:t>
      </w:r>
      <w:r w:rsidRPr="00A93FF4">
        <w:rPr>
          <w:rFonts w:ascii="Times New Roman" w:eastAsia="Calibri" w:hAnsi="Times New Roman" w:cs="Times New Roman"/>
          <w:sz w:val="28"/>
          <w:szCs w:val="28"/>
          <w:lang w:val="kk-KZ"/>
        </w:rPr>
        <w:t>глубокий</w:t>
      </w:r>
      <w:r w:rsidRPr="00A93FF4">
        <w:rPr>
          <w:rFonts w:ascii="Times New Roman" w:eastAsia="Calibri" w:hAnsi="Times New Roman" w:cs="Times New Roman"/>
          <w:sz w:val="28"/>
          <w:szCs w:val="28"/>
        </w:rPr>
        <w:t xml:space="preserve"> гидролиз крахмальных </w:t>
      </w:r>
      <w:r w:rsidRPr="00A93FF4">
        <w:rPr>
          <w:rFonts w:ascii="Times New Roman" w:eastAsia="Calibri" w:hAnsi="Times New Roman" w:cs="Times New Roman"/>
          <w:sz w:val="28"/>
          <w:szCs w:val="28"/>
          <w:lang w:val="kk-KZ"/>
        </w:rPr>
        <w:t>соединений,</w:t>
      </w:r>
      <w:r w:rsidRPr="00A93FF4">
        <w:rPr>
          <w:rFonts w:ascii="Times New Roman" w:eastAsia="Calibri" w:hAnsi="Times New Roman" w:cs="Times New Roman"/>
          <w:sz w:val="28"/>
          <w:szCs w:val="28"/>
        </w:rPr>
        <w:t xml:space="preserve"> с </w:t>
      </w:r>
      <w:r w:rsidRPr="00A93FF4">
        <w:rPr>
          <w:rFonts w:ascii="Times New Roman" w:eastAsia="Calibri" w:hAnsi="Times New Roman" w:cs="Times New Roman"/>
          <w:sz w:val="28"/>
          <w:szCs w:val="28"/>
          <w:lang w:val="kk-KZ"/>
        </w:rPr>
        <w:t>максимальным</w:t>
      </w:r>
      <w:r w:rsidRPr="00A93FF4">
        <w:rPr>
          <w:rFonts w:ascii="Times New Roman" w:eastAsia="Calibri" w:hAnsi="Times New Roman" w:cs="Times New Roman"/>
          <w:sz w:val="28"/>
          <w:szCs w:val="28"/>
        </w:rPr>
        <w:t xml:space="preserve"> выходом </w:t>
      </w:r>
      <w:r w:rsidRPr="00A93FF4">
        <w:rPr>
          <w:rFonts w:ascii="Times New Roman" w:eastAsia="Calibri" w:hAnsi="Times New Roman" w:cs="Times New Roman"/>
          <w:sz w:val="28"/>
          <w:szCs w:val="28"/>
          <w:lang w:val="kk-KZ"/>
        </w:rPr>
        <w:t>несбраживаемых сахаров</w:t>
      </w:r>
      <w:r w:rsidRPr="00A93FF4">
        <w:rPr>
          <w:rFonts w:ascii="Times New Roman" w:eastAsia="Calibri" w:hAnsi="Times New Roman" w:cs="Times New Roman"/>
          <w:sz w:val="28"/>
          <w:szCs w:val="28"/>
        </w:rPr>
        <w:t>. Так как зерно сорго имеет большое количество крахмальных зерен мал</w:t>
      </w:r>
      <w:r w:rsidRPr="00A93FF4">
        <w:rPr>
          <w:rFonts w:ascii="Times New Roman" w:eastAsia="Calibri" w:hAnsi="Times New Roman" w:cs="Times New Roman"/>
          <w:sz w:val="28"/>
          <w:szCs w:val="28"/>
          <w:lang w:val="kk-KZ"/>
        </w:rPr>
        <w:t>енького</w:t>
      </w:r>
      <w:r w:rsidRPr="00A93FF4">
        <w:rPr>
          <w:rFonts w:ascii="Times New Roman" w:eastAsia="Calibri" w:hAnsi="Times New Roman" w:cs="Times New Roman"/>
          <w:sz w:val="28"/>
          <w:szCs w:val="28"/>
        </w:rPr>
        <w:t xml:space="preserve"> размера (менее 1 мкм)</w:t>
      </w:r>
      <w:r w:rsidRPr="00A93FF4">
        <w:rPr>
          <w:rFonts w:ascii="Times New Roman" w:eastAsia="Calibri" w:hAnsi="Times New Roman" w:cs="Times New Roman"/>
          <w:sz w:val="28"/>
          <w:szCs w:val="28"/>
          <w:lang w:val="kk-KZ"/>
        </w:rPr>
        <w:t xml:space="preserve"> и они плотно прилегают друг к другу</w:t>
      </w:r>
      <w:r w:rsidRPr="00A93FF4">
        <w:rPr>
          <w:rFonts w:ascii="Times New Roman" w:eastAsia="Calibri" w:hAnsi="Times New Roman" w:cs="Times New Roman"/>
          <w:sz w:val="28"/>
          <w:szCs w:val="28"/>
        </w:rPr>
        <w:t xml:space="preserve">, </w:t>
      </w:r>
      <w:r w:rsidRPr="00A93FF4">
        <w:rPr>
          <w:rFonts w:ascii="Times New Roman" w:eastAsia="Calibri" w:hAnsi="Times New Roman" w:cs="Times New Roman"/>
          <w:sz w:val="28"/>
          <w:szCs w:val="28"/>
          <w:lang w:val="kk-KZ"/>
        </w:rPr>
        <w:t>для их клейстеризации и разжижения необходимо использовать повышенные температуры в процессе затирания (78-85°С)</w:t>
      </w:r>
      <w:r w:rsidRPr="00A93FF4">
        <w:rPr>
          <w:rFonts w:ascii="Times New Roman" w:eastAsia="Calibri" w:hAnsi="Times New Roman" w:cs="Times New Roman"/>
          <w:sz w:val="28"/>
          <w:szCs w:val="28"/>
        </w:rPr>
        <w:t>. В связи с этим подобран</w:t>
      </w:r>
      <w:r w:rsidRPr="00A93FF4">
        <w:rPr>
          <w:rFonts w:ascii="Times New Roman" w:eastAsia="Calibri" w:hAnsi="Times New Roman" w:cs="Times New Roman"/>
          <w:sz w:val="28"/>
          <w:szCs w:val="28"/>
          <w:lang w:val="kk-KZ"/>
        </w:rPr>
        <w:t xml:space="preserve"> определенный</w:t>
      </w:r>
      <w:r w:rsidRPr="00A93FF4">
        <w:rPr>
          <w:rFonts w:ascii="Times New Roman" w:eastAsia="Calibri" w:hAnsi="Times New Roman" w:cs="Times New Roman"/>
          <w:sz w:val="28"/>
          <w:szCs w:val="28"/>
        </w:rPr>
        <w:t xml:space="preserve"> режим затирания, в </w:t>
      </w:r>
      <w:r w:rsidR="00185B37">
        <w:rPr>
          <w:rFonts w:ascii="Times New Roman" w:eastAsia="Calibri" w:hAnsi="Times New Roman" w:cs="Times New Roman"/>
          <w:sz w:val="28"/>
          <w:szCs w:val="28"/>
        </w:rPr>
        <w:t>котором</w:t>
      </w:r>
      <w:r w:rsidRPr="00A93FF4">
        <w:rPr>
          <w:rFonts w:ascii="Times New Roman" w:eastAsia="Calibri" w:hAnsi="Times New Roman" w:cs="Times New Roman"/>
          <w:sz w:val="28"/>
          <w:szCs w:val="28"/>
        </w:rPr>
        <w:t xml:space="preserve"> крахмальные зерна сорго в меньшем количестве подвергнуты клейстеризации, </w:t>
      </w:r>
      <w:r w:rsidR="008F084C" w:rsidRPr="00A93FF4">
        <w:rPr>
          <w:rFonts w:ascii="Times New Roman" w:eastAsia="Calibri" w:hAnsi="Times New Roman" w:cs="Times New Roman"/>
          <w:sz w:val="28"/>
          <w:szCs w:val="28"/>
        </w:rPr>
        <w:t>следовательно,</w:t>
      </w:r>
      <w:r w:rsidRPr="00A93FF4">
        <w:rPr>
          <w:rFonts w:ascii="Times New Roman" w:eastAsia="Calibri" w:hAnsi="Times New Roman" w:cs="Times New Roman"/>
          <w:sz w:val="28"/>
          <w:szCs w:val="28"/>
        </w:rPr>
        <w:t xml:space="preserve"> активность амилолитических ферментов низкая, так как амилолиз возможен только после клейстеризации крахмала.</w:t>
      </w:r>
    </w:p>
    <w:p w:rsidR="00A93FF4" w:rsidRPr="00A93FF4" w:rsidRDefault="00A93FF4" w:rsidP="00CA1D20">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 xml:space="preserve">Следующим важным показателем качества зерновых культур, применяемых в пивоварении, является </w:t>
      </w:r>
      <w:r w:rsidRPr="00A93FF4">
        <w:rPr>
          <w:rFonts w:ascii="Times New Roman" w:eastAsia="Calibri" w:hAnsi="Times New Roman" w:cs="Times New Roman"/>
          <w:sz w:val="28"/>
          <w:szCs w:val="28"/>
          <w:lang w:val="kk-KZ"/>
        </w:rPr>
        <w:t>наличие</w:t>
      </w:r>
      <w:r w:rsidRPr="00A93FF4">
        <w:rPr>
          <w:rFonts w:ascii="Times New Roman" w:eastAsia="Calibri" w:hAnsi="Times New Roman" w:cs="Times New Roman"/>
          <w:sz w:val="28"/>
          <w:szCs w:val="28"/>
        </w:rPr>
        <w:t xml:space="preserve"> белка. Белок зерновых культур отвечает за физико-химическую стабильность и </w:t>
      </w:r>
      <w:r w:rsidRPr="00A93FF4">
        <w:rPr>
          <w:rFonts w:ascii="Times New Roman" w:eastAsia="Calibri" w:hAnsi="Times New Roman" w:cs="Times New Roman"/>
          <w:sz w:val="28"/>
          <w:szCs w:val="28"/>
          <w:lang w:val="kk-KZ"/>
        </w:rPr>
        <w:t>пено</w:t>
      </w:r>
      <w:r w:rsidRPr="00A93FF4">
        <w:rPr>
          <w:rFonts w:ascii="Times New Roman" w:eastAsia="Calibri" w:hAnsi="Times New Roman" w:cs="Times New Roman"/>
          <w:sz w:val="28"/>
          <w:szCs w:val="28"/>
        </w:rPr>
        <w:t xml:space="preserve">стойкость пива. </w:t>
      </w:r>
    </w:p>
    <w:p w:rsidR="00A93FF4" w:rsidRDefault="00A93FF4" w:rsidP="00CA1D20">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lastRenderedPageBreak/>
        <w:t>Согласн</w:t>
      </w:r>
      <w:r w:rsidR="008F084C">
        <w:rPr>
          <w:rFonts w:ascii="Times New Roman" w:eastAsia="Calibri" w:hAnsi="Times New Roman" w:cs="Times New Roman"/>
          <w:sz w:val="28"/>
          <w:szCs w:val="28"/>
        </w:rPr>
        <w:t>о данным приведенным в таблице 3</w:t>
      </w:r>
      <w:r w:rsidRPr="00A93FF4">
        <w:rPr>
          <w:rFonts w:ascii="Times New Roman" w:eastAsia="Calibri" w:hAnsi="Times New Roman" w:cs="Times New Roman"/>
          <w:sz w:val="28"/>
          <w:szCs w:val="28"/>
        </w:rPr>
        <w:t xml:space="preserve"> в зерне сорго белок находится в пределах нормы установленных ГОСТ </w:t>
      </w:r>
      <w:r w:rsidR="001E2082">
        <w:rPr>
          <w:rFonts w:ascii="Times New Roman" w:eastAsia="Calibri" w:hAnsi="Times New Roman" w:cs="Times New Roman"/>
          <w:sz w:val="28"/>
          <w:szCs w:val="28"/>
        </w:rPr>
        <w:t xml:space="preserve">5060-2021 </w:t>
      </w:r>
      <w:r w:rsidRPr="00A93FF4">
        <w:rPr>
          <w:rFonts w:ascii="Times New Roman" w:eastAsia="Calibri" w:hAnsi="Times New Roman" w:cs="Times New Roman"/>
          <w:sz w:val="28"/>
          <w:szCs w:val="28"/>
        </w:rPr>
        <w:t>Ячмень пи</w:t>
      </w:r>
      <w:r w:rsidR="001E2082">
        <w:rPr>
          <w:rFonts w:ascii="Times New Roman" w:eastAsia="Calibri" w:hAnsi="Times New Roman" w:cs="Times New Roman"/>
          <w:sz w:val="28"/>
          <w:szCs w:val="28"/>
        </w:rPr>
        <w:t>воваренный. Технические условия</w:t>
      </w:r>
      <w:r w:rsidRPr="00A93FF4">
        <w:rPr>
          <w:rFonts w:ascii="Times New Roman" w:eastAsia="Calibri" w:hAnsi="Times New Roman" w:cs="Times New Roman"/>
          <w:sz w:val="28"/>
          <w:szCs w:val="28"/>
        </w:rPr>
        <w:t>, но имеет широкий предел колебаний</w:t>
      </w:r>
      <w:r w:rsidRPr="00A93FF4">
        <w:rPr>
          <w:rFonts w:ascii="Times New Roman" w:eastAsia="Calibri" w:hAnsi="Times New Roman" w:cs="Times New Roman"/>
          <w:sz w:val="28"/>
          <w:szCs w:val="28"/>
          <w:lang w:val="kk-KZ"/>
        </w:rPr>
        <w:t xml:space="preserve"> </w:t>
      </w:r>
      <w:r w:rsidRPr="00A93FF4">
        <w:rPr>
          <w:rFonts w:ascii="Times New Roman" w:eastAsia="Calibri" w:hAnsi="Times New Roman" w:cs="Times New Roman"/>
          <w:sz w:val="28"/>
          <w:szCs w:val="28"/>
        </w:rPr>
        <w:t xml:space="preserve">[174].  Далее на рисунке 18 приведен состав белка сорго сорта </w:t>
      </w:r>
      <w:r w:rsidR="00183514">
        <w:rPr>
          <w:rFonts w:ascii="Times New Roman" w:eastAsia="Calibri" w:hAnsi="Times New Roman" w:cs="Times New Roman"/>
          <w:sz w:val="28"/>
          <w:szCs w:val="28"/>
        </w:rPr>
        <w:t>Казахстанское</w:t>
      </w:r>
      <w:r w:rsidRPr="00A93FF4">
        <w:rPr>
          <w:rFonts w:ascii="Times New Roman" w:eastAsia="Calibri" w:hAnsi="Times New Roman" w:cs="Times New Roman"/>
          <w:sz w:val="28"/>
          <w:szCs w:val="28"/>
        </w:rPr>
        <w:t xml:space="preserve"> 16 и </w:t>
      </w:r>
      <w:r w:rsidR="008F084C">
        <w:rPr>
          <w:rFonts w:ascii="Times New Roman" w:eastAsia="Calibri" w:hAnsi="Times New Roman" w:cs="Times New Roman"/>
          <w:sz w:val="28"/>
          <w:szCs w:val="28"/>
        </w:rPr>
        <w:t xml:space="preserve">Казахстанское </w:t>
      </w:r>
      <w:r w:rsidRPr="00A93FF4">
        <w:rPr>
          <w:rFonts w:ascii="Times New Roman" w:eastAsia="Calibri" w:hAnsi="Times New Roman" w:cs="Times New Roman"/>
          <w:sz w:val="28"/>
          <w:szCs w:val="28"/>
        </w:rPr>
        <w:t>20 по фракциям в сравн</w:t>
      </w:r>
      <w:r w:rsidR="008F084C">
        <w:rPr>
          <w:rFonts w:ascii="Times New Roman" w:eastAsia="Calibri" w:hAnsi="Times New Roman" w:cs="Times New Roman"/>
          <w:sz w:val="28"/>
          <w:szCs w:val="28"/>
        </w:rPr>
        <w:t>ении с традиционным несоложе</w:t>
      </w:r>
      <w:r w:rsidRPr="00A93FF4">
        <w:rPr>
          <w:rFonts w:ascii="Times New Roman" w:eastAsia="Calibri" w:hAnsi="Times New Roman" w:cs="Times New Roman"/>
          <w:sz w:val="28"/>
          <w:szCs w:val="28"/>
        </w:rPr>
        <w:t>ным сырьем, применяемым в пивоварении.</w:t>
      </w:r>
    </w:p>
    <w:p w:rsidR="008F084C" w:rsidRPr="00A93FF4" w:rsidRDefault="008F084C" w:rsidP="00CA1D20">
      <w:pPr>
        <w:spacing w:after="0" w:line="240" w:lineRule="auto"/>
        <w:ind w:firstLine="567"/>
        <w:jc w:val="both"/>
        <w:rPr>
          <w:rFonts w:ascii="Times New Roman" w:eastAsia="Calibri" w:hAnsi="Times New Roman" w:cs="Times New Roman"/>
          <w:sz w:val="28"/>
          <w:szCs w:val="28"/>
        </w:rPr>
      </w:pPr>
    </w:p>
    <w:p w:rsidR="00A93FF4" w:rsidRPr="00A93FF4" w:rsidRDefault="00557391" w:rsidP="00925D9B">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4DF67AE4" wp14:editId="03D5521A">
            <wp:extent cx="5774424" cy="3096285"/>
            <wp:effectExtent l="0" t="0" r="0" b="889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82749" cy="3100749"/>
                    </a:xfrm>
                    <a:prstGeom prst="rect">
                      <a:avLst/>
                    </a:prstGeom>
                    <a:noFill/>
                  </pic:spPr>
                </pic:pic>
              </a:graphicData>
            </a:graphic>
          </wp:inline>
        </w:drawing>
      </w:r>
    </w:p>
    <w:p w:rsidR="00A93FF4" w:rsidRPr="00A93FF4" w:rsidRDefault="00A93FF4" w:rsidP="00CA1D20">
      <w:pPr>
        <w:spacing w:after="0" w:line="240" w:lineRule="auto"/>
        <w:ind w:firstLine="709"/>
        <w:jc w:val="both"/>
        <w:rPr>
          <w:rFonts w:ascii="Times New Roman" w:eastAsia="Calibri" w:hAnsi="Times New Roman" w:cs="Times New Roman"/>
          <w:sz w:val="28"/>
          <w:szCs w:val="28"/>
        </w:rPr>
      </w:pPr>
    </w:p>
    <w:p w:rsidR="00A93FF4" w:rsidRPr="00A93FF4" w:rsidRDefault="00A93FF4" w:rsidP="00CA1D20">
      <w:pPr>
        <w:spacing w:after="0" w:line="240" w:lineRule="auto"/>
        <w:ind w:firstLine="709"/>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Рисунок 18</w:t>
      </w:r>
      <w:r w:rsidR="008F084C">
        <w:rPr>
          <w:rFonts w:ascii="Times New Roman" w:eastAsia="Calibri" w:hAnsi="Times New Roman" w:cs="Times New Roman"/>
          <w:sz w:val="28"/>
          <w:szCs w:val="28"/>
        </w:rPr>
        <w:t xml:space="preserve"> –</w:t>
      </w:r>
      <w:r w:rsidRPr="00A93FF4">
        <w:rPr>
          <w:rFonts w:ascii="Times New Roman" w:eastAsia="Calibri" w:hAnsi="Times New Roman" w:cs="Times New Roman"/>
          <w:sz w:val="28"/>
          <w:szCs w:val="28"/>
        </w:rPr>
        <w:t xml:space="preserve"> Фракционный состав белк</w:t>
      </w:r>
      <w:r w:rsidR="00557391">
        <w:rPr>
          <w:rFonts w:ascii="Times New Roman" w:eastAsia="Calibri" w:hAnsi="Times New Roman" w:cs="Times New Roman"/>
          <w:sz w:val="28"/>
          <w:szCs w:val="28"/>
        </w:rPr>
        <w:t>а зерна сорго сорта Казахстанское</w:t>
      </w:r>
      <w:r w:rsidR="00275F6D">
        <w:rPr>
          <w:rFonts w:ascii="Times New Roman" w:eastAsia="Calibri" w:hAnsi="Times New Roman" w:cs="Times New Roman"/>
          <w:sz w:val="28"/>
          <w:szCs w:val="28"/>
        </w:rPr>
        <w:t xml:space="preserve"> 16, Казахстанское</w:t>
      </w:r>
      <w:r w:rsidR="00275F6D" w:rsidRPr="00A93FF4">
        <w:rPr>
          <w:rFonts w:ascii="Times New Roman" w:eastAsia="Calibri" w:hAnsi="Times New Roman" w:cs="Times New Roman"/>
          <w:sz w:val="28"/>
          <w:szCs w:val="28"/>
        </w:rPr>
        <w:t xml:space="preserve"> </w:t>
      </w:r>
      <w:r w:rsidRPr="00A93FF4">
        <w:rPr>
          <w:rFonts w:ascii="Times New Roman" w:eastAsia="Calibri" w:hAnsi="Times New Roman" w:cs="Times New Roman"/>
          <w:sz w:val="28"/>
          <w:szCs w:val="28"/>
        </w:rPr>
        <w:t>20 и других зерновых культур</w:t>
      </w:r>
    </w:p>
    <w:p w:rsidR="00A93FF4" w:rsidRPr="00A93FF4" w:rsidRDefault="00A93FF4" w:rsidP="00CA1D20">
      <w:pPr>
        <w:spacing w:after="0" w:line="240" w:lineRule="auto"/>
        <w:ind w:firstLine="709"/>
        <w:jc w:val="both"/>
        <w:rPr>
          <w:rFonts w:ascii="Times New Roman" w:eastAsia="Calibri" w:hAnsi="Times New Roman" w:cs="Times New Roman"/>
          <w:sz w:val="28"/>
          <w:szCs w:val="28"/>
        </w:rPr>
      </w:pPr>
    </w:p>
    <w:p w:rsidR="00A93FF4" w:rsidRPr="00A93FF4" w:rsidRDefault="00A93FF4" w:rsidP="00287600">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lang w:val="kk-KZ"/>
        </w:rPr>
        <w:t xml:space="preserve">Как видно из рисунка </w:t>
      </w:r>
      <w:r w:rsidR="00B4158B">
        <w:rPr>
          <w:rFonts w:ascii="Times New Roman" w:eastAsia="Calibri" w:hAnsi="Times New Roman" w:cs="Times New Roman"/>
          <w:sz w:val="28"/>
          <w:szCs w:val="28"/>
          <w:lang w:val="kk-KZ"/>
        </w:rPr>
        <w:t>18</w:t>
      </w:r>
      <w:r w:rsidRPr="00A93FF4">
        <w:rPr>
          <w:rFonts w:ascii="Times New Roman" w:eastAsia="Calibri" w:hAnsi="Times New Roman" w:cs="Times New Roman"/>
          <w:sz w:val="28"/>
          <w:szCs w:val="28"/>
          <w:lang w:val="kk-KZ"/>
        </w:rPr>
        <w:t xml:space="preserve"> соотношения содержания белка по фракциям у зерновых культур различно</w:t>
      </w:r>
      <w:r w:rsidRPr="00A93FF4">
        <w:rPr>
          <w:rFonts w:ascii="Times New Roman" w:eastAsia="Calibri" w:hAnsi="Times New Roman" w:cs="Times New Roman"/>
          <w:sz w:val="28"/>
          <w:szCs w:val="28"/>
        </w:rPr>
        <w:t>. Содержание альбуминов, определяющих стойкость пены готового пива, в зернах сорго выше, чем у традицио</w:t>
      </w:r>
      <w:r w:rsidR="002F1104">
        <w:rPr>
          <w:rFonts w:ascii="Times New Roman" w:eastAsia="Calibri" w:hAnsi="Times New Roman" w:cs="Times New Roman"/>
          <w:sz w:val="28"/>
          <w:szCs w:val="28"/>
        </w:rPr>
        <w:t xml:space="preserve">нных зерновых культур. Альбумин – </w:t>
      </w:r>
      <w:r w:rsidRPr="00A93FF4">
        <w:rPr>
          <w:rFonts w:ascii="Times New Roman" w:eastAsia="Calibri" w:hAnsi="Times New Roman" w:cs="Times New Roman"/>
          <w:sz w:val="28"/>
          <w:szCs w:val="28"/>
        </w:rPr>
        <w:t>нейтральный белок, растворим в воде, поэтому повышенный гидромодуль в процессе затирания позволит произвести более полный протеолиз белка на стадии затирания.</w:t>
      </w:r>
    </w:p>
    <w:p w:rsidR="00A93FF4" w:rsidRPr="00A93FF4" w:rsidRDefault="00A93FF4" w:rsidP="00287600">
      <w:pPr>
        <w:spacing w:after="0" w:line="240" w:lineRule="auto"/>
        <w:ind w:firstLine="567"/>
        <w:jc w:val="both"/>
        <w:rPr>
          <w:rFonts w:ascii="Times New Roman" w:eastAsia="Calibri" w:hAnsi="Times New Roman" w:cs="Times New Roman"/>
          <w:sz w:val="28"/>
          <w:szCs w:val="28"/>
          <w:shd w:val="clear" w:color="auto" w:fill="FFFFFF"/>
        </w:rPr>
      </w:pPr>
      <w:r w:rsidRPr="00A93FF4">
        <w:rPr>
          <w:rFonts w:ascii="Times New Roman" w:eastAsia="Calibri" w:hAnsi="Times New Roman" w:cs="Times New Roman"/>
          <w:sz w:val="28"/>
          <w:szCs w:val="28"/>
        </w:rPr>
        <w:t>П</w:t>
      </w:r>
      <w:r w:rsidRPr="00A93FF4">
        <w:rPr>
          <w:rFonts w:ascii="Times New Roman" w:eastAsia="Calibri" w:hAnsi="Times New Roman" w:cs="Times New Roman"/>
          <w:sz w:val="28"/>
          <w:szCs w:val="28"/>
          <w:shd w:val="clear" w:color="auto" w:fill="FFFFFF"/>
        </w:rPr>
        <w:t xml:space="preserve">роламины – это белки, которые растворяются в спирте. </w:t>
      </w:r>
      <w:proofErr w:type="gramStart"/>
      <w:r w:rsidRPr="00A93FF4">
        <w:rPr>
          <w:rFonts w:ascii="Times New Roman" w:eastAsia="Calibri" w:hAnsi="Times New Roman" w:cs="Times New Roman"/>
          <w:sz w:val="28"/>
          <w:szCs w:val="28"/>
          <w:shd w:val="clear" w:color="auto" w:fill="FFFFFF"/>
        </w:rPr>
        <w:t>Важное значение</w:t>
      </w:r>
      <w:proofErr w:type="gramEnd"/>
      <w:r w:rsidR="00B4158B">
        <w:rPr>
          <w:rFonts w:ascii="Times New Roman" w:eastAsia="Calibri" w:hAnsi="Times New Roman" w:cs="Times New Roman"/>
          <w:sz w:val="28"/>
          <w:szCs w:val="28"/>
          <w:shd w:val="clear" w:color="auto" w:fill="FFFFFF"/>
        </w:rPr>
        <w:t>,</w:t>
      </w:r>
      <w:r w:rsidRPr="00A93FF4">
        <w:rPr>
          <w:rFonts w:ascii="Times New Roman" w:eastAsia="Calibri" w:hAnsi="Times New Roman" w:cs="Times New Roman"/>
          <w:sz w:val="28"/>
          <w:szCs w:val="28"/>
          <w:shd w:val="clear" w:color="auto" w:fill="FFFFFF"/>
        </w:rPr>
        <w:t xml:space="preserve"> они занимают при брожении и дображивании пива. Их количество (17,3 и 18,5 %) в зерне сорго значительно меньше, чем в ячмене (36,3 %), следовательно</w:t>
      </w:r>
      <w:r w:rsidR="00A27237">
        <w:rPr>
          <w:rFonts w:ascii="Times New Roman" w:eastAsia="Calibri" w:hAnsi="Times New Roman" w:cs="Times New Roman"/>
          <w:sz w:val="28"/>
          <w:szCs w:val="28"/>
          <w:shd w:val="clear" w:color="auto" w:fill="FFFFFF"/>
        </w:rPr>
        <w:t>,</w:t>
      </w:r>
      <w:r w:rsidRPr="00A93FF4">
        <w:rPr>
          <w:rFonts w:ascii="Times New Roman" w:eastAsia="Calibri" w:hAnsi="Times New Roman" w:cs="Times New Roman"/>
          <w:sz w:val="28"/>
          <w:szCs w:val="28"/>
          <w:shd w:val="clear" w:color="auto" w:fill="FFFFFF"/>
        </w:rPr>
        <w:t xml:space="preserve"> при образовании меньшего количества спирта (для безалкогольного пива), проламины подвергнуты меньшему </w:t>
      </w:r>
      <w:proofErr w:type="gramStart"/>
      <w:r w:rsidRPr="00A93FF4">
        <w:rPr>
          <w:rFonts w:ascii="Times New Roman" w:eastAsia="Calibri" w:hAnsi="Times New Roman" w:cs="Times New Roman"/>
          <w:sz w:val="28"/>
          <w:szCs w:val="28"/>
          <w:shd w:val="clear" w:color="auto" w:fill="FFFFFF"/>
        </w:rPr>
        <w:t>растворению</w:t>
      </w:r>
      <w:proofErr w:type="gramEnd"/>
      <w:r w:rsidRPr="00A93FF4">
        <w:rPr>
          <w:rFonts w:ascii="Times New Roman" w:eastAsia="Calibri" w:hAnsi="Times New Roman" w:cs="Times New Roman"/>
          <w:sz w:val="28"/>
          <w:szCs w:val="28"/>
          <w:shd w:val="clear" w:color="auto" w:fill="FFFFFF"/>
        </w:rPr>
        <w:t xml:space="preserve"> что положительно скажется на мутности конечного продукта.</w:t>
      </w:r>
    </w:p>
    <w:p w:rsidR="00A93FF4" w:rsidRPr="00A93FF4" w:rsidRDefault="00A93FF4" w:rsidP="00287600">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 xml:space="preserve">Глобулин более устойчив к нагреванию и труднее коагулирует в процессе затирания, в воде не растворим, но растворяется в растворах некоторых солей. При правильно подобранном режиме затирания и производстве пива глобулины не образуют холодной мути. Глютелины только </w:t>
      </w:r>
      <w:proofErr w:type="gramStart"/>
      <w:r w:rsidRPr="00A93FF4">
        <w:rPr>
          <w:rFonts w:ascii="Times New Roman" w:eastAsia="Calibri" w:hAnsi="Times New Roman" w:cs="Times New Roman"/>
          <w:sz w:val="28"/>
          <w:szCs w:val="28"/>
        </w:rPr>
        <w:t>растворимы</w:t>
      </w:r>
      <w:proofErr w:type="gramEnd"/>
      <w:r w:rsidRPr="00A93FF4">
        <w:rPr>
          <w:rFonts w:ascii="Times New Roman" w:eastAsia="Calibri" w:hAnsi="Times New Roman" w:cs="Times New Roman"/>
          <w:sz w:val="28"/>
          <w:szCs w:val="28"/>
        </w:rPr>
        <w:t xml:space="preserve"> в щелочных растворах.</w:t>
      </w:r>
    </w:p>
    <w:p w:rsidR="00A93FF4" w:rsidRPr="00A93FF4" w:rsidRDefault="00A93FF4" w:rsidP="00287600">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lastRenderedPageBreak/>
        <w:t xml:space="preserve">Согласно вышесказанному, можно сделать вывод, что зерно сорго является альтернативным зерновым сырьем для производства безалкогольного пива. </w:t>
      </w:r>
      <w:proofErr w:type="gramStart"/>
      <w:r w:rsidRPr="00A93FF4">
        <w:rPr>
          <w:rFonts w:ascii="Times New Roman" w:eastAsia="Calibri" w:hAnsi="Times New Roman" w:cs="Times New Roman"/>
          <w:sz w:val="28"/>
          <w:szCs w:val="28"/>
        </w:rPr>
        <w:t>При использовании его в основной засыпи в виде несоложенного сырья можно получить пивоваренное сусло с низкой плотностью.</w:t>
      </w:r>
      <w:proofErr w:type="gramEnd"/>
      <w:r w:rsidRPr="00A93FF4">
        <w:rPr>
          <w:rFonts w:ascii="Times New Roman" w:eastAsia="Calibri" w:hAnsi="Times New Roman" w:cs="Times New Roman"/>
          <w:sz w:val="28"/>
          <w:szCs w:val="28"/>
        </w:rPr>
        <w:t xml:space="preserve"> Данный факт обусловлен наличием мелких гранул крахмала, что требует высокой температуры клейстеризации, при этом действие амилолитических ферментов </w:t>
      </w:r>
      <w:proofErr w:type="gramStart"/>
      <w:r w:rsidRPr="00A93FF4">
        <w:rPr>
          <w:rFonts w:ascii="Times New Roman" w:eastAsia="Calibri" w:hAnsi="Times New Roman" w:cs="Times New Roman"/>
          <w:sz w:val="28"/>
          <w:szCs w:val="28"/>
        </w:rPr>
        <w:t>будет максимально малым вследствие чего произойдет</w:t>
      </w:r>
      <w:proofErr w:type="gramEnd"/>
      <w:r w:rsidRPr="00A93FF4">
        <w:rPr>
          <w:rFonts w:ascii="Times New Roman" w:eastAsia="Calibri" w:hAnsi="Times New Roman" w:cs="Times New Roman"/>
          <w:sz w:val="28"/>
          <w:szCs w:val="28"/>
        </w:rPr>
        <w:t xml:space="preserve"> образование высокого содержания декстринов (несбраживаемых сахаров). Наличие белка и выдержка оптимального температурного режима для протеолитических ферментов позволит сохранить пеностойкость готового напитка на выходе.</w:t>
      </w:r>
    </w:p>
    <w:p w:rsidR="0049638B" w:rsidRDefault="0049638B" w:rsidP="00287600">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Далее был изучен аминокислотный состав зерна сорго, который оказывает влияние на пищевую ценность пива </w:t>
      </w:r>
      <w:r w:rsidRPr="00A93FF4">
        <w:rPr>
          <w:rFonts w:ascii="Times New Roman" w:eastAsia="Calibri" w:hAnsi="Times New Roman" w:cs="Times New Roman"/>
          <w:sz w:val="28"/>
          <w:szCs w:val="28"/>
        </w:rPr>
        <w:t>(таблица 4).</w:t>
      </w:r>
    </w:p>
    <w:p w:rsidR="00B4158B" w:rsidRPr="003134CC" w:rsidRDefault="00B4158B" w:rsidP="00A27237">
      <w:pPr>
        <w:spacing w:before="240" w:line="240" w:lineRule="auto"/>
        <w:jc w:val="both"/>
        <w:rPr>
          <w:rFonts w:ascii="Times New Roman" w:eastAsia="Calibri" w:hAnsi="Times New Roman" w:cs="Times New Roman"/>
          <w:sz w:val="28"/>
          <w:szCs w:val="28"/>
          <w:lang w:val="kk-KZ"/>
        </w:rPr>
      </w:pPr>
      <w:r w:rsidRPr="003134CC">
        <w:rPr>
          <w:rFonts w:ascii="Times New Roman" w:eastAsia="Calibri" w:hAnsi="Times New Roman" w:cs="Times New Roman"/>
          <w:sz w:val="28"/>
          <w:szCs w:val="28"/>
          <w:lang w:val="kk-KZ"/>
        </w:rPr>
        <w:t>Таблица 4</w:t>
      </w:r>
      <w:r w:rsidR="009A00A8" w:rsidRPr="003134CC">
        <w:rPr>
          <w:rFonts w:ascii="Times New Roman" w:eastAsia="Calibri" w:hAnsi="Times New Roman" w:cs="Times New Roman"/>
          <w:sz w:val="28"/>
          <w:szCs w:val="28"/>
          <w:lang w:val="kk-KZ"/>
        </w:rPr>
        <w:t xml:space="preserve"> </w:t>
      </w:r>
      <w:r w:rsidR="00A27237" w:rsidRPr="003134CC">
        <w:rPr>
          <w:rFonts w:ascii="Times New Roman" w:eastAsia="Calibri" w:hAnsi="Times New Roman" w:cs="Times New Roman"/>
          <w:sz w:val="28"/>
          <w:szCs w:val="28"/>
          <w:lang w:val="kk-KZ"/>
        </w:rPr>
        <w:sym w:font="Symbol" w:char="F02D"/>
      </w:r>
      <w:r w:rsidR="009A00A8" w:rsidRPr="003134CC">
        <w:rPr>
          <w:rFonts w:ascii="Times New Roman" w:eastAsia="Calibri" w:hAnsi="Times New Roman" w:cs="Times New Roman"/>
          <w:sz w:val="28"/>
          <w:szCs w:val="28"/>
          <w:lang w:val="kk-KZ"/>
        </w:rPr>
        <w:t xml:space="preserve"> </w:t>
      </w:r>
      <w:r w:rsidRPr="003134CC">
        <w:rPr>
          <w:rFonts w:ascii="Times New Roman" w:eastAsia="Calibri" w:hAnsi="Times New Roman" w:cs="Times New Roman"/>
          <w:sz w:val="28"/>
          <w:szCs w:val="28"/>
          <w:lang w:val="kk-KZ"/>
        </w:rPr>
        <w:t>Аминокислотный состав зерна сорго</w:t>
      </w:r>
    </w:p>
    <w:p w:rsidR="00B4158B" w:rsidRPr="00B4158B" w:rsidRDefault="003134CC" w:rsidP="003134CC">
      <w:pPr>
        <w:spacing w:after="0" w:line="240" w:lineRule="auto"/>
        <w:jc w:val="center"/>
        <w:rPr>
          <w:rFonts w:ascii="Times New Roman" w:eastAsia="Calibri" w:hAnsi="Times New Roman" w:cs="Times New Roman"/>
          <w:sz w:val="28"/>
          <w:szCs w:val="28"/>
        </w:rPr>
      </w:pPr>
      <w:r w:rsidRPr="003134CC">
        <w:rPr>
          <w:rFonts w:ascii="Times New Roman" w:eastAsia="Calibri" w:hAnsi="Times New Roman" w:cs="Times New Roman"/>
          <w:noProof/>
          <w:sz w:val="28"/>
          <w:szCs w:val="28"/>
          <w:lang w:eastAsia="ru-RU"/>
        </w:rPr>
        <w:drawing>
          <wp:inline distT="0" distB="0" distL="0" distR="0" wp14:anchorId="28E2416C" wp14:editId="62B7250F">
            <wp:extent cx="6124353" cy="59436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6132617" cy="5951620"/>
                    </a:xfrm>
                    <a:prstGeom prst="rect">
                      <a:avLst/>
                    </a:prstGeom>
                  </pic:spPr>
                </pic:pic>
              </a:graphicData>
            </a:graphic>
          </wp:inline>
        </w:drawing>
      </w:r>
    </w:p>
    <w:p w:rsidR="00A93FF4" w:rsidRPr="00A93FF4" w:rsidRDefault="00A93FF4" w:rsidP="00287600">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lastRenderedPageBreak/>
        <w:t xml:space="preserve">Аминокислотный состав белка является одним из важнейших показателей, характеризующих его пищевую ценность. </w:t>
      </w:r>
      <w:r w:rsidR="00425BFF">
        <w:rPr>
          <w:rFonts w:ascii="Times New Roman" w:eastAsia="Calibri" w:hAnsi="Times New Roman" w:cs="Times New Roman"/>
          <w:sz w:val="28"/>
          <w:szCs w:val="28"/>
        </w:rPr>
        <w:t xml:space="preserve">Содержание большого количества незаменимых аминокислот, сорго имеет высокую биологическую ценность. Что в некоторых </w:t>
      </w:r>
      <w:r w:rsidRPr="00A93FF4">
        <w:rPr>
          <w:rFonts w:ascii="Times New Roman" w:eastAsia="Calibri" w:hAnsi="Times New Roman" w:cs="Times New Roman"/>
          <w:sz w:val="28"/>
          <w:szCs w:val="28"/>
        </w:rPr>
        <w:t xml:space="preserve">значениях </w:t>
      </w:r>
      <w:r w:rsidRPr="00A93FF4">
        <w:rPr>
          <w:rFonts w:ascii="Times New Roman" w:eastAsia="Calibri" w:hAnsi="Times New Roman" w:cs="Times New Roman"/>
          <w:sz w:val="28"/>
          <w:szCs w:val="28"/>
          <w:lang w:val="kk-KZ"/>
        </w:rPr>
        <w:t>выше,</w:t>
      </w:r>
      <w:r w:rsidRPr="00A93FF4">
        <w:rPr>
          <w:rFonts w:ascii="Times New Roman" w:eastAsia="Calibri" w:hAnsi="Times New Roman" w:cs="Times New Roman"/>
          <w:sz w:val="28"/>
          <w:szCs w:val="28"/>
        </w:rPr>
        <w:t xml:space="preserve"> чем у ячменя.</w:t>
      </w:r>
      <w:r w:rsidRPr="00A93FF4">
        <w:rPr>
          <w:rFonts w:ascii="Times New Roman" w:eastAsia="Calibri" w:hAnsi="Times New Roman" w:cs="Times New Roman"/>
          <w:sz w:val="28"/>
          <w:szCs w:val="28"/>
          <w:lang w:val="kk-KZ"/>
        </w:rPr>
        <w:t xml:space="preserve"> По белковому составу сорго относят к безглютеновому зерновому сырью. Данный факт подтвержден и для представленных образцов сорго</w:t>
      </w:r>
      <w:r w:rsidRPr="00A93FF4">
        <w:rPr>
          <w:rFonts w:ascii="Times New Roman" w:eastAsia="Calibri" w:hAnsi="Times New Roman" w:cs="Times New Roman"/>
          <w:sz w:val="28"/>
          <w:szCs w:val="28"/>
        </w:rPr>
        <w:t>. Для безглютеновой продукции лейцин является незаменимой аминокислотой, значение которой выше, чем для традиционного зернового сырья, применяемого в пивоварении. Пищевая ценность белка определена не только наличием в нем незаменимых аминокислот. Если все аминокислоты в нем находятся в оптимальном количестве и соотношении, то тогда белок будет полноценным. Белок должен иметь не только состав незаменимых аминокислот, но и определенное соотношение заменимых к незаменимым аминокислотам, иначе часть незаменимых аминокислот может быть израсходована на друг</w:t>
      </w:r>
      <w:r w:rsidR="004C1734">
        <w:rPr>
          <w:rFonts w:ascii="Times New Roman" w:eastAsia="Calibri" w:hAnsi="Times New Roman" w:cs="Times New Roman"/>
          <w:sz w:val="28"/>
          <w:szCs w:val="28"/>
        </w:rPr>
        <w:t>ие цели. На рисунке 19 приведено</w:t>
      </w:r>
      <w:r w:rsidRPr="00A93FF4">
        <w:rPr>
          <w:rFonts w:ascii="Times New Roman" w:eastAsia="Calibri" w:hAnsi="Times New Roman" w:cs="Times New Roman"/>
          <w:sz w:val="28"/>
          <w:szCs w:val="28"/>
        </w:rPr>
        <w:t xml:space="preserve"> сравнительное соотношение содержания незаменимых аминокислот к </w:t>
      </w:r>
      <w:proofErr w:type="gramStart"/>
      <w:r w:rsidRPr="00A93FF4">
        <w:rPr>
          <w:rFonts w:ascii="Times New Roman" w:eastAsia="Calibri" w:hAnsi="Times New Roman" w:cs="Times New Roman"/>
          <w:sz w:val="28"/>
          <w:szCs w:val="28"/>
        </w:rPr>
        <w:t>заменимым</w:t>
      </w:r>
      <w:proofErr w:type="gramEnd"/>
      <w:r w:rsidRPr="00A93FF4">
        <w:rPr>
          <w:rFonts w:ascii="Times New Roman" w:eastAsia="Calibri" w:hAnsi="Times New Roman" w:cs="Times New Roman"/>
          <w:sz w:val="28"/>
          <w:szCs w:val="28"/>
        </w:rPr>
        <w:t xml:space="preserve">. </w:t>
      </w:r>
    </w:p>
    <w:p w:rsidR="00A93FF4" w:rsidRPr="00A93FF4" w:rsidRDefault="00A93FF4" w:rsidP="00287600">
      <w:pPr>
        <w:spacing w:after="0" w:line="240" w:lineRule="auto"/>
        <w:ind w:firstLine="709"/>
        <w:jc w:val="both"/>
        <w:rPr>
          <w:rFonts w:ascii="Times New Roman" w:eastAsia="Calibri" w:hAnsi="Times New Roman" w:cs="Times New Roman"/>
          <w:sz w:val="28"/>
          <w:szCs w:val="28"/>
        </w:rPr>
      </w:pPr>
    </w:p>
    <w:p w:rsidR="00A93FF4" w:rsidRPr="00A93FF4" w:rsidRDefault="00FE0D8E" w:rsidP="003134CC">
      <w:pPr>
        <w:spacing w:after="0" w:line="240" w:lineRule="auto"/>
        <w:jc w:val="center"/>
        <w:rPr>
          <w:rFonts w:ascii="Times New Roman" w:eastAsia="Calibri" w:hAnsi="Times New Roman" w:cs="Times New Roman"/>
          <w:sz w:val="28"/>
          <w:szCs w:val="28"/>
        </w:rPr>
      </w:pPr>
      <w:r w:rsidRPr="00FE0D8E">
        <w:rPr>
          <w:rFonts w:ascii="Times New Roman" w:eastAsia="Calibri" w:hAnsi="Times New Roman" w:cs="Times New Roman"/>
          <w:noProof/>
          <w:sz w:val="28"/>
          <w:szCs w:val="28"/>
          <w:lang w:eastAsia="ru-RU"/>
        </w:rPr>
        <w:drawing>
          <wp:inline distT="0" distB="0" distL="0" distR="0" wp14:anchorId="29BB57AF" wp14:editId="131F9CCF">
            <wp:extent cx="6199687" cy="3700131"/>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6203917" cy="3702655"/>
                    </a:xfrm>
                    <a:prstGeom prst="rect">
                      <a:avLst/>
                    </a:prstGeom>
                  </pic:spPr>
                </pic:pic>
              </a:graphicData>
            </a:graphic>
          </wp:inline>
        </w:drawing>
      </w:r>
    </w:p>
    <w:p w:rsidR="00A93FF4" w:rsidRPr="00A93FF4" w:rsidRDefault="00A93FF4" w:rsidP="00A93FF4">
      <w:pPr>
        <w:spacing w:after="0" w:line="240" w:lineRule="auto"/>
        <w:ind w:firstLine="709"/>
        <w:jc w:val="both"/>
        <w:rPr>
          <w:rFonts w:ascii="Times New Roman" w:eastAsia="Calibri" w:hAnsi="Times New Roman" w:cs="Times New Roman"/>
          <w:sz w:val="28"/>
          <w:szCs w:val="28"/>
        </w:rPr>
      </w:pPr>
    </w:p>
    <w:p w:rsidR="00A93FF4" w:rsidRPr="00A93FF4" w:rsidRDefault="00A93FF4" w:rsidP="00A93FF4">
      <w:pPr>
        <w:spacing w:after="0" w:line="240" w:lineRule="auto"/>
        <w:ind w:firstLine="709"/>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Рисунок 19</w:t>
      </w:r>
      <w:r w:rsidR="00FE0D8E">
        <w:rPr>
          <w:rFonts w:ascii="Times New Roman" w:eastAsia="Calibri" w:hAnsi="Times New Roman" w:cs="Times New Roman"/>
          <w:sz w:val="28"/>
          <w:szCs w:val="28"/>
        </w:rPr>
        <w:t xml:space="preserve"> </w:t>
      </w:r>
      <w:r w:rsidR="00ED0B3D">
        <w:rPr>
          <w:rFonts w:ascii="Times New Roman" w:eastAsia="Calibri" w:hAnsi="Times New Roman" w:cs="Times New Roman"/>
          <w:sz w:val="28"/>
          <w:szCs w:val="28"/>
        </w:rPr>
        <w:sym w:font="Symbol" w:char="F02D"/>
      </w:r>
      <w:r w:rsidRPr="00A93FF4">
        <w:rPr>
          <w:rFonts w:ascii="Times New Roman" w:eastAsia="Calibri" w:hAnsi="Times New Roman" w:cs="Times New Roman"/>
          <w:sz w:val="28"/>
          <w:szCs w:val="28"/>
        </w:rPr>
        <w:t xml:space="preserve"> Сравнительн</w:t>
      </w:r>
      <w:r w:rsidR="00FE0D8E">
        <w:rPr>
          <w:rFonts w:ascii="Times New Roman" w:eastAsia="Calibri" w:hAnsi="Times New Roman" w:cs="Times New Roman"/>
          <w:sz w:val="28"/>
          <w:szCs w:val="28"/>
        </w:rPr>
        <w:t>ое содержание аминокислот в зернах</w:t>
      </w:r>
      <w:r w:rsidRPr="00A93FF4">
        <w:rPr>
          <w:rFonts w:ascii="Times New Roman" w:eastAsia="Calibri" w:hAnsi="Times New Roman" w:cs="Times New Roman"/>
          <w:sz w:val="28"/>
          <w:szCs w:val="28"/>
        </w:rPr>
        <w:t xml:space="preserve"> сорго и ячмене</w:t>
      </w:r>
    </w:p>
    <w:p w:rsidR="00A93FF4" w:rsidRPr="00A93FF4" w:rsidRDefault="00A93FF4" w:rsidP="00A93FF4">
      <w:pPr>
        <w:spacing w:after="0" w:line="240" w:lineRule="auto"/>
        <w:ind w:firstLine="709"/>
        <w:jc w:val="both"/>
        <w:rPr>
          <w:rFonts w:ascii="Times New Roman" w:eastAsia="Calibri" w:hAnsi="Times New Roman" w:cs="Times New Roman"/>
          <w:sz w:val="28"/>
          <w:szCs w:val="28"/>
        </w:rPr>
      </w:pPr>
    </w:p>
    <w:p w:rsidR="000E3F1A" w:rsidRDefault="00A93FF4" w:rsidP="00287600">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lang w:val="kk-KZ"/>
        </w:rPr>
        <w:t>Согласно поставленной цели исследования для получения безалкогольного пива, решено применить технологические методы производства. Для этого пр</w:t>
      </w:r>
      <w:r w:rsidR="00C903CB">
        <w:rPr>
          <w:rFonts w:ascii="Times New Roman" w:eastAsia="Calibri" w:hAnsi="Times New Roman" w:cs="Times New Roman"/>
          <w:sz w:val="28"/>
          <w:szCs w:val="28"/>
          <w:lang w:val="kk-KZ"/>
        </w:rPr>
        <w:t>оведен подбор</w:t>
      </w:r>
      <w:r w:rsidRPr="00A93FF4">
        <w:rPr>
          <w:rFonts w:ascii="Times New Roman" w:eastAsia="Calibri" w:hAnsi="Times New Roman" w:cs="Times New Roman"/>
          <w:sz w:val="28"/>
          <w:szCs w:val="28"/>
        </w:rPr>
        <w:t xml:space="preserve"> и обоснование применения наиболее подходящего по технологическим требованиям зернового сырья. В результате представленных </w:t>
      </w:r>
      <w:r w:rsidRPr="00A93FF4">
        <w:rPr>
          <w:rFonts w:ascii="Times New Roman" w:eastAsia="Calibri" w:hAnsi="Times New Roman" w:cs="Times New Roman"/>
          <w:sz w:val="28"/>
          <w:szCs w:val="28"/>
        </w:rPr>
        <w:lastRenderedPageBreak/>
        <w:t>исследований наиболее перспективным является зерновое сорго сорта Казахстанск</w:t>
      </w:r>
      <w:r w:rsidR="00D541AF">
        <w:rPr>
          <w:rFonts w:ascii="Times New Roman" w:eastAsia="Calibri" w:hAnsi="Times New Roman" w:cs="Times New Roman"/>
          <w:sz w:val="28"/>
          <w:szCs w:val="28"/>
        </w:rPr>
        <w:t>ое</w:t>
      </w:r>
      <w:r w:rsidRPr="00A93FF4">
        <w:rPr>
          <w:rFonts w:ascii="Times New Roman" w:eastAsia="Calibri" w:hAnsi="Times New Roman" w:cs="Times New Roman"/>
          <w:sz w:val="28"/>
          <w:szCs w:val="28"/>
        </w:rPr>
        <w:t xml:space="preserve"> 16 и 20. </w:t>
      </w:r>
    </w:p>
    <w:p w:rsidR="00A93FF4" w:rsidRPr="00A93FF4" w:rsidRDefault="00A93FF4" w:rsidP="00287600">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 xml:space="preserve">В настоящее время его практикуют лишь в технологии производства классического пива. Данное сырье обладает высокой экстрактивностью, что в свою очередь при низкой плотности сусла будет положительно влиять на органолептические характеристики. Также имеет высокую степень клейстеризации </w:t>
      </w:r>
      <w:r w:rsidR="00797A55">
        <w:rPr>
          <w:rFonts w:ascii="Times New Roman" w:eastAsia="Calibri" w:hAnsi="Times New Roman" w:cs="Times New Roman"/>
          <w:sz w:val="28"/>
          <w:szCs w:val="28"/>
        </w:rPr>
        <w:t>в сравнении с другими вида</w:t>
      </w:r>
      <w:r w:rsidRPr="00A93FF4">
        <w:rPr>
          <w:rFonts w:ascii="Times New Roman" w:eastAsia="Calibri" w:hAnsi="Times New Roman" w:cs="Times New Roman"/>
          <w:sz w:val="28"/>
          <w:szCs w:val="28"/>
        </w:rPr>
        <w:t xml:space="preserve"> зернового сырья. Данный факт обоснован тем, что крахмальные зерна имеют очень мелкую структуру и плотно прилегают друг к другу, поэтому для достижения </w:t>
      </w:r>
      <w:proofErr w:type="gramStart"/>
      <w:r w:rsidRPr="00A93FF4">
        <w:rPr>
          <w:rFonts w:ascii="Times New Roman" w:eastAsia="Calibri" w:hAnsi="Times New Roman" w:cs="Times New Roman"/>
          <w:sz w:val="28"/>
          <w:szCs w:val="28"/>
        </w:rPr>
        <w:t>полной</w:t>
      </w:r>
      <w:proofErr w:type="gramEnd"/>
      <w:r w:rsidRPr="00A93FF4">
        <w:rPr>
          <w:rFonts w:ascii="Times New Roman" w:eastAsia="Calibri" w:hAnsi="Times New Roman" w:cs="Times New Roman"/>
          <w:sz w:val="28"/>
          <w:szCs w:val="28"/>
        </w:rPr>
        <w:t xml:space="preserve"> клейстеризации, а в дальнейшем и разжижения крахмала необходима высокая температура. Это позволит при правильно подобранном режиме затирания получить пивоваренное сусло с низким выходом высокосбраживаемых сахаров и высоким выходом декстринов и низкосбраживаемых углеводов.</w:t>
      </w:r>
    </w:p>
    <w:p w:rsidR="00A93FF4" w:rsidRPr="00A93FF4" w:rsidRDefault="00A93FF4" w:rsidP="00287600">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 xml:space="preserve">Также изучен белковый состав зерна </w:t>
      </w:r>
      <w:r w:rsidR="00797A55">
        <w:rPr>
          <w:rFonts w:ascii="Times New Roman" w:eastAsia="Calibri" w:hAnsi="Times New Roman" w:cs="Times New Roman"/>
          <w:sz w:val="28"/>
          <w:szCs w:val="28"/>
        </w:rPr>
        <w:t xml:space="preserve">сорго, так как в пивоварении данный показатель качества влияет </w:t>
      </w:r>
      <w:r w:rsidRPr="00A93FF4">
        <w:rPr>
          <w:rFonts w:ascii="Times New Roman" w:eastAsia="Calibri" w:hAnsi="Times New Roman" w:cs="Times New Roman"/>
          <w:sz w:val="28"/>
          <w:szCs w:val="28"/>
        </w:rPr>
        <w:t>на пеностойкость и пенообразование. В результате идентифицировано повышенное содержание альбуминов, отвечающие за данные показатели. Аминокислотный состав зерна сорго сбалансирован по наличию незаменимых и заменимых аминокислот, что позволяет отнести данный вид зернового сырья, как источник повышенной пищевой ценности. Также зерно сорго является зерном с низким содержанием глютена.</w:t>
      </w:r>
    </w:p>
    <w:p w:rsidR="00A93FF4" w:rsidRPr="00A93FF4" w:rsidRDefault="00797A55" w:rsidP="00744F30">
      <w:pPr>
        <w:spacing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Следовательно,</w:t>
      </w:r>
      <w:r w:rsidR="00A93FF4" w:rsidRPr="00A93FF4">
        <w:rPr>
          <w:rFonts w:ascii="Times New Roman" w:eastAsia="Calibri" w:hAnsi="Times New Roman" w:cs="Times New Roman"/>
          <w:sz w:val="28"/>
          <w:szCs w:val="28"/>
        </w:rPr>
        <w:t xml:space="preserve"> целесообразно применение зернового сорго в технологии безалкогольного пива, с подбором оптимального содержания в засыпи и режима затирания, для получения необходимого углеводного состава сусла, с низкой конечной степенью сбраживания.</w:t>
      </w:r>
    </w:p>
    <w:p w:rsidR="00A93FF4" w:rsidRPr="00A93FF4" w:rsidRDefault="00A93FF4" w:rsidP="00682F41">
      <w:pPr>
        <w:pStyle w:val="1"/>
        <w:spacing w:before="0" w:after="240" w:line="240" w:lineRule="auto"/>
        <w:ind w:firstLine="567"/>
        <w:jc w:val="both"/>
        <w:rPr>
          <w:rFonts w:ascii="Times New Roman" w:eastAsia="Calibri" w:hAnsi="Times New Roman" w:cs="Times New Roman"/>
          <w:color w:val="auto"/>
        </w:rPr>
      </w:pPr>
      <w:bookmarkStart w:id="22" w:name="_Toc150306747"/>
      <w:r w:rsidRPr="00A93FF4">
        <w:rPr>
          <w:rFonts w:ascii="Times New Roman" w:eastAsia="Calibri" w:hAnsi="Times New Roman" w:cs="Times New Roman"/>
          <w:color w:val="auto"/>
        </w:rPr>
        <w:t>3.2</w:t>
      </w:r>
      <w:r w:rsidRPr="00A93FF4">
        <w:rPr>
          <w:rFonts w:ascii="Times New Roman" w:eastAsia="Calibri" w:hAnsi="Times New Roman" w:cs="Times New Roman"/>
          <w:color w:val="auto"/>
        </w:rPr>
        <w:tab/>
        <w:t>Подбор засыпи и способа затирания для производства пивоваренного сусла с низкой степенью сбраживания</w:t>
      </w:r>
      <w:bookmarkEnd w:id="22"/>
    </w:p>
    <w:p w:rsidR="00A93FF4" w:rsidRPr="00A93FF4" w:rsidRDefault="00A93FF4" w:rsidP="00287600">
      <w:pPr>
        <w:pStyle w:val="1"/>
        <w:spacing w:before="0" w:line="240" w:lineRule="auto"/>
        <w:ind w:firstLine="567"/>
        <w:jc w:val="both"/>
        <w:rPr>
          <w:rFonts w:ascii="Times New Roman" w:eastAsia="Calibri" w:hAnsi="Times New Roman" w:cs="Times New Roman"/>
          <w:color w:val="auto"/>
        </w:rPr>
      </w:pPr>
      <w:bookmarkStart w:id="23" w:name="_Toc150306748"/>
      <w:r w:rsidRPr="00A93FF4">
        <w:rPr>
          <w:rFonts w:ascii="Times New Roman" w:eastAsia="Calibri" w:hAnsi="Times New Roman" w:cs="Times New Roman"/>
          <w:color w:val="auto"/>
        </w:rPr>
        <w:t>3.2.1</w:t>
      </w:r>
      <w:r w:rsidRPr="00A93FF4">
        <w:rPr>
          <w:rFonts w:ascii="Times New Roman" w:eastAsia="Calibri" w:hAnsi="Times New Roman" w:cs="Times New Roman"/>
          <w:color w:val="auto"/>
        </w:rPr>
        <w:tab/>
        <w:t>Обоснование выбора зернового сырья и соотношения между ними в засыпи</w:t>
      </w:r>
      <w:bookmarkEnd w:id="23"/>
    </w:p>
    <w:p w:rsidR="00797A55" w:rsidRDefault="00A93FF4" w:rsidP="00287600">
      <w:pPr>
        <w:spacing w:before="240"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 xml:space="preserve">В настоящее время разработаны и используются разные методы производства безалкогольного пива. В представленных исследованиях изучено производство безалкогольного пива с воздействием на ход технологического процесса. </w:t>
      </w:r>
      <w:r w:rsidR="009E2937" w:rsidRPr="009E2937">
        <w:rPr>
          <w:rFonts w:ascii="Times New Roman" w:eastAsia="Calibri" w:hAnsi="Times New Roman" w:cs="Times New Roman"/>
          <w:sz w:val="28"/>
          <w:szCs w:val="28"/>
        </w:rPr>
        <w:t>Основная цель заключается в создании пивоваренного сусла, где сбраживаемые сахара присутствуют в таком количестве, которое обеспечивает рост дрожжей в аэробных условиях, минимиз</w:t>
      </w:r>
      <w:r w:rsidR="00B97BB7">
        <w:rPr>
          <w:rFonts w:ascii="Times New Roman" w:eastAsia="Calibri" w:hAnsi="Times New Roman" w:cs="Times New Roman"/>
          <w:sz w:val="28"/>
          <w:szCs w:val="28"/>
        </w:rPr>
        <w:t>ируя при этом образование этилового спирта</w:t>
      </w:r>
      <w:r w:rsidR="009E2937" w:rsidRPr="009E2937">
        <w:rPr>
          <w:rFonts w:ascii="Times New Roman" w:eastAsia="Calibri" w:hAnsi="Times New Roman" w:cs="Times New Roman"/>
          <w:sz w:val="28"/>
          <w:szCs w:val="28"/>
        </w:rPr>
        <w:t xml:space="preserve">. </w:t>
      </w:r>
    </w:p>
    <w:p w:rsidR="00A93FF4" w:rsidRPr="00A93FF4" w:rsidRDefault="00797A55" w:rsidP="00287600">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Для выполнения данной цели планируется использование нетрадиционного несоложенного сырья. Далее подобрать оптимальный режим затирания</w:t>
      </w:r>
      <w:r w:rsidR="009E2937" w:rsidRPr="009E2937">
        <w:rPr>
          <w:rFonts w:ascii="Times New Roman" w:eastAsia="Calibri" w:hAnsi="Times New Roman" w:cs="Times New Roman"/>
          <w:sz w:val="28"/>
          <w:szCs w:val="28"/>
        </w:rPr>
        <w:t xml:space="preserve"> так, чтобы в сусле было минимальное количество сахаров, при этом несбраживаемый экстракт, формирующий вкус готового пива, переходил бы в жидкую фазу в </w:t>
      </w:r>
      <w:r>
        <w:rPr>
          <w:rFonts w:ascii="Times New Roman" w:eastAsia="Calibri" w:hAnsi="Times New Roman" w:cs="Times New Roman"/>
          <w:sz w:val="28"/>
          <w:szCs w:val="28"/>
        </w:rPr>
        <w:t>достаточной</w:t>
      </w:r>
      <w:r w:rsidR="009E2937" w:rsidRPr="009E2937">
        <w:rPr>
          <w:rFonts w:ascii="Times New Roman" w:eastAsia="Calibri" w:hAnsi="Times New Roman" w:cs="Times New Roman"/>
          <w:sz w:val="28"/>
          <w:szCs w:val="28"/>
        </w:rPr>
        <w:t xml:space="preserve"> степени.</w:t>
      </w:r>
      <w:r w:rsidR="009E2937">
        <w:rPr>
          <w:rFonts w:ascii="Times New Roman" w:eastAsia="Calibri" w:hAnsi="Times New Roman" w:cs="Times New Roman"/>
          <w:sz w:val="28"/>
          <w:szCs w:val="28"/>
        </w:rPr>
        <w:t xml:space="preserve"> </w:t>
      </w:r>
      <w:r w:rsidR="00A93FF4" w:rsidRPr="00A93FF4">
        <w:rPr>
          <w:rFonts w:ascii="Times New Roman" w:eastAsia="Calibri" w:hAnsi="Times New Roman" w:cs="Times New Roman"/>
          <w:sz w:val="28"/>
          <w:szCs w:val="28"/>
        </w:rPr>
        <w:t xml:space="preserve">Первый из исследуемых приемов базируется на замене части солода несоложенным зерном сорго. </w:t>
      </w:r>
      <w:r>
        <w:rPr>
          <w:rFonts w:ascii="Times New Roman" w:eastAsia="Calibri" w:hAnsi="Times New Roman" w:cs="Times New Roman"/>
          <w:sz w:val="28"/>
          <w:szCs w:val="28"/>
        </w:rPr>
        <w:t xml:space="preserve">В свою очередь это позволит снизить себестоимость готовой продукции и использовать </w:t>
      </w:r>
      <w:r>
        <w:rPr>
          <w:rFonts w:ascii="Times New Roman" w:eastAsia="Calibri" w:hAnsi="Times New Roman" w:cs="Times New Roman"/>
          <w:sz w:val="28"/>
          <w:szCs w:val="28"/>
        </w:rPr>
        <w:lastRenderedPageBreak/>
        <w:t>зерновое сырье отечественной селекции.</w:t>
      </w:r>
      <w:r w:rsidR="00C4690F">
        <w:rPr>
          <w:rFonts w:ascii="Times New Roman" w:eastAsia="Calibri" w:hAnsi="Times New Roman" w:cs="Times New Roman"/>
          <w:sz w:val="28"/>
          <w:szCs w:val="28"/>
        </w:rPr>
        <w:t xml:space="preserve"> Так как такое зерно является экономически более выгодным. </w:t>
      </w:r>
      <w:r w:rsidR="00A93FF4" w:rsidRPr="00A93FF4">
        <w:rPr>
          <w:rFonts w:ascii="Times New Roman" w:eastAsia="Calibri" w:hAnsi="Times New Roman" w:cs="Times New Roman"/>
          <w:sz w:val="28"/>
          <w:szCs w:val="28"/>
        </w:rPr>
        <w:t>В главе 3.1 обосновано применение зернового сорго сорта Казахстанск</w:t>
      </w:r>
      <w:r w:rsidR="005A5B16">
        <w:rPr>
          <w:rFonts w:ascii="Times New Roman" w:eastAsia="Calibri" w:hAnsi="Times New Roman" w:cs="Times New Roman"/>
          <w:sz w:val="28"/>
          <w:szCs w:val="28"/>
        </w:rPr>
        <w:t>ое</w:t>
      </w:r>
      <w:r w:rsidR="00A93FF4" w:rsidRPr="00A93FF4">
        <w:rPr>
          <w:rFonts w:ascii="Times New Roman" w:eastAsia="Calibri" w:hAnsi="Times New Roman" w:cs="Times New Roman"/>
          <w:sz w:val="28"/>
          <w:szCs w:val="28"/>
        </w:rPr>
        <w:t xml:space="preserve"> 16 и 20. </w:t>
      </w:r>
      <w:r w:rsidR="004575FD">
        <w:rPr>
          <w:rFonts w:ascii="Times New Roman" w:eastAsia="Calibri" w:hAnsi="Times New Roman" w:cs="Times New Roman"/>
          <w:sz w:val="28"/>
          <w:szCs w:val="28"/>
        </w:rPr>
        <w:t xml:space="preserve"> В проведенном исследовании была установлена принципиальная пригодность сорго в производстве безалкогольного пива</w:t>
      </w:r>
      <w:r w:rsidR="004575FD" w:rsidRPr="00FF7DEB">
        <w:rPr>
          <w:rFonts w:ascii="Times New Roman" w:eastAsia="Calibri" w:hAnsi="Times New Roman" w:cs="Times New Roman"/>
          <w:sz w:val="28"/>
          <w:szCs w:val="28"/>
        </w:rPr>
        <w:t xml:space="preserve">. </w:t>
      </w:r>
      <w:r w:rsidR="00A93FF4" w:rsidRPr="00FF7DEB">
        <w:rPr>
          <w:rFonts w:ascii="Times New Roman" w:eastAsia="Calibri" w:hAnsi="Times New Roman" w:cs="Times New Roman"/>
          <w:sz w:val="28"/>
          <w:szCs w:val="28"/>
        </w:rPr>
        <w:t xml:space="preserve">Использование несоложенного сорго в определенных дозировках позволит обеспечить умеренную степень сбраживания получаемого сусла </w:t>
      </w:r>
      <w:r w:rsidR="00FF7DEB" w:rsidRPr="00FF7DEB">
        <w:rPr>
          <w:rFonts w:ascii="Times New Roman" w:eastAsia="Calibri" w:hAnsi="Times New Roman" w:cs="Times New Roman"/>
          <w:sz w:val="28"/>
          <w:szCs w:val="28"/>
        </w:rPr>
        <w:t>при этом сохранить экономически выгодное извлечение важных компонентов из зернового сырья.</w:t>
      </w:r>
      <w:r w:rsidR="00FF7DEB">
        <w:rPr>
          <w:rFonts w:ascii="Times New Roman" w:eastAsia="Calibri" w:hAnsi="Times New Roman" w:cs="Times New Roman"/>
          <w:sz w:val="28"/>
          <w:szCs w:val="28"/>
        </w:rPr>
        <w:t xml:space="preserve"> </w:t>
      </w:r>
      <w:r w:rsidR="00A93FF4" w:rsidRPr="00A93FF4">
        <w:rPr>
          <w:rFonts w:ascii="Times New Roman" w:eastAsia="Calibri" w:hAnsi="Times New Roman" w:cs="Times New Roman"/>
          <w:sz w:val="28"/>
          <w:szCs w:val="28"/>
        </w:rPr>
        <w:t>Для решения поставленной задачи необходимо провести подбор соотношения засыпи на состав затора и качественные характеристики первого сусла.</w:t>
      </w:r>
    </w:p>
    <w:p w:rsidR="00A93FF4" w:rsidRPr="00A93FF4" w:rsidRDefault="00A93FF4" w:rsidP="00287600">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Согласно мониторингу литературной информации для получения безалкогольного пива, экстрактивность начального сусла должна быть в пределах 6-7%, что позволит накопить необходимое количество этилового спирта при этом не снизить органолептические характеристики готового напитка. К чему и стремимся в проведенных исследованиях.</w:t>
      </w:r>
    </w:p>
    <w:p w:rsidR="00FF7DEB" w:rsidRPr="00C13670" w:rsidRDefault="00FF7DEB" w:rsidP="00287600">
      <w:pPr>
        <w:spacing w:after="0" w:line="240" w:lineRule="auto"/>
        <w:ind w:firstLine="567"/>
        <w:jc w:val="both"/>
        <w:rPr>
          <w:rFonts w:ascii="Times New Roman" w:eastAsia="Calibri" w:hAnsi="Times New Roman" w:cs="Times New Roman"/>
          <w:sz w:val="28"/>
          <w:szCs w:val="28"/>
        </w:rPr>
      </w:pPr>
      <w:proofErr w:type="gramStart"/>
      <w:r w:rsidRPr="00FF7DEB">
        <w:rPr>
          <w:rFonts w:ascii="Times New Roman" w:eastAsia="Calibri" w:hAnsi="Times New Roman" w:cs="Times New Roman"/>
          <w:sz w:val="28"/>
          <w:szCs w:val="28"/>
        </w:rPr>
        <w:t>Основными показателями, которые были выбраны для анализа, включают в себя:</w:t>
      </w:r>
      <w:r>
        <w:rPr>
          <w:rFonts w:ascii="Times New Roman" w:eastAsia="Calibri" w:hAnsi="Times New Roman" w:cs="Times New Roman"/>
          <w:sz w:val="28"/>
          <w:szCs w:val="28"/>
        </w:rPr>
        <w:t xml:space="preserve"> к</w:t>
      </w:r>
      <w:r w:rsidRPr="00FF7DEB">
        <w:rPr>
          <w:rFonts w:ascii="Times New Roman" w:eastAsia="Calibri" w:hAnsi="Times New Roman" w:cs="Times New Roman"/>
          <w:sz w:val="28"/>
          <w:szCs w:val="28"/>
        </w:rPr>
        <w:t>онцентраци</w:t>
      </w:r>
      <w:r>
        <w:rPr>
          <w:rFonts w:ascii="Times New Roman" w:eastAsia="Calibri" w:hAnsi="Times New Roman" w:cs="Times New Roman"/>
          <w:sz w:val="28"/>
          <w:szCs w:val="28"/>
        </w:rPr>
        <w:t>ю</w:t>
      </w:r>
      <w:r w:rsidRPr="00FF7DEB">
        <w:rPr>
          <w:rFonts w:ascii="Times New Roman" w:eastAsia="Calibri" w:hAnsi="Times New Roman" w:cs="Times New Roman"/>
          <w:sz w:val="28"/>
          <w:szCs w:val="28"/>
        </w:rPr>
        <w:t xml:space="preserve"> сухих веществ: это значение указывает на степень </w:t>
      </w:r>
      <w:r>
        <w:rPr>
          <w:rFonts w:ascii="Times New Roman" w:eastAsia="Calibri" w:hAnsi="Times New Roman" w:cs="Times New Roman"/>
          <w:sz w:val="28"/>
          <w:szCs w:val="28"/>
        </w:rPr>
        <w:t>экстрагирования</w:t>
      </w:r>
      <w:r w:rsidRPr="00FF7DEB">
        <w:rPr>
          <w:rFonts w:ascii="Times New Roman" w:eastAsia="Calibri" w:hAnsi="Times New Roman" w:cs="Times New Roman"/>
          <w:sz w:val="28"/>
          <w:szCs w:val="28"/>
        </w:rPr>
        <w:t xml:space="preserve"> важных компонентов и</w:t>
      </w:r>
      <w:r>
        <w:rPr>
          <w:rFonts w:ascii="Times New Roman" w:eastAsia="Calibri" w:hAnsi="Times New Roman" w:cs="Times New Roman"/>
          <w:sz w:val="28"/>
          <w:szCs w:val="28"/>
        </w:rPr>
        <w:t xml:space="preserve">з зернового сырья </w:t>
      </w:r>
      <w:r w:rsidRPr="00FF7DEB">
        <w:rPr>
          <w:rFonts w:ascii="Times New Roman" w:eastAsia="Calibri" w:hAnsi="Times New Roman" w:cs="Times New Roman"/>
          <w:sz w:val="28"/>
          <w:szCs w:val="28"/>
        </w:rPr>
        <w:t>(определяли ареометром);</w:t>
      </w:r>
      <w:r>
        <w:rPr>
          <w:rFonts w:ascii="Times New Roman" w:eastAsia="Calibri" w:hAnsi="Times New Roman" w:cs="Times New Roman"/>
          <w:sz w:val="28"/>
          <w:szCs w:val="28"/>
        </w:rPr>
        <w:t xml:space="preserve"> к</w:t>
      </w:r>
      <w:r w:rsidRPr="00FF7DEB">
        <w:rPr>
          <w:rFonts w:ascii="Times New Roman" w:eastAsia="Calibri" w:hAnsi="Times New Roman" w:cs="Times New Roman"/>
          <w:sz w:val="28"/>
          <w:szCs w:val="28"/>
        </w:rPr>
        <w:t>онцентрация сахаров: это важный показатель, который помогает оценить степень окончательной ферментации сусла и, следовательно, количество этилового спирта, который образуется в готовом пиве</w:t>
      </w:r>
      <w:r>
        <w:rPr>
          <w:rFonts w:ascii="Times New Roman" w:eastAsia="Calibri" w:hAnsi="Times New Roman" w:cs="Times New Roman"/>
          <w:sz w:val="28"/>
          <w:szCs w:val="28"/>
        </w:rPr>
        <w:t xml:space="preserve"> </w:t>
      </w:r>
      <w:r w:rsidRPr="00FF7DEB">
        <w:rPr>
          <w:rFonts w:ascii="Times New Roman" w:eastAsia="Calibri" w:hAnsi="Times New Roman" w:cs="Times New Roman"/>
          <w:sz w:val="28"/>
          <w:szCs w:val="28"/>
        </w:rPr>
        <w:t>(определяли дистилляционным методом);</w:t>
      </w:r>
      <w:proofErr w:type="gramEnd"/>
      <w:r>
        <w:rPr>
          <w:rFonts w:ascii="Times New Roman" w:eastAsia="Calibri" w:hAnsi="Times New Roman" w:cs="Times New Roman"/>
          <w:sz w:val="28"/>
          <w:szCs w:val="28"/>
        </w:rPr>
        <w:t xml:space="preserve"> с</w:t>
      </w:r>
      <w:r w:rsidRPr="00FF7DEB">
        <w:rPr>
          <w:rFonts w:ascii="Times New Roman" w:eastAsia="Calibri" w:hAnsi="Times New Roman" w:cs="Times New Roman"/>
          <w:sz w:val="28"/>
          <w:szCs w:val="28"/>
        </w:rPr>
        <w:t>одержание аминного азота: это важный параметр с точки зрения развития популяции дрожжей и проявления их бродильной активности</w:t>
      </w:r>
      <w:r>
        <w:rPr>
          <w:rFonts w:ascii="Times New Roman" w:eastAsia="Calibri" w:hAnsi="Times New Roman" w:cs="Times New Roman"/>
          <w:sz w:val="28"/>
          <w:szCs w:val="28"/>
        </w:rPr>
        <w:t xml:space="preserve"> </w:t>
      </w:r>
      <w:r w:rsidRPr="00FF7DEB">
        <w:rPr>
          <w:rFonts w:ascii="Times New Roman" w:eastAsia="Calibri" w:hAnsi="Times New Roman" w:cs="Times New Roman"/>
          <w:sz w:val="28"/>
          <w:szCs w:val="28"/>
        </w:rPr>
        <w:t>(определяли по числу карбоксильных групп в водноспиртовых растворах).</w:t>
      </w:r>
      <w:r>
        <w:rPr>
          <w:rFonts w:ascii="Times New Roman" w:eastAsia="Calibri" w:hAnsi="Times New Roman" w:cs="Times New Roman"/>
          <w:sz w:val="28"/>
          <w:szCs w:val="28"/>
        </w:rPr>
        <w:t xml:space="preserve"> Эксперимент проводили</w:t>
      </w:r>
      <w:r w:rsidRPr="00FF7DEB">
        <w:rPr>
          <w:rFonts w:ascii="Times New Roman" w:eastAsia="Calibri" w:hAnsi="Times New Roman" w:cs="Times New Roman"/>
          <w:sz w:val="28"/>
          <w:szCs w:val="28"/>
        </w:rPr>
        <w:t xml:space="preserve"> с использованием</w:t>
      </w:r>
      <w:r>
        <w:rPr>
          <w:rFonts w:ascii="Times New Roman" w:eastAsia="Calibri" w:hAnsi="Times New Roman" w:cs="Times New Roman"/>
          <w:sz w:val="28"/>
          <w:szCs w:val="28"/>
        </w:rPr>
        <w:t xml:space="preserve"> 100 г зернового сырья и налива объемом </w:t>
      </w:r>
      <w:r w:rsidRPr="00FF7DEB">
        <w:rPr>
          <w:rFonts w:ascii="Times New Roman" w:eastAsia="Calibri" w:hAnsi="Times New Roman" w:cs="Times New Roman"/>
          <w:sz w:val="28"/>
          <w:szCs w:val="28"/>
        </w:rPr>
        <w:t xml:space="preserve">400 см3, что дало гидромодуль 1:4. Для производства пивоваренного сусла </w:t>
      </w:r>
      <w:r w:rsidRPr="00C13670">
        <w:rPr>
          <w:rFonts w:ascii="Times New Roman" w:eastAsia="Calibri" w:hAnsi="Times New Roman" w:cs="Times New Roman"/>
          <w:sz w:val="28"/>
          <w:szCs w:val="28"/>
        </w:rPr>
        <w:t>использовалась традиционная схема настойного способа затирания с тремя паузами: при 50-52</w:t>
      </w:r>
      <w:proofErr w:type="gramStart"/>
      <w:r w:rsidRPr="00C13670">
        <w:rPr>
          <w:rFonts w:ascii="Times New Roman" w:eastAsia="Calibri" w:hAnsi="Times New Roman" w:cs="Times New Roman"/>
          <w:sz w:val="28"/>
          <w:szCs w:val="28"/>
        </w:rPr>
        <w:t xml:space="preserve"> °С</w:t>
      </w:r>
      <w:proofErr w:type="gramEnd"/>
      <w:r w:rsidRPr="00C13670">
        <w:rPr>
          <w:rFonts w:ascii="Times New Roman" w:eastAsia="Calibri" w:hAnsi="Times New Roman" w:cs="Times New Roman"/>
          <w:sz w:val="28"/>
          <w:szCs w:val="28"/>
        </w:rPr>
        <w:t xml:space="preserve"> 15 мин, при 60...63 °С 20 мин и при 70...72 °С до полного осахаривания. Затор фильтровали через складчатый бумажный фильтр до получения прозрачного раствора.</w:t>
      </w:r>
    </w:p>
    <w:p w:rsidR="00A93FF4" w:rsidRPr="00A93FF4" w:rsidRDefault="00A93FF4" w:rsidP="00287600">
      <w:pPr>
        <w:spacing w:after="0" w:line="240" w:lineRule="auto"/>
        <w:ind w:firstLine="567"/>
        <w:jc w:val="both"/>
        <w:rPr>
          <w:rFonts w:ascii="Times New Roman" w:eastAsia="Calibri" w:hAnsi="Times New Roman" w:cs="Times New Roman"/>
          <w:sz w:val="28"/>
          <w:szCs w:val="28"/>
        </w:rPr>
      </w:pPr>
      <w:r w:rsidRPr="00C13670">
        <w:rPr>
          <w:rFonts w:ascii="Times New Roman" w:eastAsia="Calibri" w:hAnsi="Times New Roman" w:cs="Times New Roman"/>
          <w:sz w:val="28"/>
          <w:szCs w:val="28"/>
        </w:rPr>
        <w:t>Результаты определения качественных характеристик различных вариантов первого сусла приведены в таблице 5.</w:t>
      </w:r>
    </w:p>
    <w:p w:rsidR="007207C1" w:rsidRDefault="007207C1" w:rsidP="004E6EE2">
      <w:pPr>
        <w:spacing w:before="240" w:line="240" w:lineRule="auto"/>
        <w:jc w:val="both"/>
        <w:rPr>
          <w:rFonts w:ascii="Times New Roman" w:eastAsia="Calibri" w:hAnsi="Times New Roman" w:cs="Times New Roman"/>
          <w:sz w:val="28"/>
          <w:szCs w:val="28"/>
        </w:rPr>
      </w:pPr>
    </w:p>
    <w:p w:rsidR="007207C1" w:rsidRDefault="007207C1" w:rsidP="004E6EE2">
      <w:pPr>
        <w:spacing w:before="240" w:line="240" w:lineRule="auto"/>
        <w:jc w:val="both"/>
        <w:rPr>
          <w:rFonts w:ascii="Times New Roman" w:eastAsia="Calibri" w:hAnsi="Times New Roman" w:cs="Times New Roman"/>
          <w:sz w:val="28"/>
          <w:szCs w:val="28"/>
        </w:rPr>
      </w:pPr>
    </w:p>
    <w:p w:rsidR="007207C1" w:rsidRDefault="007207C1" w:rsidP="004E6EE2">
      <w:pPr>
        <w:spacing w:before="240" w:line="240" w:lineRule="auto"/>
        <w:jc w:val="both"/>
        <w:rPr>
          <w:rFonts w:ascii="Times New Roman" w:eastAsia="Calibri" w:hAnsi="Times New Roman" w:cs="Times New Roman"/>
          <w:sz w:val="28"/>
          <w:szCs w:val="28"/>
        </w:rPr>
      </w:pPr>
    </w:p>
    <w:p w:rsidR="007207C1" w:rsidRDefault="007207C1" w:rsidP="004E6EE2">
      <w:pPr>
        <w:spacing w:before="240" w:line="240" w:lineRule="auto"/>
        <w:jc w:val="both"/>
        <w:rPr>
          <w:rFonts w:ascii="Times New Roman" w:eastAsia="Calibri" w:hAnsi="Times New Roman" w:cs="Times New Roman"/>
          <w:sz w:val="28"/>
          <w:szCs w:val="28"/>
        </w:rPr>
      </w:pPr>
    </w:p>
    <w:p w:rsidR="007207C1" w:rsidRDefault="007207C1" w:rsidP="004E6EE2">
      <w:pPr>
        <w:spacing w:before="240" w:line="240" w:lineRule="auto"/>
        <w:jc w:val="both"/>
        <w:rPr>
          <w:rFonts w:ascii="Times New Roman" w:eastAsia="Calibri" w:hAnsi="Times New Roman" w:cs="Times New Roman"/>
          <w:sz w:val="28"/>
          <w:szCs w:val="28"/>
        </w:rPr>
      </w:pPr>
    </w:p>
    <w:p w:rsidR="007207C1" w:rsidRDefault="007207C1" w:rsidP="004E6EE2">
      <w:pPr>
        <w:spacing w:before="240" w:line="240" w:lineRule="auto"/>
        <w:jc w:val="both"/>
        <w:rPr>
          <w:rFonts w:ascii="Times New Roman" w:eastAsia="Calibri" w:hAnsi="Times New Roman" w:cs="Times New Roman"/>
          <w:sz w:val="28"/>
          <w:szCs w:val="28"/>
        </w:rPr>
      </w:pPr>
    </w:p>
    <w:p w:rsidR="00A93FF4" w:rsidRPr="00A93FF4" w:rsidRDefault="00A93FF4" w:rsidP="004E6EE2">
      <w:pPr>
        <w:spacing w:before="24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lastRenderedPageBreak/>
        <w:t>Таблица 5</w:t>
      </w:r>
      <w:r w:rsidR="0012510F">
        <w:rPr>
          <w:rFonts w:ascii="Times New Roman" w:eastAsia="Calibri" w:hAnsi="Times New Roman" w:cs="Times New Roman"/>
          <w:sz w:val="28"/>
          <w:szCs w:val="28"/>
        </w:rPr>
        <w:sym w:font="Symbol" w:char="F02D"/>
      </w:r>
      <w:r w:rsidRPr="00A93FF4">
        <w:rPr>
          <w:rFonts w:ascii="Times New Roman" w:eastAsia="Calibri" w:hAnsi="Times New Roman" w:cs="Times New Roman"/>
          <w:sz w:val="28"/>
          <w:szCs w:val="28"/>
        </w:rPr>
        <w:t xml:space="preserve"> Качественные показатели сусла в зависимости от соотношения солода и несоложенного сырья в засыпи</w:t>
      </w:r>
    </w:p>
    <w:tbl>
      <w:tblPr>
        <w:tblStyle w:val="TableUUM2"/>
        <w:tblW w:w="0" w:type="auto"/>
        <w:tblInd w:w="108" w:type="dxa"/>
        <w:tblLook w:val="04A0" w:firstRow="1" w:lastRow="0" w:firstColumn="1" w:lastColumn="0" w:noHBand="0" w:noVBand="1"/>
      </w:tblPr>
      <w:tblGrid>
        <w:gridCol w:w="2410"/>
        <w:gridCol w:w="1843"/>
        <w:gridCol w:w="2410"/>
        <w:gridCol w:w="2835"/>
      </w:tblGrid>
      <w:tr w:rsidR="00A93FF4" w:rsidRPr="00A93FF4" w:rsidTr="00682F41">
        <w:trPr>
          <w:trHeight w:val="689"/>
        </w:trPr>
        <w:tc>
          <w:tcPr>
            <w:tcW w:w="2410" w:type="dxa"/>
          </w:tcPr>
          <w:p w:rsidR="00A93FF4" w:rsidRPr="00A93FF4" w:rsidRDefault="00A93FF4" w:rsidP="004E6EE2">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Состав засыпи</w:t>
            </w:r>
          </w:p>
          <w:p w:rsidR="00A93FF4" w:rsidRPr="00A93FF4" w:rsidRDefault="00A93FF4" w:rsidP="004E6EE2">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солод%</w:t>
            </w:r>
            <w:proofErr w:type="gramStart"/>
            <w:r w:rsidRPr="00A93FF4">
              <w:rPr>
                <w:rFonts w:ascii="Times New Roman" w:eastAsia="Calibri" w:hAnsi="Times New Roman" w:cs="Times New Roman"/>
                <w:sz w:val="28"/>
                <w:szCs w:val="28"/>
              </w:rPr>
              <w:t>:с</w:t>
            </w:r>
            <w:proofErr w:type="gramEnd"/>
            <w:r w:rsidRPr="00A93FF4">
              <w:rPr>
                <w:rFonts w:ascii="Times New Roman" w:eastAsia="Calibri" w:hAnsi="Times New Roman" w:cs="Times New Roman"/>
                <w:sz w:val="28"/>
                <w:szCs w:val="28"/>
              </w:rPr>
              <w:t>орго%</w:t>
            </w:r>
          </w:p>
        </w:tc>
        <w:tc>
          <w:tcPr>
            <w:tcW w:w="1843" w:type="dxa"/>
          </w:tcPr>
          <w:p w:rsidR="00A93FF4" w:rsidRPr="00A93FF4" w:rsidRDefault="00A93FF4" w:rsidP="004E6EE2">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 xml:space="preserve">Содержание </w:t>
            </w:r>
            <w:proofErr w:type="gramStart"/>
            <w:r w:rsidRPr="00A93FF4">
              <w:rPr>
                <w:rFonts w:ascii="Times New Roman" w:eastAsia="Calibri" w:hAnsi="Times New Roman" w:cs="Times New Roman"/>
                <w:sz w:val="28"/>
                <w:szCs w:val="28"/>
              </w:rPr>
              <w:t>СВ</w:t>
            </w:r>
            <w:proofErr w:type="gramEnd"/>
            <w:r w:rsidRPr="00A93FF4">
              <w:rPr>
                <w:rFonts w:ascii="Times New Roman" w:eastAsia="Calibri" w:hAnsi="Times New Roman" w:cs="Times New Roman"/>
                <w:sz w:val="28"/>
                <w:szCs w:val="28"/>
              </w:rPr>
              <w:t>,%</w:t>
            </w:r>
          </w:p>
        </w:tc>
        <w:tc>
          <w:tcPr>
            <w:tcW w:w="2410" w:type="dxa"/>
          </w:tcPr>
          <w:p w:rsidR="00A93FF4" w:rsidRPr="00A93FF4" w:rsidRDefault="00A93FF4" w:rsidP="004E6EE2">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Содержание ЭВ, г/см</w:t>
            </w:r>
            <w:r w:rsidRPr="00A93FF4">
              <w:rPr>
                <w:rFonts w:ascii="Times New Roman" w:eastAsia="Calibri" w:hAnsi="Times New Roman" w:cs="Times New Roman"/>
                <w:sz w:val="28"/>
                <w:szCs w:val="28"/>
                <w:vertAlign w:val="superscript"/>
              </w:rPr>
              <w:t>3</w:t>
            </w:r>
          </w:p>
        </w:tc>
        <w:tc>
          <w:tcPr>
            <w:tcW w:w="2835" w:type="dxa"/>
          </w:tcPr>
          <w:p w:rsidR="00A93FF4" w:rsidRPr="00A93FF4" w:rsidRDefault="00A93FF4" w:rsidP="004E6EE2">
            <w:pPr>
              <w:spacing w:after="0"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Содержание аминного азота, мг/см</w:t>
            </w:r>
            <w:r w:rsidRPr="00A93FF4">
              <w:rPr>
                <w:rFonts w:ascii="Times New Roman" w:eastAsia="Calibri" w:hAnsi="Times New Roman" w:cs="Times New Roman"/>
                <w:sz w:val="28"/>
                <w:szCs w:val="28"/>
                <w:vertAlign w:val="superscript"/>
              </w:rPr>
              <w:t>3</w:t>
            </w:r>
          </w:p>
        </w:tc>
      </w:tr>
      <w:tr w:rsidR="00C3230B" w:rsidRPr="00A93FF4" w:rsidTr="00682F41">
        <w:trPr>
          <w:trHeight w:val="273"/>
        </w:trPr>
        <w:tc>
          <w:tcPr>
            <w:tcW w:w="2410" w:type="dxa"/>
            <w:vAlign w:val="center"/>
          </w:tcPr>
          <w:p w:rsidR="00C3230B" w:rsidRPr="00A93FF4" w:rsidRDefault="00C3230B" w:rsidP="004E6EE2">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1</w:t>
            </w:r>
          </w:p>
        </w:tc>
        <w:tc>
          <w:tcPr>
            <w:tcW w:w="1843" w:type="dxa"/>
            <w:vAlign w:val="center"/>
          </w:tcPr>
          <w:p w:rsidR="00C3230B" w:rsidRPr="00A93FF4" w:rsidRDefault="00C3230B" w:rsidP="004E6EE2">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w:t>
            </w:r>
          </w:p>
        </w:tc>
        <w:tc>
          <w:tcPr>
            <w:tcW w:w="2410" w:type="dxa"/>
            <w:vAlign w:val="center"/>
          </w:tcPr>
          <w:p w:rsidR="00C3230B" w:rsidRPr="00A93FF4" w:rsidRDefault="00C3230B" w:rsidP="004E6EE2">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3</w:t>
            </w:r>
          </w:p>
        </w:tc>
        <w:tc>
          <w:tcPr>
            <w:tcW w:w="2835" w:type="dxa"/>
            <w:vAlign w:val="center"/>
          </w:tcPr>
          <w:p w:rsidR="00C3230B" w:rsidRPr="00A93FF4" w:rsidRDefault="00C3230B" w:rsidP="004E6EE2">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4</w:t>
            </w:r>
          </w:p>
        </w:tc>
      </w:tr>
      <w:tr w:rsidR="00A93FF4" w:rsidRPr="00A93FF4" w:rsidTr="00682F41">
        <w:trPr>
          <w:trHeight w:val="326"/>
        </w:trPr>
        <w:tc>
          <w:tcPr>
            <w:tcW w:w="9498" w:type="dxa"/>
            <w:gridSpan w:val="4"/>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контроль солод +ячмень</w:t>
            </w:r>
          </w:p>
        </w:tc>
      </w:tr>
      <w:tr w:rsidR="00A93FF4" w:rsidRPr="00A93FF4" w:rsidTr="00682F41">
        <w:trPr>
          <w:trHeight w:val="313"/>
        </w:trPr>
        <w:tc>
          <w:tcPr>
            <w:tcW w:w="2410"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90:10</w:t>
            </w:r>
          </w:p>
        </w:tc>
        <w:tc>
          <w:tcPr>
            <w:tcW w:w="1843"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17,1</w:t>
            </w:r>
          </w:p>
        </w:tc>
        <w:tc>
          <w:tcPr>
            <w:tcW w:w="2410"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9,6</w:t>
            </w:r>
          </w:p>
        </w:tc>
        <w:tc>
          <w:tcPr>
            <w:tcW w:w="2835"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0,7</w:t>
            </w:r>
          </w:p>
        </w:tc>
      </w:tr>
      <w:tr w:rsidR="00A93FF4" w:rsidRPr="00A93FF4" w:rsidTr="00682F41">
        <w:trPr>
          <w:trHeight w:val="326"/>
        </w:trPr>
        <w:tc>
          <w:tcPr>
            <w:tcW w:w="2410"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80:20</w:t>
            </w:r>
          </w:p>
        </w:tc>
        <w:tc>
          <w:tcPr>
            <w:tcW w:w="1843"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17,0</w:t>
            </w:r>
          </w:p>
        </w:tc>
        <w:tc>
          <w:tcPr>
            <w:tcW w:w="2410"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8,9</w:t>
            </w:r>
          </w:p>
        </w:tc>
        <w:tc>
          <w:tcPr>
            <w:tcW w:w="2835"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0,7</w:t>
            </w:r>
          </w:p>
        </w:tc>
      </w:tr>
      <w:tr w:rsidR="00A93FF4" w:rsidRPr="00A93FF4" w:rsidTr="00682F41">
        <w:trPr>
          <w:trHeight w:val="313"/>
        </w:trPr>
        <w:tc>
          <w:tcPr>
            <w:tcW w:w="2410"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70:30</w:t>
            </w:r>
          </w:p>
        </w:tc>
        <w:tc>
          <w:tcPr>
            <w:tcW w:w="1843"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17,0</w:t>
            </w:r>
          </w:p>
        </w:tc>
        <w:tc>
          <w:tcPr>
            <w:tcW w:w="2410"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8,8</w:t>
            </w:r>
          </w:p>
        </w:tc>
        <w:tc>
          <w:tcPr>
            <w:tcW w:w="2835"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0,7</w:t>
            </w:r>
          </w:p>
        </w:tc>
      </w:tr>
      <w:tr w:rsidR="00A93FF4" w:rsidRPr="00A93FF4" w:rsidTr="00682F41">
        <w:trPr>
          <w:trHeight w:val="326"/>
        </w:trPr>
        <w:tc>
          <w:tcPr>
            <w:tcW w:w="2410"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60:40</w:t>
            </w:r>
          </w:p>
        </w:tc>
        <w:tc>
          <w:tcPr>
            <w:tcW w:w="1843"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16,9</w:t>
            </w:r>
          </w:p>
        </w:tc>
        <w:tc>
          <w:tcPr>
            <w:tcW w:w="2410"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8,7</w:t>
            </w:r>
          </w:p>
        </w:tc>
        <w:tc>
          <w:tcPr>
            <w:tcW w:w="2835"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0,6</w:t>
            </w:r>
          </w:p>
        </w:tc>
      </w:tr>
      <w:tr w:rsidR="00A93FF4" w:rsidRPr="00A93FF4" w:rsidTr="00682F41">
        <w:trPr>
          <w:trHeight w:val="313"/>
        </w:trPr>
        <w:tc>
          <w:tcPr>
            <w:tcW w:w="2410"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50:50</w:t>
            </w:r>
          </w:p>
        </w:tc>
        <w:tc>
          <w:tcPr>
            <w:tcW w:w="1843"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16,6</w:t>
            </w:r>
          </w:p>
        </w:tc>
        <w:tc>
          <w:tcPr>
            <w:tcW w:w="2410"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8,5</w:t>
            </w:r>
          </w:p>
        </w:tc>
        <w:tc>
          <w:tcPr>
            <w:tcW w:w="2835"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0,5</w:t>
            </w:r>
          </w:p>
        </w:tc>
      </w:tr>
      <w:tr w:rsidR="00A93FF4" w:rsidRPr="00A93FF4" w:rsidTr="00682F41">
        <w:trPr>
          <w:trHeight w:val="326"/>
        </w:trPr>
        <w:tc>
          <w:tcPr>
            <w:tcW w:w="9498" w:type="dxa"/>
            <w:gridSpan w:val="4"/>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 xml:space="preserve">+ сорго сорта </w:t>
            </w:r>
            <w:r w:rsidR="00183514">
              <w:rPr>
                <w:rFonts w:ascii="Times New Roman" w:eastAsia="Calibri" w:hAnsi="Times New Roman" w:cs="Times New Roman"/>
                <w:sz w:val="28"/>
                <w:szCs w:val="28"/>
              </w:rPr>
              <w:t>Казахстанское</w:t>
            </w:r>
            <w:r w:rsidRPr="00A93FF4">
              <w:rPr>
                <w:rFonts w:ascii="Times New Roman" w:eastAsia="Calibri" w:hAnsi="Times New Roman" w:cs="Times New Roman"/>
                <w:sz w:val="28"/>
                <w:szCs w:val="28"/>
              </w:rPr>
              <w:t xml:space="preserve"> 20</w:t>
            </w:r>
          </w:p>
        </w:tc>
      </w:tr>
      <w:tr w:rsidR="00A93FF4" w:rsidRPr="00A93FF4" w:rsidTr="00682F41">
        <w:trPr>
          <w:trHeight w:val="313"/>
        </w:trPr>
        <w:tc>
          <w:tcPr>
            <w:tcW w:w="2410"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90:10</w:t>
            </w:r>
          </w:p>
        </w:tc>
        <w:tc>
          <w:tcPr>
            <w:tcW w:w="1843"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18,7</w:t>
            </w:r>
          </w:p>
        </w:tc>
        <w:tc>
          <w:tcPr>
            <w:tcW w:w="2410"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13,4</w:t>
            </w:r>
          </w:p>
        </w:tc>
        <w:tc>
          <w:tcPr>
            <w:tcW w:w="2835"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1,3</w:t>
            </w:r>
          </w:p>
        </w:tc>
      </w:tr>
      <w:tr w:rsidR="00A93FF4" w:rsidRPr="00A93FF4" w:rsidTr="00682F41">
        <w:trPr>
          <w:trHeight w:val="326"/>
        </w:trPr>
        <w:tc>
          <w:tcPr>
            <w:tcW w:w="2410"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80:20</w:t>
            </w:r>
          </w:p>
        </w:tc>
        <w:tc>
          <w:tcPr>
            <w:tcW w:w="1843"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17,5</w:t>
            </w:r>
          </w:p>
        </w:tc>
        <w:tc>
          <w:tcPr>
            <w:tcW w:w="2410"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11,4</w:t>
            </w:r>
          </w:p>
        </w:tc>
        <w:tc>
          <w:tcPr>
            <w:tcW w:w="2835"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1,1</w:t>
            </w:r>
          </w:p>
        </w:tc>
      </w:tr>
      <w:tr w:rsidR="00A93FF4" w:rsidRPr="00A93FF4" w:rsidTr="00682F41">
        <w:trPr>
          <w:trHeight w:val="313"/>
        </w:trPr>
        <w:tc>
          <w:tcPr>
            <w:tcW w:w="2410"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70:30</w:t>
            </w:r>
          </w:p>
        </w:tc>
        <w:tc>
          <w:tcPr>
            <w:tcW w:w="1843"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17,2</w:t>
            </w:r>
          </w:p>
        </w:tc>
        <w:tc>
          <w:tcPr>
            <w:tcW w:w="2410"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10,3</w:t>
            </w:r>
          </w:p>
        </w:tc>
        <w:tc>
          <w:tcPr>
            <w:tcW w:w="2835"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1,1</w:t>
            </w:r>
          </w:p>
        </w:tc>
      </w:tr>
      <w:tr w:rsidR="00A93FF4" w:rsidRPr="00A93FF4" w:rsidTr="00682F41">
        <w:trPr>
          <w:trHeight w:val="326"/>
        </w:trPr>
        <w:tc>
          <w:tcPr>
            <w:tcW w:w="2410"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60:40</w:t>
            </w:r>
          </w:p>
        </w:tc>
        <w:tc>
          <w:tcPr>
            <w:tcW w:w="1843"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17,0</w:t>
            </w:r>
          </w:p>
        </w:tc>
        <w:tc>
          <w:tcPr>
            <w:tcW w:w="2410"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10,1</w:t>
            </w:r>
          </w:p>
        </w:tc>
        <w:tc>
          <w:tcPr>
            <w:tcW w:w="2835"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1,0</w:t>
            </w:r>
          </w:p>
        </w:tc>
      </w:tr>
      <w:tr w:rsidR="00A93FF4" w:rsidRPr="00A93FF4" w:rsidTr="00682F41">
        <w:trPr>
          <w:trHeight w:val="313"/>
        </w:trPr>
        <w:tc>
          <w:tcPr>
            <w:tcW w:w="2410"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50:50</w:t>
            </w:r>
          </w:p>
        </w:tc>
        <w:tc>
          <w:tcPr>
            <w:tcW w:w="1843"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16,8</w:t>
            </w:r>
          </w:p>
        </w:tc>
        <w:tc>
          <w:tcPr>
            <w:tcW w:w="2410"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9,9</w:t>
            </w:r>
          </w:p>
        </w:tc>
        <w:tc>
          <w:tcPr>
            <w:tcW w:w="2835" w:type="dxa"/>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0,9</w:t>
            </w:r>
          </w:p>
        </w:tc>
      </w:tr>
      <w:tr w:rsidR="00A93FF4" w:rsidRPr="00A93FF4" w:rsidTr="00682F41">
        <w:trPr>
          <w:trHeight w:val="326"/>
        </w:trPr>
        <w:tc>
          <w:tcPr>
            <w:tcW w:w="9498" w:type="dxa"/>
            <w:gridSpan w:val="4"/>
            <w:tcBorders>
              <w:bottom w:val="single" w:sz="4" w:space="0" w:color="000000"/>
            </w:tcBorders>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 xml:space="preserve">+ сорго сорта </w:t>
            </w:r>
            <w:r w:rsidR="00183514">
              <w:rPr>
                <w:rFonts w:ascii="Times New Roman" w:eastAsia="Calibri" w:hAnsi="Times New Roman" w:cs="Times New Roman"/>
                <w:sz w:val="28"/>
                <w:szCs w:val="28"/>
              </w:rPr>
              <w:t>Казахстанское</w:t>
            </w:r>
            <w:r w:rsidRPr="00A93FF4">
              <w:rPr>
                <w:rFonts w:ascii="Times New Roman" w:eastAsia="Calibri" w:hAnsi="Times New Roman" w:cs="Times New Roman"/>
                <w:sz w:val="28"/>
                <w:szCs w:val="28"/>
              </w:rPr>
              <w:t xml:space="preserve"> 16</w:t>
            </w:r>
          </w:p>
        </w:tc>
      </w:tr>
      <w:tr w:rsidR="00A93FF4" w:rsidRPr="00A93FF4" w:rsidTr="00682F41">
        <w:trPr>
          <w:trHeight w:val="313"/>
        </w:trPr>
        <w:tc>
          <w:tcPr>
            <w:tcW w:w="2410" w:type="dxa"/>
            <w:tcBorders>
              <w:bottom w:val="single" w:sz="4" w:space="0" w:color="auto"/>
            </w:tcBorders>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90:10</w:t>
            </w:r>
          </w:p>
        </w:tc>
        <w:tc>
          <w:tcPr>
            <w:tcW w:w="1843" w:type="dxa"/>
            <w:tcBorders>
              <w:bottom w:val="single" w:sz="4" w:space="0" w:color="auto"/>
            </w:tcBorders>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18,3</w:t>
            </w:r>
          </w:p>
        </w:tc>
        <w:tc>
          <w:tcPr>
            <w:tcW w:w="2410" w:type="dxa"/>
            <w:tcBorders>
              <w:bottom w:val="single" w:sz="4" w:space="0" w:color="auto"/>
            </w:tcBorders>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12,6</w:t>
            </w:r>
          </w:p>
        </w:tc>
        <w:tc>
          <w:tcPr>
            <w:tcW w:w="2835" w:type="dxa"/>
            <w:tcBorders>
              <w:bottom w:val="single" w:sz="4" w:space="0" w:color="auto"/>
            </w:tcBorders>
          </w:tcPr>
          <w:p w:rsidR="00A93FF4" w:rsidRPr="00A93FF4" w:rsidRDefault="00A93FF4"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1,0</w:t>
            </w:r>
          </w:p>
        </w:tc>
      </w:tr>
      <w:tr w:rsidR="00682F41" w:rsidRPr="00A93FF4" w:rsidTr="00682F41">
        <w:trPr>
          <w:trHeight w:val="338"/>
        </w:trPr>
        <w:tc>
          <w:tcPr>
            <w:tcW w:w="9498" w:type="dxa"/>
            <w:gridSpan w:val="4"/>
            <w:tcBorders>
              <w:top w:val="nil"/>
              <w:left w:val="nil"/>
              <w:bottom w:val="nil"/>
              <w:right w:val="nil"/>
            </w:tcBorders>
          </w:tcPr>
          <w:p w:rsidR="00682F41" w:rsidRPr="00A93FF4" w:rsidRDefault="00682F41" w:rsidP="00682F41">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Продолжение таблицы 5</w:t>
            </w:r>
          </w:p>
        </w:tc>
      </w:tr>
      <w:tr w:rsidR="00C3230B" w:rsidRPr="00A93FF4" w:rsidTr="00682F41">
        <w:trPr>
          <w:trHeight w:val="338"/>
        </w:trPr>
        <w:tc>
          <w:tcPr>
            <w:tcW w:w="2410" w:type="dxa"/>
            <w:tcBorders>
              <w:top w:val="single" w:sz="4" w:space="0" w:color="auto"/>
              <w:left w:val="single" w:sz="4" w:space="0" w:color="auto"/>
              <w:bottom w:val="single" w:sz="4" w:space="0" w:color="auto"/>
              <w:right w:val="single" w:sz="4" w:space="0" w:color="auto"/>
            </w:tcBorders>
          </w:tcPr>
          <w:p w:rsidR="00C3230B" w:rsidRPr="00A93FF4" w:rsidRDefault="00C3230B" w:rsidP="004E6EE2">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1</w:t>
            </w:r>
          </w:p>
        </w:tc>
        <w:tc>
          <w:tcPr>
            <w:tcW w:w="1843" w:type="dxa"/>
            <w:tcBorders>
              <w:top w:val="single" w:sz="4" w:space="0" w:color="auto"/>
              <w:left w:val="single" w:sz="4" w:space="0" w:color="auto"/>
              <w:bottom w:val="single" w:sz="4" w:space="0" w:color="auto"/>
              <w:right w:val="single" w:sz="4" w:space="0" w:color="auto"/>
            </w:tcBorders>
          </w:tcPr>
          <w:p w:rsidR="00C3230B" w:rsidRPr="00A93FF4" w:rsidRDefault="00C3230B" w:rsidP="004E6EE2">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w:t>
            </w:r>
          </w:p>
        </w:tc>
        <w:tc>
          <w:tcPr>
            <w:tcW w:w="2410" w:type="dxa"/>
            <w:tcBorders>
              <w:top w:val="single" w:sz="4" w:space="0" w:color="auto"/>
              <w:left w:val="single" w:sz="4" w:space="0" w:color="auto"/>
              <w:bottom w:val="single" w:sz="4" w:space="0" w:color="auto"/>
              <w:right w:val="single" w:sz="4" w:space="0" w:color="auto"/>
            </w:tcBorders>
          </w:tcPr>
          <w:p w:rsidR="00C3230B" w:rsidRPr="00A93FF4" w:rsidRDefault="00C3230B" w:rsidP="004E6EE2">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3</w:t>
            </w:r>
          </w:p>
        </w:tc>
        <w:tc>
          <w:tcPr>
            <w:tcW w:w="2835" w:type="dxa"/>
            <w:tcBorders>
              <w:top w:val="single" w:sz="4" w:space="0" w:color="auto"/>
              <w:left w:val="single" w:sz="4" w:space="0" w:color="auto"/>
              <w:bottom w:val="single" w:sz="4" w:space="0" w:color="auto"/>
              <w:right w:val="single" w:sz="4" w:space="0" w:color="auto"/>
            </w:tcBorders>
          </w:tcPr>
          <w:p w:rsidR="00C3230B" w:rsidRPr="00A93FF4" w:rsidRDefault="00C3230B" w:rsidP="004E6EE2">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4</w:t>
            </w:r>
          </w:p>
        </w:tc>
      </w:tr>
      <w:tr w:rsidR="00682F41" w:rsidRPr="00A93FF4" w:rsidTr="00682F41">
        <w:trPr>
          <w:trHeight w:val="338"/>
        </w:trPr>
        <w:tc>
          <w:tcPr>
            <w:tcW w:w="2410" w:type="dxa"/>
            <w:tcBorders>
              <w:top w:val="single" w:sz="4" w:space="0" w:color="auto"/>
              <w:left w:val="single" w:sz="4" w:space="0" w:color="auto"/>
              <w:bottom w:val="single" w:sz="4" w:space="0" w:color="auto"/>
              <w:right w:val="single" w:sz="4" w:space="0" w:color="auto"/>
            </w:tcBorders>
          </w:tcPr>
          <w:p w:rsidR="00682F41" w:rsidRPr="00A93FF4" w:rsidRDefault="00682F41" w:rsidP="00CA643B">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80:20</w:t>
            </w:r>
          </w:p>
        </w:tc>
        <w:tc>
          <w:tcPr>
            <w:tcW w:w="1843" w:type="dxa"/>
            <w:tcBorders>
              <w:top w:val="single" w:sz="4" w:space="0" w:color="auto"/>
              <w:left w:val="single" w:sz="4" w:space="0" w:color="auto"/>
              <w:bottom w:val="single" w:sz="4" w:space="0" w:color="auto"/>
              <w:right w:val="single" w:sz="4" w:space="0" w:color="auto"/>
            </w:tcBorders>
          </w:tcPr>
          <w:p w:rsidR="00682F41" w:rsidRPr="00A93FF4" w:rsidRDefault="00682F41" w:rsidP="00CA643B">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18,0</w:t>
            </w:r>
          </w:p>
        </w:tc>
        <w:tc>
          <w:tcPr>
            <w:tcW w:w="2410" w:type="dxa"/>
            <w:tcBorders>
              <w:top w:val="single" w:sz="4" w:space="0" w:color="auto"/>
              <w:left w:val="single" w:sz="4" w:space="0" w:color="auto"/>
              <w:bottom w:val="single" w:sz="4" w:space="0" w:color="auto"/>
              <w:right w:val="single" w:sz="4" w:space="0" w:color="auto"/>
            </w:tcBorders>
          </w:tcPr>
          <w:p w:rsidR="00682F41" w:rsidRPr="00A93FF4" w:rsidRDefault="00682F41" w:rsidP="00CA643B">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10,5</w:t>
            </w:r>
          </w:p>
        </w:tc>
        <w:tc>
          <w:tcPr>
            <w:tcW w:w="2835" w:type="dxa"/>
            <w:tcBorders>
              <w:top w:val="single" w:sz="4" w:space="0" w:color="auto"/>
              <w:left w:val="single" w:sz="4" w:space="0" w:color="auto"/>
              <w:bottom w:val="single" w:sz="4" w:space="0" w:color="auto"/>
              <w:right w:val="single" w:sz="4" w:space="0" w:color="auto"/>
            </w:tcBorders>
          </w:tcPr>
          <w:p w:rsidR="00682F41" w:rsidRPr="00A93FF4" w:rsidRDefault="00682F41" w:rsidP="00CA643B">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0,9</w:t>
            </w:r>
          </w:p>
        </w:tc>
      </w:tr>
      <w:tr w:rsidR="00682F41" w:rsidRPr="00A93FF4" w:rsidTr="00682F41">
        <w:trPr>
          <w:trHeight w:val="313"/>
        </w:trPr>
        <w:tc>
          <w:tcPr>
            <w:tcW w:w="2410" w:type="dxa"/>
            <w:tcBorders>
              <w:top w:val="single" w:sz="4" w:space="0" w:color="auto"/>
            </w:tcBorders>
          </w:tcPr>
          <w:p w:rsidR="00682F41" w:rsidRPr="00A93FF4" w:rsidRDefault="00682F41"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70:30</w:t>
            </w:r>
          </w:p>
        </w:tc>
        <w:tc>
          <w:tcPr>
            <w:tcW w:w="1843" w:type="dxa"/>
            <w:tcBorders>
              <w:top w:val="single" w:sz="4" w:space="0" w:color="auto"/>
            </w:tcBorders>
          </w:tcPr>
          <w:p w:rsidR="00682F41" w:rsidRPr="00A93FF4" w:rsidRDefault="00682F41"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17,5</w:t>
            </w:r>
          </w:p>
        </w:tc>
        <w:tc>
          <w:tcPr>
            <w:tcW w:w="2410" w:type="dxa"/>
            <w:tcBorders>
              <w:top w:val="single" w:sz="4" w:space="0" w:color="auto"/>
            </w:tcBorders>
          </w:tcPr>
          <w:p w:rsidR="00682F41" w:rsidRPr="00A93FF4" w:rsidRDefault="00682F41"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9,8</w:t>
            </w:r>
          </w:p>
        </w:tc>
        <w:tc>
          <w:tcPr>
            <w:tcW w:w="2835" w:type="dxa"/>
            <w:tcBorders>
              <w:top w:val="single" w:sz="4" w:space="0" w:color="auto"/>
            </w:tcBorders>
          </w:tcPr>
          <w:p w:rsidR="00682F41" w:rsidRPr="00A93FF4" w:rsidRDefault="00682F41"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0,8</w:t>
            </w:r>
          </w:p>
        </w:tc>
      </w:tr>
      <w:tr w:rsidR="00682F41" w:rsidRPr="00A93FF4" w:rsidTr="00682F41">
        <w:trPr>
          <w:trHeight w:val="326"/>
        </w:trPr>
        <w:tc>
          <w:tcPr>
            <w:tcW w:w="2410" w:type="dxa"/>
          </w:tcPr>
          <w:p w:rsidR="00682F41" w:rsidRPr="00A93FF4" w:rsidRDefault="00682F41"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60:40</w:t>
            </w:r>
          </w:p>
        </w:tc>
        <w:tc>
          <w:tcPr>
            <w:tcW w:w="1843" w:type="dxa"/>
          </w:tcPr>
          <w:p w:rsidR="00682F41" w:rsidRPr="00A93FF4" w:rsidRDefault="00682F41"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17,2</w:t>
            </w:r>
          </w:p>
        </w:tc>
        <w:tc>
          <w:tcPr>
            <w:tcW w:w="2410" w:type="dxa"/>
          </w:tcPr>
          <w:p w:rsidR="00682F41" w:rsidRPr="00A93FF4" w:rsidRDefault="00682F41"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9,8</w:t>
            </w:r>
          </w:p>
        </w:tc>
        <w:tc>
          <w:tcPr>
            <w:tcW w:w="2835" w:type="dxa"/>
          </w:tcPr>
          <w:p w:rsidR="00682F41" w:rsidRPr="00A93FF4" w:rsidRDefault="00682F41"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0,8</w:t>
            </w:r>
          </w:p>
        </w:tc>
      </w:tr>
      <w:tr w:rsidR="00682F41" w:rsidRPr="00A93FF4" w:rsidTr="00682F41">
        <w:trPr>
          <w:trHeight w:val="326"/>
        </w:trPr>
        <w:tc>
          <w:tcPr>
            <w:tcW w:w="2410" w:type="dxa"/>
          </w:tcPr>
          <w:p w:rsidR="00682F41" w:rsidRPr="00A93FF4" w:rsidRDefault="00682F41"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50:50</w:t>
            </w:r>
          </w:p>
        </w:tc>
        <w:tc>
          <w:tcPr>
            <w:tcW w:w="1843" w:type="dxa"/>
          </w:tcPr>
          <w:p w:rsidR="00682F41" w:rsidRPr="00A93FF4" w:rsidRDefault="00682F41"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17,0</w:t>
            </w:r>
          </w:p>
        </w:tc>
        <w:tc>
          <w:tcPr>
            <w:tcW w:w="2410" w:type="dxa"/>
          </w:tcPr>
          <w:p w:rsidR="00682F41" w:rsidRPr="00A93FF4" w:rsidRDefault="00682F41"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9,5</w:t>
            </w:r>
          </w:p>
        </w:tc>
        <w:tc>
          <w:tcPr>
            <w:tcW w:w="2835" w:type="dxa"/>
          </w:tcPr>
          <w:p w:rsidR="00682F41" w:rsidRPr="00A93FF4" w:rsidRDefault="00682F41" w:rsidP="004E6EE2">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0,7</w:t>
            </w:r>
          </w:p>
        </w:tc>
      </w:tr>
    </w:tbl>
    <w:p w:rsidR="00A93FF4" w:rsidRPr="00A93FF4" w:rsidRDefault="00A93FF4" w:rsidP="00A93FF4">
      <w:pPr>
        <w:spacing w:after="0" w:line="240" w:lineRule="auto"/>
        <w:ind w:firstLine="709"/>
        <w:jc w:val="both"/>
        <w:rPr>
          <w:rFonts w:ascii="Times New Roman" w:eastAsia="Calibri" w:hAnsi="Times New Roman" w:cs="Times New Roman"/>
          <w:sz w:val="28"/>
          <w:szCs w:val="28"/>
        </w:rPr>
      </w:pPr>
    </w:p>
    <w:p w:rsidR="00A93FF4" w:rsidRPr="00A93FF4" w:rsidRDefault="00A93FF4" w:rsidP="005149BA">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 xml:space="preserve">Согласно данным приведенным в таблице 1 с повышением внесения содержания несоложенного сырья в засыпи наблюдается зависимость снижения плотности первого сусла, что важно для производства безалкогольного пива, снижению содержания редуцирующих сахаров, которые характеризуют концентрацию сбраживаемых сахаров. Более выражена такая зависимость при использовании сорго сорта </w:t>
      </w:r>
      <w:r w:rsidR="00183514">
        <w:rPr>
          <w:rFonts w:ascii="Times New Roman" w:eastAsia="Calibri" w:hAnsi="Times New Roman" w:cs="Times New Roman"/>
          <w:sz w:val="28"/>
          <w:szCs w:val="28"/>
        </w:rPr>
        <w:t>Казахстанское</w:t>
      </w:r>
      <w:r w:rsidRPr="00A93FF4">
        <w:rPr>
          <w:rFonts w:ascii="Times New Roman" w:eastAsia="Calibri" w:hAnsi="Times New Roman" w:cs="Times New Roman"/>
          <w:sz w:val="28"/>
          <w:szCs w:val="28"/>
        </w:rPr>
        <w:t xml:space="preserve"> 16, так для первого сусла содержание </w:t>
      </w:r>
      <w:r w:rsidRPr="00A93FF4">
        <w:rPr>
          <w:rFonts w:ascii="Times New Roman" w:eastAsia="Calibri" w:hAnsi="Times New Roman" w:cs="Times New Roman"/>
          <w:sz w:val="28"/>
          <w:szCs w:val="28"/>
          <w:lang w:val="kk-KZ"/>
        </w:rPr>
        <w:t>Э</w:t>
      </w:r>
      <w:r w:rsidRPr="00A93FF4">
        <w:rPr>
          <w:rFonts w:ascii="Times New Roman" w:eastAsia="Calibri" w:hAnsi="Times New Roman" w:cs="Times New Roman"/>
          <w:sz w:val="28"/>
          <w:szCs w:val="28"/>
        </w:rPr>
        <w:t xml:space="preserve">В на 7-3% ниже, чем при использовании в засыпи сорго сорта </w:t>
      </w:r>
      <w:r w:rsidR="00183514">
        <w:rPr>
          <w:rFonts w:ascii="Times New Roman" w:eastAsia="Calibri" w:hAnsi="Times New Roman" w:cs="Times New Roman"/>
          <w:sz w:val="28"/>
          <w:szCs w:val="28"/>
        </w:rPr>
        <w:t>Казахстанское</w:t>
      </w:r>
      <w:r w:rsidRPr="00A93FF4">
        <w:rPr>
          <w:rFonts w:ascii="Times New Roman" w:eastAsia="Calibri" w:hAnsi="Times New Roman" w:cs="Times New Roman"/>
          <w:sz w:val="28"/>
          <w:szCs w:val="28"/>
        </w:rPr>
        <w:t xml:space="preserve"> 20. Содержание аминного азота в обоих опытных образцах также имеет тенденцию к снижению, но в небольших параметрах. Данные результаты связаны с анатомическим строением и химическим составом разных сортов сорго. Следовательно можно сделать вывод, опытный образец с применением в засыпи сорго сорта </w:t>
      </w:r>
      <w:r w:rsidR="00183514">
        <w:rPr>
          <w:rFonts w:ascii="Times New Roman" w:eastAsia="Calibri" w:hAnsi="Times New Roman" w:cs="Times New Roman"/>
          <w:sz w:val="28"/>
          <w:szCs w:val="28"/>
        </w:rPr>
        <w:t>Казахстанское</w:t>
      </w:r>
      <w:r w:rsidRPr="00A93FF4">
        <w:rPr>
          <w:rFonts w:ascii="Times New Roman" w:eastAsia="Calibri" w:hAnsi="Times New Roman" w:cs="Times New Roman"/>
          <w:sz w:val="28"/>
          <w:szCs w:val="28"/>
        </w:rPr>
        <w:t xml:space="preserve"> 16 имеет более низкие концентрации </w:t>
      </w:r>
      <w:proofErr w:type="gramStart"/>
      <w:r w:rsidRPr="00A93FF4">
        <w:rPr>
          <w:rFonts w:ascii="Times New Roman" w:eastAsia="Calibri" w:hAnsi="Times New Roman" w:cs="Times New Roman"/>
          <w:sz w:val="28"/>
          <w:szCs w:val="28"/>
        </w:rPr>
        <w:t>СВ</w:t>
      </w:r>
      <w:proofErr w:type="gramEnd"/>
      <w:r w:rsidRPr="00A93FF4">
        <w:rPr>
          <w:rFonts w:ascii="Times New Roman" w:eastAsia="Calibri" w:hAnsi="Times New Roman" w:cs="Times New Roman"/>
          <w:sz w:val="28"/>
          <w:szCs w:val="28"/>
        </w:rPr>
        <w:t xml:space="preserve"> и аминного азота, поэтому имеет большее преимущество его применения при производстве сусла с низкой степенью сбраживания. </w:t>
      </w:r>
    </w:p>
    <w:p w:rsidR="00A93FF4" w:rsidRPr="00A93FF4" w:rsidRDefault="00A93FF4" w:rsidP="005149BA">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 xml:space="preserve">Проведенные опыты дают возможность наблюдать логичную динамику снижения </w:t>
      </w:r>
      <w:proofErr w:type="gramStart"/>
      <w:r w:rsidRPr="00A93FF4">
        <w:rPr>
          <w:rFonts w:ascii="Times New Roman" w:eastAsia="Calibri" w:hAnsi="Times New Roman" w:cs="Times New Roman"/>
          <w:sz w:val="28"/>
          <w:szCs w:val="28"/>
        </w:rPr>
        <w:t>СВ</w:t>
      </w:r>
      <w:proofErr w:type="gramEnd"/>
      <w:r w:rsidRPr="00A93FF4">
        <w:rPr>
          <w:rFonts w:ascii="Times New Roman" w:eastAsia="Calibri" w:hAnsi="Times New Roman" w:cs="Times New Roman"/>
          <w:sz w:val="28"/>
          <w:szCs w:val="28"/>
        </w:rPr>
        <w:t xml:space="preserve"> и </w:t>
      </w:r>
      <w:r w:rsidRPr="00A93FF4">
        <w:rPr>
          <w:rFonts w:ascii="Times New Roman" w:eastAsia="Calibri" w:hAnsi="Times New Roman" w:cs="Times New Roman"/>
          <w:sz w:val="28"/>
          <w:szCs w:val="28"/>
          <w:lang w:val="kk-KZ"/>
        </w:rPr>
        <w:t>Э</w:t>
      </w:r>
      <w:r w:rsidRPr="00A93FF4">
        <w:rPr>
          <w:rFonts w:ascii="Times New Roman" w:eastAsia="Calibri" w:hAnsi="Times New Roman" w:cs="Times New Roman"/>
          <w:sz w:val="28"/>
          <w:szCs w:val="28"/>
        </w:rPr>
        <w:t xml:space="preserve">С в первом сусле при повышении внесения несоложенного </w:t>
      </w:r>
      <w:r w:rsidRPr="00A93FF4">
        <w:rPr>
          <w:rFonts w:ascii="Times New Roman" w:eastAsia="Calibri" w:hAnsi="Times New Roman" w:cs="Times New Roman"/>
          <w:sz w:val="28"/>
          <w:szCs w:val="28"/>
        </w:rPr>
        <w:lastRenderedPageBreak/>
        <w:t>сырья в засыпи, но полученные значения в результате не дадут необходимый выход этилового спирта при производстве безалкогольного пива. Поэтому следующим этапом исследования является подбор соответствующего гидромодуля при процессе затирания.</w:t>
      </w:r>
    </w:p>
    <w:p w:rsidR="00A93FF4" w:rsidRPr="00A93FF4" w:rsidRDefault="00A93FF4" w:rsidP="005149BA">
      <w:pPr>
        <w:spacing w:after="0" w:line="240" w:lineRule="auto"/>
        <w:ind w:firstLine="709"/>
        <w:jc w:val="both"/>
        <w:rPr>
          <w:rFonts w:ascii="Times New Roman" w:eastAsia="Calibri" w:hAnsi="Times New Roman" w:cs="Times New Roman"/>
          <w:b/>
          <w:sz w:val="28"/>
          <w:szCs w:val="28"/>
        </w:rPr>
      </w:pPr>
    </w:p>
    <w:p w:rsidR="00A93FF4" w:rsidRPr="00A93FF4" w:rsidRDefault="00A93FF4" w:rsidP="005149BA">
      <w:pPr>
        <w:pStyle w:val="1"/>
        <w:spacing w:before="0" w:after="240" w:line="240" w:lineRule="auto"/>
        <w:ind w:firstLine="567"/>
        <w:jc w:val="both"/>
        <w:rPr>
          <w:rFonts w:ascii="Times New Roman" w:eastAsia="Calibri" w:hAnsi="Times New Roman" w:cs="Times New Roman"/>
          <w:color w:val="auto"/>
        </w:rPr>
      </w:pPr>
      <w:bookmarkStart w:id="24" w:name="_Toc150306749"/>
      <w:r w:rsidRPr="00A93FF4">
        <w:rPr>
          <w:rFonts w:ascii="Times New Roman" w:eastAsia="Calibri" w:hAnsi="Times New Roman" w:cs="Times New Roman"/>
          <w:color w:val="auto"/>
        </w:rPr>
        <w:t xml:space="preserve">3.2.2 </w:t>
      </w:r>
      <w:r w:rsidRPr="00A93FF4">
        <w:rPr>
          <w:rFonts w:ascii="Times New Roman" w:eastAsia="Calibri" w:hAnsi="Times New Roman" w:cs="Times New Roman"/>
          <w:color w:val="auto"/>
          <w:lang w:val="kk-KZ"/>
        </w:rPr>
        <w:t>Обоснование выбора гидромодуля при затирании</w:t>
      </w:r>
      <w:bookmarkEnd w:id="24"/>
    </w:p>
    <w:p w:rsidR="00A93FF4" w:rsidRPr="00A93FF4" w:rsidRDefault="00A93FF4" w:rsidP="005149BA">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Согласно проведенным исследованиям повышение доли несоложенного сырья в засыпи не дает необходимый выход экстракта, при котором образовывалось сусло с низкой степенью сбраживания. Поэтому на данном этапе исследования решено провести подбор гидромодуля в заторе.</w:t>
      </w:r>
    </w:p>
    <w:p w:rsidR="00A93FF4" w:rsidRPr="00A93FF4" w:rsidRDefault="00A93FF4" w:rsidP="005149BA">
      <w:pPr>
        <w:spacing w:after="0" w:line="240" w:lineRule="auto"/>
        <w:ind w:firstLine="567"/>
        <w:jc w:val="both"/>
        <w:rPr>
          <w:rFonts w:ascii="Times New Roman" w:eastAsia="Calibri" w:hAnsi="Times New Roman" w:cs="Times New Roman"/>
          <w:sz w:val="28"/>
          <w:szCs w:val="28"/>
          <w:shd w:val="clear" w:color="auto" w:fill="FFFFFF"/>
        </w:rPr>
      </w:pPr>
      <w:r w:rsidRPr="00A93FF4">
        <w:rPr>
          <w:rFonts w:ascii="Times New Roman" w:eastAsia="Calibri" w:hAnsi="Times New Roman" w:cs="Times New Roman"/>
          <w:sz w:val="28"/>
          <w:szCs w:val="28"/>
          <w:shd w:val="clear" w:color="auto" w:fill="FFFFFF"/>
        </w:rPr>
        <w:t>«Гидромодуль» в пивоварении подразумевает соотношение солода к воде, используемой при затирании. Гидромодуль влияет на начальную плотность сусла и определяет общее количество воды, необходимой при варке</w:t>
      </w:r>
      <w:r w:rsidRPr="00A93FF4">
        <w:rPr>
          <w:rFonts w:ascii="Times New Roman" w:eastAsia="Calibri" w:hAnsi="Times New Roman" w:cs="Times New Roman"/>
          <w:sz w:val="28"/>
          <w:szCs w:val="28"/>
          <w:shd w:val="clear" w:color="auto" w:fill="FFFFFF"/>
          <w:lang w:val="kk-KZ"/>
        </w:rPr>
        <w:t xml:space="preserve"> </w:t>
      </w:r>
      <w:r w:rsidRPr="00A93FF4">
        <w:rPr>
          <w:rFonts w:ascii="Times New Roman" w:eastAsia="Calibri" w:hAnsi="Times New Roman" w:cs="Times New Roman"/>
          <w:sz w:val="28"/>
          <w:szCs w:val="28"/>
          <w:shd w:val="clear" w:color="auto" w:fill="FFFFFF"/>
        </w:rPr>
        <w:t>[</w:t>
      </w:r>
      <w:r w:rsidRPr="00A93FF4">
        <w:rPr>
          <w:rFonts w:ascii="Times New Roman" w:eastAsia="Calibri" w:hAnsi="Times New Roman" w:cs="Times New Roman"/>
          <w:sz w:val="28"/>
          <w:szCs w:val="28"/>
          <w:shd w:val="clear" w:color="auto" w:fill="FFFFFF"/>
          <w:lang w:val="kk-KZ"/>
        </w:rPr>
        <w:t>175</w:t>
      </w:r>
      <w:r w:rsidRPr="00A93FF4">
        <w:rPr>
          <w:rFonts w:ascii="Times New Roman" w:eastAsia="Calibri" w:hAnsi="Times New Roman" w:cs="Times New Roman"/>
          <w:sz w:val="28"/>
          <w:szCs w:val="28"/>
          <w:shd w:val="clear" w:color="auto" w:fill="FFFFFF"/>
        </w:rPr>
        <w:t>]. В классическом пивоварении гидромодуль может варьироваться от 1/2 для плотных и темных сортов пива, 1/3-1/5 для светлых сортов пива. Так как целью исследования является снижение плотности сусла, для исследования взяты соотношения гидромодуля к засыпи от 1/3 до 1/7, дальнейшее повышения налива не целесообразно</w:t>
      </w:r>
      <w:r w:rsidR="000B7B11">
        <w:rPr>
          <w:rFonts w:ascii="Times New Roman" w:eastAsia="Calibri" w:hAnsi="Times New Roman" w:cs="Times New Roman"/>
          <w:sz w:val="28"/>
          <w:szCs w:val="28"/>
          <w:shd w:val="clear" w:color="auto" w:fill="FFFFFF"/>
        </w:rPr>
        <w:t>,</w:t>
      </w:r>
      <w:r w:rsidRPr="00A93FF4">
        <w:rPr>
          <w:rFonts w:ascii="Times New Roman" w:eastAsia="Calibri" w:hAnsi="Times New Roman" w:cs="Times New Roman"/>
          <w:sz w:val="28"/>
          <w:szCs w:val="28"/>
          <w:shd w:val="clear" w:color="auto" w:fill="FFFFFF"/>
        </w:rPr>
        <w:t xml:space="preserve"> так как приведет к сильному разжижению затора и к снижению органолептических характеристик первого сусла, в результате которого </w:t>
      </w:r>
      <w:proofErr w:type="gramStart"/>
      <w:r w:rsidRPr="00A93FF4">
        <w:rPr>
          <w:rFonts w:ascii="Times New Roman" w:eastAsia="Calibri" w:hAnsi="Times New Roman" w:cs="Times New Roman"/>
          <w:sz w:val="28"/>
          <w:szCs w:val="28"/>
          <w:shd w:val="clear" w:color="auto" w:fill="FFFFFF"/>
        </w:rPr>
        <w:t>получится</w:t>
      </w:r>
      <w:proofErr w:type="gramEnd"/>
      <w:r w:rsidRPr="00A93FF4">
        <w:rPr>
          <w:rFonts w:ascii="Times New Roman" w:eastAsia="Calibri" w:hAnsi="Times New Roman" w:cs="Times New Roman"/>
          <w:sz w:val="28"/>
          <w:szCs w:val="28"/>
          <w:shd w:val="clear" w:color="auto" w:fill="FFFFFF"/>
        </w:rPr>
        <w:t xml:space="preserve"> пустой профиль готового пива.</w:t>
      </w:r>
    </w:p>
    <w:p w:rsidR="00A93FF4" w:rsidRPr="00A93FF4" w:rsidRDefault="00A93FF4" w:rsidP="005149BA">
      <w:pPr>
        <w:spacing w:after="0" w:line="240" w:lineRule="auto"/>
        <w:ind w:firstLine="567"/>
        <w:jc w:val="both"/>
        <w:rPr>
          <w:rFonts w:ascii="Times New Roman" w:eastAsia="Calibri" w:hAnsi="Times New Roman" w:cs="Times New Roman"/>
          <w:sz w:val="28"/>
          <w:szCs w:val="28"/>
          <w:shd w:val="clear" w:color="auto" w:fill="FFFFFF"/>
        </w:rPr>
      </w:pPr>
      <w:r w:rsidRPr="00A93FF4">
        <w:rPr>
          <w:rFonts w:ascii="Times New Roman" w:eastAsia="Calibri" w:hAnsi="Times New Roman" w:cs="Times New Roman"/>
          <w:sz w:val="28"/>
          <w:szCs w:val="28"/>
          <w:shd w:val="clear" w:color="auto" w:fill="FFFFFF"/>
        </w:rPr>
        <w:t>Эксперименты проводили согласно схеме описанной в разделе 3.2, при тех же условиях затирания, варьируя гиромодулем. Результаты влияния гидромодуля на выход экстрактивных веществ отражены на рисунках 20,21, для опытных образцов в за</w:t>
      </w:r>
      <w:r w:rsidR="00367588">
        <w:rPr>
          <w:rFonts w:ascii="Times New Roman" w:eastAsia="Calibri" w:hAnsi="Times New Roman" w:cs="Times New Roman"/>
          <w:sz w:val="28"/>
          <w:szCs w:val="28"/>
          <w:shd w:val="clear" w:color="auto" w:fill="FFFFFF"/>
        </w:rPr>
        <w:t xml:space="preserve">сыпи с сортом сорго Казахстанское </w:t>
      </w:r>
      <w:r w:rsidRPr="00A93FF4">
        <w:rPr>
          <w:rFonts w:ascii="Times New Roman" w:eastAsia="Calibri" w:hAnsi="Times New Roman" w:cs="Times New Roman"/>
          <w:sz w:val="28"/>
          <w:szCs w:val="28"/>
          <w:shd w:val="clear" w:color="auto" w:fill="FFFFFF"/>
        </w:rPr>
        <w:t>16 и 20.</w:t>
      </w:r>
    </w:p>
    <w:p w:rsidR="00A93FF4" w:rsidRPr="00A93FF4" w:rsidRDefault="00A93FF4" w:rsidP="005149BA">
      <w:pPr>
        <w:spacing w:after="0" w:line="240" w:lineRule="auto"/>
        <w:ind w:firstLine="709"/>
        <w:jc w:val="both"/>
        <w:rPr>
          <w:rFonts w:ascii="Times New Roman" w:eastAsia="Calibri" w:hAnsi="Times New Roman" w:cs="Times New Roman"/>
          <w:sz w:val="28"/>
          <w:szCs w:val="28"/>
          <w:shd w:val="clear" w:color="auto" w:fill="FFFFFF"/>
        </w:rPr>
      </w:pPr>
    </w:p>
    <w:p w:rsidR="00A93FF4" w:rsidRPr="00A93FF4" w:rsidRDefault="00A93FF4" w:rsidP="005149BA">
      <w:pPr>
        <w:spacing w:after="0" w:line="240" w:lineRule="auto"/>
        <w:ind w:firstLine="709"/>
        <w:jc w:val="both"/>
        <w:rPr>
          <w:rFonts w:ascii="Times New Roman" w:eastAsia="Calibri" w:hAnsi="Times New Roman" w:cs="Times New Roman"/>
          <w:sz w:val="28"/>
          <w:szCs w:val="28"/>
        </w:rPr>
      </w:pPr>
      <w:r w:rsidRPr="00A93FF4">
        <w:rPr>
          <w:rFonts w:ascii="Times New Roman" w:eastAsia="Calibri" w:hAnsi="Times New Roman" w:cs="Times New Roman"/>
          <w:noProof/>
          <w:sz w:val="28"/>
          <w:szCs w:val="28"/>
          <w:lang w:eastAsia="ru-RU"/>
        </w:rPr>
        <w:drawing>
          <wp:inline distT="0" distB="0" distL="0" distR="0" wp14:anchorId="3ECF6892" wp14:editId="35EB8BCC">
            <wp:extent cx="5043156" cy="2796363"/>
            <wp:effectExtent l="19050" t="0" r="24144" b="3987"/>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A93FF4" w:rsidRPr="00A93FF4" w:rsidRDefault="00A93FF4" w:rsidP="005149BA">
      <w:pPr>
        <w:spacing w:after="0" w:line="240" w:lineRule="auto"/>
        <w:ind w:firstLine="709"/>
        <w:jc w:val="both"/>
        <w:rPr>
          <w:rFonts w:ascii="Times New Roman" w:eastAsia="Calibri" w:hAnsi="Times New Roman" w:cs="Times New Roman"/>
          <w:sz w:val="28"/>
          <w:szCs w:val="28"/>
        </w:rPr>
      </w:pPr>
    </w:p>
    <w:p w:rsidR="00A93FF4" w:rsidRPr="00A93FF4" w:rsidRDefault="00A93FF4" w:rsidP="0065425F">
      <w:pPr>
        <w:spacing w:after="0" w:line="240" w:lineRule="auto"/>
        <w:ind w:firstLine="567"/>
        <w:jc w:val="center"/>
        <w:rPr>
          <w:rFonts w:ascii="Times New Roman" w:eastAsia="Calibri" w:hAnsi="Times New Roman" w:cs="Times New Roman"/>
          <w:sz w:val="28"/>
          <w:szCs w:val="28"/>
          <w:shd w:val="clear" w:color="auto" w:fill="FFFFFF"/>
        </w:rPr>
      </w:pPr>
      <w:r w:rsidRPr="00A93FF4">
        <w:rPr>
          <w:rFonts w:ascii="Times New Roman" w:eastAsia="Calibri" w:hAnsi="Times New Roman" w:cs="Times New Roman"/>
          <w:sz w:val="28"/>
          <w:szCs w:val="28"/>
        </w:rPr>
        <w:t>Рисунок 20</w:t>
      </w:r>
      <w:r w:rsidR="00367588">
        <w:rPr>
          <w:rFonts w:ascii="Times New Roman" w:eastAsia="Calibri" w:hAnsi="Times New Roman" w:cs="Times New Roman"/>
          <w:sz w:val="28"/>
          <w:szCs w:val="28"/>
        </w:rPr>
        <w:t xml:space="preserve"> </w:t>
      </w:r>
      <w:r w:rsidR="008756FF">
        <w:rPr>
          <w:rFonts w:ascii="Times New Roman" w:eastAsia="Calibri" w:hAnsi="Times New Roman" w:cs="Times New Roman"/>
          <w:sz w:val="28"/>
          <w:szCs w:val="28"/>
        </w:rPr>
        <w:t>–</w:t>
      </w:r>
      <w:r w:rsidRPr="00A93FF4">
        <w:rPr>
          <w:rFonts w:ascii="Times New Roman" w:eastAsia="Calibri" w:hAnsi="Times New Roman" w:cs="Times New Roman"/>
          <w:sz w:val="28"/>
          <w:szCs w:val="28"/>
        </w:rPr>
        <w:t xml:space="preserve"> </w:t>
      </w:r>
      <w:r w:rsidRPr="00A93FF4">
        <w:rPr>
          <w:rFonts w:ascii="Times New Roman" w:eastAsia="Calibri" w:hAnsi="Times New Roman" w:cs="Times New Roman"/>
          <w:sz w:val="28"/>
          <w:szCs w:val="28"/>
          <w:shd w:val="clear" w:color="auto" w:fill="FFFFFF"/>
        </w:rPr>
        <w:t>Выход экстрактивных ве</w:t>
      </w:r>
      <w:r w:rsidR="00367588">
        <w:rPr>
          <w:rFonts w:ascii="Times New Roman" w:eastAsia="Calibri" w:hAnsi="Times New Roman" w:cs="Times New Roman"/>
          <w:sz w:val="28"/>
          <w:szCs w:val="28"/>
          <w:shd w:val="clear" w:color="auto" w:fill="FFFFFF"/>
        </w:rPr>
        <w:t>ществ сусла с сорго Казахстанское</w:t>
      </w:r>
      <w:r w:rsidRPr="00A93FF4">
        <w:rPr>
          <w:rFonts w:ascii="Times New Roman" w:eastAsia="Calibri" w:hAnsi="Times New Roman" w:cs="Times New Roman"/>
          <w:sz w:val="28"/>
          <w:szCs w:val="28"/>
          <w:shd w:val="clear" w:color="auto" w:fill="FFFFFF"/>
        </w:rPr>
        <w:t xml:space="preserve"> 20 в зависимости от засыпи и гидромодуля</w:t>
      </w:r>
    </w:p>
    <w:p w:rsidR="00A93FF4" w:rsidRPr="00A93FF4" w:rsidRDefault="00A93FF4" w:rsidP="005149BA">
      <w:pPr>
        <w:spacing w:after="0" w:line="240" w:lineRule="auto"/>
        <w:ind w:firstLine="709"/>
        <w:jc w:val="both"/>
        <w:rPr>
          <w:rFonts w:ascii="Times New Roman" w:eastAsia="Calibri" w:hAnsi="Times New Roman" w:cs="Times New Roman"/>
          <w:sz w:val="28"/>
          <w:szCs w:val="28"/>
          <w:shd w:val="clear" w:color="auto" w:fill="FFFFFF"/>
        </w:rPr>
      </w:pPr>
    </w:p>
    <w:p w:rsidR="00A93FF4" w:rsidRPr="00A93FF4" w:rsidRDefault="00A93FF4" w:rsidP="005149BA">
      <w:pPr>
        <w:spacing w:after="0" w:line="240" w:lineRule="auto"/>
        <w:ind w:firstLine="709"/>
        <w:jc w:val="both"/>
        <w:rPr>
          <w:rFonts w:ascii="Times New Roman" w:eastAsia="Calibri" w:hAnsi="Times New Roman" w:cs="Times New Roman"/>
          <w:sz w:val="28"/>
          <w:szCs w:val="28"/>
          <w:shd w:val="clear" w:color="auto" w:fill="FFFFFF"/>
        </w:rPr>
      </w:pPr>
      <w:r w:rsidRPr="00A93FF4">
        <w:rPr>
          <w:rFonts w:ascii="Times New Roman" w:eastAsia="Calibri" w:hAnsi="Times New Roman" w:cs="Times New Roman"/>
          <w:noProof/>
          <w:sz w:val="28"/>
          <w:szCs w:val="28"/>
          <w:shd w:val="clear" w:color="auto" w:fill="FFFFFF"/>
          <w:lang w:eastAsia="ru-RU"/>
        </w:rPr>
        <w:lastRenderedPageBreak/>
        <w:drawing>
          <wp:inline distT="0" distB="0" distL="0" distR="0" wp14:anchorId="285ED406" wp14:editId="58F8A586">
            <wp:extent cx="5306267" cy="2966484"/>
            <wp:effectExtent l="19050" t="0" r="27733" b="5316"/>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A93FF4" w:rsidRPr="00A93FF4" w:rsidRDefault="00A93FF4" w:rsidP="005149BA">
      <w:pPr>
        <w:spacing w:after="0" w:line="240" w:lineRule="auto"/>
        <w:ind w:firstLine="709"/>
        <w:jc w:val="both"/>
        <w:rPr>
          <w:rFonts w:ascii="Times New Roman" w:eastAsia="Calibri" w:hAnsi="Times New Roman" w:cs="Times New Roman"/>
          <w:sz w:val="28"/>
          <w:szCs w:val="28"/>
        </w:rPr>
      </w:pPr>
    </w:p>
    <w:p w:rsidR="00A93FF4" w:rsidRPr="00A93FF4" w:rsidRDefault="00A93FF4" w:rsidP="0065425F">
      <w:pPr>
        <w:spacing w:after="0" w:line="240" w:lineRule="auto"/>
        <w:ind w:firstLine="567"/>
        <w:jc w:val="center"/>
        <w:rPr>
          <w:rFonts w:ascii="Times New Roman" w:eastAsia="Calibri" w:hAnsi="Times New Roman" w:cs="Times New Roman"/>
          <w:sz w:val="28"/>
          <w:szCs w:val="28"/>
          <w:shd w:val="clear" w:color="auto" w:fill="FFFFFF"/>
        </w:rPr>
      </w:pPr>
      <w:r w:rsidRPr="00A93FF4">
        <w:rPr>
          <w:rFonts w:ascii="Times New Roman" w:eastAsia="Calibri" w:hAnsi="Times New Roman" w:cs="Times New Roman"/>
          <w:sz w:val="28"/>
          <w:szCs w:val="28"/>
        </w:rPr>
        <w:t>Рисунок 21</w:t>
      </w:r>
      <w:r w:rsidR="00367588">
        <w:rPr>
          <w:rFonts w:ascii="Times New Roman" w:eastAsia="Calibri" w:hAnsi="Times New Roman" w:cs="Times New Roman"/>
          <w:sz w:val="28"/>
          <w:szCs w:val="28"/>
        </w:rPr>
        <w:t xml:space="preserve"> </w:t>
      </w:r>
      <w:r w:rsidR="008756FF">
        <w:rPr>
          <w:rFonts w:ascii="Times New Roman" w:eastAsia="Calibri" w:hAnsi="Times New Roman" w:cs="Times New Roman"/>
          <w:sz w:val="28"/>
          <w:szCs w:val="28"/>
        </w:rPr>
        <w:t>–</w:t>
      </w:r>
      <w:r w:rsidRPr="00A93FF4">
        <w:rPr>
          <w:rFonts w:ascii="Times New Roman" w:eastAsia="Calibri" w:hAnsi="Times New Roman" w:cs="Times New Roman"/>
          <w:sz w:val="28"/>
          <w:szCs w:val="28"/>
        </w:rPr>
        <w:t xml:space="preserve"> </w:t>
      </w:r>
      <w:r w:rsidRPr="00A93FF4">
        <w:rPr>
          <w:rFonts w:ascii="Times New Roman" w:eastAsia="Calibri" w:hAnsi="Times New Roman" w:cs="Times New Roman"/>
          <w:sz w:val="28"/>
          <w:szCs w:val="28"/>
          <w:shd w:val="clear" w:color="auto" w:fill="FFFFFF"/>
        </w:rPr>
        <w:t>Выход экстрактивных веществ сусла с сорго Казахстанск</w:t>
      </w:r>
      <w:r w:rsidR="00367588">
        <w:rPr>
          <w:rFonts w:ascii="Times New Roman" w:eastAsia="Calibri" w:hAnsi="Times New Roman" w:cs="Times New Roman"/>
          <w:sz w:val="28"/>
          <w:szCs w:val="28"/>
          <w:shd w:val="clear" w:color="auto" w:fill="FFFFFF"/>
        </w:rPr>
        <w:t>ое</w:t>
      </w:r>
      <w:r w:rsidRPr="00A93FF4">
        <w:rPr>
          <w:rFonts w:ascii="Times New Roman" w:eastAsia="Calibri" w:hAnsi="Times New Roman" w:cs="Times New Roman"/>
          <w:sz w:val="28"/>
          <w:szCs w:val="28"/>
          <w:shd w:val="clear" w:color="auto" w:fill="FFFFFF"/>
        </w:rPr>
        <w:t xml:space="preserve"> 16 в зависимости от засыпи и гидромодуля</w:t>
      </w:r>
    </w:p>
    <w:p w:rsidR="00A93FF4" w:rsidRPr="00A93FF4" w:rsidRDefault="00A93FF4" w:rsidP="005149BA">
      <w:pPr>
        <w:spacing w:before="240"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 xml:space="preserve">Как видно из представленных графиков наблюдается значительное снижение экстрактивных веществ в сусле, в сравнении </w:t>
      </w:r>
      <w:proofErr w:type="gramStart"/>
      <w:r w:rsidRPr="00A93FF4">
        <w:rPr>
          <w:rFonts w:ascii="Times New Roman" w:eastAsia="Calibri" w:hAnsi="Times New Roman" w:cs="Times New Roman"/>
          <w:sz w:val="28"/>
          <w:szCs w:val="28"/>
        </w:rPr>
        <w:t>с выше</w:t>
      </w:r>
      <w:proofErr w:type="gramEnd"/>
      <w:r w:rsidRPr="00A93FF4">
        <w:rPr>
          <w:rFonts w:ascii="Times New Roman" w:eastAsia="Calibri" w:hAnsi="Times New Roman" w:cs="Times New Roman"/>
          <w:sz w:val="28"/>
          <w:szCs w:val="28"/>
        </w:rPr>
        <w:t xml:space="preserve"> представленными результатами исследования, во всех опытных образцах. Так наименьшее значение показателей наблюдается в образцах с соотношением засыпи 50/50 и гидромодуля 1:7, для сорта сорго </w:t>
      </w:r>
      <w:r w:rsidR="00183514">
        <w:rPr>
          <w:rFonts w:ascii="Times New Roman" w:eastAsia="Calibri" w:hAnsi="Times New Roman" w:cs="Times New Roman"/>
          <w:sz w:val="28"/>
          <w:szCs w:val="28"/>
        </w:rPr>
        <w:t>Казахстанское</w:t>
      </w:r>
      <w:r w:rsidRPr="00A93FF4">
        <w:rPr>
          <w:rFonts w:ascii="Times New Roman" w:eastAsia="Calibri" w:hAnsi="Times New Roman" w:cs="Times New Roman"/>
          <w:sz w:val="28"/>
          <w:szCs w:val="28"/>
        </w:rPr>
        <w:t xml:space="preserve"> 20 оно составляет 8,8%, для сорта сорго </w:t>
      </w:r>
      <w:r w:rsidR="00183514">
        <w:rPr>
          <w:rFonts w:ascii="Times New Roman" w:eastAsia="Calibri" w:hAnsi="Times New Roman" w:cs="Times New Roman"/>
          <w:sz w:val="28"/>
          <w:szCs w:val="28"/>
        </w:rPr>
        <w:t>Казахстанское</w:t>
      </w:r>
      <w:r w:rsidRPr="00A93FF4">
        <w:rPr>
          <w:rFonts w:ascii="Times New Roman" w:eastAsia="Calibri" w:hAnsi="Times New Roman" w:cs="Times New Roman"/>
          <w:sz w:val="28"/>
          <w:szCs w:val="28"/>
        </w:rPr>
        <w:t xml:space="preserve"> 16 - 7,5%. </w:t>
      </w:r>
    </w:p>
    <w:p w:rsidR="00A93FF4" w:rsidRPr="00A93FF4" w:rsidRDefault="00A93FF4" w:rsidP="005149BA">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 xml:space="preserve">Даже при гидромодуле 1:7 и переработке смеси солода и сорго концентрация экстрактивных веществ (ЭВ) в первом сусле высокая, чтобы предположить возможность содержания этилового спирта в готовом пиве менее 0,5 %. Это свидетельствует о достаточно высокой эффективности действия солодовой </w:t>
      </w:r>
      <w:proofErr w:type="gramStart"/>
      <w:r w:rsidRPr="00A93FF4">
        <w:rPr>
          <w:rFonts w:ascii="Times New Roman" w:eastAsia="Calibri" w:hAnsi="Times New Roman" w:cs="Times New Roman"/>
          <w:sz w:val="28"/>
          <w:szCs w:val="28"/>
        </w:rPr>
        <w:t>β-</w:t>
      </w:r>
      <w:proofErr w:type="gramEnd"/>
      <w:r w:rsidRPr="00A93FF4">
        <w:rPr>
          <w:rFonts w:ascii="Times New Roman" w:eastAsia="Calibri" w:hAnsi="Times New Roman" w:cs="Times New Roman"/>
          <w:sz w:val="28"/>
          <w:szCs w:val="28"/>
        </w:rPr>
        <w:t xml:space="preserve">амилазы и, следовательно, о необходимости дополнительных усилий для снижения ее активности. </w:t>
      </w:r>
      <w:r w:rsidR="00B213C5">
        <w:rPr>
          <w:rFonts w:ascii="Times New Roman" w:eastAsia="Calibri" w:hAnsi="Times New Roman" w:cs="Times New Roman"/>
          <w:sz w:val="28"/>
          <w:szCs w:val="28"/>
        </w:rPr>
        <w:t>Для решения данной</w:t>
      </w:r>
      <w:r w:rsidRPr="00A93FF4">
        <w:rPr>
          <w:rFonts w:ascii="Times New Roman" w:eastAsia="Calibri" w:hAnsi="Times New Roman" w:cs="Times New Roman"/>
          <w:sz w:val="28"/>
          <w:szCs w:val="28"/>
        </w:rPr>
        <w:t xml:space="preserve"> задачи необходимо провести подбор оптимального режима затирания для производства сусла с низкой степенью сбраживания.</w:t>
      </w:r>
    </w:p>
    <w:p w:rsidR="00A93FF4" w:rsidRPr="00A93FF4" w:rsidRDefault="00A93FF4" w:rsidP="005149BA">
      <w:pPr>
        <w:spacing w:after="0" w:line="240" w:lineRule="auto"/>
        <w:ind w:firstLine="709"/>
        <w:jc w:val="both"/>
        <w:rPr>
          <w:rFonts w:ascii="Times New Roman" w:eastAsia="Calibri" w:hAnsi="Times New Roman" w:cs="Times New Roman"/>
          <w:sz w:val="28"/>
          <w:szCs w:val="28"/>
        </w:rPr>
      </w:pPr>
    </w:p>
    <w:p w:rsidR="00A93FF4" w:rsidRPr="00A93FF4" w:rsidRDefault="00A93FF4" w:rsidP="005149BA">
      <w:pPr>
        <w:pStyle w:val="1"/>
        <w:spacing w:before="0" w:line="240" w:lineRule="auto"/>
        <w:ind w:firstLine="567"/>
        <w:jc w:val="both"/>
        <w:rPr>
          <w:rFonts w:ascii="Times New Roman" w:eastAsia="Calibri" w:hAnsi="Times New Roman" w:cs="Times New Roman"/>
          <w:color w:val="auto"/>
        </w:rPr>
      </w:pPr>
      <w:bookmarkStart w:id="25" w:name="_Toc150306750"/>
      <w:r w:rsidRPr="00A93FF4">
        <w:rPr>
          <w:rFonts w:ascii="Times New Roman" w:eastAsia="Calibri" w:hAnsi="Times New Roman" w:cs="Times New Roman"/>
          <w:color w:val="auto"/>
        </w:rPr>
        <w:t>3.2.3 Подбор режима затирания</w:t>
      </w:r>
      <w:bookmarkEnd w:id="25"/>
    </w:p>
    <w:p w:rsidR="00A93FF4" w:rsidRPr="00A93FF4" w:rsidRDefault="00A93FF4" w:rsidP="005149BA">
      <w:pPr>
        <w:spacing w:before="240" w:after="0" w:line="240" w:lineRule="auto"/>
        <w:ind w:firstLine="567"/>
        <w:jc w:val="both"/>
        <w:rPr>
          <w:rFonts w:ascii="Times New Roman" w:eastAsia="Calibri" w:hAnsi="Times New Roman" w:cs="Times New Roman"/>
          <w:sz w:val="28"/>
          <w:szCs w:val="28"/>
          <w:shd w:val="clear" w:color="auto" w:fill="FFFFFF"/>
        </w:rPr>
      </w:pPr>
      <w:r w:rsidRPr="00A93FF4">
        <w:rPr>
          <w:rFonts w:ascii="Times New Roman" w:eastAsia="Calibri" w:hAnsi="Times New Roman" w:cs="Times New Roman"/>
          <w:sz w:val="28"/>
          <w:szCs w:val="28"/>
          <w:shd w:val="clear" w:color="auto" w:fill="FFFFFF"/>
        </w:rPr>
        <w:t>На</w:t>
      </w:r>
      <w:r w:rsidRPr="00A93FF4">
        <w:rPr>
          <w:rFonts w:ascii="Times New Roman" w:eastAsia="Calibri" w:hAnsi="Times New Roman" w:cs="Times New Roman"/>
          <w:sz w:val="28"/>
          <w:szCs w:val="28"/>
          <w:shd w:val="clear" w:color="auto" w:fill="FFFFFF"/>
          <w:lang w:val="kk-KZ"/>
        </w:rPr>
        <w:t xml:space="preserve"> данном этапе исследования провели изменение параметров производства пивоваренного сусла на этапе затирания. Результатом исследования запланировано получение сусла с низкой плотностью, что позволит получить пиво с низким содержанием спирта.</w:t>
      </w:r>
    </w:p>
    <w:p w:rsidR="00A93FF4" w:rsidRPr="00A93FF4" w:rsidRDefault="00A93FF4" w:rsidP="005149BA">
      <w:pPr>
        <w:spacing w:after="0" w:line="240" w:lineRule="auto"/>
        <w:ind w:firstLine="567"/>
        <w:jc w:val="both"/>
        <w:rPr>
          <w:rFonts w:ascii="Times New Roman" w:eastAsia="Calibri" w:hAnsi="Times New Roman" w:cs="Times New Roman"/>
          <w:sz w:val="28"/>
          <w:szCs w:val="28"/>
          <w:shd w:val="clear" w:color="auto" w:fill="FFFFFF"/>
        </w:rPr>
      </w:pPr>
      <w:r w:rsidRPr="00A93FF4">
        <w:rPr>
          <w:rFonts w:ascii="Times New Roman" w:eastAsia="Calibri" w:hAnsi="Times New Roman" w:cs="Times New Roman"/>
          <w:sz w:val="28"/>
          <w:szCs w:val="28"/>
          <w:shd w:val="clear" w:color="auto" w:fill="FFFFFF"/>
        </w:rPr>
        <w:t xml:space="preserve">На процесс затирания зернопродуктов оказывают влияние различные факторы: температура, длительность процесса, концентрация затора. Особое значение имеет температурный режим, который определяет ход биохимических превращений. </w:t>
      </w:r>
    </w:p>
    <w:p w:rsidR="00A93FF4" w:rsidRPr="00A93FF4" w:rsidRDefault="00A93FF4" w:rsidP="005149BA">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lastRenderedPageBreak/>
        <w:t xml:space="preserve">В данном исследовании приведены результаты влияния разных схем затирания на выход экстрактивных веществ и содержания аминного азота в сусле. Затирание вели во всех опытных образцах в соотношении засыпи солода и зерна сорго сорта </w:t>
      </w:r>
      <w:r w:rsidR="00183514">
        <w:rPr>
          <w:rFonts w:ascii="Times New Roman" w:eastAsia="Calibri" w:hAnsi="Times New Roman" w:cs="Times New Roman"/>
          <w:sz w:val="28"/>
          <w:szCs w:val="28"/>
        </w:rPr>
        <w:t>Казахстанское</w:t>
      </w:r>
      <w:r w:rsidRPr="00A93FF4">
        <w:rPr>
          <w:rFonts w:ascii="Times New Roman" w:eastAsia="Calibri" w:hAnsi="Times New Roman" w:cs="Times New Roman"/>
          <w:sz w:val="28"/>
          <w:szCs w:val="28"/>
        </w:rPr>
        <w:t xml:space="preserve"> 16 и 20, для установления наиболее перспективного вида для дальнейшего использования в производстве безалкогольного пива. Гидромодуль варьировали в соотношении засыпь</w:t>
      </w:r>
      <w:proofErr w:type="gramStart"/>
      <w:r w:rsidRPr="00A93FF4">
        <w:rPr>
          <w:rFonts w:ascii="Times New Roman" w:eastAsia="Calibri" w:hAnsi="Times New Roman" w:cs="Times New Roman"/>
          <w:sz w:val="28"/>
          <w:szCs w:val="28"/>
        </w:rPr>
        <w:t>:н</w:t>
      </w:r>
      <w:proofErr w:type="gramEnd"/>
      <w:r w:rsidRPr="00A93FF4">
        <w:rPr>
          <w:rFonts w:ascii="Times New Roman" w:eastAsia="Calibri" w:hAnsi="Times New Roman" w:cs="Times New Roman"/>
          <w:sz w:val="28"/>
          <w:szCs w:val="28"/>
        </w:rPr>
        <w:t>алив от 1:3 до 1:7.</w:t>
      </w:r>
    </w:p>
    <w:p w:rsidR="00A93FF4" w:rsidRPr="00A93FF4" w:rsidRDefault="00A93FF4" w:rsidP="005149BA">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Применяли следующие схемы затирания:</w:t>
      </w:r>
    </w:p>
    <w:p w:rsidR="00A93FF4" w:rsidRPr="00A93FF4" w:rsidRDefault="00C0731D" w:rsidP="005149BA">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A93FF4" w:rsidRPr="00A93FF4">
        <w:rPr>
          <w:rFonts w:ascii="Times New Roman" w:eastAsia="Calibri" w:hAnsi="Times New Roman" w:cs="Times New Roman"/>
          <w:sz w:val="28"/>
          <w:szCs w:val="28"/>
        </w:rPr>
        <w:t>контроль – настойный способ с выдержкой 3-х пауз: при 50-52</w:t>
      </w:r>
      <w:proofErr w:type="gramStart"/>
      <w:r w:rsidR="00A93FF4" w:rsidRPr="00A93FF4">
        <w:rPr>
          <w:rFonts w:ascii="Times New Roman" w:eastAsia="Calibri" w:hAnsi="Times New Roman" w:cs="Times New Roman"/>
          <w:sz w:val="28"/>
          <w:szCs w:val="28"/>
        </w:rPr>
        <w:t xml:space="preserve"> °С</w:t>
      </w:r>
      <w:proofErr w:type="gramEnd"/>
      <w:r w:rsidR="00A93FF4" w:rsidRPr="00A93FF4">
        <w:rPr>
          <w:rFonts w:ascii="Times New Roman" w:eastAsia="Calibri" w:hAnsi="Times New Roman" w:cs="Times New Roman"/>
          <w:sz w:val="28"/>
          <w:szCs w:val="28"/>
        </w:rPr>
        <w:t xml:space="preserve"> 15 мин, при 60...63 °С 20 мин и при 70...72 °С до полного осахаривания;</w:t>
      </w:r>
    </w:p>
    <w:p w:rsidR="00A93FF4" w:rsidRPr="00A93FF4" w:rsidRDefault="00C0731D" w:rsidP="005149BA">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Calibri" w:hAnsi="Times New Roman" w:cs="Times New Roman"/>
          <w:sz w:val="28"/>
          <w:szCs w:val="28"/>
        </w:rPr>
        <w:t xml:space="preserve">- </w:t>
      </w:r>
      <w:r w:rsidR="00A93FF4" w:rsidRPr="00A93FF4">
        <w:rPr>
          <w:rFonts w:ascii="Times New Roman" w:eastAsia="Calibri" w:hAnsi="Times New Roman" w:cs="Times New Roman"/>
          <w:sz w:val="28"/>
          <w:szCs w:val="28"/>
        </w:rPr>
        <w:t xml:space="preserve">1 опыт – настойный способ со скачкообразным режимом затирания </w:t>
      </w:r>
      <w:r w:rsidR="00880E1F">
        <w:rPr>
          <w:rFonts w:ascii="Times New Roman" w:eastAsia="Calibri" w:hAnsi="Times New Roman" w:cs="Times New Roman"/>
          <w:sz w:val="28"/>
          <w:szCs w:val="28"/>
        </w:rPr>
        <w:t xml:space="preserve">без </w:t>
      </w:r>
      <w:r w:rsidR="00A93FF4" w:rsidRPr="00A93FF4">
        <w:rPr>
          <w:rFonts w:ascii="Times New Roman" w:eastAsia="Calibri" w:hAnsi="Times New Roman" w:cs="Times New Roman"/>
          <w:sz w:val="28"/>
          <w:szCs w:val="28"/>
        </w:rPr>
        <w:t xml:space="preserve"> мальтозн</w:t>
      </w:r>
      <w:r w:rsidR="00880E1F">
        <w:rPr>
          <w:rFonts w:ascii="Times New Roman" w:eastAsia="Calibri" w:hAnsi="Times New Roman" w:cs="Times New Roman"/>
          <w:sz w:val="28"/>
          <w:szCs w:val="28"/>
        </w:rPr>
        <w:t>ой</w:t>
      </w:r>
      <w:r w:rsidR="00A93FF4" w:rsidRPr="00A93FF4">
        <w:rPr>
          <w:rFonts w:ascii="Times New Roman" w:eastAsia="Calibri" w:hAnsi="Times New Roman" w:cs="Times New Roman"/>
          <w:sz w:val="28"/>
          <w:szCs w:val="28"/>
        </w:rPr>
        <w:t xml:space="preserve"> пауз</w:t>
      </w:r>
      <w:r w:rsidR="00880E1F">
        <w:rPr>
          <w:rFonts w:ascii="Times New Roman" w:eastAsia="Calibri" w:hAnsi="Times New Roman" w:cs="Times New Roman"/>
          <w:sz w:val="28"/>
          <w:szCs w:val="28"/>
        </w:rPr>
        <w:t>ы</w:t>
      </w:r>
      <w:r w:rsidR="00A93FF4" w:rsidRPr="00A93FF4">
        <w:rPr>
          <w:rFonts w:ascii="Times New Roman" w:eastAsia="Calibri" w:hAnsi="Times New Roman" w:cs="Times New Roman"/>
          <w:sz w:val="28"/>
          <w:szCs w:val="28"/>
        </w:rPr>
        <w:t>:</w:t>
      </w:r>
      <w:r w:rsidR="00880E1F">
        <w:rPr>
          <w:rFonts w:ascii="Times New Roman" w:eastAsia="Times New Roman" w:hAnsi="Times New Roman" w:cs="Times New Roman"/>
          <w:sz w:val="28"/>
          <w:szCs w:val="28"/>
          <w:shd w:val="clear" w:color="auto" w:fill="FFFFFF"/>
          <w:lang w:eastAsia="ru-RU"/>
        </w:rPr>
        <w:t xml:space="preserve"> белковая пауза</w:t>
      </w:r>
      <w:r w:rsidR="00A93FF4" w:rsidRPr="00A93FF4">
        <w:rPr>
          <w:rFonts w:ascii="Times New Roman" w:eastAsia="Times New Roman" w:hAnsi="Times New Roman" w:cs="Times New Roman"/>
          <w:sz w:val="28"/>
          <w:szCs w:val="28"/>
          <w:shd w:val="clear" w:color="auto" w:fill="FFFFFF"/>
          <w:lang w:eastAsia="ru-RU"/>
        </w:rPr>
        <w:t xml:space="preserve">- 15 минут, далее резко повышают температуру до </w:t>
      </w:r>
      <w:r w:rsidR="00880E1F">
        <w:rPr>
          <w:rFonts w:ascii="Times New Roman" w:eastAsia="Times New Roman" w:hAnsi="Times New Roman" w:cs="Times New Roman"/>
          <w:sz w:val="28"/>
          <w:szCs w:val="28"/>
          <w:shd w:val="clear" w:color="auto" w:fill="FFFFFF"/>
          <w:lang w:eastAsia="ru-RU"/>
        </w:rPr>
        <w:t>осахаривающей паузы</w:t>
      </w:r>
      <w:r w:rsidR="00A93FF4" w:rsidRPr="00A93FF4">
        <w:rPr>
          <w:rFonts w:ascii="Times New Roman" w:eastAsia="Times New Roman" w:hAnsi="Times New Roman" w:cs="Times New Roman"/>
          <w:sz w:val="28"/>
          <w:szCs w:val="28"/>
          <w:shd w:val="clear" w:color="auto" w:fill="FFFFFF"/>
          <w:lang w:eastAsia="ru-RU"/>
        </w:rPr>
        <w:t xml:space="preserve"> в течении 15 минут, затем нагревают до температуры 78</w:t>
      </w:r>
      <w:proofErr w:type="gramStart"/>
      <w:r w:rsidR="00A93FF4" w:rsidRPr="00A93FF4">
        <w:rPr>
          <w:rFonts w:ascii="Times New Roman" w:eastAsia="Times New Roman" w:hAnsi="Times New Roman" w:cs="Times New Roman"/>
          <w:sz w:val="28"/>
          <w:szCs w:val="28"/>
          <w:shd w:val="clear" w:color="auto" w:fill="FFFFFF"/>
          <w:lang w:eastAsia="ru-RU"/>
        </w:rPr>
        <w:t>°С</w:t>
      </w:r>
      <w:proofErr w:type="gramEnd"/>
      <w:r w:rsidR="00A93FF4" w:rsidRPr="00A93FF4">
        <w:rPr>
          <w:rFonts w:ascii="Times New Roman" w:eastAsia="Times New Roman" w:hAnsi="Times New Roman" w:cs="Times New Roman"/>
          <w:sz w:val="28"/>
          <w:szCs w:val="28"/>
          <w:shd w:val="clear" w:color="auto" w:fill="FFFFFF"/>
          <w:lang w:eastAsia="ru-RU"/>
        </w:rPr>
        <w:t xml:space="preserve"> выдерживают еще 30 мин;</w:t>
      </w:r>
    </w:p>
    <w:p w:rsidR="00A93FF4" w:rsidRPr="00A93FF4" w:rsidRDefault="00C0731D" w:rsidP="005149BA">
      <w:pPr>
        <w:spacing w:after="0" w:line="240" w:lineRule="auto"/>
        <w:ind w:firstLine="567"/>
        <w:jc w:val="both"/>
        <w:rPr>
          <w:rFonts w:ascii="Times New Roman" w:eastAsia="Times New Roman" w:hAnsi="Times New Roman" w:cs="Times New Roman"/>
          <w:sz w:val="28"/>
          <w:szCs w:val="28"/>
          <w:shd w:val="clear" w:color="auto" w:fill="FFFFFF"/>
          <w:lang w:eastAsia="ru-RU"/>
        </w:rPr>
      </w:pPr>
      <w:r>
        <w:rPr>
          <w:rFonts w:ascii="Times New Roman" w:eastAsia="Times New Roman" w:hAnsi="Times New Roman" w:cs="Times New Roman"/>
          <w:sz w:val="28"/>
          <w:szCs w:val="28"/>
          <w:shd w:val="clear" w:color="auto" w:fill="FFFFFF"/>
          <w:lang w:eastAsia="ru-RU"/>
        </w:rPr>
        <w:t xml:space="preserve">- </w:t>
      </w:r>
      <w:r w:rsidR="00A93FF4" w:rsidRPr="00A93FF4">
        <w:rPr>
          <w:rFonts w:ascii="Times New Roman" w:eastAsia="Times New Roman" w:hAnsi="Times New Roman" w:cs="Times New Roman"/>
          <w:sz w:val="28"/>
          <w:szCs w:val="28"/>
          <w:shd w:val="clear" w:color="auto" w:fill="FFFFFF"/>
          <w:lang w:eastAsia="ru-RU"/>
        </w:rPr>
        <w:t>2 опыт – настойный способ</w:t>
      </w:r>
      <w:r w:rsidR="00A93FF4" w:rsidRPr="00A93FF4">
        <w:rPr>
          <w:rFonts w:ascii="Times New Roman" w:eastAsia="Calibri" w:hAnsi="Times New Roman" w:cs="Times New Roman"/>
          <w:sz w:val="28"/>
          <w:szCs w:val="28"/>
        </w:rPr>
        <w:t xml:space="preserve"> </w:t>
      </w:r>
      <w:r w:rsidR="00A93FF4" w:rsidRPr="00A93FF4">
        <w:rPr>
          <w:rFonts w:ascii="Times New Roman" w:eastAsia="Times New Roman" w:hAnsi="Times New Roman" w:cs="Times New Roman"/>
          <w:sz w:val="28"/>
          <w:szCs w:val="28"/>
          <w:shd w:val="clear" w:color="auto" w:fill="FFFFFF"/>
          <w:lang w:eastAsia="ru-RU"/>
        </w:rPr>
        <w:t>с выдержкой единственной паузы при 72…75</w:t>
      </w:r>
      <w:proofErr w:type="gramStart"/>
      <w:r w:rsidR="00A93FF4" w:rsidRPr="00A93FF4">
        <w:rPr>
          <w:rFonts w:ascii="Times New Roman" w:eastAsia="Times New Roman" w:hAnsi="Times New Roman" w:cs="Times New Roman"/>
          <w:sz w:val="28"/>
          <w:szCs w:val="28"/>
          <w:shd w:val="clear" w:color="auto" w:fill="FFFFFF"/>
          <w:lang w:eastAsia="ru-RU"/>
        </w:rPr>
        <w:t xml:space="preserve"> °С</w:t>
      </w:r>
      <w:proofErr w:type="gramEnd"/>
      <w:r w:rsidR="00A93FF4" w:rsidRPr="00A93FF4">
        <w:rPr>
          <w:rFonts w:ascii="Times New Roman" w:eastAsia="Times New Roman" w:hAnsi="Times New Roman" w:cs="Times New Roman"/>
          <w:sz w:val="28"/>
          <w:szCs w:val="28"/>
          <w:shd w:val="clear" w:color="auto" w:fill="FFFFFF"/>
          <w:lang w:eastAsia="ru-RU"/>
        </w:rPr>
        <w:t xml:space="preserve"> до полного осахаривания, но не более 1 ч; эта схема представляла собой модификацию предлагаемого в литературных источниках подхода.</w:t>
      </w:r>
    </w:p>
    <w:p w:rsidR="00A93FF4" w:rsidRPr="00A93FF4" w:rsidRDefault="00A93FF4" w:rsidP="005149BA">
      <w:p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A93FF4">
        <w:rPr>
          <w:rFonts w:ascii="Times New Roman" w:eastAsia="Times New Roman" w:hAnsi="Times New Roman" w:cs="Times New Roman"/>
          <w:sz w:val="28"/>
          <w:szCs w:val="28"/>
          <w:shd w:val="clear" w:color="auto" w:fill="FFFFFF"/>
          <w:lang w:eastAsia="ru-RU"/>
        </w:rPr>
        <w:t>Результаты представлены в таблицах 6-7.</w:t>
      </w:r>
    </w:p>
    <w:p w:rsidR="00560E04" w:rsidRDefault="00560E04" w:rsidP="005149BA">
      <w:pPr>
        <w:spacing w:after="0" w:line="240" w:lineRule="auto"/>
        <w:jc w:val="both"/>
        <w:rPr>
          <w:rFonts w:ascii="Times New Roman" w:eastAsia="Times New Roman" w:hAnsi="Times New Roman" w:cs="Times New Roman"/>
          <w:sz w:val="28"/>
          <w:szCs w:val="28"/>
          <w:shd w:val="clear" w:color="auto" w:fill="FFFFFF"/>
          <w:lang w:eastAsia="ru-RU"/>
        </w:rPr>
      </w:pPr>
    </w:p>
    <w:p w:rsidR="00A93FF4" w:rsidRPr="00A93FF4" w:rsidRDefault="00A93FF4" w:rsidP="005149BA">
      <w:pPr>
        <w:spacing w:after="0" w:line="240" w:lineRule="auto"/>
        <w:jc w:val="both"/>
        <w:rPr>
          <w:rFonts w:ascii="Times New Roman" w:eastAsia="Times New Roman" w:hAnsi="Times New Roman" w:cs="Times New Roman"/>
          <w:sz w:val="28"/>
          <w:szCs w:val="28"/>
          <w:shd w:val="clear" w:color="auto" w:fill="FFFFFF"/>
          <w:lang w:eastAsia="ru-RU"/>
        </w:rPr>
      </w:pPr>
      <w:r w:rsidRPr="00A93FF4">
        <w:rPr>
          <w:rFonts w:ascii="Times New Roman" w:eastAsia="Times New Roman" w:hAnsi="Times New Roman" w:cs="Times New Roman"/>
          <w:sz w:val="28"/>
          <w:szCs w:val="28"/>
          <w:shd w:val="clear" w:color="auto" w:fill="FFFFFF"/>
          <w:lang w:eastAsia="ru-RU"/>
        </w:rPr>
        <w:t>Таблица 6</w:t>
      </w:r>
      <w:r w:rsidR="00556283">
        <w:rPr>
          <w:rFonts w:ascii="Times New Roman" w:eastAsia="Times New Roman" w:hAnsi="Times New Roman" w:cs="Times New Roman"/>
          <w:sz w:val="28"/>
          <w:szCs w:val="28"/>
          <w:shd w:val="clear" w:color="auto" w:fill="FFFFFF"/>
          <w:lang w:eastAsia="ru-RU"/>
        </w:rPr>
        <w:t xml:space="preserve"> –</w:t>
      </w:r>
      <w:r w:rsidRPr="00A93FF4">
        <w:rPr>
          <w:rFonts w:ascii="Times New Roman" w:eastAsia="Times New Roman" w:hAnsi="Times New Roman" w:cs="Times New Roman"/>
          <w:sz w:val="28"/>
          <w:szCs w:val="28"/>
          <w:shd w:val="clear" w:color="auto" w:fill="FFFFFF"/>
          <w:lang w:eastAsia="ru-RU"/>
        </w:rPr>
        <w:t xml:space="preserve"> Влияние режима затирания на выход экстрактивных веществ</w:t>
      </w:r>
      <w:r w:rsidR="0083409B">
        <w:rPr>
          <w:rFonts w:ascii="Times New Roman" w:eastAsia="Times New Roman" w:hAnsi="Times New Roman" w:cs="Times New Roman"/>
          <w:sz w:val="28"/>
          <w:szCs w:val="28"/>
          <w:shd w:val="clear" w:color="auto" w:fill="FFFFFF"/>
          <w:lang w:eastAsia="ru-RU"/>
        </w:rPr>
        <w:t>,</w:t>
      </w:r>
      <w:r w:rsidRPr="00A93FF4">
        <w:rPr>
          <w:rFonts w:ascii="Times New Roman" w:eastAsia="Times New Roman" w:hAnsi="Times New Roman" w:cs="Times New Roman"/>
          <w:sz w:val="28"/>
          <w:szCs w:val="28"/>
          <w:shd w:val="clear" w:color="auto" w:fill="FFFFFF"/>
          <w:lang w:eastAsia="ru-RU"/>
        </w:rPr>
        <w:t xml:space="preserve"> с применением в засыпи зерна сорго сорта </w:t>
      </w:r>
      <w:r w:rsidR="00183514">
        <w:rPr>
          <w:rFonts w:ascii="Times New Roman" w:eastAsia="Times New Roman" w:hAnsi="Times New Roman" w:cs="Times New Roman"/>
          <w:sz w:val="28"/>
          <w:szCs w:val="28"/>
          <w:shd w:val="clear" w:color="auto" w:fill="FFFFFF"/>
          <w:lang w:eastAsia="ru-RU"/>
        </w:rPr>
        <w:t>Казахстанское</w:t>
      </w:r>
      <w:r w:rsidRPr="00A93FF4">
        <w:rPr>
          <w:rFonts w:ascii="Times New Roman" w:eastAsia="Times New Roman" w:hAnsi="Times New Roman" w:cs="Times New Roman"/>
          <w:sz w:val="28"/>
          <w:szCs w:val="28"/>
          <w:shd w:val="clear" w:color="auto" w:fill="FFFFFF"/>
          <w:lang w:eastAsia="ru-RU"/>
        </w:rPr>
        <w:t xml:space="preserve"> 20</w:t>
      </w:r>
    </w:p>
    <w:p w:rsidR="00A93FF4" w:rsidRPr="00A93FF4" w:rsidRDefault="00A93FF4" w:rsidP="005149BA">
      <w:pPr>
        <w:spacing w:after="0" w:line="240" w:lineRule="auto"/>
        <w:ind w:firstLine="709"/>
        <w:jc w:val="both"/>
        <w:rPr>
          <w:rFonts w:ascii="Times New Roman" w:eastAsia="Times New Roman" w:hAnsi="Times New Roman" w:cs="Times New Roman"/>
          <w:sz w:val="28"/>
          <w:szCs w:val="28"/>
          <w:shd w:val="clear" w:color="auto" w:fill="FFFFFF"/>
          <w:lang w:eastAsia="ru-RU"/>
        </w:rPr>
      </w:pPr>
    </w:p>
    <w:tbl>
      <w:tblPr>
        <w:tblStyle w:val="TableUUM2"/>
        <w:tblW w:w="0" w:type="auto"/>
        <w:tblInd w:w="108" w:type="dxa"/>
        <w:tblLook w:val="04A0" w:firstRow="1" w:lastRow="0" w:firstColumn="1" w:lastColumn="0" w:noHBand="0" w:noVBand="1"/>
      </w:tblPr>
      <w:tblGrid>
        <w:gridCol w:w="1985"/>
        <w:gridCol w:w="1417"/>
        <w:gridCol w:w="1276"/>
        <w:gridCol w:w="1134"/>
        <w:gridCol w:w="1843"/>
        <w:gridCol w:w="1701"/>
      </w:tblGrid>
      <w:tr w:rsidR="00A93FF4" w:rsidRPr="00A93FF4" w:rsidTr="00556283">
        <w:trPr>
          <w:trHeight w:val="300"/>
        </w:trPr>
        <w:tc>
          <w:tcPr>
            <w:tcW w:w="1985" w:type="dxa"/>
            <w:vMerge w:val="restart"/>
            <w:noWrap/>
          </w:tcPr>
          <w:p w:rsidR="00A93FF4" w:rsidRPr="00A93FF4" w:rsidRDefault="00A93FF4" w:rsidP="00A93FF4">
            <w:pPr>
              <w:spacing w:after="0" w:line="240" w:lineRule="auto"/>
              <w:jc w:val="both"/>
              <w:rPr>
                <w:rFonts w:ascii="Times New Roman" w:eastAsia="Calibri" w:hAnsi="Times New Roman" w:cs="Times New Roman"/>
                <w:sz w:val="28"/>
                <w:szCs w:val="28"/>
                <w:shd w:val="clear" w:color="auto" w:fill="FFFFFF"/>
              </w:rPr>
            </w:pPr>
            <w:r w:rsidRPr="00A93FF4">
              <w:rPr>
                <w:rFonts w:ascii="Times New Roman" w:eastAsia="Calibri" w:hAnsi="Times New Roman" w:cs="Times New Roman"/>
                <w:sz w:val="28"/>
                <w:szCs w:val="28"/>
                <w:shd w:val="clear" w:color="auto" w:fill="FFFFFF"/>
              </w:rPr>
              <w:t>Соотношение засыпи солод/сорго</w:t>
            </w:r>
          </w:p>
        </w:tc>
        <w:tc>
          <w:tcPr>
            <w:tcW w:w="7371" w:type="dxa"/>
            <w:gridSpan w:val="5"/>
            <w:noWrap/>
          </w:tcPr>
          <w:p w:rsidR="00A93FF4" w:rsidRPr="00A93FF4" w:rsidRDefault="00A93FF4" w:rsidP="00A93FF4">
            <w:pPr>
              <w:spacing w:after="0" w:line="240" w:lineRule="auto"/>
              <w:jc w:val="both"/>
              <w:rPr>
                <w:rFonts w:ascii="Times New Roman" w:eastAsia="Calibri" w:hAnsi="Times New Roman" w:cs="Times New Roman"/>
                <w:sz w:val="28"/>
                <w:szCs w:val="28"/>
                <w:shd w:val="clear" w:color="auto" w:fill="FFFFFF"/>
              </w:rPr>
            </w:pPr>
            <w:r w:rsidRPr="00A93FF4">
              <w:rPr>
                <w:rFonts w:ascii="Times New Roman" w:eastAsia="Calibri" w:hAnsi="Times New Roman" w:cs="Times New Roman"/>
                <w:sz w:val="28"/>
                <w:szCs w:val="28"/>
                <w:shd w:val="clear" w:color="auto" w:fill="FFFFFF"/>
              </w:rPr>
              <w:t>Выход экстрактивных веществ согласно гидромодулю</w:t>
            </w:r>
          </w:p>
        </w:tc>
      </w:tr>
      <w:tr w:rsidR="00A93FF4" w:rsidRPr="00A93FF4" w:rsidTr="00556283">
        <w:trPr>
          <w:trHeight w:val="300"/>
        </w:trPr>
        <w:tc>
          <w:tcPr>
            <w:tcW w:w="1985" w:type="dxa"/>
            <w:vMerge/>
            <w:noWrap/>
          </w:tcPr>
          <w:p w:rsidR="00A93FF4" w:rsidRPr="00A93FF4" w:rsidRDefault="00A93FF4" w:rsidP="00A93FF4">
            <w:pPr>
              <w:spacing w:after="0" w:line="240" w:lineRule="auto"/>
              <w:jc w:val="both"/>
              <w:rPr>
                <w:rFonts w:ascii="Times New Roman" w:eastAsia="Calibri" w:hAnsi="Times New Roman" w:cs="Times New Roman"/>
                <w:sz w:val="28"/>
                <w:szCs w:val="28"/>
                <w:shd w:val="clear" w:color="auto" w:fill="FFFFFF"/>
              </w:rPr>
            </w:pPr>
          </w:p>
        </w:tc>
        <w:tc>
          <w:tcPr>
            <w:tcW w:w="1417" w:type="dxa"/>
            <w:noWrap/>
          </w:tcPr>
          <w:p w:rsidR="00A93FF4" w:rsidRPr="00A93FF4" w:rsidRDefault="00A93FF4" w:rsidP="00A93FF4">
            <w:pPr>
              <w:spacing w:after="0" w:line="240" w:lineRule="auto"/>
              <w:jc w:val="both"/>
              <w:rPr>
                <w:rFonts w:ascii="Times New Roman" w:eastAsia="Calibri" w:hAnsi="Times New Roman" w:cs="Times New Roman"/>
                <w:sz w:val="28"/>
                <w:szCs w:val="28"/>
                <w:shd w:val="clear" w:color="auto" w:fill="FFFFFF"/>
              </w:rPr>
            </w:pPr>
            <w:r w:rsidRPr="00A93FF4">
              <w:rPr>
                <w:rFonts w:ascii="Times New Roman" w:eastAsia="Calibri" w:hAnsi="Times New Roman" w:cs="Times New Roman"/>
                <w:sz w:val="28"/>
                <w:szCs w:val="28"/>
                <w:shd w:val="clear" w:color="auto" w:fill="FFFFFF"/>
              </w:rPr>
              <w:t>1:3</w:t>
            </w:r>
          </w:p>
        </w:tc>
        <w:tc>
          <w:tcPr>
            <w:tcW w:w="1276" w:type="dxa"/>
            <w:noWrap/>
          </w:tcPr>
          <w:p w:rsidR="00A93FF4" w:rsidRPr="00A93FF4" w:rsidRDefault="00A93FF4" w:rsidP="00A93FF4">
            <w:pPr>
              <w:spacing w:after="0" w:line="240" w:lineRule="auto"/>
              <w:jc w:val="both"/>
              <w:rPr>
                <w:rFonts w:ascii="Times New Roman" w:eastAsia="Calibri" w:hAnsi="Times New Roman" w:cs="Times New Roman"/>
                <w:sz w:val="28"/>
                <w:szCs w:val="28"/>
                <w:shd w:val="clear" w:color="auto" w:fill="FFFFFF"/>
              </w:rPr>
            </w:pPr>
            <w:r w:rsidRPr="00A93FF4">
              <w:rPr>
                <w:rFonts w:ascii="Times New Roman" w:eastAsia="Calibri" w:hAnsi="Times New Roman" w:cs="Times New Roman"/>
                <w:sz w:val="28"/>
                <w:szCs w:val="28"/>
                <w:shd w:val="clear" w:color="auto" w:fill="FFFFFF"/>
              </w:rPr>
              <w:t>1:4</w:t>
            </w:r>
          </w:p>
        </w:tc>
        <w:tc>
          <w:tcPr>
            <w:tcW w:w="1134" w:type="dxa"/>
            <w:noWrap/>
          </w:tcPr>
          <w:p w:rsidR="00A93FF4" w:rsidRPr="00A93FF4" w:rsidRDefault="00A93FF4" w:rsidP="00A93FF4">
            <w:pPr>
              <w:spacing w:after="0" w:line="240" w:lineRule="auto"/>
              <w:jc w:val="both"/>
              <w:rPr>
                <w:rFonts w:ascii="Times New Roman" w:eastAsia="Calibri" w:hAnsi="Times New Roman" w:cs="Times New Roman"/>
                <w:sz w:val="28"/>
                <w:szCs w:val="28"/>
                <w:shd w:val="clear" w:color="auto" w:fill="FFFFFF"/>
              </w:rPr>
            </w:pPr>
            <w:r w:rsidRPr="00A93FF4">
              <w:rPr>
                <w:rFonts w:ascii="Times New Roman" w:eastAsia="Calibri" w:hAnsi="Times New Roman" w:cs="Times New Roman"/>
                <w:sz w:val="28"/>
                <w:szCs w:val="28"/>
                <w:shd w:val="clear" w:color="auto" w:fill="FFFFFF"/>
              </w:rPr>
              <w:t>1:5</w:t>
            </w:r>
          </w:p>
        </w:tc>
        <w:tc>
          <w:tcPr>
            <w:tcW w:w="1843" w:type="dxa"/>
            <w:noWrap/>
          </w:tcPr>
          <w:p w:rsidR="00A93FF4" w:rsidRPr="00A93FF4" w:rsidRDefault="00A93FF4" w:rsidP="00A93FF4">
            <w:pPr>
              <w:spacing w:after="0" w:line="240" w:lineRule="auto"/>
              <w:jc w:val="both"/>
              <w:rPr>
                <w:rFonts w:ascii="Times New Roman" w:eastAsia="Calibri" w:hAnsi="Times New Roman" w:cs="Times New Roman"/>
                <w:sz w:val="28"/>
                <w:szCs w:val="28"/>
                <w:shd w:val="clear" w:color="auto" w:fill="FFFFFF"/>
              </w:rPr>
            </w:pPr>
            <w:r w:rsidRPr="00A93FF4">
              <w:rPr>
                <w:rFonts w:ascii="Times New Roman" w:eastAsia="Calibri" w:hAnsi="Times New Roman" w:cs="Times New Roman"/>
                <w:sz w:val="28"/>
                <w:szCs w:val="28"/>
                <w:shd w:val="clear" w:color="auto" w:fill="FFFFFF"/>
              </w:rPr>
              <w:t>1:6</w:t>
            </w:r>
          </w:p>
        </w:tc>
        <w:tc>
          <w:tcPr>
            <w:tcW w:w="1701" w:type="dxa"/>
            <w:noWrap/>
          </w:tcPr>
          <w:p w:rsidR="00A93FF4" w:rsidRPr="00A93FF4" w:rsidRDefault="00A93FF4" w:rsidP="00A93FF4">
            <w:pPr>
              <w:spacing w:after="0" w:line="240" w:lineRule="auto"/>
              <w:jc w:val="both"/>
              <w:rPr>
                <w:rFonts w:ascii="Times New Roman" w:eastAsia="Calibri" w:hAnsi="Times New Roman" w:cs="Times New Roman"/>
                <w:sz w:val="28"/>
                <w:szCs w:val="28"/>
                <w:shd w:val="clear" w:color="auto" w:fill="FFFFFF"/>
              </w:rPr>
            </w:pPr>
            <w:r w:rsidRPr="00A93FF4">
              <w:rPr>
                <w:rFonts w:ascii="Times New Roman" w:eastAsia="Calibri" w:hAnsi="Times New Roman" w:cs="Times New Roman"/>
                <w:sz w:val="28"/>
                <w:szCs w:val="28"/>
                <w:shd w:val="clear" w:color="auto" w:fill="FFFFFF"/>
              </w:rPr>
              <w:t>1:7</w:t>
            </w:r>
          </w:p>
        </w:tc>
      </w:tr>
      <w:tr w:rsidR="00A93FF4" w:rsidRPr="00A93FF4" w:rsidTr="00556283">
        <w:trPr>
          <w:trHeight w:val="300"/>
        </w:trPr>
        <w:tc>
          <w:tcPr>
            <w:tcW w:w="9356" w:type="dxa"/>
            <w:gridSpan w:val="6"/>
            <w:noWrap/>
          </w:tcPr>
          <w:p w:rsidR="00A93FF4" w:rsidRPr="00A93FF4" w:rsidRDefault="00A93FF4" w:rsidP="00A93FF4">
            <w:pPr>
              <w:spacing w:after="0" w:line="240" w:lineRule="auto"/>
              <w:jc w:val="both"/>
              <w:rPr>
                <w:rFonts w:ascii="Times New Roman" w:eastAsia="Calibri" w:hAnsi="Times New Roman" w:cs="Times New Roman"/>
                <w:sz w:val="28"/>
                <w:szCs w:val="28"/>
                <w:shd w:val="clear" w:color="auto" w:fill="FFFFFF"/>
              </w:rPr>
            </w:pPr>
            <w:r w:rsidRPr="00A93FF4">
              <w:rPr>
                <w:rFonts w:ascii="Times New Roman" w:eastAsia="Calibri" w:hAnsi="Times New Roman" w:cs="Times New Roman"/>
                <w:sz w:val="28"/>
                <w:szCs w:val="28"/>
                <w:shd w:val="clear" w:color="auto" w:fill="FFFFFF"/>
              </w:rPr>
              <w:t>контроль</w:t>
            </w:r>
          </w:p>
        </w:tc>
      </w:tr>
      <w:tr w:rsidR="00A93FF4" w:rsidRPr="00A93FF4" w:rsidTr="00556283">
        <w:trPr>
          <w:trHeight w:val="300"/>
        </w:trPr>
        <w:tc>
          <w:tcPr>
            <w:tcW w:w="1985"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90\10</w:t>
            </w:r>
          </w:p>
        </w:tc>
        <w:tc>
          <w:tcPr>
            <w:tcW w:w="1417"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14</w:t>
            </w:r>
          </w:p>
        </w:tc>
        <w:tc>
          <w:tcPr>
            <w:tcW w:w="1276"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13,4</w:t>
            </w:r>
          </w:p>
        </w:tc>
        <w:tc>
          <w:tcPr>
            <w:tcW w:w="1134"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12,8</w:t>
            </w:r>
          </w:p>
        </w:tc>
        <w:tc>
          <w:tcPr>
            <w:tcW w:w="1843"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11,6</w:t>
            </w:r>
          </w:p>
        </w:tc>
        <w:tc>
          <w:tcPr>
            <w:tcW w:w="1701"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10,5</w:t>
            </w:r>
          </w:p>
        </w:tc>
      </w:tr>
      <w:tr w:rsidR="00A93FF4" w:rsidRPr="00A93FF4" w:rsidTr="00556283">
        <w:trPr>
          <w:trHeight w:val="300"/>
        </w:trPr>
        <w:tc>
          <w:tcPr>
            <w:tcW w:w="1985"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80\20</w:t>
            </w:r>
          </w:p>
        </w:tc>
        <w:tc>
          <w:tcPr>
            <w:tcW w:w="1417"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13,2</w:t>
            </w:r>
          </w:p>
        </w:tc>
        <w:tc>
          <w:tcPr>
            <w:tcW w:w="1276"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11,4</w:t>
            </w:r>
          </w:p>
        </w:tc>
        <w:tc>
          <w:tcPr>
            <w:tcW w:w="1134"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11</w:t>
            </w:r>
          </w:p>
        </w:tc>
        <w:tc>
          <w:tcPr>
            <w:tcW w:w="1843"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10,5</w:t>
            </w:r>
          </w:p>
        </w:tc>
        <w:tc>
          <w:tcPr>
            <w:tcW w:w="1701"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w:t>
            </w:r>
          </w:p>
        </w:tc>
      </w:tr>
      <w:tr w:rsidR="00A93FF4" w:rsidRPr="00A93FF4" w:rsidTr="00556283">
        <w:trPr>
          <w:trHeight w:val="300"/>
        </w:trPr>
        <w:tc>
          <w:tcPr>
            <w:tcW w:w="1985"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70\30</w:t>
            </w:r>
          </w:p>
        </w:tc>
        <w:tc>
          <w:tcPr>
            <w:tcW w:w="1417"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12,5</w:t>
            </w:r>
          </w:p>
        </w:tc>
        <w:tc>
          <w:tcPr>
            <w:tcW w:w="1276"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10,3</w:t>
            </w:r>
          </w:p>
        </w:tc>
        <w:tc>
          <w:tcPr>
            <w:tcW w:w="1134"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10,2</w:t>
            </w:r>
          </w:p>
        </w:tc>
        <w:tc>
          <w:tcPr>
            <w:tcW w:w="1843"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9,9</w:t>
            </w:r>
          </w:p>
        </w:tc>
        <w:tc>
          <w:tcPr>
            <w:tcW w:w="1701"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9,5</w:t>
            </w:r>
          </w:p>
        </w:tc>
      </w:tr>
      <w:tr w:rsidR="00A93FF4" w:rsidRPr="00A93FF4" w:rsidTr="00556283">
        <w:trPr>
          <w:trHeight w:val="300"/>
        </w:trPr>
        <w:tc>
          <w:tcPr>
            <w:tcW w:w="1985"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60\40</w:t>
            </w:r>
          </w:p>
        </w:tc>
        <w:tc>
          <w:tcPr>
            <w:tcW w:w="1417"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11,6</w:t>
            </w:r>
          </w:p>
        </w:tc>
        <w:tc>
          <w:tcPr>
            <w:tcW w:w="1276"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10,1</w:t>
            </w:r>
          </w:p>
        </w:tc>
        <w:tc>
          <w:tcPr>
            <w:tcW w:w="1134"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10,1</w:t>
            </w:r>
          </w:p>
        </w:tc>
        <w:tc>
          <w:tcPr>
            <w:tcW w:w="1843"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9,5</w:t>
            </w:r>
          </w:p>
        </w:tc>
        <w:tc>
          <w:tcPr>
            <w:tcW w:w="1701"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w:t>
            </w:r>
          </w:p>
        </w:tc>
      </w:tr>
      <w:tr w:rsidR="00A93FF4" w:rsidRPr="00A93FF4" w:rsidTr="00556283">
        <w:trPr>
          <w:trHeight w:val="300"/>
        </w:trPr>
        <w:tc>
          <w:tcPr>
            <w:tcW w:w="1985"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50\50</w:t>
            </w:r>
          </w:p>
        </w:tc>
        <w:tc>
          <w:tcPr>
            <w:tcW w:w="1417"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11</w:t>
            </w:r>
          </w:p>
        </w:tc>
        <w:tc>
          <w:tcPr>
            <w:tcW w:w="1276"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9,9</w:t>
            </w:r>
          </w:p>
        </w:tc>
        <w:tc>
          <w:tcPr>
            <w:tcW w:w="1134"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9,8</w:t>
            </w:r>
          </w:p>
        </w:tc>
        <w:tc>
          <w:tcPr>
            <w:tcW w:w="1843"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9,3</w:t>
            </w:r>
          </w:p>
        </w:tc>
        <w:tc>
          <w:tcPr>
            <w:tcW w:w="1701"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8,8</w:t>
            </w:r>
          </w:p>
        </w:tc>
      </w:tr>
      <w:tr w:rsidR="00A93FF4" w:rsidRPr="00A93FF4" w:rsidTr="00556283">
        <w:trPr>
          <w:trHeight w:val="300"/>
        </w:trPr>
        <w:tc>
          <w:tcPr>
            <w:tcW w:w="9356" w:type="dxa"/>
            <w:gridSpan w:val="6"/>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Опыт 1</w:t>
            </w:r>
          </w:p>
        </w:tc>
      </w:tr>
      <w:tr w:rsidR="00A93FF4" w:rsidRPr="00A93FF4" w:rsidTr="00556283">
        <w:trPr>
          <w:trHeight w:val="300"/>
        </w:trPr>
        <w:tc>
          <w:tcPr>
            <w:tcW w:w="1985"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90\10</w:t>
            </w:r>
          </w:p>
        </w:tc>
        <w:tc>
          <w:tcPr>
            <w:tcW w:w="1417"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12,76</w:t>
            </w:r>
          </w:p>
        </w:tc>
        <w:tc>
          <w:tcPr>
            <w:tcW w:w="1276"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12,32</w:t>
            </w:r>
          </w:p>
        </w:tc>
        <w:tc>
          <w:tcPr>
            <w:tcW w:w="1134"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10,8</w:t>
            </w:r>
          </w:p>
        </w:tc>
        <w:tc>
          <w:tcPr>
            <w:tcW w:w="1843"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w:t>
            </w:r>
          </w:p>
        </w:tc>
        <w:tc>
          <w:tcPr>
            <w:tcW w:w="1701"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5,8</w:t>
            </w:r>
          </w:p>
        </w:tc>
      </w:tr>
      <w:tr w:rsidR="00A93FF4" w:rsidRPr="00A93FF4" w:rsidTr="00556283">
        <w:trPr>
          <w:trHeight w:val="300"/>
        </w:trPr>
        <w:tc>
          <w:tcPr>
            <w:tcW w:w="1985"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80\20</w:t>
            </w:r>
          </w:p>
        </w:tc>
        <w:tc>
          <w:tcPr>
            <w:tcW w:w="1417"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12,5</w:t>
            </w:r>
          </w:p>
        </w:tc>
        <w:tc>
          <w:tcPr>
            <w:tcW w:w="1276"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11,89</w:t>
            </w:r>
          </w:p>
        </w:tc>
        <w:tc>
          <w:tcPr>
            <w:tcW w:w="1134"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10,55</w:t>
            </w:r>
          </w:p>
        </w:tc>
        <w:tc>
          <w:tcPr>
            <w:tcW w:w="1843"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8,5</w:t>
            </w:r>
          </w:p>
        </w:tc>
        <w:tc>
          <w:tcPr>
            <w:tcW w:w="1701"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5,3</w:t>
            </w:r>
          </w:p>
        </w:tc>
      </w:tr>
      <w:tr w:rsidR="00A93FF4" w:rsidRPr="00A93FF4" w:rsidTr="00556283">
        <w:trPr>
          <w:trHeight w:val="300"/>
        </w:trPr>
        <w:tc>
          <w:tcPr>
            <w:tcW w:w="1985"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70\30</w:t>
            </w:r>
          </w:p>
        </w:tc>
        <w:tc>
          <w:tcPr>
            <w:tcW w:w="1417"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12</w:t>
            </w:r>
          </w:p>
        </w:tc>
        <w:tc>
          <w:tcPr>
            <w:tcW w:w="1276"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11,65</w:t>
            </w:r>
          </w:p>
        </w:tc>
        <w:tc>
          <w:tcPr>
            <w:tcW w:w="1134"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10,3</w:t>
            </w:r>
          </w:p>
        </w:tc>
        <w:tc>
          <w:tcPr>
            <w:tcW w:w="1843"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w:t>
            </w:r>
          </w:p>
        </w:tc>
        <w:tc>
          <w:tcPr>
            <w:tcW w:w="1701"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4,8</w:t>
            </w:r>
          </w:p>
        </w:tc>
      </w:tr>
      <w:tr w:rsidR="00A93FF4" w:rsidRPr="00A93FF4" w:rsidTr="00556283">
        <w:trPr>
          <w:trHeight w:val="300"/>
        </w:trPr>
        <w:tc>
          <w:tcPr>
            <w:tcW w:w="1985"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60\40</w:t>
            </w:r>
          </w:p>
        </w:tc>
        <w:tc>
          <w:tcPr>
            <w:tcW w:w="1417"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11,6</w:t>
            </w:r>
          </w:p>
        </w:tc>
        <w:tc>
          <w:tcPr>
            <w:tcW w:w="1276"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11,55</w:t>
            </w:r>
          </w:p>
        </w:tc>
        <w:tc>
          <w:tcPr>
            <w:tcW w:w="1134"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9,8</w:t>
            </w:r>
          </w:p>
        </w:tc>
        <w:tc>
          <w:tcPr>
            <w:tcW w:w="1843"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7,5</w:t>
            </w:r>
          </w:p>
        </w:tc>
        <w:tc>
          <w:tcPr>
            <w:tcW w:w="1701"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4,5</w:t>
            </w:r>
          </w:p>
        </w:tc>
      </w:tr>
      <w:tr w:rsidR="00A93FF4" w:rsidRPr="00A93FF4" w:rsidTr="00556283">
        <w:trPr>
          <w:trHeight w:val="300"/>
        </w:trPr>
        <w:tc>
          <w:tcPr>
            <w:tcW w:w="1985"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50\50</w:t>
            </w:r>
          </w:p>
        </w:tc>
        <w:tc>
          <w:tcPr>
            <w:tcW w:w="1417"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11,3</w:t>
            </w:r>
          </w:p>
        </w:tc>
        <w:tc>
          <w:tcPr>
            <w:tcW w:w="1276"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11</w:t>
            </w:r>
          </w:p>
        </w:tc>
        <w:tc>
          <w:tcPr>
            <w:tcW w:w="1134"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9,5</w:t>
            </w:r>
          </w:p>
        </w:tc>
        <w:tc>
          <w:tcPr>
            <w:tcW w:w="1843"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7,2</w:t>
            </w:r>
          </w:p>
        </w:tc>
        <w:tc>
          <w:tcPr>
            <w:tcW w:w="1701"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4</w:t>
            </w:r>
          </w:p>
        </w:tc>
      </w:tr>
      <w:tr w:rsidR="00A93FF4" w:rsidRPr="00A93FF4" w:rsidTr="00556283">
        <w:trPr>
          <w:trHeight w:val="300"/>
        </w:trPr>
        <w:tc>
          <w:tcPr>
            <w:tcW w:w="9356" w:type="dxa"/>
            <w:gridSpan w:val="6"/>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Опыт 2</w:t>
            </w:r>
          </w:p>
        </w:tc>
      </w:tr>
      <w:tr w:rsidR="00A93FF4" w:rsidRPr="00A93FF4" w:rsidTr="00556283">
        <w:trPr>
          <w:trHeight w:val="300"/>
        </w:trPr>
        <w:tc>
          <w:tcPr>
            <w:tcW w:w="1985"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90\10</w:t>
            </w:r>
          </w:p>
        </w:tc>
        <w:tc>
          <w:tcPr>
            <w:tcW w:w="1417"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13,8</w:t>
            </w:r>
          </w:p>
        </w:tc>
        <w:tc>
          <w:tcPr>
            <w:tcW w:w="1276"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13,2</w:t>
            </w:r>
          </w:p>
        </w:tc>
        <w:tc>
          <w:tcPr>
            <w:tcW w:w="1134"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12,5</w:t>
            </w:r>
          </w:p>
        </w:tc>
        <w:tc>
          <w:tcPr>
            <w:tcW w:w="1843"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10,5</w:t>
            </w:r>
          </w:p>
        </w:tc>
        <w:tc>
          <w:tcPr>
            <w:tcW w:w="1701"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8,8</w:t>
            </w:r>
          </w:p>
        </w:tc>
      </w:tr>
      <w:tr w:rsidR="00A93FF4" w:rsidRPr="00A93FF4" w:rsidTr="00556283">
        <w:trPr>
          <w:trHeight w:val="300"/>
        </w:trPr>
        <w:tc>
          <w:tcPr>
            <w:tcW w:w="1985"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80\20</w:t>
            </w:r>
          </w:p>
        </w:tc>
        <w:tc>
          <w:tcPr>
            <w:tcW w:w="1417"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13</w:t>
            </w:r>
          </w:p>
        </w:tc>
        <w:tc>
          <w:tcPr>
            <w:tcW w:w="1276"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11,2</w:t>
            </w:r>
          </w:p>
        </w:tc>
        <w:tc>
          <w:tcPr>
            <w:tcW w:w="1134"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9,73</w:t>
            </w:r>
          </w:p>
        </w:tc>
        <w:tc>
          <w:tcPr>
            <w:tcW w:w="1843"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9,9</w:t>
            </w:r>
          </w:p>
        </w:tc>
        <w:tc>
          <w:tcPr>
            <w:tcW w:w="1701"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8,2</w:t>
            </w:r>
          </w:p>
        </w:tc>
      </w:tr>
      <w:tr w:rsidR="00A93FF4" w:rsidRPr="00A93FF4" w:rsidTr="00556283">
        <w:trPr>
          <w:trHeight w:val="300"/>
        </w:trPr>
        <w:tc>
          <w:tcPr>
            <w:tcW w:w="1985"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70\30</w:t>
            </w:r>
          </w:p>
        </w:tc>
        <w:tc>
          <w:tcPr>
            <w:tcW w:w="1417"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12,1</w:t>
            </w:r>
          </w:p>
        </w:tc>
        <w:tc>
          <w:tcPr>
            <w:tcW w:w="1276"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10,3</w:t>
            </w:r>
          </w:p>
        </w:tc>
        <w:tc>
          <w:tcPr>
            <w:tcW w:w="1134"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9,32</w:t>
            </w:r>
          </w:p>
        </w:tc>
        <w:tc>
          <w:tcPr>
            <w:tcW w:w="1843"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9,2</w:t>
            </w:r>
          </w:p>
        </w:tc>
        <w:tc>
          <w:tcPr>
            <w:tcW w:w="1701"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7,6</w:t>
            </w:r>
          </w:p>
        </w:tc>
      </w:tr>
      <w:tr w:rsidR="00A93FF4" w:rsidRPr="00A93FF4" w:rsidTr="00556283">
        <w:trPr>
          <w:trHeight w:val="300"/>
        </w:trPr>
        <w:tc>
          <w:tcPr>
            <w:tcW w:w="1985"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60\40</w:t>
            </w:r>
          </w:p>
        </w:tc>
        <w:tc>
          <w:tcPr>
            <w:tcW w:w="1417"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11,2</w:t>
            </w:r>
          </w:p>
        </w:tc>
        <w:tc>
          <w:tcPr>
            <w:tcW w:w="1276"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9,8</w:t>
            </w:r>
          </w:p>
        </w:tc>
        <w:tc>
          <w:tcPr>
            <w:tcW w:w="1134"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8,8</w:t>
            </w:r>
          </w:p>
        </w:tc>
        <w:tc>
          <w:tcPr>
            <w:tcW w:w="1843"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8,6</w:t>
            </w:r>
          </w:p>
        </w:tc>
        <w:tc>
          <w:tcPr>
            <w:tcW w:w="1701" w:type="dxa"/>
            <w:noWrap/>
            <w:vAlign w:val="bottom"/>
            <w:hideMark/>
          </w:tcPr>
          <w:p w:rsidR="00A93FF4" w:rsidRPr="00335192" w:rsidRDefault="00A93FF4" w:rsidP="00A93FF4">
            <w:pPr>
              <w:spacing w:after="0" w:line="240" w:lineRule="auto"/>
              <w:jc w:val="both"/>
              <w:rPr>
                <w:rFonts w:ascii="Times New Roman" w:eastAsia="Calibri" w:hAnsi="Times New Roman" w:cs="Times New Roman"/>
                <w:color w:val="000000"/>
                <w:sz w:val="28"/>
                <w:szCs w:val="28"/>
              </w:rPr>
            </w:pPr>
            <w:r w:rsidRPr="00335192">
              <w:rPr>
                <w:rFonts w:ascii="Times New Roman" w:eastAsia="Calibri" w:hAnsi="Times New Roman" w:cs="Times New Roman"/>
                <w:color w:val="000000"/>
                <w:sz w:val="28"/>
                <w:szCs w:val="28"/>
              </w:rPr>
              <w:t>7,0</w:t>
            </w:r>
          </w:p>
        </w:tc>
      </w:tr>
      <w:tr w:rsidR="00A93FF4" w:rsidRPr="00A93FF4" w:rsidTr="00556283">
        <w:trPr>
          <w:trHeight w:val="300"/>
        </w:trPr>
        <w:tc>
          <w:tcPr>
            <w:tcW w:w="1985"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50\50</w:t>
            </w:r>
          </w:p>
        </w:tc>
        <w:tc>
          <w:tcPr>
            <w:tcW w:w="1417"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10,7</w:t>
            </w:r>
          </w:p>
        </w:tc>
        <w:tc>
          <w:tcPr>
            <w:tcW w:w="1276"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9,6</w:t>
            </w:r>
          </w:p>
        </w:tc>
        <w:tc>
          <w:tcPr>
            <w:tcW w:w="1134"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8,5</w:t>
            </w:r>
          </w:p>
        </w:tc>
        <w:tc>
          <w:tcPr>
            <w:tcW w:w="1843" w:type="dxa"/>
            <w:noWrap/>
            <w:vAlign w:val="bottom"/>
            <w:hideMark/>
          </w:tcPr>
          <w:p w:rsidR="00A93FF4" w:rsidRPr="00A93FF4" w:rsidRDefault="00A93FF4" w:rsidP="00A93FF4">
            <w:pPr>
              <w:spacing w:after="0" w:line="240" w:lineRule="auto"/>
              <w:jc w:val="both"/>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7,8</w:t>
            </w:r>
          </w:p>
        </w:tc>
        <w:tc>
          <w:tcPr>
            <w:tcW w:w="1701" w:type="dxa"/>
            <w:noWrap/>
            <w:vAlign w:val="bottom"/>
            <w:hideMark/>
          </w:tcPr>
          <w:p w:rsidR="00A93FF4" w:rsidRPr="00335192" w:rsidRDefault="00A93FF4" w:rsidP="00A93FF4">
            <w:pPr>
              <w:spacing w:after="0" w:line="240" w:lineRule="auto"/>
              <w:jc w:val="both"/>
              <w:rPr>
                <w:rFonts w:ascii="Times New Roman" w:eastAsia="Calibri" w:hAnsi="Times New Roman" w:cs="Times New Roman"/>
                <w:color w:val="000000"/>
                <w:sz w:val="28"/>
                <w:szCs w:val="28"/>
              </w:rPr>
            </w:pPr>
            <w:r w:rsidRPr="00335192">
              <w:rPr>
                <w:rFonts w:ascii="Times New Roman" w:eastAsia="Calibri" w:hAnsi="Times New Roman" w:cs="Times New Roman"/>
                <w:color w:val="000000"/>
                <w:sz w:val="28"/>
                <w:szCs w:val="28"/>
              </w:rPr>
              <w:t>6,8</w:t>
            </w:r>
          </w:p>
        </w:tc>
      </w:tr>
    </w:tbl>
    <w:p w:rsidR="00A93FF4" w:rsidRPr="00A93FF4" w:rsidRDefault="00A93FF4" w:rsidP="00A93FF4">
      <w:pPr>
        <w:spacing w:after="0" w:line="240" w:lineRule="auto"/>
        <w:ind w:firstLine="709"/>
        <w:jc w:val="both"/>
        <w:rPr>
          <w:rFonts w:ascii="Times New Roman" w:eastAsia="Times New Roman" w:hAnsi="Times New Roman" w:cs="Times New Roman"/>
          <w:sz w:val="28"/>
          <w:szCs w:val="28"/>
          <w:shd w:val="clear" w:color="auto" w:fill="FFFFFF"/>
          <w:lang w:eastAsia="ru-RU"/>
        </w:rPr>
      </w:pPr>
    </w:p>
    <w:p w:rsidR="00A93FF4" w:rsidRPr="00A93FF4" w:rsidRDefault="00A93FF4" w:rsidP="00A93FF4">
      <w:pPr>
        <w:spacing w:after="0" w:line="240" w:lineRule="auto"/>
        <w:jc w:val="both"/>
        <w:rPr>
          <w:rFonts w:ascii="Times New Roman" w:eastAsia="Times New Roman" w:hAnsi="Times New Roman" w:cs="Times New Roman"/>
          <w:sz w:val="28"/>
          <w:szCs w:val="28"/>
          <w:shd w:val="clear" w:color="auto" w:fill="FFFFFF"/>
          <w:lang w:eastAsia="ru-RU"/>
        </w:rPr>
      </w:pPr>
      <w:r w:rsidRPr="00A93FF4">
        <w:rPr>
          <w:rFonts w:ascii="Times New Roman" w:eastAsia="Times New Roman" w:hAnsi="Times New Roman" w:cs="Times New Roman"/>
          <w:sz w:val="28"/>
          <w:szCs w:val="28"/>
          <w:shd w:val="clear" w:color="auto" w:fill="FFFFFF"/>
          <w:lang w:eastAsia="ru-RU"/>
        </w:rPr>
        <w:lastRenderedPageBreak/>
        <w:t>Таблица 7</w:t>
      </w:r>
      <w:r w:rsidR="006B08B2">
        <w:rPr>
          <w:rFonts w:ascii="Times New Roman" w:eastAsia="Times New Roman" w:hAnsi="Times New Roman" w:cs="Times New Roman"/>
          <w:sz w:val="28"/>
          <w:szCs w:val="28"/>
          <w:shd w:val="clear" w:color="auto" w:fill="FFFFFF"/>
          <w:lang w:eastAsia="ru-RU"/>
        </w:rPr>
        <w:t xml:space="preserve"> </w:t>
      </w:r>
      <w:r w:rsidR="006B08B2">
        <w:rPr>
          <w:rFonts w:ascii="Times New Roman" w:eastAsia="Times New Roman" w:hAnsi="Times New Roman" w:cs="Times New Roman"/>
          <w:sz w:val="28"/>
          <w:szCs w:val="28"/>
          <w:shd w:val="clear" w:color="auto" w:fill="FFFFFF"/>
          <w:lang w:eastAsia="ru-RU"/>
        </w:rPr>
        <w:sym w:font="Symbol" w:char="F02D"/>
      </w:r>
      <w:r w:rsidRPr="00A93FF4">
        <w:rPr>
          <w:rFonts w:ascii="Times New Roman" w:eastAsia="Times New Roman" w:hAnsi="Times New Roman" w:cs="Times New Roman"/>
          <w:sz w:val="28"/>
          <w:szCs w:val="28"/>
          <w:shd w:val="clear" w:color="auto" w:fill="FFFFFF"/>
          <w:lang w:eastAsia="ru-RU"/>
        </w:rPr>
        <w:t xml:space="preserve"> Влияние режима затирания на выход экстрактивных веще</w:t>
      </w:r>
      <w:proofErr w:type="gramStart"/>
      <w:r w:rsidRPr="00A93FF4">
        <w:rPr>
          <w:rFonts w:ascii="Times New Roman" w:eastAsia="Times New Roman" w:hAnsi="Times New Roman" w:cs="Times New Roman"/>
          <w:sz w:val="28"/>
          <w:szCs w:val="28"/>
          <w:shd w:val="clear" w:color="auto" w:fill="FFFFFF"/>
          <w:lang w:eastAsia="ru-RU"/>
        </w:rPr>
        <w:t>ств с пр</w:t>
      </w:r>
      <w:proofErr w:type="gramEnd"/>
      <w:r w:rsidRPr="00A93FF4">
        <w:rPr>
          <w:rFonts w:ascii="Times New Roman" w:eastAsia="Times New Roman" w:hAnsi="Times New Roman" w:cs="Times New Roman"/>
          <w:sz w:val="28"/>
          <w:szCs w:val="28"/>
          <w:shd w:val="clear" w:color="auto" w:fill="FFFFFF"/>
          <w:lang w:eastAsia="ru-RU"/>
        </w:rPr>
        <w:t xml:space="preserve">именением в засыпи зерна сорго сорта </w:t>
      </w:r>
      <w:r w:rsidR="00183514">
        <w:rPr>
          <w:rFonts w:ascii="Times New Roman" w:eastAsia="Times New Roman" w:hAnsi="Times New Roman" w:cs="Times New Roman"/>
          <w:sz w:val="28"/>
          <w:szCs w:val="28"/>
          <w:shd w:val="clear" w:color="auto" w:fill="FFFFFF"/>
          <w:lang w:eastAsia="ru-RU"/>
        </w:rPr>
        <w:t>Казахстанское</w:t>
      </w:r>
      <w:r w:rsidRPr="00A93FF4">
        <w:rPr>
          <w:rFonts w:ascii="Times New Roman" w:eastAsia="Times New Roman" w:hAnsi="Times New Roman" w:cs="Times New Roman"/>
          <w:sz w:val="28"/>
          <w:szCs w:val="28"/>
          <w:shd w:val="clear" w:color="auto" w:fill="FFFFFF"/>
          <w:lang w:eastAsia="ru-RU"/>
        </w:rPr>
        <w:t xml:space="preserve"> 16</w:t>
      </w:r>
    </w:p>
    <w:p w:rsidR="00A93FF4" w:rsidRPr="00A93FF4" w:rsidRDefault="00A93FF4" w:rsidP="00A93FF4">
      <w:pPr>
        <w:spacing w:after="0" w:line="240" w:lineRule="auto"/>
        <w:ind w:firstLine="709"/>
        <w:jc w:val="both"/>
        <w:rPr>
          <w:rFonts w:ascii="Times New Roman" w:eastAsia="Times New Roman" w:hAnsi="Times New Roman" w:cs="Times New Roman"/>
          <w:sz w:val="28"/>
          <w:szCs w:val="28"/>
          <w:shd w:val="clear" w:color="auto" w:fill="FFFFFF"/>
          <w:lang w:eastAsia="ru-RU"/>
        </w:rPr>
      </w:pPr>
    </w:p>
    <w:tbl>
      <w:tblPr>
        <w:tblStyle w:val="TableUUM2"/>
        <w:tblW w:w="0" w:type="auto"/>
        <w:tblInd w:w="108" w:type="dxa"/>
        <w:tblLook w:val="04A0" w:firstRow="1" w:lastRow="0" w:firstColumn="1" w:lastColumn="0" w:noHBand="0" w:noVBand="1"/>
      </w:tblPr>
      <w:tblGrid>
        <w:gridCol w:w="1985"/>
        <w:gridCol w:w="1417"/>
        <w:gridCol w:w="1276"/>
        <w:gridCol w:w="1134"/>
        <w:gridCol w:w="1843"/>
        <w:gridCol w:w="1701"/>
      </w:tblGrid>
      <w:tr w:rsidR="00A93FF4" w:rsidRPr="00A93FF4" w:rsidTr="008876E9">
        <w:trPr>
          <w:trHeight w:val="300"/>
        </w:trPr>
        <w:tc>
          <w:tcPr>
            <w:tcW w:w="1985" w:type="dxa"/>
            <w:vMerge w:val="restart"/>
            <w:noWrap/>
          </w:tcPr>
          <w:p w:rsidR="00A93FF4" w:rsidRPr="00A93FF4" w:rsidRDefault="00A93FF4" w:rsidP="00A93FF4">
            <w:pPr>
              <w:spacing w:after="0" w:line="240" w:lineRule="auto"/>
              <w:jc w:val="both"/>
              <w:rPr>
                <w:rFonts w:ascii="Times New Roman" w:eastAsia="Calibri" w:hAnsi="Times New Roman" w:cs="Times New Roman"/>
                <w:sz w:val="28"/>
                <w:szCs w:val="28"/>
                <w:shd w:val="clear" w:color="auto" w:fill="FFFFFF"/>
              </w:rPr>
            </w:pPr>
            <w:r w:rsidRPr="00A93FF4">
              <w:rPr>
                <w:rFonts w:ascii="Times New Roman" w:eastAsia="Calibri" w:hAnsi="Times New Roman" w:cs="Times New Roman"/>
                <w:sz w:val="28"/>
                <w:szCs w:val="28"/>
                <w:shd w:val="clear" w:color="auto" w:fill="FFFFFF"/>
              </w:rPr>
              <w:t>Соотношение засыпи солод/сорго</w:t>
            </w:r>
          </w:p>
        </w:tc>
        <w:tc>
          <w:tcPr>
            <w:tcW w:w="7371" w:type="dxa"/>
            <w:gridSpan w:val="5"/>
            <w:noWrap/>
          </w:tcPr>
          <w:p w:rsidR="00A93FF4" w:rsidRPr="00A93FF4" w:rsidRDefault="00A93FF4" w:rsidP="00A93FF4">
            <w:pPr>
              <w:spacing w:after="0" w:line="240" w:lineRule="auto"/>
              <w:jc w:val="both"/>
              <w:rPr>
                <w:rFonts w:ascii="Times New Roman" w:eastAsia="Calibri" w:hAnsi="Times New Roman" w:cs="Times New Roman"/>
                <w:sz w:val="28"/>
                <w:szCs w:val="28"/>
                <w:shd w:val="clear" w:color="auto" w:fill="FFFFFF"/>
              </w:rPr>
            </w:pPr>
            <w:r w:rsidRPr="00A93FF4">
              <w:rPr>
                <w:rFonts w:ascii="Times New Roman" w:eastAsia="Calibri" w:hAnsi="Times New Roman" w:cs="Times New Roman"/>
                <w:sz w:val="28"/>
                <w:szCs w:val="28"/>
                <w:shd w:val="clear" w:color="auto" w:fill="FFFFFF"/>
              </w:rPr>
              <w:t>Выход экстрактивных веществ согласно гидромодулю</w:t>
            </w:r>
          </w:p>
        </w:tc>
      </w:tr>
      <w:tr w:rsidR="00A93FF4" w:rsidRPr="00A93FF4" w:rsidTr="008876E9">
        <w:trPr>
          <w:trHeight w:val="300"/>
        </w:trPr>
        <w:tc>
          <w:tcPr>
            <w:tcW w:w="1985" w:type="dxa"/>
            <w:vMerge/>
            <w:noWrap/>
          </w:tcPr>
          <w:p w:rsidR="00A93FF4" w:rsidRPr="00A93FF4" w:rsidRDefault="00A93FF4" w:rsidP="00A93FF4">
            <w:pPr>
              <w:spacing w:after="0" w:line="240" w:lineRule="auto"/>
              <w:jc w:val="both"/>
              <w:rPr>
                <w:rFonts w:ascii="Times New Roman" w:eastAsia="Calibri" w:hAnsi="Times New Roman" w:cs="Times New Roman"/>
                <w:sz w:val="28"/>
                <w:szCs w:val="28"/>
                <w:shd w:val="clear" w:color="auto" w:fill="FFFFFF"/>
              </w:rPr>
            </w:pPr>
          </w:p>
        </w:tc>
        <w:tc>
          <w:tcPr>
            <w:tcW w:w="1417" w:type="dxa"/>
            <w:noWrap/>
            <w:vAlign w:val="center"/>
          </w:tcPr>
          <w:p w:rsidR="00A93FF4" w:rsidRPr="00A93FF4" w:rsidRDefault="00A93FF4" w:rsidP="008876E9">
            <w:pPr>
              <w:spacing w:after="0" w:line="240" w:lineRule="auto"/>
              <w:jc w:val="center"/>
              <w:rPr>
                <w:rFonts w:ascii="Times New Roman" w:eastAsia="Calibri" w:hAnsi="Times New Roman" w:cs="Times New Roman"/>
                <w:sz w:val="28"/>
                <w:szCs w:val="28"/>
                <w:shd w:val="clear" w:color="auto" w:fill="FFFFFF"/>
              </w:rPr>
            </w:pPr>
            <w:r w:rsidRPr="00A93FF4">
              <w:rPr>
                <w:rFonts w:ascii="Times New Roman" w:eastAsia="Calibri" w:hAnsi="Times New Roman" w:cs="Times New Roman"/>
                <w:sz w:val="28"/>
                <w:szCs w:val="28"/>
                <w:shd w:val="clear" w:color="auto" w:fill="FFFFFF"/>
              </w:rPr>
              <w:t>1:3</w:t>
            </w:r>
          </w:p>
        </w:tc>
        <w:tc>
          <w:tcPr>
            <w:tcW w:w="1276" w:type="dxa"/>
            <w:noWrap/>
            <w:vAlign w:val="center"/>
          </w:tcPr>
          <w:p w:rsidR="00A93FF4" w:rsidRPr="00A93FF4" w:rsidRDefault="00A93FF4" w:rsidP="008876E9">
            <w:pPr>
              <w:spacing w:after="0" w:line="240" w:lineRule="auto"/>
              <w:jc w:val="center"/>
              <w:rPr>
                <w:rFonts w:ascii="Times New Roman" w:eastAsia="Calibri" w:hAnsi="Times New Roman" w:cs="Times New Roman"/>
                <w:sz w:val="28"/>
                <w:szCs w:val="28"/>
                <w:shd w:val="clear" w:color="auto" w:fill="FFFFFF"/>
              </w:rPr>
            </w:pPr>
            <w:r w:rsidRPr="00A93FF4">
              <w:rPr>
                <w:rFonts w:ascii="Times New Roman" w:eastAsia="Calibri" w:hAnsi="Times New Roman" w:cs="Times New Roman"/>
                <w:sz w:val="28"/>
                <w:szCs w:val="28"/>
                <w:shd w:val="clear" w:color="auto" w:fill="FFFFFF"/>
              </w:rPr>
              <w:t>1:4</w:t>
            </w:r>
          </w:p>
        </w:tc>
        <w:tc>
          <w:tcPr>
            <w:tcW w:w="1134" w:type="dxa"/>
            <w:noWrap/>
            <w:vAlign w:val="center"/>
          </w:tcPr>
          <w:p w:rsidR="00A93FF4" w:rsidRPr="00A93FF4" w:rsidRDefault="00A93FF4" w:rsidP="008876E9">
            <w:pPr>
              <w:spacing w:after="0" w:line="240" w:lineRule="auto"/>
              <w:jc w:val="center"/>
              <w:rPr>
                <w:rFonts w:ascii="Times New Roman" w:eastAsia="Calibri" w:hAnsi="Times New Roman" w:cs="Times New Roman"/>
                <w:sz w:val="28"/>
                <w:szCs w:val="28"/>
                <w:shd w:val="clear" w:color="auto" w:fill="FFFFFF"/>
              </w:rPr>
            </w:pPr>
            <w:r w:rsidRPr="00A93FF4">
              <w:rPr>
                <w:rFonts w:ascii="Times New Roman" w:eastAsia="Calibri" w:hAnsi="Times New Roman" w:cs="Times New Roman"/>
                <w:sz w:val="28"/>
                <w:szCs w:val="28"/>
                <w:shd w:val="clear" w:color="auto" w:fill="FFFFFF"/>
              </w:rPr>
              <w:t>1:5</w:t>
            </w:r>
          </w:p>
        </w:tc>
        <w:tc>
          <w:tcPr>
            <w:tcW w:w="1843" w:type="dxa"/>
            <w:noWrap/>
            <w:vAlign w:val="center"/>
          </w:tcPr>
          <w:p w:rsidR="00A93FF4" w:rsidRPr="00A93FF4" w:rsidRDefault="00A93FF4" w:rsidP="008876E9">
            <w:pPr>
              <w:spacing w:after="0" w:line="240" w:lineRule="auto"/>
              <w:jc w:val="center"/>
              <w:rPr>
                <w:rFonts w:ascii="Times New Roman" w:eastAsia="Calibri" w:hAnsi="Times New Roman" w:cs="Times New Roman"/>
                <w:sz w:val="28"/>
                <w:szCs w:val="28"/>
                <w:shd w:val="clear" w:color="auto" w:fill="FFFFFF"/>
              </w:rPr>
            </w:pPr>
            <w:r w:rsidRPr="00A93FF4">
              <w:rPr>
                <w:rFonts w:ascii="Times New Roman" w:eastAsia="Calibri" w:hAnsi="Times New Roman" w:cs="Times New Roman"/>
                <w:sz w:val="28"/>
                <w:szCs w:val="28"/>
                <w:shd w:val="clear" w:color="auto" w:fill="FFFFFF"/>
              </w:rPr>
              <w:t>1:6</w:t>
            </w:r>
          </w:p>
        </w:tc>
        <w:tc>
          <w:tcPr>
            <w:tcW w:w="1701" w:type="dxa"/>
            <w:noWrap/>
            <w:vAlign w:val="center"/>
          </w:tcPr>
          <w:p w:rsidR="00A93FF4" w:rsidRPr="00A93FF4" w:rsidRDefault="00A93FF4" w:rsidP="008876E9">
            <w:pPr>
              <w:spacing w:after="0" w:line="240" w:lineRule="auto"/>
              <w:jc w:val="center"/>
              <w:rPr>
                <w:rFonts w:ascii="Times New Roman" w:eastAsia="Calibri" w:hAnsi="Times New Roman" w:cs="Times New Roman"/>
                <w:sz w:val="28"/>
                <w:szCs w:val="28"/>
                <w:shd w:val="clear" w:color="auto" w:fill="FFFFFF"/>
              </w:rPr>
            </w:pPr>
            <w:r w:rsidRPr="00A93FF4">
              <w:rPr>
                <w:rFonts w:ascii="Times New Roman" w:eastAsia="Calibri" w:hAnsi="Times New Roman" w:cs="Times New Roman"/>
                <w:sz w:val="28"/>
                <w:szCs w:val="28"/>
                <w:shd w:val="clear" w:color="auto" w:fill="FFFFFF"/>
              </w:rPr>
              <w:t>1:7</w:t>
            </w:r>
          </w:p>
        </w:tc>
      </w:tr>
      <w:tr w:rsidR="008876E9" w:rsidRPr="00A93FF4" w:rsidTr="008876E9">
        <w:trPr>
          <w:trHeight w:val="300"/>
        </w:trPr>
        <w:tc>
          <w:tcPr>
            <w:tcW w:w="1985" w:type="dxa"/>
            <w:noWrap/>
            <w:vAlign w:val="center"/>
          </w:tcPr>
          <w:p w:rsidR="008876E9" w:rsidRPr="00A93FF4" w:rsidRDefault="008876E9" w:rsidP="008876E9">
            <w:pPr>
              <w:spacing w:after="0" w:line="240" w:lineRule="auto"/>
              <w:jc w:val="center"/>
              <w:rPr>
                <w:rFonts w:ascii="Times New Roman" w:eastAsia="Calibri" w:hAnsi="Times New Roman" w:cs="Times New Roman"/>
                <w:sz w:val="28"/>
                <w:szCs w:val="28"/>
                <w:shd w:val="clear" w:color="auto" w:fill="FFFFFF"/>
              </w:rPr>
            </w:pPr>
            <w:r>
              <w:rPr>
                <w:rFonts w:ascii="Times New Roman" w:eastAsia="Calibri" w:hAnsi="Times New Roman" w:cs="Times New Roman"/>
                <w:sz w:val="28"/>
                <w:szCs w:val="28"/>
                <w:shd w:val="clear" w:color="auto" w:fill="FFFFFF"/>
              </w:rPr>
              <w:t>1</w:t>
            </w:r>
          </w:p>
        </w:tc>
        <w:tc>
          <w:tcPr>
            <w:tcW w:w="1417" w:type="dxa"/>
            <w:noWrap/>
            <w:vAlign w:val="center"/>
          </w:tcPr>
          <w:p w:rsidR="008876E9" w:rsidRPr="00A93FF4" w:rsidRDefault="008876E9" w:rsidP="008876E9">
            <w:pPr>
              <w:spacing w:after="0" w:line="240" w:lineRule="auto"/>
              <w:jc w:val="center"/>
              <w:rPr>
                <w:rFonts w:ascii="Times New Roman" w:eastAsia="Calibri" w:hAnsi="Times New Roman" w:cs="Times New Roman"/>
                <w:sz w:val="28"/>
                <w:szCs w:val="28"/>
                <w:shd w:val="clear" w:color="auto" w:fill="FFFFFF"/>
              </w:rPr>
            </w:pPr>
            <w:r>
              <w:rPr>
                <w:rFonts w:ascii="Times New Roman" w:eastAsia="Calibri" w:hAnsi="Times New Roman" w:cs="Times New Roman"/>
                <w:sz w:val="28"/>
                <w:szCs w:val="28"/>
                <w:shd w:val="clear" w:color="auto" w:fill="FFFFFF"/>
              </w:rPr>
              <w:t>2</w:t>
            </w:r>
          </w:p>
        </w:tc>
        <w:tc>
          <w:tcPr>
            <w:tcW w:w="1276" w:type="dxa"/>
            <w:noWrap/>
            <w:vAlign w:val="center"/>
          </w:tcPr>
          <w:p w:rsidR="008876E9" w:rsidRPr="00A93FF4" w:rsidRDefault="008876E9" w:rsidP="008876E9">
            <w:pPr>
              <w:spacing w:after="0" w:line="240" w:lineRule="auto"/>
              <w:jc w:val="center"/>
              <w:rPr>
                <w:rFonts w:ascii="Times New Roman" w:eastAsia="Calibri" w:hAnsi="Times New Roman" w:cs="Times New Roman"/>
                <w:sz w:val="28"/>
                <w:szCs w:val="28"/>
                <w:shd w:val="clear" w:color="auto" w:fill="FFFFFF"/>
              </w:rPr>
            </w:pPr>
            <w:r>
              <w:rPr>
                <w:rFonts w:ascii="Times New Roman" w:eastAsia="Calibri" w:hAnsi="Times New Roman" w:cs="Times New Roman"/>
                <w:sz w:val="28"/>
                <w:szCs w:val="28"/>
                <w:shd w:val="clear" w:color="auto" w:fill="FFFFFF"/>
              </w:rPr>
              <w:t>3</w:t>
            </w:r>
          </w:p>
        </w:tc>
        <w:tc>
          <w:tcPr>
            <w:tcW w:w="1134" w:type="dxa"/>
            <w:noWrap/>
            <w:vAlign w:val="center"/>
          </w:tcPr>
          <w:p w:rsidR="008876E9" w:rsidRPr="00A93FF4" w:rsidRDefault="008876E9" w:rsidP="008876E9">
            <w:pPr>
              <w:spacing w:after="0" w:line="240" w:lineRule="auto"/>
              <w:jc w:val="center"/>
              <w:rPr>
                <w:rFonts w:ascii="Times New Roman" w:eastAsia="Calibri" w:hAnsi="Times New Roman" w:cs="Times New Roman"/>
                <w:sz w:val="28"/>
                <w:szCs w:val="28"/>
                <w:shd w:val="clear" w:color="auto" w:fill="FFFFFF"/>
              </w:rPr>
            </w:pPr>
            <w:r>
              <w:rPr>
                <w:rFonts w:ascii="Times New Roman" w:eastAsia="Calibri" w:hAnsi="Times New Roman" w:cs="Times New Roman"/>
                <w:sz w:val="28"/>
                <w:szCs w:val="28"/>
                <w:shd w:val="clear" w:color="auto" w:fill="FFFFFF"/>
              </w:rPr>
              <w:t>4</w:t>
            </w:r>
          </w:p>
        </w:tc>
        <w:tc>
          <w:tcPr>
            <w:tcW w:w="1843" w:type="dxa"/>
            <w:noWrap/>
            <w:vAlign w:val="center"/>
          </w:tcPr>
          <w:p w:rsidR="008876E9" w:rsidRPr="00A93FF4" w:rsidRDefault="008876E9" w:rsidP="008876E9">
            <w:pPr>
              <w:spacing w:after="0" w:line="240" w:lineRule="auto"/>
              <w:jc w:val="center"/>
              <w:rPr>
                <w:rFonts w:ascii="Times New Roman" w:eastAsia="Calibri" w:hAnsi="Times New Roman" w:cs="Times New Roman"/>
                <w:sz w:val="28"/>
                <w:szCs w:val="28"/>
                <w:shd w:val="clear" w:color="auto" w:fill="FFFFFF"/>
              </w:rPr>
            </w:pPr>
            <w:r>
              <w:rPr>
                <w:rFonts w:ascii="Times New Roman" w:eastAsia="Calibri" w:hAnsi="Times New Roman" w:cs="Times New Roman"/>
                <w:sz w:val="28"/>
                <w:szCs w:val="28"/>
                <w:shd w:val="clear" w:color="auto" w:fill="FFFFFF"/>
              </w:rPr>
              <w:t>5</w:t>
            </w:r>
          </w:p>
        </w:tc>
        <w:tc>
          <w:tcPr>
            <w:tcW w:w="1701" w:type="dxa"/>
            <w:noWrap/>
            <w:vAlign w:val="center"/>
          </w:tcPr>
          <w:p w:rsidR="008876E9" w:rsidRPr="00A93FF4" w:rsidRDefault="008876E9" w:rsidP="008876E9">
            <w:pPr>
              <w:spacing w:after="0" w:line="240" w:lineRule="auto"/>
              <w:jc w:val="center"/>
              <w:rPr>
                <w:rFonts w:ascii="Times New Roman" w:eastAsia="Calibri" w:hAnsi="Times New Roman" w:cs="Times New Roman"/>
                <w:sz w:val="28"/>
                <w:szCs w:val="28"/>
                <w:shd w:val="clear" w:color="auto" w:fill="FFFFFF"/>
              </w:rPr>
            </w:pPr>
            <w:r>
              <w:rPr>
                <w:rFonts w:ascii="Times New Roman" w:eastAsia="Calibri" w:hAnsi="Times New Roman" w:cs="Times New Roman"/>
                <w:sz w:val="28"/>
                <w:szCs w:val="28"/>
                <w:shd w:val="clear" w:color="auto" w:fill="FFFFFF"/>
              </w:rPr>
              <w:t>6</w:t>
            </w:r>
          </w:p>
        </w:tc>
      </w:tr>
      <w:tr w:rsidR="00A93FF4" w:rsidRPr="00A93FF4" w:rsidTr="008876E9">
        <w:trPr>
          <w:trHeight w:val="300"/>
        </w:trPr>
        <w:tc>
          <w:tcPr>
            <w:tcW w:w="9356" w:type="dxa"/>
            <w:gridSpan w:val="6"/>
            <w:noWrap/>
          </w:tcPr>
          <w:p w:rsidR="00A93FF4" w:rsidRPr="00A93FF4" w:rsidRDefault="00A93FF4" w:rsidP="00335192">
            <w:pPr>
              <w:spacing w:after="0" w:line="240" w:lineRule="auto"/>
              <w:jc w:val="center"/>
              <w:rPr>
                <w:rFonts w:ascii="Times New Roman" w:eastAsia="Calibri" w:hAnsi="Times New Roman" w:cs="Times New Roman"/>
                <w:sz w:val="28"/>
                <w:szCs w:val="28"/>
                <w:shd w:val="clear" w:color="auto" w:fill="FFFFFF"/>
              </w:rPr>
            </w:pPr>
            <w:r w:rsidRPr="00A93FF4">
              <w:rPr>
                <w:rFonts w:ascii="Times New Roman" w:eastAsia="Calibri" w:hAnsi="Times New Roman" w:cs="Times New Roman"/>
                <w:sz w:val="28"/>
                <w:szCs w:val="28"/>
                <w:shd w:val="clear" w:color="auto" w:fill="FFFFFF"/>
              </w:rPr>
              <w:t>контроль</w:t>
            </w:r>
          </w:p>
        </w:tc>
      </w:tr>
      <w:tr w:rsidR="00A93FF4" w:rsidRPr="00A93FF4" w:rsidTr="008876E9">
        <w:trPr>
          <w:trHeight w:val="300"/>
        </w:trPr>
        <w:tc>
          <w:tcPr>
            <w:tcW w:w="1985" w:type="dxa"/>
            <w:noWrap/>
            <w:vAlign w:val="bottom"/>
            <w:hideMark/>
          </w:tcPr>
          <w:p w:rsidR="00A93FF4" w:rsidRPr="00A93FF4" w:rsidRDefault="00A93FF4" w:rsidP="001856B3">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90\10</w:t>
            </w:r>
          </w:p>
        </w:tc>
        <w:tc>
          <w:tcPr>
            <w:tcW w:w="1417"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13,5</w:t>
            </w:r>
          </w:p>
        </w:tc>
        <w:tc>
          <w:tcPr>
            <w:tcW w:w="1276"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12,6</w:t>
            </w:r>
          </w:p>
        </w:tc>
        <w:tc>
          <w:tcPr>
            <w:tcW w:w="1134"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12</w:t>
            </w:r>
          </w:p>
        </w:tc>
        <w:tc>
          <w:tcPr>
            <w:tcW w:w="1843"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11,2</w:t>
            </w:r>
          </w:p>
        </w:tc>
        <w:tc>
          <w:tcPr>
            <w:tcW w:w="1701"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w:t>
            </w:r>
          </w:p>
        </w:tc>
      </w:tr>
      <w:tr w:rsidR="00A93FF4" w:rsidRPr="00A93FF4" w:rsidTr="008876E9">
        <w:trPr>
          <w:trHeight w:val="300"/>
        </w:trPr>
        <w:tc>
          <w:tcPr>
            <w:tcW w:w="1985" w:type="dxa"/>
            <w:noWrap/>
            <w:vAlign w:val="bottom"/>
            <w:hideMark/>
          </w:tcPr>
          <w:p w:rsidR="00A93FF4" w:rsidRPr="00A93FF4" w:rsidRDefault="00A93FF4" w:rsidP="001856B3">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80\20</w:t>
            </w:r>
          </w:p>
        </w:tc>
        <w:tc>
          <w:tcPr>
            <w:tcW w:w="1417"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12,8</w:t>
            </w:r>
          </w:p>
        </w:tc>
        <w:tc>
          <w:tcPr>
            <w:tcW w:w="1276"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10,5</w:t>
            </w:r>
          </w:p>
        </w:tc>
        <w:tc>
          <w:tcPr>
            <w:tcW w:w="1134"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10,3</w:t>
            </w:r>
          </w:p>
        </w:tc>
        <w:tc>
          <w:tcPr>
            <w:tcW w:w="1843"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9,9</w:t>
            </w:r>
          </w:p>
        </w:tc>
        <w:tc>
          <w:tcPr>
            <w:tcW w:w="1701"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9,2</w:t>
            </w:r>
          </w:p>
        </w:tc>
      </w:tr>
      <w:tr w:rsidR="00A93FF4" w:rsidRPr="00A93FF4" w:rsidTr="008876E9">
        <w:trPr>
          <w:trHeight w:val="300"/>
        </w:trPr>
        <w:tc>
          <w:tcPr>
            <w:tcW w:w="1985" w:type="dxa"/>
            <w:noWrap/>
            <w:vAlign w:val="bottom"/>
            <w:hideMark/>
          </w:tcPr>
          <w:p w:rsidR="00A93FF4" w:rsidRPr="00A93FF4" w:rsidRDefault="00A93FF4" w:rsidP="001856B3">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70\30</w:t>
            </w:r>
          </w:p>
        </w:tc>
        <w:tc>
          <w:tcPr>
            <w:tcW w:w="1417"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12</w:t>
            </w:r>
          </w:p>
        </w:tc>
        <w:tc>
          <w:tcPr>
            <w:tcW w:w="1276"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9,8</w:t>
            </w:r>
          </w:p>
        </w:tc>
        <w:tc>
          <w:tcPr>
            <w:tcW w:w="1134"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9,5</w:t>
            </w:r>
          </w:p>
        </w:tc>
        <w:tc>
          <w:tcPr>
            <w:tcW w:w="1843"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9,2</w:t>
            </w:r>
          </w:p>
        </w:tc>
        <w:tc>
          <w:tcPr>
            <w:tcW w:w="1701"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8,8</w:t>
            </w:r>
          </w:p>
        </w:tc>
      </w:tr>
      <w:tr w:rsidR="00A93FF4" w:rsidRPr="00A93FF4" w:rsidTr="008876E9">
        <w:trPr>
          <w:trHeight w:val="300"/>
        </w:trPr>
        <w:tc>
          <w:tcPr>
            <w:tcW w:w="1985" w:type="dxa"/>
            <w:noWrap/>
            <w:vAlign w:val="bottom"/>
            <w:hideMark/>
          </w:tcPr>
          <w:p w:rsidR="00A93FF4" w:rsidRPr="00A93FF4" w:rsidRDefault="00A93FF4" w:rsidP="001856B3">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60\40</w:t>
            </w:r>
          </w:p>
        </w:tc>
        <w:tc>
          <w:tcPr>
            <w:tcW w:w="1417"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11,2</w:t>
            </w:r>
          </w:p>
        </w:tc>
        <w:tc>
          <w:tcPr>
            <w:tcW w:w="1276"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9,8</w:t>
            </w:r>
          </w:p>
        </w:tc>
        <w:tc>
          <w:tcPr>
            <w:tcW w:w="1134"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w:t>
            </w:r>
          </w:p>
        </w:tc>
        <w:tc>
          <w:tcPr>
            <w:tcW w:w="1843"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8,5</w:t>
            </w:r>
          </w:p>
        </w:tc>
        <w:tc>
          <w:tcPr>
            <w:tcW w:w="1701"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w:t>
            </w:r>
          </w:p>
        </w:tc>
      </w:tr>
      <w:tr w:rsidR="00A93FF4" w:rsidRPr="00A93FF4" w:rsidTr="008876E9">
        <w:trPr>
          <w:trHeight w:val="300"/>
        </w:trPr>
        <w:tc>
          <w:tcPr>
            <w:tcW w:w="1985" w:type="dxa"/>
            <w:noWrap/>
            <w:vAlign w:val="bottom"/>
            <w:hideMark/>
          </w:tcPr>
          <w:p w:rsidR="00A93FF4" w:rsidRPr="00A93FF4" w:rsidRDefault="00A93FF4" w:rsidP="001856B3">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50\50</w:t>
            </w:r>
          </w:p>
        </w:tc>
        <w:tc>
          <w:tcPr>
            <w:tcW w:w="1417"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10,5</w:t>
            </w:r>
          </w:p>
        </w:tc>
        <w:tc>
          <w:tcPr>
            <w:tcW w:w="1276"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9,5</w:t>
            </w:r>
          </w:p>
        </w:tc>
        <w:tc>
          <w:tcPr>
            <w:tcW w:w="1134"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8,5</w:t>
            </w:r>
          </w:p>
        </w:tc>
        <w:tc>
          <w:tcPr>
            <w:tcW w:w="1843"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w:t>
            </w:r>
          </w:p>
        </w:tc>
        <w:tc>
          <w:tcPr>
            <w:tcW w:w="1701"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7,5</w:t>
            </w:r>
          </w:p>
        </w:tc>
      </w:tr>
      <w:tr w:rsidR="00A93FF4" w:rsidRPr="00A93FF4" w:rsidTr="008876E9">
        <w:trPr>
          <w:trHeight w:val="300"/>
        </w:trPr>
        <w:tc>
          <w:tcPr>
            <w:tcW w:w="9356" w:type="dxa"/>
            <w:gridSpan w:val="6"/>
            <w:noWrap/>
            <w:vAlign w:val="bottom"/>
            <w:hideMark/>
          </w:tcPr>
          <w:p w:rsidR="00A93FF4" w:rsidRPr="00A93FF4" w:rsidRDefault="00A93FF4" w:rsidP="00335192">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Опыт 1</w:t>
            </w:r>
          </w:p>
        </w:tc>
      </w:tr>
      <w:tr w:rsidR="00A93FF4" w:rsidRPr="00A93FF4" w:rsidTr="008876E9">
        <w:trPr>
          <w:trHeight w:val="300"/>
        </w:trPr>
        <w:tc>
          <w:tcPr>
            <w:tcW w:w="1985" w:type="dxa"/>
            <w:noWrap/>
            <w:vAlign w:val="bottom"/>
            <w:hideMark/>
          </w:tcPr>
          <w:p w:rsidR="00A93FF4" w:rsidRPr="00A93FF4" w:rsidRDefault="00A93FF4" w:rsidP="001856B3">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90\10</w:t>
            </w:r>
          </w:p>
        </w:tc>
        <w:tc>
          <w:tcPr>
            <w:tcW w:w="1417"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12,58</w:t>
            </w:r>
          </w:p>
        </w:tc>
        <w:tc>
          <w:tcPr>
            <w:tcW w:w="1276"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11,85</w:t>
            </w:r>
          </w:p>
        </w:tc>
        <w:tc>
          <w:tcPr>
            <w:tcW w:w="1134"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w:t>
            </w:r>
          </w:p>
        </w:tc>
        <w:tc>
          <w:tcPr>
            <w:tcW w:w="1843"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8,37</w:t>
            </w:r>
          </w:p>
        </w:tc>
        <w:tc>
          <w:tcPr>
            <w:tcW w:w="1701"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5,32</w:t>
            </w:r>
          </w:p>
        </w:tc>
      </w:tr>
      <w:tr w:rsidR="00A93FF4" w:rsidRPr="00A93FF4" w:rsidTr="008876E9">
        <w:trPr>
          <w:trHeight w:val="300"/>
        </w:trPr>
        <w:tc>
          <w:tcPr>
            <w:tcW w:w="1985" w:type="dxa"/>
            <w:noWrap/>
            <w:vAlign w:val="bottom"/>
            <w:hideMark/>
          </w:tcPr>
          <w:p w:rsidR="00A93FF4" w:rsidRPr="00A93FF4" w:rsidRDefault="00A93FF4" w:rsidP="001856B3">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80\20</w:t>
            </w:r>
          </w:p>
        </w:tc>
        <w:tc>
          <w:tcPr>
            <w:tcW w:w="1417"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12</w:t>
            </w:r>
          </w:p>
        </w:tc>
        <w:tc>
          <w:tcPr>
            <w:tcW w:w="1276"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10,0</w:t>
            </w:r>
          </w:p>
        </w:tc>
        <w:tc>
          <w:tcPr>
            <w:tcW w:w="1134"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9,73</w:t>
            </w:r>
          </w:p>
        </w:tc>
        <w:tc>
          <w:tcPr>
            <w:tcW w:w="1843"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7,9</w:t>
            </w:r>
          </w:p>
        </w:tc>
        <w:tc>
          <w:tcPr>
            <w:tcW w:w="1701"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4,9</w:t>
            </w:r>
          </w:p>
        </w:tc>
      </w:tr>
      <w:tr w:rsidR="00A93FF4" w:rsidRPr="00A93FF4" w:rsidTr="008876E9">
        <w:trPr>
          <w:trHeight w:val="300"/>
        </w:trPr>
        <w:tc>
          <w:tcPr>
            <w:tcW w:w="1985" w:type="dxa"/>
            <w:noWrap/>
            <w:vAlign w:val="bottom"/>
            <w:hideMark/>
          </w:tcPr>
          <w:p w:rsidR="00A93FF4" w:rsidRPr="00A93FF4" w:rsidRDefault="00A93FF4" w:rsidP="001856B3">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70\30</w:t>
            </w:r>
          </w:p>
        </w:tc>
        <w:tc>
          <w:tcPr>
            <w:tcW w:w="1417"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11,7</w:t>
            </w:r>
          </w:p>
        </w:tc>
        <w:tc>
          <w:tcPr>
            <w:tcW w:w="1276"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9,5</w:t>
            </w:r>
          </w:p>
        </w:tc>
        <w:tc>
          <w:tcPr>
            <w:tcW w:w="1134"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9,32</w:t>
            </w:r>
          </w:p>
        </w:tc>
        <w:tc>
          <w:tcPr>
            <w:tcW w:w="1843"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7,39</w:t>
            </w:r>
          </w:p>
        </w:tc>
        <w:tc>
          <w:tcPr>
            <w:tcW w:w="1701"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4,3</w:t>
            </w:r>
          </w:p>
        </w:tc>
      </w:tr>
      <w:tr w:rsidR="00A93FF4" w:rsidRPr="00A93FF4" w:rsidTr="008876E9">
        <w:trPr>
          <w:trHeight w:val="300"/>
        </w:trPr>
        <w:tc>
          <w:tcPr>
            <w:tcW w:w="1985" w:type="dxa"/>
            <w:noWrap/>
            <w:vAlign w:val="bottom"/>
            <w:hideMark/>
          </w:tcPr>
          <w:p w:rsidR="00A93FF4" w:rsidRPr="00A93FF4" w:rsidRDefault="00A93FF4" w:rsidP="001856B3">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60\40</w:t>
            </w:r>
          </w:p>
        </w:tc>
        <w:tc>
          <w:tcPr>
            <w:tcW w:w="1417"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10,8</w:t>
            </w:r>
          </w:p>
        </w:tc>
        <w:tc>
          <w:tcPr>
            <w:tcW w:w="1276"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9,1</w:t>
            </w:r>
          </w:p>
        </w:tc>
        <w:tc>
          <w:tcPr>
            <w:tcW w:w="1134"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8,8</w:t>
            </w:r>
          </w:p>
        </w:tc>
        <w:tc>
          <w:tcPr>
            <w:tcW w:w="1843"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highlight w:val="yellow"/>
              </w:rPr>
            </w:pPr>
            <w:r w:rsidRPr="00335192">
              <w:rPr>
                <w:rFonts w:ascii="Times New Roman" w:eastAsia="Calibri" w:hAnsi="Times New Roman" w:cs="Times New Roman"/>
                <w:color w:val="000000"/>
                <w:sz w:val="28"/>
                <w:szCs w:val="28"/>
              </w:rPr>
              <w:t>6,62</w:t>
            </w:r>
          </w:p>
        </w:tc>
        <w:tc>
          <w:tcPr>
            <w:tcW w:w="1701" w:type="dxa"/>
            <w:noWrap/>
            <w:vAlign w:val="bottom"/>
            <w:hideMark/>
          </w:tcPr>
          <w:p w:rsidR="00A93FF4" w:rsidRPr="00A93FF4" w:rsidRDefault="00A93FF4"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3,85</w:t>
            </w:r>
          </w:p>
        </w:tc>
      </w:tr>
      <w:tr w:rsidR="008876E9" w:rsidRPr="00A93FF4" w:rsidTr="008876E9">
        <w:trPr>
          <w:trHeight w:val="300"/>
        </w:trPr>
        <w:tc>
          <w:tcPr>
            <w:tcW w:w="9356" w:type="dxa"/>
            <w:gridSpan w:val="6"/>
            <w:tcBorders>
              <w:top w:val="nil"/>
              <w:left w:val="nil"/>
              <w:right w:val="nil"/>
            </w:tcBorders>
            <w:noWrap/>
            <w:vAlign w:val="bottom"/>
          </w:tcPr>
          <w:p w:rsidR="008876E9" w:rsidRPr="00A93FF4" w:rsidRDefault="008876E9" w:rsidP="00A93FF4">
            <w:pPr>
              <w:spacing w:after="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Продолжение таблицы 7</w:t>
            </w:r>
          </w:p>
        </w:tc>
      </w:tr>
      <w:tr w:rsidR="008876E9" w:rsidRPr="00A93FF4" w:rsidTr="008876E9">
        <w:trPr>
          <w:trHeight w:val="300"/>
        </w:trPr>
        <w:tc>
          <w:tcPr>
            <w:tcW w:w="1985" w:type="dxa"/>
            <w:noWrap/>
            <w:vAlign w:val="center"/>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1</w:t>
            </w:r>
          </w:p>
        </w:tc>
        <w:tc>
          <w:tcPr>
            <w:tcW w:w="1417" w:type="dxa"/>
            <w:noWrap/>
            <w:vAlign w:val="center"/>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2</w:t>
            </w:r>
          </w:p>
        </w:tc>
        <w:tc>
          <w:tcPr>
            <w:tcW w:w="1276" w:type="dxa"/>
            <w:noWrap/>
            <w:vAlign w:val="center"/>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3</w:t>
            </w:r>
          </w:p>
        </w:tc>
        <w:tc>
          <w:tcPr>
            <w:tcW w:w="1134" w:type="dxa"/>
            <w:noWrap/>
            <w:vAlign w:val="center"/>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4</w:t>
            </w:r>
          </w:p>
        </w:tc>
        <w:tc>
          <w:tcPr>
            <w:tcW w:w="1843" w:type="dxa"/>
            <w:noWrap/>
            <w:vAlign w:val="center"/>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5</w:t>
            </w:r>
          </w:p>
        </w:tc>
        <w:tc>
          <w:tcPr>
            <w:tcW w:w="1701" w:type="dxa"/>
            <w:noWrap/>
            <w:vAlign w:val="center"/>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6</w:t>
            </w:r>
          </w:p>
        </w:tc>
      </w:tr>
      <w:tr w:rsidR="008876E9" w:rsidRPr="00A93FF4" w:rsidTr="008876E9">
        <w:trPr>
          <w:trHeight w:val="300"/>
        </w:trPr>
        <w:tc>
          <w:tcPr>
            <w:tcW w:w="1985" w:type="dxa"/>
            <w:noWrap/>
            <w:vAlign w:val="bottom"/>
          </w:tcPr>
          <w:p w:rsidR="008876E9" w:rsidRPr="00A93FF4" w:rsidRDefault="008876E9" w:rsidP="001856B3">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50\50</w:t>
            </w:r>
          </w:p>
        </w:tc>
        <w:tc>
          <w:tcPr>
            <w:tcW w:w="1417" w:type="dxa"/>
            <w:noWrap/>
            <w:vAlign w:val="bottom"/>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10,0</w:t>
            </w:r>
          </w:p>
        </w:tc>
        <w:tc>
          <w:tcPr>
            <w:tcW w:w="1276" w:type="dxa"/>
            <w:noWrap/>
            <w:vAlign w:val="bottom"/>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8,8</w:t>
            </w:r>
          </w:p>
        </w:tc>
        <w:tc>
          <w:tcPr>
            <w:tcW w:w="1134" w:type="dxa"/>
            <w:noWrap/>
            <w:vAlign w:val="bottom"/>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8,5</w:t>
            </w:r>
          </w:p>
        </w:tc>
        <w:tc>
          <w:tcPr>
            <w:tcW w:w="1843" w:type="dxa"/>
            <w:noWrap/>
            <w:vAlign w:val="bottom"/>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5,95</w:t>
            </w:r>
          </w:p>
        </w:tc>
        <w:tc>
          <w:tcPr>
            <w:tcW w:w="1701" w:type="dxa"/>
            <w:noWrap/>
            <w:vAlign w:val="bottom"/>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3,5</w:t>
            </w:r>
          </w:p>
        </w:tc>
      </w:tr>
      <w:tr w:rsidR="008876E9" w:rsidRPr="00A93FF4" w:rsidTr="008876E9">
        <w:trPr>
          <w:trHeight w:val="300"/>
        </w:trPr>
        <w:tc>
          <w:tcPr>
            <w:tcW w:w="9356" w:type="dxa"/>
            <w:gridSpan w:val="6"/>
            <w:noWrap/>
            <w:vAlign w:val="bottom"/>
            <w:hideMark/>
          </w:tcPr>
          <w:p w:rsidR="008876E9" w:rsidRPr="00A93FF4" w:rsidRDefault="008876E9" w:rsidP="00335192">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Опыт 2</w:t>
            </w:r>
          </w:p>
        </w:tc>
      </w:tr>
      <w:tr w:rsidR="008876E9" w:rsidRPr="00A93FF4" w:rsidTr="008876E9">
        <w:trPr>
          <w:trHeight w:val="300"/>
        </w:trPr>
        <w:tc>
          <w:tcPr>
            <w:tcW w:w="1985" w:type="dxa"/>
            <w:noWrap/>
            <w:vAlign w:val="bottom"/>
            <w:hideMark/>
          </w:tcPr>
          <w:p w:rsidR="008876E9" w:rsidRPr="00A93FF4" w:rsidRDefault="008876E9" w:rsidP="001856B3">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90\10</w:t>
            </w:r>
          </w:p>
        </w:tc>
        <w:tc>
          <w:tcPr>
            <w:tcW w:w="1417"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13,0</w:t>
            </w:r>
          </w:p>
        </w:tc>
        <w:tc>
          <w:tcPr>
            <w:tcW w:w="1276"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11,2</w:t>
            </w:r>
          </w:p>
        </w:tc>
        <w:tc>
          <w:tcPr>
            <w:tcW w:w="1134"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11,8</w:t>
            </w:r>
          </w:p>
        </w:tc>
        <w:tc>
          <w:tcPr>
            <w:tcW w:w="1843"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10,3</w:t>
            </w:r>
          </w:p>
        </w:tc>
        <w:tc>
          <w:tcPr>
            <w:tcW w:w="1701"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8,6</w:t>
            </w:r>
          </w:p>
        </w:tc>
      </w:tr>
      <w:tr w:rsidR="008876E9" w:rsidRPr="00A93FF4" w:rsidTr="008876E9">
        <w:trPr>
          <w:trHeight w:val="300"/>
        </w:trPr>
        <w:tc>
          <w:tcPr>
            <w:tcW w:w="1985" w:type="dxa"/>
            <w:noWrap/>
            <w:vAlign w:val="bottom"/>
            <w:hideMark/>
          </w:tcPr>
          <w:p w:rsidR="008876E9" w:rsidRPr="00A93FF4" w:rsidRDefault="008876E9" w:rsidP="001856B3">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80\20</w:t>
            </w:r>
          </w:p>
        </w:tc>
        <w:tc>
          <w:tcPr>
            <w:tcW w:w="1417"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12,2</w:t>
            </w:r>
          </w:p>
        </w:tc>
        <w:tc>
          <w:tcPr>
            <w:tcW w:w="1276"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10,2</w:t>
            </w:r>
          </w:p>
        </w:tc>
        <w:tc>
          <w:tcPr>
            <w:tcW w:w="1134"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10,0</w:t>
            </w:r>
          </w:p>
        </w:tc>
        <w:tc>
          <w:tcPr>
            <w:tcW w:w="1843"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9,6</w:t>
            </w:r>
          </w:p>
        </w:tc>
        <w:tc>
          <w:tcPr>
            <w:tcW w:w="1701"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7,9</w:t>
            </w:r>
          </w:p>
        </w:tc>
      </w:tr>
      <w:tr w:rsidR="008876E9" w:rsidRPr="00A93FF4" w:rsidTr="008876E9">
        <w:trPr>
          <w:trHeight w:val="300"/>
        </w:trPr>
        <w:tc>
          <w:tcPr>
            <w:tcW w:w="1985" w:type="dxa"/>
            <w:noWrap/>
            <w:vAlign w:val="bottom"/>
            <w:hideMark/>
          </w:tcPr>
          <w:p w:rsidR="008876E9" w:rsidRPr="00A93FF4" w:rsidRDefault="008876E9" w:rsidP="001856B3">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70\30</w:t>
            </w:r>
          </w:p>
        </w:tc>
        <w:tc>
          <w:tcPr>
            <w:tcW w:w="1417"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11,8</w:t>
            </w:r>
          </w:p>
        </w:tc>
        <w:tc>
          <w:tcPr>
            <w:tcW w:w="1276"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9,8</w:t>
            </w:r>
          </w:p>
        </w:tc>
        <w:tc>
          <w:tcPr>
            <w:tcW w:w="1134"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9,32</w:t>
            </w:r>
          </w:p>
        </w:tc>
        <w:tc>
          <w:tcPr>
            <w:tcW w:w="1843"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8,8</w:t>
            </w:r>
          </w:p>
        </w:tc>
        <w:tc>
          <w:tcPr>
            <w:tcW w:w="1701"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7,5</w:t>
            </w:r>
          </w:p>
        </w:tc>
      </w:tr>
      <w:tr w:rsidR="008876E9" w:rsidRPr="00A93FF4" w:rsidTr="008876E9">
        <w:trPr>
          <w:trHeight w:val="300"/>
        </w:trPr>
        <w:tc>
          <w:tcPr>
            <w:tcW w:w="1985" w:type="dxa"/>
            <w:noWrap/>
            <w:vAlign w:val="bottom"/>
            <w:hideMark/>
          </w:tcPr>
          <w:p w:rsidR="008876E9" w:rsidRPr="00A93FF4" w:rsidRDefault="008876E9" w:rsidP="001856B3">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60\40</w:t>
            </w:r>
          </w:p>
        </w:tc>
        <w:tc>
          <w:tcPr>
            <w:tcW w:w="1417"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11,0</w:t>
            </w:r>
          </w:p>
        </w:tc>
        <w:tc>
          <w:tcPr>
            <w:tcW w:w="1276"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9,2</w:t>
            </w:r>
          </w:p>
        </w:tc>
        <w:tc>
          <w:tcPr>
            <w:tcW w:w="1134"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8,7</w:t>
            </w:r>
          </w:p>
        </w:tc>
        <w:tc>
          <w:tcPr>
            <w:tcW w:w="1843"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7,9</w:t>
            </w:r>
          </w:p>
        </w:tc>
        <w:tc>
          <w:tcPr>
            <w:tcW w:w="1701"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highlight w:val="yellow"/>
              </w:rPr>
            </w:pPr>
            <w:r w:rsidRPr="00335192">
              <w:rPr>
                <w:rFonts w:ascii="Times New Roman" w:eastAsia="Calibri" w:hAnsi="Times New Roman" w:cs="Times New Roman"/>
                <w:color w:val="000000"/>
                <w:sz w:val="28"/>
                <w:szCs w:val="28"/>
              </w:rPr>
              <w:t>6,8</w:t>
            </w:r>
          </w:p>
        </w:tc>
      </w:tr>
      <w:tr w:rsidR="008876E9" w:rsidRPr="00A93FF4" w:rsidTr="008876E9">
        <w:trPr>
          <w:trHeight w:val="300"/>
        </w:trPr>
        <w:tc>
          <w:tcPr>
            <w:tcW w:w="1985" w:type="dxa"/>
            <w:noWrap/>
            <w:vAlign w:val="bottom"/>
            <w:hideMark/>
          </w:tcPr>
          <w:p w:rsidR="008876E9" w:rsidRPr="00A93FF4" w:rsidRDefault="008876E9" w:rsidP="001856B3">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50\50</w:t>
            </w:r>
          </w:p>
        </w:tc>
        <w:tc>
          <w:tcPr>
            <w:tcW w:w="1417"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10,5</w:t>
            </w:r>
          </w:p>
        </w:tc>
        <w:tc>
          <w:tcPr>
            <w:tcW w:w="1276"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9,0</w:t>
            </w:r>
          </w:p>
        </w:tc>
        <w:tc>
          <w:tcPr>
            <w:tcW w:w="1134"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8,3</w:t>
            </w:r>
          </w:p>
        </w:tc>
        <w:tc>
          <w:tcPr>
            <w:tcW w:w="1843"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7,6</w:t>
            </w:r>
          </w:p>
        </w:tc>
        <w:tc>
          <w:tcPr>
            <w:tcW w:w="1701" w:type="dxa"/>
            <w:noWrap/>
            <w:vAlign w:val="bottom"/>
            <w:hideMark/>
          </w:tcPr>
          <w:p w:rsidR="008876E9" w:rsidRPr="00A93FF4" w:rsidRDefault="008876E9" w:rsidP="008876E9">
            <w:pPr>
              <w:spacing w:after="0" w:line="240" w:lineRule="auto"/>
              <w:jc w:val="center"/>
              <w:rPr>
                <w:rFonts w:ascii="Times New Roman" w:eastAsia="Calibri" w:hAnsi="Times New Roman" w:cs="Times New Roman"/>
                <w:color w:val="000000"/>
                <w:sz w:val="28"/>
                <w:szCs w:val="28"/>
              </w:rPr>
            </w:pPr>
            <w:r w:rsidRPr="00A93FF4">
              <w:rPr>
                <w:rFonts w:ascii="Times New Roman" w:eastAsia="Calibri" w:hAnsi="Times New Roman" w:cs="Times New Roman"/>
                <w:color w:val="000000"/>
                <w:sz w:val="28"/>
                <w:szCs w:val="28"/>
              </w:rPr>
              <w:t>5,9</w:t>
            </w:r>
          </w:p>
        </w:tc>
      </w:tr>
    </w:tbl>
    <w:p w:rsidR="00A93FF4" w:rsidRPr="00A93FF4" w:rsidRDefault="00A93FF4" w:rsidP="00A93FF4">
      <w:pPr>
        <w:spacing w:after="0" w:line="240" w:lineRule="auto"/>
        <w:ind w:firstLine="709"/>
        <w:jc w:val="both"/>
        <w:rPr>
          <w:rFonts w:ascii="Times New Roman" w:eastAsia="Times New Roman" w:hAnsi="Times New Roman" w:cs="Times New Roman"/>
          <w:sz w:val="28"/>
          <w:szCs w:val="28"/>
          <w:shd w:val="clear" w:color="auto" w:fill="FFFFFF"/>
          <w:lang w:eastAsia="ru-RU"/>
        </w:rPr>
      </w:pPr>
    </w:p>
    <w:p w:rsidR="00A93FF4" w:rsidRPr="00A93FF4" w:rsidRDefault="00A93FF4" w:rsidP="007E615F">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 xml:space="preserve">Согласно приведенным данным проведены обширные исследования для получения низкоплотного сусла. Исследовано комплексное влияние соотношения засыпи к наливу и режиму затирания на выход экстрактивных веществ в сусле, который характеризует концентрацию сусла и степень сбраживания. </w:t>
      </w:r>
    </w:p>
    <w:p w:rsidR="00A93FF4" w:rsidRPr="00A93FF4" w:rsidRDefault="00A93FF4" w:rsidP="007E615F">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 xml:space="preserve">В контрольном режиме затирания на подобранные соотношения засыпи и гидромодуля применили классическую схему затирания, в результате которой выдерживаются все паузы и происходят максимально глубоко процессы протеолиза и амилолиза. Амилолитические ферменты активно </w:t>
      </w:r>
      <w:proofErr w:type="gramStart"/>
      <w:r w:rsidRPr="00A93FF4">
        <w:rPr>
          <w:rFonts w:ascii="Times New Roman" w:eastAsia="Calibri" w:hAnsi="Times New Roman" w:cs="Times New Roman"/>
          <w:sz w:val="28"/>
          <w:szCs w:val="28"/>
        </w:rPr>
        <w:t>работают в привычных условиях расщепляя</w:t>
      </w:r>
      <w:proofErr w:type="gramEnd"/>
      <w:r w:rsidRPr="00A93FF4">
        <w:rPr>
          <w:rFonts w:ascii="Times New Roman" w:eastAsia="Calibri" w:hAnsi="Times New Roman" w:cs="Times New Roman"/>
          <w:sz w:val="28"/>
          <w:szCs w:val="28"/>
        </w:rPr>
        <w:t xml:space="preserve"> крахмал до сбраживаемых сахаров и в меньшем количестве декстринов. Данные приведенные в таблицах 6 и 7 свидетельствуют о данном факте. При применении в засыпи сорго сорта </w:t>
      </w:r>
      <w:r w:rsidR="00183514">
        <w:rPr>
          <w:rFonts w:ascii="Times New Roman" w:eastAsia="Calibri" w:hAnsi="Times New Roman" w:cs="Times New Roman"/>
          <w:sz w:val="28"/>
          <w:szCs w:val="28"/>
        </w:rPr>
        <w:t>Казахстанское</w:t>
      </w:r>
      <w:r w:rsidRPr="00A93FF4">
        <w:rPr>
          <w:rFonts w:ascii="Times New Roman" w:eastAsia="Calibri" w:hAnsi="Times New Roman" w:cs="Times New Roman"/>
          <w:sz w:val="28"/>
          <w:szCs w:val="28"/>
        </w:rPr>
        <w:t xml:space="preserve"> 20 и 16 50</w:t>
      </w:r>
      <w:r w:rsidRPr="00A93FF4">
        <w:rPr>
          <w:rFonts w:ascii="Times New Roman" w:eastAsia="Calibri" w:hAnsi="Times New Roman" w:cs="Times New Roman"/>
          <w:sz w:val="28"/>
          <w:szCs w:val="28"/>
          <w:lang w:val="kk-KZ"/>
        </w:rPr>
        <w:t>/</w:t>
      </w:r>
      <w:r w:rsidRPr="00A93FF4">
        <w:rPr>
          <w:rFonts w:ascii="Times New Roman" w:eastAsia="Calibri" w:hAnsi="Times New Roman" w:cs="Times New Roman"/>
          <w:sz w:val="28"/>
          <w:szCs w:val="28"/>
        </w:rPr>
        <w:t xml:space="preserve">50 и </w:t>
      </w:r>
      <w:proofErr w:type="gramStart"/>
      <w:r w:rsidRPr="00A93FF4">
        <w:rPr>
          <w:rFonts w:ascii="Times New Roman" w:eastAsia="Calibri" w:hAnsi="Times New Roman" w:cs="Times New Roman"/>
          <w:sz w:val="28"/>
          <w:szCs w:val="28"/>
        </w:rPr>
        <w:t>при</w:t>
      </w:r>
      <w:proofErr w:type="gramEnd"/>
      <w:r w:rsidRPr="00A93FF4">
        <w:rPr>
          <w:rFonts w:ascii="Times New Roman" w:eastAsia="Calibri" w:hAnsi="Times New Roman" w:cs="Times New Roman"/>
          <w:sz w:val="28"/>
          <w:szCs w:val="28"/>
        </w:rPr>
        <w:t xml:space="preserve"> самом высоком гиромодуле наименьшее значение выхода экстрактивных веществ составляют 8,8% и 7,5% соответственно. </w:t>
      </w:r>
      <w:proofErr w:type="gramStart"/>
      <w:r w:rsidRPr="00A93FF4">
        <w:rPr>
          <w:rFonts w:ascii="Times New Roman" w:eastAsia="Calibri" w:hAnsi="Times New Roman" w:cs="Times New Roman"/>
          <w:sz w:val="28"/>
          <w:szCs w:val="28"/>
        </w:rPr>
        <w:t>Следовательно</w:t>
      </w:r>
      <w:proofErr w:type="gramEnd"/>
      <w:r w:rsidRPr="00A93FF4">
        <w:rPr>
          <w:rFonts w:ascii="Times New Roman" w:eastAsia="Calibri" w:hAnsi="Times New Roman" w:cs="Times New Roman"/>
          <w:sz w:val="28"/>
          <w:szCs w:val="28"/>
        </w:rPr>
        <w:t xml:space="preserve"> такой режим затирания (максимальное </w:t>
      </w:r>
      <w:r w:rsidRPr="00A93FF4">
        <w:rPr>
          <w:rFonts w:ascii="Times New Roman" w:eastAsia="Calibri" w:hAnsi="Times New Roman" w:cs="Times New Roman"/>
          <w:sz w:val="28"/>
          <w:szCs w:val="28"/>
        </w:rPr>
        <w:lastRenderedPageBreak/>
        <w:t xml:space="preserve">внесение несоложенного сырья и повышение гидромодуля) не дает желаемый выход экстрактивных веществ, так как сбраживаемых сахаров будет достаточно для выделения этилового спирта выше желаемого. </w:t>
      </w:r>
    </w:p>
    <w:p w:rsidR="00A93FF4" w:rsidRPr="00A93FF4" w:rsidRDefault="00A93FF4" w:rsidP="007E615F">
      <w:pPr>
        <w:spacing w:after="0" w:line="240" w:lineRule="auto"/>
        <w:ind w:firstLine="567"/>
        <w:jc w:val="both"/>
        <w:rPr>
          <w:rFonts w:ascii="Times New Roman" w:eastAsia="Calibri" w:hAnsi="Times New Roman" w:cs="Times New Roman"/>
          <w:sz w:val="28"/>
          <w:szCs w:val="28"/>
          <w:lang w:val="kk-KZ"/>
        </w:rPr>
      </w:pPr>
      <w:r w:rsidRPr="00A93FF4">
        <w:rPr>
          <w:rFonts w:ascii="Times New Roman" w:eastAsia="Calibri" w:hAnsi="Times New Roman" w:cs="Times New Roman"/>
          <w:sz w:val="28"/>
          <w:szCs w:val="28"/>
        </w:rPr>
        <w:t>В 1 опытном образце при подобранных соотношениях засыпи и налива в</w:t>
      </w:r>
      <w:r w:rsidRPr="00A93FF4">
        <w:rPr>
          <w:rFonts w:ascii="Times New Roman" w:eastAsia="Calibri" w:hAnsi="Times New Roman" w:cs="Times New Roman"/>
          <w:sz w:val="28"/>
          <w:szCs w:val="28"/>
          <w:lang w:val="kk-KZ"/>
        </w:rPr>
        <w:t xml:space="preserve"> связи с</w:t>
      </w:r>
      <w:r w:rsidRPr="00A93FF4">
        <w:rPr>
          <w:rFonts w:ascii="Times New Roman" w:eastAsia="Calibri" w:hAnsi="Times New Roman" w:cs="Times New Roman"/>
          <w:sz w:val="28"/>
          <w:szCs w:val="28"/>
        </w:rPr>
        <w:t xml:space="preserve"> высокой температурой клейстеризации</w:t>
      </w:r>
      <w:r w:rsidRPr="00A93FF4">
        <w:rPr>
          <w:rFonts w:ascii="Times New Roman" w:eastAsia="Calibri" w:hAnsi="Times New Roman" w:cs="Times New Roman"/>
          <w:sz w:val="28"/>
          <w:szCs w:val="28"/>
          <w:lang w:val="kk-KZ"/>
        </w:rPr>
        <w:t xml:space="preserve"> зерна сорго,</w:t>
      </w:r>
      <w:r w:rsidRPr="00A93FF4">
        <w:rPr>
          <w:rFonts w:ascii="Times New Roman" w:eastAsia="Calibri" w:hAnsi="Times New Roman" w:cs="Times New Roman"/>
          <w:sz w:val="28"/>
          <w:szCs w:val="28"/>
        </w:rPr>
        <w:t xml:space="preserve"> подобран скачкообразный способ затирания, где миновали мальтозную паузу. </w:t>
      </w:r>
      <w:r w:rsidRPr="00A93FF4">
        <w:rPr>
          <w:rFonts w:ascii="Times New Roman" w:eastAsia="Calibri" w:hAnsi="Times New Roman" w:cs="Times New Roman"/>
          <w:sz w:val="28"/>
          <w:szCs w:val="28"/>
          <w:lang w:val="kk-KZ"/>
        </w:rPr>
        <w:t>В предложенном режиме затирания сохраняется белковая пауза для расщепления белковых веществ, влияющих на содержание аминного азота в сусле, который является одним из факторов определяющих профиль пива. Делает его полным, улучшая органолептические характеристики сусла и в дальнейшем влияет на стабильность и пеностойкость готового пива. Поэтому белковая пауза обязательно выдерживается.</w:t>
      </w:r>
    </w:p>
    <w:p w:rsidR="00A93FF4" w:rsidRPr="00A93FF4" w:rsidRDefault="00A93FF4" w:rsidP="007E615F">
      <w:pPr>
        <w:spacing w:after="0" w:line="240" w:lineRule="auto"/>
        <w:ind w:firstLine="567"/>
        <w:jc w:val="both"/>
        <w:rPr>
          <w:rFonts w:ascii="Times New Roman" w:eastAsia="Calibri" w:hAnsi="Times New Roman" w:cs="Times New Roman"/>
          <w:sz w:val="28"/>
          <w:szCs w:val="28"/>
          <w:lang w:val="kk-KZ"/>
        </w:rPr>
      </w:pPr>
      <w:r w:rsidRPr="00A93FF4">
        <w:rPr>
          <w:rFonts w:ascii="Times New Roman" w:eastAsia="Calibri" w:hAnsi="Times New Roman" w:cs="Times New Roman"/>
          <w:sz w:val="28"/>
          <w:szCs w:val="28"/>
          <w:lang w:val="kk-KZ"/>
        </w:rPr>
        <w:t>Далее в отличие от классической технологии производства пивоваренного сусла, выдержка мальтозной паузы не проводится. Это связано с тем чтобы амилолитические ферменты солода, в частности β-амилаза, не участвовали в процессе гидролиза крахмала и далее при повышении температуры они инактивировались. Что привело к меньшему образованию ди- и моно-сахаридов, отвечающих за степень сбраживания сусла. В результате предложенного скачкообразного режима затирания проводится не полный гидролиз углеводов с выделением высокого содержания декстринов, которые в последующем процессе брожения не образуют спирт.</w:t>
      </w:r>
    </w:p>
    <w:p w:rsidR="00A93FF4" w:rsidRPr="00A93FF4" w:rsidRDefault="00A93FF4" w:rsidP="007E615F">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lang w:val="kk-KZ"/>
        </w:rPr>
        <w:t>Также предложенный способ затирания сократит расходы по энергозатратам и времени производства, что даст экономический эффект разработанной технологии.</w:t>
      </w:r>
    </w:p>
    <w:p w:rsidR="00A93FF4" w:rsidRPr="00A93FF4" w:rsidRDefault="00A93FF4" w:rsidP="007E615F">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Согласно результатам</w:t>
      </w:r>
      <w:r w:rsidR="0083409B">
        <w:rPr>
          <w:rFonts w:ascii="Times New Roman" w:eastAsia="Calibri" w:hAnsi="Times New Roman" w:cs="Times New Roman"/>
          <w:sz w:val="28"/>
          <w:szCs w:val="28"/>
        </w:rPr>
        <w:t>,</w:t>
      </w:r>
      <w:r w:rsidRPr="00A93FF4">
        <w:rPr>
          <w:rFonts w:ascii="Times New Roman" w:eastAsia="Calibri" w:hAnsi="Times New Roman" w:cs="Times New Roman"/>
          <w:sz w:val="28"/>
          <w:szCs w:val="28"/>
        </w:rPr>
        <w:t xml:space="preserve"> приведенным в таблицах 2 и 3 наблюдается резкая динамика снижения экстрактивных веще</w:t>
      </w:r>
      <w:proofErr w:type="gramStart"/>
      <w:r w:rsidRPr="00A93FF4">
        <w:rPr>
          <w:rFonts w:ascii="Times New Roman" w:eastAsia="Calibri" w:hAnsi="Times New Roman" w:cs="Times New Roman"/>
          <w:sz w:val="28"/>
          <w:szCs w:val="28"/>
        </w:rPr>
        <w:t>ств пр</w:t>
      </w:r>
      <w:proofErr w:type="gramEnd"/>
      <w:r w:rsidRPr="00A93FF4">
        <w:rPr>
          <w:rFonts w:ascii="Times New Roman" w:eastAsia="Calibri" w:hAnsi="Times New Roman" w:cs="Times New Roman"/>
          <w:sz w:val="28"/>
          <w:szCs w:val="28"/>
        </w:rPr>
        <w:t xml:space="preserve">и исключении мальтозной паузы для всех образцов, но меньшее количество экстрактивных веществ накапливают образцы с применение в засыпи сорго сорта </w:t>
      </w:r>
      <w:r w:rsidR="00183514">
        <w:rPr>
          <w:rFonts w:ascii="Times New Roman" w:eastAsia="Calibri" w:hAnsi="Times New Roman" w:cs="Times New Roman"/>
          <w:sz w:val="28"/>
          <w:szCs w:val="28"/>
        </w:rPr>
        <w:t>Казахстанское</w:t>
      </w:r>
      <w:r w:rsidRPr="00A93FF4">
        <w:rPr>
          <w:rFonts w:ascii="Times New Roman" w:eastAsia="Calibri" w:hAnsi="Times New Roman" w:cs="Times New Roman"/>
          <w:sz w:val="28"/>
          <w:szCs w:val="28"/>
        </w:rPr>
        <w:t xml:space="preserve"> 16. </w:t>
      </w:r>
    </w:p>
    <w:p w:rsidR="00A93FF4" w:rsidRPr="00A93FF4" w:rsidRDefault="00A93FF4" w:rsidP="007E615F">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 xml:space="preserve">В опытном образце 2 применен способ затирания с выдержкой 1 паузы. Так как целью исследования является получить пивоваренное сусло с низкой степенью сбраживания необходимо создать такие </w:t>
      </w:r>
      <w:proofErr w:type="gramStart"/>
      <w:r w:rsidRPr="00A93FF4">
        <w:rPr>
          <w:rFonts w:ascii="Times New Roman" w:eastAsia="Calibri" w:hAnsi="Times New Roman" w:cs="Times New Roman"/>
          <w:sz w:val="28"/>
          <w:szCs w:val="28"/>
        </w:rPr>
        <w:t>условия</w:t>
      </w:r>
      <w:proofErr w:type="gramEnd"/>
      <w:r w:rsidRPr="00A93FF4">
        <w:rPr>
          <w:rFonts w:ascii="Times New Roman" w:eastAsia="Calibri" w:hAnsi="Times New Roman" w:cs="Times New Roman"/>
          <w:sz w:val="28"/>
          <w:szCs w:val="28"/>
        </w:rPr>
        <w:t xml:space="preserve"> в которых имеющиеся ферменты не смогут полностью расщепить крахмал до моно- и дисахаридов. По результатам исследования </w:t>
      </w:r>
      <w:r w:rsidR="003C1830">
        <w:rPr>
          <w:rFonts w:ascii="Times New Roman" w:eastAsia="Calibri" w:hAnsi="Times New Roman" w:cs="Times New Roman"/>
          <w:sz w:val="28"/>
          <w:szCs w:val="28"/>
        </w:rPr>
        <w:t>можно сделать вывод</w:t>
      </w:r>
      <w:r w:rsidRPr="00A93FF4">
        <w:rPr>
          <w:rFonts w:ascii="Times New Roman" w:eastAsia="Calibri" w:hAnsi="Times New Roman" w:cs="Times New Roman"/>
          <w:sz w:val="28"/>
          <w:szCs w:val="28"/>
        </w:rPr>
        <w:t xml:space="preserve">, что выход экстрактивных веществ снижается по отношению к классической схеме затирания, но не во всех образцах соответствует тому количеству, которое необходимо. Логично предположить, что с увеличением засыпи несоложенного сырья и инактивации некоторых амилолитических ферментов экстрактивность должна резко понижаться, но динамика снижения наблюдается только в образцах с высоким гидромодулем. Скорее всего, в результате эксперимента были исключены оптимальные условия для действия </w:t>
      </w:r>
      <w:proofErr w:type="gramStart"/>
      <w:r w:rsidRPr="00A93FF4">
        <w:rPr>
          <w:rFonts w:ascii="Times New Roman" w:eastAsia="Calibri" w:hAnsi="Times New Roman" w:cs="Times New Roman"/>
          <w:sz w:val="28"/>
          <w:szCs w:val="28"/>
        </w:rPr>
        <w:t>β-</w:t>
      </w:r>
      <w:proofErr w:type="gramEnd"/>
      <w:r w:rsidRPr="00A93FF4">
        <w:rPr>
          <w:rFonts w:ascii="Times New Roman" w:eastAsia="Calibri" w:hAnsi="Times New Roman" w:cs="Times New Roman"/>
          <w:sz w:val="28"/>
          <w:szCs w:val="28"/>
        </w:rPr>
        <w:t xml:space="preserve">амилазы, но созданы условия при высоком и длительном режиме затирания для клейстеризации и разжижения крахмала сорго, поэтому в данных образцах экстрактивность не сильно понижается. </w:t>
      </w:r>
    </w:p>
    <w:p w:rsidR="00A93FF4" w:rsidRPr="00A93FF4" w:rsidRDefault="00A93FF4" w:rsidP="007E615F">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lastRenderedPageBreak/>
        <w:t>Анализируя полученные данные в необходимом диапазоне выхода экстрактивных вещ</w:t>
      </w:r>
      <w:r w:rsidR="00CC42EA">
        <w:rPr>
          <w:rFonts w:ascii="Times New Roman" w:eastAsia="Calibri" w:hAnsi="Times New Roman" w:cs="Times New Roman"/>
          <w:sz w:val="28"/>
          <w:szCs w:val="28"/>
        </w:rPr>
        <w:t xml:space="preserve">еств, </w:t>
      </w:r>
      <w:r w:rsidRPr="00A93FF4">
        <w:rPr>
          <w:rFonts w:ascii="Times New Roman" w:eastAsia="Calibri" w:hAnsi="Times New Roman" w:cs="Times New Roman"/>
          <w:sz w:val="28"/>
          <w:szCs w:val="28"/>
        </w:rPr>
        <w:t xml:space="preserve">для производства сусла с низкой степенью сбраживания находятся 4 образца: </w:t>
      </w:r>
    </w:p>
    <w:p w:rsidR="00A93FF4" w:rsidRPr="00A93FF4" w:rsidRDefault="00A93FF4" w:rsidP="007E615F">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1 образец</w:t>
      </w:r>
      <w:r w:rsidR="009F456C">
        <w:rPr>
          <w:rFonts w:ascii="Times New Roman" w:eastAsia="Calibri" w:hAnsi="Times New Roman" w:cs="Times New Roman"/>
          <w:sz w:val="28"/>
          <w:szCs w:val="28"/>
        </w:rPr>
        <w:t xml:space="preserve"> </w:t>
      </w:r>
      <w:r w:rsidRPr="00A93FF4">
        <w:rPr>
          <w:rFonts w:ascii="Times New Roman" w:eastAsia="Calibri" w:hAnsi="Times New Roman" w:cs="Times New Roman"/>
          <w:sz w:val="28"/>
          <w:szCs w:val="28"/>
        </w:rPr>
        <w:t xml:space="preserve">- при соотношении в засыпи 60:40 с сорго сорта </w:t>
      </w:r>
      <w:r w:rsidR="00183514">
        <w:rPr>
          <w:rFonts w:ascii="Times New Roman" w:eastAsia="Calibri" w:hAnsi="Times New Roman" w:cs="Times New Roman"/>
          <w:sz w:val="28"/>
          <w:szCs w:val="28"/>
        </w:rPr>
        <w:t>Казахстанское</w:t>
      </w:r>
      <w:r w:rsidRPr="00A93FF4">
        <w:rPr>
          <w:rFonts w:ascii="Times New Roman" w:eastAsia="Calibri" w:hAnsi="Times New Roman" w:cs="Times New Roman"/>
          <w:sz w:val="28"/>
          <w:szCs w:val="28"/>
        </w:rPr>
        <w:t xml:space="preserve"> 20 при гидромодуле 1\7 с применением 2 режима затирания (ЭВ=7,0%);</w:t>
      </w:r>
    </w:p>
    <w:p w:rsidR="00A93FF4" w:rsidRPr="00A93FF4" w:rsidRDefault="00A93FF4" w:rsidP="007E615F">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2 образец</w:t>
      </w:r>
      <w:r w:rsidR="009F456C">
        <w:rPr>
          <w:rFonts w:ascii="Times New Roman" w:eastAsia="Calibri" w:hAnsi="Times New Roman" w:cs="Times New Roman"/>
          <w:sz w:val="28"/>
          <w:szCs w:val="28"/>
        </w:rPr>
        <w:t xml:space="preserve"> </w:t>
      </w:r>
      <w:r w:rsidRPr="00A93FF4">
        <w:rPr>
          <w:rFonts w:ascii="Times New Roman" w:eastAsia="Calibri" w:hAnsi="Times New Roman" w:cs="Times New Roman"/>
          <w:sz w:val="28"/>
          <w:szCs w:val="28"/>
        </w:rPr>
        <w:t xml:space="preserve">- при соотношении в засыпи 50:50 с сорго сорта </w:t>
      </w:r>
      <w:r w:rsidR="00183514">
        <w:rPr>
          <w:rFonts w:ascii="Times New Roman" w:eastAsia="Calibri" w:hAnsi="Times New Roman" w:cs="Times New Roman"/>
          <w:sz w:val="28"/>
          <w:szCs w:val="28"/>
        </w:rPr>
        <w:t>Казахстанское</w:t>
      </w:r>
      <w:r w:rsidRPr="00A93FF4">
        <w:rPr>
          <w:rFonts w:ascii="Times New Roman" w:eastAsia="Calibri" w:hAnsi="Times New Roman" w:cs="Times New Roman"/>
          <w:sz w:val="28"/>
          <w:szCs w:val="28"/>
        </w:rPr>
        <w:t xml:space="preserve"> 20 при гидромодуле 1\7 с применением 2 режима затирания (ЭВ=6,8%);</w:t>
      </w:r>
    </w:p>
    <w:p w:rsidR="00A93FF4" w:rsidRPr="00A93FF4" w:rsidRDefault="00A93FF4" w:rsidP="0083409B">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3 образец</w:t>
      </w:r>
      <w:r w:rsidR="009F456C">
        <w:rPr>
          <w:rFonts w:ascii="Times New Roman" w:eastAsia="Calibri" w:hAnsi="Times New Roman" w:cs="Times New Roman"/>
          <w:sz w:val="28"/>
          <w:szCs w:val="28"/>
        </w:rPr>
        <w:t xml:space="preserve"> </w:t>
      </w:r>
      <w:r w:rsidRPr="00A93FF4">
        <w:rPr>
          <w:rFonts w:ascii="Times New Roman" w:eastAsia="Calibri" w:hAnsi="Times New Roman" w:cs="Times New Roman"/>
          <w:sz w:val="28"/>
          <w:szCs w:val="28"/>
        </w:rPr>
        <w:t xml:space="preserve">- при соотношении в засыпи 60:40 с сорго сорта </w:t>
      </w:r>
      <w:r w:rsidR="00183514">
        <w:rPr>
          <w:rFonts w:ascii="Times New Roman" w:eastAsia="Calibri" w:hAnsi="Times New Roman" w:cs="Times New Roman"/>
          <w:sz w:val="28"/>
          <w:szCs w:val="28"/>
        </w:rPr>
        <w:t>Казахстанское</w:t>
      </w:r>
      <w:r w:rsidRPr="00A93FF4">
        <w:rPr>
          <w:rFonts w:ascii="Times New Roman" w:eastAsia="Calibri" w:hAnsi="Times New Roman" w:cs="Times New Roman"/>
          <w:sz w:val="28"/>
          <w:szCs w:val="28"/>
        </w:rPr>
        <w:t xml:space="preserve"> 16 при гидромодуле 1\6 с применением 1 режима затирания (ЭВ=6,62%);</w:t>
      </w:r>
    </w:p>
    <w:p w:rsidR="00A93FF4" w:rsidRPr="00A93FF4" w:rsidRDefault="00A93FF4" w:rsidP="0083409B">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4 образец</w:t>
      </w:r>
      <w:r w:rsidR="009F456C">
        <w:rPr>
          <w:rFonts w:ascii="Times New Roman" w:eastAsia="Calibri" w:hAnsi="Times New Roman" w:cs="Times New Roman"/>
          <w:sz w:val="28"/>
          <w:szCs w:val="28"/>
        </w:rPr>
        <w:t xml:space="preserve"> </w:t>
      </w:r>
      <w:r w:rsidRPr="00A93FF4">
        <w:rPr>
          <w:rFonts w:ascii="Times New Roman" w:eastAsia="Calibri" w:hAnsi="Times New Roman" w:cs="Times New Roman"/>
          <w:sz w:val="28"/>
          <w:szCs w:val="28"/>
        </w:rPr>
        <w:t xml:space="preserve">- при соотношении в засыпи 50:50 с сорго сорта </w:t>
      </w:r>
      <w:r w:rsidR="00183514">
        <w:rPr>
          <w:rFonts w:ascii="Times New Roman" w:eastAsia="Calibri" w:hAnsi="Times New Roman" w:cs="Times New Roman"/>
          <w:sz w:val="28"/>
          <w:szCs w:val="28"/>
        </w:rPr>
        <w:t>Казахстанское</w:t>
      </w:r>
      <w:r w:rsidRPr="00A93FF4">
        <w:rPr>
          <w:rFonts w:ascii="Times New Roman" w:eastAsia="Calibri" w:hAnsi="Times New Roman" w:cs="Times New Roman"/>
          <w:sz w:val="28"/>
          <w:szCs w:val="28"/>
        </w:rPr>
        <w:t xml:space="preserve"> 16 при гидромодуле 1\7 с применением 2 режима затирания (ЭВ=6,8%).</w:t>
      </w:r>
    </w:p>
    <w:p w:rsidR="00A93FF4" w:rsidRPr="00A93FF4" w:rsidRDefault="00A93FF4" w:rsidP="0083409B">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Предположительно данные образцы позволят получить сусло с низкой степенью сбраживания.</w:t>
      </w:r>
    </w:p>
    <w:p w:rsidR="00A93FF4" w:rsidRPr="00A93FF4" w:rsidRDefault="00A93FF4" w:rsidP="00E87FCB">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Для выявления наиболее подходящего по качественным характеристикам образца и проведения дальнейших исследований изучены физико-химические</w:t>
      </w:r>
      <w:r w:rsidR="007E615F">
        <w:rPr>
          <w:rFonts w:ascii="Times New Roman" w:eastAsia="Calibri" w:hAnsi="Times New Roman" w:cs="Times New Roman"/>
          <w:sz w:val="28"/>
          <w:szCs w:val="28"/>
        </w:rPr>
        <w:t xml:space="preserve"> (приложение </w:t>
      </w:r>
      <w:r w:rsidR="006A6734">
        <w:rPr>
          <w:rFonts w:ascii="Times New Roman" w:eastAsia="Calibri" w:hAnsi="Times New Roman" w:cs="Times New Roman"/>
          <w:sz w:val="28"/>
          <w:szCs w:val="28"/>
        </w:rPr>
        <w:t>Г</w:t>
      </w:r>
      <w:r w:rsidR="009F456C">
        <w:rPr>
          <w:rFonts w:ascii="Times New Roman" w:eastAsia="Calibri" w:hAnsi="Times New Roman" w:cs="Times New Roman"/>
          <w:sz w:val="28"/>
          <w:szCs w:val="28"/>
        </w:rPr>
        <w:t>)</w:t>
      </w:r>
      <w:r w:rsidRPr="00A93FF4">
        <w:rPr>
          <w:rFonts w:ascii="Times New Roman" w:eastAsia="Calibri" w:hAnsi="Times New Roman" w:cs="Times New Roman"/>
          <w:sz w:val="28"/>
          <w:szCs w:val="28"/>
        </w:rPr>
        <w:t xml:space="preserve"> и органолептические характеристики отобранных образцов</w:t>
      </w:r>
      <w:r w:rsidR="007E615F">
        <w:rPr>
          <w:rFonts w:ascii="Times New Roman" w:eastAsia="Calibri" w:hAnsi="Times New Roman" w:cs="Times New Roman"/>
          <w:sz w:val="28"/>
          <w:szCs w:val="28"/>
        </w:rPr>
        <w:t xml:space="preserve"> (приложение </w:t>
      </w:r>
      <w:r w:rsidR="006A6734">
        <w:rPr>
          <w:rFonts w:ascii="Times New Roman" w:eastAsia="Calibri" w:hAnsi="Times New Roman" w:cs="Times New Roman"/>
          <w:sz w:val="28"/>
          <w:szCs w:val="28"/>
        </w:rPr>
        <w:t>Д</w:t>
      </w:r>
      <w:r w:rsidR="009F456C">
        <w:rPr>
          <w:rFonts w:ascii="Times New Roman" w:eastAsia="Calibri" w:hAnsi="Times New Roman" w:cs="Times New Roman"/>
          <w:sz w:val="28"/>
          <w:szCs w:val="28"/>
        </w:rPr>
        <w:t>)</w:t>
      </w:r>
      <w:r w:rsidRPr="00A93FF4">
        <w:rPr>
          <w:rFonts w:ascii="Times New Roman" w:eastAsia="Calibri" w:hAnsi="Times New Roman" w:cs="Times New Roman"/>
          <w:sz w:val="28"/>
          <w:szCs w:val="28"/>
        </w:rPr>
        <w:t>.</w:t>
      </w:r>
    </w:p>
    <w:p w:rsidR="00D06B1F" w:rsidRDefault="00511494" w:rsidP="00E87FCB">
      <w:pPr>
        <w:spacing w:after="0" w:line="240" w:lineRule="auto"/>
        <w:ind w:firstLine="567"/>
        <w:jc w:val="both"/>
        <w:rPr>
          <w:rFonts w:ascii="Times New Roman" w:eastAsia="Calibri" w:hAnsi="Times New Roman" w:cs="Times New Roman"/>
          <w:sz w:val="28"/>
          <w:szCs w:val="28"/>
        </w:rPr>
      </w:pPr>
      <w:r w:rsidRPr="00511494">
        <w:rPr>
          <w:rFonts w:ascii="Times New Roman" w:eastAsia="Calibri" w:hAnsi="Times New Roman" w:cs="Times New Roman"/>
          <w:sz w:val="28"/>
          <w:szCs w:val="28"/>
        </w:rPr>
        <w:t>Для обеспечения стабильности качества и вкусовых характеристик пива производители проводят различные анализы. Один из таких тестов — это анализ свободного аминного азота, который позволяет оценить эффективность ферментационных процессов и определить содержание белка в сусле. Для анализа азотистых компонентов в сусле используется параметр, известный как свободный аминный азот (FAN), который подвергается метаболизму дрожжами во время брожения. FAN включает в себя отдельные альфа-аминокислоты сусла, аммиак и неболь</w:t>
      </w:r>
      <w:r>
        <w:rPr>
          <w:rFonts w:ascii="Times New Roman" w:eastAsia="Calibri" w:hAnsi="Times New Roman" w:cs="Times New Roman"/>
          <w:sz w:val="28"/>
          <w:szCs w:val="28"/>
        </w:rPr>
        <w:t>шие пептиды (д</w:t>
      </w:r>
      <w:proofErr w:type="gramStart"/>
      <w:r>
        <w:rPr>
          <w:rFonts w:ascii="Times New Roman" w:eastAsia="Calibri" w:hAnsi="Times New Roman" w:cs="Times New Roman"/>
          <w:sz w:val="28"/>
          <w:szCs w:val="28"/>
        </w:rPr>
        <w:t>и-</w:t>
      </w:r>
      <w:proofErr w:type="gramEnd"/>
      <w:r>
        <w:rPr>
          <w:rFonts w:ascii="Times New Roman" w:eastAsia="Calibri" w:hAnsi="Times New Roman" w:cs="Times New Roman"/>
          <w:sz w:val="28"/>
          <w:szCs w:val="28"/>
        </w:rPr>
        <w:t xml:space="preserve"> и трипептиды). </w:t>
      </w:r>
      <w:r w:rsidRPr="00511494">
        <w:rPr>
          <w:rFonts w:ascii="Times New Roman" w:eastAsia="Calibri" w:hAnsi="Times New Roman" w:cs="Times New Roman"/>
          <w:sz w:val="28"/>
          <w:szCs w:val="28"/>
        </w:rPr>
        <w:t>Важно отметить, что, несмотря на разнообразие азотсодержащих соединений в сусле, пивоваренные дрожжи способны усваивать только более мелкие молекулы, прежде всего FAN. Этот параметр играет ключевую роль в процессе ферментации пива. Содержание и состав FAN влияют на образование и стабильность пены в готовом пиве, а также на производство диацетила во время брожения. Меньшее количество FAN в сусле приводит к меньшему образованию диацетила в процессе ферментации.</w:t>
      </w:r>
      <w:r>
        <w:rPr>
          <w:rFonts w:ascii="Times New Roman" w:eastAsia="Calibri" w:hAnsi="Times New Roman" w:cs="Times New Roman"/>
          <w:sz w:val="28"/>
          <w:szCs w:val="28"/>
        </w:rPr>
        <w:t xml:space="preserve"> </w:t>
      </w:r>
      <w:r w:rsidRPr="00511494">
        <w:rPr>
          <w:rFonts w:ascii="Times New Roman" w:eastAsia="Calibri" w:hAnsi="Times New Roman" w:cs="Times New Roman"/>
          <w:sz w:val="28"/>
          <w:szCs w:val="28"/>
        </w:rPr>
        <w:t>Согласно MEBAK (Центрально-Европейская комиссия по анализу пивоварения), нормативные значения FAN для пива нормальной пл</w:t>
      </w:r>
      <w:r w:rsidR="00D06B1F">
        <w:rPr>
          <w:rFonts w:ascii="Times New Roman" w:eastAsia="Calibri" w:hAnsi="Times New Roman" w:cs="Times New Roman"/>
          <w:sz w:val="28"/>
          <w:szCs w:val="28"/>
        </w:rPr>
        <w:t xml:space="preserve">отности составляют 100-120 мг/л </w:t>
      </w:r>
      <w:r w:rsidR="00D06B1F" w:rsidRPr="00D92BC4">
        <w:rPr>
          <w:rFonts w:ascii="Times New Roman" w:hAnsi="Times New Roman" w:cs="Times New Roman"/>
          <w:sz w:val="28"/>
          <w:szCs w:val="28"/>
        </w:rPr>
        <w:t>[</w:t>
      </w:r>
      <w:r w:rsidR="00D06B1F">
        <w:rPr>
          <w:rFonts w:ascii="Times New Roman" w:hAnsi="Times New Roman" w:cs="Times New Roman"/>
          <w:sz w:val="28"/>
          <w:szCs w:val="28"/>
          <w:lang w:val="kk-KZ"/>
        </w:rPr>
        <w:t>176</w:t>
      </w:r>
      <w:r w:rsidR="00D06B1F" w:rsidRPr="00D92BC4">
        <w:rPr>
          <w:rFonts w:ascii="Times New Roman" w:hAnsi="Times New Roman" w:cs="Times New Roman"/>
          <w:sz w:val="28"/>
          <w:szCs w:val="28"/>
        </w:rPr>
        <w:t>]</w:t>
      </w:r>
      <w:r w:rsidR="00D06B1F">
        <w:rPr>
          <w:rFonts w:ascii="Times New Roman" w:hAnsi="Times New Roman" w:cs="Times New Roman"/>
          <w:sz w:val="28"/>
          <w:szCs w:val="28"/>
        </w:rPr>
        <w:t>.</w:t>
      </w:r>
      <w:r>
        <w:rPr>
          <w:rFonts w:ascii="Times New Roman" w:eastAsia="Calibri" w:hAnsi="Times New Roman" w:cs="Times New Roman"/>
          <w:sz w:val="28"/>
          <w:szCs w:val="28"/>
        </w:rPr>
        <w:t xml:space="preserve">  </w:t>
      </w:r>
    </w:p>
    <w:p w:rsidR="00A93FF4" w:rsidRPr="00A93FF4" w:rsidRDefault="00A93FF4" w:rsidP="00E87FCB">
      <w:pPr>
        <w:spacing w:after="0" w:line="240" w:lineRule="auto"/>
        <w:ind w:firstLine="567"/>
        <w:jc w:val="both"/>
        <w:rPr>
          <w:rFonts w:ascii="Times New Roman" w:eastAsia="Calibri" w:hAnsi="Times New Roman" w:cs="Times New Roman"/>
          <w:sz w:val="28"/>
          <w:szCs w:val="28"/>
        </w:rPr>
      </w:pPr>
      <w:r w:rsidRPr="00511494">
        <w:rPr>
          <w:rFonts w:ascii="Times New Roman" w:eastAsia="Calibri" w:hAnsi="Times New Roman" w:cs="Times New Roman"/>
          <w:sz w:val="28"/>
          <w:szCs w:val="28"/>
        </w:rPr>
        <w:t>Ниже приведены результаты исследования аминного азота в отобранных образцах сусла (рисунок 22).</w:t>
      </w:r>
    </w:p>
    <w:p w:rsidR="00A93FF4" w:rsidRPr="00A93FF4" w:rsidRDefault="00A93FF4" w:rsidP="00E87FCB">
      <w:pPr>
        <w:spacing w:after="0" w:line="240" w:lineRule="auto"/>
        <w:ind w:firstLine="709"/>
        <w:jc w:val="both"/>
        <w:rPr>
          <w:rFonts w:ascii="Times New Roman" w:eastAsia="Calibri" w:hAnsi="Times New Roman" w:cs="Times New Roman"/>
          <w:sz w:val="28"/>
          <w:szCs w:val="28"/>
        </w:rPr>
      </w:pPr>
    </w:p>
    <w:p w:rsidR="00A93FF4" w:rsidRPr="00A93FF4" w:rsidRDefault="00A93FF4" w:rsidP="00597E0D">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noProof/>
          <w:sz w:val="28"/>
          <w:szCs w:val="28"/>
          <w:lang w:eastAsia="ru-RU"/>
        </w:rPr>
        <w:lastRenderedPageBreak/>
        <w:drawing>
          <wp:inline distT="0" distB="0" distL="0" distR="0" wp14:anchorId="55F2DA1F" wp14:editId="60A6CC4C">
            <wp:extent cx="5305647" cy="3657600"/>
            <wp:effectExtent l="0" t="0" r="9525" b="19050"/>
            <wp:docPr id="4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A93FF4" w:rsidRPr="00A93FF4" w:rsidRDefault="00A93FF4" w:rsidP="00E87FCB">
      <w:pPr>
        <w:spacing w:after="0" w:line="240" w:lineRule="auto"/>
        <w:ind w:firstLine="709"/>
        <w:jc w:val="both"/>
        <w:rPr>
          <w:rFonts w:ascii="Times New Roman" w:eastAsia="Calibri" w:hAnsi="Times New Roman" w:cs="Times New Roman"/>
          <w:sz w:val="28"/>
          <w:szCs w:val="28"/>
        </w:rPr>
      </w:pPr>
    </w:p>
    <w:p w:rsidR="00A93FF4" w:rsidRPr="00A93FF4" w:rsidRDefault="00A93FF4" w:rsidP="00E87FCB">
      <w:pPr>
        <w:spacing w:after="0" w:line="240" w:lineRule="auto"/>
        <w:ind w:firstLine="709"/>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Рисунок 22</w:t>
      </w:r>
      <w:r w:rsidR="004414ED">
        <w:rPr>
          <w:rFonts w:ascii="Times New Roman" w:eastAsia="Calibri" w:hAnsi="Times New Roman" w:cs="Times New Roman"/>
          <w:sz w:val="28"/>
          <w:szCs w:val="28"/>
        </w:rPr>
        <w:t xml:space="preserve"> -</w:t>
      </w:r>
      <w:r w:rsidRPr="00A93FF4">
        <w:rPr>
          <w:rFonts w:ascii="Times New Roman" w:eastAsia="Calibri" w:hAnsi="Times New Roman" w:cs="Times New Roman"/>
          <w:sz w:val="28"/>
          <w:szCs w:val="28"/>
        </w:rPr>
        <w:t xml:space="preserve"> Содержание аминного азота в отобранных образцах</w:t>
      </w:r>
    </w:p>
    <w:p w:rsidR="00A93FF4" w:rsidRPr="00A93FF4" w:rsidRDefault="00A93FF4" w:rsidP="00E87FCB">
      <w:pPr>
        <w:spacing w:after="0" w:line="240" w:lineRule="auto"/>
        <w:ind w:firstLine="709"/>
        <w:jc w:val="both"/>
        <w:rPr>
          <w:rFonts w:ascii="Times New Roman" w:eastAsia="Calibri" w:hAnsi="Times New Roman" w:cs="Times New Roman"/>
          <w:sz w:val="28"/>
          <w:szCs w:val="28"/>
        </w:rPr>
      </w:pPr>
    </w:p>
    <w:p w:rsidR="00A93FF4" w:rsidRPr="00A93FF4" w:rsidRDefault="00A93FF4" w:rsidP="00E87FCB">
      <w:pPr>
        <w:spacing w:after="0" w:line="240" w:lineRule="auto"/>
        <w:ind w:firstLine="567"/>
        <w:jc w:val="both"/>
        <w:rPr>
          <w:rFonts w:ascii="Times New Roman" w:eastAsia="Calibri" w:hAnsi="Times New Roman" w:cs="Times New Roman"/>
          <w:sz w:val="28"/>
          <w:szCs w:val="28"/>
        </w:rPr>
      </w:pPr>
      <w:proofErr w:type="gramStart"/>
      <w:r w:rsidRPr="00A93FF4">
        <w:rPr>
          <w:rFonts w:ascii="Times New Roman" w:eastAsia="Calibri" w:hAnsi="Times New Roman" w:cs="Times New Roman"/>
          <w:sz w:val="28"/>
          <w:szCs w:val="28"/>
        </w:rPr>
        <w:t>В результате проведенных исследований установлено, что содержание аминного азота, формирующего высоту пены готового напитка, для всех образцов ниже установленной нормы, но наиболее преближен к значениям 3 образец (95 мг\л), это связано с применением меньшего количества засыпи несоложенным сырьем, по сравнению с образцами 2(75мг/л) и 4 (63 мг/л), а также с применением скачкообразного режима затирания с выдержкой</w:t>
      </w:r>
      <w:proofErr w:type="gramEnd"/>
      <w:r w:rsidRPr="00A93FF4">
        <w:rPr>
          <w:rFonts w:ascii="Times New Roman" w:eastAsia="Calibri" w:hAnsi="Times New Roman" w:cs="Times New Roman"/>
          <w:sz w:val="28"/>
          <w:szCs w:val="28"/>
        </w:rPr>
        <w:t xml:space="preserve"> белковой паузы.</w:t>
      </w:r>
    </w:p>
    <w:p w:rsidR="00A93FF4" w:rsidRPr="00A93FF4" w:rsidRDefault="00A93FF4" w:rsidP="00E87FCB">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Применение скачкообразного нагрева затора, позволяет повысить содержание аминного азота в сусле, за счет создания условий для действия протеаз, в отличие от других образцов.</w:t>
      </w:r>
    </w:p>
    <w:p w:rsidR="00A93FF4" w:rsidRPr="00A93FF4" w:rsidRDefault="00A93FF4" w:rsidP="00E87FCB">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 xml:space="preserve">При 2 режиме затирания протеолитические ферменты инактивируются и не влияют на протеолиз белка, соотвественно содержание аминного азота снижается. </w:t>
      </w:r>
    </w:p>
    <w:p w:rsidR="00A93FF4" w:rsidRPr="00A93FF4" w:rsidRDefault="00A93FF4" w:rsidP="00E87FCB">
      <w:pPr>
        <w:spacing w:after="0" w:line="240" w:lineRule="auto"/>
        <w:ind w:firstLine="567"/>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Далее исследованы органолептические характеристики отобранных образцов пивоваренного сусла (рисунок 23,24, таблица 8). На рисунке 25 показан фотоснимок полученных образцов сусла.</w:t>
      </w:r>
    </w:p>
    <w:p w:rsidR="00A93FF4" w:rsidRPr="00A93FF4" w:rsidRDefault="00A93FF4" w:rsidP="00E87FCB">
      <w:pPr>
        <w:spacing w:after="0" w:line="240" w:lineRule="auto"/>
        <w:jc w:val="both"/>
        <w:rPr>
          <w:rFonts w:ascii="Times New Roman" w:eastAsia="Calibri" w:hAnsi="Times New Roman" w:cs="Times New Roman"/>
          <w:sz w:val="28"/>
          <w:szCs w:val="28"/>
        </w:rPr>
      </w:pPr>
    </w:p>
    <w:p w:rsidR="00A93FF4" w:rsidRDefault="00A93FF4" w:rsidP="004F4150">
      <w:pPr>
        <w:spacing w:line="240" w:lineRule="auto"/>
        <w:jc w:val="both"/>
        <w:rPr>
          <w:rFonts w:ascii="Times New Roman" w:eastAsia="Calibri" w:hAnsi="Times New Roman" w:cs="Times New Roman"/>
          <w:sz w:val="28"/>
          <w:szCs w:val="28"/>
        </w:rPr>
      </w:pPr>
      <w:r w:rsidRPr="00A93FF4">
        <w:rPr>
          <w:rFonts w:ascii="Times New Roman" w:eastAsia="Calibri" w:hAnsi="Times New Roman" w:cs="Times New Roman"/>
          <w:sz w:val="28"/>
          <w:szCs w:val="28"/>
        </w:rPr>
        <w:t>Таблица 8</w:t>
      </w:r>
      <w:r w:rsidR="004F4150">
        <w:rPr>
          <w:rFonts w:ascii="Times New Roman" w:eastAsia="Calibri" w:hAnsi="Times New Roman" w:cs="Times New Roman"/>
          <w:sz w:val="28"/>
          <w:szCs w:val="28"/>
        </w:rPr>
        <w:t xml:space="preserve"> –</w:t>
      </w:r>
      <w:r w:rsidRPr="00A93FF4">
        <w:rPr>
          <w:rFonts w:ascii="Times New Roman" w:eastAsia="Calibri" w:hAnsi="Times New Roman" w:cs="Times New Roman"/>
          <w:sz w:val="28"/>
          <w:szCs w:val="28"/>
        </w:rPr>
        <w:t xml:space="preserve"> Органолептические характеристики опытных образцов сусла</w:t>
      </w:r>
    </w:p>
    <w:p w:rsidR="002F700E" w:rsidRDefault="002F700E" w:rsidP="004F4150">
      <w:pPr>
        <w:spacing w:line="240" w:lineRule="auto"/>
        <w:jc w:val="both"/>
        <w:rPr>
          <w:rFonts w:ascii="Times New Roman" w:eastAsia="Calibri" w:hAnsi="Times New Roman" w:cs="Times New Roman"/>
          <w:sz w:val="28"/>
          <w:szCs w:val="28"/>
        </w:rPr>
      </w:pPr>
      <w:r w:rsidRPr="00922593">
        <w:rPr>
          <w:rFonts w:ascii="Times New Roman" w:eastAsia="Calibri" w:hAnsi="Times New Roman" w:cs="Times New Roman"/>
          <w:noProof/>
          <w:sz w:val="28"/>
          <w:szCs w:val="28"/>
          <w:lang w:eastAsia="ru-RU"/>
        </w:rPr>
        <w:lastRenderedPageBreak/>
        <w:drawing>
          <wp:inline distT="0" distB="0" distL="0" distR="0" wp14:anchorId="2080262A" wp14:editId="6F44D832">
            <wp:extent cx="5982388" cy="293858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80384" cy="2937600"/>
                    </a:xfrm>
                    <a:prstGeom prst="rect">
                      <a:avLst/>
                    </a:prstGeom>
                  </pic:spPr>
                </pic:pic>
              </a:graphicData>
            </a:graphic>
          </wp:inline>
        </w:drawing>
      </w:r>
    </w:p>
    <w:p w:rsidR="00A93FF4" w:rsidRPr="00A93FF4" w:rsidRDefault="00A93FF4" w:rsidP="00A93FF4">
      <w:pPr>
        <w:spacing w:after="0" w:line="240" w:lineRule="auto"/>
        <w:ind w:firstLine="709"/>
        <w:jc w:val="both"/>
        <w:rPr>
          <w:rFonts w:ascii="Times New Roman" w:eastAsia="Calibri" w:hAnsi="Times New Roman" w:cs="Times New Roman"/>
          <w:sz w:val="28"/>
          <w:szCs w:val="28"/>
        </w:rPr>
      </w:pPr>
    </w:p>
    <w:p w:rsidR="00A93FF4" w:rsidRPr="00A93FF4" w:rsidRDefault="00A93FF4" w:rsidP="00185280">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noProof/>
          <w:sz w:val="28"/>
          <w:szCs w:val="28"/>
          <w:lang w:eastAsia="ru-RU"/>
        </w:rPr>
        <w:drawing>
          <wp:inline distT="0" distB="0" distL="0" distR="0" wp14:anchorId="79F8752B" wp14:editId="4BB3F299">
            <wp:extent cx="5550196" cy="3636335"/>
            <wp:effectExtent l="0" t="0" r="12700" b="21590"/>
            <wp:docPr id="43"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A93FF4" w:rsidRPr="00A93FF4" w:rsidRDefault="00A93FF4" w:rsidP="00A93FF4">
      <w:pPr>
        <w:spacing w:after="0" w:line="240" w:lineRule="auto"/>
        <w:ind w:firstLine="709"/>
        <w:jc w:val="both"/>
        <w:rPr>
          <w:rFonts w:ascii="Times New Roman" w:eastAsia="Calibri" w:hAnsi="Times New Roman" w:cs="Times New Roman"/>
          <w:sz w:val="28"/>
          <w:szCs w:val="28"/>
        </w:rPr>
      </w:pPr>
    </w:p>
    <w:p w:rsidR="00A93FF4" w:rsidRPr="00A93FF4" w:rsidRDefault="00A93FF4" w:rsidP="004B7805">
      <w:pPr>
        <w:spacing w:after="0" w:line="240" w:lineRule="auto"/>
        <w:ind w:firstLine="567"/>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Рисунок 23</w:t>
      </w:r>
      <w:r w:rsidR="00922593">
        <w:rPr>
          <w:rFonts w:ascii="Times New Roman" w:eastAsia="Calibri" w:hAnsi="Times New Roman" w:cs="Times New Roman"/>
          <w:sz w:val="28"/>
          <w:szCs w:val="28"/>
        </w:rPr>
        <w:t xml:space="preserve"> </w:t>
      </w:r>
      <w:r w:rsidR="004B7805">
        <w:rPr>
          <w:rFonts w:ascii="Times New Roman" w:eastAsia="Calibri" w:hAnsi="Times New Roman" w:cs="Times New Roman"/>
          <w:sz w:val="28"/>
          <w:szCs w:val="28"/>
        </w:rPr>
        <w:sym w:font="Symbol" w:char="F02D"/>
      </w:r>
      <w:r w:rsidR="004B7805">
        <w:rPr>
          <w:rFonts w:ascii="Times New Roman" w:eastAsia="Calibri" w:hAnsi="Times New Roman" w:cs="Times New Roman"/>
          <w:sz w:val="28"/>
          <w:szCs w:val="28"/>
        </w:rPr>
        <w:t xml:space="preserve"> </w:t>
      </w:r>
      <w:r w:rsidRPr="00A93FF4">
        <w:rPr>
          <w:rFonts w:ascii="Times New Roman" w:eastAsia="Calibri" w:hAnsi="Times New Roman" w:cs="Times New Roman"/>
          <w:sz w:val="28"/>
          <w:szCs w:val="28"/>
        </w:rPr>
        <w:t>Профилограмма органолептической оценки отобранных образцов</w:t>
      </w:r>
    </w:p>
    <w:p w:rsidR="00A93FF4" w:rsidRPr="00A93FF4" w:rsidRDefault="00A93FF4" w:rsidP="00185280">
      <w:pPr>
        <w:spacing w:after="0" w:line="240" w:lineRule="auto"/>
        <w:jc w:val="center"/>
        <w:rPr>
          <w:rFonts w:ascii="Times New Roman" w:eastAsia="Calibri" w:hAnsi="Times New Roman" w:cs="Times New Roman"/>
          <w:sz w:val="28"/>
          <w:szCs w:val="28"/>
        </w:rPr>
      </w:pPr>
      <w:r w:rsidRPr="00A93FF4">
        <w:rPr>
          <w:rFonts w:ascii="Times New Roman" w:eastAsia="Calibri" w:hAnsi="Times New Roman" w:cs="Times New Roman"/>
          <w:noProof/>
          <w:sz w:val="28"/>
          <w:szCs w:val="28"/>
          <w:lang w:eastAsia="ru-RU"/>
        </w:rPr>
        <w:lastRenderedPageBreak/>
        <w:drawing>
          <wp:inline distT="0" distB="0" distL="0" distR="0" wp14:anchorId="516EBAB6" wp14:editId="1FFDBDDF">
            <wp:extent cx="5592725" cy="4146698"/>
            <wp:effectExtent l="0" t="0" r="27305" b="25400"/>
            <wp:docPr id="4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A93FF4" w:rsidRPr="00A93FF4" w:rsidRDefault="00A93FF4" w:rsidP="00A93FF4">
      <w:pPr>
        <w:spacing w:after="0" w:line="240" w:lineRule="auto"/>
        <w:ind w:firstLine="709"/>
        <w:jc w:val="both"/>
        <w:rPr>
          <w:rFonts w:ascii="Times New Roman" w:eastAsia="Calibri" w:hAnsi="Times New Roman" w:cs="Times New Roman"/>
          <w:sz w:val="28"/>
          <w:szCs w:val="28"/>
        </w:rPr>
      </w:pPr>
    </w:p>
    <w:p w:rsidR="00A93FF4" w:rsidRPr="00A93FF4" w:rsidRDefault="00A93FF4" w:rsidP="004B7805">
      <w:pPr>
        <w:spacing w:after="0" w:line="240" w:lineRule="auto"/>
        <w:ind w:firstLine="567"/>
        <w:jc w:val="center"/>
        <w:rPr>
          <w:rFonts w:ascii="Times New Roman" w:eastAsia="Calibri" w:hAnsi="Times New Roman" w:cs="Times New Roman"/>
          <w:sz w:val="28"/>
          <w:szCs w:val="28"/>
        </w:rPr>
      </w:pPr>
      <w:r w:rsidRPr="00A93FF4">
        <w:rPr>
          <w:rFonts w:ascii="Times New Roman" w:eastAsia="Calibri" w:hAnsi="Times New Roman" w:cs="Times New Roman"/>
          <w:sz w:val="28"/>
          <w:szCs w:val="28"/>
        </w:rPr>
        <w:t>Рисунок 2</w:t>
      </w:r>
      <w:r w:rsidR="00922593">
        <w:rPr>
          <w:rFonts w:ascii="Times New Roman" w:eastAsia="Calibri" w:hAnsi="Times New Roman" w:cs="Times New Roman"/>
          <w:sz w:val="28"/>
          <w:szCs w:val="28"/>
        </w:rPr>
        <w:t xml:space="preserve">4 </w:t>
      </w:r>
      <w:r w:rsidR="00603BA4">
        <w:rPr>
          <w:rFonts w:ascii="Times New Roman" w:eastAsia="Calibri" w:hAnsi="Times New Roman" w:cs="Times New Roman"/>
          <w:sz w:val="28"/>
          <w:szCs w:val="28"/>
        </w:rPr>
        <w:t>–</w:t>
      </w:r>
      <w:r w:rsidR="00922593">
        <w:rPr>
          <w:rFonts w:ascii="Times New Roman" w:eastAsia="Calibri" w:hAnsi="Times New Roman" w:cs="Times New Roman"/>
          <w:sz w:val="28"/>
          <w:szCs w:val="28"/>
        </w:rPr>
        <w:t xml:space="preserve"> </w:t>
      </w:r>
      <w:r w:rsidRPr="00A93FF4">
        <w:rPr>
          <w:rFonts w:ascii="Times New Roman" w:eastAsia="Calibri" w:hAnsi="Times New Roman" w:cs="Times New Roman"/>
          <w:sz w:val="28"/>
          <w:szCs w:val="28"/>
        </w:rPr>
        <w:t>Профилограмма сенсорной оценки вкуса отобранных образцов</w:t>
      </w:r>
    </w:p>
    <w:p w:rsidR="00A93FF4" w:rsidRPr="00A93FF4" w:rsidRDefault="00A93FF4" w:rsidP="00A93FF4">
      <w:pPr>
        <w:spacing w:after="0" w:line="240" w:lineRule="auto"/>
        <w:ind w:firstLine="709"/>
        <w:jc w:val="center"/>
        <w:rPr>
          <w:rFonts w:ascii="Times New Roman" w:eastAsia="Calibri" w:hAnsi="Times New Roman" w:cs="Times New Roman"/>
          <w:sz w:val="28"/>
          <w:szCs w:val="28"/>
        </w:rPr>
      </w:pPr>
    </w:p>
    <w:p w:rsidR="00A93FF4" w:rsidRPr="00A93FF4" w:rsidRDefault="00A93FF4" w:rsidP="00A93FF4">
      <w:pPr>
        <w:spacing w:after="0" w:line="240" w:lineRule="auto"/>
        <w:ind w:firstLine="709"/>
        <w:jc w:val="center"/>
        <w:rPr>
          <w:rFonts w:ascii="Times New Roman" w:eastAsia="Calibri" w:hAnsi="Times New Roman" w:cs="Times New Roman"/>
          <w:sz w:val="28"/>
          <w:szCs w:val="28"/>
        </w:rPr>
      </w:pPr>
      <w:r w:rsidRPr="00A93FF4">
        <w:rPr>
          <w:rFonts w:ascii="Times New Roman" w:eastAsia="Calibri" w:hAnsi="Times New Roman" w:cs="Times New Roman"/>
          <w:noProof/>
          <w:sz w:val="28"/>
          <w:szCs w:val="28"/>
          <w:lang w:eastAsia="ru-RU"/>
        </w:rPr>
        <w:drawing>
          <wp:anchor distT="0" distB="0" distL="114300" distR="114300" simplePos="0" relativeHeight="251692032" behindDoc="0" locked="0" layoutInCell="1" allowOverlap="1">
            <wp:simplePos x="0" y="0"/>
            <wp:positionH relativeFrom="column">
              <wp:posOffset>546100</wp:posOffset>
            </wp:positionH>
            <wp:positionV relativeFrom="paragraph">
              <wp:posOffset>-635</wp:posOffset>
            </wp:positionV>
            <wp:extent cx="5007610" cy="3742055"/>
            <wp:effectExtent l="0" t="0" r="2540" b="0"/>
            <wp:wrapSquare wrapText="bothSides"/>
            <wp:docPr id="45" name="Рисунок 5"/>
            <wp:cNvGraphicFramePr/>
            <a:graphic xmlns:a="http://schemas.openxmlformats.org/drawingml/2006/main">
              <a:graphicData uri="http://schemas.openxmlformats.org/drawingml/2006/picture">
                <pic:pic xmlns:pic="http://schemas.openxmlformats.org/drawingml/2006/picture">
                  <pic:nvPicPr>
                    <pic:cNvPr id="24579"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07610" cy="374205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rsidR="00A93FF4" w:rsidRPr="00A93FF4" w:rsidRDefault="00A93FF4" w:rsidP="00A93FF4">
      <w:pPr>
        <w:spacing w:after="0" w:line="240" w:lineRule="auto"/>
        <w:ind w:firstLine="709"/>
        <w:jc w:val="both"/>
        <w:rPr>
          <w:rFonts w:ascii="Times New Roman" w:eastAsia="Calibri" w:hAnsi="Times New Roman" w:cs="Times New Roman"/>
          <w:sz w:val="28"/>
          <w:szCs w:val="28"/>
        </w:rPr>
      </w:pPr>
    </w:p>
    <w:p w:rsidR="00A93FF4" w:rsidRPr="00A93FF4" w:rsidRDefault="00922593" w:rsidP="004B7805">
      <w:pPr>
        <w:spacing w:after="0" w:line="240" w:lineRule="auto"/>
        <w:ind w:firstLine="567"/>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Рисунок 25 </w:t>
      </w:r>
      <w:r w:rsidR="00603BA4">
        <w:rPr>
          <w:rFonts w:ascii="Times New Roman" w:eastAsia="Calibri" w:hAnsi="Times New Roman" w:cs="Times New Roman"/>
          <w:sz w:val="28"/>
          <w:szCs w:val="28"/>
        </w:rPr>
        <w:t>–</w:t>
      </w:r>
      <w:r w:rsidR="00A93FF4" w:rsidRPr="00A93FF4">
        <w:rPr>
          <w:rFonts w:ascii="Times New Roman" w:eastAsia="Calibri" w:hAnsi="Times New Roman" w:cs="Times New Roman"/>
          <w:sz w:val="28"/>
          <w:szCs w:val="28"/>
        </w:rPr>
        <w:t xml:space="preserve"> Фотоснимок опытных образцов сусла</w:t>
      </w:r>
    </w:p>
    <w:p w:rsidR="00A93FF4" w:rsidRPr="00A93FF4" w:rsidRDefault="00A93FF4" w:rsidP="00A93FF4">
      <w:pPr>
        <w:spacing w:after="0" w:line="240" w:lineRule="auto"/>
        <w:ind w:firstLine="709"/>
        <w:jc w:val="both"/>
        <w:rPr>
          <w:rFonts w:ascii="Times New Roman" w:eastAsia="Calibri" w:hAnsi="Times New Roman" w:cs="Times New Roman"/>
          <w:sz w:val="28"/>
          <w:szCs w:val="28"/>
        </w:rPr>
      </w:pPr>
    </w:p>
    <w:p w:rsidR="00D30A53" w:rsidRPr="004D77E0" w:rsidRDefault="00D30A53" w:rsidP="00E87FCB">
      <w:pPr>
        <w:pStyle w:val="ac"/>
        <w:ind w:firstLine="567"/>
        <w:jc w:val="both"/>
        <w:rPr>
          <w:rFonts w:ascii="Times New Roman" w:hAnsi="Times New Roman" w:cs="Times New Roman"/>
          <w:sz w:val="28"/>
          <w:szCs w:val="28"/>
        </w:rPr>
      </w:pPr>
      <w:r w:rsidRPr="004D77E0">
        <w:rPr>
          <w:rFonts w:ascii="Times New Roman" w:hAnsi="Times New Roman" w:cs="Times New Roman"/>
          <w:sz w:val="28"/>
          <w:szCs w:val="28"/>
        </w:rPr>
        <w:t xml:space="preserve">В таблице </w:t>
      </w:r>
      <w:r>
        <w:rPr>
          <w:rFonts w:ascii="Times New Roman" w:hAnsi="Times New Roman" w:cs="Times New Roman"/>
          <w:sz w:val="28"/>
          <w:szCs w:val="28"/>
        </w:rPr>
        <w:t>8 и на рисунке 23</w:t>
      </w:r>
      <w:r w:rsidRPr="004D77E0">
        <w:rPr>
          <w:rFonts w:ascii="Times New Roman" w:hAnsi="Times New Roman" w:cs="Times New Roman"/>
          <w:sz w:val="28"/>
          <w:szCs w:val="28"/>
        </w:rPr>
        <w:t xml:space="preserve"> приведены результаты сенсорной оценки образцов, которые показывают, что наиболее органичным и сбалансированным по всем характеристикам является образец 3. </w:t>
      </w:r>
      <w:r w:rsidR="00183514">
        <w:rPr>
          <w:rFonts w:ascii="Times New Roman" w:hAnsi="Times New Roman" w:cs="Times New Roman"/>
          <w:sz w:val="28"/>
          <w:szCs w:val="28"/>
        </w:rPr>
        <w:t>В нем</w:t>
      </w:r>
      <w:r w:rsidRPr="004D77E0">
        <w:rPr>
          <w:rFonts w:ascii="Times New Roman" w:hAnsi="Times New Roman" w:cs="Times New Roman"/>
          <w:sz w:val="28"/>
          <w:szCs w:val="28"/>
        </w:rPr>
        <w:t xml:space="preserve"> присутствует характерный зерновой вкус и аромат, при этом он менее водянистый на вкус. Мутность отсутствует, по сравнению с другими образцами, и это связано с проведением белковой паузы при затирании.</w:t>
      </w:r>
    </w:p>
    <w:p w:rsidR="00D30A53" w:rsidRDefault="00D30A53" w:rsidP="00E87FCB">
      <w:pPr>
        <w:pStyle w:val="ac"/>
        <w:ind w:firstLine="567"/>
        <w:jc w:val="both"/>
        <w:rPr>
          <w:rFonts w:ascii="Times New Roman" w:hAnsi="Times New Roman" w:cs="Times New Roman"/>
          <w:sz w:val="28"/>
          <w:szCs w:val="28"/>
        </w:rPr>
      </w:pPr>
      <w:r w:rsidRPr="004D77E0">
        <w:rPr>
          <w:rFonts w:ascii="Times New Roman" w:hAnsi="Times New Roman" w:cs="Times New Roman"/>
          <w:sz w:val="28"/>
          <w:szCs w:val="28"/>
        </w:rPr>
        <w:t xml:space="preserve">На рисунке </w:t>
      </w:r>
      <w:r>
        <w:rPr>
          <w:rFonts w:ascii="Times New Roman" w:hAnsi="Times New Roman" w:cs="Times New Roman"/>
          <w:sz w:val="28"/>
          <w:szCs w:val="28"/>
        </w:rPr>
        <w:t>2</w:t>
      </w:r>
      <w:r w:rsidRPr="004D77E0">
        <w:rPr>
          <w:rFonts w:ascii="Times New Roman" w:hAnsi="Times New Roman" w:cs="Times New Roman"/>
          <w:sz w:val="28"/>
          <w:szCs w:val="28"/>
        </w:rPr>
        <w:t xml:space="preserve">4 показаны вкусовые характеристики полученного сусла. В случае образца 3 преобладает зерновой и сбалансированный вкус. Образец 1 имеет отличительную сладость, что обусловлено высокой долей несоложенного сорго сорта </w:t>
      </w:r>
      <w:r w:rsidR="00183514">
        <w:rPr>
          <w:rFonts w:ascii="Times New Roman" w:hAnsi="Times New Roman" w:cs="Times New Roman"/>
          <w:sz w:val="28"/>
          <w:szCs w:val="28"/>
        </w:rPr>
        <w:t>Казахстанское</w:t>
      </w:r>
      <w:r w:rsidRPr="004D77E0">
        <w:rPr>
          <w:rFonts w:ascii="Times New Roman" w:hAnsi="Times New Roman" w:cs="Times New Roman"/>
          <w:sz w:val="28"/>
          <w:szCs w:val="28"/>
        </w:rPr>
        <w:t xml:space="preserve"> 20, в котором преобладают сахара по сравнению с сортом </w:t>
      </w:r>
      <w:r w:rsidR="00183514">
        <w:rPr>
          <w:rFonts w:ascii="Times New Roman" w:hAnsi="Times New Roman" w:cs="Times New Roman"/>
          <w:sz w:val="28"/>
          <w:szCs w:val="28"/>
        </w:rPr>
        <w:t>Казахстанское</w:t>
      </w:r>
      <w:r w:rsidRPr="004D77E0">
        <w:rPr>
          <w:rFonts w:ascii="Times New Roman" w:hAnsi="Times New Roman" w:cs="Times New Roman"/>
          <w:sz w:val="28"/>
          <w:szCs w:val="28"/>
        </w:rPr>
        <w:t xml:space="preserve"> 16. Также заметен легкий водянистый привкус, связанный с высоким гидромодулем.</w:t>
      </w:r>
    </w:p>
    <w:p w:rsidR="00565957" w:rsidRDefault="00565957" w:rsidP="00E87FCB">
      <w:pPr>
        <w:pStyle w:val="ac"/>
        <w:ind w:firstLine="567"/>
        <w:jc w:val="both"/>
        <w:rPr>
          <w:rFonts w:ascii="Times New Roman" w:hAnsi="Times New Roman" w:cs="Times New Roman"/>
          <w:sz w:val="28"/>
          <w:szCs w:val="28"/>
        </w:rPr>
      </w:pPr>
      <w:r w:rsidRPr="004D77E0">
        <w:rPr>
          <w:rFonts w:ascii="Times New Roman" w:hAnsi="Times New Roman" w:cs="Times New Roman"/>
          <w:sz w:val="28"/>
          <w:szCs w:val="28"/>
        </w:rPr>
        <w:t xml:space="preserve">Образцы 2 и 4 характеризуются ярко выраженным венечным привкусом, который подавляет вкус солода. Это также связано с высокой долей несоложенного сорго в соотношении 50/50, а для образца 2 также присутствует преобладающая сладость в сусле из-за </w:t>
      </w:r>
      <w:r w:rsidR="006A0213">
        <w:rPr>
          <w:rFonts w:ascii="Times New Roman" w:hAnsi="Times New Roman" w:cs="Times New Roman"/>
          <w:sz w:val="28"/>
          <w:szCs w:val="28"/>
        </w:rPr>
        <w:t xml:space="preserve">использования сорта Казахстанское </w:t>
      </w:r>
      <w:r w:rsidRPr="004D77E0">
        <w:rPr>
          <w:rFonts w:ascii="Times New Roman" w:hAnsi="Times New Roman" w:cs="Times New Roman"/>
          <w:sz w:val="28"/>
          <w:szCs w:val="28"/>
        </w:rPr>
        <w:t>20. Водянистый и пустой вкус также обусловлен высоким гидромодулем в заторе.</w:t>
      </w:r>
    </w:p>
    <w:p w:rsidR="00565957" w:rsidRPr="004D77E0" w:rsidRDefault="009E582D" w:rsidP="00E87FCB">
      <w:pPr>
        <w:pStyle w:val="ac"/>
        <w:ind w:firstLine="567"/>
        <w:jc w:val="both"/>
        <w:rPr>
          <w:rFonts w:ascii="Times New Roman" w:hAnsi="Times New Roman" w:cs="Times New Roman"/>
          <w:sz w:val="28"/>
          <w:szCs w:val="28"/>
        </w:rPr>
      </w:pPr>
      <w:r>
        <w:rPr>
          <w:rFonts w:ascii="Times New Roman" w:hAnsi="Times New Roman" w:cs="Times New Roman"/>
          <w:sz w:val="28"/>
          <w:szCs w:val="28"/>
        </w:rPr>
        <w:t>Таким образом</w:t>
      </w:r>
      <w:r w:rsidR="00565957" w:rsidRPr="004D77E0">
        <w:rPr>
          <w:rFonts w:ascii="Times New Roman" w:hAnsi="Times New Roman" w:cs="Times New Roman"/>
          <w:sz w:val="28"/>
          <w:szCs w:val="28"/>
        </w:rPr>
        <w:t xml:space="preserve">, все </w:t>
      </w:r>
      <w:r>
        <w:rPr>
          <w:rFonts w:ascii="Times New Roman" w:hAnsi="Times New Roman" w:cs="Times New Roman"/>
          <w:sz w:val="28"/>
          <w:szCs w:val="28"/>
        </w:rPr>
        <w:t>вышеприведённые</w:t>
      </w:r>
      <w:r w:rsidR="00565957" w:rsidRPr="004D77E0">
        <w:rPr>
          <w:rFonts w:ascii="Times New Roman" w:hAnsi="Times New Roman" w:cs="Times New Roman"/>
          <w:sz w:val="28"/>
          <w:szCs w:val="28"/>
        </w:rPr>
        <w:t xml:space="preserve"> исследования приводят к заключению, что </w:t>
      </w:r>
      <w:r w:rsidR="001A49F2">
        <w:rPr>
          <w:rFonts w:ascii="Times New Roman" w:hAnsi="Times New Roman" w:cs="Times New Roman"/>
          <w:sz w:val="28"/>
          <w:szCs w:val="28"/>
        </w:rPr>
        <w:t>последу</w:t>
      </w:r>
      <w:r w:rsidR="00E87FCB">
        <w:rPr>
          <w:rFonts w:ascii="Times New Roman" w:hAnsi="Times New Roman" w:cs="Times New Roman"/>
          <w:sz w:val="28"/>
          <w:szCs w:val="28"/>
        </w:rPr>
        <w:t>ю</w:t>
      </w:r>
      <w:r w:rsidR="001A49F2">
        <w:rPr>
          <w:rFonts w:ascii="Times New Roman" w:hAnsi="Times New Roman" w:cs="Times New Roman"/>
          <w:sz w:val="28"/>
          <w:szCs w:val="28"/>
        </w:rPr>
        <w:t>щие</w:t>
      </w:r>
      <w:r w:rsidR="00565957" w:rsidRPr="004D77E0">
        <w:rPr>
          <w:rFonts w:ascii="Times New Roman" w:hAnsi="Times New Roman" w:cs="Times New Roman"/>
          <w:sz w:val="28"/>
          <w:szCs w:val="28"/>
        </w:rPr>
        <w:t xml:space="preserve"> работы будут выполняться с использованием третьего выбранного образца: засыпь солод: сорго в пропорции 60/40 с использованием сорта сорго Казахстанский 16, гидромодуль 1/6 и скачкообразный режим затирания, что дает:</w:t>
      </w:r>
    </w:p>
    <w:p w:rsidR="00565957" w:rsidRPr="004D77E0" w:rsidRDefault="00565957" w:rsidP="00E87FCB">
      <w:pPr>
        <w:pStyle w:val="ac"/>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4D77E0">
        <w:rPr>
          <w:rFonts w:ascii="Times New Roman" w:hAnsi="Times New Roman" w:cs="Times New Roman"/>
          <w:sz w:val="28"/>
          <w:szCs w:val="28"/>
        </w:rPr>
        <w:t>сусло с низкой степенью сбраживания, так как полученное значение экстрактивных веществ составляет 6,62%, что дает возможность впоследствии получить пиво с низким содержанием этанола в составе;</w:t>
      </w:r>
    </w:p>
    <w:p w:rsidR="00565957" w:rsidRPr="004D77E0" w:rsidRDefault="00565957" w:rsidP="00E87FCB">
      <w:pPr>
        <w:pStyle w:val="ac"/>
        <w:ind w:firstLine="567"/>
        <w:jc w:val="both"/>
        <w:rPr>
          <w:rFonts w:ascii="Times New Roman" w:hAnsi="Times New Roman" w:cs="Times New Roman"/>
          <w:sz w:val="28"/>
          <w:szCs w:val="28"/>
        </w:rPr>
      </w:pPr>
      <w:r>
        <w:rPr>
          <w:rFonts w:ascii="Times New Roman" w:hAnsi="Times New Roman" w:cs="Times New Roman"/>
          <w:sz w:val="28"/>
          <w:szCs w:val="28"/>
        </w:rPr>
        <w:t>-</w:t>
      </w:r>
      <w:r w:rsidRPr="004D77E0">
        <w:rPr>
          <w:rFonts w:ascii="Times New Roman" w:hAnsi="Times New Roman" w:cs="Times New Roman"/>
          <w:sz w:val="28"/>
          <w:szCs w:val="28"/>
        </w:rPr>
        <w:t xml:space="preserve"> содержание аминного азота в сусле 95 мг/л, что является одним из важных показателей, отвечающих за образование пены и устойчивость пены в готовом напитке;</w:t>
      </w:r>
    </w:p>
    <w:p w:rsidR="00565957" w:rsidRPr="004D77E0" w:rsidRDefault="00565957" w:rsidP="00E87FCB">
      <w:pPr>
        <w:pStyle w:val="ac"/>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4D77E0">
        <w:rPr>
          <w:rFonts w:ascii="Times New Roman" w:hAnsi="Times New Roman" w:cs="Times New Roman"/>
          <w:sz w:val="28"/>
          <w:szCs w:val="28"/>
        </w:rPr>
        <w:t>высокую сенсорную оценку внешнего вида и, что самое главное, вкуса сусла, что в будущем будет влиять на общий профиль экспериментального пива.</w:t>
      </w:r>
    </w:p>
    <w:p w:rsidR="00565957" w:rsidRDefault="001A49F2" w:rsidP="00E87FCB">
      <w:pPr>
        <w:pStyle w:val="ac"/>
        <w:ind w:firstLine="567"/>
        <w:jc w:val="both"/>
        <w:rPr>
          <w:rFonts w:ascii="Times New Roman" w:hAnsi="Times New Roman" w:cs="Times New Roman"/>
          <w:sz w:val="28"/>
          <w:szCs w:val="28"/>
        </w:rPr>
      </w:pPr>
      <w:r w:rsidRPr="001A49F2">
        <w:rPr>
          <w:rFonts w:ascii="Times New Roman" w:hAnsi="Times New Roman" w:cs="Times New Roman"/>
          <w:sz w:val="28"/>
          <w:szCs w:val="28"/>
        </w:rPr>
        <w:t>Далее для подтверждения результатов о низкой  степени сбраживания опытного сусла проведен анализ углеводного состава полученного сусла.</w:t>
      </w:r>
    </w:p>
    <w:p w:rsidR="001A49F2" w:rsidRDefault="001A49F2" w:rsidP="00E87FCB">
      <w:pPr>
        <w:pStyle w:val="ac"/>
        <w:ind w:firstLine="567"/>
        <w:jc w:val="both"/>
        <w:rPr>
          <w:rFonts w:ascii="Times New Roman" w:hAnsi="Times New Roman" w:cs="Times New Roman"/>
          <w:b/>
          <w:sz w:val="28"/>
          <w:szCs w:val="28"/>
        </w:rPr>
      </w:pPr>
    </w:p>
    <w:p w:rsidR="00565957" w:rsidRPr="00D92BC4" w:rsidRDefault="00565957" w:rsidP="00E87FCB">
      <w:pPr>
        <w:pStyle w:val="ac"/>
        <w:ind w:firstLine="567"/>
        <w:jc w:val="both"/>
        <w:outlineLvl w:val="0"/>
        <w:rPr>
          <w:rFonts w:ascii="Times New Roman" w:hAnsi="Times New Roman" w:cs="Times New Roman"/>
          <w:b/>
          <w:sz w:val="28"/>
          <w:szCs w:val="28"/>
        </w:rPr>
      </w:pPr>
      <w:bookmarkStart w:id="26" w:name="_Toc150306751"/>
      <w:r w:rsidRPr="00D92BC4">
        <w:rPr>
          <w:rFonts w:ascii="Times New Roman" w:hAnsi="Times New Roman" w:cs="Times New Roman"/>
          <w:b/>
          <w:sz w:val="28"/>
          <w:szCs w:val="28"/>
        </w:rPr>
        <w:t>3.2.4 Исследование углеводного состава сусла с низкой степенью сбраживания</w:t>
      </w:r>
      <w:bookmarkEnd w:id="26"/>
    </w:p>
    <w:p w:rsidR="00565957" w:rsidRPr="00FD5D21" w:rsidRDefault="00360407" w:rsidP="00711CCC">
      <w:pPr>
        <w:pStyle w:val="ac"/>
        <w:spacing w:before="240"/>
        <w:ind w:firstLine="567"/>
        <w:jc w:val="both"/>
        <w:rPr>
          <w:rFonts w:ascii="Times New Roman" w:hAnsi="Times New Roman" w:cs="Times New Roman"/>
          <w:sz w:val="28"/>
          <w:szCs w:val="28"/>
          <w:lang w:val="kk-KZ"/>
        </w:rPr>
      </w:pPr>
      <w:r>
        <w:rPr>
          <w:rFonts w:ascii="Times New Roman" w:hAnsi="Times New Roman" w:cs="Times New Roman"/>
          <w:sz w:val="28"/>
          <w:szCs w:val="28"/>
        </w:rPr>
        <w:t>Н</w:t>
      </w:r>
      <w:r w:rsidR="00565957" w:rsidRPr="00FD5D21">
        <w:rPr>
          <w:rFonts w:ascii="Times New Roman" w:hAnsi="Times New Roman" w:cs="Times New Roman"/>
          <w:sz w:val="28"/>
          <w:szCs w:val="28"/>
        </w:rPr>
        <w:t>а следующем этапе исследования изучен углеводный состав разработанного сусла с при</w:t>
      </w:r>
      <w:r w:rsidR="00603BA4">
        <w:rPr>
          <w:rFonts w:ascii="Times New Roman" w:hAnsi="Times New Roman" w:cs="Times New Roman"/>
          <w:sz w:val="28"/>
          <w:szCs w:val="28"/>
        </w:rPr>
        <w:t>менением сорго сорта Казахстанское</w:t>
      </w:r>
      <w:r w:rsidR="00565957" w:rsidRPr="00FD5D21">
        <w:rPr>
          <w:rFonts w:ascii="Times New Roman" w:hAnsi="Times New Roman" w:cs="Times New Roman"/>
          <w:sz w:val="28"/>
          <w:szCs w:val="28"/>
        </w:rPr>
        <w:t xml:space="preserve"> 16 в засыпи.</w:t>
      </w:r>
      <w:r w:rsidR="00565957" w:rsidRPr="00FD5D21">
        <w:rPr>
          <w:rFonts w:ascii="Times New Roman" w:hAnsi="Times New Roman" w:cs="Times New Roman"/>
          <w:sz w:val="28"/>
          <w:szCs w:val="28"/>
          <w:lang w:val="kk-KZ"/>
        </w:rPr>
        <w:t xml:space="preserve"> Исследования проводились с применение</w:t>
      </w:r>
      <w:r w:rsidR="005A37B4">
        <w:rPr>
          <w:rFonts w:ascii="Times New Roman" w:hAnsi="Times New Roman" w:cs="Times New Roman"/>
          <w:sz w:val="28"/>
          <w:szCs w:val="28"/>
          <w:lang w:val="kk-KZ"/>
        </w:rPr>
        <w:t>м</w:t>
      </w:r>
      <w:r w:rsidR="00565957" w:rsidRPr="00FD5D21">
        <w:rPr>
          <w:rFonts w:ascii="Times New Roman" w:hAnsi="Times New Roman" w:cs="Times New Roman"/>
          <w:sz w:val="28"/>
          <w:szCs w:val="28"/>
          <w:lang w:val="kk-KZ"/>
        </w:rPr>
        <w:t xml:space="preserve"> метода вы</w:t>
      </w:r>
      <w:r w:rsidR="004D040B">
        <w:rPr>
          <w:rFonts w:ascii="Times New Roman" w:hAnsi="Times New Roman" w:cs="Times New Roman"/>
          <w:sz w:val="28"/>
          <w:szCs w:val="28"/>
          <w:lang w:val="kk-KZ"/>
        </w:rPr>
        <w:t>сокожидкостной хроматографии и данные</w:t>
      </w:r>
      <w:r w:rsidR="00565957" w:rsidRPr="00FD5D21">
        <w:rPr>
          <w:rFonts w:ascii="Times New Roman" w:hAnsi="Times New Roman" w:cs="Times New Roman"/>
          <w:sz w:val="28"/>
          <w:szCs w:val="28"/>
        </w:rPr>
        <w:t xml:space="preserve"> представлены в таблице </w:t>
      </w:r>
      <w:r w:rsidR="004D040B">
        <w:rPr>
          <w:rFonts w:ascii="Times New Roman" w:hAnsi="Times New Roman" w:cs="Times New Roman"/>
          <w:sz w:val="28"/>
          <w:szCs w:val="28"/>
        </w:rPr>
        <w:t>9</w:t>
      </w:r>
      <w:r w:rsidR="00565957" w:rsidRPr="00FD5D21">
        <w:rPr>
          <w:rFonts w:ascii="Times New Roman" w:hAnsi="Times New Roman" w:cs="Times New Roman"/>
          <w:sz w:val="28"/>
          <w:szCs w:val="28"/>
        </w:rPr>
        <w:t xml:space="preserve"> и на рисунке </w:t>
      </w:r>
      <w:r w:rsidR="00470A15">
        <w:rPr>
          <w:rFonts w:ascii="Times New Roman" w:hAnsi="Times New Roman" w:cs="Times New Roman"/>
          <w:sz w:val="28"/>
          <w:szCs w:val="28"/>
        </w:rPr>
        <w:t>26</w:t>
      </w:r>
      <w:r w:rsidR="00565957" w:rsidRPr="00FD5D21">
        <w:rPr>
          <w:rFonts w:ascii="Times New Roman" w:hAnsi="Times New Roman" w:cs="Times New Roman"/>
          <w:sz w:val="28"/>
          <w:szCs w:val="28"/>
        </w:rPr>
        <w:t xml:space="preserve"> (приложение </w:t>
      </w:r>
      <w:r w:rsidR="00F32DAD">
        <w:rPr>
          <w:rFonts w:ascii="Times New Roman" w:hAnsi="Times New Roman" w:cs="Times New Roman"/>
          <w:sz w:val="28"/>
          <w:szCs w:val="28"/>
        </w:rPr>
        <w:t>Г</w:t>
      </w:r>
      <w:r w:rsidR="00565957" w:rsidRPr="00FD5D21">
        <w:rPr>
          <w:rFonts w:ascii="Times New Roman" w:hAnsi="Times New Roman" w:cs="Times New Roman"/>
          <w:sz w:val="28"/>
          <w:szCs w:val="28"/>
        </w:rPr>
        <w:t>).</w:t>
      </w:r>
    </w:p>
    <w:p w:rsidR="00711CCC" w:rsidRDefault="00711CCC" w:rsidP="00644A29">
      <w:pPr>
        <w:spacing w:before="240" w:line="240" w:lineRule="auto"/>
        <w:jc w:val="both"/>
        <w:rPr>
          <w:rFonts w:ascii="Times New Roman" w:eastAsia="Times New Roman" w:hAnsi="Times New Roman" w:cs="Times New Roman"/>
          <w:sz w:val="28"/>
          <w:szCs w:val="28"/>
        </w:rPr>
      </w:pPr>
    </w:p>
    <w:p w:rsidR="005A37B4" w:rsidRDefault="005A37B4" w:rsidP="00644A29">
      <w:pPr>
        <w:spacing w:before="240" w:line="240" w:lineRule="auto"/>
        <w:jc w:val="both"/>
        <w:rPr>
          <w:rFonts w:ascii="Times New Roman" w:eastAsia="Times New Roman" w:hAnsi="Times New Roman" w:cs="Times New Roman"/>
          <w:sz w:val="28"/>
          <w:szCs w:val="28"/>
        </w:rPr>
      </w:pPr>
      <w:r w:rsidRPr="00F31B22">
        <w:rPr>
          <w:rFonts w:ascii="Times New Roman" w:eastAsia="Times New Roman" w:hAnsi="Times New Roman" w:cs="Times New Roman"/>
          <w:sz w:val="28"/>
          <w:szCs w:val="28"/>
        </w:rPr>
        <w:lastRenderedPageBreak/>
        <w:t xml:space="preserve">Таблица </w:t>
      </w:r>
      <w:r w:rsidR="00603BA4">
        <w:rPr>
          <w:rFonts w:ascii="Times New Roman" w:eastAsia="Times New Roman" w:hAnsi="Times New Roman" w:cs="Times New Roman"/>
          <w:sz w:val="28"/>
          <w:szCs w:val="28"/>
        </w:rPr>
        <w:t>9</w:t>
      </w:r>
      <w:r w:rsidRPr="00F31B22">
        <w:rPr>
          <w:rFonts w:ascii="Times New Roman" w:eastAsia="Times New Roman" w:hAnsi="Times New Roman" w:cs="Times New Roman"/>
          <w:sz w:val="28"/>
          <w:szCs w:val="28"/>
          <w:lang w:val="kk-KZ"/>
        </w:rPr>
        <w:t xml:space="preserve"> ‒</w:t>
      </w:r>
      <w:r w:rsidRPr="00F31B22">
        <w:rPr>
          <w:rFonts w:ascii="Times New Roman" w:eastAsia="Times New Roman" w:hAnsi="Times New Roman" w:cs="Times New Roman"/>
          <w:sz w:val="28"/>
          <w:szCs w:val="28"/>
        </w:rPr>
        <w:t xml:space="preserve"> Углеводный состав сусла с сортом сорго Казахстанское 16</w:t>
      </w:r>
    </w:p>
    <w:p w:rsidR="00962A87" w:rsidRPr="00F31B22" w:rsidRDefault="00962A87" w:rsidP="00962A87">
      <w:pPr>
        <w:spacing w:before="240" w:line="240" w:lineRule="auto"/>
        <w:jc w:val="center"/>
        <w:rPr>
          <w:rFonts w:ascii="Times New Roman" w:eastAsia="Times New Roman" w:hAnsi="Times New Roman" w:cs="Times New Roman"/>
          <w:sz w:val="28"/>
          <w:szCs w:val="28"/>
        </w:rPr>
      </w:pPr>
      <w:r w:rsidRPr="005A37B4">
        <w:rPr>
          <w:rFonts w:ascii="Times New Roman" w:eastAsia="Calibri" w:hAnsi="Times New Roman" w:cs="Times New Roman"/>
          <w:noProof/>
          <w:sz w:val="28"/>
          <w:lang w:eastAsia="ru-RU"/>
        </w:rPr>
        <w:drawing>
          <wp:inline distT="0" distB="0" distL="0" distR="0" wp14:anchorId="1B9FF115" wp14:editId="61F07384">
            <wp:extent cx="5709683" cy="4912242"/>
            <wp:effectExtent l="0" t="0" r="5715"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t="1392"/>
                    <a:stretch/>
                  </pic:blipFill>
                  <pic:spPr bwMode="auto">
                    <a:xfrm>
                      <a:off x="0" y="0"/>
                      <a:ext cx="5718666" cy="4919970"/>
                    </a:xfrm>
                    <a:prstGeom prst="rect">
                      <a:avLst/>
                    </a:prstGeom>
                    <a:ln>
                      <a:noFill/>
                    </a:ln>
                    <a:extLst>
                      <a:ext uri="{53640926-AAD7-44D8-BBD7-CCE9431645EC}">
                        <a14:shadowObscured xmlns:a14="http://schemas.microsoft.com/office/drawing/2010/main"/>
                      </a:ext>
                    </a:extLst>
                  </pic:spPr>
                </pic:pic>
              </a:graphicData>
            </a:graphic>
          </wp:inline>
        </w:drawing>
      </w:r>
    </w:p>
    <w:p w:rsidR="005A37B4" w:rsidRPr="00F31B22" w:rsidRDefault="005A37B4" w:rsidP="005A37B4">
      <w:pPr>
        <w:spacing w:after="0"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26 – Х</w:t>
      </w:r>
      <w:r w:rsidRPr="00F31B22">
        <w:rPr>
          <w:rFonts w:ascii="Times New Roman" w:eastAsia="Times New Roman" w:hAnsi="Times New Roman" w:cs="Times New Roman"/>
          <w:sz w:val="28"/>
          <w:szCs w:val="28"/>
        </w:rPr>
        <w:t>роматограмма углеводного состава сусла</w:t>
      </w:r>
    </w:p>
    <w:p w:rsidR="00E31B1B" w:rsidRPr="00E31B1B" w:rsidRDefault="00E31B1B" w:rsidP="00E31B1B">
      <w:pPr>
        <w:spacing w:after="0" w:line="240" w:lineRule="auto"/>
        <w:ind w:firstLine="567"/>
        <w:jc w:val="both"/>
        <w:rPr>
          <w:rFonts w:ascii="Times New Roman" w:eastAsia="Calibri" w:hAnsi="Times New Roman" w:cs="Times New Roman"/>
          <w:sz w:val="28"/>
        </w:rPr>
      </w:pPr>
    </w:p>
    <w:p w:rsidR="00456576" w:rsidRDefault="00FE0342" w:rsidP="00FE0342">
      <w:pPr>
        <w:spacing w:after="0" w:line="240" w:lineRule="auto"/>
        <w:ind w:firstLine="567"/>
        <w:jc w:val="both"/>
        <w:rPr>
          <w:rFonts w:ascii="Times New Roman" w:eastAsia="Calibri" w:hAnsi="Times New Roman" w:cs="Times New Roman"/>
          <w:sz w:val="28"/>
        </w:rPr>
      </w:pPr>
      <w:r w:rsidRPr="00FE0342">
        <w:rPr>
          <w:rFonts w:ascii="Times New Roman" w:eastAsia="Calibri" w:hAnsi="Times New Roman" w:cs="Times New Roman"/>
          <w:sz w:val="28"/>
        </w:rPr>
        <w:t xml:space="preserve">В готовом пивном сусле был определен углеводный состав, который оказывает влияние на последующее брожение и формирует профиль </w:t>
      </w:r>
      <w:r>
        <w:rPr>
          <w:rFonts w:ascii="Times New Roman" w:eastAsia="Calibri" w:hAnsi="Times New Roman" w:cs="Times New Roman"/>
          <w:sz w:val="28"/>
        </w:rPr>
        <w:t>готового пива. Согласно данным таблицы 10</w:t>
      </w:r>
      <w:r w:rsidRPr="00FE0342">
        <w:rPr>
          <w:rFonts w:ascii="Times New Roman" w:eastAsia="Calibri" w:hAnsi="Times New Roman" w:cs="Times New Roman"/>
          <w:sz w:val="28"/>
        </w:rPr>
        <w:t xml:space="preserve"> и результатам хроматограммы</w:t>
      </w:r>
      <w:r>
        <w:rPr>
          <w:rFonts w:ascii="Times New Roman" w:eastAsia="Calibri" w:hAnsi="Times New Roman" w:cs="Times New Roman"/>
          <w:sz w:val="28"/>
        </w:rPr>
        <w:t xml:space="preserve">  (рисунок 26)</w:t>
      </w:r>
      <w:r w:rsidRPr="00FE0342">
        <w:rPr>
          <w:rFonts w:ascii="Times New Roman" w:eastAsia="Calibri" w:hAnsi="Times New Roman" w:cs="Times New Roman"/>
          <w:sz w:val="28"/>
        </w:rPr>
        <w:t>, в разработанном сусле на основе зернового сорго сорта Казахстанский 16 были выявлены дисахариды в количестве 4,38 г/дм3 и моносахариды в количестве 7,31 г/дм3, которые будут в первую очередь сбраживаться в ходе процесса брожения</w:t>
      </w:r>
      <w:r w:rsidR="00CB7FD4">
        <w:rPr>
          <w:rFonts w:ascii="Times New Roman" w:eastAsia="Calibri" w:hAnsi="Times New Roman" w:cs="Times New Roman"/>
          <w:sz w:val="28"/>
        </w:rPr>
        <w:t>.</w:t>
      </w:r>
    </w:p>
    <w:p w:rsidR="00FE0342" w:rsidRPr="00FE0342" w:rsidRDefault="00FE0342" w:rsidP="00FE0342">
      <w:pPr>
        <w:spacing w:after="0" w:line="240" w:lineRule="auto"/>
        <w:ind w:firstLine="567"/>
        <w:jc w:val="both"/>
        <w:rPr>
          <w:rFonts w:ascii="Times New Roman" w:eastAsia="Calibri" w:hAnsi="Times New Roman" w:cs="Times New Roman"/>
          <w:sz w:val="28"/>
        </w:rPr>
      </w:pPr>
      <w:r w:rsidRPr="00FE0342">
        <w:rPr>
          <w:rFonts w:ascii="Times New Roman" w:eastAsia="Calibri" w:hAnsi="Times New Roman" w:cs="Times New Roman"/>
          <w:sz w:val="28"/>
        </w:rPr>
        <w:t>В сусле с экстрактивностью 6,62% было обнаружено, что суммарное количество сахаров, подлежащих сбраживанию, составляет 25,89% от общего числа углеводов. Одним из показателей экстрактивности пивного сусла является отношение сахаров, которые могут быть сброжены, к несбраживаемым веществам сусла. Для традиционного пива считается нормальным соотношение 1: 0,22...0,31.</w:t>
      </w:r>
    </w:p>
    <w:p w:rsidR="00FE0342" w:rsidRPr="00FE0342" w:rsidRDefault="00FE0342" w:rsidP="00FE0342">
      <w:pPr>
        <w:spacing w:after="0" w:line="240" w:lineRule="auto"/>
        <w:ind w:firstLine="567"/>
        <w:jc w:val="both"/>
        <w:rPr>
          <w:rFonts w:ascii="Times New Roman" w:eastAsia="Calibri" w:hAnsi="Times New Roman" w:cs="Times New Roman"/>
          <w:sz w:val="28"/>
        </w:rPr>
      </w:pPr>
      <w:r w:rsidRPr="00FE0342">
        <w:rPr>
          <w:rFonts w:ascii="Times New Roman" w:eastAsia="Calibri" w:hAnsi="Times New Roman" w:cs="Times New Roman"/>
          <w:sz w:val="28"/>
        </w:rPr>
        <w:t>В соответствии с методикой расчета соотношения сахара к несахару были выполнены следующие вычисления (глава 2):</w:t>
      </w:r>
    </w:p>
    <w:p w:rsidR="00FE0342" w:rsidRPr="00FE0342" w:rsidRDefault="00FE0342" w:rsidP="00FE0342">
      <w:pPr>
        <w:spacing w:after="0" w:line="240" w:lineRule="auto"/>
        <w:ind w:firstLine="567"/>
        <w:jc w:val="both"/>
        <w:rPr>
          <w:rFonts w:ascii="Times New Roman" w:eastAsia="Calibri" w:hAnsi="Times New Roman" w:cs="Times New Roman"/>
          <w:sz w:val="28"/>
        </w:rPr>
      </w:pPr>
      <w:r>
        <w:rPr>
          <w:rFonts w:ascii="Times New Roman" w:eastAsia="Calibri" w:hAnsi="Times New Roman" w:cs="Times New Roman"/>
          <w:sz w:val="28"/>
        </w:rPr>
        <w:lastRenderedPageBreak/>
        <w:t>-</w:t>
      </w:r>
      <w:r w:rsidRPr="00FE0342">
        <w:rPr>
          <w:rFonts w:ascii="Times New Roman" w:eastAsia="Calibri" w:hAnsi="Times New Roman" w:cs="Times New Roman"/>
          <w:sz w:val="28"/>
        </w:rPr>
        <w:t xml:space="preserve"> концентрация сусла для безалкогольного пива составляет 6,62%, а содержание в нем мальтозы равно 2,43 мг на 100 мл;</w:t>
      </w:r>
    </w:p>
    <w:p w:rsidR="00E31B1B" w:rsidRPr="00E31B1B" w:rsidRDefault="00FE0342" w:rsidP="00FE0342">
      <w:pPr>
        <w:spacing w:after="0" w:line="240" w:lineRule="auto"/>
        <w:ind w:firstLine="567"/>
        <w:jc w:val="both"/>
        <w:rPr>
          <w:rFonts w:ascii="Times New Roman" w:eastAsia="Calibri" w:hAnsi="Times New Roman" w:cs="Times New Roman"/>
          <w:sz w:val="28"/>
        </w:rPr>
      </w:pPr>
      <w:r>
        <w:rPr>
          <w:rFonts w:ascii="Times New Roman" w:eastAsia="Calibri" w:hAnsi="Times New Roman" w:cs="Times New Roman"/>
          <w:sz w:val="28"/>
        </w:rPr>
        <w:t>-</w:t>
      </w:r>
      <w:r w:rsidRPr="00FE0342">
        <w:rPr>
          <w:rFonts w:ascii="Times New Roman" w:eastAsia="Calibri" w:hAnsi="Times New Roman" w:cs="Times New Roman"/>
          <w:sz w:val="28"/>
        </w:rPr>
        <w:t xml:space="preserve"> относительная плотность сусла составляет 1,0225.</w:t>
      </w:r>
    </w:p>
    <w:p w:rsidR="00883159" w:rsidRPr="00883159" w:rsidRDefault="00883159" w:rsidP="00883159">
      <w:pPr>
        <w:spacing w:after="0" w:line="240" w:lineRule="auto"/>
        <w:ind w:firstLine="567"/>
        <w:jc w:val="both"/>
        <w:rPr>
          <w:rFonts w:ascii="Times New Roman" w:eastAsia="Calibri" w:hAnsi="Times New Roman" w:cs="Times New Roman"/>
          <w:sz w:val="28"/>
        </w:rPr>
      </w:pPr>
      <w:r w:rsidRPr="00883159">
        <w:rPr>
          <w:rFonts w:ascii="Times New Roman" w:eastAsia="Calibri" w:hAnsi="Times New Roman" w:cs="Times New Roman"/>
          <w:sz w:val="28"/>
        </w:rPr>
        <w:t>В 100 г сусла содержится мальтозы в объеме 2,43/1,0225=2,37 г, а несахара – 6,62-2,37=4,25 г. Отношение сахара к несахару равно</w:t>
      </w:r>
      <w:proofErr w:type="gramStart"/>
      <w:r w:rsidRPr="00883159">
        <w:rPr>
          <w:rFonts w:ascii="Times New Roman" w:eastAsia="Calibri" w:hAnsi="Times New Roman" w:cs="Times New Roman"/>
          <w:sz w:val="28"/>
        </w:rPr>
        <w:t xml:space="preserve"> С</w:t>
      </w:r>
      <w:proofErr w:type="gramEnd"/>
      <w:r w:rsidRPr="00883159">
        <w:rPr>
          <w:rFonts w:ascii="Times New Roman" w:eastAsia="Calibri" w:hAnsi="Times New Roman" w:cs="Times New Roman"/>
          <w:sz w:val="28"/>
        </w:rPr>
        <w:t>/Н= 1: 4,25/2,37=1: 1,79, следовательно, 79% сусла состоит из несбраживаемых сахаров, что было целью при проведении экспериментальных исследований.</w:t>
      </w:r>
    </w:p>
    <w:p w:rsidR="00883159" w:rsidRPr="00883159" w:rsidRDefault="00883159" w:rsidP="00883159">
      <w:pPr>
        <w:spacing w:after="0" w:line="240" w:lineRule="auto"/>
        <w:ind w:firstLine="567"/>
        <w:jc w:val="both"/>
        <w:rPr>
          <w:rFonts w:ascii="Times New Roman" w:eastAsia="Calibri" w:hAnsi="Times New Roman" w:cs="Times New Roman"/>
          <w:sz w:val="28"/>
        </w:rPr>
      </w:pPr>
      <w:r w:rsidRPr="00883159">
        <w:rPr>
          <w:rFonts w:ascii="Times New Roman" w:eastAsia="Calibri" w:hAnsi="Times New Roman" w:cs="Times New Roman"/>
          <w:sz w:val="28"/>
        </w:rPr>
        <w:t>Помимо обнаруженных несбраживаемых сахаров, 21% сбраживаемых углеводов позволят в последующем процессе брожения образовать вторичные продукты, которые повлияют на вкус готового пива. Следовательно, пиво, произведенное по данной технологии процесса затирания, будет иметь низкую степень сбраживания, что приведет к получению этилового спирта в количестве до 0,5% объема.</w:t>
      </w:r>
    </w:p>
    <w:p w:rsidR="0021025E" w:rsidRDefault="0021025E" w:rsidP="00883159">
      <w:pPr>
        <w:spacing w:after="0" w:line="240" w:lineRule="auto"/>
        <w:ind w:firstLine="567"/>
        <w:jc w:val="both"/>
        <w:rPr>
          <w:rFonts w:ascii="Times New Roman" w:eastAsia="Calibri" w:hAnsi="Times New Roman" w:cs="Times New Roman"/>
          <w:sz w:val="28"/>
        </w:rPr>
      </w:pPr>
      <w:r w:rsidRPr="0021025E">
        <w:rPr>
          <w:rFonts w:ascii="Times New Roman" w:eastAsia="Calibri" w:hAnsi="Times New Roman" w:cs="Times New Roman"/>
          <w:sz w:val="28"/>
        </w:rPr>
        <w:t>Следовательно, если концентрация сбраживаемых углеводов в сусле низкая, то это приведет к уменьшению степени сбраживания, что является обязательным требованием при производстве безалкогольного пива с использованием технологических методов. Таким образом, приготовление сусла с такими характеристиками представляется целесообразным для этой цели.</w:t>
      </w:r>
    </w:p>
    <w:p w:rsidR="00883159" w:rsidRPr="00883159" w:rsidRDefault="00883159" w:rsidP="00883159">
      <w:pPr>
        <w:spacing w:after="0" w:line="240" w:lineRule="auto"/>
        <w:ind w:firstLine="567"/>
        <w:jc w:val="both"/>
        <w:rPr>
          <w:rFonts w:ascii="Times New Roman" w:eastAsia="Calibri" w:hAnsi="Times New Roman" w:cs="Times New Roman"/>
          <w:sz w:val="28"/>
        </w:rPr>
      </w:pPr>
      <w:r w:rsidRPr="00883159">
        <w:rPr>
          <w:rFonts w:ascii="Times New Roman" w:eastAsia="Calibri" w:hAnsi="Times New Roman" w:cs="Times New Roman"/>
          <w:sz w:val="28"/>
        </w:rPr>
        <w:t>По результатам проведенных исследований можно сделать следующие заключения:</w:t>
      </w:r>
    </w:p>
    <w:p w:rsidR="00883159" w:rsidRPr="00883159" w:rsidRDefault="00883159" w:rsidP="00883159">
      <w:pPr>
        <w:spacing w:after="0" w:line="240" w:lineRule="auto"/>
        <w:ind w:firstLine="567"/>
        <w:jc w:val="both"/>
        <w:rPr>
          <w:rFonts w:ascii="Times New Roman" w:eastAsia="Calibri" w:hAnsi="Times New Roman" w:cs="Times New Roman"/>
          <w:sz w:val="28"/>
        </w:rPr>
      </w:pPr>
      <w:r>
        <w:rPr>
          <w:rFonts w:ascii="Times New Roman" w:eastAsia="Calibri" w:hAnsi="Times New Roman" w:cs="Times New Roman"/>
          <w:sz w:val="28"/>
        </w:rPr>
        <w:t>-</w:t>
      </w:r>
      <w:r w:rsidRPr="00883159">
        <w:rPr>
          <w:rFonts w:ascii="Times New Roman" w:eastAsia="Calibri" w:hAnsi="Times New Roman" w:cs="Times New Roman"/>
          <w:sz w:val="28"/>
        </w:rPr>
        <w:t xml:space="preserve"> выбранный состав засыпи, гидромодуля и метод затирания являются оптимальными для создания пивоваренного сусла с необходимым углеводным составом, необходимым для получения безалкогольного пива.</w:t>
      </w:r>
    </w:p>
    <w:p w:rsidR="00883159" w:rsidRPr="00883159" w:rsidRDefault="00883159" w:rsidP="00883159">
      <w:pPr>
        <w:spacing w:after="0" w:line="240" w:lineRule="auto"/>
        <w:ind w:firstLine="567"/>
        <w:jc w:val="both"/>
        <w:rPr>
          <w:rFonts w:ascii="Times New Roman" w:eastAsia="Calibri" w:hAnsi="Times New Roman" w:cs="Times New Roman"/>
          <w:sz w:val="28"/>
        </w:rPr>
      </w:pPr>
      <w:r>
        <w:rPr>
          <w:rFonts w:ascii="Times New Roman" w:eastAsia="Calibri" w:hAnsi="Times New Roman" w:cs="Times New Roman"/>
          <w:sz w:val="28"/>
        </w:rPr>
        <w:t>-</w:t>
      </w:r>
      <w:r w:rsidRPr="00883159">
        <w:rPr>
          <w:rFonts w:ascii="Times New Roman" w:eastAsia="Calibri" w:hAnsi="Times New Roman" w:cs="Times New Roman"/>
          <w:sz w:val="28"/>
        </w:rPr>
        <w:t xml:space="preserve"> присутствие 21% сбраживаемых сахаров обусловит сенсорный профиль готового пива, что представляет собой главную проблему при производстве безалкогольного пива с применением технологических методов.</w:t>
      </w:r>
    </w:p>
    <w:p w:rsidR="00883159" w:rsidRPr="00883159" w:rsidRDefault="00883159" w:rsidP="00883159">
      <w:pPr>
        <w:spacing w:after="0" w:line="240" w:lineRule="auto"/>
        <w:ind w:firstLine="567"/>
        <w:jc w:val="both"/>
        <w:rPr>
          <w:rFonts w:ascii="Times New Roman" w:eastAsia="Calibri" w:hAnsi="Times New Roman" w:cs="Times New Roman"/>
          <w:sz w:val="28"/>
        </w:rPr>
      </w:pPr>
      <w:r>
        <w:rPr>
          <w:rFonts w:ascii="Times New Roman" w:eastAsia="Calibri" w:hAnsi="Times New Roman" w:cs="Times New Roman"/>
          <w:sz w:val="28"/>
        </w:rPr>
        <w:t>-</w:t>
      </w:r>
      <w:r w:rsidRPr="00883159">
        <w:rPr>
          <w:rFonts w:ascii="Times New Roman" w:eastAsia="Calibri" w:hAnsi="Times New Roman" w:cs="Times New Roman"/>
          <w:sz w:val="28"/>
        </w:rPr>
        <w:t xml:space="preserve"> наличие 79% несбраживаемых сахаров приведет к частичному брожению сусла и небольшому накоплению этилового спирта.</w:t>
      </w:r>
    </w:p>
    <w:p w:rsidR="00E31B1B" w:rsidRPr="00E31B1B" w:rsidRDefault="002A3CCC" w:rsidP="002A3CCC">
      <w:pPr>
        <w:spacing w:after="0" w:line="240" w:lineRule="auto"/>
        <w:ind w:firstLine="567"/>
        <w:jc w:val="both"/>
        <w:rPr>
          <w:rFonts w:ascii="Times New Roman" w:eastAsia="Calibri" w:hAnsi="Times New Roman" w:cs="Times New Roman"/>
          <w:sz w:val="28"/>
        </w:rPr>
      </w:pPr>
      <w:r>
        <w:rPr>
          <w:rFonts w:ascii="Times New Roman" w:eastAsia="Calibri" w:hAnsi="Times New Roman" w:cs="Times New Roman"/>
          <w:sz w:val="28"/>
        </w:rPr>
        <w:t xml:space="preserve">Далее необходимо провести фильтрацию и охмеление сусла и провести исследования </w:t>
      </w:r>
      <w:r w:rsidR="00883159" w:rsidRPr="00883159">
        <w:rPr>
          <w:rFonts w:ascii="Times New Roman" w:eastAsia="Calibri" w:hAnsi="Times New Roman" w:cs="Times New Roman"/>
          <w:sz w:val="28"/>
        </w:rPr>
        <w:t>изменени</w:t>
      </w:r>
      <w:r>
        <w:rPr>
          <w:rFonts w:ascii="Times New Roman" w:eastAsia="Calibri" w:hAnsi="Times New Roman" w:cs="Times New Roman"/>
          <w:sz w:val="28"/>
        </w:rPr>
        <w:t>й в составе</w:t>
      </w:r>
      <w:r w:rsidR="00883159" w:rsidRPr="00883159">
        <w:rPr>
          <w:rFonts w:ascii="Times New Roman" w:eastAsia="Calibri" w:hAnsi="Times New Roman" w:cs="Times New Roman"/>
          <w:sz w:val="28"/>
        </w:rPr>
        <w:t xml:space="preserve"> сусла в процессе брожения и добавления молодого пива.</w:t>
      </w:r>
    </w:p>
    <w:p w:rsidR="00E31B1B" w:rsidRPr="00E31B1B" w:rsidRDefault="00E31B1B" w:rsidP="00E31B1B">
      <w:pPr>
        <w:spacing w:after="0" w:line="240" w:lineRule="auto"/>
        <w:ind w:firstLine="567"/>
        <w:jc w:val="both"/>
        <w:rPr>
          <w:rFonts w:ascii="Times New Roman" w:eastAsia="Calibri" w:hAnsi="Times New Roman" w:cs="Times New Roman"/>
          <w:sz w:val="28"/>
        </w:rPr>
      </w:pPr>
    </w:p>
    <w:p w:rsidR="00E31B1B" w:rsidRPr="00E31B1B" w:rsidRDefault="00883159" w:rsidP="00883159">
      <w:pPr>
        <w:pStyle w:val="1"/>
        <w:spacing w:before="0"/>
        <w:ind w:firstLine="567"/>
        <w:jc w:val="both"/>
        <w:rPr>
          <w:rFonts w:ascii="Times New Roman" w:eastAsia="Calibri" w:hAnsi="Times New Roman" w:cs="Times New Roman"/>
          <w:color w:val="auto"/>
        </w:rPr>
      </w:pPr>
      <w:bookmarkStart w:id="27" w:name="_Toc150306752"/>
      <w:r w:rsidRPr="00883159">
        <w:rPr>
          <w:rFonts w:ascii="Times New Roman" w:eastAsia="Calibri" w:hAnsi="Times New Roman" w:cs="Times New Roman"/>
          <w:color w:val="auto"/>
        </w:rPr>
        <w:t>3.3. Математическая обработка экспериментальных исследований</w:t>
      </w:r>
      <w:bookmarkEnd w:id="27"/>
    </w:p>
    <w:p w:rsidR="00883159" w:rsidRPr="004D6E2F" w:rsidRDefault="00DE49C5" w:rsidP="00DE49C5">
      <w:pPr>
        <w:pStyle w:val="ac"/>
        <w:spacing w:before="240"/>
        <w:ind w:firstLine="567"/>
        <w:jc w:val="both"/>
        <w:rPr>
          <w:rFonts w:ascii="Times New Roman" w:hAnsi="Times New Roman" w:cs="Times New Roman"/>
          <w:sz w:val="28"/>
          <w:szCs w:val="28"/>
        </w:rPr>
      </w:pPr>
      <w:r>
        <w:rPr>
          <w:rFonts w:ascii="Times New Roman" w:hAnsi="Times New Roman" w:cs="Times New Roman"/>
          <w:sz w:val="28"/>
          <w:szCs w:val="28"/>
        </w:rPr>
        <w:t xml:space="preserve">Для получения безалкогольного пива технологическим методом, </w:t>
      </w:r>
      <w:r w:rsidR="00883159" w:rsidRPr="004D6E2F">
        <w:rPr>
          <w:rFonts w:ascii="Times New Roman" w:hAnsi="Times New Roman" w:cs="Times New Roman"/>
          <w:sz w:val="28"/>
          <w:szCs w:val="28"/>
        </w:rPr>
        <w:t>требуется подобрать определенный режим затирания при создании пивоваренного сусла с низкой степенью брожения, что обеспечит выход спирта до 0,5%</w:t>
      </w:r>
      <w:r w:rsidR="003D6A82">
        <w:rPr>
          <w:rFonts w:ascii="Times New Roman" w:hAnsi="Times New Roman" w:cs="Times New Roman"/>
          <w:sz w:val="28"/>
          <w:szCs w:val="28"/>
        </w:rPr>
        <w:t xml:space="preserve"> </w:t>
      </w:r>
      <w:r w:rsidR="00883159" w:rsidRPr="004D6E2F">
        <w:rPr>
          <w:rFonts w:ascii="Times New Roman" w:hAnsi="Times New Roman" w:cs="Times New Roman"/>
          <w:sz w:val="28"/>
          <w:szCs w:val="28"/>
        </w:rPr>
        <w:t>об</w:t>
      </w:r>
      <w:proofErr w:type="gramStart"/>
      <w:r w:rsidR="00883159" w:rsidRPr="004D6E2F">
        <w:rPr>
          <w:rFonts w:ascii="Times New Roman" w:hAnsi="Times New Roman" w:cs="Times New Roman"/>
          <w:sz w:val="28"/>
          <w:szCs w:val="28"/>
        </w:rPr>
        <w:t>.</w:t>
      </w:r>
      <w:proofErr w:type="gramEnd"/>
      <w:r w:rsidR="00883159" w:rsidRPr="004D6E2F">
        <w:rPr>
          <w:rFonts w:ascii="Times New Roman" w:hAnsi="Times New Roman" w:cs="Times New Roman"/>
          <w:sz w:val="28"/>
          <w:szCs w:val="28"/>
        </w:rPr>
        <w:t xml:space="preserve"> </w:t>
      </w:r>
      <w:proofErr w:type="gramStart"/>
      <w:r w:rsidR="00883159" w:rsidRPr="004D6E2F">
        <w:rPr>
          <w:rFonts w:ascii="Times New Roman" w:hAnsi="Times New Roman" w:cs="Times New Roman"/>
          <w:sz w:val="28"/>
          <w:szCs w:val="28"/>
        </w:rPr>
        <w:t>в</w:t>
      </w:r>
      <w:proofErr w:type="gramEnd"/>
      <w:r w:rsidR="00883159" w:rsidRPr="004D6E2F">
        <w:rPr>
          <w:rFonts w:ascii="Times New Roman" w:hAnsi="Times New Roman" w:cs="Times New Roman"/>
          <w:sz w:val="28"/>
          <w:szCs w:val="28"/>
        </w:rPr>
        <w:t xml:space="preserve"> процессе последующего брожения.</w:t>
      </w:r>
    </w:p>
    <w:p w:rsidR="00883159" w:rsidRPr="004D6E2F" w:rsidRDefault="00883159" w:rsidP="00735833">
      <w:pPr>
        <w:pStyle w:val="ac"/>
        <w:ind w:firstLine="567"/>
        <w:jc w:val="both"/>
        <w:rPr>
          <w:rFonts w:ascii="Times New Roman" w:hAnsi="Times New Roman" w:cs="Times New Roman"/>
          <w:sz w:val="28"/>
          <w:szCs w:val="28"/>
        </w:rPr>
      </w:pPr>
      <w:r w:rsidRPr="004D6E2F">
        <w:rPr>
          <w:rFonts w:ascii="Times New Roman" w:hAnsi="Times New Roman" w:cs="Times New Roman"/>
          <w:sz w:val="28"/>
          <w:szCs w:val="28"/>
        </w:rPr>
        <w:t xml:space="preserve">Для </w:t>
      </w:r>
      <w:r w:rsidR="00F132F6">
        <w:rPr>
          <w:rFonts w:ascii="Times New Roman" w:hAnsi="Times New Roman" w:cs="Times New Roman"/>
          <w:sz w:val="28"/>
          <w:szCs w:val="28"/>
        </w:rPr>
        <w:t>этого</w:t>
      </w:r>
      <w:r w:rsidRPr="004D6E2F">
        <w:rPr>
          <w:rFonts w:ascii="Times New Roman" w:hAnsi="Times New Roman" w:cs="Times New Roman"/>
          <w:sz w:val="28"/>
          <w:szCs w:val="28"/>
        </w:rPr>
        <w:t xml:space="preserve"> необходимо разработать модель математического планирования эксперимента по изучению воздействия компонентов солода и альтернативного зернового сырья, в данном случае сорго (х</w:t>
      </w:r>
      <w:proofErr w:type="gramStart"/>
      <w:r w:rsidRPr="00A876E0">
        <w:rPr>
          <w:rFonts w:ascii="Times New Roman" w:hAnsi="Times New Roman" w:cs="Times New Roman"/>
          <w:sz w:val="28"/>
          <w:szCs w:val="28"/>
          <w:vertAlign w:val="subscript"/>
        </w:rPr>
        <w:t>1</w:t>
      </w:r>
      <w:proofErr w:type="gramEnd"/>
      <w:r w:rsidRPr="004D6E2F">
        <w:rPr>
          <w:rFonts w:ascii="Times New Roman" w:hAnsi="Times New Roman" w:cs="Times New Roman"/>
          <w:sz w:val="28"/>
          <w:szCs w:val="28"/>
        </w:rPr>
        <w:t>); воздействия гидромодуля (х</w:t>
      </w:r>
      <w:r w:rsidRPr="00A876E0">
        <w:rPr>
          <w:rFonts w:ascii="Times New Roman" w:hAnsi="Times New Roman" w:cs="Times New Roman"/>
          <w:sz w:val="28"/>
          <w:szCs w:val="28"/>
          <w:vertAlign w:val="subscript"/>
        </w:rPr>
        <w:t>2</w:t>
      </w:r>
      <w:r w:rsidRPr="004D6E2F">
        <w:rPr>
          <w:rFonts w:ascii="Times New Roman" w:hAnsi="Times New Roman" w:cs="Times New Roman"/>
          <w:sz w:val="28"/>
          <w:szCs w:val="28"/>
        </w:rPr>
        <w:t>); воздействия режима затирания (с учетом температуры и продолжительности пауз) на выход экстрактивных веществ и на углеводный состав сусла (х</w:t>
      </w:r>
      <w:r w:rsidRPr="00A876E0">
        <w:rPr>
          <w:rFonts w:ascii="Times New Roman" w:hAnsi="Times New Roman" w:cs="Times New Roman"/>
          <w:sz w:val="28"/>
          <w:szCs w:val="28"/>
          <w:vertAlign w:val="subscript"/>
        </w:rPr>
        <w:t>3</w:t>
      </w:r>
      <w:r w:rsidRPr="004D6E2F">
        <w:rPr>
          <w:rFonts w:ascii="Times New Roman" w:hAnsi="Times New Roman" w:cs="Times New Roman"/>
          <w:sz w:val="28"/>
          <w:szCs w:val="28"/>
        </w:rPr>
        <w:t>).</w:t>
      </w:r>
    </w:p>
    <w:p w:rsidR="00883159" w:rsidRPr="004D6E2F" w:rsidRDefault="00883159" w:rsidP="00735833">
      <w:pPr>
        <w:pStyle w:val="ac"/>
        <w:ind w:firstLine="567"/>
        <w:jc w:val="both"/>
        <w:rPr>
          <w:rFonts w:ascii="Times New Roman" w:hAnsi="Times New Roman" w:cs="Times New Roman"/>
          <w:sz w:val="28"/>
          <w:szCs w:val="28"/>
        </w:rPr>
      </w:pPr>
      <w:r w:rsidRPr="004D6E2F">
        <w:rPr>
          <w:rFonts w:ascii="Times New Roman" w:hAnsi="Times New Roman" w:cs="Times New Roman"/>
          <w:sz w:val="28"/>
          <w:szCs w:val="28"/>
        </w:rPr>
        <w:lastRenderedPageBreak/>
        <w:t>Задачей планирования является выбор необходимых опытов, методов математической обработки результатов и принятия решений. Одним из частных случаев этой задачи является планирование экстремального эксперимента, который направлен на поиск оптимальных условий функционирования объекта. Таким образом, планирование экстремального эксперимента предполагает выбор оптимального числа опытов и условий, которые минимально необходимы для нахождения оптимальных параметров.</w:t>
      </w:r>
    </w:p>
    <w:p w:rsidR="00883159" w:rsidRDefault="00883159" w:rsidP="00735833">
      <w:pPr>
        <w:pStyle w:val="ac"/>
        <w:ind w:firstLine="567"/>
        <w:jc w:val="both"/>
        <w:rPr>
          <w:rFonts w:ascii="Times New Roman" w:hAnsi="Times New Roman" w:cs="Times New Roman"/>
          <w:sz w:val="28"/>
          <w:szCs w:val="28"/>
        </w:rPr>
      </w:pPr>
      <w:r w:rsidRPr="004D6E2F">
        <w:rPr>
          <w:rFonts w:ascii="Times New Roman" w:hAnsi="Times New Roman" w:cs="Times New Roman"/>
          <w:sz w:val="28"/>
          <w:szCs w:val="28"/>
        </w:rPr>
        <w:t>На первом этапе математической обработки был определен наилучший сорт сорго для создания низкоплотного сус</w:t>
      </w:r>
      <w:r w:rsidR="00A71E4F">
        <w:rPr>
          <w:rFonts w:ascii="Times New Roman" w:hAnsi="Times New Roman" w:cs="Times New Roman"/>
          <w:sz w:val="28"/>
          <w:szCs w:val="28"/>
        </w:rPr>
        <w:t>ла, а именно, сорт Казахстанское 16 и Казахстанское</w:t>
      </w:r>
      <w:r w:rsidRPr="004D6E2F">
        <w:rPr>
          <w:rFonts w:ascii="Times New Roman" w:hAnsi="Times New Roman" w:cs="Times New Roman"/>
          <w:sz w:val="28"/>
          <w:szCs w:val="28"/>
        </w:rPr>
        <w:t xml:space="preserve"> 20.</w:t>
      </w:r>
    </w:p>
    <w:p w:rsidR="004A1459" w:rsidRDefault="004A1459" w:rsidP="00735833">
      <w:pPr>
        <w:pStyle w:val="ac"/>
        <w:ind w:firstLine="567"/>
        <w:jc w:val="both"/>
        <w:rPr>
          <w:rFonts w:ascii="Times New Roman" w:hAnsi="Times New Roman" w:cs="Times New Roman"/>
          <w:sz w:val="28"/>
          <w:szCs w:val="28"/>
        </w:rPr>
      </w:pPr>
    </w:p>
    <w:p w:rsidR="004A1459" w:rsidRPr="00D92BC4" w:rsidRDefault="004A1459" w:rsidP="00735833">
      <w:pPr>
        <w:pStyle w:val="ac"/>
        <w:ind w:firstLine="567"/>
        <w:jc w:val="both"/>
        <w:outlineLvl w:val="0"/>
        <w:rPr>
          <w:rFonts w:ascii="Times New Roman" w:hAnsi="Times New Roman" w:cs="Times New Roman"/>
          <w:b/>
          <w:sz w:val="28"/>
          <w:szCs w:val="28"/>
        </w:rPr>
      </w:pPr>
      <w:bookmarkStart w:id="28" w:name="_Toc150306753"/>
      <w:r>
        <w:rPr>
          <w:rFonts w:ascii="Times New Roman" w:hAnsi="Times New Roman" w:cs="Times New Roman"/>
          <w:b/>
          <w:sz w:val="28"/>
          <w:szCs w:val="28"/>
        </w:rPr>
        <w:t>3.3</w:t>
      </w:r>
      <w:r w:rsidRPr="00D92BC4">
        <w:rPr>
          <w:rFonts w:ascii="Times New Roman" w:hAnsi="Times New Roman" w:cs="Times New Roman"/>
          <w:b/>
          <w:sz w:val="28"/>
          <w:szCs w:val="28"/>
        </w:rPr>
        <w:t>.1 Математическая обработка данных по обоснованию выбора несоложенного сырья</w:t>
      </w:r>
      <w:bookmarkEnd w:id="28"/>
    </w:p>
    <w:p w:rsidR="004A1459" w:rsidRPr="00FD5D21" w:rsidRDefault="004A1459" w:rsidP="00735833">
      <w:pPr>
        <w:pStyle w:val="ac"/>
        <w:ind w:firstLine="567"/>
        <w:jc w:val="both"/>
        <w:rPr>
          <w:rFonts w:ascii="Times New Roman" w:hAnsi="Times New Roman" w:cs="Times New Roman"/>
          <w:sz w:val="28"/>
          <w:szCs w:val="28"/>
        </w:rPr>
      </w:pPr>
    </w:p>
    <w:p w:rsidR="00D608FF" w:rsidRPr="00D608FF" w:rsidRDefault="004A1459" w:rsidP="00735833">
      <w:pPr>
        <w:pStyle w:val="ac"/>
        <w:ind w:firstLine="567"/>
        <w:jc w:val="both"/>
        <w:rPr>
          <w:rFonts w:ascii="Times New Roman" w:eastAsia="Calibri" w:hAnsi="Times New Roman" w:cs="Times New Roman"/>
          <w:sz w:val="28"/>
          <w:szCs w:val="28"/>
        </w:rPr>
      </w:pPr>
      <w:r w:rsidRPr="004D6E2F">
        <w:rPr>
          <w:rFonts w:ascii="Times New Roman" w:hAnsi="Times New Roman" w:cs="Times New Roman"/>
          <w:sz w:val="28"/>
          <w:szCs w:val="28"/>
        </w:rPr>
        <w:t>В ходе исследования были проведены поисковые эксперименты, и результаты были оптимизированы с использованием метода крутого восхождения. Для поисковых экспериментов применялся полный факториальный эксперимент 2</w:t>
      </w:r>
      <w:r w:rsidRPr="00D608FF">
        <w:rPr>
          <w:rFonts w:ascii="Times New Roman" w:hAnsi="Times New Roman" w:cs="Times New Roman"/>
          <w:sz w:val="28"/>
          <w:szCs w:val="28"/>
          <w:vertAlign w:val="superscript"/>
        </w:rPr>
        <w:t>3</w:t>
      </w:r>
      <w:r w:rsidRPr="004D6E2F">
        <w:rPr>
          <w:rFonts w:ascii="Times New Roman" w:hAnsi="Times New Roman" w:cs="Times New Roman"/>
          <w:sz w:val="28"/>
          <w:szCs w:val="28"/>
        </w:rPr>
        <w:t xml:space="preserve"> (ПФЭ). </w:t>
      </w:r>
      <w:r w:rsidR="00D608FF" w:rsidRPr="00D608FF">
        <w:rPr>
          <w:rFonts w:ascii="Times New Roman" w:eastAsia="Calibri" w:hAnsi="Times New Roman" w:cs="Times New Roman"/>
          <w:sz w:val="28"/>
          <w:szCs w:val="28"/>
        </w:rPr>
        <w:t xml:space="preserve">При этом влияющими факторами </w:t>
      </w:r>
      <w:proofErr w:type="gramStart"/>
      <w:r w:rsidR="00D608FF" w:rsidRPr="00D608FF">
        <w:rPr>
          <w:rFonts w:ascii="Times New Roman" w:eastAsia="Calibri" w:hAnsi="Times New Roman" w:cs="Times New Roman"/>
          <w:sz w:val="28"/>
          <w:szCs w:val="28"/>
        </w:rPr>
        <w:t>являлись</w:t>
      </w:r>
      <w:proofErr w:type="gramEnd"/>
      <w:r w:rsidR="00D608FF" w:rsidRPr="00D608FF">
        <w:rPr>
          <w:rFonts w:ascii="Times New Roman" w:eastAsia="Calibri" w:hAnsi="Times New Roman" w:cs="Times New Roman"/>
          <w:sz w:val="28"/>
          <w:szCs w:val="28"/>
        </w:rPr>
        <w:t xml:space="preserve"> засыпь (х</w:t>
      </w:r>
      <w:r w:rsidR="00D608FF" w:rsidRPr="00D608FF">
        <w:rPr>
          <w:rFonts w:ascii="Times New Roman" w:eastAsia="Calibri" w:hAnsi="Times New Roman" w:cs="Times New Roman"/>
          <w:sz w:val="28"/>
          <w:szCs w:val="28"/>
          <w:vertAlign w:val="subscript"/>
        </w:rPr>
        <w:t>1</w:t>
      </w:r>
      <w:r w:rsidR="00D608FF" w:rsidRPr="00D608FF">
        <w:rPr>
          <w:rFonts w:ascii="Times New Roman" w:eastAsia="Calibri" w:hAnsi="Times New Roman" w:cs="Times New Roman"/>
          <w:sz w:val="28"/>
          <w:szCs w:val="28"/>
        </w:rPr>
        <w:t>), гидромодуль (х</w:t>
      </w:r>
      <w:r w:rsidR="00D608FF" w:rsidRPr="00D608FF">
        <w:rPr>
          <w:rFonts w:ascii="Times New Roman" w:eastAsia="Calibri" w:hAnsi="Times New Roman" w:cs="Times New Roman"/>
          <w:sz w:val="28"/>
          <w:szCs w:val="28"/>
          <w:vertAlign w:val="subscript"/>
        </w:rPr>
        <w:t>2</w:t>
      </w:r>
      <w:r w:rsidR="00D608FF" w:rsidRPr="00D608FF">
        <w:rPr>
          <w:rFonts w:ascii="Times New Roman" w:eastAsia="Calibri" w:hAnsi="Times New Roman" w:cs="Times New Roman"/>
          <w:sz w:val="28"/>
          <w:szCs w:val="28"/>
        </w:rPr>
        <w:t>), режим затирания (х</w:t>
      </w:r>
      <w:r w:rsidR="00D608FF" w:rsidRPr="00D608FF">
        <w:rPr>
          <w:rFonts w:ascii="Times New Roman" w:eastAsia="Calibri" w:hAnsi="Times New Roman" w:cs="Times New Roman"/>
          <w:sz w:val="28"/>
          <w:szCs w:val="28"/>
          <w:vertAlign w:val="subscript"/>
        </w:rPr>
        <w:t>3</w:t>
      </w:r>
      <w:r w:rsidR="00D608FF" w:rsidRPr="00D608FF">
        <w:rPr>
          <w:rFonts w:ascii="Times New Roman" w:eastAsia="Calibri" w:hAnsi="Times New Roman" w:cs="Times New Roman"/>
          <w:sz w:val="28"/>
          <w:szCs w:val="28"/>
        </w:rPr>
        <w:t>), а ре</w:t>
      </w:r>
      <w:r w:rsidR="002279A1">
        <w:rPr>
          <w:rFonts w:ascii="Times New Roman" w:eastAsia="Calibri" w:hAnsi="Times New Roman" w:cs="Times New Roman"/>
          <w:sz w:val="28"/>
          <w:szCs w:val="28"/>
        </w:rPr>
        <w:t>зультирующим зависимым фактором была</w:t>
      </w:r>
      <w:r w:rsidR="00D608FF" w:rsidRPr="00D608FF">
        <w:rPr>
          <w:rFonts w:ascii="Times New Roman" w:eastAsia="Calibri" w:hAnsi="Times New Roman" w:cs="Times New Roman"/>
          <w:sz w:val="28"/>
          <w:szCs w:val="28"/>
        </w:rPr>
        <w:t xml:space="preserve"> экстрактивность (у</w:t>
      </w:r>
      <w:r w:rsidR="00D608FF" w:rsidRPr="00D608FF">
        <w:rPr>
          <w:rFonts w:ascii="Times New Roman" w:eastAsia="Calibri" w:hAnsi="Times New Roman" w:cs="Times New Roman"/>
          <w:sz w:val="28"/>
          <w:szCs w:val="28"/>
          <w:vertAlign w:val="subscript"/>
        </w:rPr>
        <w:t>1</w:t>
      </w:r>
      <w:r w:rsidR="00D608FF" w:rsidRPr="00D608FF">
        <w:rPr>
          <w:rFonts w:ascii="Times New Roman" w:eastAsia="Calibri" w:hAnsi="Times New Roman" w:cs="Times New Roman"/>
          <w:sz w:val="28"/>
          <w:szCs w:val="28"/>
        </w:rPr>
        <w:t>).</w:t>
      </w:r>
    </w:p>
    <w:p w:rsidR="004A1459" w:rsidRPr="004A1459" w:rsidRDefault="004A1459" w:rsidP="00735833">
      <w:pPr>
        <w:spacing w:after="0" w:line="240" w:lineRule="auto"/>
        <w:ind w:firstLine="567"/>
        <w:jc w:val="both"/>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 xml:space="preserve">Проведены исследования по подбору количества вносимого несоложенного сырья </w:t>
      </w:r>
      <w:proofErr w:type="gramStart"/>
      <w:r w:rsidRPr="004A1459">
        <w:rPr>
          <w:rFonts w:ascii="Times New Roman" w:eastAsia="Times New Roman" w:hAnsi="Times New Roman" w:cs="Times New Roman"/>
          <w:sz w:val="28"/>
          <w:szCs w:val="28"/>
          <w:shd w:val="clear" w:color="auto" w:fill="FFFFFF"/>
        </w:rPr>
        <w:t>в</w:t>
      </w:r>
      <w:proofErr w:type="gramEnd"/>
      <w:r w:rsidRPr="004A1459">
        <w:rPr>
          <w:rFonts w:ascii="Times New Roman" w:eastAsia="Times New Roman" w:hAnsi="Times New Roman" w:cs="Times New Roman"/>
          <w:sz w:val="28"/>
          <w:szCs w:val="28"/>
          <w:shd w:val="clear" w:color="auto" w:fill="FFFFFF"/>
        </w:rPr>
        <w:t xml:space="preserve"> основную засыпь зернопродуктов. Для этого сорт сорго Казахстанское 16 и Казахстанское 20 вносили в соотношении солод:сорго от 95:5 до 50:50, так как для заводов малой мощности допускается внесение несоложенного сырья в количестве до 50%, контролем </w:t>
      </w:r>
      <w:proofErr w:type="gramStart"/>
      <w:r w:rsidRPr="004A1459">
        <w:rPr>
          <w:rFonts w:ascii="Times New Roman" w:eastAsia="Times New Roman" w:hAnsi="Times New Roman" w:cs="Times New Roman"/>
          <w:sz w:val="28"/>
          <w:szCs w:val="28"/>
          <w:shd w:val="clear" w:color="auto" w:fill="FFFFFF"/>
        </w:rPr>
        <w:t>служила</w:t>
      </w:r>
      <w:proofErr w:type="gramEnd"/>
      <w:r w:rsidRPr="004A1459">
        <w:rPr>
          <w:rFonts w:ascii="Times New Roman" w:eastAsia="Times New Roman" w:hAnsi="Times New Roman" w:cs="Times New Roman"/>
          <w:sz w:val="28"/>
          <w:szCs w:val="28"/>
          <w:shd w:val="clear" w:color="auto" w:fill="FFFFFF"/>
        </w:rPr>
        <w:t xml:space="preserve"> засыпь из 100% солода без применения несоложенного сырья.</w:t>
      </w:r>
    </w:p>
    <w:p w:rsidR="004A1459" w:rsidRPr="004A1459" w:rsidRDefault="004A1459" w:rsidP="004A1459">
      <w:pPr>
        <w:spacing w:after="0" w:line="240" w:lineRule="auto"/>
        <w:ind w:firstLine="567"/>
        <w:jc w:val="both"/>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Гидромодуль устанавливался в соотношении</w:t>
      </w:r>
      <w:r>
        <w:rPr>
          <w:rFonts w:ascii="Times New Roman" w:eastAsia="Times New Roman" w:hAnsi="Times New Roman" w:cs="Times New Roman"/>
          <w:sz w:val="28"/>
          <w:szCs w:val="28"/>
          <w:shd w:val="clear" w:color="auto" w:fill="FFFFFF"/>
        </w:rPr>
        <w:t>: засыпь к</w:t>
      </w:r>
      <w:r w:rsidRPr="004A1459">
        <w:rPr>
          <w:rFonts w:ascii="Times New Roman" w:eastAsia="Times New Roman" w:hAnsi="Times New Roman" w:cs="Times New Roman"/>
          <w:sz w:val="28"/>
          <w:szCs w:val="28"/>
          <w:shd w:val="clear" w:color="auto" w:fill="FFFFFF"/>
        </w:rPr>
        <w:t xml:space="preserve"> налив</w:t>
      </w:r>
      <w:r>
        <w:rPr>
          <w:rFonts w:ascii="Times New Roman" w:eastAsia="Times New Roman" w:hAnsi="Times New Roman" w:cs="Times New Roman"/>
          <w:sz w:val="28"/>
          <w:szCs w:val="28"/>
          <w:shd w:val="clear" w:color="auto" w:fill="FFFFFF"/>
        </w:rPr>
        <w:t>у</w:t>
      </w:r>
      <w:r w:rsidRPr="004A1459">
        <w:rPr>
          <w:rFonts w:ascii="Times New Roman" w:eastAsia="Times New Roman" w:hAnsi="Times New Roman" w:cs="Times New Roman"/>
          <w:sz w:val="28"/>
          <w:szCs w:val="28"/>
          <w:shd w:val="clear" w:color="auto" w:fill="FFFFFF"/>
        </w:rPr>
        <w:t xml:space="preserve"> от 1:3, так как это соотношение для производства классических сортов пива до 1:7, далее является не целесообразным, так как очень сильно снижается концентрация затора.</w:t>
      </w:r>
    </w:p>
    <w:p w:rsidR="004A1459" w:rsidRPr="004A1459" w:rsidRDefault="004A1459" w:rsidP="004A1459">
      <w:pPr>
        <w:spacing w:after="0" w:line="240" w:lineRule="auto"/>
        <w:ind w:firstLine="567"/>
        <w:jc w:val="both"/>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 xml:space="preserve">Подобраны 2 режима затирания со скачкообразными температурными паузами, что обеспечит низкий выход углеводов. По первому режиму установлены паузы 52-72-78°С, по второму режиму 45-78°С. Затирание проходит без удерживания белковой и мальтозной паузы, что позволит замедлить действие </w:t>
      </w:r>
      <w:proofErr w:type="gramStart"/>
      <w:r w:rsidRPr="004A1459">
        <w:rPr>
          <w:rFonts w:ascii="Times New Roman" w:eastAsia="Times New Roman" w:hAnsi="Times New Roman" w:cs="Times New Roman"/>
          <w:sz w:val="28"/>
          <w:szCs w:val="28"/>
          <w:shd w:val="clear" w:color="auto" w:fill="FFFFFF"/>
        </w:rPr>
        <w:t>α-</w:t>
      </w:r>
      <w:proofErr w:type="gramEnd"/>
      <w:r w:rsidRPr="004A1459">
        <w:rPr>
          <w:rFonts w:ascii="Times New Roman" w:eastAsia="Times New Roman" w:hAnsi="Times New Roman" w:cs="Times New Roman"/>
          <w:sz w:val="28"/>
          <w:szCs w:val="28"/>
          <w:shd w:val="clear" w:color="auto" w:fill="FFFFFF"/>
        </w:rPr>
        <w:t xml:space="preserve">амилазы и инактивировать β-амилазу, в результате чего предполагается достигнуть меньшего количества моносахаридов и получить больший выход декстринов. </w:t>
      </w:r>
    </w:p>
    <w:p w:rsidR="004A1459" w:rsidRPr="004A1459" w:rsidRDefault="004A1459" w:rsidP="004A1459">
      <w:pPr>
        <w:spacing w:after="0" w:line="240" w:lineRule="auto"/>
        <w:ind w:firstLine="567"/>
        <w:jc w:val="both"/>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На основе вышеизложенных данных в таблиц</w:t>
      </w:r>
      <w:r w:rsidR="005561B9">
        <w:rPr>
          <w:rFonts w:ascii="Times New Roman" w:eastAsia="Times New Roman" w:hAnsi="Times New Roman" w:cs="Times New Roman"/>
          <w:sz w:val="28"/>
          <w:szCs w:val="28"/>
          <w:shd w:val="clear" w:color="auto" w:fill="FFFFFF"/>
        </w:rPr>
        <w:t>ах</w:t>
      </w:r>
      <w:r w:rsidRPr="004A1459">
        <w:rPr>
          <w:rFonts w:ascii="Times New Roman" w:eastAsia="Times New Roman" w:hAnsi="Times New Roman" w:cs="Times New Roman"/>
          <w:sz w:val="28"/>
          <w:szCs w:val="28"/>
          <w:shd w:val="clear" w:color="auto" w:fill="FFFFFF"/>
        </w:rPr>
        <w:t xml:space="preserve"> 10 и 11 представлены результаты влияния засыпи и гидромодуля на выход экстрактивных веществ</w:t>
      </w:r>
      <w:r w:rsidR="00AB64F3">
        <w:rPr>
          <w:rFonts w:ascii="Times New Roman" w:eastAsia="Times New Roman" w:hAnsi="Times New Roman" w:cs="Times New Roman"/>
          <w:sz w:val="28"/>
          <w:szCs w:val="28"/>
          <w:shd w:val="clear" w:color="auto" w:fill="FFFFFF"/>
        </w:rPr>
        <w:t>, для сортов</w:t>
      </w:r>
      <w:r w:rsidRPr="004A1459">
        <w:rPr>
          <w:rFonts w:ascii="Times New Roman" w:eastAsia="Times New Roman" w:hAnsi="Times New Roman" w:cs="Times New Roman"/>
          <w:sz w:val="28"/>
          <w:szCs w:val="28"/>
          <w:shd w:val="clear" w:color="auto" w:fill="FFFFFF"/>
        </w:rPr>
        <w:t xml:space="preserve"> сорго Казахстанское 16 </w:t>
      </w:r>
      <w:r w:rsidR="00FC296F">
        <w:rPr>
          <w:rFonts w:ascii="Times New Roman" w:eastAsia="Times New Roman" w:hAnsi="Times New Roman" w:cs="Times New Roman"/>
          <w:sz w:val="28"/>
          <w:szCs w:val="28"/>
          <w:shd w:val="clear" w:color="auto" w:fill="FFFFFF"/>
        </w:rPr>
        <w:t xml:space="preserve">и Казахстанское 20 (приложение </w:t>
      </w:r>
      <w:r w:rsidR="006A6734">
        <w:rPr>
          <w:rFonts w:ascii="Times New Roman" w:eastAsia="Times New Roman" w:hAnsi="Times New Roman" w:cs="Times New Roman"/>
          <w:sz w:val="28"/>
          <w:szCs w:val="28"/>
          <w:shd w:val="clear" w:color="auto" w:fill="FFFFFF"/>
        </w:rPr>
        <w:t>Г</w:t>
      </w:r>
      <w:r w:rsidRPr="004A1459">
        <w:rPr>
          <w:rFonts w:ascii="Times New Roman" w:eastAsia="Times New Roman" w:hAnsi="Times New Roman" w:cs="Times New Roman"/>
          <w:sz w:val="28"/>
          <w:szCs w:val="28"/>
          <w:shd w:val="clear" w:color="auto" w:fill="FFFFFF"/>
        </w:rPr>
        <w:t>).</w:t>
      </w:r>
    </w:p>
    <w:p w:rsidR="004A1459" w:rsidRPr="004A1459" w:rsidRDefault="004A1459" w:rsidP="004A1459">
      <w:pPr>
        <w:spacing w:after="0" w:line="240" w:lineRule="auto"/>
        <w:ind w:firstLine="567"/>
        <w:jc w:val="both"/>
        <w:rPr>
          <w:rFonts w:ascii="Times New Roman" w:eastAsia="Times New Roman" w:hAnsi="Times New Roman" w:cs="Times New Roman"/>
          <w:sz w:val="28"/>
          <w:szCs w:val="28"/>
          <w:shd w:val="clear" w:color="auto" w:fill="FFFFFF"/>
        </w:rPr>
      </w:pPr>
    </w:p>
    <w:p w:rsidR="00F4208E" w:rsidRDefault="00F4208E" w:rsidP="004A1459">
      <w:pPr>
        <w:spacing w:after="0" w:line="240" w:lineRule="auto"/>
        <w:jc w:val="both"/>
        <w:rPr>
          <w:rFonts w:ascii="Times New Roman" w:eastAsia="Times New Roman" w:hAnsi="Times New Roman" w:cs="Times New Roman"/>
          <w:sz w:val="28"/>
          <w:szCs w:val="28"/>
          <w:shd w:val="clear" w:color="auto" w:fill="FFFFFF"/>
        </w:rPr>
      </w:pPr>
    </w:p>
    <w:p w:rsidR="00F4208E" w:rsidRDefault="00F4208E" w:rsidP="004A1459">
      <w:pPr>
        <w:spacing w:after="0" w:line="240" w:lineRule="auto"/>
        <w:jc w:val="both"/>
        <w:rPr>
          <w:rFonts w:ascii="Times New Roman" w:eastAsia="Times New Roman" w:hAnsi="Times New Roman" w:cs="Times New Roman"/>
          <w:sz w:val="28"/>
          <w:szCs w:val="28"/>
          <w:shd w:val="clear" w:color="auto" w:fill="FFFFFF"/>
        </w:rPr>
      </w:pPr>
    </w:p>
    <w:p w:rsidR="004A1459" w:rsidRPr="004A1459" w:rsidRDefault="004A1459" w:rsidP="004A1459">
      <w:pPr>
        <w:spacing w:after="0" w:line="240" w:lineRule="auto"/>
        <w:jc w:val="both"/>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lastRenderedPageBreak/>
        <w:t xml:space="preserve">Таблица 10 ‒ Выход экстрактивных веществ сусла с сорго Казахстанское 16 в зависимости от засыпи и гидромодуля </w:t>
      </w:r>
    </w:p>
    <w:p w:rsidR="004A1459" w:rsidRPr="004A1459" w:rsidRDefault="004A1459" w:rsidP="004A1459">
      <w:pPr>
        <w:spacing w:after="0" w:line="240" w:lineRule="auto"/>
        <w:ind w:firstLine="567"/>
        <w:jc w:val="both"/>
        <w:rPr>
          <w:rFonts w:ascii="Times New Roman" w:eastAsia="Times New Roman" w:hAnsi="Times New Roman" w:cs="Times New Roman"/>
          <w:sz w:val="28"/>
          <w:szCs w:val="28"/>
          <w:shd w:val="clear" w:color="auto" w:fill="FFFFFF"/>
        </w:rPr>
      </w:pPr>
    </w:p>
    <w:tbl>
      <w:tblPr>
        <w:tblStyle w:val="TableUUM3"/>
        <w:tblW w:w="0" w:type="auto"/>
        <w:jc w:val="center"/>
        <w:tblInd w:w="-516" w:type="dxa"/>
        <w:tblLook w:val="04A0" w:firstRow="1" w:lastRow="0" w:firstColumn="1" w:lastColumn="0" w:noHBand="0" w:noVBand="1"/>
      </w:tblPr>
      <w:tblGrid>
        <w:gridCol w:w="2654"/>
        <w:gridCol w:w="1442"/>
        <w:gridCol w:w="1298"/>
        <w:gridCol w:w="1154"/>
        <w:gridCol w:w="1298"/>
        <w:gridCol w:w="1767"/>
      </w:tblGrid>
      <w:tr w:rsidR="004A1459" w:rsidRPr="004A1459" w:rsidTr="00155652">
        <w:trPr>
          <w:trHeight w:val="320"/>
          <w:jc w:val="center"/>
        </w:trPr>
        <w:tc>
          <w:tcPr>
            <w:tcW w:w="2654" w:type="dxa"/>
            <w:vMerge w:val="restart"/>
            <w:noWrap/>
          </w:tcPr>
          <w:p w:rsidR="004A1459" w:rsidRPr="004A1459" w:rsidRDefault="004A1459" w:rsidP="00C0769F">
            <w:pPr>
              <w:spacing w:after="20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Соотношение засыпи солод/сорго</w:t>
            </w:r>
          </w:p>
        </w:tc>
        <w:tc>
          <w:tcPr>
            <w:tcW w:w="6959" w:type="dxa"/>
            <w:gridSpan w:val="5"/>
            <w:noWrap/>
          </w:tcPr>
          <w:p w:rsidR="004A1459" w:rsidRPr="004A1459" w:rsidRDefault="004A1459" w:rsidP="00C0769F">
            <w:pPr>
              <w:spacing w:after="20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Выход экстрактивных веществ согласно гидромодулю</w:t>
            </w:r>
          </w:p>
        </w:tc>
      </w:tr>
      <w:tr w:rsidR="004A1459" w:rsidRPr="004A1459" w:rsidTr="00155652">
        <w:trPr>
          <w:trHeight w:val="573"/>
          <w:jc w:val="center"/>
        </w:trPr>
        <w:tc>
          <w:tcPr>
            <w:tcW w:w="2654" w:type="dxa"/>
            <w:vMerge/>
            <w:noWrap/>
          </w:tcPr>
          <w:p w:rsidR="004A1459" w:rsidRPr="004A1459" w:rsidRDefault="004A1459" w:rsidP="00C0769F">
            <w:pPr>
              <w:spacing w:after="200" w:line="360" w:lineRule="auto"/>
              <w:jc w:val="center"/>
              <w:rPr>
                <w:rFonts w:ascii="Times New Roman" w:eastAsia="Times New Roman" w:hAnsi="Times New Roman" w:cs="Times New Roman"/>
                <w:sz w:val="28"/>
                <w:szCs w:val="28"/>
                <w:shd w:val="clear" w:color="auto" w:fill="FFFFFF"/>
              </w:rPr>
            </w:pPr>
          </w:p>
        </w:tc>
        <w:tc>
          <w:tcPr>
            <w:tcW w:w="1442" w:type="dxa"/>
            <w:noWrap/>
            <w:vAlign w:val="center"/>
          </w:tcPr>
          <w:p w:rsidR="004A1459" w:rsidRPr="004A1459" w:rsidRDefault="004A1459" w:rsidP="00C0769F">
            <w:pPr>
              <w:spacing w:after="20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1:3</w:t>
            </w:r>
          </w:p>
        </w:tc>
        <w:tc>
          <w:tcPr>
            <w:tcW w:w="1298" w:type="dxa"/>
            <w:noWrap/>
            <w:vAlign w:val="center"/>
          </w:tcPr>
          <w:p w:rsidR="004A1459" w:rsidRPr="004A1459" w:rsidRDefault="004A1459" w:rsidP="00C0769F">
            <w:pPr>
              <w:spacing w:after="20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1:4</w:t>
            </w:r>
          </w:p>
        </w:tc>
        <w:tc>
          <w:tcPr>
            <w:tcW w:w="1154" w:type="dxa"/>
            <w:noWrap/>
            <w:vAlign w:val="center"/>
          </w:tcPr>
          <w:p w:rsidR="004A1459" w:rsidRPr="004A1459" w:rsidRDefault="004A1459" w:rsidP="00C0769F">
            <w:pPr>
              <w:spacing w:after="20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1:5</w:t>
            </w:r>
          </w:p>
        </w:tc>
        <w:tc>
          <w:tcPr>
            <w:tcW w:w="1298" w:type="dxa"/>
            <w:noWrap/>
            <w:vAlign w:val="center"/>
          </w:tcPr>
          <w:p w:rsidR="004A1459" w:rsidRPr="004A1459" w:rsidRDefault="004A1459" w:rsidP="00C0769F">
            <w:pPr>
              <w:spacing w:after="20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1:6</w:t>
            </w:r>
          </w:p>
        </w:tc>
        <w:tc>
          <w:tcPr>
            <w:tcW w:w="1767" w:type="dxa"/>
            <w:noWrap/>
            <w:vAlign w:val="center"/>
          </w:tcPr>
          <w:p w:rsidR="004A1459" w:rsidRPr="004A1459" w:rsidRDefault="004A1459" w:rsidP="00C0769F">
            <w:pPr>
              <w:spacing w:after="20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1:7</w:t>
            </w:r>
          </w:p>
        </w:tc>
      </w:tr>
      <w:tr w:rsidR="004A1459" w:rsidRPr="004A1459" w:rsidTr="00155652">
        <w:trPr>
          <w:trHeight w:val="320"/>
          <w:jc w:val="center"/>
        </w:trPr>
        <w:tc>
          <w:tcPr>
            <w:tcW w:w="2654"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95/5</w:t>
            </w:r>
          </w:p>
        </w:tc>
        <w:tc>
          <w:tcPr>
            <w:tcW w:w="144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12,62</w:t>
            </w:r>
          </w:p>
        </w:tc>
        <w:tc>
          <w:tcPr>
            <w:tcW w:w="1298"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12,00</w:t>
            </w:r>
          </w:p>
        </w:tc>
        <w:tc>
          <w:tcPr>
            <w:tcW w:w="1154"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10,20</w:t>
            </w:r>
          </w:p>
        </w:tc>
        <w:tc>
          <w:tcPr>
            <w:tcW w:w="1298"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8,52</w:t>
            </w:r>
          </w:p>
        </w:tc>
        <w:tc>
          <w:tcPr>
            <w:tcW w:w="1767"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5,63</w:t>
            </w:r>
          </w:p>
        </w:tc>
      </w:tr>
      <w:tr w:rsidR="004A1459" w:rsidRPr="004A1459" w:rsidTr="00155652">
        <w:trPr>
          <w:trHeight w:val="320"/>
          <w:jc w:val="center"/>
        </w:trPr>
        <w:tc>
          <w:tcPr>
            <w:tcW w:w="2654"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90/10</w:t>
            </w:r>
          </w:p>
        </w:tc>
        <w:tc>
          <w:tcPr>
            <w:tcW w:w="144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12,58</w:t>
            </w:r>
          </w:p>
        </w:tc>
        <w:tc>
          <w:tcPr>
            <w:tcW w:w="1298"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11,85</w:t>
            </w:r>
          </w:p>
        </w:tc>
        <w:tc>
          <w:tcPr>
            <w:tcW w:w="1154"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10,00</w:t>
            </w:r>
          </w:p>
        </w:tc>
        <w:tc>
          <w:tcPr>
            <w:tcW w:w="1298"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8,37</w:t>
            </w:r>
          </w:p>
        </w:tc>
        <w:tc>
          <w:tcPr>
            <w:tcW w:w="1767"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5,32</w:t>
            </w:r>
          </w:p>
        </w:tc>
      </w:tr>
      <w:tr w:rsidR="004A1459" w:rsidRPr="004A1459" w:rsidTr="00155652">
        <w:trPr>
          <w:trHeight w:val="320"/>
          <w:jc w:val="center"/>
        </w:trPr>
        <w:tc>
          <w:tcPr>
            <w:tcW w:w="2654"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85/15</w:t>
            </w:r>
          </w:p>
        </w:tc>
        <w:tc>
          <w:tcPr>
            <w:tcW w:w="144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12,58</w:t>
            </w:r>
          </w:p>
        </w:tc>
        <w:tc>
          <w:tcPr>
            <w:tcW w:w="1298"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11,72</w:t>
            </w:r>
          </w:p>
        </w:tc>
        <w:tc>
          <w:tcPr>
            <w:tcW w:w="1154"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9,81</w:t>
            </w:r>
          </w:p>
        </w:tc>
        <w:tc>
          <w:tcPr>
            <w:tcW w:w="1298"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8,22</w:t>
            </w:r>
          </w:p>
        </w:tc>
        <w:tc>
          <w:tcPr>
            <w:tcW w:w="1767"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5,00</w:t>
            </w:r>
          </w:p>
        </w:tc>
      </w:tr>
      <w:tr w:rsidR="004A1459" w:rsidRPr="004A1459" w:rsidTr="00155652">
        <w:trPr>
          <w:trHeight w:val="320"/>
          <w:jc w:val="center"/>
        </w:trPr>
        <w:tc>
          <w:tcPr>
            <w:tcW w:w="2654"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80/20</w:t>
            </w:r>
          </w:p>
        </w:tc>
        <w:tc>
          <w:tcPr>
            <w:tcW w:w="144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12,00</w:t>
            </w:r>
          </w:p>
        </w:tc>
        <w:tc>
          <w:tcPr>
            <w:tcW w:w="1298"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11,71</w:t>
            </w:r>
          </w:p>
        </w:tc>
        <w:tc>
          <w:tcPr>
            <w:tcW w:w="1154"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9,73</w:t>
            </w:r>
          </w:p>
        </w:tc>
        <w:tc>
          <w:tcPr>
            <w:tcW w:w="1298"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7,91</w:t>
            </w:r>
          </w:p>
        </w:tc>
        <w:tc>
          <w:tcPr>
            <w:tcW w:w="1767"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4,90</w:t>
            </w:r>
          </w:p>
        </w:tc>
      </w:tr>
      <w:tr w:rsidR="004A1459" w:rsidRPr="004A1459" w:rsidTr="00155652">
        <w:trPr>
          <w:trHeight w:val="320"/>
          <w:jc w:val="center"/>
        </w:trPr>
        <w:tc>
          <w:tcPr>
            <w:tcW w:w="2654"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75/25</w:t>
            </w:r>
          </w:p>
        </w:tc>
        <w:tc>
          <w:tcPr>
            <w:tcW w:w="144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11,89</w:t>
            </w:r>
          </w:p>
        </w:tc>
        <w:tc>
          <w:tcPr>
            <w:tcW w:w="1298"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11,55</w:t>
            </w:r>
          </w:p>
        </w:tc>
        <w:tc>
          <w:tcPr>
            <w:tcW w:w="1154"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9,52</w:t>
            </w:r>
          </w:p>
        </w:tc>
        <w:tc>
          <w:tcPr>
            <w:tcW w:w="1298"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7,51</w:t>
            </w:r>
          </w:p>
        </w:tc>
        <w:tc>
          <w:tcPr>
            <w:tcW w:w="1767"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4,61</w:t>
            </w:r>
          </w:p>
        </w:tc>
      </w:tr>
      <w:tr w:rsidR="004A1459" w:rsidRPr="004A1459" w:rsidTr="00155652">
        <w:trPr>
          <w:trHeight w:val="320"/>
          <w:jc w:val="center"/>
        </w:trPr>
        <w:tc>
          <w:tcPr>
            <w:tcW w:w="2654"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70/30</w:t>
            </w:r>
          </w:p>
        </w:tc>
        <w:tc>
          <w:tcPr>
            <w:tcW w:w="144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11,71</w:t>
            </w:r>
          </w:p>
        </w:tc>
        <w:tc>
          <w:tcPr>
            <w:tcW w:w="1298"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11,52</w:t>
            </w:r>
          </w:p>
        </w:tc>
        <w:tc>
          <w:tcPr>
            <w:tcW w:w="1154"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9,32</w:t>
            </w:r>
          </w:p>
        </w:tc>
        <w:tc>
          <w:tcPr>
            <w:tcW w:w="1298"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7,39</w:t>
            </w:r>
          </w:p>
        </w:tc>
        <w:tc>
          <w:tcPr>
            <w:tcW w:w="1767"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4,31</w:t>
            </w:r>
          </w:p>
        </w:tc>
      </w:tr>
      <w:tr w:rsidR="004A1459" w:rsidRPr="004A1459" w:rsidTr="00155652">
        <w:trPr>
          <w:trHeight w:val="320"/>
          <w:jc w:val="center"/>
        </w:trPr>
        <w:tc>
          <w:tcPr>
            <w:tcW w:w="2654"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65/35</w:t>
            </w:r>
          </w:p>
        </w:tc>
        <w:tc>
          <w:tcPr>
            <w:tcW w:w="144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11,51</w:t>
            </w:r>
          </w:p>
        </w:tc>
        <w:tc>
          <w:tcPr>
            <w:tcW w:w="1298"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11,41</w:t>
            </w:r>
          </w:p>
        </w:tc>
        <w:tc>
          <w:tcPr>
            <w:tcW w:w="1154"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9,01</w:t>
            </w:r>
          </w:p>
        </w:tc>
        <w:tc>
          <w:tcPr>
            <w:tcW w:w="1298"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7,01</w:t>
            </w:r>
          </w:p>
        </w:tc>
        <w:tc>
          <w:tcPr>
            <w:tcW w:w="1767"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4,00</w:t>
            </w:r>
          </w:p>
        </w:tc>
      </w:tr>
      <w:tr w:rsidR="004A1459" w:rsidRPr="004A1459" w:rsidTr="00155652">
        <w:trPr>
          <w:trHeight w:val="320"/>
          <w:jc w:val="center"/>
        </w:trPr>
        <w:tc>
          <w:tcPr>
            <w:tcW w:w="2654"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60/40</w:t>
            </w:r>
          </w:p>
        </w:tc>
        <w:tc>
          <w:tcPr>
            <w:tcW w:w="144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11,32</w:t>
            </w:r>
          </w:p>
        </w:tc>
        <w:tc>
          <w:tcPr>
            <w:tcW w:w="1298"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11,20</w:t>
            </w:r>
          </w:p>
        </w:tc>
        <w:tc>
          <w:tcPr>
            <w:tcW w:w="1154"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8,81</w:t>
            </w:r>
          </w:p>
        </w:tc>
        <w:tc>
          <w:tcPr>
            <w:tcW w:w="1298"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6,62</w:t>
            </w:r>
          </w:p>
        </w:tc>
        <w:tc>
          <w:tcPr>
            <w:tcW w:w="1767"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3,85</w:t>
            </w:r>
          </w:p>
        </w:tc>
      </w:tr>
      <w:tr w:rsidR="004A1459" w:rsidRPr="004A1459" w:rsidTr="00155652">
        <w:trPr>
          <w:trHeight w:val="320"/>
          <w:jc w:val="center"/>
        </w:trPr>
        <w:tc>
          <w:tcPr>
            <w:tcW w:w="2654"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55/45</w:t>
            </w:r>
          </w:p>
        </w:tc>
        <w:tc>
          <w:tcPr>
            <w:tcW w:w="144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11,00</w:t>
            </w:r>
          </w:p>
        </w:tc>
        <w:tc>
          <w:tcPr>
            <w:tcW w:w="1298"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10,89</w:t>
            </w:r>
          </w:p>
        </w:tc>
        <w:tc>
          <w:tcPr>
            <w:tcW w:w="1154"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8,72</w:t>
            </w:r>
          </w:p>
        </w:tc>
        <w:tc>
          <w:tcPr>
            <w:tcW w:w="1298"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6,00</w:t>
            </w:r>
          </w:p>
        </w:tc>
        <w:tc>
          <w:tcPr>
            <w:tcW w:w="1767"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3,81</w:t>
            </w:r>
          </w:p>
        </w:tc>
      </w:tr>
      <w:tr w:rsidR="004A1459" w:rsidRPr="004A1459" w:rsidTr="00155652">
        <w:trPr>
          <w:trHeight w:val="320"/>
          <w:jc w:val="center"/>
        </w:trPr>
        <w:tc>
          <w:tcPr>
            <w:tcW w:w="2654"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50/50</w:t>
            </w:r>
          </w:p>
        </w:tc>
        <w:tc>
          <w:tcPr>
            <w:tcW w:w="144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10,20</w:t>
            </w:r>
          </w:p>
        </w:tc>
        <w:tc>
          <w:tcPr>
            <w:tcW w:w="1298"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10,00</w:t>
            </w:r>
          </w:p>
        </w:tc>
        <w:tc>
          <w:tcPr>
            <w:tcW w:w="1154"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8,50</w:t>
            </w:r>
          </w:p>
        </w:tc>
        <w:tc>
          <w:tcPr>
            <w:tcW w:w="1298"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5,95</w:t>
            </w:r>
          </w:p>
        </w:tc>
        <w:tc>
          <w:tcPr>
            <w:tcW w:w="1767"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3,52</w:t>
            </w:r>
          </w:p>
        </w:tc>
      </w:tr>
      <w:tr w:rsidR="004A1459" w:rsidRPr="004A1459" w:rsidTr="00155652">
        <w:trPr>
          <w:trHeight w:val="320"/>
          <w:jc w:val="center"/>
        </w:trPr>
        <w:tc>
          <w:tcPr>
            <w:tcW w:w="2654"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100</w:t>
            </w:r>
          </w:p>
        </w:tc>
        <w:tc>
          <w:tcPr>
            <w:tcW w:w="144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12,81</w:t>
            </w:r>
          </w:p>
        </w:tc>
        <w:tc>
          <w:tcPr>
            <w:tcW w:w="1298"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12,51</w:t>
            </w:r>
          </w:p>
        </w:tc>
        <w:tc>
          <w:tcPr>
            <w:tcW w:w="1154"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10,50</w:t>
            </w:r>
          </w:p>
        </w:tc>
        <w:tc>
          <w:tcPr>
            <w:tcW w:w="1298"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8,80</w:t>
            </w:r>
          </w:p>
        </w:tc>
        <w:tc>
          <w:tcPr>
            <w:tcW w:w="1767"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5,80</w:t>
            </w:r>
          </w:p>
        </w:tc>
      </w:tr>
    </w:tbl>
    <w:p w:rsidR="004A1459" w:rsidRPr="004A1459" w:rsidRDefault="004A1459" w:rsidP="004A1459">
      <w:pPr>
        <w:spacing w:after="0" w:line="240" w:lineRule="auto"/>
        <w:ind w:firstLine="567"/>
        <w:jc w:val="both"/>
        <w:rPr>
          <w:rFonts w:ascii="Times New Roman" w:eastAsia="Times New Roman" w:hAnsi="Times New Roman" w:cs="Times New Roman"/>
          <w:sz w:val="28"/>
          <w:szCs w:val="28"/>
          <w:shd w:val="clear" w:color="auto" w:fill="FFFFFF"/>
        </w:rPr>
      </w:pPr>
    </w:p>
    <w:p w:rsidR="004A1459" w:rsidRPr="004A1459" w:rsidRDefault="004A1459" w:rsidP="004A1459">
      <w:pPr>
        <w:spacing w:after="0" w:line="240" w:lineRule="auto"/>
        <w:jc w:val="both"/>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Таблица 11</w:t>
      </w:r>
      <w:r w:rsidRPr="004A1459">
        <w:rPr>
          <w:rFonts w:ascii="Times New Roman" w:eastAsia="Times New Roman" w:hAnsi="Times New Roman" w:cs="Times New Roman"/>
          <w:sz w:val="28"/>
          <w:szCs w:val="28"/>
          <w:shd w:val="clear" w:color="auto" w:fill="FFFFFF"/>
          <w:lang w:val="kk-KZ"/>
        </w:rPr>
        <w:t xml:space="preserve"> ‒ </w:t>
      </w:r>
      <w:r w:rsidRPr="004A1459">
        <w:rPr>
          <w:rFonts w:ascii="Times New Roman" w:eastAsia="Times New Roman" w:hAnsi="Times New Roman" w:cs="Times New Roman"/>
          <w:sz w:val="28"/>
          <w:szCs w:val="28"/>
          <w:shd w:val="clear" w:color="auto" w:fill="FFFFFF"/>
        </w:rPr>
        <w:t>Выход экстрактивных веществ сусла с сорго Казахстанское 20 в зависимости от засыпи и гидромодуля</w:t>
      </w:r>
    </w:p>
    <w:p w:rsidR="004A1459" w:rsidRPr="004A1459" w:rsidRDefault="004A1459" w:rsidP="004A1459">
      <w:pPr>
        <w:spacing w:after="0" w:line="240" w:lineRule="auto"/>
        <w:ind w:firstLine="567"/>
        <w:jc w:val="both"/>
        <w:rPr>
          <w:rFonts w:ascii="Times New Roman" w:eastAsia="Times New Roman" w:hAnsi="Times New Roman" w:cs="Times New Roman"/>
          <w:sz w:val="28"/>
          <w:szCs w:val="28"/>
          <w:shd w:val="clear" w:color="auto" w:fill="FFFFFF"/>
        </w:rPr>
      </w:pPr>
    </w:p>
    <w:tbl>
      <w:tblPr>
        <w:tblStyle w:val="TableUUM3"/>
        <w:tblW w:w="0" w:type="auto"/>
        <w:jc w:val="center"/>
        <w:tblInd w:w="-489" w:type="dxa"/>
        <w:tblLook w:val="04A0" w:firstRow="1" w:lastRow="0" w:firstColumn="1" w:lastColumn="0" w:noHBand="0" w:noVBand="1"/>
      </w:tblPr>
      <w:tblGrid>
        <w:gridCol w:w="2635"/>
        <w:gridCol w:w="1446"/>
        <w:gridCol w:w="1302"/>
        <w:gridCol w:w="1157"/>
        <w:gridCol w:w="1302"/>
        <w:gridCol w:w="1695"/>
      </w:tblGrid>
      <w:tr w:rsidR="004A1459" w:rsidRPr="004A1459" w:rsidTr="00155652">
        <w:trPr>
          <w:trHeight w:val="325"/>
          <w:jc w:val="center"/>
        </w:trPr>
        <w:tc>
          <w:tcPr>
            <w:tcW w:w="2635" w:type="dxa"/>
            <w:vMerge w:val="restart"/>
            <w:noWrap/>
            <w:hideMark/>
          </w:tcPr>
          <w:p w:rsidR="004A1459" w:rsidRPr="004A1459" w:rsidRDefault="004A1459" w:rsidP="00C0769F">
            <w:pPr>
              <w:spacing w:after="200" w:line="360" w:lineRule="auto"/>
              <w:jc w:val="both"/>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Соотношение засыпи солод/сорго</w:t>
            </w:r>
          </w:p>
        </w:tc>
        <w:tc>
          <w:tcPr>
            <w:tcW w:w="6902" w:type="dxa"/>
            <w:gridSpan w:val="5"/>
            <w:noWrap/>
          </w:tcPr>
          <w:p w:rsidR="004A1459" w:rsidRPr="004A1459" w:rsidRDefault="004A1459" w:rsidP="00C0769F">
            <w:pPr>
              <w:spacing w:after="200" w:line="360" w:lineRule="auto"/>
              <w:jc w:val="both"/>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Выход экстрактивных веществ согласно гидромодулю</w:t>
            </w:r>
          </w:p>
        </w:tc>
      </w:tr>
      <w:tr w:rsidR="004A1459" w:rsidRPr="004A1459" w:rsidTr="00155652">
        <w:trPr>
          <w:trHeight w:val="325"/>
          <w:jc w:val="center"/>
        </w:trPr>
        <w:tc>
          <w:tcPr>
            <w:tcW w:w="2635" w:type="dxa"/>
            <w:vMerge/>
            <w:noWrap/>
          </w:tcPr>
          <w:p w:rsidR="004A1459" w:rsidRPr="004A1459" w:rsidRDefault="004A1459" w:rsidP="00C0769F">
            <w:pPr>
              <w:spacing w:after="200" w:line="360" w:lineRule="auto"/>
              <w:jc w:val="both"/>
              <w:rPr>
                <w:rFonts w:ascii="Times New Roman" w:eastAsia="Times New Roman" w:hAnsi="Times New Roman" w:cs="Times New Roman"/>
                <w:sz w:val="28"/>
                <w:szCs w:val="28"/>
                <w:shd w:val="clear" w:color="auto" w:fill="FFFFFF"/>
              </w:rPr>
            </w:pPr>
          </w:p>
        </w:tc>
        <w:tc>
          <w:tcPr>
            <w:tcW w:w="1446" w:type="dxa"/>
            <w:noWrap/>
          </w:tcPr>
          <w:p w:rsidR="004A1459" w:rsidRPr="004A1459" w:rsidRDefault="004A1459" w:rsidP="00C0769F">
            <w:pPr>
              <w:spacing w:after="20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1/3</w:t>
            </w:r>
          </w:p>
        </w:tc>
        <w:tc>
          <w:tcPr>
            <w:tcW w:w="1302" w:type="dxa"/>
            <w:noWrap/>
          </w:tcPr>
          <w:p w:rsidR="004A1459" w:rsidRPr="004A1459" w:rsidRDefault="004A1459" w:rsidP="00C0769F">
            <w:pPr>
              <w:spacing w:after="20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1/4</w:t>
            </w:r>
          </w:p>
        </w:tc>
        <w:tc>
          <w:tcPr>
            <w:tcW w:w="1157" w:type="dxa"/>
            <w:noWrap/>
          </w:tcPr>
          <w:p w:rsidR="004A1459" w:rsidRPr="004A1459" w:rsidRDefault="004A1459" w:rsidP="00C0769F">
            <w:pPr>
              <w:spacing w:after="20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1/5</w:t>
            </w:r>
          </w:p>
        </w:tc>
        <w:tc>
          <w:tcPr>
            <w:tcW w:w="1302" w:type="dxa"/>
            <w:noWrap/>
          </w:tcPr>
          <w:p w:rsidR="004A1459" w:rsidRPr="004A1459" w:rsidRDefault="004A1459" w:rsidP="00C0769F">
            <w:pPr>
              <w:spacing w:after="20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1/6</w:t>
            </w:r>
          </w:p>
        </w:tc>
        <w:tc>
          <w:tcPr>
            <w:tcW w:w="1695" w:type="dxa"/>
            <w:noWrap/>
          </w:tcPr>
          <w:p w:rsidR="004A1459" w:rsidRPr="004A1459" w:rsidRDefault="004A1459" w:rsidP="00C0769F">
            <w:pPr>
              <w:spacing w:after="20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1/7</w:t>
            </w:r>
          </w:p>
        </w:tc>
      </w:tr>
      <w:tr w:rsidR="004A1459" w:rsidRPr="004A1459" w:rsidTr="00155652">
        <w:trPr>
          <w:trHeight w:val="325"/>
          <w:jc w:val="center"/>
        </w:trPr>
        <w:tc>
          <w:tcPr>
            <w:tcW w:w="2635"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95/5</w:t>
            </w:r>
          </w:p>
        </w:tc>
        <w:tc>
          <w:tcPr>
            <w:tcW w:w="1446"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12,80</w:t>
            </w:r>
          </w:p>
        </w:tc>
        <w:tc>
          <w:tcPr>
            <w:tcW w:w="130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12,50</w:t>
            </w:r>
          </w:p>
        </w:tc>
        <w:tc>
          <w:tcPr>
            <w:tcW w:w="1157"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11,00</w:t>
            </w:r>
          </w:p>
        </w:tc>
        <w:tc>
          <w:tcPr>
            <w:tcW w:w="130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8,51</w:t>
            </w:r>
          </w:p>
        </w:tc>
        <w:tc>
          <w:tcPr>
            <w:tcW w:w="1695"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6,01</w:t>
            </w:r>
          </w:p>
        </w:tc>
      </w:tr>
      <w:tr w:rsidR="004A1459" w:rsidRPr="004A1459" w:rsidTr="00155652">
        <w:trPr>
          <w:trHeight w:val="325"/>
          <w:jc w:val="center"/>
        </w:trPr>
        <w:tc>
          <w:tcPr>
            <w:tcW w:w="2635"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90/10</w:t>
            </w:r>
          </w:p>
        </w:tc>
        <w:tc>
          <w:tcPr>
            <w:tcW w:w="1446"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12,76</w:t>
            </w:r>
          </w:p>
        </w:tc>
        <w:tc>
          <w:tcPr>
            <w:tcW w:w="130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12,32</w:t>
            </w:r>
          </w:p>
        </w:tc>
        <w:tc>
          <w:tcPr>
            <w:tcW w:w="1157"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10,81</w:t>
            </w:r>
          </w:p>
        </w:tc>
        <w:tc>
          <w:tcPr>
            <w:tcW w:w="130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9,01</w:t>
            </w:r>
          </w:p>
        </w:tc>
        <w:tc>
          <w:tcPr>
            <w:tcW w:w="1695"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5,82</w:t>
            </w:r>
          </w:p>
        </w:tc>
      </w:tr>
      <w:tr w:rsidR="004A1459" w:rsidRPr="004A1459" w:rsidTr="00155652">
        <w:trPr>
          <w:trHeight w:val="325"/>
          <w:jc w:val="center"/>
        </w:trPr>
        <w:tc>
          <w:tcPr>
            <w:tcW w:w="2635"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85/15</w:t>
            </w:r>
          </w:p>
        </w:tc>
        <w:tc>
          <w:tcPr>
            <w:tcW w:w="1446"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12,71</w:t>
            </w:r>
          </w:p>
        </w:tc>
        <w:tc>
          <w:tcPr>
            <w:tcW w:w="130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12,11</w:t>
            </w:r>
          </w:p>
        </w:tc>
        <w:tc>
          <w:tcPr>
            <w:tcW w:w="1157"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10,61</w:t>
            </w:r>
          </w:p>
        </w:tc>
        <w:tc>
          <w:tcPr>
            <w:tcW w:w="130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8,84</w:t>
            </w:r>
          </w:p>
        </w:tc>
        <w:tc>
          <w:tcPr>
            <w:tcW w:w="1695"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5,51</w:t>
            </w:r>
          </w:p>
        </w:tc>
      </w:tr>
      <w:tr w:rsidR="004A1459" w:rsidRPr="004A1459" w:rsidTr="00155652">
        <w:trPr>
          <w:trHeight w:val="325"/>
          <w:jc w:val="center"/>
        </w:trPr>
        <w:tc>
          <w:tcPr>
            <w:tcW w:w="2635"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80/20</w:t>
            </w:r>
          </w:p>
        </w:tc>
        <w:tc>
          <w:tcPr>
            <w:tcW w:w="1446"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12,52</w:t>
            </w:r>
          </w:p>
        </w:tc>
        <w:tc>
          <w:tcPr>
            <w:tcW w:w="130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11,89</w:t>
            </w:r>
          </w:p>
        </w:tc>
        <w:tc>
          <w:tcPr>
            <w:tcW w:w="1157"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10,55</w:t>
            </w:r>
          </w:p>
        </w:tc>
        <w:tc>
          <w:tcPr>
            <w:tcW w:w="130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8,52</w:t>
            </w:r>
          </w:p>
        </w:tc>
        <w:tc>
          <w:tcPr>
            <w:tcW w:w="1695"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5,31</w:t>
            </w:r>
          </w:p>
        </w:tc>
      </w:tr>
      <w:tr w:rsidR="004A1459" w:rsidRPr="004A1459" w:rsidTr="00155652">
        <w:trPr>
          <w:trHeight w:val="325"/>
          <w:jc w:val="center"/>
        </w:trPr>
        <w:tc>
          <w:tcPr>
            <w:tcW w:w="2635"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75/25</w:t>
            </w:r>
          </w:p>
        </w:tc>
        <w:tc>
          <w:tcPr>
            <w:tcW w:w="1446"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12,31</w:t>
            </w:r>
          </w:p>
        </w:tc>
        <w:tc>
          <w:tcPr>
            <w:tcW w:w="130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11,75</w:t>
            </w:r>
          </w:p>
        </w:tc>
        <w:tc>
          <w:tcPr>
            <w:tcW w:w="1157"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10,52</w:t>
            </w:r>
          </w:p>
        </w:tc>
        <w:tc>
          <w:tcPr>
            <w:tcW w:w="130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8,34</w:t>
            </w:r>
          </w:p>
        </w:tc>
        <w:tc>
          <w:tcPr>
            <w:tcW w:w="1695"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5,01</w:t>
            </w:r>
          </w:p>
        </w:tc>
      </w:tr>
      <w:tr w:rsidR="004A1459" w:rsidRPr="004A1459" w:rsidTr="00155652">
        <w:trPr>
          <w:trHeight w:val="325"/>
          <w:jc w:val="center"/>
        </w:trPr>
        <w:tc>
          <w:tcPr>
            <w:tcW w:w="2635"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70/30</w:t>
            </w:r>
          </w:p>
        </w:tc>
        <w:tc>
          <w:tcPr>
            <w:tcW w:w="1446"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12,00</w:t>
            </w:r>
          </w:p>
        </w:tc>
        <w:tc>
          <w:tcPr>
            <w:tcW w:w="130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11,65</w:t>
            </w:r>
          </w:p>
        </w:tc>
        <w:tc>
          <w:tcPr>
            <w:tcW w:w="1157"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10,31</w:t>
            </w:r>
          </w:p>
        </w:tc>
        <w:tc>
          <w:tcPr>
            <w:tcW w:w="130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8,00</w:t>
            </w:r>
          </w:p>
        </w:tc>
        <w:tc>
          <w:tcPr>
            <w:tcW w:w="1695"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4,81</w:t>
            </w:r>
          </w:p>
        </w:tc>
      </w:tr>
      <w:tr w:rsidR="004A1459" w:rsidRPr="004A1459" w:rsidTr="00155652">
        <w:trPr>
          <w:trHeight w:val="325"/>
          <w:jc w:val="center"/>
        </w:trPr>
        <w:tc>
          <w:tcPr>
            <w:tcW w:w="2635"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65/35</w:t>
            </w:r>
          </w:p>
        </w:tc>
        <w:tc>
          <w:tcPr>
            <w:tcW w:w="1446"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11,80</w:t>
            </w:r>
          </w:p>
        </w:tc>
        <w:tc>
          <w:tcPr>
            <w:tcW w:w="130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11,59</w:t>
            </w:r>
          </w:p>
        </w:tc>
        <w:tc>
          <w:tcPr>
            <w:tcW w:w="1157"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10,01</w:t>
            </w:r>
          </w:p>
        </w:tc>
        <w:tc>
          <w:tcPr>
            <w:tcW w:w="130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7,92</w:t>
            </w:r>
          </w:p>
        </w:tc>
        <w:tc>
          <w:tcPr>
            <w:tcW w:w="1695"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4,62</w:t>
            </w:r>
          </w:p>
        </w:tc>
      </w:tr>
      <w:tr w:rsidR="004A1459" w:rsidRPr="004A1459" w:rsidTr="00155652">
        <w:trPr>
          <w:trHeight w:val="325"/>
          <w:jc w:val="center"/>
        </w:trPr>
        <w:tc>
          <w:tcPr>
            <w:tcW w:w="2635"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lastRenderedPageBreak/>
              <w:t>60/40</w:t>
            </w:r>
          </w:p>
        </w:tc>
        <w:tc>
          <w:tcPr>
            <w:tcW w:w="1446"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11,61</w:t>
            </w:r>
          </w:p>
        </w:tc>
        <w:tc>
          <w:tcPr>
            <w:tcW w:w="130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11,55</w:t>
            </w:r>
          </w:p>
        </w:tc>
        <w:tc>
          <w:tcPr>
            <w:tcW w:w="1157"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9,80</w:t>
            </w:r>
          </w:p>
        </w:tc>
        <w:tc>
          <w:tcPr>
            <w:tcW w:w="130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7,52</w:t>
            </w:r>
          </w:p>
        </w:tc>
        <w:tc>
          <w:tcPr>
            <w:tcW w:w="1695"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4,51</w:t>
            </w:r>
          </w:p>
        </w:tc>
      </w:tr>
      <w:tr w:rsidR="004A1459" w:rsidRPr="004A1459" w:rsidTr="00155652">
        <w:trPr>
          <w:trHeight w:val="325"/>
          <w:jc w:val="center"/>
        </w:trPr>
        <w:tc>
          <w:tcPr>
            <w:tcW w:w="2635"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55/45</w:t>
            </w:r>
          </w:p>
        </w:tc>
        <w:tc>
          <w:tcPr>
            <w:tcW w:w="1446"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11,52</w:t>
            </w:r>
          </w:p>
        </w:tc>
        <w:tc>
          <w:tcPr>
            <w:tcW w:w="130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11,25</w:t>
            </w:r>
          </w:p>
        </w:tc>
        <w:tc>
          <w:tcPr>
            <w:tcW w:w="1157"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9,61</w:t>
            </w:r>
          </w:p>
        </w:tc>
        <w:tc>
          <w:tcPr>
            <w:tcW w:w="130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7,36</w:t>
            </w:r>
          </w:p>
        </w:tc>
        <w:tc>
          <w:tcPr>
            <w:tcW w:w="1695"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4,21</w:t>
            </w:r>
          </w:p>
        </w:tc>
      </w:tr>
      <w:tr w:rsidR="004A1459" w:rsidRPr="004A1459" w:rsidTr="00155652">
        <w:trPr>
          <w:trHeight w:val="325"/>
          <w:jc w:val="center"/>
        </w:trPr>
        <w:tc>
          <w:tcPr>
            <w:tcW w:w="2635"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50/50</w:t>
            </w:r>
          </w:p>
        </w:tc>
        <w:tc>
          <w:tcPr>
            <w:tcW w:w="1446"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11,30</w:t>
            </w:r>
          </w:p>
        </w:tc>
        <w:tc>
          <w:tcPr>
            <w:tcW w:w="130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11,01</w:t>
            </w:r>
          </w:p>
        </w:tc>
        <w:tc>
          <w:tcPr>
            <w:tcW w:w="1157"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9,51</w:t>
            </w:r>
          </w:p>
        </w:tc>
        <w:tc>
          <w:tcPr>
            <w:tcW w:w="130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7,21</w:t>
            </w:r>
          </w:p>
        </w:tc>
        <w:tc>
          <w:tcPr>
            <w:tcW w:w="1695"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4,02</w:t>
            </w:r>
          </w:p>
        </w:tc>
      </w:tr>
      <w:tr w:rsidR="004A1459" w:rsidRPr="004A1459" w:rsidTr="00155652">
        <w:trPr>
          <w:trHeight w:val="325"/>
          <w:jc w:val="center"/>
        </w:trPr>
        <w:tc>
          <w:tcPr>
            <w:tcW w:w="2635"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100</w:t>
            </w:r>
          </w:p>
        </w:tc>
        <w:tc>
          <w:tcPr>
            <w:tcW w:w="1446"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12,85</w:t>
            </w:r>
          </w:p>
        </w:tc>
        <w:tc>
          <w:tcPr>
            <w:tcW w:w="130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12,80</w:t>
            </w:r>
          </w:p>
        </w:tc>
        <w:tc>
          <w:tcPr>
            <w:tcW w:w="1157"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11,32</w:t>
            </w:r>
          </w:p>
        </w:tc>
        <w:tc>
          <w:tcPr>
            <w:tcW w:w="1302"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8,81</w:t>
            </w:r>
          </w:p>
        </w:tc>
        <w:tc>
          <w:tcPr>
            <w:tcW w:w="1695" w:type="dxa"/>
            <w:noWrap/>
            <w:hideMark/>
          </w:tcPr>
          <w:p w:rsidR="004A1459" w:rsidRPr="004A1459" w:rsidRDefault="004A1459" w:rsidP="00C0769F">
            <w:pPr>
              <w:spacing w:after="0" w:line="360" w:lineRule="auto"/>
              <w:jc w:val="center"/>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6,32</w:t>
            </w:r>
          </w:p>
        </w:tc>
      </w:tr>
    </w:tbl>
    <w:p w:rsidR="00155652" w:rsidRDefault="00155652" w:rsidP="004A1459">
      <w:pPr>
        <w:spacing w:after="0" w:line="240" w:lineRule="auto"/>
        <w:ind w:firstLine="567"/>
        <w:jc w:val="both"/>
        <w:rPr>
          <w:rFonts w:ascii="Times New Roman" w:eastAsia="Times New Roman" w:hAnsi="Times New Roman" w:cs="Times New Roman"/>
          <w:sz w:val="28"/>
          <w:szCs w:val="28"/>
          <w:shd w:val="clear" w:color="auto" w:fill="FFFFFF"/>
        </w:rPr>
      </w:pPr>
    </w:p>
    <w:p w:rsidR="004A1459" w:rsidRPr="004A1459" w:rsidRDefault="004A1459" w:rsidP="004A1459">
      <w:pPr>
        <w:spacing w:after="0" w:line="240" w:lineRule="auto"/>
        <w:ind w:firstLine="567"/>
        <w:jc w:val="both"/>
        <w:rPr>
          <w:rFonts w:ascii="Times New Roman" w:eastAsia="Times New Roman" w:hAnsi="Times New Roman" w:cs="Times New Roman"/>
          <w:sz w:val="28"/>
          <w:szCs w:val="28"/>
          <w:shd w:val="clear" w:color="auto" w:fill="FFFFFF"/>
        </w:rPr>
      </w:pPr>
      <w:r w:rsidRPr="004A1459">
        <w:rPr>
          <w:rFonts w:ascii="Times New Roman" w:eastAsia="Times New Roman" w:hAnsi="Times New Roman" w:cs="Times New Roman"/>
          <w:sz w:val="28"/>
          <w:szCs w:val="28"/>
          <w:shd w:val="clear" w:color="auto" w:fill="FFFFFF"/>
        </w:rPr>
        <w:t>Данные таблиц позволяют сделать многофакторный анализ эксперимента выявить и обосновать наиболее подходящий сорт зернового сорго для производства сусла с низкой степенью сбраживания.</w:t>
      </w:r>
    </w:p>
    <w:p w:rsidR="004A1459" w:rsidRPr="004A1459" w:rsidRDefault="004A1459" w:rsidP="004A1459">
      <w:pPr>
        <w:spacing w:after="0" w:line="240" w:lineRule="auto"/>
        <w:ind w:firstLine="567"/>
        <w:jc w:val="both"/>
        <w:rPr>
          <w:rFonts w:ascii="Times New Roman" w:eastAsia="Times New Roman" w:hAnsi="Times New Roman" w:cs="Times New Roman"/>
          <w:sz w:val="28"/>
          <w:szCs w:val="28"/>
        </w:rPr>
      </w:pPr>
      <w:r w:rsidRPr="004A1459">
        <w:rPr>
          <w:rFonts w:ascii="Times New Roman" w:eastAsia="Times New Roman" w:hAnsi="Times New Roman" w:cs="Times New Roman"/>
          <w:sz w:val="28"/>
          <w:szCs w:val="28"/>
        </w:rPr>
        <w:t>Согласно представленным данным таблиц 10 и 11 подобраны 2 фактора это гидромодуль и засыпь влияющие на результирующий зависимый факто</w:t>
      </w:r>
      <w:proofErr w:type="gramStart"/>
      <w:r w:rsidRPr="004A1459">
        <w:rPr>
          <w:rFonts w:ascii="Times New Roman" w:eastAsia="Times New Roman" w:hAnsi="Times New Roman" w:cs="Times New Roman"/>
          <w:sz w:val="28"/>
          <w:szCs w:val="28"/>
        </w:rPr>
        <w:t>р-</w:t>
      </w:r>
      <w:proofErr w:type="gramEnd"/>
      <w:r w:rsidRPr="004A1459">
        <w:rPr>
          <w:rFonts w:ascii="Times New Roman" w:eastAsia="Times New Roman" w:hAnsi="Times New Roman" w:cs="Times New Roman"/>
          <w:sz w:val="28"/>
          <w:szCs w:val="28"/>
        </w:rPr>
        <w:t xml:space="preserve"> экстрактивность.</w:t>
      </w:r>
    </w:p>
    <w:p w:rsidR="004A1459" w:rsidRPr="004A1459" w:rsidRDefault="004A1459" w:rsidP="004A1459">
      <w:pPr>
        <w:spacing w:after="0" w:line="240" w:lineRule="auto"/>
        <w:ind w:firstLine="567"/>
        <w:jc w:val="both"/>
        <w:rPr>
          <w:rFonts w:ascii="Times New Roman" w:eastAsia="Times New Roman" w:hAnsi="Times New Roman" w:cs="Times New Roman"/>
          <w:sz w:val="28"/>
          <w:szCs w:val="28"/>
        </w:rPr>
      </w:pPr>
      <w:r w:rsidRPr="004A1459">
        <w:rPr>
          <w:rFonts w:ascii="Times New Roman" w:eastAsia="Times New Roman" w:hAnsi="Times New Roman" w:cs="Times New Roman"/>
          <w:sz w:val="28"/>
          <w:szCs w:val="28"/>
        </w:rPr>
        <w:t xml:space="preserve">Минимальный уровень для обоих сортов по гидромодулю 3, максимальный уровень 7. По засыпи 10 минимальный уровень, максимальный уровень 100. Далее результаты обработаны в пакете </w:t>
      </w:r>
      <w:r w:rsidRPr="004A1459">
        <w:rPr>
          <w:rFonts w:ascii="Times New Roman" w:eastAsia="Times New Roman" w:hAnsi="Times New Roman" w:cs="Times New Roman"/>
          <w:sz w:val="28"/>
          <w:szCs w:val="28"/>
          <w:lang w:val="en-US"/>
        </w:rPr>
        <w:t>MSExcel</w:t>
      </w:r>
      <w:r w:rsidRPr="004A1459">
        <w:rPr>
          <w:rFonts w:ascii="Times New Roman" w:eastAsia="Times New Roman" w:hAnsi="Times New Roman" w:cs="Times New Roman"/>
          <w:sz w:val="28"/>
          <w:szCs w:val="28"/>
        </w:rPr>
        <w:t xml:space="preserve"> и проведен корелляционно-регрессионный анализ и получены формулы регресии:</w:t>
      </w:r>
    </w:p>
    <w:p w:rsidR="004A1459" w:rsidRPr="004A1459" w:rsidRDefault="004A1459" w:rsidP="001B5480">
      <w:pPr>
        <w:spacing w:after="0" w:line="240" w:lineRule="auto"/>
        <w:ind w:firstLine="567"/>
        <w:jc w:val="both"/>
        <w:rPr>
          <w:rFonts w:ascii="Times New Roman" w:eastAsia="Times New Roman" w:hAnsi="Times New Roman" w:cs="Times New Roman"/>
          <w:sz w:val="28"/>
          <w:szCs w:val="28"/>
        </w:rPr>
      </w:pPr>
      <w:r w:rsidRPr="004A1459">
        <w:rPr>
          <w:rFonts w:ascii="Times New Roman" w:eastAsia="Times New Roman" w:hAnsi="Times New Roman" w:cs="Times New Roman"/>
          <w:sz w:val="28"/>
          <w:szCs w:val="28"/>
        </w:rPr>
        <w:t>для сусла с применением сорта сорго Казахстанское 20 формула имеет вид:</w:t>
      </w:r>
    </w:p>
    <w:p w:rsidR="004A1459" w:rsidRPr="004A1459" w:rsidRDefault="004A1459" w:rsidP="001B5480">
      <w:pPr>
        <w:spacing w:after="0" w:line="240" w:lineRule="auto"/>
        <w:ind w:firstLine="567"/>
        <w:jc w:val="both"/>
        <w:rPr>
          <w:rFonts w:ascii="Times New Roman" w:eastAsia="Times New Roman" w:hAnsi="Times New Roman" w:cs="Times New Roman"/>
          <w:sz w:val="28"/>
          <w:szCs w:val="28"/>
        </w:rPr>
      </w:pPr>
    </w:p>
    <w:p w:rsidR="004A1459" w:rsidRPr="004A1459" w:rsidRDefault="00200F4A" w:rsidP="001B5480">
      <w:pPr>
        <w:spacing w:after="0"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A1459" w:rsidRPr="004A1459">
        <w:rPr>
          <w:rFonts w:ascii="Times New Roman" w:eastAsia="Times New Roman" w:hAnsi="Times New Roman" w:cs="Times New Roman"/>
          <w:sz w:val="28"/>
          <w:szCs w:val="28"/>
        </w:rPr>
        <w:t>y</w:t>
      </w:r>
      <w:r w:rsidR="004A1459" w:rsidRPr="004A1459">
        <w:rPr>
          <w:rFonts w:ascii="Times New Roman" w:eastAsia="Times New Roman" w:hAnsi="Times New Roman" w:cs="Times New Roman"/>
          <w:sz w:val="28"/>
          <w:szCs w:val="28"/>
          <w:vertAlign w:val="subscript"/>
        </w:rPr>
        <w:t>1</w:t>
      </w:r>
      <w:r w:rsidR="004A1459" w:rsidRPr="004A1459">
        <w:rPr>
          <w:rFonts w:ascii="Times New Roman" w:eastAsia="Times New Roman" w:hAnsi="Times New Roman" w:cs="Times New Roman"/>
          <w:sz w:val="28"/>
          <w:szCs w:val="28"/>
        </w:rPr>
        <w:t>= 18,24-0,04x</w:t>
      </w:r>
      <w:r w:rsidR="004A1459" w:rsidRPr="004A1459">
        <w:rPr>
          <w:rFonts w:ascii="Times New Roman" w:eastAsia="Times New Roman" w:hAnsi="Times New Roman" w:cs="Times New Roman"/>
          <w:sz w:val="28"/>
          <w:szCs w:val="28"/>
          <w:vertAlign w:val="subscript"/>
        </w:rPr>
        <w:t>1</w:t>
      </w:r>
      <w:r w:rsidR="004A1459" w:rsidRPr="004A1459">
        <w:rPr>
          <w:rFonts w:ascii="Times New Roman" w:eastAsia="Times New Roman" w:hAnsi="Times New Roman" w:cs="Times New Roman"/>
          <w:sz w:val="28"/>
          <w:szCs w:val="28"/>
        </w:rPr>
        <w:t>-1,53x</w:t>
      </w:r>
      <w:r w:rsidR="004A1459" w:rsidRPr="004A1459">
        <w:rPr>
          <w:rFonts w:ascii="Times New Roman" w:eastAsia="Times New Roman" w:hAnsi="Times New Roman" w:cs="Times New Roman"/>
          <w:sz w:val="28"/>
          <w:szCs w:val="28"/>
          <w:vertAlign w:val="subscript"/>
        </w:rPr>
        <w:t>2</w:t>
      </w:r>
      <w:r w:rsidR="004A1459" w:rsidRPr="004A1459">
        <w:rPr>
          <w:rFonts w:ascii="Times New Roman" w:eastAsia="Times New Roman" w:hAnsi="Times New Roman" w:cs="Times New Roman"/>
          <w:sz w:val="28"/>
          <w:szCs w:val="28"/>
        </w:rPr>
        <w:t>-0,25x</w:t>
      </w:r>
      <w:r w:rsidR="004A1459" w:rsidRPr="004A1459">
        <w:rPr>
          <w:rFonts w:ascii="Times New Roman" w:eastAsia="Times New Roman" w:hAnsi="Times New Roman" w:cs="Times New Roman"/>
          <w:sz w:val="28"/>
          <w:szCs w:val="28"/>
          <w:vertAlign w:val="subscript"/>
        </w:rPr>
        <w:t>3</w:t>
      </w:r>
      <w:r w:rsidR="004A1459" w:rsidRPr="004A145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(7) </w:t>
      </w:r>
    </w:p>
    <w:p w:rsidR="004A1459" w:rsidRPr="004A1459" w:rsidRDefault="004A1459" w:rsidP="001B5480">
      <w:pPr>
        <w:spacing w:after="0" w:line="240" w:lineRule="auto"/>
        <w:ind w:firstLine="567"/>
        <w:jc w:val="both"/>
        <w:rPr>
          <w:rFonts w:ascii="Times New Roman" w:eastAsia="Times New Roman" w:hAnsi="Times New Roman" w:cs="Times New Roman"/>
          <w:sz w:val="28"/>
          <w:szCs w:val="28"/>
          <w:vertAlign w:val="subscript"/>
        </w:rPr>
      </w:pPr>
    </w:p>
    <w:p w:rsidR="004A1459" w:rsidRPr="004A1459" w:rsidRDefault="004A1459" w:rsidP="001B5480">
      <w:pPr>
        <w:spacing w:after="0" w:line="240" w:lineRule="auto"/>
        <w:ind w:firstLine="567"/>
        <w:jc w:val="both"/>
        <w:rPr>
          <w:rFonts w:ascii="Times New Roman" w:eastAsia="Times New Roman" w:hAnsi="Times New Roman" w:cs="Times New Roman"/>
          <w:sz w:val="28"/>
          <w:szCs w:val="28"/>
        </w:rPr>
      </w:pPr>
      <w:r w:rsidRPr="004A1459">
        <w:rPr>
          <w:rFonts w:ascii="Times New Roman" w:eastAsia="Times New Roman" w:hAnsi="Times New Roman" w:cs="Times New Roman"/>
          <w:sz w:val="28"/>
          <w:szCs w:val="28"/>
        </w:rPr>
        <w:t>для сусла с применением сорта сорго Казахстанское 16 формула имеет вид:</w:t>
      </w:r>
    </w:p>
    <w:p w:rsidR="004A1459" w:rsidRPr="004A1459" w:rsidRDefault="004A1459" w:rsidP="004A1459">
      <w:pPr>
        <w:spacing w:after="0" w:line="240" w:lineRule="auto"/>
        <w:ind w:firstLine="567"/>
        <w:jc w:val="center"/>
        <w:rPr>
          <w:rFonts w:ascii="Times New Roman" w:eastAsia="Times New Roman" w:hAnsi="Times New Roman" w:cs="Times New Roman"/>
          <w:sz w:val="28"/>
          <w:szCs w:val="28"/>
        </w:rPr>
      </w:pPr>
    </w:p>
    <w:p w:rsidR="004A1459" w:rsidRPr="004A1459" w:rsidRDefault="00200F4A" w:rsidP="004A1459">
      <w:pPr>
        <w:spacing w:after="0"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A1459" w:rsidRPr="004A1459">
        <w:rPr>
          <w:rFonts w:ascii="Times New Roman" w:eastAsia="Times New Roman" w:hAnsi="Times New Roman" w:cs="Times New Roman"/>
          <w:sz w:val="28"/>
          <w:szCs w:val="28"/>
        </w:rPr>
        <w:t>Y</w:t>
      </w:r>
      <w:r w:rsidR="004A1459" w:rsidRPr="004A1459">
        <w:rPr>
          <w:rFonts w:ascii="Times New Roman" w:eastAsia="Times New Roman" w:hAnsi="Times New Roman" w:cs="Times New Roman"/>
          <w:sz w:val="28"/>
          <w:szCs w:val="28"/>
          <w:vertAlign w:val="subscript"/>
        </w:rPr>
        <w:t>1</w:t>
      </w:r>
      <w:r w:rsidR="004A1459" w:rsidRPr="004A1459">
        <w:rPr>
          <w:rFonts w:ascii="Times New Roman" w:eastAsia="Times New Roman" w:hAnsi="Times New Roman" w:cs="Times New Roman"/>
          <w:sz w:val="28"/>
          <w:szCs w:val="28"/>
        </w:rPr>
        <w:t>=17,48-0,04×x</w:t>
      </w:r>
      <w:r w:rsidR="004A1459" w:rsidRPr="004A1459">
        <w:rPr>
          <w:rFonts w:ascii="Times New Roman" w:eastAsia="Times New Roman" w:hAnsi="Times New Roman" w:cs="Times New Roman"/>
          <w:sz w:val="28"/>
          <w:szCs w:val="28"/>
          <w:vertAlign w:val="subscript"/>
        </w:rPr>
        <w:t>1</w:t>
      </w:r>
      <w:r w:rsidR="004A1459" w:rsidRPr="004A1459">
        <w:rPr>
          <w:rFonts w:ascii="Times New Roman" w:eastAsia="Times New Roman" w:hAnsi="Times New Roman" w:cs="Times New Roman"/>
          <w:sz w:val="28"/>
          <w:szCs w:val="28"/>
        </w:rPr>
        <w:t>-1,66x</w:t>
      </w:r>
      <w:r w:rsidR="004A1459" w:rsidRPr="004A1459">
        <w:rPr>
          <w:rFonts w:ascii="Times New Roman" w:eastAsia="Times New Roman" w:hAnsi="Times New Roman" w:cs="Times New Roman"/>
          <w:sz w:val="28"/>
          <w:szCs w:val="28"/>
          <w:vertAlign w:val="subscript"/>
        </w:rPr>
        <w:t>2</w:t>
      </w:r>
      <w:r w:rsidR="004A1459" w:rsidRPr="004A1459">
        <w:rPr>
          <w:rFonts w:ascii="Times New Roman" w:eastAsia="Times New Roman" w:hAnsi="Times New Roman" w:cs="Times New Roman"/>
          <w:sz w:val="28"/>
          <w:szCs w:val="28"/>
        </w:rPr>
        <w:t>+0,215x</w:t>
      </w:r>
      <w:r w:rsidR="004A1459" w:rsidRPr="004A1459">
        <w:rPr>
          <w:rFonts w:ascii="Times New Roman" w:eastAsia="Times New Roman" w:hAnsi="Times New Roman" w:cs="Times New Roman"/>
          <w:sz w:val="28"/>
          <w:szCs w:val="28"/>
          <w:vertAlign w:val="subscript"/>
        </w:rPr>
        <w:t xml:space="preserve">3 </w:t>
      </w:r>
      <w:r>
        <w:rPr>
          <w:rFonts w:ascii="Times New Roman" w:eastAsia="Times New Roman" w:hAnsi="Times New Roman" w:cs="Times New Roman"/>
          <w:sz w:val="28"/>
          <w:szCs w:val="28"/>
          <w:vertAlign w:val="subscript"/>
        </w:rPr>
        <w:t xml:space="preserve">                                               </w:t>
      </w:r>
      <w:r>
        <w:rPr>
          <w:rFonts w:ascii="Times New Roman" w:eastAsia="Times New Roman" w:hAnsi="Times New Roman" w:cs="Times New Roman"/>
          <w:sz w:val="28"/>
          <w:szCs w:val="28"/>
        </w:rPr>
        <w:t>(8)</w:t>
      </w:r>
    </w:p>
    <w:p w:rsidR="004A1459" w:rsidRPr="004A1459" w:rsidRDefault="004A1459" w:rsidP="004A1459">
      <w:pPr>
        <w:spacing w:after="0" w:line="240" w:lineRule="auto"/>
        <w:ind w:firstLine="567"/>
        <w:jc w:val="both"/>
        <w:rPr>
          <w:rFonts w:ascii="Times New Roman" w:eastAsia="Times New Roman" w:hAnsi="Times New Roman" w:cs="Times New Roman"/>
          <w:sz w:val="28"/>
          <w:szCs w:val="28"/>
          <w:shd w:val="clear" w:color="auto" w:fill="FFFFFF"/>
        </w:rPr>
      </w:pPr>
    </w:p>
    <w:p w:rsidR="004A1459" w:rsidRPr="004A1459" w:rsidRDefault="004A1459" w:rsidP="00735833">
      <w:pPr>
        <w:spacing w:after="0" w:line="240" w:lineRule="auto"/>
        <w:ind w:firstLine="567"/>
        <w:jc w:val="both"/>
        <w:rPr>
          <w:rFonts w:ascii="Times New Roman" w:eastAsia="Times New Roman" w:hAnsi="Times New Roman" w:cs="Times New Roman"/>
          <w:sz w:val="28"/>
          <w:szCs w:val="28"/>
        </w:rPr>
      </w:pPr>
      <w:r w:rsidRPr="004A1459">
        <w:rPr>
          <w:rFonts w:ascii="Times New Roman" w:eastAsia="Times New Roman" w:hAnsi="Times New Roman" w:cs="Times New Roman"/>
          <w:sz w:val="28"/>
          <w:szCs w:val="28"/>
        </w:rPr>
        <w:t xml:space="preserve">Математическое планирование эксперимента позволяет предварительно обосновать и выявить запланированные результаты исследования. В таблицах 10 и 11 представлены результаты соотношений засыпи и гидромодуля на выход экстрактивных веществ. Чем ниже соотношение несоложенного сырья в засыпи и гидромодуль, увеличивается экстрактивность пивоваренного сусла. Это обосновано наличием экстрактивных веществ в исходном сырье. </w:t>
      </w:r>
    </w:p>
    <w:p w:rsidR="00050C71" w:rsidRPr="00050C71" w:rsidRDefault="00050C71" w:rsidP="00735833">
      <w:pPr>
        <w:spacing w:after="0" w:line="240" w:lineRule="auto"/>
        <w:ind w:firstLine="567"/>
        <w:jc w:val="both"/>
        <w:rPr>
          <w:rFonts w:ascii="Times New Roman" w:eastAsia="Calibri" w:hAnsi="Times New Roman" w:cs="Times New Roman"/>
          <w:sz w:val="28"/>
          <w:szCs w:val="28"/>
        </w:rPr>
      </w:pPr>
      <w:r w:rsidRPr="00050C71">
        <w:rPr>
          <w:rFonts w:ascii="Times New Roman" w:eastAsia="Calibri" w:hAnsi="Times New Roman" w:cs="Times New Roman"/>
          <w:sz w:val="28"/>
          <w:szCs w:val="28"/>
        </w:rPr>
        <w:t>На следующем этапе исследования составлены графики математической модели анализа влияния подобранных факторов на выход э</w:t>
      </w:r>
      <w:r>
        <w:rPr>
          <w:rFonts w:ascii="Times New Roman" w:eastAsia="Calibri" w:hAnsi="Times New Roman" w:cs="Times New Roman"/>
          <w:sz w:val="28"/>
          <w:szCs w:val="28"/>
        </w:rPr>
        <w:t>кстрактивных веществ (рисунки 27</w:t>
      </w:r>
      <w:r w:rsidRPr="00050C71">
        <w:rPr>
          <w:rFonts w:ascii="Times New Roman" w:eastAsia="Calibri" w:hAnsi="Times New Roman" w:cs="Times New Roman"/>
          <w:sz w:val="28"/>
          <w:szCs w:val="28"/>
        </w:rPr>
        <w:t>,</w:t>
      </w:r>
      <w:r w:rsidR="00FE3042">
        <w:rPr>
          <w:rFonts w:ascii="Times New Roman" w:eastAsia="Calibri" w:hAnsi="Times New Roman" w:cs="Times New Roman"/>
          <w:sz w:val="28"/>
          <w:szCs w:val="28"/>
        </w:rPr>
        <w:t xml:space="preserve"> </w:t>
      </w:r>
      <w:r w:rsidRPr="00050C71">
        <w:rPr>
          <w:rFonts w:ascii="Times New Roman" w:eastAsia="Calibri" w:hAnsi="Times New Roman" w:cs="Times New Roman"/>
          <w:sz w:val="28"/>
          <w:szCs w:val="28"/>
        </w:rPr>
        <w:t>2</w:t>
      </w:r>
      <w:r>
        <w:rPr>
          <w:rFonts w:ascii="Times New Roman" w:eastAsia="Calibri" w:hAnsi="Times New Roman" w:cs="Times New Roman"/>
          <w:sz w:val="28"/>
          <w:szCs w:val="28"/>
        </w:rPr>
        <w:t>8</w:t>
      </w:r>
      <w:r w:rsidRPr="00050C71">
        <w:rPr>
          <w:rFonts w:ascii="Times New Roman" w:eastAsia="Calibri" w:hAnsi="Times New Roman" w:cs="Times New Roman"/>
          <w:sz w:val="28"/>
          <w:szCs w:val="28"/>
        </w:rPr>
        <w:t>). Экстрактивность играет важную роль в формировании органолептических характеристик и плотности сусла и зависит от вида сырья, его соотношения в рецептуре и гидромодуля.</w:t>
      </w:r>
    </w:p>
    <w:p w:rsidR="00762DDF" w:rsidRPr="00375437" w:rsidRDefault="00762DDF" w:rsidP="00735833">
      <w:pPr>
        <w:spacing w:after="0" w:line="240" w:lineRule="auto"/>
        <w:ind w:firstLine="567"/>
        <w:jc w:val="both"/>
        <w:rPr>
          <w:rFonts w:ascii="Times New Roman" w:eastAsia="Times New Roman" w:hAnsi="Times New Roman" w:cs="Times New Roman"/>
          <w:sz w:val="28"/>
          <w:szCs w:val="28"/>
        </w:rPr>
      </w:pPr>
      <w:r w:rsidRPr="00375437">
        <w:rPr>
          <w:rFonts w:ascii="Times New Roman" w:eastAsia="Times New Roman" w:hAnsi="Times New Roman" w:cs="Times New Roman"/>
          <w:sz w:val="28"/>
          <w:szCs w:val="28"/>
        </w:rPr>
        <w:t>В соответствии с математическими расчетам</w:t>
      </w:r>
      <w:r>
        <w:rPr>
          <w:rFonts w:ascii="Times New Roman" w:eastAsia="Times New Roman" w:hAnsi="Times New Roman" w:cs="Times New Roman"/>
          <w:sz w:val="28"/>
          <w:szCs w:val="28"/>
        </w:rPr>
        <w:t>и, представленными на рисунках 27</w:t>
      </w:r>
      <w:r w:rsidRPr="00375437">
        <w:rPr>
          <w:rFonts w:ascii="Times New Roman" w:eastAsia="Times New Roman" w:hAnsi="Times New Roman" w:cs="Times New Roman"/>
          <w:sz w:val="28"/>
          <w:szCs w:val="28"/>
        </w:rPr>
        <w:t xml:space="preserve"> и 2</w:t>
      </w:r>
      <w:r>
        <w:rPr>
          <w:rFonts w:ascii="Times New Roman" w:eastAsia="Times New Roman" w:hAnsi="Times New Roman" w:cs="Times New Roman"/>
          <w:sz w:val="28"/>
          <w:szCs w:val="28"/>
        </w:rPr>
        <w:t>8</w:t>
      </w:r>
      <w:r w:rsidRPr="00375437">
        <w:rPr>
          <w:rFonts w:ascii="Times New Roman" w:eastAsia="Times New Roman" w:hAnsi="Times New Roman" w:cs="Times New Roman"/>
          <w:sz w:val="28"/>
          <w:szCs w:val="28"/>
        </w:rPr>
        <w:t>, уравнение регрессии статистически обосновано, что подтверждает правильность проведенных экспериментальных исследований. Можно установить зависимость: при увеличении соотношения гидромодуля к засыпи экстрактивность уменьшается. Использование гидромодуля 1/7 и засыпи 50/50 приводит к наименьшему выходу экстрактивных веществ</w:t>
      </w:r>
      <w:r w:rsidR="007E04A0">
        <w:rPr>
          <w:rFonts w:ascii="Times New Roman" w:eastAsia="Times New Roman" w:hAnsi="Times New Roman" w:cs="Times New Roman"/>
          <w:sz w:val="28"/>
          <w:szCs w:val="28"/>
        </w:rPr>
        <w:t>,</w:t>
      </w:r>
      <w:r w:rsidRPr="00375437">
        <w:rPr>
          <w:rFonts w:ascii="Times New Roman" w:eastAsia="Times New Roman" w:hAnsi="Times New Roman" w:cs="Times New Roman"/>
          <w:sz w:val="28"/>
          <w:szCs w:val="28"/>
        </w:rPr>
        <w:t xml:space="preserve"> для обоих сортов сорго, но снижает качество органолептических характеристик, что проявляется в явно выраженном сорговом, венечном вкусе и аромате в </w:t>
      </w:r>
      <w:r w:rsidRPr="00375437">
        <w:rPr>
          <w:rFonts w:ascii="Times New Roman" w:eastAsia="Times New Roman" w:hAnsi="Times New Roman" w:cs="Times New Roman"/>
          <w:sz w:val="28"/>
          <w:szCs w:val="28"/>
        </w:rPr>
        <w:lastRenderedPageBreak/>
        <w:t xml:space="preserve">сусле. </w:t>
      </w:r>
      <w:proofErr w:type="gramStart"/>
      <w:r w:rsidRPr="00375437">
        <w:rPr>
          <w:rFonts w:ascii="Times New Roman" w:eastAsia="Times New Roman" w:hAnsi="Times New Roman" w:cs="Times New Roman"/>
          <w:sz w:val="28"/>
          <w:szCs w:val="28"/>
        </w:rPr>
        <w:t>Согласно представленным данным, можно заключить, что наиболее подходящим в технологии производства пивоваренного сусла с низким содержанием экстрактивных веществ является оптимальное соотношение гидромодуля 1/6 и соотношение засыпи 60/40, при этом выявляются высокие органолептические характеристики сусла с содержанием экстрактивных веществ в пределах 7,5% для сусла с сорго Казахстанск</w:t>
      </w:r>
      <w:r w:rsidR="0094053A">
        <w:rPr>
          <w:rFonts w:ascii="Times New Roman" w:eastAsia="Times New Roman" w:hAnsi="Times New Roman" w:cs="Times New Roman"/>
          <w:sz w:val="28"/>
          <w:szCs w:val="28"/>
        </w:rPr>
        <w:t>ое</w:t>
      </w:r>
      <w:r w:rsidRPr="00375437">
        <w:rPr>
          <w:rFonts w:ascii="Times New Roman" w:eastAsia="Times New Roman" w:hAnsi="Times New Roman" w:cs="Times New Roman"/>
          <w:sz w:val="28"/>
          <w:szCs w:val="28"/>
        </w:rPr>
        <w:t xml:space="preserve"> 20 и 6,62% для с</w:t>
      </w:r>
      <w:r w:rsidR="00735833">
        <w:rPr>
          <w:rFonts w:ascii="Times New Roman" w:eastAsia="Times New Roman" w:hAnsi="Times New Roman" w:cs="Times New Roman"/>
          <w:sz w:val="28"/>
          <w:szCs w:val="28"/>
        </w:rPr>
        <w:t>усла с сорго Казахстанское</w:t>
      </w:r>
      <w:r w:rsidRPr="00375437">
        <w:rPr>
          <w:rFonts w:ascii="Times New Roman" w:eastAsia="Times New Roman" w:hAnsi="Times New Roman" w:cs="Times New Roman"/>
          <w:sz w:val="28"/>
          <w:szCs w:val="28"/>
        </w:rPr>
        <w:t xml:space="preserve"> 16.</w:t>
      </w:r>
      <w:proofErr w:type="gramEnd"/>
    </w:p>
    <w:p w:rsidR="004A1459" w:rsidRPr="004A1459" w:rsidRDefault="004A1459" w:rsidP="004A1459">
      <w:pPr>
        <w:spacing w:after="0" w:line="240" w:lineRule="auto"/>
        <w:ind w:firstLine="567"/>
        <w:jc w:val="both"/>
        <w:rPr>
          <w:rFonts w:ascii="Times New Roman" w:eastAsia="Times New Roman" w:hAnsi="Times New Roman" w:cs="Times New Roman"/>
          <w:sz w:val="28"/>
          <w:szCs w:val="28"/>
        </w:rPr>
      </w:pPr>
    </w:p>
    <w:p w:rsidR="004A1459" w:rsidRPr="004A1459" w:rsidRDefault="004A1459" w:rsidP="004A1459">
      <w:pPr>
        <w:spacing w:after="0" w:line="240" w:lineRule="auto"/>
        <w:ind w:firstLine="567"/>
        <w:jc w:val="center"/>
        <w:rPr>
          <w:rFonts w:ascii="Times New Roman" w:eastAsia="Times New Roman" w:hAnsi="Times New Roman" w:cs="Times New Roman"/>
          <w:sz w:val="28"/>
          <w:szCs w:val="28"/>
        </w:rPr>
      </w:pPr>
    </w:p>
    <w:p w:rsidR="00CB6C96" w:rsidRDefault="00CB6C96" w:rsidP="009C0B72">
      <w:pPr>
        <w:spacing w:before="240" w:after="0" w:line="240" w:lineRule="auto"/>
        <w:jc w:val="center"/>
        <w:rPr>
          <w:rFonts w:ascii="Times New Roman" w:eastAsia="Times New Roman" w:hAnsi="Times New Roman" w:cs="Times New Roman"/>
          <w:sz w:val="28"/>
          <w:szCs w:val="28"/>
        </w:rPr>
      </w:pPr>
      <w:r w:rsidRPr="001A6BF2">
        <w:rPr>
          <w:rFonts w:ascii="Times New Roman" w:eastAsia="Times New Roman" w:hAnsi="Times New Roman" w:cs="Times New Roman"/>
          <w:noProof/>
          <w:sz w:val="28"/>
          <w:szCs w:val="28"/>
          <w:lang w:eastAsia="ru-RU"/>
        </w:rPr>
        <w:drawing>
          <wp:inline distT="0" distB="0" distL="0" distR="0" wp14:anchorId="6AF32EF1" wp14:editId="0E5CD1BC">
            <wp:extent cx="4754597" cy="4540103"/>
            <wp:effectExtent l="0" t="0" r="825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759731" cy="4545006"/>
                    </a:xfrm>
                    <a:prstGeom prst="rect">
                      <a:avLst/>
                    </a:prstGeom>
                  </pic:spPr>
                </pic:pic>
              </a:graphicData>
            </a:graphic>
          </wp:inline>
        </w:drawing>
      </w:r>
    </w:p>
    <w:p w:rsidR="004A1459" w:rsidRPr="004A1459" w:rsidRDefault="009C0B72" w:rsidP="004A1459">
      <w:pPr>
        <w:spacing w:before="240" w:after="0"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27</w:t>
      </w:r>
      <w:r w:rsidR="004A1459" w:rsidRPr="004A1459">
        <w:rPr>
          <w:rFonts w:ascii="Times New Roman" w:eastAsia="Times New Roman" w:hAnsi="Times New Roman" w:cs="Times New Roman"/>
          <w:sz w:val="28"/>
          <w:szCs w:val="28"/>
        </w:rPr>
        <w:t xml:space="preserve"> – График математической модели влияния засыпи и гидромодуля на экстрактивность сусла с сорго Казахстанское 20</w:t>
      </w:r>
    </w:p>
    <w:p w:rsidR="001A6BF2" w:rsidRDefault="000949A9" w:rsidP="00DA01AE">
      <w:pPr>
        <w:spacing w:before="240" w:after="0"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55pt;height:346.9pt">
            <v:imagedata r:id="rId44" o:title="Fig" cropbottom="12724f" cropright="13034f"/>
          </v:shape>
        </w:pict>
      </w:r>
    </w:p>
    <w:p w:rsidR="004A1459" w:rsidRDefault="009C0B72" w:rsidP="00DA01AE">
      <w:pPr>
        <w:spacing w:before="240"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28</w:t>
      </w:r>
      <w:r w:rsidR="004A1459" w:rsidRPr="004A1459">
        <w:rPr>
          <w:rFonts w:ascii="Times New Roman" w:eastAsia="Times New Roman" w:hAnsi="Times New Roman" w:cs="Times New Roman"/>
          <w:sz w:val="28"/>
          <w:szCs w:val="28"/>
        </w:rPr>
        <w:t xml:space="preserve"> – График математической модели влияния засыпи и гидромодуля на экстрактивность сусла с сорго Казахстанское 16</w:t>
      </w:r>
    </w:p>
    <w:p w:rsidR="00FA26D3" w:rsidRPr="004A1459" w:rsidRDefault="00FA26D3" w:rsidP="00FA26D3">
      <w:pPr>
        <w:spacing w:after="0" w:line="240" w:lineRule="auto"/>
        <w:ind w:firstLine="567"/>
        <w:jc w:val="both"/>
        <w:rPr>
          <w:rFonts w:ascii="Times New Roman" w:eastAsia="Times New Roman" w:hAnsi="Times New Roman" w:cs="Times New Roman"/>
          <w:sz w:val="28"/>
          <w:szCs w:val="28"/>
        </w:rPr>
      </w:pPr>
      <w:r w:rsidRPr="00375437">
        <w:rPr>
          <w:rFonts w:ascii="Times New Roman" w:eastAsia="Times New Roman" w:hAnsi="Times New Roman" w:cs="Times New Roman"/>
          <w:sz w:val="28"/>
          <w:szCs w:val="28"/>
        </w:rPr>
        <w:t>Был рассчитан коэффициент детерминации (R2), который является универсальной мерой зависимости одной случайной величины от множества других. В данном случае R2 равен 0,98, указывая на высокую степень зависимости результирующего показателя от комплексного воздействия факторов. Модели были проверены с использованием критериев Фишера и Стьюдента и признаны адекватными.</w:t>
      </w:r>
    </w:p>
    <w:p w:rsidR="00C60AAD" w:rsidRPr="00C60AAD" w:rsidRDefault="00C60AAD" w:rsidP="00C60AAD">
      <w:pPr>
        <w:spacing w:after="0" w:line="240" w:lineRule="auto"/>
        <w:ind w:firstLine="567"/>
        <w:jc w:val="both"/>
        <w:rPr>
          <w:rFonts w:ascii="Times New Roman" w:eastAsia="Times New Roman" w:hAnsi="Times New Roman" w:cs="Times New Roman"/>
          <w:sz w:val="28"/>
          <w:szCs w:val="28"/>
        </w:rPr>
      </w:pPr>
      <w:r w:rsidRPr="00C60AAD">
        <w:rPr>
          <w:rFonts w:ascii="Times New Roman" w:eastAsia="Times New Roman" w:hAnsi="Times New Roman" w:cs="Times New Roman"/>
          <w:sz w:val="28"/>
          <w:szCs w:val="28"/>
        </w:rPr>
        <w:t>Далее на рисунке 2</w:t>
      </w:r>
      <w:r w:rsidR="00E07BBE">
        <w:rPr>
          <w:rFonts w:ascii="Times New Roman" w:eastAsia="Times New Roman" w:hAnsi="Times New Roman" w:cs="Times New Roman"/>
          <w:sz w:val="28"/>
          <w:szCs w:val="28"/>
        </w:rPr>
        <w:t>9</w:t>
      </w:r>
      <w:r w:rsidRPr="00C60AAD">
        <w:rPr>
          <w:rFonts w:ascii="Times New Roman" w:eastAsia="Times New Roman" w:hAnsi="Times New Roman" w:cs="Times New Roman"/>
          <w:sz w:val="28"/>
          <w:szCs w:val="28"/>
        </w:rPr>
        <w:t xml:space="preserve"> приведен сравнительный анализ </w:t>
      </w:r>
      <w:r>
        <w:rPr>
          <w:rFonts w:ascii="Times New Roman" w:eastAsia="Times New Roman" w:hAnsi="Times New Roman" w:cs="Times New Roman"/>
          <w:sz w:val="28"/>
          <w:szCs w:val="28"/>
        </w:rPr>
        <w:t>экстрактивности</w:t>
      </w:r>
      <w:r w:rsidRPr="00C60AAD">
        <w:rPr>
          <w:rFonts w:ascii="Times New Roman" w:eastAsia="Times New Roman" w:hAnsi="Times New Roman" w:cs="Times New Roman"/>
          <w:sz w:val="28"/>
          <w:szCs w:val="28"/>
        </w:rPr>
        <w:t xml:space="preserve"> сусла с обоими сортами сорго.</w:t>
      </w:r>
    </w:p>
    <w:p w:rsidR="00C60AAD" w:rsidRDefault="00C60AAD" w:rsidP="00C60AAD">
      <w:pPr>
        <w:spacing w:before="240" w:after="0" w:line="240" w:lineRule="auto"/>
        <w:ind w:right="-1"/>
        <w:jc w:val="center"/>
        <w:rPr>
          <w:rFonts w:ascii="Times New Roman" w:eastAsia="Times New Roman" w:hAnsi="Times New Roman" w:cs="Times New Roman"/>
          <w:sz w:val="28"/>
          <w:szCs w:val="28"/>
        </w:rPr>
      </w:pPr>
      <w:r w:rsidRPr="00C60AAD">
        <w:rPr>
          <w:rFonts w:ascii="Times New Roman" w:eastAsia="Times New Roman" w:hAnsi="Times New Roman" w:cs="Times New Roman"/>
          <w:sz w:val="28"/>
          <w:szCs w:val="28"/>
        </w:rPr>
        <w:object w:dxaOrig="11058" w:dyaOrig="8315">
          <v:shape id="_x0000_i1026" type="#_x0000_t75" style="width:477.8pt;height:5in" o:ole="">
            <v:imagedata r:id="rId45" o:title=""/>
          </v:shape>
          <o:OLEObject Type="Embed" ProgID="STATISTICA.Graph" ShapeID="_x0000_i1026" DrawAspect="Content" ObjectID="_1761729244" r:id="rId46">
            <o:FieldCodes>\s</o:FieldCodes>
          </o:OLEObject>
        </w:object>
      </w:r>
    </w:p>
    <w:p w:rsidR="00C60AAD" w:rsidRPr="00C60AAD" w:rsidRDefault="00C60AAD" w:rsidP="00C60AAD">
      <w:pPr>
        <w:spacing w:before="240" w:after="0" w:line="240" w:lineRule="auto"/>
        <w:ind w:right="-1"/>
        <w:jc w:val="center"/>
        <w:rPr>
          <w:rFonts w:ascii="Times New Roman" w:eastAsia="Times New Roman" w:hAnsi="Times New Roman" w:cs="Times New Roman"/>
          <w:sz w:val="28"/>
          <w:szCs w:val="28"/>
          <w:shd w:val="clear" w:color="auto" w:fill="FFFFFF"/>
        </w:rPr>
      </w:pPr>
      <w:r w:rsidRPr="00C60AAD">
        <w:rPr>
          <w:rFonts w:ascii="Times New Roman" w:eastAsia="Times New Roman" w:hAnsi="Times New Roman" w:cs="Times New Roman"/>
          <w:sz w:val="28"/>
          <w:szCs w:val="28"/>
          <w:shd w:val="clear" w:color="auto" w:fill="FFFFFF"/>
        </w:rPr>
        <w:t>Ри</w:t>
      </w:r>
      <w:r w:rsidR="00E07BBE">
        <w:rPr>
          <w:rFonts w:ascii="Times New Roman" w:eastAsia="Times New Roman" w:hAnsi="Times New Roman" w:cs="Times New Roman"/>
          <w:sz w:val="28"/>
          <w:szCs w:val="28"/>
          <w:shd w:val="clear" w:color="auto" w:fill="FFFFFF"/>
        </w:rPr>
        <w:t>сунок 29</w:t>
      </w:r>
      <w:r w:rsidRPr="00C60AAD">
        <w:rPr>
          <w:rFonts w:ascii="Times New Roman" w:eastAsia="Times New Roman" w:hAnsi="Times New Roman" w:cs="Times New Roman"/>
          <w:sz w:val="28"/>
          <w:szCs w:val="28"/>
          <w:shd w:val="clear" w:color="auto" w:fill="FFFFFF"/>
        </w:rPr>
        <w:t xml:space="preserve"> – График сравнительного анализа экстрактивности сусла с сорго Казахстанское 16 и 20</w:t>
      </w:r>
    </w:p>
    <w:p w:rsidR="00C60AAD" w:rsidRPr="00C60AAD" w:rsidRDefault="00C60AAD" w:rsidP="00C60AAD">
      <w:pPr>
        <w:spacing w:after="0" w:line="240" w:lineRule="auto"/>
        <w:ind w:firstLine="567"/>
        <w:jc w:val="both"/>
        <w:rPr>
          <w:rFonts w:ascii="Times New Roman" w:eastAsia="Times New Roman" w:hAnsi="Times New Roman" w:cs="Times New Roman"/>
          <w:sz w:val="28"/>
          <w:szCs w:val="28"/>
        </w:rPr>
      </w:pPr>
    </w:p>
    <w:p w:rsidR="00C60AAD" w:rsidRDefault="00C60AAD" w:rsidP="001A5347">
      <w:pPr>
        <w:pStyle w:val="ac"/>
        <w:ind w:firstLine="567"/>
        <w:jc w:val="both"/>
        <w:rPr>
          <w:rFonts w:ascii="Times New Roman" w:hAnsi="Times New Roman" w:cs="Times New Roman"/>
          <w:sz w:val="28"/>
          <w:szCs w:val="28"/>
        </w:rPr>
      </w:pPr>
      <w:bookmarkStart w:id="29" w:name="_Toc147834906"/>
      <w:r w:rsidRPr="00FD7D59">
        <w:rPr>
          <w:rFonts w:ascii="Times New Roman" w:hAnsi="Times New Roman" w:cs="Times New Roman"/>
          <w:sz w:val="28"/>
          <w:szCs w:val="28"/>
        </w:rPr>
        <w:t xml:space="preserve">В соответствии с данными, представленными на рисунке </w:t>
      </w:r>
      <w:r w:rsidR="00E07BBE">
        <w:rPr>
          <w:rFonts w:ascii="Times New Roman" w:hAnsi="Times New Roman" w:cs="Times New Roman"/>
          <w:sz w:val="28"/>
          <w:szCs w:val="28"/>
        </w:rPr>
        <w:t>29</w:t>
      </w:r>
      <w:r w:rsidRPr="00FD7D59">
        <w:rPr>
          <w:rFonts w:ascii="Times New Roman" w:hAnsi="Times New Roman" w:cs="Times New Roman"/>
          <w:sz w:val="28"/>
          <w:szCs w:val="28"/>
        </w:rPr>
        <w:t>, можно заключить, что при одних и тех же выбранных условиях затирания экстрактивность для сусла с сортом сорго Казахстанск</w:t>
      </w:r>
      <w:r w:rsidR="00C71FE5">
        <w:rPr>
          <w:rFonts w:ascii="Times New Roman" w:hAnsi="Times New Roman" w:cs="Times New Roman"/>
          <w:sz w:val="28"/>
          <w:szCs w:val="28"/>
        </w:rPr>
        <w:t>ое</w:t>
      </w:r>
      <w:r w:rsidRPr="00FD7D59">
        <w:rPr>
          <w:rFonts w:ascii="Times New Roman" w:hAnsi="Times New Roman" w:cs="Times New Roman"/>
          <w:sz w:val="28"/>
          <w:szCs w:val="28"/>
        </w:rPr>
        <w:t xml:space="preserve"> 16 на 10% ниже, чем для сусла с сортом сорго Казахстанск</w:t>
      </w:r>
      <w:r w:rsidR="00C71FE5">
        <w:rPr>
          <w:rFonts w:ascii="Times New Roman" w:hAnsi="Times New Roman" w:cs="Times New Roman"/>
          <w:sz w:val="28"/>
          <w:szCs w:val="28"/>
        </w:rPr>
        <w:t>ое</w:t>
      </w:r>
      <w:r w:rsidRPr="00FD7D59">
        <w:rPr>
          <w:rFonts w:ascii="Times New Roman" w:hAnsi="Times New Roman" w:cs="Times New Roman"/>
          <w:sz w:val="28"/>
          <w:szCs w:val="28"/>
        </w:rPr>
        <w:t xml:space="preserve"> 20. Вероятно, это связано с анатомическими особенностями данного сорта. По этой причине оптимальным вариантом для пивоваренного сусла с низкой степенью сбраживания является использование засыпи в соотношении солод:сорго 60/40, при использовании гидромодуля 1/6 на основе нетрадиционного сырья сорго сорта Казахстанск</w:t>
      </w:r>
      <w:r w:rsidR="00C71FE5">
        <w:rPr>
          <w:rFonts w:ascii="Times New Roman" w:hAnsi="Times New Roman" w:cs="Times New Roman"/>
          <w:sz w:val="28"/>
          <w:szCs w:val="28"/>
        </w:rPr>
        <w:t>ое</w:t>
      </w:r>
      <w:r w:rsidRPr="00FD7D59">
        <w:rPr>
          <w:rFonts w:ascii="Times New Roman" w:hAnsi="Times New Roman" w:cs="Times New Roman"/>
          <w:sz w:val="28"/>
          <w:szCs w:val="28"/>
        </w:rPr>
        <w:t xml:space="preserve"> 16.</w:t>
      </w:r>
    </w:p>
    <w:p w:rsidR="00C60AAD" w:rsidRPr="00C60AAD" w:rsidRDefault="00C60AAD" w:rsidP="001A5347">
      <w:pPr>
        <w:keepNext/>
        <w:keepLines/>
        <w:spacing w:before="240" w:after="0" w:line="240" w:lineRule="auto"/>
        <w:ind w:firstLine="567"/>
        <w:jc w:val="both"/>
        <w:outlineLvl w:val="0"/>
        <w:rPr>
          <w:rFonts w:ascii="Times New Roman" w:eastAsia="Times New Roman" w:hAnsi="Times New Roman" w:cs="Times New Roman"/>
          <w:b/>
          <w:sz w:val="28"/>
          <w:szCs w:val="28"/>
        </w:rPr>
      </w:pPr>
      <w:bookmarkStart w:id="30" w:name="_Toc150306754"/>
      <w:r w:rsidRPr="00C60AAD">
        <w:rPr>
          <w:rFonts w:ascii="Times New Roman" w:eastAsia="Times New Roman" w:hAnsi="Times New Roman" w:cs="Times New Roman"/>
          <w:b/>
          <w:sz w:val="28"/>
          <w:szCs w:val="28"/>
        </w:rPr>
        <w:t>3.3.2 Математическая обработка данных по обоснованию режима затирания для производства низкоплотного сусла</w:t>
      </w:r>
      <w:bookmarkEnd w:id="29"/>
      <w:bookmarkEnd w:id="30"/>
    </w:p>
    <w:p w:rsidR="00D919E2" w:rsidRDefault="00D919E2" w:rsidP="001A5347">
      <w:pPr>
        <w:pStyle w:val="ac"/>
        <w:ind w:firstLine="567"/>
        <w:jc w:val="both"/>
        <w:rPr>
          <w:rFonts w:ascii="Times New Roman" w:hAnsi="Times New Roman" w:cs="Times New Roman"/>
          <w:sz w:val="28"/>
          <w:szCs w:val="28"/>
        </w:rPr>
      </w:pPr>
    </w:p>
    <w:p w:rsidR="00634909" w:rsidRPr="00FD7D59" w:rsidRDefault="00634909" w:rsidP="001A5347">
      <w:pPr>
        <w:pStyle w:val="ac"/>
        <w:ind w:firstLine="567"/>
        <w:jc w:val="both"/>
        <w:rPr>
          <w:rFonts w:ascii="Times New Roman" w:hAnsi="Times New Roman" w:cs="Times New Roman"/>
          <w:sz w:val="28"/>
          <w:szCs w:val="28"/>
        </w:rPr>
      </w:pPr>
      <w:r w:rsidRPr="00FD7D59">
        <w:rPr>
          <w:rFonts w:ascii="Times New Roman" w:hAnsi="Times New Roman" w:cs="Times New Roman"/>
          <w:sz w:val="28"/>
          <w:szCs w:val="28"/>
        </w:rPr>
        <w:t>В соответствии с проведенными исследованиями математического планирования эксперимента, обосновано применени</w:t>
      </w:r>
      <w:r w:rsidR="00D919E2">
        <w:rPr>
          <w:rFonts w:ascii="Times New Roman" w:hAnsi="Times New Roman" w:cs="Times New Roman"/>
          <w:sz w:val="28"/>
          <w:szCs w:val="28"/>
        </w:rPr>
        <w:t>е зерна сорго сорта Казахстанское</w:t>
      </w:r>
      <w:r w:rsidRPr="00FD7D59">
        <w:rPr>
          <w:rFonts w:ascii="Times New Roman" w:hAnsi="Times New Roman" w:cs="Times New Roman"/>
          <w:sz w:val="28"/>
          <w:szCs w:val="28"/>
        </w:rPr>
        <w:t xml:space="preserve"> 16, как наиболее подходящего для производства сусла с низкой</w:t>
      </w:r>
      <w:r>
        <w:rPr>
          <w:rFonts w:ascii="Times New Roman" w:hAnsi="Times New Roman" w:cs="Times New Roman"/>
          <w:sz w:val="28"/>
          <w:szCs w:val="28"/>
        </w:rPr>
        <w:t xml:space="preserve"> степенью плотности.</w:t>
      </w:r>
    </w:p>
    <w:p w:rsidR="00634909" w:rsidRPr="00FD7D59" w:rsidRDefault="00634909" w:rsidP="001A5347">
      <w:pPr>
        <w:pStyle w:val="ac"/>
        <w:ind w:firstLine="567"/>
        <w:jc w:val="both"/>
        <w:rPr>
          <w:rFonts w:ascii="Times New Roman" w:hAnsi="Times New Roman" w:cs="Times New Roman"/>
          <w:sz w:val="28"/>
          <w:szCs w:val="28"/>
        </w:rPr>
      </w:pPr>
      <w:r w:rsidRPr="00FD7D59">
        <w:rPr>
          <w:rFonts w:ascii="Times New Roman" w:hAnsi="Times New Roman" w:cs="Times New Roman"/>
          <w:sz w:val="28"/>
          <w:szCs w:val="28"/>
        </w:rPr>
        <w:lastRenderedPageBreak/>
        <w:t xml:space="preserve">После обоснования использования зерна сорго для производства низкосбраживаемого сусла, следующим этапом исследования является подбор оптимального режима затирания. Для этого методом математического планирования выбран скачкообразный режим затирания, без выдержки мальтозной паузы, что сократит действие α- и β- амилаз и позволит получить оптимальный углеводный состав для производства безалкогольного пива (рисунок </w:t>
      </w:r>
      <w:r w:rsidR="00D919E2">
        <w:rPr>
          <w:rFonts w:ascii="Times New Roman" w:eastAsia="Times New Roman" w:hAnsi="Times New Roman" w:cs="Times New Roman"/>
          <w:sz w:val="28"/>
          <w:szCs w:val="28"/>
        </w:rPr>
        <w:t>30</w:t>
      </w:r>
      <w:r w:rsidRPr="00FD7D59">
        <w:rPr>
          <w:rFonts w:ascii="Times New Roman" w:hAnsi="Times New Roman" w:cs="Times New Roman"/>
          <w:sz w:val="28"/>
          <w:szCs w:val="28"/>
        </w:rPr>
        <w:t>).</w:t>
      </w:r>
    </w:p>
    <w:p w:rsidR="00634909" w:rsidRPr="00F31B22" w:rsidRDefault="00634909" w:rsidP="00634909">
      <w:pPr>
        <w:spacing w:after="0" w:line="240" w:lineRule="auto"/>
        <w:ind w:firstLine="567"/>
        <w:jc w:val="both"/>
        <w:rPr>
          <w:rFonts w:ascii="Times New Roman" w:eastAsia="Times New Roman" w:hAnsi="Times New Roman" w:cs="Times New Roman"/>
          <w:sz w:val="28"/>
          <w:szCs w:val="28"/>
        </w:rPr>
      </w:pPr>
    </w:p>
    <w:p w:rsidR="00634909" w:rsidRPr="00F31B22" w:rsidRDefault="00634909" w:rsidP="00D919E2">
      <w:pPr>
        <w:spacing w:after="0" w:line="240" w:lineRule="auto"/>
        <w:jc w:val="center"/>
        <w:rPr>
          <w:rFonts w:ascii="Times New Roman" w:eastAsia="Times New Roman" w:hAnsi="Times New Roman" w:cs="Times New Roman"/>
          <w:sz w:val="28"/>
          <w:szCs w:val="28"/>
        </w:rPr>
      </w:pPr>
      <w:r w:rsidRPr="00F31B22">
        <w:rPr>
          <w:rFonts w:ascii="Times New Roman" w:eastAsia="Times New Roman" w:hAnsi="Times New Roman" w:cs="Times New Roman"/>
          <w:noProof/>
          <w:sz w:val="28"/>
          <w:szCs w:val="28"/>
          <w:lang w:eastAsia="ru-RU"/>
        </w:rPr>
        <w:drawing>
          <wp:inline distT="0" distB="0" distL="0" distR="0" wp14:anchorId="19E6C848" wp14:editId="459E215C">
            <wp:extent cx="5890437" cy="5050465"/>
            <wp:effectExtent l="0" t="0" r="0" b="0"/>
            <wp:docPr id="5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7">
                      <a:extLst>
                        <a:ext uri="{28A0092B-C50C-407E-A947-70E740481C1C}">
                          <a14:useLocalDpi xmlns:a14="http://schemas.microsoft.com/office/drawing/2010/main" val="0"/>
                        </a:ext>
                      </a:extLst>
                    </a:blip>
                    <a:srcRect l="12327" t="11102" r="11738" b="49853"/>
                    <a:stretch/>
                  </pic:blipFill>
                  <pic:spPr bwMode="auto">
                    <a:xfrm>
                      <a:off x="0" y="0"/>
                      <a:ext cx="5895906" cy="5055154"/>
                    </a:xfrm>
                    <a:prstGeom prst="rect">
                      <a:avLst/>
                    </a:prstGeom>
                    <a:noFill/>
                    <a:ln>
                      <a:noFill/>
                    </a:ln>
                    <a:extLst>
                      <a:ext uri="{53640926-AAD7-44D8-BBD7-CCE9431645EC}">
                        <a14:shadowObscured xmlns:a14="http://schemas.microsoft.com/office/drawing/2010/main"/>
                      </a:ext>
                    </a:extLst>
                  </pic:spPr>
                </pic:pic>
              </a:graphicData>
            </a:graphic>
          </wp:inline>
        </w:drawing>
      </w:r>
    </w:p>
    <w:p w:rsidR="00634909" w:rsidRPr="00F31B22" w:rsidRDefault="00634909" w:rsidP="00634909">
      <w:pPr>
        <w:spacing w:after="0" w:line="240" w:lineRule="auto"/>
        <w:ind w:firstLine="567"/>
        <w:jc w:val="both"/>
        <w:rPr>
          <w:rFonts w:ascii="Times New Roman" w:eastAsia="Times New Roman" w:hAnsi="Times New Roman" w:cs="Times New Roman"/>
          <w:bCs/>
          <w:sz w:val="28"/>
          <w:szCs w:val="28"/>
        </w:rPr>
      </w:pPr>
    </w:p>
    <w:p w:rsidR="00634909" w:rsidRPr="00F31B22" w:rsidRDefault="00634909" w:rsidP="00634909">
      <w:pPr>
        <w:spacing w:after="0" w:line="240" w:lineRule="auto"/>
        <w:ind w:firstLine="567"/>
        <w:jc w:val="center"/>
        <w:rPr>
          <w:rFonts w:ascii="Times New Roman" w:eastAsia="Calibri" w:hAnsi="Times New Roman" w:cs="Times New Roman"/>
          <w:sz w:val="28"/>
          <w:szCs w:val="28"/>
          <w:lang w:val="kk-KZ"/>
        </w:rPr>
      </w:pPr>
      <w:r w:rsidRPr="00F31B22">
        <w:rPr>
          <w:rFonts w:ascii="Times New Roman" w:eastAsia="Times New Roman" w:hAnsi="Times New Roman" w:cs="Times New Roman"/>
          <w:bCs/>
          <w:sz w:val="28"/>
          <w:szCs w:val="28"/>
        </w:rPr>
        <w:t xml:space="preserve">Рисунок </w:t>
      </w:r>
      <w:r w:rsidR="00D919E2">
        <w:rPr>
          <w:rFonts w:ascii="Times New Roman" w:eastAsia="Times New Roman" w:hAnsi="Times New Roman" w:cs="Times New Roman"/>
          <w:bCs/>
          <w:sz w:val="28"/>
          <w:szCs w:val="28"/>
        </w:rPr>
        <w:t>30</w:t>
      </w:r>
      <w:r>
        <w:rPr>
          <w:rFonts w:ascii="Times New Roman" w:eastAsia="Calibri" w:hAnsi="Times New Roman" w:cs="Times New Roman"/>
          <w:sz w:val="28"/>
          <w:szCs w:val="28"/>
          <w:lang w:val="kk-KZ"/>
        </w:rPr>
        <w:t xml:space="preserve"> –</w:t>
      </w:r>
      <w:r w:rsidRPr="00F31B22">
        <w:rPr>
          <w:rFonts w:ascii="Times New Roman" w:eastAsia="Calibri" w:hAnsi="Times New Roman" w:cs="Times New Roman"/>
          <w:sz w:val="28"/>
          <w:szCs w:val="28"/>
          <w:lang w:val="kk-KZ"/>
        </w:rPr>
        <w:t xml:space="preserve"> Сводный график функции желательностизависимости экстрактивности от засыпи, гидромодуля и режима затирания</w:t>
      </w:r>
    </w:p>
    <w:p w:rsidR="00E31B1B" w:rsidRDefault="00E31B1B" w:rsidP="00E31B1B">
      <w:pPr>
        <w:spacing w:after="0" w:line="240" w:lineRule="auto"/>
        <w:ind w:firstLine="567"/>
        <w:jc w:val="both"/>
        <w:rPr>
          <w:rFonts w:ascii="Times New Roman" w:eastAsia="Calibri" w:hAnsi="Times New Roman" w:cs="Times New Roman"/>
          <w:sz w:val="28"/>
          <w:lang w:val="kk-KZ"/>
        </w:rPr>
      </w:pPr>
    </w:p>
    <w:p w:rsidR="00BF72FE" w:rsidRPr="001C2B12" w:rsidRDefault="00634909" w:rsidP="00634909">
      <w:pPr>
        <w:spacing w:after="0" w:line="240" w:lineRule="auto"/>
        <w:ind w:firstLine="567"/>
        <w:jc w:val="both"/>
        <w:rPr>
          <w:rFonts w:ascii="Times New Roman" w:eastAsia="Times New Roman" w:hAnsi="Times New Roman" w:cs="Times New Roman"/>
          <w:sz w:val="28"/>
          <w:szCs w:val="28"/>
        </w:rPr>
      </w:pPr>
      <w:r w:rsidRPr="00F31B22">
        <w:rPr>
          <w:rFonts w:ascii="Times New Roman" w:eastAsia="Times New Roman" w:hAnsi="Times New Roman" w:cs="Times New Roman"/>
          <w:sz w:val="28"/>
          <w:szCs w:val="28"/>
        </w:rPr>
        <w:t xml:space="preserve">Первый режим затирания предусматривает приготовление затора на основе ячменного солода, зерна сорго, ароматного и горького хмеля, при этом выдержку затора проводили при температуре 50-52 °С </w:t>
      </w:r>
      <w:r w:rsidR="00BF72FE">
        <w:rPr>
          <w:rFonts w:ascii="Times New Roman" w:eastAsia="Times New Roman" w:hAnsi="Times New Roman" w:cs="Times New Roman"/>
          <w:sz w:val="28"/>
          <w:szCs w:val="28"/>
        </w:rPr>
        <w:t>в течении</w:t>
      </w:r>
      <w:r w:rsidRPr="00F31B22">
        <w:rPr>
          <w:rFonts w:ascii="Times New Roman" w:eastAsia="Times New Roman" w:hAnsi="Times New Roman" w:cs="Times New Roman"/>
          <w:sz w:val="28"/>
          <w:szCs w:val="28"/>
        </w:rPr>
        <w:t xml:space="preserve"> 15 минут, </w:t>
      </w:r>
      <w:r w:rsidR="00BF72FE">
        <w:rPr>
          <w:rFonts w:ascii="Times New Roman" w:eastAsia="Times New Roman" w:hAnsi="Times New Roman" w:cs="Times New Roman"/>
          <w:sz w:val="28"/>
          <w:szCs w:val="28"/>
        </w:rPr>
        <w:t xml:space="preserve">затем </w:t>
      </w:r>
      <w:r w:rsidRPr="00F31B22">
        <w:rPr>
          <w:rFonts w:ascii="Times New Roman" w:eastAsia="Times New Roman" w:hAnsi="Times New Roman" w:cs="Times New Roman"/>
          <w:sz w:val="28"/>
          <w:szCs w:val="28"/>
        </w:rPr>
        <w:t xml:space="preserve">резко повышали температуру до 70-72°С в течении 15 минут, </w:t>
      </w:r>
      <w:r w:rsidR="00BF72FE">
        <w:rPr>
          <w:rFonts w:ascii="Times New Roman" w:eastAsia="Times New Roman" w:hAnsi="Times New Roman" w:cs="Times New Roman"/>
          <w:sz w:val="28"/>
          <w:szCs w:val="28"/>
        </w:rPr>
        <w:t>далее</w:t>
      </w:r>
      <w:r w:rsidRPr="00F31B22">
        <w:rPr>
          <w:rFonts w:ascii="Times New Roman" w:eastAsia="Times New Roman" w:hAnsi="Times New Roman" w:cs="Times New Roman"/>
          <w:sz w:val="28"/>
          <w:szCs w:val="28"/>
        </w:rPr>
        <w:t xml:space="preserve"> нагревали до температуры 78°С</w:t>
      </w:r>
      <w:r w:rsidR="00BF72FE">
        <w:rPr>
          <w:rFonts w:ascii="Times New Roman" w:eastAsia="Times New Roman" w:hAnsi="Times New Roman" w:cs="Times New Roman"/>
          <w:sz w:val="28"/>
          <w:szCs w:val="28"/>
        </w:rPr>
        <w:t xml:space="preserve"> и</w:t>
      </w:r>
      <w:r w:rsidR="001C2B12">
        <w:rPr>
          <w:rFonts w:ascii="Times New Roman" w:eastAsia="Times New Roman" w:hAnsi="Times New Roman" w:cs="Times New Roman"/>
          <w:sz w:val="28"/>
          <w:szCs w:val="28"/>
        </w:rPr>
        <w:t xml:space="preserve"> выдерживали еще 30 мин</w:t>
      </w:r>
      <w:r w:rsidR="00FF5AB5">
        <w:rPr>
          <w:rFonts w:ascii="Times New Roman" w:eastAsia="Times New Roman" w:hAnsi="Times New Roman" w:cs="Times New Roman"/>
          <w:sz w:val="28"/>
          <w:szCs w:val="28"/>
        </w:rPr>
        <w:t>.</w:t>
      </w:r>
    </w:p>
    <w:p w:rsidR="00634909" w:rsidRPr="00F31B22" w:rsidRDefault="00BF72FE" w:rsidP="00634909">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второму</w:t>
      </w:r>
      <w:r w:rsidR="00634909" w:rsidRPr="00F31B22">
        <w:rPr>
          <w:rFonts w:ascii="Times New Roman" w:eastAsia="Times New Roman" w:hAnsi="Times New Roman" w:cs="Times New Roman"/>
          <w:sz w:val="28"/>
          <w:szCs w:val="28"/>
        </w:rPr>
        <w:t xml:space="preserve"> режим</w:t>
      </w:r>
      <w:r>
        <w:rPr>
          <w:rFonts w:ascii="Times New Roman" w:eastAsia="Times New Roman" w:hAnsi="Times New Roman" w:cs="Times New Roman"/>
          <w:sz w:val="28"/>
          <w:szCs w:val="28"/>
        </w:rPr>
        <w:t>у</w:t>
      </w:r>
      <w:r w:rsidR="00634909" w:rsidRPr="00F31B22">
        <w:rPr>
          <w:rFonts w:ascii="Times New Roman" w:eastAsia="Times New Roman" w:hAnsi="Times New Roman" w:cs="Times New Roman"/>
          <w:sz w:val="28"/>
          <w:szCs w:val="28"/>
        </w:rPr>
        <w:t xml:space="preserve"> предусмотрен тот же состав, но после приготовления затора температуру резко повышали до 70-72 °С и выдерживали 45 мин, далее еще раз увеличивали до 78°С и направили на фильтрацию. Для подобранных </w:t>
      </w:r>
      <w:r w:rsidR="00634909" w:rsidRPr="00F31B22">
        <w:rPr>
          <w:rFonts w:ascii="Times New Roman" w:eastAsia="Times New Roman" w:hAnsi="Times New Roman" w:cs="Times New Roman"/>
          <w:sz w:val="28"/>
          <w:szCs w:val="28"/>
        </w:rPr>
        <w:lastRenderedPageBreak/>
        <w:t>режимов затирания установлено регламентированное значение рН 5,4-5,6, которое является благоприятны</w:t>
      </w:r>
      <w:r w:rsidR="001C2B12">
        <w:rPr>
          <w:rFonts w:ascii="Times New Roman" w:eastAsia="Times New Roman" w:hAnsi="Times New Roman" w:cs="Times New Roman"/>
          <w:sz w:val="28"/>
          <w:szCs w:val="28"/>
        </w:rPr>
        <w:t>м для выдержки подобранных пауз</w:t>
      </w:r>
      <w:r w:rsidR="00FF5AB5">
        <w:rPr>
          <w:rFonts w:ascii="Times New Roman" w:eastAsia="Times New Roman" w:hAnsi="Times New Roman" w:cs="Times New Roman"/>
          <w:sz w:val="28"/>
          <w:szCs w:val="28"/>
        </w:rPr>
        <w:t>.</w:t>
      </w:r>
    </w:p>
    <w:p w:rsidR="00634909" w:rsidRPr="00F31B22" w:rsidRDefault="00634909" w:rsidP="00634909">
      <w:pPr>
        <w:spacing w:after="0" w:line="240" w:lineRule="auto"/>
        <w:ind w:firstLine="567"/>
        <w:jc w:val="both"/>
        <w:rPr>
          <w:rFonts w:ascii="Times New Roman" w:eastAsia="Times New Roman" w:hAnsi="Times New Roman" w:cs="Times New Roman"/>
          <w:sz w:val="28"/>
          <w:szCs w:val="28"/>
        </w:rPr>
      </w:pPr>
      <w:r w:rsidRPr="00F31B22">
        <w:rPr>
          <w:rFonts w:ascii="Times New Roman" w:eastAsia="Times New Roman" w:hAnsi="Times New Roman" w:cs="Times New Roman"/>
          <w:sz w:val="28"/>
          <w:szCs w:val="28"/>
        </w:rPr>
        <w:t>На рисунке 3</w:t>
      </w:r>
      <w:r w:rsidR="00AB2B2D">
        <w:rPr>
          <w:rFonts w:ascii="Times New Roman" w:eastAsia="Times New Roman" w:hAnsi="Times New Roman" w:cs="Times New Roman"/>
          <w:sz w:val="28"/>
          <w:szCs w:val="28"/>
        </w:rPr>
        <w:t>0</w:t>
      </w:r>
      <w:r w:rsidR="003E4996">
        <w:rPr>
          <w:rFonts w:ascii="Times New Roman" w:eastAsia="Times New Roman" w:hAnsi="Times New Roman" w:cs="Times New Roman"/>
          <w:sz w:val="28"/>
          <w:szCs w:val="28"/>
        </w:rPr>
        <w:t>а</w:t>
      </w:r>
      <w:r w:rsidR="001C2B12" w:rsidRPr="001C2B12">
        <w:rPr>
          <w:rFonts w:ascii="Times New Roman" w:eastAsia="Times New Roman" w:hAnsi="Times New Roman" w:cs="Times New Roman"/>
          <w:sz w:val="28"/>
          <w:szCs w:val="28"/>
        </w:rPr>
        <w:t xml:space="preserve"> </w:t>
      </w:r>
      <w:r w:rsidRPr="00F31B22">
        <w:rPr>
          <w:rFonts w:ascii="Times New Roman" w:eastAsia="Times New Roman" w:hAnsi="Times New Roman" w:cs="Times New Roman"/>
          <w:sz w:val="28"/>
          <w:szCs w:val="28"/>
        </w:rPr>
        <w:t>приведен сводный график функции желательности</w:t>
      </w:r>
      <w:r w:rsidR="00154A6F">
        <w:rPr>
          <w:rFonts w:ascii="Times New Roman" w:eastAsia="Times New Roman" w:hAnsi="Times New Roman" w:cs="Times New Roman"/>
          <w:sz w:val="28"/>
          <w:szCs w:val="28"/>
        </w:rPr>
        <w:t xml:space="preserve"> </w:t>
      </w:r>
      <w:r w:rsidR="00154A6F" w:rsidRPr="001C2B12">
        <w:rPr>
          <w:rFonts w:ascii="Times New Roman" w:eastAsia="Times New Roman" w:hAnsi="Times New Roman" w:cs="Times New Roman"/>
          <w:sz w:val="28"/>
          <w:szCs w:val="28"/>
        </w:rPr>
        <w:t>(</w:t>
      </w:r>
      <w:r w:rsidR="00154A6F">
        <w:rPr>
          <w:rFonts w:ascii="Times New Roman" w:eastAsia="Times New Roman" w:hAnsi="Times New Roman" w:cs="Times New Roman"/>
          <w:sz w:val="28"/>
          <w:szCs w:val="28"/>
        </w:rPr>
        <w:t>приложение Е)</w:t>
      </w:r>
      <w:r w:rsidRPr="00F31B22">
        <w:rPr>
          <w:rFonts w:ascii="Times New Roman" w:eastAsia="Times New Roman" w:hAnsi="Times New Roman" w:cs="Times New Roman"/>
          <w:sz w:val="28"/>
          <w:szCs w:val="28"/>
        </w:rPr>
        <w:t>, где видны зависимости выхода экстрактивных веществ от соотношения засыпи, гидромодуля и режима затирания. Линейная завис</w:t>
      </w:r>
      <w:r w:rsidR="004C4580">
        <w:rPr>
          <w:rFonts w:ascii="Times New Roman" w:eastAsia="Times New Roman" w:hAnsi="Times New Roman" w:cs="Times New Roman"/>
          <w:sz w:val="28"/>
          <w:szCs w:val="28"/>
        </w:rPr>
        <w:t>имость, отображенная в формуле 9</w:t>
      </w:r>
      <w:r w:rsidRPr="00F31B22">
        <w:rPr>
          <w:rFonts w:ascii="Times New Roman" w:eastAsia="Times New Roman" w:hAnsi="Times New Roman" w:cs="Times New Roman"/>
          <w:sz w:val="28"/>
          <w:szCs w:val="28"/>
        </w:rPr>
        <w:t xml:space="preserve">, показывает зависимость экстрактивности от </w:t>
      </w:r>
      <w:r w:rsidR="00154A6F">
        <w:rPr>
          <w:rFonts w:ascii="Times New Roman" w:eastAsia="Times New Roman" w:hAnsi="Times New Roman" w:cs="Times New Roman"/>
          <w:sz w:val="28"/>
          <w:szCs w:val="28"/>
        </w:rPr>
        <w:t>гидромодуля и количества засыпи.</w:t>
      </w:r>
    </w:p>
    <w:p w:rsidR="00634909" w:rsidRPr="00F31B22" w:rsidRDefault="00634909" w:rsidP="00634909">
      <w:pPr>
        <w:spacing w:after="0" w:line="240" w:lineRule="auto"/>
        <w:ind w:firstLine="567"/>
        <w:jc w:val="both"/>
        <w:rPr>
          <w:rFonts w:ascii="Times New Roman" w:eastAsia="Times New Roman" w:hAnsi="Times New Roman" w:cs="Times New Roman"/>
          <w:sz w:val="28"/>
          <w:szCs w:val="28"/>
        </w:rPr>
      </w:pPr>
    </w:p>
    <w:p w:rsidR="00634909" w:rsidRPr="00F31B22" w:rsidRDefault="004C4580" w:rsidP="00634909">
      <w:pPr>
        <w:spacing w:after="0"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634909">
        <w:rPr>
          <w:rFonts w:ascii="Times New Roman" w:eastAsia="Times New Roman" w:hAnsi="Times New Roman" w:cs="Times New Roman"/>
          <w:sz w:val="28"/>
          <w:szCs w:val="28"/>
        </w:rPr>
        <w:t xml:space="preserve"> </w:t>
      </w:r>
      <w:r w:rsidR="00634909" w:rsidRPr="00F31B22">
        <w:rPr>
          <w:rFonts w:ascii="Times New Roman" w:eastAsia="Times New Roman" w:hAnsi="Times New Roman" w:cs="Times New Roman"/>
          <w:sz w:val="28"/>
          <w:szCs w:val="28"/>
        </w:rPr>
        <w:t>Z = 1,0947-0,0593×x-0,1858×y</w:t>
      </w:r>
      <w:r w:rsidR="0063490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00634909">
        <w:rPr>
          <w:rFonts w:ascii="Times New Roman" w:eastAsia="Times New Roman" w:hAnsi="Times New Roman" w:cs="Times New Roman"/>
          <w:sz w:val="28"/>
          <w:szCs w:val="28"/>
        </w:rPr>
        <w:t>(9</w:t>
      </w:r>
      <w:r w:rsidR="00634909" w:rsidRPr="00F31B22">
        <w:rPr>
          <w:rFonts w:ascii="Times New Roman" w:eastAsia="Times New Roman" w:hAnsi="Times New Roman" w:cs="Times New Roman"/>
          <w:sz w:val="28"/>
          <w:szCs w:val="28"/>
        </w:rPr>
        <w:t>)</w:t>
      </w:r>
    </w:p>
    <w:p w:rsidR="00634909" w:rsidRPr="00F31B22" w:rsidRDefault="00634909" w:rsidP="00634909">
      <w:pPr>
        <w:spacing w:after="0" w:line="240" w:lineRule="auto"/>
        <w:ind w:firstLine="567"/>
        <w:jc w:val="both"/>
        <w:rPr>
          <w:rFonts w:ascii="Times New Roman" w:eastAsia="Times New Roman" w:hAnsi="Times New Roman" w:cs="Times New Roman"/>
          <w:sz w:val="28"/>
          <w:szCs w:val="28"/>
        </w:rPr>
      </w:pPr>
    </w:p>
    <w:p w:rsidR="00634909" w:rsidRPr="00F31B22" w:rsidRDefault="00634909" w:rsidP="00634909">
      <w:pPr>
        <w:spacing w:after="0" w:line="240" w:lineRule="auto"/>
        <w:ind w:firstLine="567"/>
        <w:jc w:val="both"/>
        <w:rPr>
          <w:rFonts w:ascii="Times New Roman" w:eastAsia="Times New Roman" w:hAnsi="Times New Roman" w:cs="Times New Roman"/>
          <w:sz w:val="28"/>
          <w:szCs w:val="28"/>
        </w:rPr>
      </w:pPr>
      <w:r w:rsidRPr="00F31B22">
        <w:rPr>
          <w:rFonts w:ascii="Times New Roman" w:eastAsia="Times New Roman" w:hAnsi="Times New Roman" w:cs="Times New Roman"/>
          <w:sz w:val="28"/>
          <w:szCs w:val="28"/>
        </w:rPr>
        <w:t xml:space="preserve">Для экспериментальных исследований взяты соотношения в засыпи ячменный солод: зерно сорго 10 образцов: 95:5, 90:10,85:15, 80:20, 75:25, 70:30, 65:35, 60:40, 55:45, 50:50, так как более 50% несоложенного сырья не допускается использовать в пивоварении. При этом варьировали гидромодулем от 3 до 7, если уменьшить показатель, то сусло получается очень плотным, что не приемлемо в производстве безалкогольного пива, а повышение гидромодуля выше 7 приведет к снижению экстрактивных веществ и пустому профилю напитка. Согласно данным, отображенным в рисунке </w:t>
      </w:r>
      <w:r w:rsidR="00AB2B2D">
        <w:rPr>
          <w:rFonts w:ascii="Times New Roman" w:eastAsia="Times New Roman" w:hAnsi="Times New Roman" w:cs="Times New Roman"/>
          <w:sz w:val="28"/>
          <w:szCs w:val="28"/>
        </w:rPr>
        <w:t>30</w:t>
      </w:r>
      <w:r w:rsidR="00B36D3D">
        <w:rPr>
          <w:rFonts w:ascii="Times New Roman" w:eastAsia="Times New Roman" w:hAnsi="Times New Roman" w:cs="Times New Roman"/>
          <w:sz w:val="28"/>
          <w:szCs w:val="28"/>
        </w:rPr>
        <w:t xml:space="preserve"> </w:t>
      </w:r>
      <w:r w:rsidR="00AB2B2D">
        <w:rPr>
          <w:rFonts w:ascii="Times New Roman" w:eastAsia="Times New Roman" w:hAnsi="Times New Roman" w:cs="Times New Roman"/>
          <w:sz w:val="28"/>
          <w:szCs w:val="28"/>
        </w:rPr>
        <w:t>б</w:t>
      </w:r>
      <w:r w:rsidRPr="00F31B22">
        <w:rPr>
          <w:rFonts w:ascii="Times New Roman" w:eastAsia="Times New Roman" w:hAnsi="Times New Roman" w:cs="Times New Roman"/>
          <w:sz w:val="28"/>
          <w:szCs w:val="28"/>
        </w:rPr>
        <w:t xml:space="preserve"> показано, чем выше засыпь и ниже гидромодуль выход экстрактивных веществ будет повышено. Оптимальным является засыпь 60:40 при гидромодуле 1:6, экстрактивность будет соответствовать 6,62%.</w:t>
      </w:r>
    </w:p>
    <w:p w:rsidR="00634909" w:rsidRPr="00F31B22" w:rsidRDefault="00634909" w:rsidP="00634909">
      <w:pPr>
        <w:spacing w:after="0" w:line="240" w:lineRule="auto"/>
        <w:ind w:firstLine="567"/>
        <w:jc w:val="both"/>
        <w:rPr>
          <w:rFonts w:ascii="Times New Roman" w:eastAsia="Times New Roman" w:hAnsi="Times New Roman" w:cs="Times New Roman"/>
          <w:sz w:val="28"/>
          <w:szCs w:val="28"/>
        </w:rPr>
      </w:pPr>
      <w:r w:rsidRPr="00F31B22">
        <w:rPr>
          <w:rFonts w:ascii="Times New Roman" w:eastAsia="Times New Roman" w:hAnsi="Times New Roman" w:cs="Times New Roman"/>
          <w:sz w:val="28"/>
          <w:szCs w:val="28"/>
        </w:rPr>
        <w:t xml:space="preserve">Зависимость, отображенная в формуле </w:t>
      </w:r>
      <w:r w:rsidR="00B67CD4">
        <w:rPr>
          <w:rFonts w:ascii="Times New Roman" w:eastAsia="Times New Roman" w:hAnsi="Times New Roman" w:cs="Times New Roman"/>
          <w:sz w:val="28"/>
          <w:szCs w:val="28"/>
        </w:rPr>
        <w:t>10</w:t>
      </w:r>
      <w:r w:rsidRPr="00F31B22">
        <w:rPr>
          <w:rFonts w:ascii="Times New Roman" w:eastAsia="Times New Roman" w:hAnsi="Times New Roman" w:cs="Times New Roman"/>
          <w:sz w:val="28"/>
          <w:szCs w:val="28"/>
        </w:rPr>
        <w:t>, показывает выход экстрактивных веществ от соотношения засыпи и режима затирания, где наиболее эффективным при использовании сорта сорго Казахстанская 16 является первый режим затирания.</w:t>
      </w:r>
    </w:p>
    <w:p w:rsidR="00634909" w:rsidRPr="00F31B22" w:rsidRDefault="00634909" w:rsidP="00634909">
      <w:pPr>
        <w:spacing w:after="0" w:line="240" w:lineRule="auto"/>
        <w:ind w:firstLine="567"/>
        <w:jc w:val="both"/>
        <w:rPr>
          <w:rFonts w:ascii="Times New Roman" w:eastAsia="Times New Roman" w:hAnsi="Times New Roman" w:cs="Times New Roman"/>
          <w:sz w:val="28"/>
          <w:szCs w:val="28"/>
        </w:rPr>
      </w:pPr>
    </w:p>
    <w:p w:rsidR="00634909" w:rsidRPr="00F31B22" w:rsidRDefault="00AB2B2D" w:rsidP="00634909">
      <w:pPr>
        <w:spacing w:after="0"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634909" w:rsidRPr="00F31B22">
        <w:rPr>
          <w:rFonts w:ascii="Times New Roman" w:eastAsia="Times New Roman" w:hAnsi="Times New Roman" w:cs="Times New Roman"/>
          <w:sz w:val="28"/>
          <w:szCs w:val="28"/>
        </w:rPr>
        <w:t xml:space="preserve">Z = 1,0297-0,0636×x-0,0522×y             </w:t>
      </w:r>
      <w:r w:rsidR="00634909">
        <w:rPr>
          <w:rFonts w:ascii="Times New Roman" w:eastAsia="Times New Roman" w:hAnsi="Times New Roman" w:cs="Times New Roman"/>
          <w:sz w:val="28"/>
          <w:szCs w:val="28"/>
        </w:rPr>
        <w:t xml:space="preserve">                       (10</w:t>
      </w:r>
      <w:r w:rsidR="00634909" w:rsidRPr="00F31B22">
        <w:rPr>
          <w:rFonts w:ascii="Times New Roman" w:eastAsia="Times New Roman" w:hAnsi="Times New Roman" w:cs="Times New Roman"/>
          <w:sz w:val="28"/>
          <w:szCs w:val="28"/>
        </w:rPr>
        <w:t>)</w:t>
      </w:r>
    </w:p>
    <w:p w:rsidR="00634909" w:rsidRPr="00F31B22" w:rsidRDefault="00634909" w:rsidP="00634909">
      <w:pPr>
        <w:spacing w:after="0" w:line="240" w:lineRule="auto"/>
        <w:ind w:firstLine="567"/>
        <w:jc w:val="both"/>
        <w:rPr>
          <w:rFonts w:ascii="Times New Roman" w:eastAsia="Times New Roman" w:hAnsi="Times New Roman" w:cs="Times New Roman"/>
          <w:sz w:val="28"/>
          <w:szCs w:val="28"/>
        </w:rPr>
      </w:pPr>
    </w:p>
    <w:p w:rsidR="00634909" w:rsidRPr="00F31B22" w:rsidRDefault="00634909" w:rsidP="00634909">
      <w:pPr>
        <w:spacing w:after="0" w:line="240" w:lineRule="auto"/>
        <w:ind w:firstLine="567"/>
        <w:jc w:val="both"/>
        <w:rPr>
          <w:rFonts w:ascii="Times New Roman" w:eastAsia="Times New Roman" w:hAnsi="Times New Roman" w:cs="Times New Roman"/>
          <w:sz w:val="28"/>
          <w:szCs w:val="28"/>
        </w:rPr>
      </w:pPr>
      <w:r w:rsidRPr="00F31B22">
        <w:rPr>
          <w:rFonts w:ascii="Times New Roman" w:eastAsia="Times New Roman" w:hAnsi="Times New Roman" w:cs="Times New Roman"/>
          <w:sz w:val="28"/>
          <w:szCs w:val="28"/>
        </w:rPr>
        <w:t xml:space="preserve">В зависимости, отображенной в формуле </w:t>
      </w:r>
      <w:r w:rsidR="00B67CD4">
        <w:rPr>
          <w:rFonts w:ascii="Times New Roman" w:eastAsia="Times New Roman" w:hAnsi="Times New Roman" w:cs="Times New Roman"/>
          <w:sz w:val="28"/>
          <w:szCs w:val="28"/>
        </w:rPr>
        <w:t>11</w:t>
      </w:r>
      <w:r w:rsidRPr="00F31B22">
        <w:rPr>
          <w:rFonts w:ascii="Times New Roman" w:eastAsia="Times New Roman" w:hAnsi="Times New Roman" w:cs="Times New Roman"/>
          <w:sz w:val="28"/>
          <w:szCs w:val="28"/>
        </w:rPr>
        <w:t xml:space="preserve"> показан выход экстрактивных веществ от гидромодуля и режима затирания, где также можно проследить, что наиболее эффективным является первый режим затирания.</w:t>
      </w:r>
    </w:p>
    <w:p w:rsidR="00634909" w:rsidRPr="00F31B22" w:rsidRDefault="00634909" w:rsidP="00634909">
      <w:pPr>
        <w:spacing w:after="0" w:line="240" w:lineRule="auto"/>
        <w:ind w:firstLine="567"/>
        <w:jc w:val="both"/>
        <w:rPr>
          <w:rFonts w:ascii="Times New Roman" w:eastAsia="Times New Roman" w:hAnsi="Times New Roman" w:cs="Times New Roman"/>
          <w:sz w:val="28"/>
          <w:szCs w:val="28"/>
        </w:rPr>
      </w:pPr>
    </w:p>
    <w:p w:rsidR="00634909" w:rsidRPr="00F31B22" w:rsidRDefault="00AB2B2D" w:rsidP="00634909">
      <w:pPr>
        <w:spacing w:after="0" w:line="240" w:lineRule="auto"/>
        <w:ind w:firstLine="567"/>
        <w:jc w:val="center"/>
        <w:rPr>
          <w:rFonts w:ascii="Times New Roman" w:eastAsia="Times New Roman" w:hAnsi="Times New Roman" w:cs="Times New Roman"/>
          <w:sz w:val="28"/>
          <w:szCs w:val="28"/>
        </w:rPr>
      </w:pPr>
      <w:bookmarkStart w:id="31" w:name="_Hlk127457050"/>
      <w:r>
        <w:rPr>
          <w:rFonts w:ascii="Times New Roman" w:eastAsia="Times New Roman" w:hAnsi="Times New Roman" w:cs="Times New Roman"/>
          <w:sz w:val="28"/>
          <w:szCs w:val="28"/>
        </w:rPr>
        <w:t xml:space="preserve">                          </w:t>
      </w:r>
      <w:r w:rsidR="00634909" w:rsidRPr="00F31B22">
        <w:rPr>
          <w:rFonts w:ascii="Times New Roman" w:eastAsia="Times New Roman" w:hAnsi="Times New Roman" w:cs="Times New Roman"/>
          <w:sz w:val="28"/>
          <w:szCs w:val="28"/>
        </w:rPr>
        <w:t xml:space="preserve">Z = 1,0675-0,1871×x-0,0289×y                                       </w:t>
      </w:r>
      <w:r w:rsidR="00634909">
        <w:rPr>
          <w:rFonts w:ascii="Times New Roman" w:eastAsia="Times New Roman" w:hAnsi="Times New Roman" w:cs="Times New Roman"/>
          <w:sz w:val="28"/>
          <w:szCs w:val="28"/>
        </w:rPr>
        <w:t xml:space="preserve"> (11</w:t>
      </w:r>
      <w:r w:rsidR="00634909" w:rsidRPr="00F31B22">
        <w:rPr>
          <w:rFonts w:ascii="Times New Roman" w:eastAsia="Times New Roman" w:hAnsi="Times New Roman" w:cs="Times New Roman"/>
          <w:sz w:val="28"/>
          <w:szCs w:val="28"/>
        </w:rPr>
        <w:t>)</w:t>
      </w:r>
    </w:p>
    <w:bookmarkEnd w:id="31"/>
    <w:p w:rsidR="00634909" w:rsidRPr="00F31B22" w:rsidRDefault="00634909" w:rsidP="00634909">
      <w:pPr>
        <w:spacing w:after="0" w:line="240" w:lineRule="auto"/>
        <w:ind w:firstLine="567"/>
        <w:jc w:val="both"/>
        <w:rPr>
          <w:rFonts w:ascii="Times New Roman" w:eastAsia="Times New Roman" w:hAnsi="Times New Roman" w:cs="Times New Roman"/>
          <w:sz w:val="28"/>
          <w:szCs w:val="28"/>
        </w:rPr>
      </w:pPr>
    </w:p>
    <w:p w:rsidR="00634909" w:rsidRPr="00F31B22" w:rsidRDefault="00634909" w:rsidP="001A5347">
      <w:pPr>
        <w:spacing w:line="240" w:lineRule="auto"/>
        <w:ind w:firstLine="567"/>
        <w:jc w:val="both"/>
        <w:rPr>
          <w:rFonts w:ascii="Times New Roman" w:eastAsia="Times New Roman" w:hAnsi="Times New Roman" w:cs="Times New Roman"/>
          <w:bCs/>
          <w:sz w:val="28"/>
          <w:szCs w:val="28"/>
          <w:lang w:val="kk-KZ"/>
        </w:rPr>
      </w:pPr>
      <w:r w:rsidRPr="00F31B22">
        <w:rPr>
          <w:rFonts w:ascii="Times New Roman" w:eastAsia="Times New Roman" w:hAnsi="Times New Roman" w:cs="Times New Roman"/>
          <w:bCs/>
          <w:sz w:val="28"/>
          <w:szCs w:val="28"/>
          <w:lang w:val="kk-KZ"/>
        </w:rPr>
        <w:t>По представленному графику математической обработки данных можно сделать вывод, что для производства пивоваренного сусла с низкой степенью сбраживания, при применении в виде несоложенного сырья зерна сорго сорта Казахстанск</w:t>
      </w:r>
      <w:r w:rsidR="00394B06">
        <w:rPr>
          <w:rFonts w:ascii="Times New Roman" w:eastAsia="Times New Roman" w:hAnsi="Times New Roman" w:cs="Times New Roman"/>
          <w:bCs/>
          <w:sz w:val="28"/>
          <w:szCs w:val="28"/>
          <w:lang w:val="kk-KZ"/>
        </w:rPr>
        <w:t>ое</w:t>
      </w:r>
      <w:r w:rsidRPr="00F31B22">
        <w:rPr>
          <w:rFonts w:ascii="Times New Roman" w:eastAsia="Times New Roman" w:hAnsi="Times New Roman" w:cs="Times New Roman"/>
          <w:bCs/>
          <w:sz w:val="28"/>
          <w:szCs w:val="28"/>
          <w:lang w:val="kk-KZ"/>
        </w:rPr>
        <w:t xml:space="preserve"> 16 лучший результат будет при внесении в засыпи 60% ячменного солода и 40% зерна сорго, при этом гидромодуль составляет 1/6. Для данной рецептуры соответсвует первый режим затирания со скачкообразным температурным режимом, что позволяет получить оптимальный углеводный состав с выходом экстрактивных веществ 6,62%, что соответсвует низкоплотному суслу, на основе которого можно получить </w:t>
      </w:r>
      <w:r w:rsidR="00B46A2B">
        <w:rPr>
          <w:rFonts w:ascii="Times New Roman" w:eastAsia="Times New Roman" w:hAnsi="Times New Roman" w:cs="Times New Roman"/>
          <w:bCs/>
          <w:sz w:val="28"/>
          <w:szCs w:val="28"/>
          <w:lang w:val="kk-KZ"/>
        </w:rPr>
        <w:t>безалкогольное пиво</w:t>
      </w:r>
      <w:r w:rsidRPr="00F31B22">
        <w:rPr>
          <w:rFonts w:ascii="Times New Roman" w:eastAsia="Times New Roman" w:hAnsi="Times New Roman" w:cs="Times New Roman"/>
          <w:bCs/>
          <w:sz w:val="28"/>
          <w:szCs w:val="28"/>
          <w:lang w:val="kk-KZ"/>
        </w:rPr>
        <w:t>.</w:t>
      </w:r>
    </w:p>
    <w:p w:rsidR="00634909" w:rsidRPr="002A0A75" w:rsidRDefault="00634909" w:rsidP="001A5347">
      <w:pPr>
        <w:pStyle w:val="1"/>
        <w:spacing w:before="0" w:line="240" w:lineRule="auto"/>
        <w:ind w:firstLine="567"/>
        <w:jc w:val="both"/>
        <w:rPr>
          <w:rFonts w:ascii="Times New Roman" w:hAnsi="Times New Roman"/>
          <w:b w:val="0"/>
          <w:bCs w:val="0"/>
          <w:color w:val="auto"/>
          <w:lang w:val="kk-KZ"/>
        </w:rPr>
      </w:pPr>
      <w:bookmarkStart w:id="32" w:name="_Toc147834907"/>
      <w:bookmarkStart w:id="33" w:name="_Toc150306755"/>
      <w:r w:rsidRPr="002A0A75">
        <w:rPr>
          <w:rFonts w:ascii="Times New Roman" w:hAnsi="Times New Roman"/>
          <w:color w:val="auto"/>
        </w:rPr>
        <w:lastRenderedPageBreak/>
        <w:t xml:space="preserve">3.4 Исследование процесса </w:t>
      </w:r>
      <w:r w:rsidRPr="002A0A75">
        <w:rPr>
          <w:rFonts w:ascii="Times New Roman" w:hAnsi="Times New Roman"/>
          <w:color w:val="auto"/>
          <w:lang w:val="kk-KZ"/>
        </w:rPr>
        <w:t>брожения</w:t>
      </w:r>
      <w:r w:rsidRPr="002A0A75">
        <w:rPr>
          <w:rFonts w:ascii="Times New Roman" w:hAnsi="Times New Roman"/>
          <w:color w:val="auto"/>
        </w:rPr>
        <w:t xml:space="preserve"> пив</w:t>
      </w:r>
      <w:r w:rsidRPr="002A0A75">
        <w:rPr>
          <w:rFonts w:ascii="Times New Roman" w:hAnsi="Times New Roman"/>
          <w:color w:val="auto"/>
          <w:lang w:val="kk-KZ"/>
        </w:rPr>
        <w:t>о</w:t>
      </w:r>
      <w:r w:rsidRPr="002A0A75">
        <w:rPr>
          <w:rFonts w:ascii="Times New Roman" w:hAnsi="Times New Roman"/>
          <w:color w:val="auto"/>
        </w:rPr>
        <w:t>варенного сусла</w:t>
      </w:r>
      <w:r w:rsidRPr="002A0A75">
        <w:rPr>
          <w:rFonts w:ascii="Times New Roman" w:hAnsi="Times New Roman"/>
          <w:color w:val="auto"/>
          <w:lang w:val="kk-KZ"/>
        </w:rPr>
        <w:t xml:space="preserve"> для производства безалкогольного пива</w:t>
      </w:r>
      <w:bookmarkEnd w:id="32"/>
      <w:bookmarkEnd w:id="33"/>
    </w:p>
    <w:p w:rsidR="00634909" w:rsidRPr="00634909" w:rsidRDefault="00634909" w:rsidP="00E31B1B">
      <w:pPr>
        <w:spacing w:after="0" w:line="240" w:lineRule="auto"/>
        <w:ind w:firstLine="567"/>
        <w:jc w:val="both"/>
        <w:rPr>
          <w:rFonts w:ascii="Times New Roman" w:eastAsia="Calibri" w:hAnsi="Times New Roman" w:cs="Times New Roman"/>
          <w:sz w:val="28"/>
          <w:lang w:val="kk-KZ"/>
        </w:rPr>
      </w:pPr>
    </w:p>
    <w:p w:rsidR="00634909" w:rsidRPr="00634909" w:rsidRDefault="00634909" w:rsidP="00737A16">
      <w:pPr>
        <w:spacing w:after="0" w:line="240" w:lineRule="auto"/>
        <w:ind w:firstLine="567"/>
        <w:jc w:val="both"/>
        <w:rPr>
          <w:rFonts w:ascii="Times New Roman" w:eastAsia="Calibri" w:hAnsi="Times New Roman" w:cs="Times New Roman"/>
          <w:bCs/>
          <w:sz w:val="28"/>
        </w:rPr>
      </w:pPr>
      <w:r w:rsidRPr="00634909">
        <w:rPr>
          <w:rFonts w:ascii="Times New Roman" w:eastAsia="Calibri" w:hAnsi="Times New Roman" w:cs="Times New Roman"/>
          <w:bCs/>
          <w:sz w:val="28"/>
        </w:rPr>
        <w:t xml:space="preserve">При </w:t>
      </w:r>
      <w:r w:rsidR="00C71DBC">
        <w:rPr>
          <w:rFonts w:ascii="Times New Roman" w:eastAsia="Calibri" w:hAnsi="Times New Roman" w:cs="Times New Roman"/>
          <w:bCs/>
          <w:sz w:val="28"/>
        </w:rPr>
        <w:t xml:space="preserve">технологических методах </w:t>
      </w:r>
      <w:r w:rsidRPr="00634909">
        <w:rPr>
          <w:rFonts w:ascii="Times New Roman" w:eastAsia="Calibri" w:hAnsi="Times New Roman" w:cs="Times New Roman"/>
          <w:bCs/>
          <w:sz w:val="28"/>
        </w:rPr>
        <w:t>производства безалкогольного пива изменить только процесс затирания недостаточно, необходимо</w:t>
      </w:r>
      <w:r w:rsidR="00737A16">
        <w:rPr>
          <w:rFonts w:ascii="Times New Roman" w:eastAsia="Calibri" w:hAnsi="Times New Roman" w:cs="Times New Roman"/>
          <w:bCs/>
          <w:sz w:val="28"/>
        </w:rPr>
        <w:t xml:space="preserve"> провести подбор штамма дрожжей с наименьшим образованием спирта.</w:t>
      </w:r>
      <w:r w:rsidRPr="00634909">
        <w:rPr>
          <w:rFonts w:ascii="Times New Roman" w:eastAsia="Calibri" w:hAnsi="Times New Roman" w:cs="Times New Roman"/>
          <w:bCs/>
          <w:sz w:val="28"/>
        </w:rPr>
        <w:t xml:space="preserve"> При этом важно учитывать влияние генетических свойств пивоваренных дрожжей на формирова</w:t>
      </w:r>
      <w:r w:rsidR="00937264">
        <w:rPr>
          <w:rFonts w:ascii="Times New Roman" w:eastAsia="Calibri" w:hAnsi="Times New Roman" w:cs="Times New Roman"/>
          <w:bCs/>
          <w:sz w:val="28"/>
        </w:rPr>
        <w:t>ние сенсорного профиля пива [177</w:t>
      </w:r>
      <w:r w:rsidRPr="00634909">
        <w:rPr>
          <w:rFonts w:ascii="Times New Roman" w:eastAsia="Calibri" w:hAnsi="Times New Roman" w:cs="Times New Roman"/>
          <w:bCs/>
          <w:sz w:val="28"/>
        </w:rPr>
        <w:t>].</w:t>
      </w:r>
    </w:p>
    <w:p w:rsidR="00BE02F0" w:rsidRDefault="006518D4" w:rsidP="00634909">
      <w:pPr>
        <w:spacing w:after="0" w:line="240" w:lineRule="auto"/>
        <w:ind w:firstLine="567"/>
        <w:jc w:val="both"/>
        <w:rPr>
          <w:rFonts w:ascii="Times New Roman" w:eastAsia="Calibri" w:hAnsi="Times New Roman" w:cs="Times New Roman"/>
          <w:bCs/>
          <w:sz w:val="28"/>
        </w:rPr>
      </w:pPr>
      <w:r w:rsidRPr="006518D4">
        <w:rPr>
          <w:rFonts w:ascii="Times New Roman" w:eastAsia="Calibri" w:hAnsi="Times New Roman" w:cs="Times New Roman"/>
          <w:bCs/>
          <w:sz w:val="28"/>
        </w:rPr>
        <w:t xml:space="preserve">Штаммы дрожжей, используемые в производстве пива, могут существенно отличаться по своей способности производить различные вторичные продукты брожения, </w:t>
      </w:r>
      <w:r>
        <w:rPr>
          <w:rFonts w:ascii="Times New Roman" w:eastAsia="Calibri" w:hAnsi="Times New Roman" w:cs="Times New Roman"/>
          <w:bCs/>
          <w:sz w:val="28"/>
        </w:rPr>
        <w:t>влияющие</w:t>
      </w:r>
      <w:r w:rsidRPr="006518D4">
        <w:rPr>
          <w:rFonts w:ascii="Times New Roman" w:eastAsia="Calibri" w:hAnsi="Times New Roman" w:cs="Times New Roman"/>
          <w:bCs/>
          <w:sz w:val="28"/>
        </w:rPr>
        <w:t xml:space="preserve"> на профиль и вкусовые характеристики пива. </w:t>
      </w:r>
      <w:r w:rsidR="00F26687" w:rsidRPr="00F26687">
        <w:rPr>
          <w:rFonts w:ascii="Times New Roman" w:eastAsia="Calibri" w:hAnsi="Times New Roman" w:cs="Times New Roman"/>
          <w:sz w:val="28"/>
          <w:szCs w:val="28"/>
          <w:lang w:val="kk-KZ"/>
        </w:rPr>
        <w:t xml:space="preserve">К ним относят высшие спирты, органические кислоты, эфиры, диацетил и др., которые в различных соотношениях проявляют разнообразные органолептические характеристики. </w:t>
      </w:r>
      <w:r w:rsidR="00634909" w:rsidRPr="00634909">
        <w:rPr>
          <w:rFonts w:ascii="Times New Roman" w:eastAsia="Calibri" w:hAnsi="Times New Roman" w:cs="Times New Roman"/>
          <w:bCs/>
          <w:sz w:val="28"/>
        </w:rPr>
        <w:t>Необходимо также учесть, что безалкогольное пиво имеет свой собственный сенсорный профиль, который зависит как от технологии, так и от харак</w:t>
      </w:r>
      <w:r w:rsidR="00614878">
        <w:rPr>
          <w:rFonts w:ascii="Times New Roman" w:eastAsia="Calibri" w:hAnsi="Times New Roman" w:cs="Times New Roman"/>
          <w:bCs/>
          <w:sz w:val="28"/>
        </w:rPr>
        <w:t>теристик используемых дрожжей [178</w:t>
      </w:r>
      <w:r w:rsidR="00634909" w:rsidRPr="00634909">
        <w:rPr>
          <w:rFonts w:ascii="Times New Roman" w:eastAsia="Calibri" w:hAnsi="Times New Roman" w:cs="Times New Roman"/>
          <w:bCs/>
          <w:sz w:val="28"/>
        </w:rPr>
        <w:t xml:space="preserve">]. </w:t>
      </w:r>
    </w:p>
    <w:p w:rsidR="00634909" w:rsidRPr="00634909" w:rsidRDefault="000E7863" w:rsidP="00634909">
      <w:pPr>
        <w:spacing w:after="0" w:line="240" w:lineRule="auto"/>
        <w:ind w:firstLine="567"/>
        <w:jc w:val="both"/>
        <w:rPr>
          <w:rFonts w:ascii="Times New Roman" w:eastAsia="Calibri" w:hAnsi="Times New Roman" w:cs="Times New Roman"/>
          <w:bCs/>
          <w:sz w:val="28"/>
        </w:rPr>
      </w:pPr>
      <w:r>
        <w:rPr>
          <w:rFonts w:ascii="Times New Roman" w:eastAsia="Calibri" w:hAnsi="Times New Roman" w:cs="Times New Roman"/>
          <w:bCs/>
          <w:sz w:val="28"/>
        </w:rPr>
        <w:t>«</w:t>
      </w:r>
      <w:r w:rsidR="00634909" w:rsidRPr="00634909">
        <w:rPr>
          <w:rFonts w:ascii="Times New Roman" w:eastAsia="Calibri" w:hAnsi="Times New Roman" w:cs="Times New Roman"/>
          <w:bCs/>
          <w:sz w:val="28"/>
        </w:rPr>
        <w:t xml:space="preserve">В связи с вышесказанным, при разработке технологии безалкогольного пива с использованием технологических методов, </w:t>
      </w:r>
      <w:r w:rsidR="00F22DCA">
        <w:rPr>
          <w:rFonts w:ascii="Times New Roman" w:eastAsia="Calibri" w:hAnsi="Times New Roman" w:cs="Times New Roman"/>
          <w:bCs/>
          <w:sz w:val="28"/>
        </w:rPr>
        <w:t>в первую очередь</w:t>
      </w:r>
      <w:r w:rsidR="00634909" w:rsidRPr="00634909">
        <w:rPr>
          <w:rFonts w:ascii="Times New Roman" w:eastAsia="Calibri" w:hAnsi="Times New Roman" w:cs="Times New Roman"/>
          <w:bCs/>
          <w:sz w:val="28"/>
        </w:rPr>
        <w:t xml:space="preserve"> необходимо добиться низкой плотности сусла и подобрать соответствующий штамм дрожжей для брожения, чтобы органолептические характеристики полученного безалкогольного пива соответствовали стандартам и удовлетворяли вку</w:t>
      </w:r>
      <w:r w:rsidR="00BE02F0">
        <w:rPr>
          <w:rFonts w:ascii="Times New Roman" w:eastAsia="Calibri" w:hAnsi="Times New Roman" w:cs="Times New Roman"/>
          <w:bCs/>
          <w:sz w:val="28"/>
        </w:rPr>
        <w:t xml:space="preserve">совым предпочтениям потребителя </w:t>
      </w:r>
    </w:p>
    <w:p w:rsidR="00634909" w:rsidRPr="00634909" w:rsidRDefault="00634909" w:rsidP="00634909">
      <w:pPr>
        <w:spacing w:after="0" w:line="240" w:lineRule="auto"/>
        <w:ind w:firstLine="567"/>
        <w:jc w:val="both"/>
        <w:rPr>
          <w:rFonts w:ascii="Times New Roman" w:eastAsia="Calibri" w:hAnsi="Times New Roman" w:cs="Times New Roman"/>
          <w:bCs/>
          <w:sz w:val="28"/>
        </w:rPr>
      </w:pPr>
      <w:r w:rsidRPr="00634909">
        <w:rPr>
          <w:rFonts w:ascii="Times New Roman" w:eastAsia="Calibri" w:hAnsi="Times New Roman" w:cs="Times New Roman"/>
          <w:bCs/>
          <w:sz w:val="28"/>
        </w:rPr>
        <w:t>На начальных этапах исследования проведен подбор сырья и режима затирания для производства низкоплотного сусла. Сусло с низким содержанием экстрактивных веществ позволит провести не полный процесс брожения, тем самым выделившееся количество этилового спирта предположительно будет достигать не более 0,5 % об.</w:t>
      </w:r>
      <w:r w:rsidR="00BE02F0">
        <w:rPr>
          <w:rFonts w:ascii="Times New Roman" w:eastAsia="Calibri" w:hAnsi="Times New Roman" w:cs="Times New Roman"/>
          <w:bCs/>
          <w:sz w:val="28"/>
        </w:rPr>
        <w:t xml:space="preserve"> </w:t>
      </w:r>
    </w:p>
    <w:p w:rsidR="00634909" w:rsidRPr="00634909" w:rsidRDefault="00634909" w:rsidP="00634909">
      <w:pPr>
        <w:spacing w:after="0" w:line="240" w:lineRule="auto"/>
        <w:ind w:firstLine="567"/>
        <w:jc w:val="both"/>
        <w:rPr>
          <w:rFonts w:ascii="Times New Roman" w:eastAsia="Calibri" w:hAnsi="Times New Roman" w:cs="Times New Roman"/>
          <w:bCs/>
          <w:sz w:val="28"/>
        </w:rPr>
      </w:pPr>
      <w:r w:rsidRPr="00634909">
        <w:rPr>
          <w:rFonts w:ascii="Times New Roman" w:eastAsia="Calibri" w:hAnsi="Times New Roman" w:cs="Times New Roman"/>
          <w:bCs/>
          <w:sz w:val="28"/>
        </w:rPr>
        <w:t>Согласно ранее проведенным исследованиям в качестве нетрадиционного несоложенного сырья для производства низкоплотного сусла, рекомендовано использовать отечественный сорт зерново</w:t>
      </w:r>
      <w:r w:rsidR="00BE02F0">
        <w:rPr>
          <w:rFonts w:ascii="Times New Roman" w:eastAsia="Calibri" w:hAnsi="Times New Roman" w:cs="Times New Roman"/>
          <w:bCs/>
          <w:sz w:val="28"/>
        </w:rPr>
        <w:t>го сорго сорта Казахстанск</w:t>
      </w:r>
      <w:r w:rsidR="00C039A9">
        <w:rPr>
          <w:rFonts w:ascii="Times New Roman" w:eastAsia="Calibri" w:hAnsi="Times New Roman" w:cs="Times New Roman"/>
          <w:bCs/>
          <w:sz w:val="28"/>
        </w:rPr>
        <w:t>ое</w:t>
      </w:r>
      <w:r w:rsidR="008679EC">
        <w:rPr>
          <w:rFonts w:ascii="Times New Roman" w:eastAsia="Calibri" w:hAnsi="Times New Roman" w:cs="Times New Roman"/>
          <w:bCs/>
          <w:sz w:val="28"/>
        </w:rPr>
        <w:t xml:space="preserve"> 16 [</w:t>
      </w:r>
      <w:r w:rsidR="008679EC" w:rsidRPr="008679EC">
        <w:rPr>
          <w:rFonts w:ascii="Times New Roman" w:eastAsia="Calibri" w:hAnsi="Times New Roman" w:cs="Times New Roman"/>
          <w:bCs/>
          <w:sz w:val="28"/>
        </w:rPr>
        <w:t>65</w:t>
      </w:r>
      <w:r w:rsidR="00B36D3D">
        <w:rPr>
          <w:rFonts w:ascii="Times New Roman" w:eastAsia="Calibri" w:hAnsi="Times New Roman" w:cs="Times New Roman"/>
          <w:bCs/>
          <w:sz w:val="28"/>
        </w:rPr>
        <w:t>, с.81</w:t>
      </w:r>
      <w:r w:rsidR="00BE02F0" w:rsidRPr="00634909">
        <w:rPr>
          <w:rFonts w:ascii="Times New Roman" w:eastAsia="Calibri" w:hAnsi="Times New Roman" w:cs="Times New Roman"/>
          <w:bCs/>
          <w:sz w:val="28"/>
        </w:rPr>
        <w:t>].</w:t>
      </w:r>
    </w:p>
    <w:p w:rsidR="00634909" w:rsidRPr="00634909" w:rsidRDefault="00634909" w:rsidP="00634909">
      <w:pPr>
        <w:spacing w:after="0" w:line="240" w:lineRule="auto"/>
        <w:ind w:firstLine="567"/>
        <w:jc w:val="both"/>
        <w:rPr>
          <w:rFonts w:ascii="Times New Roman" w:eastAsia="Calibri" w:hAnsi="Times New Roman" w:cs="Times New Roman"/>
          <w:bCs/>
          <w:sz w:val="28"/>
        </w:rPr>
      </w:pPr>
      <w:r w:rsidRPr="00634909">
        <w:rPr>
          <w:rFonts w:ascii="Times New Roman" w:eastAsia="Calibri" w:hAnsi="Times New Roman" w:cs="Times New Roman"/>
          <w:bCs/>
          <w:sz w:val="28"/>
        </w:rPr>
        <w:t>Полученное сусло имело экстрактивность 6,62%, количество сбраживаемых углеводов 25,89% от общего числа, отношение сбраживаемых сахаров к несбраживаемым веществам сусла составляло 1: 1,79, следовательно, 79% сусла состояло из несбраживаемых сахаров. Приготовленное по данной технологии сусло имело низкую плотность, что и характеризовало его как основной полупродукт для пр</w:t>
      </w:r>
      <w:r w:rsidR="00BE02F0">
        <w:rPr>
          <w:rFonts w:ascii="Times New Roman" w:eastAsia="Calibri" w:hAnsi="Times New Roman" w:cs="Times New Roman"/>
          <w:bCs/>
          <w:sz w:val="28"/>
        </w:rPr>
        <w:t>оизводства безалкогольного пива</w:t>
      </w:r>
      <w:r w:rsidR="000E7863">
        <w:rPr>
          <w:rFonts w:ascii="Times New Roman" w:eastAsia="Calibri" w:hAnsi="Times New Roman" w:cs="Times New Roman"/>
          <w:bCs/>
          <w:sz w:val="28"/>
        </w:rPr>
        <w:t>»</w:t>
      </w:r>
      <w:r w:rsidR="00BE02F0">
        <w:rPr>
          <w:rFonts w:ascii="Times New Roman" w:eastAsia="Calibri" w:hAnsi="Times New Roman" w:cs="Times New Roman"/>
          <w:bCs/>
          <w:sz w:val="28"/>
        </w:rPr>
        <w:t xml:space="preserve"> [</w:t>
      </w:r>
      <w:r w:rsidR="008679EC" w:rsidRPr="008679EC">
        <w:rPr>
          <w:rFonts w:ascii="Times New Roman" w:eastAsia="Calibri" w:hAnsi="Times New Roman" w:cs="Times New Roman"/>
          <w:bCs/>
          <w:sz w:val="28"/>
        </w:rPr>
        <w:t>65</w:t>
      </w:r>
      <w:r w:rsidR="00B36D3D">
        <w:rPr>
          <w:rFonts w:ascii="Times New Roman" w:eastAsia="Calibri" w:hAnsi="Times New Roman" w:cs="Times New Roman"/>
          <w:bCs/>
          <w:sz w:val="28"/>
        </w:rPr>
        <w:t>, с.78</w:t>
      </w:r>
      <w:r w:rsidR="00800CB3">
        <w:rPr>
          <w:rFonts w:ascii="Times New Roman" w:eastAsia="Calibri" w:hAnsi="Times New Roman" w:cs="Times New Roman"/>
          <w:bCs/>
          <w:sz w:val="28"/>
        </w:rPr>
        <w:t>]</w:t>
      </w:r>
      <w:r w:rsidR="00614878">
        <w:rPr>
          <w:rFonts w:ascii="Times New Roman" w:eastAsia="Calibri" w:hAnsi="Times New Roman" w:cs="Times New Roman"/>
          <w:bCs/>
          <w:sz w:val="28"/>
        </w:rPr>
        <w:t>.</w:t>
      </w:r>
    </w:p>
    <w:p w:rsidR="00E31B1B" w:rsidRDefault="00E31B1B" w:rsidP="00E31B1B">
      <w:pPr>
        <w:spacing w:after="0" w:line="240" w:lineRule="auto"/>
        <w:jc w:val="both"/>
        <w:rPr>
          <w:rFonts w:ascii="Times New Roman" w:eastAsia="Calibri" w:hAnsi="Times New Roman" w:cs="Times New Roman"/>
          <w:bCs/>
          <w:sz w:val="28"/>
        </w:rPr>
      </w:pPr>
    </w:p>
    <w:p w:rsidR="00656D23" w:rsidRPr="005F6307" w:rsidRDefault="00656D23" w:rsidP="00394B06">
      <w:pPr>
        <w:pStyle w:val="ac"/>
        <w:ind w:firstLine="567"/>
        <w:jc w:val="both"/>
        <w:outlineLvl w:val="0"/>
        <w:rPr>
          <w:rFonts w:ascii="Times New Roman" w:hAnsi="Times New Roman" w:cs="Times New Roman"/>
          <w:b/>
          <w:bCs/>
          <w:sz w:val="28"/>
          <w:szCs w:val="28"/>
          <w:lang w:val="kk-KZ"/>
        </w:rPr>
      </w:pPr>
      <w:bookmarkStart w:id="34" w:name="_Toc150306756"/>
      <w:r>
        <w:rPr>
          <w:rFonts w:ascii="Times New Roman" w:hAnsi="Times New Roman" w:cs="Times New Roman"/>
          <w:b/>
          <w:bCs/>
          <w:sz w:val="28"/>
          <w:szCs w:val="28"/>
          <w:lang w:val="kk-KZ"/>
        </w:rPr>
        <w:t>3.4</w:t>
      </w:r>
      <w:r w:rsidRPr="005F6307">
        <w:rPr>
          <w:rFonts w:ascii="Times New Roman" w:hAnsi="Times New Roman" w:cs="Times New Roman"/>
          <w:b/>
          <w:bCs/>
          <w:sz w:val="28"/>
          <w:szCs w:val="28"/>
          <w:lang w:val="kk-KZ"/>
        </w:rPr>
        <w:t>.1. Подбор дрожжей для сбраживания низкоплотного сусла</w:t>
      </w:r>
      <w:bookmarkEnd w:id="34"/>
    </w:p>
    <w:p w:rsidR="00736E59" w:rsidRDefault="00736E59" w:rsidP="00394B06">
      <w:pPr>
        <w:pStyle w:val="ac"/>
        <w:ind w:firstLine="567"/>
        <w:jc w:val="both"/>
        <w:rPr>
          <w:rFonts w:ascii="Times New Roman" w:hAnsi="Times New Roman" w:cs="Times New Roman"/>
          <w:sz w:val="28"/>
          <w:szCs w:val="28"/>
          <w:lang w:val="kk-KZ"/>
        </w:rPr>
      </w:pPr>
    </w:p>
    <w:p w:rsidR="00273D09" w:rsidRDefault="00736E59" w:rsidP="00394B06">
      <w:pPr>
        <w:pStyle w:val="ac"/>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Профиль пива во многом определяются пивоваренными дрожжами. </w:t>
      </w:r>
      <w:r w:rsidR="006518D4" w:rsidRPr="006518D4">
        <w:rPr>
          <w:rFonts w:ascii="Times New Roman" w:hAnsi="Times New Roman" w:cs="Times New Roman"/>
          <w:sz w:val="28"/>
          <w:szCs w:val="28"/>
          <w:lang w:val="kk-KZ"/>
        </w:rPr>
        <w:t xml:space="preserve">Многие из летучих соединений, которые оказывают важное воздействие на органолептические характеристики пива, имеют своими предшественниками </w:t>
      </w:r>
      <w:r w:rsidR="006518D4" w:rsidRPr="006518D4">
        <w:rPr>
          <w:rFonts w:ascii="Times New Roman" w:hAnsi="Times New Roman" w:cs="Times New Roman"/>
          <w:sz w:val="28"/>
          <w:szCs w:val="28"/>
          <w:lang w:val="kk-KZ"/>
        </w:rPr>
        <w:lastRenderedPageBreak/>
        <w:t xml:space="preserve">пируват и ацетальдегид. Во время процесса брожения дрожжи производят эти соединения в больших количествах. Пируват является исходным метаболитом для синтеза диацетила, в то время как ацетальдегид, если его концентрация превышает 15 мг/дм3, может негативно повлиять на вкус пива и придать ему </w:t>
      </w:r>
      <w:r w:rsidR="00C0707A">
        <w:rPr>
          <w:rFonts w:ascii="Times New Roman" w:hAnsi="Times New Roman" w:cs="Times New Roman"/>
          <w:sz w:val="28"/>
          <w:szCs w:val="28"/>
          <w:lang w:val="kk-KZ"/>
        </w:rPr>
        <w:t xml:space="preserve"> так называемый </w:t>
      </w:r>
      <w:r w:rsidR="006518D4" w:rsidRPr="006518D4">
        <w:rPr>
          <w:rFonts w:ascii="Times New Roman" w:hAnsi="Times New Roman" w:cs="Times New Roman"/>
          <w:sz w:val="28"/>
          <w:szCs w:val="28"/>
          <w:lang w:val="kk-KZ"/>
        </w:rPr>
        <w:t xml:space="preserve">"подвальный" </w:t>
      </w:r>
      <w:r w:rsidR="00C0707A">
        <w:rPr>
          <w:rFonts w:ascii="Times New Roman" w:hAnsi="Times New Roman" w:cs="Times New Roman"/>
          <w:sz w:val="28"/>
          <w:szCs w:val="28"/>
          <w:lang w:val="kk-KZ"/>
        </w:rPr>
        <w:t>при</w:t>
      </w:r>
      <w:r w:rsidR="006518D4" w:rsidRPr="006518D4">
        <w:rPr>
          <w:rFonts w:ascii="Times New Roman" w:hAnsi="Times New Roman" w:cs="Times New Roman"/>
          <w:sz w:val="28"/>
          <w:szCs w:val="28"/>
          <w:lang w:val="kk-KZ"/>
        </w:rPr>
        <w:t>вкус.</w:t>
      </w:r>
      <w:r w:rsidR="006518D4">
        <w:rPr>
          <w:rFonts w:ascii="Times New Roman" w:hAnsi="Times New Roman" w:cs="Times New Roman"/>
          <w:sz w:val="28"/>
          <w:szCs w:val="28"/>
          <w:lang w:val="kk-KZ"/>
        </w:rPr>
        <w:t xml:space="preserve"> </w:t>
      </w:r>
      <w:r w:rsidR="00261EB1">
        <w:rPr>
          <w:rFonts w:ascii="Times New Roman" w:hAnsi="Times New Roman" w:cs="Times New Roman"/>
          <w:sz w:val="28"/>
          <w:szCs w:val="28"/>
          <w:lang w:val="kk-KZ"/>
        </w:rPr>
        <w:t xml:space="preserve">Профиль пива так же зависит от дикетонов, эфиров и высших спиртов. Порог чувствительности суммы всех </w:t>
      </w:r>
      <w:r w:rsidR="00261EB1" w:rsidRPr="006518D4">
        <w:rPr>
          <w:rFonts w:ascii="Times New Roman" w:hAnsi="Times New Roman" w:cs="Times New Roman"/>
          <w:sz w:val="28"/>
          <w:szCs w:val="28"/>
          <w:lang w:val="kk-KZ"/>
        </w:rPr>
        <w:t>высших спиртов составляет 100 мг/дм</w:t>
      </w:r>
      <w:r w:rsidR="00261EB1" w:rsidRPr="00C0707A">
        <w:rPr>
          <w:rFonts w:ascii="Times New Roman" w:hAnsi="Times New Roman" w:cs="Times New Roman"/>
          <w:sz w:val="28"/>
          <w:szCs w:val="28"/>
          <w:vertAlign w:val="superscript"/>
          <w:lang w:val="kk-KZ"/>
        </w:rPr>
        <w:t>3</w:t>
      </w:r>
      <w:r w:rsidR="00261EB1" w:rsidRPr="00FF03DA">
        <w:rPr>
          <w:rFonts w:ascii="Times New Roman" w:eastAsia="Calibri" w:hAnsi="Times New Roman" w:cs="Times New Roman"/>
          <w:sz w:val="28"/>
          <w:szCs w:val="28"/>
          <w:lang w:val="kk-KZ"/>
        </w:rPr>
        <w:t xml:space="preserve"> </w:t>
      </w:r>
      <w:r w:rsidR="00FF03DA" w:rsidRPr="00FF03DA">
        <w:rPr>
          <w:rFonts w:ascii="Times New Roman" w:eastAsia="Calibri" w:hAnsi="Times New Roman" w:cs="Times New Roman"/>
          <w:sz w:val="28"/>
          <w:szCs w:val="28"/>
          <w:lang w:val="kk-KZ"/>
        </w:rPr>
        <w:t xml:space="preserve">[179]. </w:t>
      </w:r>
      <w:r w:rsidR="00C0707A">
        <w:rPr>
          <w:rFonts w:ascii="Times New Roman" w:hAnsi="Times New Roman" w:cs="Times New Roman"/>
          <w:sz w:val="28"/>
          <w:szCs w:val="28"/>
          <w:lang w:val="kk-KZ"/>
        </w:rPr>
        <w:t xml:space="preserve">Ранее изученные ученными штаммы дрожжей, показали что наиболее подходящими </w:t>
      </w:r>
      <w:r w:rsidR="006518D4" w:rsidRPr="006518D4">
        <w:rPr>
          <w:rFonts w:ascii="Times New Roman" w:hAnsi="Times New Roman" w:cs="Times New Roman"/>
          <w:sz w:val="28"/>
          <w:szCs w:val="28"/>
          <w:lang w:val="kk-KZ"/>
        </w:rPr>
        <w:t>для производства безалкогольного пива демонстрируют штаммы дрожжей S. cerevisiae WSL-17, Safale S-33 и SafBrew TM LA-0</w:t>
      </w:r>
      <w:r w:rsidR="00FF03DA">
        <w:rPr>
          <w:rFonts w:ascii="Times New Roman" w:hAnsi="Times New Roman" w:cs="Times New Roman"/>
          <w:sz w:val="28"/>
          <w:szCs w:val="28"/>
          <w:lang w:val="kk-KZ"/>
        </w:rPr>
        <w:t>1</w:t>
      </w:r>
      <w:r w:rsidR="00C0707A">
        <w:rPr>
          <w:rFonts w:ascii="Times New Roman" w:hAnsi="Times New Roman" w:cs="Times New Roman"/>
          <w:sz w:val="28"/>
          <w:szCs w:val="28"/>
          <w:lang w:val="kk-KZ"/>
        </w:rPr>
        <w:t xml:space="preserve">. </w:t>
      </w:r>
    </w:p>
    <w:p w:rsidR="00643BA0" w:rsidRDefault="000E7863" w:rsidP="00394B06">
      <w:pPr>
        <w:pStyle w:val="ac"/>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656D23" w:rsidRPr="00FD5D21">
        <w:rPr>
          <w:rFonts w:ascii="Times New Roman" w:hAnsi="Times New Roman" w:cs="Times New Roman"/>
          <w:sz w:val="28"/>
          <w:szCs w:val="28"/>
          <w:lang w:val="kk-KZ"/>
        </w:rPr>
        <w:t>На с</w:t>
      </w:r>
      <w:r w:rsidR="00656D23">
        <w:rPr>
          <w:rFonts w:ascii="Times New Roman" w:hAnsi="Times New Roman" w:cs="Times New Roman"/>
          <w:sz w:val="28"/>
          <w:szCs w:val="28"/>
          <w:lang w:val="kk-KZ"/>
        </w:rPr>
        <w:t>ледующем этапе исследования</w:t>
      </w:r>
      <w:r w:rsidR="00656D23" w:rsidRPr="00FD5D21">
        <w:rPr>
          <w:rFonts w:ascii="Times New Roman" w:hAnsi="Times New Roman" w:cs="Times New Roman"/>
          <w:sz w:val="28"/>
          <w:szCs w:val="28"/>
          <w:lang w:val="kk-KZ"/>
        </w:rPr>
        <w:t xml:space="preserve"> изучены основные характеристики подготовленных дрожжей для сбраживания низкоплотного сусла. Для установления их технологических характеристик наблюдали изменение бродильной активности дрожжей и содержания сухих веществ сусла в процессе брожения исследуемых рас дрожжей. Указанные показатели, позволяют определить, с какой скоростью и как глубоко будет сброжено сусло, тем самым оценить время брожения при использовании определенного штамма дрожжей. Для сбраживания было использовано 11,0 % охмеленное сусло, процесс брожения проводили по классической технологии с продолжительностью 5 суток, так как данного времени достаточно для основного брожения сусла при производстве безалкогольного пива. Дрожжи вносили в количестве 20</w:t>
      </w:r>
      <w:r w:rsidR="00732690">
        <w:rPr>
          <w:rFonts w:ascii="Times New Roman" w:hAnsi="Times New Roman" w:cs="Times New Roman"/>
          <w:sz w:val="28"/>
          <w:szCs w:val="28"/>
          <w:lang w:val="kk-KZ"/>
        </w:rPr>
        <w:t xml:space="preserve"> </w:t>
      </w:r>
      <w:r w:rsidR="00656D23" w:rsidRPr="00FD5D21">
        <w:rPr>
          <w:rFonts w:ascii="Times New Roman" w:hAnsi="Times New Roman" w:cs="Times New Roman"/>
          <w:sz w:val="28"/>
          <w:szCs w:val="28"/>
          <w:lang w:val="kk-KZ"/>
        </w:rPr>
        <w:t>млн/см</w:t>
      </w:r>
      <w:r w:rsidR="00656D23" w:rsidRPr="00FD5D21">
        <w:rPr>
          <w:rFonts w:ascii="Times New Roman" w:hAnsi="Times New Roman" w:cs="Times New Roman"/>
          <w:sz w:val="28"/>
          <w:szCs w:val="28"/>
          <w:vertAlign w:val="superscript"/>
          <w:lang w:val="kk-KZ"/>
        </w:rPr>
        <w:t>3</w:t>
      </w:r>
      <w:r w:rsidR="00273D09">
        <w:rPr>
          <w:rFonts w:ascii="Times New Roman" w:hAnsi="Times New Roman" w:cs="Times New Roman"/>
          <w:sz w:val="28"/>
          <w:szCs w:val="28"/>
          <w:lang w:val="kk-KZ"/>
        </w:rPr>
        <w:t xml:space="preserve"> сусла</w:t>
      </w:r>
      <w:r>
        <w:rPr>
          <w:rFonts w:ascii="Times New Roman" w:hAnsi="Times New Roman" w:cs="Times New Roman"/>
          <w:sz w:val="28"/>
          <w:szCs w:val="28"/>
          <w:lang w:val="kk-KZ"/>
        </w:rPr>
        <w:t>»</w:t>
      </w:r>
      <w:r w:rsidR="00732690">
        <w:rPr>
          <w:rFonts w:ascii="Times New Roman" w:hAnsi="Times New Roman" w:cs="Times New Roman"/>
          <w:sz w:val="28"/>
          <w:szCs w:val="28"/>
          <w:lang w:val="kk-KZ"/>
        </w:rPr>
        <w:t xml:space="preserve"> </w:t>
      </w:r>
      <w:r w:rsidR="00732690">
        <w:rPr>
          <w:rFonts w:ascii="Times New Roman" w:eastAsia="Calibri" w:hAnsi="Times New Roman" w:cs="Times New Roman"/>
          <w:bCs/>
          <w:sz w:val="28"/>
        </w:rPr>
        <w:t>[</w:t>
      </w:r>
      <w:r w:rsidR="00732690" w:rsidRPr="008679EC">
        <w:rPr>
          <w:rFonts w:ascii="Times New Roman" w:eastAsia="Calibri" w:hAnsi="Times New Roman" w:cs="Times New Roman"/>
          <w:bCs/>
          <w:sz w:val="28"/>
        </w:rPr>
        <w:t>65</w:t>
      </w:r>
      <w:r w:rsidR="00732690">
        <w:rPr>
          <w:rFonts w:ascii="Times New Roman" w:eastAsia="Calibri" w:hAnsi="Times New Roman" w:cs="Times New Roman"/>
          <w:bCs/>
          <w:sz w:val="28"/>
        </w:rPr>
        <w:t>, с.78].</w:t>
      </w:r>
    </w:p>
    <w:p w:rsidR="00656D23" w:rsidRPr="00FD5D21" w:rsidRDefault="00656D23" w:rsidP="00394B06">
      <w:pPr>
        <w:pStyle w:val="ac"/>
        <w:ind w:firstLine="567"/>
        <w:jc w:val="both"/>
        <w:rPr>
          <w:rFonts w:ascii="Times New Roman" w:hAnsi="Times New Roman" w:cs="Times New Roman"/>
          <w:sz w:val="28"/>
          <w:szCs w:val="28"/>
          <w:lang w:val="kk-KZ"/>
        </w:rPr>
      </w:pPr>
      <w:r w:rsidRPr="00FD5D21">
        <w:rPr>
          <w:rFonts w:ascii="Times New Roman" w:hAnsi="Times New Roman" w:cs="Times New Roman"/>
          <w:sz w:val="28"/>
          <w:szCs w:val="28"/>
          <w:lang w:val="kk-KZ"/>
        </w:rPr>
        <w:t xml:space="preserve">Перед проведением исследования проводили наращивание биомассы дрожжей по схеме </w:t>
      </w:r>
      <w:r>
        <w:rPr>
          <w:rFonts w:ascii="Times New Roman" w:hAnsi="Times New Roman" w:cs="Times New Roman"/>
          <w:sz w:val="28"/>
          <w:szCs w:val="28"/>
          <w:lang w:val="kk-KZ"/>
        </w:rPr>
        <w:t>приведенной в разделе 2</w:t>
      </w:r>
      <w:r w:rsidRPr="00FD5D21">
        <w:rPr>
          <w:rFonts w:ascii="Times New Roman" w:hAnsi="Times New Roman" w:cs="Times New Roman"/>
          <w:sz w:val="28"/>
          <w:szCs w:val="28"/>
          <w:lang w:val="kk-KZ"/>
        </w:rPr>
        <w:t>.</w:t>
      </w:r>
    </w:p>
    <w:p w:rsidR="00656D23" w:rsidRPr="00656D23" w:rsidRDefault="00656D23" w:rsidP="00394B06">
      <w:pPr>
        <w:spacing w:after="0" w:line="240" w:lineRule="auto"/>
        <w:ind w:firstLine="567"/>
        <w:jc w:val="both"/>
        <w:rPr>
          <w:rFonts w:ascii="Times New Roman" w:eastAsia="Times New Roman" w:hAnsi="Times New Roman" w:cs="Times New Roman"/>
          <w:sz w:val="28"/>
          <w:szCs w:val="28"/>
          <w:lang w:val="kk-KZ"/>
        </w:rPr>
      </w:pPr>
      <w:r w:rsidRPr="00656D23">
        <w:rPr>
          <w:rFonts w:ascii="Times New Roman" w:eastAsia="Times New Roman" w:hAnsi="Times New Roman" w:cs="Times New Roman"/>
          <w:sz w:val="28"/>
          <w:szCs w:val="28"/>
          <w:lang w:val="kk-KZ"/>
        </w:rPr>
        <w:t>Динамику изменения бродильной активности исследовали:</w:t>
      </w:r>
    </w:p>
    <w:p w:rsidR="00656D23" w:rsidRPr="00656D23" w:rsidRDefault="00656D23" w:rsidP="00394B06">
      <w:pPr>
        <w:numPr>
          <w:ilvl w:val="0"/>
          <w:numId w:val="8"/>
        </w:numPr>
        <w:spacing w:after="0" w:line="240" w:lineRule="auto"/>
        <w:ind w:left="0" w:firstLine="284"/>
        <w:jc w:val="both"/>
        <w:rPr>
          <w:rFonts w:ascii="Times New Roman" w:eastAsia="Times New Roman" w:hAnsi="Times New Roman" w:cs="Times New Roman"/>
          <w:sz w:val="28"/>
          <w:szCs w:val="28"/>
          <w:lang w:val="kk-KZ"/>
        </w:rPr>
      </w:pPr>
      <w:r w:rsidRPr="00656D23">
        <w:rPr>
          <w:rFonts w:ascii="Times New Roman" w:eastAsia="Times New Roman" w:hAnsi="Times New Roman" w:cs="Times New Roman"/>
          <w:sz w:val="28"/>
          <w:szCs w:val="28"/>
          <w:lang w:val="kk-KZ"/>
        </w:rPr>
        <w:t>по накопл</w:t>
      </w:r>
      <w:r w:rsidR="007513DE">
        <w:rPr>
          <w:rFonts w:ascii="Times New Roman" w:eastAsia="Times New Roman" w:hAnsi="Times New Roman" w:cs="Times New Roman"/>
          <w:sz w:val="28"/>
          <w:szCs w:val="28"/>
          <w:lang w:val="kk-KZ"/>
        </w:rPr>
        <w:t>ению углекислого газа (рисунок 31</w:t>
      </w:r>
      <w:r w:rsidRPr="00656D23">
        <w:rPr>
          <w:rFonts w:ascii="Times New Roman" w:eastAsia="Times New Roman" w:hAnsi="Times New Roman" w:cs="Times New Roman"/>
          <w:sz w:val="28"/>
          <w:szCs w:val="28"/>
          <w:lang w:val="kk-KZ"/>
        </w:rPr>
        <w:t xml:space="preserve">); </w:t>
      </w:r>
    </w:p>
    <w:p w:rsidR="00656D23" w:rsidRPr="00656D23" w:rsidRDefault="00656D23" w:rsidP="00394B06">
      <w:pPr>
        <w:numPr>
          <w:ilvl w:val="0"/>
          <w:numId w:val="8"/>
        </w:numPr>
        <w:spacing w:after="0" w:line="240" w:lineRule="auto"/>
        <w:ind w:left="0" w:firstLine="284"/>
        <w:jc w:val="both"/>
        <w:rPr>
          <w:rFonts w:ascii="Times New Roman" w:eastAsia="Times New Roman" w:hAnsi="Times New Roman" w:cs="Times New Roman"/>
          <w:sz w:val="28"/>
          <w:szCs w:val="28"/>
          <w:lang w:val="kk-KZ"/>
        </w:rPr>
      </w:pPr>
      <w:r w:rsidRPr="00656D23">
        <w:rPr>
          <w:rFonts w:ascii="Times New Roman" w:eastAsia="Times New Roman" w:hAnsi="Times New Roman" w:cs="Times New Roman"/>
          <w:sz w:val="28"/>
          <w:szCs w:val="28"/>
          <w:lang w:val="kk-KZ"/>
        </w:rPr>
        <w:t xml:space="preserve">по убыли сухих веществ (рисунок </w:t>
      </w:r>
      <w:r w:rsidR="007513DE">
        <w:rPr>
          <w:rFonts w:ascii="Times New Roman" w:eastAsia="Times New Roman" w:hAnsi="Times New Roman" w:cs="Times New Roman"/>
          <w:sz w:val="28"/>
          <w:szCs w:val="28"/>
          <w:lang w:val="kk-KZ"/>
        </w:rPr>
        <w:t>32</w:t>
      </w:r>
      <w:r w:rsidRPr="00656D23">
        <w:rPr>
          <w:rFonts w:ascii="Times New Roman" w:eastAsia="Times New Roman" w:hAnsi="Times New Roman" w:cs="Times New Roman"/>
          <w:sz w:val="28"/>
          <w:szCs w:val="28"/>
          <w:lang w:val="kk-KZ"/>
        </w:rPr>
        <w:t>);</w:t>
      </w:r>
    </w:p>
    <w:p w:rsidR="00656D23" w:rsidRPr="00656D23" w:rsidRDefault="00656D23" w:rsidP="00394B06">
      <w:pPr>
        <w:numPr>
          <w:ilvl w:val="0"/>
          <w:numId w:val="8"/>
        </w:numPr>
        <w:spacing w:after="0" w:line="240" w:lineRule="auto"/>
        <w:ind w:left="0" w:firstLine="284"/>
        <w:jc w:val="both"/>
        <w:rPr>
          <w:rFonts w:ascii="Times New Roman" w:eastAsia="Times New Roman" w:hAnsi="Times New Roman" w:cs="Times New Roman"/>
          <w:sz w:val="28"/>
          <w:szCs w:val="28"/>
          <w:lang w:val="kk-KZ"/>
        </w:rPr>
      </w:pPr>
      <w:r w:rsidRPr="00656D23">
        <w:rPr>
          <w:rFonts w:ascii="Times New Roman" w:eastAsia="Times New Roman" w:hAnsi="Times New Roman" w:cs="Times New Roman"/>
          <w:sz w:val="28"/>
          <w:szCs w:val="28"/>
          <w:lang w:val="kk-KZ"/>
        </w:rPr>
        <w:t xml:space="preserve">по накоплению вторичных продуктов брожения (рисунок </w:t>
      </w:r>
      <w:r w:rsidR="007513DE">
        <w:rPr>
          <w:rFonts w:ascii="Times New Roman" w:eastAsia="Times New Roman" w:hAnsi="Times New Roman" w:cs="Times New Roman"/>
          <w:sz w:val="28"/>
          <w:szCs w:val="28"/>
          <w:lang w:val="kk-KZ"/>
        </w:rPr>
        <w:t>33, 34</w:t>
      </w:r>
      <w:r w:rsidRPr="00656D23">
        <w:rPr>
          <w:rFonts w:ascii="Times New Roman" w:eastAsia="Times New Roman" w:hAnsi="Times New Roman" w:cs="Times New Roman"/>
          <w:sz w:val="28"/>
          <w:szCs w:val="28"/>
          <w:lang w:val="kk-KZ"/>
        </w:rPr>
        <w:t>).</w:t>
      </w:r>
    </w:p>
    <w:p w:rsidR="00F136F6" w:rsidRPr="00F136F6" w:rsidRDefault="00F136F6" w:rsidP="00394B06">
      <w:pPr>
        <w:spacing w:after="0" w:line="240" w:lineRule="auto"/>
        <w:ind w:firstLine="567"/>
        <w:jc w:val="both"/>
        <w:rPr>
          <w:rFonts w:ascii="Times New Roman" w:eastAsia="Times New Roman" w:hAnsi="Times New Roman" w:cs="Times New Roman"/>
          <w:sz w:val="28"/>
          <w:szCs w:val="28"/>
        </w:rPr>
      </w:pPr>
      <w:r w:rsidRPr="00F136F6">
        <w:rPr>
          <w:rFonts w:ascii="Times New Roman" w:eastAsia="Times New Roman" w:hAnsi="Times New Roman" w:cs="Times New Roman"/>
          <w:sz w:val="28"/>
          <w:szCs w:val="28"/>
        </w:rPr>
        <w:t>Из рисунков 31, 32 видно, что более высокой бродильной активностью обладают дрожжи рас WSL-17, Safale S-33. У данных штаммов уже на 2 сутки наблюдается активное брожение, что подтверждается выделением углекислого газа. Медленное, но умеренное накопление СО</w:t>
      </w:r>
      <w:r w:rsidRPr="00F136F6">
        <w:rPr>
          <w:rFonts w:ascii="Times New Roman" w:eastAsia="Times New Roman" w:hAnsi="Times New Roman" w:cs="Times New Roman"/>
          <w:sz w:val="28"/>
          <w:szCs w:val="28"/>
          <w:vertAlign w:val="subscript"/>
        </w:rPr>
        <w:t>2</w:t>
      </w:r>
      <w:r w:rsidRPr="00F136F6">
        <w:rPr>
          <w:rFonts w:ascii="Times New Roman" w:eastAsia="Times New Roman" w:hAnsi="Times New Roman" w:cs="Times New Roman"/>
          <w:sz w:val="28"/>
          <w:szCs w:val="28"/>
        </w:rPr>
        <w:t xml:space="preserve"> демонстрирует штамм дрожжей SafBrew TM LA-01.</w:t>
      </w:r>
    </w:p>
    <w:p w:rsidR="00F136F6" w:rsidRDefault="00F136F6" w:rsidP="00394B06">
      <w:pPr>
        <w:pStyle w:val="ac"/>
        <w:ind w:firstLine="567"/>
        <w:jc w:val="both"/>
        <w:rPr>
          <w:rFonts w:ascii="Times New Roman" w:hAnsi="Times New Roman" w:cs="Times New Roman"/>
          <w:sz w:val="28"/>
          <w:szCs w:val="28"/>
        </w:rPr>
      </w:pPr>
      <w:r w:rsidRPr="00FD5D21">
        <w:rPr>
          <w:rFonts w:ascii="Times New Roman" w:hAnsi="Times New Roman" w:cs="Times New Roman"/>
          <w:sz w:val="28"/>
          <w:szCs w:val="28"/>
        </w:rPr>
        <w:t xml:space="preserve">Динамика убыли сухих </w:t>
      </w:r>
      <w:r w:rsidR="003B05A4">
        <w:rPr>
          <w:rFonts w:ascii="Times New Roman" w:hAnsi="Times New Roman" w:cs="Times New Roman"/>
          <w:sz w:val="28"/>
          <w:szCs w:val="28"/>
        </w:rPr>
        <w:t xml:space="preserve">веществ, </w:t>
      </w:r>
      <w:r w:rsidRPr="00FD5D21">
        <w:rPr>
          <w:rFonts w:ascii="Times New Roman" w:hAnsi="Times New Roman" w:cs="Times New Roman"/>
          <w:sz w:val="28"/>
          <w:szCs w:val="28"/>
        </w:rPr>
        <w:t xml:space="preserve">в процессе брожения показывает, что наиболее активное потребление питательных веществ также наблюдается у штаммов WSL-17, Safale S-33, менее активное у SafBrew TM LA-01. Из проведенных опытов следует, что штамм дрожжей SafBrew TM LA-01 менее активен в процессе брожения, поглощая меньшее количество сахаров, следовательно, выделение этилового спирта будет идти медленнее, что </w:t>
      </w:r>
      <w:r>
        <w:rPr>
          <w:rFonts w:ascii="Times New Roman" w:hAnsi="Times New Roman" w:cs="Times New Roman"/>
          <w:sz w:val="28"/>
          <w:szCs w:val="28"/>
        </w:rPr>
        <w:t>является важным при производстве пива с низким содержанием спирта.</w:t>
      </w:r>
    </w:p>
    <w:p w:rsidR="00656D23" w:rsidRPr="00F136F6" w:rsidRDefault="00656D23" w:rsidP="00394B06">
      <w:pPr>
        <w:spacing w:after="0" w:line="240" w:lineRule="auto"/>
        <w:ind w:firstLine="567"/>
        <w:jc w:val="both"/>
        <w:rPr>
          <w:rFonts w:ascii="Times New Roman" w:eastAsia="Times New Roman" w:hAnsi="Times New Roman" w:cs="Times New Roman"/>
          <w:sz w:val="28"/>
          <w:szCs w:val="28"/>
        </w:rPr>
      </w:pPr>
    </w:p>
    <w:p w:rsidR="00656D23" w:rsidRPr="00656D23" w:rsidRDefault="00656D23" w:rsidP="00394B06">
      <w:pPr>
        <w:spacing w:after="0" w:line="240" w:lineRule="auto"/>
        <w:jc w:val="center"/>
        <w:rPr>
          <w:rFonts w:ascii="Times New Roman" w:eastAsia="Times New Roman" w:hAnsi="Times New Roman" w:cs="Times New Roman"/>
          <w:sz w:val="28"/>
          <w:szCs w:val="28"/>
        </w:rPr>
      </w:pPr>
      <w:r w:rsidRPr="00656D23">
        <w:rPr>
          <w:rFonts w:ascii="Times New Roman" w:eastAsia="Times New Roman" w:hAnsi="Times New Roman" w:cs="Times New Roman"/>
          <w:noProof/>
          <w:sz w:val="28"/>
          <w:szCs w:val="28"/>
          <w:lang w:eastAsia="ru-RU"/>
        </w:rPr>
        <w:lastRenderedPageBreak/>
        <w:drawing>
          <wp:inline distT="0" distB="0" distL="0" distR="0" wp14:anchorId="5E72B0E5" wp14:editId="70F91F4C">
            <wp:extent cx="5777373" cy="3710763"/>
            <wp:effectExtent l="0" t="0" r="0" b="4445"/>
            <wp:docPr id="5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79403" cy="3712067"/>
                    </a:xfrm>
                    <a:prstGeom prst="rect">
                      <a:avLst/>
                    </a:prstGeom>
                    <a:noFill/>
                    <a:ln>
                      <a:noFill/>
                    </a:ln>
                  </pic:spPr>
                </pic:pic>
              </a:graphicData>
            </a:graphic>
          </wp:inline>
        </w:drawing>
      </w:r>
    </w:p>
    <w:p w:rsidR="00656D23" w:rsidRPr="00656D23" w:rsidRDefault="00656D23" w:rsidP="00394B06">
      <w:pPr>
        <w:spacing w:after="0" w:line="240" w:lineRule="auto"/>
        <w:ind w:firstLine="567"/>
        <w:jc w:val="both"/>
        <w:rPr>
          <w:rFonts w:ascii="Times New Roman" w:eastAsia="Times New Roman" w:hAnsi="Times New Roman" w:cs="Times New Roman"/>
          <w:sz w:val="28"/>
          <w:szCs w:val="28"/>
        </w:rPr>
      </w:pPr>
    </w:p>
    <w:p w:rsidR="00656D23" w:rsidRPr="00656D23" w:rsidRDefault="009235D8" w:rsidP="00394B06">
      <w:pPr>
        <w:spacing w:after="0"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31</w:t>
      </w:r>
      <w:r w:rsidR="00656D23" w:rsidRPr="00656D23">
        <w:rPr>
          <w:rFonts w:ascii="Times New Roman" w:eastAsia="Times New Roman" w:hAnsi="Times New Roman" w:cs="Times New Roman"/>
          <w:sz w:val="28"/>
          <w:szCs w:val="28"/>
        </w:rPr>
        <w:t xml:space="preserve"> – Динамика накопления СО</w:t>
      </w:r>
      <w:r w:rsidR="00656D23" w:rsidRPr="00656D23">
        <w:rPr>
          <w:rFonts w:ascii="Times New Roman" w:eastAsia="Times New Roman" w:hAnsi="Times New Roman" w:cs="Times New Roman"/>
          <w:sz w:val="28"/>
          <w:szCs w:val="28"/>
          <w:vertAlign w:val="subscript"/>
        </w:rPr>
        <w:t>2</w:t>
      </w:r>
      <w:r w:rsidR="00656D23" w:rsidRPr="00656D23">
        <w:rPr>
          <w:rFonts w:ascii="Times New Roman" w:eastAsia="Times New Roman" w:hAnsi="Times New Roman" w:cs="Times New Roman"/>
          <w:sz w:val="28"/>
          <w:szCs w:val="28"/>
        </w:rPr>
        <w:t xml:space="preserve"> в процессе брожения</w:t>
      </w:r>
    </w:p>
    <w:p w:rsidR="00656D23" w:rsidRPr="00656D23" w:rsidRDefault="00656D23" w:rsidP="00394B06">
      <w:pPr>
        <w:spacing w:after="0" w:line="240" w:lineRule="auto"/>
        <w:ind w:firstLine="567"/>
        <w:jc w:val="both"/>
        <w:rPr>
          <w:rFonts w:ascii="Times New Roman" w:eastAsia="Times New Roman" w:hAnsi="Times New Roman" w:cs="Times New Roman"/>
          <w:sz w:val="28"/>
          <w:szCs w:val="28"/>
        </w:rPr>
      </w:pPr>
    </w:p>
    <w:p w:rsidR="00656D23" w:rsidRPr="00656D23" w:rsidRDefault="00656D23" w:rsidP="00394B06">
      <w:pPr>
        <w:spacing w:after="0" w:line="240" w:lineRule="auto"/>
        <w:jc w:val="center"/>
        <w:rPr>
          <w:rFonts w:ascii="Times New Roman" w:eastAsia="Times New Roman" w:hAnsi="Times New Roman" w:cs="Times New Roman"/>
          <w:sz w:val="28"/>
          <w:szCs w:val="28"/>
        </w:rPr>
      </w:pPr>
      <w:r w:rsidRPr="00656D23">
        <w:rPr>
          <w:rFonts w:ascii="Times New Roman" w:eastAsia="Times New Roman" w:hAnsi="Times New Roman" w:cs="Times New Roman"/>
          <w:noProof/>
          <w:sz w:val="28"/>
          <w:szCs w:val="28"/>
          <w:lang w:eastAsia="ru-RU"/>
        </w:rPr>
        <w:drawing>
          <wp:inline distT="0" distB="0" distL="0" distR="0" wp14:anchorId="2032AC35" wp14:editId="530541FF">
            <wp:extent cx="5876607" cy="3870251"/>
            <wp:effectExtent l="0" t="0" r="0" b="0"/>
            <wp:docPr id="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81837" cy="3873696"/>
                    </a:xfrm>
                    <a:prstGeom prst="rect">
                      <a:avLst/>
                    </a:prstGeom>
                    <a:noFill/>
                    <a:ln>
                      <a:noFill/>
                    </a:ln>
                  </pic:spPr>
                </pic:pic>
              </a:graphicData>
            </a:graphic>
          </wp:inline>
        </w:drawing>
      </w:r>
    </w:p>
    <w:p w:rsidR="00656D23" w:rsidRPr="00656D23" w:rsidRDefault="00656D23" w:rsidP="00394B06">
      <w:pPr>
        <w:spacing w:after="0" w:line="240" w:lineRule="auto"/>
        <w:ind w:firstLine="567"/>
        <w:jc w:val="both"/>
        <w:rPr>
          <w:rFonts w:ascii="Times New Roman" w:eastAsia="Times New Roman" w:hAnsi="Times New Roman" w:cs="Times New Roman"/>
          <w:sz w:val="28"/>
          <w:szCs w:val="28"/>
        </w:rPr>
      </w:pPr>
    </w:p>
    <w:p w:rsidR="00656D23" w:rsidRPr="00656D23" w:rsidRDefault="00656D23" w:rsidP="00394B06">
      <w:pPr>
        <w:spacing w:after="0" w:line="240" w:lineRule="auto"/>
        <w:ind w:firstLine="567"/>
        <w:jc w:val="center"/>
        <w:rPr>
          <w:rFonts w:ascii="Times New Roman" w:eastAsia="Times New Roman" w:hAnsi="Times New Roman" w:cs="Times New Roman"/>
          <w:sz w:val="28"/>
          <w:szCs w:val="28"/>
        </w:rPr>
      </w:pPr>
      <w:r w:rsidRPr="00656D23">
        <w:rPr>
          <w:rFonts w:ascii="Times New Roman" w:eastAsia="Times New Roman" w:hAnsi="Times New Roman" w:cs="Times New Roman"/>
          <w:sz w:val="28"/>
          <w:szCs w:val="28"/>
        </w:rPr>
        <w:t xml:space="preserve">Рисунок </w:t>
      </w:r>
      <w:r w:rsidR="009235D8">
        <w:rPr>
          <w:rFonts w:ascii="Times New Roman" w:eastAsia="Times New Roman" w:hAnsi="Times New Roman" w:cs="Times New Roman"/>
          <w:sz w:val="28"/>
          <w:szCs w:val="28"/>
        </w:rPr>
        <w:t>32</w:t>
      </w:r>
      <w:r w:rsidRPr="00656D23">
        <w:rPr>
          <w:rFonts w:ascii="Times New Roman" w:eastAsia="Times New Roman" w:hAnsi="Times New Roman" w:cs="Times New Roman"/>
          <w:sz w:val="28"/>
          <w:szCs w:val="28"/>
        </w:rPr>
        <w:t xml:space="preserve"> – Динамика изменения сухих веществ в процессе брожения</w:t>
      </w:r>
    </w:p>
    <w:p w:rsidR="00656D23" w:rsidRPr="00656D23" w:rsidRDefault="00656D23" w:rsidP="00394B06">
      <w:pPr>
        <w:spacing w:after="0" w:line="240" w:lineRule="auto"/>
        <w:ind w:firstLine="567"/>
        <w:jc w:val="both"/>
        <w:rPr>
          <w:rFonts w:ascii="Times New Roman" w:eastAsia="Times New Roman" w:hAnsi="Times New Roman" w:cs="Times New Roman"/>
          <w:sz w:val="28"/>
          <w:szCs w:val="28"/>
        </w:rPr>
      </w:pPr>
    </w:p>
    <w:p w:rsidR="00656D23" w:rsidRPr="00FD5D21" w:rsidRDefault="00090335" w:rsidP="00394B06">
      <w:pPr>
        <w:pStyle w:val="ac"/>
        <w:ind w:firstLine="567"/>
        <w:jc w:val="both"/>
        <w:rPr>
          <w:rFonts w:ascii="Times New Roman" w:hAnsi="Times New Roman" w:cs="Times New Roman"/>
          <w:bCs/>
          <w:sz w:val="28"/>
          <w:szCs w:val="28"/>
        </w:rPr>
      </w:pPr>
      <w:r w:rsidRPr="00090335">
        <w:rPr>
          <w:rFonts w:ascii="Times New Roman" w:hAnsi="Times New Roman" w:cs="Times New Roman"/>
          <w:bCs/>
          <w:sz w:val="28"/>
          <w:szCs w:val="28"/>
        </w:rPr>
        <w:lastRenderedPageBreak/>
        <w:t xml:space="preserve">Превращение </w:t>
      </w:r>
      <w:proofErr w:type="gramStart"/>
      <w:r w:rsidRPr="00090335">
        <w:rPr>
          <w:rFonts w:ascii="Times New Roman" w:hAnsi="Times New Roman" w:cs="Times New Roman"/>
          <w:bCs/>
          <w:sz w:val="28"/>
          <w:szCs w:val="28"/>
        </w:rPr>
        <w:t>α-</w:t>
      </w:r>
      <w:proofErr w:type="gramEnd"/>
      <w:r w:rsidRPr="00090335">
        <w:rPr>
          <w:rFonts w:ascii="Times New Roman" w:hAnsi="Times New Roman" w:cs="Times New Roman"/>
          <w:bCs/>
          <w:sz w:val="28"/>
          <w:szCs w:val="28"/>
        </w:rPr>
        <w:t>ацетолактата в диацетил - это химическая реакция окислительного декарбоксилирования, скорость которой зависит от генетических особенностей дрожжей, температуры брожения и pH-значения среды.</w:t>
      </w:r>
      <w:r>
        <w:rPr>
          <w:rFonts w:ascii="Times New Roman" w:hAnsi="Times New Roman" w:cs="Times New Roman"/>
          <w:bCs/>
          <w:sz w:val="28"/>
          <w:szCs w:val="28"/>
        </w:rPr>
        <w:t xml:space="preserve"> </w:t>
      </w:r>
      <w:r w:rsidR="0011285C">
        <w:rPr>
          <w:rFonts w:ascii="Times New Roman" w:hAnsi="Times New Roman" w:cs="Times New Roman"/>
          <w:bCs/>
          <w:sz w:val="28"/>
          <w:szCs w:val="28"/>
        </w:rPr>
        <w:t xml:space="preserve"> Порог чувствительности диацетила в пиве появл</w:t>
      </w:r>
      <w:r w:rsidR="002E585B">
        <w:rPr>
          <w:rFonts w:ascii="Times New Roman" w:hAnsi="Times New Roman" w:cs="Times New Roman"/>
          <w:bCs/>
          <w:sz w:val="28"/>
          <w:szCs w:val="28"/>
        </w:rPr>
        <w:t>я</w:t>
      </w:r>
      <w:r w:rsidR="0011285C">
        <w:rPr>
          <w:rFonts w:ascii="Times New Roman" w:hAnsi="Times New Roman" w:cs="Times New Roman"/>
          <w:bCs/>
          <w:sz w:val="28"/>
          <w:szCs w:val="28"/>
        </w:rPr>
        <w:t xml:space="preserve">ется при концентрациях выше </w:t>
      </w:r>
      <w:r w:rsidR="0011285C" w:rsidRPr="00FD5D21">
        <w:rPr>
          <w:rFonts w:ascii="Times New Roman" w:hAnsi="Times New Roman" w:cs="Times New Roman"/>
          <w:bCs/>
          <w:sz w:val="28"/>
          <w:szCs w:val="28"/>
        </w:rPr>
        <w:t xml:space="preserve"> 0,05 мг / дм3.</w:t>
      </w:r>
      <w:r w:rsidR="0011285C">
        <w:rPr>
          <w:rFonts w:ascii="Times New Roman" w:hAnsi="Times New Roman" w:cs="Times New Roman"/>
          <w:bCs/>
          <w:sz w:val="28"/>
          <w:szCs w:val="28"/>
        </w:rPr>
        <w:t xml:space="preserve"> З</w:t>
      </w:r>
      <w:r w:rsidR="00656D23" w:rsidRPr="00FD5D21">
        <w:rPr>
          <w:rFonts w:ascii="Times New Roman" w:hAnsi="Times New Roman" w:cs="Times New Roman"/>
          <w:bCs/>
          <w:sz w:val="28"/>
          <w:szCs w:val="28"/>
        </w:rPr>
        <w:t xml:space="preserve">апах диацетила, </w:t>
      </w:r>
      <w:r w:rsidR="0011285C">
        <w:rPr>
          <w:rFonts w:ascii="Times New Roman" w:hAnsi="Times New Roman" w:cs="Times New Roman"/>
          <w:bCs/>
          <w:sz w:val="28"/>
          <w:szCs w:val="28"/>
        </w:rPr>
        <w:t xml:space="preserve">сравнивают с </w:t>
      </w:r>
      <w:r w:rsidR="00656D23" w:rsidRPr="00FD5D21">
        <w:rPr>
          <w:rFonts w:ascii="Times New Roman" w:hAnsi="Times New Roman" w:cs="Times New Roman"/>
          <w:bCs/>
          <w:sz w:val="28"/>
          <w:szCs w:val="28"/>
        </w:rPr>
        <w:t>з</w:t>
      </w:r>
      <w:r w:rsidR="0011285C">
        <w:rPr>
          <w:rFonts w:ascii="Times New Roman" w:hAnsi="Times New Roman" w:cs="Times New Roman"/>
          <w:bCs/>
          <w:sz w:val="28"/>
          <w:szCs w:val="28"/>
        </w:rPr>
        <w:t>апахом масла, жженого сахара.</w:t>
      </w:r>
    </w:p>
    <w:p w:rsidR="00656D23" w:rsidRPr="00FD5D21" w:rsidRDefault="00656D23" w:rsidP="00394B06">
      <w:pPr>
        <w:pStyle w:val="ac"/>
        <w:ind w:firstLine="567"/>
        <w:jc w:val="both"/>
        <w:rPr>
          <w:rFonts w:ascii="Times New Roman" w:hAnsi="Times New Roman" w:cs="Times New Roman"/>
          <w:bCs/>
          <w:sz w:val="28"/>
          <w:szCs w:val="28"/>
        </w:rPr>
      </w:pPr>
      <w:r w:rsidRPr="00FD5D21">
        <w:rPr>
          <w:rFonts w:ascii="Times New Roman" w:hAnsi="Times New Roman" w:cs="Times New Roman"/>
          <w:bCs/>
          <w:sz w:val="28"/>
          <w:szCs w:val="28"/>
        </w:rPr>
        <w:t>Особую роль в формировании вкуса пива также играет ацетальдегид, придающий пиву незрелый вкус. Образуется он при декарбоксилировании кетокислот, либо при синтезе высших спиртов из аминокислот. В первые дни брожения накапливаются в максимальном количестве, зате</w:t>
      </w:r>
      <w:r>
        <w:rPr>
          <w:rFonts w:ascii="Times New Roman" w:hAnsi="Times New Roman" w:cs="Times New Roman"/>
          <w:bCs/>
          <w:sz w:val="28"/>
          <w:szCs w:val="28"/>
        </w:rPr>
        <w:t>м уменьшаются при дображивании</w:t>
      </w:r>
      <w:r w:rsidRPr="00FD5D21">
        <w:rPr>
          <w:rFonts w:ascii="Times New Roman" w:hAnsi="Times New Roman" w:cs="Times New Roman"/>
          <w:sz w:val="28"/>
          <w:szCs w:val="28"/>
        </w:rPr>
        <w:t>.</w:t>
      </w:r>
    </w:p>
    <w:p w:rsidR="00656D23" w:rsidRPr="00FD5D21" w:rsidRDefault="00656D23" w:rsidP="00394B06">
      <w:pPr>
        <w:pStyle w:val="ac"/>
        <w:ind w:firstLine="567"/>
        <w:jc w:val="both"/>
        <w:rPr>
          <w:rFonts w:ascii="Times New Roman" w:hAnsi="Times New Roman" w:cs="Times New Roman"/>
          <w:bCs/>
          <w:sz w:val="28"/>
          <w:szCs w:val="28"/>
        </w:rPr>
      </w:pPr>
      <w:r w:rsidRPr="00FD5D21">
        <w:rPr>
          <w:rFonts w:ascii="Times New Roman" w:hAnsi="Times New Roman" w:cs="Times New Roman"/>
          <w:bCs/>
          <w:sz w:val="28"/>
          <w:szCs w:val="28"/>
        </w:rPr>
        <w:t>На следующем этапе исследования изучена динамика накопления диацетила и ацеталдегида предложенными видами дрожжей.</w:t>
      </w:r>
    </w:p>
    <w:p w:rsidR="009728E2" w:rsidRPr="009728E2" w:rsidRDefault="009728E2" w:rsidP="00394B06">
      <w:pPr>
        <w:spacing w:after="0" w:line="240" w:lineRule="auto"/>
        <w:ind w:firstLine="567"/>
        <w:jc w:val="both"/>
        <w:rPr>
          <w:rFonts w:ascii="Times New Roman" w:eastAsia="Times New Roman" w:hAnsi="Times New Roman" w:cs="Times New Roman"/>
          <w:bCs/>
          <w:sz w:val="28"/>
          <w:szCs w:val="28"/>
        </w:rPr>
      </w:pPr>
      <w:r w:rsidRPr="009728E2">
        <w:rPr>
          <w:rFonts w:ascii="Times New Roman" w:eastAsia="Times New Roman" w:hAnsi="Times New Roman" w:cs="Times New Roman"/>
          <w:bCs/>
          <w:sz w:val="28"/>
          <w:szCs w:val="28"/>
        </w:rPr>
        <w:t>На следующем этапе исследования изучена динамика накопления диацетила и ацеталдегида предложенными видами дрожжей.</w:t>
      </w:r>
    </w:p>
    <w:p w:rsidR="009728E2" w:rsidRPr="009728E2" w:rsidRDefault="009728E2" w:rsidP="00394B06">
      <w:pPr>
        <w:spacing w:after="0" w:line="240" w:lineRule="auto"/>
        <w:ind w:firstLine="567"/>
        <w:jc w:val="both"/>
        <w:rPr>
          <w:rFonts w:ascii="Times New Roman" w:eastAsia="Times New Roman" w:hAnsi="Times New Roman" w:cs="Times New Roman"/>
          <w:bCs/>
          <w:sz w:val="28"/>
          <w:szCs w:val="28"/>
        </w:rPr>
      </w:pPr>
    </w:p>
    <w:p w:rsidR="009728E2" w:rsidRPr="009728E2" w:rsidRDefault="009728E2" w:rsidP="00394B06">
      <w:pPr>
        <w:spacing w:after="0" w:line="240" w:lineRule="auto"/>
        <w:jc w:val="center"/>
        <w:rPr>
          <w:rFonts w:ascii="Times New Roman" w:eastAsia="Times New Roman" w:hAnsi="Times New Roman" w:cs="Times New Roman"/>
          <w:sz w:val="28"/>
          <w:szCs w:val="28"/>
        </w:rPr>
      </w:pPr>
      <w:r w:rsidRPr="009728E2">
        <w:rPr>
          <w:rFonts w:ascii="Times New Roman" w:eastAsia="Times New Roman" w:hAnsi="Times New Roman" w:cs="Times New Roman"/>
          <w:noProof/>
          <w:sz w:val="28"/>
          <w:szCs w:val="28"/>
          <w:lang w:eastAsia="ru-RU"/>
        </w:rPr>
        <w:drawing>
          <wp:inline distT="0" distB="0" distL="0" distR="0" wp14:anchorId="0BC1BE30" wp14:editId="22A9F628">
            <wp:extent cx="5805377" cy="4752754"/>
            <wp:effectExtent l="0" t="0" r="24130" b="10160"/>
            <wp:docPr id="5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9728E2" w:rsidRPr="009728E2" w:rsidRDefault="009728E2" w:rsidP="00394B06">
      <w:pPr>
        <w:spacing w:after="0" w:line="240" w:lineRule="auto"/>
        <w:ind w:firstLine="567"/>
        <w:jc w:val="both"/>
        <w:rPr>
          <w:rFonts w:ascii="Times New Roman" w:eastAsia="Times New Roman" w:hAnsi="Times New Roman" w:cs="Times New Roman"/>
          <w:sz w:val="28"/>
          <w:szCs w:val="28"/>
        </w:rPr>
      </w:pPr>
    </w:p>
    <w:p w:rsidR="009728E2" w:rsidRPr="009728E2" w:rsidRDefault="009728E2" w:rsidP="00394B06">
      <w:pPr>
        <w:spacing w:after="0" w:line="240" w:lineRule="auto"/>
        <w:ind w:firstLine="567"/>
        <w:jc w:val="center"/>
        <w:rPr>
          <w:rFonts w:ascii="Times New Roman" w:eastAsia="Times New Roman" w:hAnsi="Times New Roman" w:cs="Times New Roman"/>
          <w:sz w:val="28"/>
          <w:szCs w:val="28"/>
        </w:rPr>
      </w:pPr>
      <w:r w:rsidRPr="009728E2">
        <w:rPr>
          <w:rFonts w:ascii="Times New Roman" w:eastAsia="Times New Roman" w:hAnsi="Times New Roman" w:cs="Times New Roman"/>
          <w:sz w:val="28"/>
          <w:szCs w:val="28"/>
        </w:rPr>
        <w:t xml:space="preserve">Рисунок </w:t>
      </w:r>
      <w:r w:rsidR="009235D8">
        <w:rPr>
          <w:rFonts w:ascii="Times New Roman" w:eastAsia="Times New Roman" w:hAnsi="Times New Roman" w:cs="Times New Roman"/>
          <w:sz w:val="28"/>
          <w:szCs w:val="28"/>
        </w:rPr>
        <w:t>33</w:t>
      </w:r>
      <w:r w:rsidR="00671D1C">
        <w:rPr>
          <w:rFonts w:ascii="Times New Roman" w:eastAsia="Times New Roman" w:hAnsi="Times New Roman" w:cs="Times New Roman"/>
          <w:sz w:val="28"/>
          <w:szCs w:val="28"/>
        </w:rPr>
        <w:t xml:space="preserve"> </w:t>
      </w:r>
      <w:r w:rsidRPr="009728E2">
        <w:rPr>
          <w:rFonts w:ascii="Times New Roman" w:eastAsia="Times New Roman" w:hAnsi="Times New Roman" w:cs="Times New Roman"/>
          <w:sz w:val="28"/>
          <w:szCs w:val="28"/>
        </w:rPr>
        <w:t>– Динамика накопления диацетила в процессе брожения</w:t>
      </w:r>
    </w:p>
    <w:p w:rsidR="009728E2" w:rsidRPr="009728E2" w:rsidRDefault="009728E2" w:rsidP="00394B06">
      <w:pPr>
        <w:spacing w:after="0" w:line="240" w:lineRule="auto"/>
        <w:jc w:val="center"/>
        <w:rPr>
          <w:rFonts w:ascii="Times New Roman" w:eastAsia="Times New Roman" w:hAnsi="Times New Roman" w:cs="Times New Roman"/>
          <w:sz w:val="28"/>
          <w:szCs w:val="28"/>
        </w:rPr>
      </w:pPr>
      <w:r w:rsidRPr="009728E2">
        <w:rPr>
          <w:rFonts w:ascii="Times New Roman" w:eastAsia="Times New Roman" w:hAnsi="Times New Roman" w:cs="Times New Roman"/>
          <w:noProof/>
          <w:sz w:val="28"/>
          <w:szCs w:val="28"/>
          <w:lang w:eastAsia="ru-RU"/>
        </w:rPr>
        <w:lastRenderedPageBreak/>
        <w:drawing>
          <wp:inline distT="0" distB="0" distL="0" distR="0" wp14:anchorId="6D551147" wp14:editId="7384CC32">
            <wp:extent cx="5858540" cy="4518837"/>
            <wp:effectExtent l="0" t="0" r="27940" b="15240"/>
            <wp:docPr id="6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9728E2" w:rsidRPr="009728E2" w:rsidRDefault="009728E2" w:rsidP="00394B06">
      <w:pPr>
        <w:spacing w:after="0" w:line="240" w:lineRule="auto"/>
        <w:ind w:firstLine="567"/>
        <w:jc w:val="both"/>
        <w:rPr>
          <w:rFonts w:ascii="Times New Roman" w:eastAsia="Times New Roman" w:hAnsi="Times New Roman" w:cs="Times New Roman"/>
          <w:sz w:val="28"/>
          <w:szCs w:val="28"/>
        </w:rPr>
      </w:pPr>
    </w:p>
    <w:p w:rsidR="009728E2" w:rsidRPr="009728E2" w:rsidRDefault="009235D8" w:rsidP="00394B06">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34</w:t>
      </w:r>
      <w:r w:rsidR="009728E2" w:rsidRPr="009728E2">
        <w:rPr>
          <w:rFonts w:ascii="Times New Roman" w:eastAsia="Times New Roman" w:hAnsi="Times New Roman" w:cs="Times New Roman"/>
          <w:sz w:val="28"/>
          <w:szCs w:val="28"/>
        </w:rPr>
        <w:t xml:space="preserve"> – Динамика накопления ацетальдегида в процессе брожения</w:t>
      </w:r>
    </w:p>
    <w:p w:rsidR="009728E2" w:rsidRPr="009728E2" w:rsidRDefault="009728E2" w:rsidP="00394B06">
      <w:pPr>
        <w:spacing w:after="0" w:line="240" w:lineRule="auto"/>
        <w:ind w:firstLine="567"/>
        <w:jc w:val="both"/>
        <w:rPr>
          <w:rFonts w:ascii="Times New Roman" w:eastAsia="Times New Roman" w:hAnsi="Times New Roman" w:cs="Times New Roman"/>
          <w:sz w:val="28"/>
          <w:szCs w:val="28"/>
        </w:rPr>
      </w:pPr>
    </w:p>
    <w:p w:rsidR="009728E2" w:rsidRPr="00FD5D21" w:rsidRDefault="009728E2" w:rsidP="009728E2">
      <w:pPr>
        <w:pStyle w:val="ac"/>
        <w:ind w:firstLine="567"/>
        <w:jc w:val="both"/>
        <w:rPr>
          <w:rFonts w:ascii="Times New Roman" w:eastAsia="Times New Roman" w:hAnsi="Times New Roman" w:cs="Times New Roman"/>
          <w:color w:val="000000"/>
          <w:sz w:val="28"/>
          <w:szCs w:val="28"/>
          <w:lang w:eastAsia="ru-RU"/>
        </w:rPr>
      </w:pPr>
      <w:r w:rsidRPr="00FD5D21">
        <w:rPr>
          <w:rFonts w:ascii="Times New Roman" w:hAnsi="Times New Roman" w:cs="Times New Roman"/>
          <w:sz w:val="28"/>
          <w:szCs w:val="28"/>
        </w:rPr>
        <w:t xml:space="preserve">Согласно проведенным </w:t>
      </w:r>
      <w:r w:rsidR="00F136F6" w:rsidRPr="00FD5D21">
        <w:rPr>
          <w:rFonts w:ascii="Times New Roman" w:hAnsi="Times New Roman" w:cs="Times New Roman"/>
          <w:sz w:val="28"/>
          <w:szCs w:val="28"/>
        </w:rPr>
        <w:t>исследованиям,</w:t>
      </w:r>
      <w:r w:rsidRPr="00FD5D21">
        <w:rPr>
          <w:rFonts w:ascii="Times New Roman" w:hAnsi="Times New Roman" w:cs="Times New Roman"/>
          <w:sz w:val="28"/>
          <w:szCs w:val="28"/>
        </w:rPr>
        <w:t xml:space="preserve"> представленны</w:t>
      </w:r>
      <w:r w:rsidR="00F136F6">
        <w:rPr>
          <w:rFonts w:ascii="Times New Roman" w:hAnsi="Times New Roman" w:cs="Times New Roman"/>
          <w:sz w:val="28"/>
          <w:szCs w:val="28"/>
        </w:rPr>
        <w:t>е</w:t>
      </w:r>
      <w:r w:rsidRPr="00FD5D21">
        <w:rPr>
          <w:rFonts w:ascii="Times New Roman" w:hAnsi="Times New Roman" w:cs="Times New Roman"/>
          <w:sz w:val="28"/>
          <w:szCs w:val="28"/>
        </w:rPr>
        <w:t xml:space="preserve"> на рисунках </w:t>
      </w:r>
      <w:r w:rsidR="009235D8">
        <w:rPr>
          <w:rFonts w:ascii="Times New Roman" w:hAnsi="Times New Roman" w:cs="Times New Roman"/>
          <w:sz w:val="28"/>
          <w:szCs w:val="28"/>
        </w:rPr>
        <w:t>33, 34</w:t>
      </w:r>
      <w:r w:rsidRPr="00FD5D21">
        <w:rPr>
          <w:rFonts w:ascii="Times New Roman" w:hAnsi="Times New Roman" w:cs="Times New Roman"/>
          <w:sz w:val="28"/>
          <w:szCs w:val="28"/>
        </w:rPr>
        <w:t xml:space="preserve"> по динамике накопления вторичных продуктов брожения, которые напрямую влияют на сенсорные характеристики готового пива видно, что содержание диацетила в молодом пиве во всех представленных образцах пр</w:t>
      </w:r>
      <w:r w:rsidR="00322C14">
        <w:rPr>
          <w:rFonts w:ascii="Times New Roman" w:hAnsi="Times New Roman" w:cs="Times New Roman"/>
          <w:sz w:val="28"/>
          <w:szCs w:val="28"/>
        </w:rPr>
        <w:t>евышает порог чувствительности. Д</w:t>
      </w:r>
      <w:r w:rsidRPr="00FD5D21">
        <w:rPr>
          <w:rFonts w:ascii="Times New Roman" w:hAnsi="Times New Roman" w:cs="Times New Roman"/>
          <w:sz w:val="28"/>
          <w:szCs w:val="28"/>
        </w:rPr>
        <w:t xml:space="preserve">анный факт можно объяснить низкой концентрацией клеток, находящихся в пиве во </w:t>
      </w:r>
      <w:r w:rsidR="00DF139E">
        <w:rPr>
          <w:rFonts w:ascii="Times New Roman" w:hAnsi="Times New Roman" w:cs="Times New Roman"/>
          <w:sz w:val="28"/>
          <w:szCs w:val="28"/>
        </w:rPr>
        <w:t>взвеша</w:t>
      </w:r>
      <w:r w:rsidR="00DF139E" w:rsidRPr="00FD5D21">
        <w:rPr>
          <w:rFonts w:ascii="Times New Roman" w:hAnsi="Times New Roman" w:cs="Times New Roman"/>
          <w:sz w:val="28"/>
          <w:szCs w:val="28"/>
        </w:rPr>
        <w:t>ном</w:t>
      </w:r>
      <w:r w:rsidRPr="00FD5D21">
        <w:rPr>
          <w:rFonts w:ascii="Times New Roman" w:hAnsi="Times New Roman" w:cs="Times New Roman"/>
          <w:sz w:val="28"/>
          <w:szCs w:val="28"/>
        </w:rPr>
        <w:t xml:space="preserve"> состоянии во время его брожения, связанных с их повышенной флокуляционной способностью. Так как восстановление диацетила в ацетоин протекает именно на поверхности дрожжевой клетки. Из представленных образцов чуть выше порога чувствительности накоплено у образца с применение штамма дрожжей </w:t>
      </w:r>
      <w:r w:rsidRPr="00FD5D21">
        <w:rPr>
          <w:rFonts w:ascii="Times New Roman" w:eastAsia="Times New Roman" w:hAnsi="Times New Roman" w:cs="Times New Roman"/>
          <w:color w:val="000000"/>
          <w:sz w:val="28"/>
          <w:szCs w:val="28"/>
          <w:lang w:eastAsia="ru-RU"/>
        </w:rPr>
        <w:t>SafBrew TM LA-01.</w:t>
      </w:r>
    </w:p>
    <w:p w:rsidR="009728E2" w:rsidRPr="00FD5D21" w:rsidRDefault="009728E2" w:rsidP="009728E2">
      <w:pPr>
        <w:pStyle w:val="ac"/>
        <w:ind w:firstLine="567"/>
        <w:jc w:val="both"/>
        <w:rPr>
          <w:rFonts w:ascii="Times New Roman" w:eastAsia="Times New Roman" w:hAnsi="Times New Roman" w:cs="Times New Roman"/>
          <w:color w:val="000000"/>
          <w:sz w:val="28"/>
          <w:szCs w:val="28"/>
          <w:lang w:eastAsia="ru-RU"/>
        </w:rPr>
      </w:pPr>
      <w:r w:rsidRPr="00FD5D21">
        <w:rPr>
          <w:rFonts w:ascii="Times New Roman" w:eastAsia="Times New Roman" w:hAnsi="Times New Roman" w:cs="Times New Roman"/>
          <w:color w:val="000000"/>
          <w:sz w:val="28"/>
          <w:szCs w:val="28"/>
          <w:lang w:eastAsia="ru-RU"/>
        </w:rPr>
        <w:t>Накопление же ацетальдегида тоже приближено к порогу чувствительности, не превышая незначительного количества. Образец пива сброженного со штаммом дрожжей SafBrew TM LA-01 характеризуется максимальным синтезом ацетальдегида (14 мг/дм3), этот показатель говорит о незавершенности процесса брожения. Но согласно приведенным данным во всех образцах содержание накопленного ацетальдегида в пиве находилось в пределах порога чувствительности.</w:t>
      </w:r>
    </w:p>
    <w:p w:rsidR="009728E2" w:rsidRPr="00FD5D21" w:rsidRDefault="009728E2" w:rsidP="008046E2">
      <w:pPr>
        <w:pStyle w:val="ac"/>
        <w:ind w:firstLine="567"/>
        <w:jc w:val="both"/>
        <w:rPr>
          <w:rFonts w:ascii="Times New Roman" w:hAnsi="Times New Roman" w:cs="Times New Roman"/>
          <w:sz w:val="28"/>
          <w:szCs w:val="28"/>
        </w:rPr>
      </w:pPr>
      <w:r w:rsidRPr="00FD5D21">
        <w:rPr>
          <w:rFonts w:ascii="Times New Roman" w:eastAsia="Times New Roman" w:hAnsi="Times New Roman" w:cs="Times New Roman"/>
          <w:color w:val="000000"/>
          <w:sz w:val="28"/>
          <w:szCs w:val="28"/>
          <w:lang w:eastAsia="ru-RU"/>
        </w:rPr>
        <w:lastRenderedPageBreak/>
        <w:t>По результатам накопления вторичных продуктов брожения можно сделать вывод, что процесс характеризуется незаконченным брожением, что свидетельствуют повышенные значения карбоксильных соединений, но которые должны будут израсходованы при созревании пива. Наименьшие концентрации синтеза побочных продуктов проявляет штамм дрожжей SafBrew TM LA-01, что связано с их низкой бродильной активностью.</w:t>
      </w:r>
    </w:p>
    <w:p w:rsidR="009728E2" w:rsidRPr="00FD5D21" w:rsidRDefault="009728E2" w:rsidP="008046E2">
      <w:pPr>
        <w:pStyle w:val="ac"/>
        <w:ind w:firstLine="567"/>
        <w:jc w:val="both"/>
        <w:rPr>
          <w:rFonts w:ascii="Times New Roman" w:hAnsi="Times New Roman" w:cs="Times New Roman"/>
          <w:sz w:val="28"/>
          <w:szCs w:val="28"/>
        </w:rPr>
      </w:pPr>
      <w:r w:rsidRPr="00FD5D21">
        <w:rPr>
          <w:rFonts w:ascii="Times New Roman" w:hAnsi="Times New Roman" w:cs="Times New Roman"/>
          <w:sz w:val="28"/>
          <w:szCs w:val="28"/>
        </w:rPr>
        <w:t>Таким образом, дрожжи штамма SafBrew TM LA-01 проявили наиболее подходящие свойства для производства с их применением безалкогольного пива. Данные дрожжи имеют низкую бродильную активность, что связано с их физиологическим строением клетки и высокой флокуляционной способностью. Следовательно, следующие серии экспериментов проводили с применением данных видов дрожжей.</w:t>
      </w:r>
    </w:p>
    <w:p w:rsidR="009728E2" w:rsidRPr="00FD5D21" w:rsidRDefault="009728E2" w:rsidP="008046E2">
      <w:pPr>
        <w:pStyle w:val="ac"/>
        <w:ind w:firstLine="567"/>
        <w:jc w:val="both"/>
        <w:rPr>
          <w:rFonts w:ascii="Times New Roman" w:hAnsi="Times New Roman" w:cs="Times New Roman"/>
          <w:sz w:val="28"/>
          <w:szCs w:val="28"/>
        </w:rPr>
      </w:pPr>
    </w:p>
    <w:p w:rsidR="009728E2" w:rsidRPr="005F6307" w:rsidRDefault="009728E2" w:rsidP="008046E2">
      <w:pPr>
        <w:pStyle w:val="ac"/>
        <w:ind w:firstLine="567"/>
        <w:jc w:val="both"/>
        <w:outlineLvl w:val="0"/>
        <w:rPr>
          <w:rFonts w:ascii="Times New Roman" w:hAnsi="Times New Roman" w:cs="Times New Roman"/>
          <w:b/>
          <w:sz w:val="28"/>
          <w:szCs w:val="28"/>
        </w:rPr>
      </w:pPr>
      <w:bookmarkStart w:id="35" w:name="_Toc150306757"/>
      <w:r w:rsidRPr="00F94968">
        <w:rPr>
          <w:rFonts w:ascii="Times New Roman" w:hAnsi="Times New Roman" w:cs="Times New Roman"/>
          <w:b/>
          <w:sz w:val="28"/>
          <w:szCs w:val="28"/>
        </w:rPr>
        <w:t>3.4.2 Влияние температуры брожения на качественные характеристики молодого пива</w:t>
      </w:r>
      <w:bookmarkEnd w:id="35"/>
    </w:p>
    <w:p w:rsidR="009728E2" w:rsidRPr="00FD5D21" w:rsidRDefault="009728E2" w:rsidP="008046E2">
      <w:pPr>
        <w:pStyle w:val="ac"/>
        <w:ind w:firstLine="567"/>
        <w:jc w:val="both"/>
        <w:rPr>
          <w:rFonts w:ascii="Times New Roman" w:hAnsi="Times New Roman" w:cs="Times New Roman"/>
          <w:sz w:val="28"/>
          <w:szCs w:val="28"/>
        </w:rPr>
      </w:pPr>
    </w:p>
    <w:p w:rsidR="008F1075" w:rsidRDefault="00564EE3" w:rsidP="008046E2">
      <w:pPr>
        <w:pStyle w:val="ac"/>
        <w:ind w:firstLine="567"/>
        <w:jc w:val="both"/>
        <w:rPr>
          <w:rFonts w:ascii="Times New Roman" w:hAnsi="Times New Roman" w:cs="Times New Roman"/>
          <w:sz w:val="28"/>
          <w:szCs w:val="28"/>
        </w:rPr>
      </w:pPr>
      <w:r w:rsidRPr="00724101">
        <w:rPr>
          <w:rFonts w:ascii="Times New Roman" w:hAnsi="Times New Roman" w:cs="Times New Roman"/>
          <w:sz w:val="28"/>
          <w:szCs w:val="28"/>
        </w:rPr>
        <w:t>Цель проводимых исследований заключается в разработке технологии производства безалкогольного пива. Эти методы более экономичны и могут воздействовать на процесс</w:t>
      </w:r>
      <w:r w:rsidR="006E4E27">
        <w:rPr>
          <w:rFonts w:ascii="Times New Roman" w:hAnsi="Times New Roman" w:cs="Times New Roman"/>
          <w:sz w:val="28"/>
          <w:szCs w:val="28"/>
        </w:rPr>
        <w:t xml:space="preserve">, </w:t>
      </w:r>
      <w:r w:rsidRPr="00724101">
        <w:rPr>
          <w:rFonts w:ascii="Times New Roman" w:hAnsi="Times New Roman" w:cs="Times New Roman"/>
          <w:sz w:val="28"/>
          <w:szCs w:val="28"/>
        </w:rPr>
        <w:t xml:space="preserve"> как на стадии приготовления сусла, так и на стадии брожения. В первой серии экспериментов рационально обосновывается производство сусла с низкой конверсией сахаров, оптимальным углеводным составом для производства безалкогольного пива. </w:t>
      </w:r>
    </w:p>
    <w:p w:rsidR="00564EE3" w:rsidRPr="00FD5D21" w:rsidRDefault="00F94968" w:rsidP="008046E2">
      <w:pPr>
        <w:pStyle w:val="ac"/>
        <w:ind w:firstLine="567"/>
        <w:jc w:val="both"/>
        <w:rPr>
          <w:rFonts w:ascii="Times New Roman" w:hAnsi="Times New Roman" w:cs="Times New Roman"/>
          <w:sz w:val="28"/>
          <w:szCs w:val="28"/>
        </w:rPr>
      </w:pPr>
      <w:r>
        <w:rPr>
          <w:rFonts w:ascii="Times New Roman" w:hAnsi="Times New Roman" w:cs="Times New Roman"/>
          <w:sz w:val="28"/>
          <w:szCs w:val="28"/>
        </w:rPr>
        <w:t>«</w:t>
      </w:r>
      <w:r w:rsidR="00564EE3" w:rsidRPr="00294C91">
        <w:rPr>
          <w:rFonts w:ascii="Times New Roman" w:hAnsi="Times New Roman" w:cs="Times New Roman"/>
          <w:sz w:val="28"/>
          <w:szCs w:val="28"/>
        </w:rPr>
        <w:t xml:space="preserve">При низких температурах дрожжи почти </w:t>
      </w:r>
      <w:r w:rsidR="00236B9B">
        <w:rPr>
          <w:rFonts w:ascii="Times New Roman" w:hAnsi="Times New Roman" w:cs="Times New Roman"/>
          <w:sz w:val="28"/>
          <w:szCs w:val="28"/>
        </w:rPr>
        <w:t xml:space="preserve">не проявляют ферментативной активности, что выражается в следующих процессах: </w:t>
      </w:r>
      <w:r w:rsidR="00564EE3" w:rsidRPr="00294C91">
        <w:rPr>
          <w:rFonts w:ascii="Times New Roman" w:hAnsi="Times New Roman" w:cs="Times New Roman"/>
          <w:sz w:val="28"/>
          <w:szCs w:val="28"/>
        </w:rPr>
        <w:t>не</w:t>
      </w:r>
      <w:r w:rsidR="00236B9B">
        <w:rPr>
          <w:rFonts w:ascii="Times New Roman" w:hAnsi="Times New Roman" w:cs="Times New Roman"/>
          <w:sz w:val="28"/>
          <w:szCs w:val="28"/>
        </w:rPr>
        <w:t xml:space="preserve"> </w:t>
      </w:r>
      <w:r w:rsidR="00564EE3" w:rsidRPr="00294C91">
        <w:rPr>
          <w:rFonts w:ascii="Times New Roman" w:hAnsi="Times New Roman" w:cs="Times New Roman"/>
          <w:sz w:val="28"/>
          <w:szCs w:val="28"/>
        </w:rPr>
        <w:t>синтезируют спирт, однако метаболические процессы, такие как поглощение определенных органических кислот, адсорбция ароматических соединений хмеля и образование эфиров, способствуют уменьшению концентрации карбонильных соединений,</w:t>
      </w:r>
      <w:r w:rsidR="00564EE3" w:rsidRPr="00724101">
        <w:rPr>
          <w:rFonts w:ascii="Times New Roman" w:hAnsi="Times New Roman" w:cs="Times New Roman"/>
          <w:sz w:val="28"/>
          <w:szCs w:val="28"/>
        </w:rPr>
        <w:t xml:space="preserve"> придают пиву аромат пива и устраняют вкус сусла. Следовательно, следующий этап исследования заключается в определении оптимальных температурных режимов для </w:t>
      </w:r>
      <w:r w:rsidR="00DF139E">
        <w:rPr>
          <w:rFonts w:ascii="Times New Roman" w:hAnsi="Times New Roman" w:cs="Times New Roman"/>
          <w:sz w:val="28"/>
          <w:szCs w:val="28"/>
        </w:rPr>
        <w:t>сбраживания низкоплотного сусла</w:t>
      </w:r>
      <w:r>
        <w:rPr>
          <w:rFonts w:ascii="Times New Roman" w:hAnsi="Times New Roman" w:cs="Times New Roman"/>
          <w:sz w:val="28"/>
          <w:szCs w:val="28"/>
        </w:rPr>
        <w:t>»</w:t>
      </w:r>
      <w:r w:rsidR="008F1075">
        <w:rPr>
          <w:rFonts w:ascii="Times New Roman" w:hAnsi="Times New Roman" w:cs="Times New Roman"/>
          <w:sz w:val="28"/>
          <w:szCs w:val="28"/>
        </w:rPr>
        <w:t>.</w:t>
      </w:r>
    </w:p>
    <w:p w:rsidR="00B3775F" w:rsidRPr="00B3775F" w:rsidRDefault="00236B9B" w:rsidP="008046E2">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низких концентрациях СВ в </w:t>
      </w:r>
      <w:r w:rsidR="00B3775F" w:rsidRPr="00B3775F">
        <w:rPr>
          <w:rFonts w:ascii="Times New Roman" w:eastAsia="Times New Roman" w:hAnsi="Times New Roman" w:cs="Times New Roman"/>
          <w:sz w:val="28"/>
          <w:szCs w:val="28"/>
        </w:rPr>
        <w:t>начальном сусле можно добиться снижения степени сбраживания сусла, поэтому был подобран вариант сусла с содержанием экстрактивных веществ 6,62%.</w:t>
      </w:r>
    </w:p>
    <w:p w:rsidR="00294C91" w:rsidRDefault="00294C91" w:rsidP="008046E2">
      <w:pPr>
        <w:spacing w:after="0" w:line="240" w:lineRule="auto"/>
        <w:ind w:firstLine="567"/>
        <w:jc w:val="both"/>
        <w:rPr>
          <w:rFonts w:ascii="Times New Roman" w:eastAsia="Times New Roman" w:hAnsi="Times New Roman" w:cs="Times New Roman"/>
          <w:sz w:val="28"/>
          <w:szCs w:val="28"/>
        </w:rPr>
      </w:pPr>
      <w:r w:rsidRPr="00294C91">
        <w:rPr>
          <w:rFonts w:ascii="Times New Roman" w:eastAsia="Times New Roman" w:hAnsi="Times New Roman" w:cs="Times New Roman"/>
          <w:sz w:val="28"/>
          <w:szCs w:val="28"/>
        </w:rPr>
        <w:t>При снижении температуры среды действительно наблюдается замедление скорости сбраживания углеводов. Это влияет на ход процесса брожения, особенно в начальные дни. В проведенном исследовании был изучен график брожения с использованием дрожжей штамма SafBrew TM LA-01, и важно отметить, что концентрация сухих веществ (СВ) снижалась с очень низкой скоростью, особенно в первые тр</w:t>
      </w:r>
      <w:r>
        <w:rPr>
          <w:rFonts w:ascii="Times New Roman" w:eastAsia="Times New Roman" w:hAnsi="Times New Roman" w:cs="Times New Roman"/>
          <w:sz w:val="28"/>
          <w:szCs w:val="28"/>
        </w:rPr>
        <w:t>ое</w:t>
      </w:r>
      <w:r w:rsidRPr="00294C9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суток брожения</w:t>
      </w:r>
      <w:r w:rsidRPr="00294C9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rsidR="00B3775F" w:rsidRPr="00B3775F" w:rsidRDefault="00B3775F" w:rsidP="008046E2">
      <w:pPr>
        <w:spacing w:after="0" w:line="240" w:lineRule="auto"/>
        <w:ind w:firstLine="567"/>
        <w:jc w:val="both"/>
        <w:rPr>
          <w:rFonts w:ascii="Times New Roman" w:eastAsia="Times New Roman" w:hAnsi="Times New Roman" w:cs="Times New Roman"/>
          <w:bCs/>
          <w:sz w:val="28"/>
          <w:szCs w:val="28"/>
        </w:rPr>
      </w:pPr>
      <w:r w:rsidRPr="00294C91">
        <w:rPr>
          <w:rFonts w:ascii="Times New Roman" w:eastAsia="Times New Roman" w:hAnsi="Times New Roman" w:cs="Times New Roman"/>
          <w:bCs/>
          <w:sz w:val="28"/>
          <w:szCs w:val="28"/>
        </w:rPr>
        <w:t>Главное брожение</w:t>
      </w:r>
      <w:r w:rsidR="00C60703">
        <w:rPr>
          <w:rFonts w:ascii="Times New Roman" w:eastAsia="Times New Roman" w:hAnsi="Times New Roman" w:cs="Times New Roman"/>
          <w:bCs/>
          <w:sz w:val="28"/>
          <w:szCs w:val="28"/>
        </w:rPr>
        <w:t xml:space="preserve"> и дображивание</w:t>
      </w:r>
      <w:r w:rsidRPr="00294C91">
        <w:rPr>
          <w:rFonts w:ascii="Times New Roman" w:eastAsia="Times New Roman" w:hAnsi="Times New Roman" w:cs="Times New Roman"/>
          <w:bCs/>
          <w:sz w:val="28"/>
          <w:szCs w:val="28"/>
        </w:rPr>
        <w:t xml:space="preserve"> сусла проводили по классической схеме в закрытом танке</w:t>
      </w:r>
      <w:r w:rsidRPr="00B3775F">
        <w:rPr>
          <w:rFonts w:ascii="Times New Roman" w:eastAsia="Times New Roman" w:hAnsi="Times New Roman" w:cs="Times New Roman"/>
          <w:bCs/>
          <w:sz w:val="28"/>
          <w:szCs w:val="28"/>
        </w:rPr>
        <w:t xml:space="preserve"> брожения в течении 5 суток при низких температурах: 8</w:t>
      </w:r>
      <w:proofErr w:type="gramStart"/>
      <w:r w:rsidRPr="00B3775F">
        <w:rPr>
          <w:rFonts w:ascii="Times New Roman" w:eastAsia="Times New Roman" w:hAnsi="Times New Roman" w:cs="Times New Roman"/>
          <w:bCs/>
          <w:sz w:val="28"/>
          <w:szCs w:val="28"/>
        </w:rPr>
        <w:t>ºС</w:t>
      </w:r>
      <w:proofErr w:type="gramEnd"/>
      <w:r w:rsidRPr="00B3775F">
        <w:rPr>
          <w:rFonts w:ascii="Times New Roman" w:eastAsia="Times New Roman" w:hAnsi="Times New Roman" w:cs="Times New Roman"/>
          <w:bCs/>
          <w:sz w:val="28"/>
          <w:szCs w:val="28"/>
        </w:rPr>
        <w:t xml:space="preserve"> (1 образец), 6ºС(2 образец), 4ºС (3 образец), 10ºС (контроль). По окончании главного брожения, определяющим по снижению экстрактивных веществ и накоплению этилового спирта, проводили полный съем дрожжей и оставляли </w:t>
      </w:r>
      <w:r w:rsidRPr="00B3775F">
        <w:rPr>
          <w:rFonts w:ascii="Times New Roman" w:eastAsia="Times New Roman" w:hAnsi="Times New Roman" w:cs="Times New Roman"/>
          <w:bCs/>
          <w:sz w:val="28"/>
          <w:szCs w:val="28"/>
        </w:rPr>
        <w:lastRenderedPageBreak/>
        <w:t xml:space="preserve">на 5 суток для дображивания в этом же аппарате при температуре </w:t>
      </w:r>
      <w:r w:rsidR="00F24878">
        <w:rPr>
          <w:rFonts w:ascii="Times New Roman" w:eastAsia="Times New Roman" w:hAnsi="Times New Roman" w:cs="Times New Roman"/>
          <w:bCs/>
          <w:sz w:val="28"/>
          <w:szCs w:val="28"/>
        </w:rPr>
        <w:t xml:space="preserve">   </w:t>
      </w:r>
      <w:r w:rsidRPr="00B3775F">
        <w:rPr>
          <w:rFonts w:ascii="Times New Roman" w:eastAsia="Times New Roman" w:hAnsi="Times New Roman" w:cs="Times New Roman"/>
          <w:bCs/>
          <w:sz w:val="28"/>
          <w:szCs w:val="28"/>
        </w:rPr>
        <w:t>0-2 ºС. Ежесуточно определяли содержание экстрактивных веществ в сусле и накопл</w:t>
      </w:r>
      <w:r w:rsidR="00F24878">
        <w:rPr>
          <w:rFonts w:ascii="Times New Roman" w:eastAsia="Times New Roman" w:hAnsi="Times New Roman" w:cs="Times New Roman"/>
          <w:bCs/>
          <w:sz w:val="28"/>
          <w:szCs w:val="28"/>
        </w:rPr>
        <w:t>ение этилового спирта (рисунок 35</w:t>
      </w:r>
      <w:r w:rsidRPr="00B3775F">
        <w:rPr>
          <w:rFonts w:ascii="Times New Roman" w:eastAsia="Times New Roman" w:hAnsi="Times New Roman" w:cs="Times New Roman"/>
          <w:bCs/>
          <w:sz w:val="28"/>
          <w:szCs w:val="28"/>
        </w:rPr>
        <w:t xml:space="preserve">). </w:t>
      </w:r>
    </w:p>
    <w:p w:rsidR="00B3775F" w:rsidRPr="00B3775F" w:rsidRDefault="00B3775F" w:rsidP="008046E2">
      <w:pPr>
        <w:spacing w:after="0" w:line="240" w:lineRule="auto"/>
        <w:ind w:firstLine="567"/>
        <w:jc w:val="both"/>
        <w:rPr>
          <w:rFonts w:ascii="Times New Roman" w:eastAsia="Times New Roman" w:hAnsi="Times New Roman" w:cs="Times New Roman"/>
          <w:bCs/>
          <w:sz w:val="28"/>
          <w:szCs w:val="28"/>
        </w:rPr>
      </w:pPr>
    </w:p>
    <w:p w:rsidR="00B3775F" w:rsidRPr="00B3775F" w:rsidRDefault="00B3775F" w:rsidP="008046E2">
      <w:pPr>
        <w:spacing w:after="0" w:line="240" w:lineRule="auto"/>
        <w:jc w:val="center"/>
        <w:rPr>
          <w:rFonts w:ascii="Times New Roman" w:eastAsia="Times New Roman" w:hAnsi="Times New Roman" w:cs="Times New Roman"/>
          <w:bCs/>
          <w:sz w:val="28"/>
          <w:szCs w:val="28"/>
        </w:rPr>
      </w:pPr>
      <w:r w:rsidRPr="00B3775F">
        <w:rPr>
          <w:rFonts w:ascii="Times New Roman" w:eastAsia="Times New Roman" w:hAnsi="Times New Roman" w:cs="Times New Roman"/>
          <w:bCs/>
          <w:noProof/>
          <w:sz w:val="28"/>
          <w:szCs w:val="28"/>
          <w:lang w:eastAsia="ru-RU"/>
        </w:rPr>
        <w:drawing>
          <wp:inline distT="0" distB="0" distL="0" distR="0" wp14:anchorId="489AA0A9" wp14:editId="6F124F07">
            <wp:extent cx="5858539" cy="4316819"/>
            <wp:effectExtent l="0" t="0" r="27940" b="26670"/>
            <wp:docPr id="6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B3775F" w:rsidRPr="00B3775F" w:rsidRDefault="00B3775F" w:rsidP="008046E2">
      <w:pPr>
        <w:spacing w:after="0" w:line="240" w:lineRule="auto"/>
        <w:ind w:firstLine="567"/>
        <w:jc w:val="both"/>
        <w:rPr>
          <w:rFonts w:ascii="Times New Roman" w:eastAsia="Times New Roman" w:hAnsi="Times New Roman" w:cs="Times New Roman"/>
          <w:bCs/>
          <w:sz w:val="28"/>
          <w:szCs w:val="28"/>
        </w:rPr>
      </w:pPr>
    </w:p>
    <w:p w:rsidR="00B3775F" w:rsidRPr="00B3775F" w:rsidRDefault="00F24878" w:rsidP="008046E2">
      <w:pPr>
        <w:spacing w:after="0" w:line="240" w:lineRule="auto"/>
        <w:ind w:firstLine="567"/>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Рисунок 35</w:t>
      </w:r>
      <w:r w:rsidR="00B3775F" w:rsidRPr="00B3775F">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w:t>
      </w:r>
      <w:r w:rsidR="00B3775F" w:rsidRPr="00B3775F">
        <w:rPr>
          <w:rFonts w:ascii="Times New Roman" w:eastAsia="Times New Roman" w:hAnsi="Times New Roman" w:cs="Times New Roman"/>
          <w:bCs/>
          <w:sz w:val="28"/>
          <w:szCs w:val="28"/>
        </w:rPr>
        <w:t xml:space="preserve"> Влияние температуры на накопление биомассы дрожжей</w:t>
      </w:r>
    </w:p>
    <w:p w:rsidR="00B3775F" w:rsidRPr="00B3775F" w:rsidRDefault="00B3775F" w:rsidP="008046E2">
      <w:pPr>
        <w:spacing w:after="0" w:line="240" w:lineRule="auto"/>
        <w:ind w:firstLine="567"/>
        <w:jc w:val="both"/>
        <w:rPr>
          <w:rFonts w:ascii="Times New Roman" w:eastAsia="Times New Roman" w:hAnsi="Times New Roman" w:cs="Times New Roman"/>
          <w:bCs/>
          <w:sz w:val="28"/>
          <w:szCs w:val="28"/>
        </w:rPr>
      </w:pPr>
    </w:p>
    <w:p w:rsidR="00B3775F" w:rsidRPr="00B3775F" w:rsidRDefault="00B3775F" w:rsidP="008046E2">
      <w:pPr>
        <w:spacing w:after="0" w:line="240" w:lineRule="auto"/>
        <w:ind w:firstLine="567"/>
        <w:jc w:val="both"/>
        <w:rPr>
          <w:rFonts w:ascii="Times New Roman" w:eastAsia="Times New Roman" w:hAnsi="Times New Roman" w:cs="Times New Roman"/>
          <w:bCs/>
          <w:sz w:val="28"/>
          <w:szCs w:val="28"/>
        </w:rPr>
      </w:pPr>
      <w:r w:rsidRPr="00B3775F">
        <w:rPr>
          <w:rFonts w:ascii="Times New Roman" w:eastAsia="Times New Roman" w:hAnsi="Times New Roman" w:cs="Times New Roman"/>
          <w:bCs/>
          <w:sz w:val="28"/>
          <w:szCs w:val="28"/>
        </w:rPr>
        <w:t>Анализ дан</w:t>
      </w:r>
      <w:r w:rsidR="00124A09">
        <w:rPr>
          <w:rFonts w:ascii="Times New Roman" w:eastAsia="Times New Roman" w:hAnsi="Times New Roman" w:cs="Times New Roman"/>
          <w:bCs/>
          <w:sz w:val="28"/>
          <w:szCs w:val="28"/>
        </w:rPr>
        <w:t>ных, представленных на рисунке 35</w:t>
      </w:r>
      <w:r w:rsidRPr="00B3775F">
        <w:rPr>
          <w:rFonts w:ascii="Times New Roman" w:eastAsia="Times New Roman" w:hAnsi="Times New Roman" w:cs="Times New Roman"/>
          <w:bCs/>
          <w:sz w:val="28"/>
          <w:szCs w:val="28"/>
        </w:rPr>
        <w:t>, показывает, что изменение температуры влияет на прирост клеток. Так, при температуре 4 ºС наблюдается наименьшее изменение концентрации дрожжевых клеток, следовательно данная температура является низкой для развития дрожжевой клетки, так как они большее время находились под стрессом. Умеренное накопление биомассы дрожжей и незначительные изменения наблюдаются при сбраживании при температуре 6</w:t>
      </w:r>
      <w:r w:rsidR="0030656C">
        <w:rPr>
          <w:rFonts w:ascii="Times New Roman" w:eastAsia="Times New Roman" w:hAnsi="Times New Roman" w:cs="Times New Roman"/>
          <w:bCs/>
          <w:sz w:val="28"/>
          <w:szCs w:val="28"/>
        </w:rPr>
        <w:t xml:space="preserve"> </w:t>
      </w:r>
      <w:r w:rsidRPr="00B3775F">
        <w:rPr>
          <w:rFonts w:ascii="Times New Roman" w:eastAsia="Times New Roman" w:hAnsi="Times New Roman" w:cs="Times New Roman"/>
          <w:bCs/>
          <w:sz w:val="28"/>
          <w:szCs w:val="28"/>
        </w:rPr>
        <w:t>ºС.</w:t>
      </w:r>
    </w:p>
    <w:p w:rsidR="00B3775F" w:rsidRPr="00B3775F" w:rsidRDefault="00B3775F" w:rsidP="008046E2">
      <w:pPr>
        <w:spacing w:after="0" w:line="240" w:lineRule="auto"/>
        <w:ind w:firstLine="567"/>
        <w:jc w:val="both"/>
        <w:rPr>
          <w:rFonts w:ascii="Times New Roman" w:eastAsia="Times New Roman" w:hAnsi="Times New Roman" w:cs="Times New Roman"/>
          <w:bCs/>
          <w:sz w:val="28"/>
          <w:szCs w:val="28"/>
        </w:rPr>
      </w:pPr>
      <w:r w:rsidRPr="00B3775F">
        <w:rPr>
          <w:rFonts w:ascii="Times New Roman" w:eastAsia="Times New Roman" w:hAnsi="Times New Roman" w:cs="Times New Roman"/>
          <w:bCs/>
          <w:sz w:val="28"/>
          <w:szCs w:val="28"/>
        </w:rPr>
        <w:t xml:space="preserve">Основные признаки начала брожения: снижение видимого экстракта, рН среды и выделение этилового спирта. Так, логарифмическая фаза для всех образцов проходит на третьи сутки брожения. </w:t>
      </w:r>
      <w:r w:rsidR="00526A39">
        <w:rPr>
          <w:rFonts w:ascii="Times New Roman" w:eastAsia="Times New Roman" w:hAnsi="Times New Roman" w:cs="Times New Roman"/>
          <w:bCs/>
          <w:sz w:val="28"/>
          <w:szCs w:val="28"/>
        </w:rPr>
        <w:t xml:space="preserve"> Далее проводили определение влияния </w:t>
      </w:r>
      <w:r w:rsidRPr="00B3775F">
        <w:rPr>
          <w:rFonts w:ascii="Times New Roman" w:eastAsia="Times New Roman" w:hAnsi="Times New Roman" w:cs="Times New Roman"/>
          <w:bCs/>
          <w:sz w:val="28"/>
          <w:szCs w:val="28"/>
        </w:rPr>
        <w:t>низких температур на изменение экстракт</w:t>
      </w:r>
      <w:r w:rsidRPr="00B3775F">
        <w:rPr>
          <w:rFonts w:ascii="Times New Roman" w:eastAsia="Times New Roman" w:hAnsi="Times New Roman" w:cs="Times New Roman"/>
          <w:bCs/>
          <w:sz w:val="28"/>
          <w:szCs w:val="28"/>
          <w:lang w:val="kk-KZ"/>
        </w:rPr>
        <w:t>ивности</w:t>
      </w:r>
      <w:r w:rsidRPr="00B3775F">
        <w:rPr>
          <w:rFonts w:ascii="Times New Roman" w:eastAsia="Times New Roman" w:hAnsi="Times New Roman" w:cs="Times New Roman"/>
          <w:bCs/>
          <w:sz w:val="28"/>
          <w:szCs w:val="28"/>
        </w:rPr>
        <w:t xml:space="preserve"> и выделения </w:t>
      </w:r>
      <w:r w:rsidR="00225621">
        <w:rPr>
          <w:rFonts w:ascii="Times New Roman" w:eastAsia="Times New Roman" w:hAnsi="Times New Roman" w:cs="Times New Roman"/>
          <w:bCs/>
          <w:sz w:val="28"/>
          <w:szCs w:val="28"/>
        </w:rPr>
        <w:t>этанола</w:t>
      </w:r>
      <w:r w:rsidRPr="00B3775F">
        <w:rPr>
          <w:rFonts w:ascii="Times New Roman" w:eastAsia="Times New Roman" w:hAnsi="Times New Roman" w:cs="Times New Roman"/>
          <w:bCs/>
          <w:sz w:val="28"/>
          <w:szCs w:val="28"/>
        </w:rPr>
        <w:t xml:space="preserve"> (рисунок 3</w:t>
      </w:r>
      <w:r w:rsidR="0002580A">
        <w:rPr>
          <w:rFonts w:ascii="Times New Roman" w:eastAsia="Times New Roman" w:hAnsi="Times New Roman" w:cs="Times New Roman"/>
          <w:bCs/>
          <w:sz w:val="28"/>
          <w:szCs w:val="28"/>
        </w:rPr>
        <w:t>6, 37</w:t>
      </w:r>
      <w:r w:rsidRPr="00B3775F">
        <w:rPr>
          <w:rFonts w:ascii="Times New Roman" w:eastAsia="Times New Roman" w:hAnsi="Times New Roman" w:cs="Times New Roman"/>
          <w:bCs/>
          <w:sz w:val="28"/>
          <w:szCs w:val="28"/>
        </w:rPr>
        <w:t>).</w:t>
      </w:r>
    </w:p>
    <w:p w:rsidR="0002580A" w:rsidRPr="00945C6D" w:rsidRDefault="0002580A" w:rsidP="008046E2">
      <w:pPr>
        <w:spacing w:after="0" w:line="240" w:lineRule="auto"/>
        <w:ind w:firstLine="567"/>
        <w:jc w:val="both"/>
        <w:rPr>
          <w:rFonts w:ascii="Times New Roman" w:eastAsia="Times New Roman" w:hAnsi="Times New Roman" w:cs="Times New Roman"/>
          <w:bCs/>
          <w:sz w:val="28"/>
          <w:szCs w:val="28"/>
        </w:rPr>
      </w:pPr>
      <w:r w:rsidRPr="00945C6D">
        <w:rPr>
          <w:rFonts w:ascii="Times New Roman" w:eastAsia="Times New Roman" w:hAnsi="Times New Roman" w:cs="Times New Roman"/>
          <w:bCs/>
          <w:sz w:val="28"/>
          <w:szCs w:val="28"/>
          <w:lang w:val="kk-KZ"/>
        </w:rPr>
        <w:t>Основными показателями характеризующие эффективность процесса брожения пивоваренного сусла является снижение экстрактивности начального сусла и соответственно накопление этилового спирта</w:t>
      </w:r>
      <w:r w:rsidRPr="00945C6D">
        <w:rPr>
          <w:rFonts w:ascii="Times New Roman" w:eastAsia="Times New Roman" w:hAnsi="Times New Roman" w:cs="Times New Roman"/>
          <w:bCs/>
          <w:sz w:val="28"/>
          <w:szCs w:val="28"/>
        </w:rPr>
        <w:t xml:space="preserve">. </w:t>
      </w:r>
    </w:p>
    <w:p w:rsidR="00B3775F" w:rsidRDefault="006750F7" w:rsidP="008046E2">
      <w:pPr>
        <w:spacing w:after="0" w:line="240" w:lineRule="auto"/>
        <w:ind w:firstLine="567"/>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Как видно из </w:t>
      </w:r>
      <w:r w:rsidR="00A13399">
        <w:rPr>
          <w:rFonts w:ascii="Times New Roman" w:eastAsia="Times New Roman" w:hAnsi="Times New Roman" w:cs="Times New Roman"/>
          <w:bCs/>
          <w:sz w:val="28"/>
          <w:szCs w:val="28"/>
        </w:rPr>
        <w:t>рисунка</w:t>
      </w:r>
      <w:r>
        <w:rPr>
          <w:rFonts w:ascii="Times New Roman" w:eastAsia="Times New Roman" w:hAnsi="Times New Roman" w:cs="Times New Roman"/>
          <w:bCs/>
          <w:sz w:val="28"/>
          <w:szCs w:val="28"/>
        </w:rPr>
        <w:t xml:space="preserve"> 36</w:t>
      </w:r>
      <w:r w:rsidR="0002580A" w:rsidRPr="00945C6D">
        <w:rPr>
          <w:rFonts w:ascii="Times New Roman" w:eastAsia="Times New Roman" w:hAnsi="Times New Roman" w:cs="Times New Roman"/>
          <w:bCs/>
          <w:sz w:val="28"/>
          <w:szCs w:val="28"/>
        </w:rPr>
        <w:t xml:space="preserve"> </w:t>
      </w:r>
      <w:r w:rsidR="0002580A" w:rsidRPr="00AB69B6">
        <w:rPr>
          <w:rFonts w:ascii="Times New Roman" w:eastAsia="Times New Roman" w:hAnsi="Times New Roman" w:cs="Times New Roman"/>
          <w:bCs/>
          <w:sz w:val="28"/>
          <w:szCs w:val="28"/>
        </w:rPr>
        <w:t xml:space="preserve">при снижении температуры брожения сусла ниже оптимальных значений, происходит увеличение содержания видимого экстракта в пиве. Это происходит из-за уменьшения активности ферментов, таких как мальтозопермеазы, мальтотриозопермеазы, α-глюкозиддазы и других, которые участвуют в сбраживании углеводов сусла, а также в транспорте питательных веществ внутри клетки дрожжей. </w:t>
      </w:r>
    </w:p>
    <w:p w:rsidR="0002580A" w:rsidRPr="00B3775F" w:rsidRDefault="0002580A" w:rsidP="0002580A">
      <w:pPr>
        <w:spacing w:after="0" w:line="240" w:lineRule="auto"/>
        <w:ind w:firstLine="567"/>
        <w:jc w:val="both"/>
        <w:rPr>
          <w:rFonts w:ascii="Times New Roman" w:eastAsia="Times New Roman" w:hAnsi="Times New Roman" w:cs="Times New Roman"/>
          <w:bCs/>
          <w:sz w:val="28"/>
          <w:szCs w:val="28"/>
        </w:rPr>
      </w:pPr>
    </w:p>
    <w:p w:rsidR="00B3775F" w:rsidRPr="00B3775F" w:rsidRDefault="00B3775F" w:rsidP="00B3775F">
      <w:pPr>
        <w:spacing w:after="0" w:line="240" w:lineRule="auto"/>
        <w:jc w:val="center"/>
        <w:rPr>
          <w:rFonts w:ascii="Times New Roman" w:eastAsia="Times New Roman" w:hAnsi="Times New Roman" w:cs="Times New Roman"/>
          <w:bCs/>
          <w:sz w:val="28"/>
          <w:szCs w:val="28"/>
        </w:rPr>
      </w:pPr>
      <w:r w:rsidRPr="00B3775F">
        <w:rPr>
          <w:rFonts w:ascii="Times New Roman" w:eastAsia="Times New Roman" w:hAnsi="Times New Roman" w:cs="Times New Roman"/>
          <w:bCs/>
          <w:noProof/>
          <w:sz w:val="28"/>
          <w:szCs w:val="28"/>
          <w:lang w:eastAsia="ru-RU"/>
        </w:rPr>
        <w:drawing>
          <wp:inline distT="0" distB="0" distL="0" distR="0" wp14:anchorId="2C6EC55E" wp14:editId="30966A5C">
            <wp:extent cx="5528930" cy="3253563"/>
            <wp:effectExtent l="0" t="0" r="15240" b="23495"/>
            <wp:docPr id="6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B3775F" w:rsidRPr="00B3775F" w:rsidRDefault="00B3775F" w:rsidP="00B3775F">
      <w:pPr>
        <w:spacing w:after="0" w:line="240" w:lineRule="auto"/>
        <w:ind w:firstLine="567"/>
        <w:jc w:val="both"/>
        <w:rPr>
          <w:rFonts w:ascii="Times New Roman" w:eastAsia="Times New Roman" w:hAnsi="Times New Roman" w:cs="Times New Roman"/>
          <w:bCs/>
          <w:sz w:val="28"/>
          <w:szCs w:val="28"/>
        </w:rPr>
      </w:pPr>
    </w:p>
    <w:p w:rsidR="00B3775F" w:rsidRPr="00B3775F" w:rsidRDefault="00B3775F" w:rsidP="00B3775F">
      <w:pPr>
        <w:spacing w:after="0" w:line="240" w:lineRule="auto"/>
        <w:ind w:firstLine="567"/>
        <w:jc w:val="center"/>
        <w:rPr>
          <w:rFonts w:ascii="Times New Roman" w:eastAsia="Times New Roman" w:hAnsi="Times New Roman" w:cs="Times New Roman"/>
          <w:bCs/>
          <w:sz w:val="28"/>
          <w:szCs w:val="28"/>
        </w:rPr>
      </w:pPr>
      <w:r w:rsidRPr="00B3775F">
        <w:rPr>
          <w:rFonts w:ascii="Times New Roman" w:eastAsia="Times New Roman" w:hAnsi="Times New Roman" w:cs="Times New Roman"/>
          <w:bCs/>
          <w:sz w:val="28"/>
          <w:szCs w:val="28"/>
        </w:rPr>
        <w:t>Рисунок 3</w:t>
      </w:r>
      <w:r w:rsidR="0002580A">
        <w:rPr>
          <w:rFonts w:ascii="Times New Roman" w:eastAsia="Times New Roman" w:hAnsi="Times New Roman" w:cs="Times New Roman"/>
          <w:bCs/>
          <w:sz w:val="28"/>
          <w:szCs w:val="28"/>
        </w:rPr>
        <w:t>6</w:t>
      </w:r>
      <w:r w:rsidRPr="00B3775F">
        <w:rPr>
          <w:rFonts w:ascii="Times New Roman" w:eastAsia="Times New Roman" w:hAnsi="Times New Roman" w:cs="Times New Roman"/>
          <w:bCs/>
          <w:sz w:val="28"/>
          <w:szCs w:val="28"/>
        </w:rPr>
        <w:t xml:space="preserve"> – Динамика изменения видимого экстракта от температуры</w:t>
      </w:r>
    </w:p>
    <w:p w:rsidR="00B3775F" w:rsidRPr="00B3775F" w:rsidRDefault="00B3775F" w:rsidP="00B3775F">
      <w:pPr>
        <w:spacing w:after="0" w:line="240" w:lineRule="auto"/>
        <w:ind w:firstLine="567"/>
        <w:jc w:val="both"/>
        <w:rPr>
          <w:rFonts w:ascii="Times New Roman" w:eastAsia="Times New Roman" w:hAnsi="Times New Roman" w:cs="Times New Roman"/>
          <w:bCs/>
          <w:sz w:val="28"/>
          <w:szCs w:val="28"/>
        </w:rPr>
      </w:pPr>
    </w:p>
    <w:p w:rsidR="00B3775F" w:rsidRPr="00B3775F" w:rsidRDefault="00B3775F" w:rsidP="00B3775F">
      <w:pPr>
        <w:spacing w:after="0" w:line="240" w:lineRule="auto"/>
        <w:jc w:val="center"/>
        <w:rPr>
          <w:rFonts w:ascii="Times New Roman" w:eastAsia="Times New Roman" w:hAnsi="Times New Roman" w:cs="Times New Roman"/>
          <w:bCs/>
          <w:sz w:val="28"/>
          <w:szCs w:val="28"/>
        </w:rPr>
      </w:pPr>
      <w:r w:rsidRPr="00B3775F">
        <w:rPr>
          <w:rFonts w:ascii="Times New Roman" w:eastAsia="Times New Roman" w:hAnsi="Times New Roman" w:cs="Times New Roman"/>
          <w:bCs/>
          <w:noProof/>
          <w:sz w:val="28"/>
          <w:szCs w:val="28"/>
          <w:lang w:eastAsia="ru-RU"/>
        </w:rPr>
        <w:drawing>
          <wp:inline distT="0" distB="0" distL="0" distR="0" wp14:anchorId="157B22A4" wp14:editId="2FECB18A">
            <wp:extent cx="5401339" cy="3338624"/>
            <wp:effectExtent l="0" t="0" r="27940" b="14605"/>
            <wp:docPr id="6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B3775F" w:rsidRPr="00B3775F" w:rsidRDefault="00B3775F" w:rsidP="00B3775F">
      <w:pPr>
        <w:spacing w:after="0" w:line="240" w:lineRule="auto"/>
        <w:ind w:firstLine="567"/>
        <w:jc w:val="center"/>
        <w:rPr>
          <w:rFonts w:ascii="Times New Roman" w:eastAsia="Times New Roman" w:hAnsi="Times New Roman" w:cs="Times New Roman"/>
          <w:bCs/>
          <w:sz w:val="28"/>
          <w:szCs w:val="28"/>
        </w:rPr>
      </w:pPr>
      <w:r w:rsidRPr="00B3775F">
        <w:rPr>
          <w:rFonts w:ascii="Times New Roman" w:eastAsia="Times New Roman" w:hAnsi="Times New Roman" w:cs="Times New Roman"/>
          <w:bCs/>
          <w:sz w:val="28"/>
          <w:szCs w:val="28"/>
        </w:rPr>
        <w:t>Рисунок 3</w:t>
      </w:r>
      <w:r w:rsidR="0002580A">
        <w:rPr>
          <w:rFonts w:ascii="Times New Roman" w:eastAsia="Times New Roman" w:hAnsi="Times New Roman" w:cs="Times New Roman"/>
          <w:bCs/>
          <w:sz w:val="28"/>
          <w:szCs w:val="28"/>
        </w:rPr>
        <w:t>7</w:t>
      </w:r>
      <w:r w:rsidRPr="00B3775F">
        <w:rPr>
          <w:rFonts w:ascii="Times New Roman" w:eastAsia="Times New Roman" w:hAnsi="Times New Roman" w:cs="Times New Roman"/>
          <w:bCs/>
          <w:sz w:val="28"/>
          <w:szCs w:val="28"/>
        </w:rPr>
        <w:t xml:space="preserve"> – Динамика накопления этилового спирта в зависимости от температуры брожения</w:t>
      </w:r>
    </w:p>
    <w:p w:rsidR="00945C6D" w:rsidRPr="00945C6D" w:rsidRDefault="0002580A" w:rsidP="00B77985">
      <w:pPr>
        <w:spacing w:after="0" w:line="240" w:lineRule="auto"/>
        <w:ind w:firstLine="567"/>
        <w:jc w:val="both"/>
        <w:rPr>
          <w:rFonts w:ascii="Times New Roman" w:eastAsia="Times New Roman" w:hAnsi="Times New Roman" w:cs="Times New Roman"/>
          <w:bCs/>
          <w:sz w:val="28"/>
          <w:szCs w:val="28"/>
        </w:rPr>
      </w:pPr>
      <w:r w:rsidRPr="00AB69B6">
        <w:rPr>
          <w:rFonts w:ascii="Times New Roman" w:eastAsia="Times New Roman" w:hAnsi="Times New Roman" w:cs="Times New Roman"/>
          <w:bCs/>
          <w:sz w:val="28"/>
          <w:szCs w:val="28"/>
        </w:rPr>
        <w:lastRenderedPageBreak/>
        <w:t>Это замедление процессов метаболизма и жизнедеятельности дрожжей снижает их способность к брожению.</w:t>
      </w:r>
      <w:r w:rsidR="00B9154F">
        <w:rPr>
          <w:rFonts w:ascii="Times New Roman" w:eastAsia="Times New Roman" w:hAnsi="Times New Roman" w:cs="Times New Roman"/>
          <w:bCs/>
          <w:sz w:val="28"/>
          <w:szCs w:val="28"/>
        </w:rPr>
        <w:t xml:space="preserve"> </w:t>
      </w:r>
      <w:r w:rsidR="00945C6D" w:rsidRPr="00945C6D">
        <w:rPr>
          <w:rFonts w:ascii="Times New Roman" w:eastAsia="Times New Roman" w:hAnsi="Times New Roman" w:cs="Times New Roman"/>
          <w:bCs/>
          <w:sz w:val="28"/>
          <w:szCs w:val="28"/>
        </w:rPr>
        <w:t>Медленная утилизация экстракта наблюдается у сусла при сбраживании при температуре 4ºС, при данном температурном режиме всего 10% экстракта переработано дрожжами и соответственно образовано наименьшее количество этилового спирта, что составляе</w:t>
      </w:r>
      <w:r w:rsidR="001C0674">
        <w:rPr>
          <w:rFonts w:ascii="Times New Roman" w:eastAsia="Times New Roman" w:hAnsi="Times New Roman" w:cs="Times New Roman"/>
          <w:bCs/>
          <w:sz w:val="28"/>
          <w:szCs w:val="28"/>
        </w:rPr>
        <w:t>т 0,32 % об (рисунок 37</w:t>
      </w:r>
      <w:r w:rsidR="00945C6D" w:rsidRPr="00945C6D">
        <w:rPr>
          <w:rFonts w:ascii="Times New Roman" w:eastAsia="Times New Roman" w:hAnsi="Times New Roman" w:cs="Times New Roman"/>
          <w:bCs/>
          <w:sz w:val="28"/>
          <w:szCs w:val="28"/>
        </w:rPr>
        <w:t xml:space="preserve">). Так же в данном образце наблюдается </w:t>
      </w:r>
      <w:r w:rsidR="000D76E8">
        <w:rPr>
          <w:rFonts w:ascii="Times New Roman" w:eastAsia="Times New Roman" w:hAnsi="Times New Roman" w:cs="Times New Roman"/>
          <w:bCs/>
          <w:sz w:val="28"/>
          <w:szCs w:val="28"/>
        </w:rPr>
        <w:t>наименьшая</w:t>
      </w:r>
      <w:r w:rsidR="00945C6D" w:rsidRPr="00945C6D">
        <w:rPr>
          <w:rFonts w:ascii="Times New Roman" w:eastAsia="Times New Roman" w:hAnsi="Times New Roman" w:cs="Times New Roman"/>
          <w:bCs/>
          <w:sz w:val="28"/>
          <w:szCs w:val="28"/>
        </w:rPr>
        <w:t xml:space="preserve"> степень сбраживания, что составляет 9%, </w:t>
      </w:r>
      <w:r w:rsidR="000D76E8">
        <w:rPr>
          <w:rFonts w:ascii="Times New Roman" w:eastAsia="Times New Roman" w:hAnsi="Times New Roman" w:cs="Times New Roman"/>
          <w:bCs/>
          <w:sz w:val="28"/>
          <w:szCs w:val="28"/>
        </w:rPr>
        <w:t xml:space="preserve">соответственно </w:t>
      </w:r>
      <w:r w:rsidR="00945C6D" w:rsidRPr="00945C6D">
        <w:rPr>
          <w:rFonts w:ascii="Times New Roman" w:eastAsia="Times New Roman" w:hAnsi="Times New Roman" w:cs="Times New Roman"/>
          <w:bCs/>
          <w:sz w:val="28"/>
          <w:szCs w:val="28"/>
        </w:rPr>
        <w:t xml:space="preserve">идет низкая утилизация сахаров. Повышенную бродильную активность показывает контрольный </w:t>
      </w:r>
      <w:r w:rsidR="006446B0" w:rsidRPr="00945C6D">
        <w:rPr>
          <w:rFonts w:ascii="Times New Roman" w:eastAsia="Times New Roman" w:hAnsi="Times New Roman" w:cs="Times New Roman"/>
          <w:bCs/>
          <w:sz w:val="28"/>
          <w:szCs w:val="28"/>
        </w:rPr>
        <w:t>образец,</w:t>
      </w:r>
      <w:r w:rsidR="00945C6D" w:rsidRPr="00945C6D">
        <w:rPr>
          <w:rFonts w:ascii="Times New Roman" w:eastAsia="Times New Roman" w:hAnsi="Times New Roman" w:cs="Times New Roman"/>
          <w:bCs/>
          <w:sz w:val="28"/>
          <w:szCs w:val="28"/>
        </w:rPr>
        <w:t xml:space="preserve"> при котором экстрактивность на 3 сутки сбраживается максимально и на 5 сутки достигает 5,02%, что соответствует наибольшему значению степени сбраживания – 36%,  при этом если резко не прерывать брожение, то накопление этилового спирта повышается выше установленных норм. Данный факт связан  с благоприятными условиями для работы дрожжей. При температурах 6</w:t>
      </w:r>
      <w:r w:rsidR="006446B0">
        <w:rPr>
          <w:rFonts w:ascii="Times New Roman" w:eastAsia="Times New Roman" w:hAnsi="Times New Roman" w:cs="Times New Roman"/>
          <w:bCs/>
          <w:sz w:val="28"/>
          <w:szCs w:val="28"/>
        </w:rPr>
        <w:t xml:space="preserve"> </w:t>
      </w:r>
      <w:r w:rsidR="00945C6D" w:rsidRPr="00945C6D">
        <w:rPr>
          <w:rFonts w:ascii="Times New Roman" w:eastAsia="Times New Roman" w:hAnsi="Times New Roman" w:cs="Times New Roman"/>
          <w:bCs/>
          <w:sz w:val="28"/>
          <w:szCs w:val="28"/>
        </w:rPr>
        <w:t>ºС и 8ºС наблюдается равномерный спад экстрактивных веществ сусла дрожжами, при этом происходит умеренной накопление этилового спирта (0,47% об для 1 образца и 0,45 для 2 образца) в пределах установленных ГОСТом для безалкогольного пива. Степень сбраживания составляет для первого образца 28%, для второго- 22%, что позволяет получить на выходе этиловый спирт до 0,5%. Также данный факт является значимым для дальнейшего проведения процесса дображивания, который обуславливает профиль готового пива.</w:t>
      </w:r>
    </w:p>
    <w:p w:rsidR="00945C6D" w:rsidRPr="00AB30F6" w:rsidRDefault="00945C6D" w:rsidP="00B77985">
      <w:pPr>
        <w:spacing w:after="0" w:line="240" w:lineRule="auto"/>
        <w:ind w:firstLine="567"/>
        <w:jc w:val="both"/>
        <w:rPr>
          <w:rFonts w:ascii="Times New Roman" w:eastAsia="Times New Roman" w:hAnsi="Times New Roman" w:cs="Times New Roman"/>
          <w:bCs/>
          <w:sz w:val="28"/>
          <w:szCs w:val="28"/>
        </w:rPr>
      </w:pPr>
      <w:r w:rsidRPr="00AB30F6">
        <w:rPr>
          <w:rFonts w:ascii="Times New Roman" w:eastAsia="Times New Roman" w:hAnsi="Times New Roman" w:cs="Times New Roman"/>
          <w:bCs/>
          <w:sz w:val="28"/>
          <w:szCs w:val="28"/>
        </w:rPr>
        <w:t xml:space="preserve">Достоверность проведенных исследований подтверждается коэффициентом </w:t>
      </w:r>
      <w:r w:rsidR="006446B0" w:rsidRPr="00AB30F6">
        <w:rPr>
          <w:rFonts w:ascii="Times New Roman" w:eastAsia="Times New Roman" w:hAnsi="Times New Roman" w:cs="Times New Roman"/>
          <w:bCs/>
          <w:sz w:val="28"/>
          <w:szCs w:val="28"/>
        </w:rPr>
        <w:t>детерминации,</w:t>
      </w:r>
      <w:r w:rsidRPr="00AB30F6">
        <w:rPr>
          <w:rFonts w:ascii="Times New Roman" w:eastAsia="Times New Roman" w:hAnsi="Times New Roman" w:cs="Times New Roman"/>
          <w:bCs/>
          <w:sz w:val="28"/>
          <w:szCs w:val="28"/>
        </w:rPr>
        <w:t xml:space="preserve"> который составляет для контроля по утилизации ЭВ- 0,99, для образования этилового спирта-0,981, для 1 образца- 0,992, 0,996, для 2 образца – 0,987, 0,998, для 3 образца- 0,947и 0,984 соответственно. Следовательно, уравнения статистически надежны и подтверждены полиноминальной регрессией </w:t>
      </w:r>
      <w:r w:rsidR="007E3019" w:rsidRPr="00AB30F6">
        <w:rPr>
          <w:rFonts w:ascii="Times New Roman" w:eastAsia="Times New Roman" w:hAnsi="Times New Roman" w:cs="Times New Roman"/>
          <w:bCs/>
          <w:sz w:val="28"/>
          <w:szCs w:val="28"/>
        </w:rPr>
        <w:t>второй</w:t>
      </w:r>
      <w:r w:rsidRPr="00AB30F6">
        <w:rPr>
          <w:rFonts w:ascii="Times New Roman" w:eastAsia="Times New Roman" w:hAnsi="Times New Roman" w:cs="Times New Roman"/>
          <w:bCs/>
          <w:sz w:val="28"/>
          <w:szCs w:val="28"/>
        </w:rPr>
        <w:t xml:space="preserve"> степени.</w:t>
      </w:r>
    </w:p>
    <w:p w:rsidR="00945C6D" w:rsidRPr="00945C6D" w:rsidRDefault="007E3019" w:rsidP="00B77985">
      <w:pPr>
        <w:pStyle w:val="ac"/>
        <w:ind w:firstLine="567"/>
        <w:jc w:val="both"/>
        <w:rPr>
          <w:rFonts w:ascii="Times New Roman" w:eastAsia="Times New Roman" w:hAnsi="Times New Roman" w:cs="Times New Roman"/>
          <w:bCs/>
          <w:sz w:val="28"/>
          <w:szCs w:val="28"/>
        </w:rPr>
      </w:pPr>
      <w:r w:rsidRPr="00AB30F6">
        <w:rPr>
          <w:rFonts w:ascii="Times New Roman" w:hAnsi="Times New Roman" w:cs="Times New Roman"/>
          <w:bCs/>
          <w:sz w:val="28"/>
          <w:szCs w:val="28"/>
        </w:rPr>
        <w:t>Далее, для производства безалкогольного пива с использованием технологического метода, спиртовое брожение проводилось до достижения установленных норм, затем была проведена полная очистка от дрожжей, процесс основной ферментации был приостановлен, и молодое пиво было направлено на до</w:t>
      </w:r>
      <w:r w:rsidR="009C7A01" w:rsidRPr="00AB30F6">
        <w:rPr>
          <w:rFonts w:ascii="Times New Roman" w:hAnsi="Times New Roman" w:cs="Times New Roman"/>
          <w:bCs/>
          <w:sz w:val="28"/>
          <w:szCs w:val="28"/>
        </w:rPr>
        <w:t>бра</w:t>
      </w:r>
      <w:r w:rsidRPr="00AB30F6">
        <w:rPr>
          <w:rFonts w:ascii="Times New Roman" w:hAnsi="Times New Roman" w:cs="Times New Roman"/>
          <w:bCs/>
          <w:sz w:val="28"/>
          <w:szCs w:val="28"/>
        </w:rPr>
        <w:t xml:space="preserve">живание при температуре 0-1 ºС. Резкое снижение температуры было необходимо для прекращения брожения остаточных дрожжей в пиве. Созревание пива происходило в том же аппарате в течение 5 суток. Ежедневно брали образцы и наблюдали за изменениями в показателях качества. После созревания молодое пиво было отфильтровано, и проводился анализ показателей качества </w:t>
      </w:r>
      <w:r w:rsidRPr="00AB30F6">
        <w:rPr>
          <w:rFonts w:ascii="Times New Roman" w:eastAsia="Times New Roman" w:hAnsi="Times New Roman" w:cs="Times New Roman"/>
          <w:bCs/>
          <w:sz w:val="28"/>
          <w:szCs w:val="28"/>
        </w:rPr>
        <w:t xml:space="preserve"> </w:t>
      </w:r>
      <w:r w:rsidR="0077000D" w:rsidRPr="00AB30F6">
        <w:rPr>
          <w:rFonts w:ascii="Times New Roman" w:eastAsia="Times New Roman" w:hAnsi="Times New Roman" w:cs="Times New Roman"/>
          <w:bCs/>
          <w:sz w:val="28"/>
          <w:szCs w:val="28"/>
        </w:rPr>
        <w:t>(таблица 12</w:t>
      </w:r>
      <w:r w:rsidR="00945C6D" w:rsidRPr="00AB30F6">
        <w:rPr>
          <w:rFonts w:ascii="Times New Roman" w:eastAsia="Times New Roman" w:hAnsi="Times New Roman" w:cs="Times New Roman"/>
          <w:bCs/>
          <w:sz w:val="28"/>
          <w:szCs w:val="28"/>
        </w:rPr>
        <w:t>).</w:t>
      </w:r>
    </w:p>
    <w:p w:rsidR="007E3019" w:rsidRDefault="007E3019" w:rsidP="00B77985">
      <w:pPr>
        <w:pStyle w:val="ac"/>
        <w:ind w:firstLine="567"/>
        <w:jc w:val="both"/>
        <w:rPr>
          <w:rFonts w:ascii="Times New Roman" w:hAnsi="Times New Roman" w:cs="Times New Roman"/>
          <w:bCs/>
          <w:sz w:val="28"/>
          <w:szCs w:val="28"/>
        </w:rPr>
      </w:pPr>
      <w:r w:rsidRPr="00724101">
        <w:rPr>
          <w:rFonts w:ascii="Times New Roman" w:hAnsi="Times New Roman" w:cs="Times New Roman"/>
          <w:bCs/>
          <w:sz w:val="28"/>
          <w:szCs w:val="28"/>
        </w:rPr>
        <w:t>Из данных, представленных в таблице 1</w:t>
      </w:r>
      <w:r>
        <w:rPr>
          <w:rFonts w:ascii="Times New Roman" w:hAnsi="Times New Roman" w:cs="Times New Roman"/>
          <w:bCs/>
          <w:sz w:val="28"/>
          <w:szCs w:val="28"/>
        </w:rPr>
        <w:t>2</w:t>
      </w:r>
      <w:r w:rsidRPr="00724101">
        <w:rPr>
          <w:rFonts w:ascii="Times New Roman" w:hAnsi="Times New Roman" w:cs="Times New Roman"/>
          <w:bCs/>
          <w:sz w:val="28"/>
          <w:szCs w:val="28"/>
        </w:rPr>
        <w:t>, следует, что при снижении температуры основного брожения сусла относительно оптимальной для выбранных штаммов дрожжей, наблюдается увеличение значений видимого экстракта. Как было указано ранее, это обусловлено уменьшением активности ферментов, участвующих в утилизации углеводов. Наивысшее значение наблюдается у третьего образца (5,7%), в то время как у контрольного образца это значение составляет 4,5%.</w:t>
      </w:r>
    </w:p>
    <w:p w:rsidR="00EC08D0" w:rsidRPr="00EC08D0" w:rsidRDefault="00EC08D0" w:rsidP="00EC08D0">
      <w:pPr>
        <w:spacing w:after="0" w:line="240" w:lineRule="auto"/>
        <w:jc w:val="both"/>
        <w:rPr>
          <w:rFonts w:ascii="Times New Roman" w:eastAsia="Calibri" w:hAnsi="Times New Roman" w:cs="Times New Roman"/>
          <w:bCs/>
          <w:sz w:val="28"/>
          <w:szCs w:val="28"/>
        </w:rPr>
      </w:pPr>
      <w:r w:rsidRPr="00EC08D0">
        <w:rPr>
          <w:rFonts w:ascii="Times New Roman" w:eastAsia="Calibri" w:hAnsi="Times New Roman" w:cs="Times New Roman"/>
          <w:bCs/>
          <w:sz w:val="28"/>
          <w:szCs w:val="28"/>
        </w:rPr>
        <w:lastRenderedPageBreak/>
        <w:t>Таблица 12- Показатели качества образцов пива</w:t>
      </w:r>
    </w:p>
    <w:p w:rsidR="00EC08D0" w:rsidRPr="00EC08D0" w:rsidRDefault="0067555E" w:rsidP="00574428">
      <w:pPr>
        <w:spacing w:after="0" w:line="240" w:lineRule="auto"/>
        <w:jc w:val="center"/>
        <w:rPr>
          <w:rFonts w:ascii="Times New Roman" w:eastAsia="Calibri" w:hAnsi="Times New Roman" w:cs="Times New Roman"/>
          <w:bCs/>
          <w:sz w:val="28"/>
          <w:szCs w:val="28"/>
        </w:rPr>
      </w:pPr>
      <w:r w:rsidRPr="0067555E">
        <w:rPr>
          <w:rFonts w:ascii="Times New Roman" w:eastAsia="Calibri" w:hAnsi="Times New Roman" w:cs="Times New Roman"/>
          <w:bCs/>
          <w:noProof/>
          <w:sz w:val="28"/>
          <w:szCs w:val="28"/>
          <w:lang w:eastAsia="ru-RU"/>
        </w:rPr>
        <w:drawing>
          <wp:inline distT="0" distB="0" distL="0" distR="0" wp14:anchorId="045E5DC7" wp14:editId="447DED4B">
            <wp:extent cx="6066846" cy="2839316"/>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6073931" cy="2842632"/>
                    </a:xfrm>
                    <a:prstGeom prst="rect">
                      <a:avLst/>
                    </a:prstGeom>
                  </pic:spPr>
                </pic:pic>
              </a:graphicData>
            </a:graphic>
          </wp:inline>
        </w:drawing>
      </w:r>
    </w:p>
    <w:p w:rsidR="007E3019" w:rsidRPr="00724101" w:rsidRDefault="007E3019" w:rsidP="00B77985">
      <w:pPr>
        <w:pStyle w:val="ac"/>
        <w:ind w:firstLine="567"/>
        <w:jc w:val="both"/>
        <w:rPr>
          <w:rFonts w:ascii="Times New Roman" w:hAnsi="Times New Roman" w:cs="Times New Roman"/>
          <w:bCs/>
          <w:sz w:val="28"/>
          <w:szCs w:val="28"/>
        </w:rPr>
      </w:pPr>
      <w:r w:rsidRPr="00724101">
        <w:rPr>
          <w:rFonts w:ascii="Times New Roman" w:hAnsi="Times New Roman" w:cs="Times New Roman"/>
          <w:bCs/>
          <w:sz w:val="28"/>
          <w:szCs w:val="28"/>
        </w:rPr>
        <w:t>Наименьшая степень сбраживания отмечается у третьего образца пива, сброженного при температуре 4</w:t>
      </w:r>
      <w:r w:rsidR="00207C5A">
        <w:rPr>
          <w:rFonts w:ascii="Times New Roman" w:hAnsi="Times New Roman" w:cs="Times New Roman"/>
          <w:bCs/>
          <w:sz w:val="28"/>
          <w:szCs w:val="28"/>
        </w:rPr>
        <w:t xml:space="preserve"> </w:t>
      </w:r>
      <w:r w:rsidRPr="00724101">
        <w:rPr>
          <w:rFonts w:ascii="Times New Roman" w:hAnsi="Times New Roman" w:cs="Times New Roman"/>
          <w:bCs/>
          <w:sz w:val="28"/>
          <w:szCs w:val="28"/>
        </w:rPr>
        <w:t>ºС, что также свидетельствует о замедлении скорости утилизации сахаров при снижении температуры. Содержание этанола в контрольном образце превышает нормированное значение, что объясняетс</w:t>
      </w:r>
      <w:r w:rsidR="00207C5A">
        <w:rPr>
          <w:rFonts w:ascii="Times New Roman" w:hAnsi="Times New Roman" w:cs="Times New Roman"/>
          <w:bCs/>
          <w:sz w:val="28"/>
          <w:szCs w:val="28"/>
        </w:rPr>
        <w:t>я благоприятными условиями для д</w:t>
      </w:r>
      <w:r w:rsidRPr="00724101">
        <w:rPr>
          <w:rFonts w:ascii="Times New Roman" w:hAnsi="Times New Roman" w:cs="Times New Roman"/>
          <w:bCs/>
          <w:sz w:val="28"/>
          <w:szCs w:val="28"/>
        </w:rPr>
        <w:t>рожжей. Другие показатели находятся в пределах нормы, не превышая 0,5% об.</w:t>
      </w:r>
    </w:p>
    <w:p w:rsidR="00E0172A" w:rsidRDefault="007E3019" w:rsidP="00B77985">
      <w:pPr>
        <w:pStyle w:val="ac"/>
        <w:ind w:firstLine="567"/>
        <w:jc w:val="both"/>
        <w:rPr>
          <w:rFonts w:ascii="Times New Roman" w:hAnsi="Times New Roman" w:cs="Times New Roman"/>
          <w:bCs/>
          <w:sz w:val="28"/>
          <w:szCs w:val="28"/>
        </w:rPr>
      </w:pPr>
      <w:r w:rsidRPr="00724101">
        <w:rPr>
          <w:rFonts w:ascii="Times New Roman" w:hAnsi="Times New Roman" w:cs="Times New Roman"/>
          <w:bCs/>
          <w:sz w:val="28"/>
          <w:szCs w:val="28"/>
        </w:rPr>
        <w:t>Показатели рН и цветность соответствуют установленным стандартам для безалкогольного пива. Показатели, связанные с образованием пены, соответствуют требуемым значениям для всех образцов, за исключением третьего. Этот факт объясняется медленным процессом брожения, в результате чего выделяется небольшое количество углекислого газа, который влияет на образование пены. Формирование пены является характерным и в</w:t>
      </w:r>
      <w:r>
        <w:rPr>
          <w:rFonts w:ascii="Times New Roman" w:hAnsi="Times New Roman" w:cs="Times New Roman"/>
          <w:bCs/>
          <w:sz w:val="28"/>
          <w:szCs w:val="28"/>
        </w:rPr>
        <w:t>ажным показателем качества пива</w:t>
      </w:r>
      <w:r w:rsidRPr="00FD5D21">
        <w:rPr>
          <w:rFonts w:ascii="Times New Roman" w:hAnsi="Times New Roman" w:cs="Times New Roman"/>
          <w:bCs/>
          <w:sz w:val="28"/>
          <w:szCs w:val="28"/>
        </w:rPr>
        <w:t>.</w:t>
      </w:r>
      <w:r w:rsidR="00E0172A">
        <w:rPr>
          <w:rFonts w:ascii="Times New Roman" w:hAnsi="Times New Roman" w:cs="Times New Roman"/>
          <w:bCs/>
          <w:sz w:val="28"/>
          <w:szCs w:val="28"/>
        </w:rPr>
        <w:t xml:space="preserve"> </w:t>
      </w:r>
      <w:bookmarkStart w:id="36" w:name="_Toc147834910"/>
    </w:p>
    <w:p w:rsidR="00826E8D" w:rsidRDefault="00763B85" w:rsidP="00B77985">
      <w:pPr>
        <w:pStyle w:val="ac"/>
        <w:ind w:firstLine="567"/>
        <w:jc w:val="both"/>
        <w:rPr>
          <w:rFonts w:ascii="Times New Roman" w:hAnsi="Times New Roman" w:cs="Times New Roman"/>
          <w:bCs/>
          <w:sz w:val="28"/>
          <w:szCs w:val="28"/>
        </w:rPr>
      </w:pPr>
      <w:r w:rsidRPr="00672CB7">
        <w:rPr>
          <w:rFonts w:ascii="Times New Roman" w:hAnsi="Times New Roman" w:cs="Times New Roman"/>
          <w:bCs/>
          <w:sz w:val="28"/>
          <w:szCs w:val="28"/>
        </w:rPr>
        <w:t>Для достижения желаемого результата при использовании метода низкотемпературного контакта дрожжей с суслом при производстве пива</w:t>
      </w:r>
      <w:r w:rsidR="005B6AEA">
        <w:rPr>
          <w:rFonts w:ascii="Times New Roman" w:hAnsi="Times New Roman" w:cs="Times New Roman"/>
          <w:bCs/>
          <w:sz w:val="28"/>
          <w:szCs w:val="28"/>
        </w:rPr>
        <w:t xml:space="preserve">, </w:t>
      </w:r>
      <w:r w:rsidR="00672CB7" w:rsidRPr="00672CB7">
        <w:rPr>
          <w:rFonts w:ascii="Times New Roman" w:hAnsi="Times New Roman" w:cs="Times New Roman"/>
          <w:bCs/>
          <w:sz w:val="28"/>
          <w:szCs w:val="28"/>
        </w:rPr>
        <w:t>для</w:t>
      </w:r>
      <w:r w:rsidR="00672CB7">
        <w:rPr>
          <w:rFonts w:ascii="Times New Roman" w:hAnsi="Times New Roman" w:cs="Times New Roman"/>
          <w:bCs/>
          <w:sz w:val="28"/>
          <w:szCs w:val="28"/>
        </w:rPr>
        <w:t xml:space="preserve"> </w:t>
      </w:r>
      <w:r w:rsidRPr="00763B85">
        <w:rPr>
          <w:rFonts w:ascii="Times New Roman" w:hAnsi="Times New Roman" w:cs="Times New Roman"/>
          <w:bCs/>
          <w:sz w:val="28"/>
          <w:szCs w:val="28"/>
        </w:rPr>
        <w:t xml:space="preserve">обеспечения соблюдения стандартов качества, рекомендуется применять дрожжи штамма SafBrew TM LA-01 </w:t>
      </w:r>
      <w:r w:rsidR="00672CB7">
        <w:rPr>
          <w:rFonts w:ascii="Times New Roman" w:hAnsi="Times New Roman" w:cs="Times New Roman"/>
          <w:bCs/>
          <w:sz w:val="28"/>
          <w:szCs w:val="28"/>
        </w:rPr>
        <w:t>в промежутке</w:t>
      </w:r>
      <w:r w:rsidRPr="00763B85">
        <w:rPr>
          <w:rFonts w:ascii="Times New Roman" w:hAnsi="Times New Roman" w:cs="Times New Roman"/>
          <w:bCs/>
          <w:sz w:val="28"/>
          <w:szCs w:val="28"/>
        </w:rPr>
        <w:t xml:space="preserve"> температур от 6 до 8ºC в течение 5 дней для основного брожения. Затем следует резко снизить температуру до 0ºC и подвергнуть пиво процессу дображивания в течение 5 дней.</w:t>
      </w:r>
    </w:p>
    <w:p w:rsidR="00642813" w:rsidRDefault="00642813" w:rsidP="00B77985">
      <w:pPr>
        <w:pStyle w:val="ac"/>
        <w:ind w:firstLine="567"/>
        <w:jc w:val="both"/>
        <w:rPr>
          <w:rFonts w:ascii="Times New Roman" w:hAnsi="Times New Roman" w:cs="Times New Roman"/>
          <w:bCs/>
          <w:sz w:val="28"/>
          <w:szCs w:val="28"/>
        </w:rPr>
      </w:pPr>
    </w:p>
    <w:p w:rsidR="00642813" w:rsidRDefault="00642813" w:rsidP="00642813">
      <w:pPr>
        <w:pStyle w:val="ac"/>
        <w:ind w:firstLine="709"/>
        <w:jc w:val="both"/>
        <w:rPr>
          <w:rFonts w:ascii="Times New Roman" w:hAnsi="Times New Roman" w:cs="Times New Roman"/>
          <w:bCs/>
          <w:sz w:val="28"/>
          <w:szCs w:val="28"/>
        </w:rPr>
      </w:pPr>
    </w:p>
    <w:p w:rsidR="00642813" w:rsidRDefault="00642813" w:rsidP="00642813">
      <w:pPr>
        <w:pStyle w:val="ac"/>
        <w:ind w:firstLine="709"/>
        <w:jc w:val="both"/>
        <w:rPr>
          <w:rFonts w:ascii="Times New Roman" w:hAnsi="Times New Roman" w:cs="Times New Roman"/>
          <w:bCs/>
          <w:sz w:val="28"/>
          <w:szCs w:val="28"/>
        </w:rPr>
      </w:pPr>
    </w:p>
    <w:p w:rsidR="00642813" w:rsidRDefault="00642813" w:rsidP="00642813">
      <w:pPr>
        <w:pStyle w:val="ac"/>
        <w:ind w:firstLine="709"/>
        <w:jc w:val="both"/>
        <w:rPr>
          <w:rFonts w:ascii="Times New Roman" w:hAnsi="Times New Roman" w:cs="Times New Roman"/>
          <w:bCs/>
          <w:sz w:val="28"/>
          <w:szCs w:val="28"/>
        </w:rPr>
      </w:pPr>
    </w:p>
    <w:p w:rsidR="00D06F00" w:rsidRDefault="00D06F00" w:rsidP="00642813">
      <w:pPr>
        <w:pStyle w:val="ac"/>
        <w:ind w:firstLine="709"/>
        <w:jc w:val="both"/>
        <w:rPr>
          <w:rFonts w:ascii="Times New Roman" w:hAnsi="Times New Roman" w:cs="Times New Roman"/>
          <w:bCs/>
          <w:sz w:val="28"/>
          <w:szCs w:val="28"/>
        </w:rPr>
      </w:pPr>
    </w:p>
    <w:p w:rsidR="00D06F00" w:rsidRDefault="00D06F00" w:rsidP="00642813">
      <w:pPr>
        <w:pStyle w:val="ac"/>
        <w:ind w:firstLine="709"/>
        <w:jc w:val="both"/>
        <w:rPr>
          <w:rFonts w:ascii="Times New Roman" w:hAnsi="Times New Roman" w:cs="Times New Roman"/>
          <w:bCs/>
          <w:sz w:val="28"/>
          <w:szCs w:val="28"/>
        </w:rPr>
      </w:pPr>
    </w:p>
    <w:p w:rsidR="00642813" w:rsidRDefault="00642813" w:rsidP="00642813">
      <w:pPr>
        <w:pStyle w:val="ac"/>
        <w:ind w:firstLine="709"/>
        <w:jc w:val="both"/>
        <w:rPr>
          <w:rFonts w:ascii="Times New Roman" w:hAnsi="Times New Roman" w:cs="Times New Roman"/>
          <w:bCs/>
          <w:sz w:val="28"/>
          <w:szCs w:val="28"/>
        </w:rPr>
      </w:pPr>
    </w:p>
    <w:p w:rsidR="001E2DD5" w:rsidRPr="001E2DD5" w:rsidRDefault="00776DD9" w:rsidP="00642813">
      <w:pPr>
        <w:keepNext/>
        <w:keepLines/>
        <w:spacing w:line="240" w:lineRule="auto"/>
        <w:ind w:firstLine="567"/>
        <w:jc w:val="both"/>
        <w:outlineLvl w:val="0"/>
        <w:rPr>
          <w:rFonts w:ascii="Times New Roman" w:eastAsia="Times New Roman" w:hAnsi="Times New Roman" w:cs="Times New Roman"/>
          <w:b/>
          <w:bCs/>
          <w:sz w:val="28"/>
          <w:szCs w:val="28"/>
        </w:rPr>
      </w:pPr>
      <w:bookmarkStart w:id="37" w:name="_Toc150306758"/>
      <w:r>
        <w:rPr>
          <w:rFonts w:ascii="Times New Roman" w:eastAsia="Times New Roman" w:hAnsi="Times New Roman" w:cs="Times New Roman"/>
          <w:b/>
          <w:bCs/>
          <w:sz w:val="28"/>
          <w:szCs w:val="28"/>
        </w:rPr>
        <w:lastRenderedPageBreak/>
        <w:t>В</w:t>
      </w:r>
      <w:r w:rsidR="001E2DD5" w:rsidRPr="001E2DD5">
        <w:rPr>
          <w:rFonts w:ascii="Times New Roman" w:eastAsia="Times New Roman" w:hAnsi="Times New Roman" w:cs="Times New Roman"/>
          <w:b/>
          <w:bCs/>
          <w:sz w:val="28"/>
          <w:szCs w:val="28"/>
        </w:rPr>
        <w:t>ыводы по третьему разделу</w:t>
      </w:r>
      <w:bookmarkEnd w:id="37"/>
    </w:p>
    <w:p w:rsidR="001E2DD5" w:rsidRPr="001E2DD5" w:rsidRDefault="001E2DD5" w:rsidP="001E2DD5">
      <w:pPr>
        <w:numPr>
          <w:ilvl w:val="0"/>
          <w:numId w:val="9"/>
        </w:numPr>
        <w:spacing w:after="0" w:line="240" w:lineRule="auto"/>
        <w:ind w:left="0" w:firstLine="426"/>
        <w:jc w:val="both"/>
        <w:rPr>
          <w:rFonts w:ascii="Times New Roman" w:eastAsia="Times New Roman" w:hAnsi="Times New Roman" w:cs="Times New Roman"/>
          <w:sz w:val="28"/>
          <w:szCs w:val="28"/>
          <w:lang w:val="kk-KZ"/>
        </w:rPr>
      </w:pPr>
      <w:r w:rsidRPr="001E2DD5">
        <w:rPr>
          <w:rFonts w:ascii="Times New Roman" w:eastAsia="Times New Roman" w:hAnsi="Times New Roman" w:cs="Times New Roman"/>
          <w:sz w:val="28"/>
          <w:szCs w:val="28"/>
          <w:lang w:val="kk-KZ"/>
        </w:rPr>
        <w:t>Для получения пивоваренного сусла с низкой степенью сбраживания обосновано применение в виде несоложенного сырья зернового сорго сорта Казахстанское 16 и 20 отечественной селекции. Введение данной зерновой культуры обосновано наличием оптимального содержания крахмала (70,0-81,0 %) и повышенной температурой клейстеризации (78-85°С), что способствует низкому гидролизу крахмальных зерен и высокому выходу декстринов.</w:t>
      </w:r>
    </w:p>
    <w:p w:rsidR="001E2DD5" w:rsidRPr="001E2DD5" w:rsidRDefault="001E2DD5" w:rsidP="001E2DD5">
      <w:pPr>
        <w:numPr>
          <w:ilvl w:val="0"/>
          <w:numId w:val="9"/>
        </w:numPr>
        <w:spacing w:after="0" w:line="240" w:lineRule="auto"/>
        <w:ind w:left="0" w:firstLine="426"/>
        <w:jc w:val="both"/>
        <w:rPr>
          <w:rFonts w:ascii="Times New Roman" w:eastAsia="Times New Roman" w:hAnsi="Times New Roman" w:cs="Times New Roman"/>
          <w:sz w:val="28"/>
          <w:szCs w:val="28"/>
        </w:rPr>
      </w:pPr>
      <w:r w:rsidRPr="001E2DD5">
        <w:rPr>
          <w:rFonts w:ascii="Times New Roman" w:eastAsia="Times New Roman" w:hAnsi="Times New Roman" w:cs="Times New Roman"/>
          <w:sz w:val="28"/>
          <w:szCs w:val="28"/>
          <w:lang w:val="kk-KZ"/>
        </w:rPr>
        <w:t>Для производства сусла с низкой степенью сбраживания подобраны  соотношения засыпи к наливу и определенный режим затирания</w:t>
      </w:r>
      <w:r w:rsidRPr="001E2DD5">
        <w:rPr>
          <w:rFonts w:ascii="Times New Roman" w:eastAsia="Times New Roman" w:hAnsi="Times New Roman" w:cs="Times New Roman"/>
          <w:sz w:val="28"/>
          <w:szCs w:val="28"/>
        </w:rPr>
        <w:t>: засыпь солод: сорго в соотношении 60/40 с применением сорта сорго Казахстанское 16, гидромодуль 1/6 и скачкообразный режим затирания без выдержки мальтозной паузы. При этом образуется сусло с содержанием экстрактивных веществ 6,62%, аминного азота в сусле 95 мг/л.</w:t>
      </w:r>
    </w:p>
    <w:p w:rsidR="001E2DD5" w:rsidRPr="001E2DD5" w:rsidRDefault="001E2DD5" w:rsidP="001E2DD5">
      <w:pPr>
        <w:numPr>
          <w:ilvl w:val="0"/>
          <w:numId w:val="9"/>
        </w:numPr>
        <w:spacing w:after="0" w:line="240" w:lineRule="auto"/>
        <w:ind w:left="0" w:firstLine="426"/>
        <w:jc w:val="both"/>
        <w:rPr>
          <w:rFonts w:ascii="Times New Roman" w:eastAsia="Times New Roman" w:hAnsi="Times New Roman" w:cs="Times New Roman"/>
          <w:sz w:val="28"/>
          <w:szCs w:val="28"/>
          <w:lang w:val="kk-KZ"/>
        </w:rPr>
      </w:pPr>
      <w:r w:rsidRPr="001E2DD5">
        <w:rPr>
          <w:rFonts w:ascii="Times New Roman" w:eastAsia="Times New Roman" w:hAnsi="Times New Roman" w:cs="Times New Roman"/>
          <w:sz w:val="28"/>
          <w:szCs w:val="28"/>
          <w:lang w:val="kk-KZ"/>
        </w:rPr>
        <w:t>Изучен углеводный состав пивоваренного сусла полученного экспериментльным путем с добавлением зерна сорго, в результате количество сбраживаемых сахаров составило 25,89%, декстринов 23%. Проведен расчет отношения сахара к  несахару и установлено, что при проведенных экспериментальных исследованиях отношение составляет 1:1,79, количество несбраживаемых сахаров составляет 79% .</w:t>
      </w:r>
    </w:p>
    <w:p w:rsidR="001E2DD5" w:rsidRPr="001E2DD5" w:rsidRDefault="001E2DD5" w:rsidP="001E2DD5">
      <w:pPr>
        <w:numPr>
          <w:ilvl w:val="0"/>
          <w:numId w:val="9"/>
        </w:numPr>
        <w:spacing w:after="0" w:line="240" w:lineRule="auto"/>
        <w:ind w:left="0" w:firstLine="426"/>
        <w:jc w:val="both"/>
        <w:rPr>
          <w:rFonts w:ascii="Times New Roman" w:eastAsia="Times New Roman" w:hAnsi="Times New Roman" w:cs="Times New Roman"/>
          <w:sz w:val="28"/>
          <w:szCs w:val="28"/>
        </w:rPr>
      </w:pPr>
      <w:r w:rsidRPr="001E2DD5">
        <w:rPr>
          <w:rFonts w:ascii="Times New Roman" w:eastAsia="Times New Roman" w:hAnsi="Times New Roman" w:cs="Times New Roman"/>
          <w:sz w:val="28"/>
          <w:szCs w:val="28"/>
        </w:rPr>
        <w:t>Математический анализ данных по подбору оптимального количества засыпи, гидромодуля и режима затирания, их влияние на выход экстрактивных веществ</w:t>
      </w:r>
      <w:r w:rsidR="00173755">
        <w:rPr>
          <w:rFonts w:ascii="Times New Roman" w:eastAsia="Times New Roman" w:hAnsi="Times New Roman" w:cs="Times New Roman"/>
          <w:sz w:val="28"/>
          <w:szCs w:val="28"/>
        </w:rPr>
        <w:t xml:space="preserve"> подтвердил истинность выводов сделанных на основе экспериментальных исследований, согласно математическим расчетам уравнения регрессии статистически надежны</w:t>
      </w:r>
      <w:r w:rsidRPr="001E2DD5">
        <w:rPr>
          <w:rFonts w:ascii="Times New Roman" w:eastAsia="Times New Roman" w:hAnsi="Times New Roman" w:cs="Times New Roman"/>
          <w:sz w:val="28"/>
          <w:szCs w:val="28"/>
        </w:rPr>
        <w:t>.</w:t>
      </w:r>
    </w:p>
    <w:p w:rsidR="001E2DD5" w:rsidRPr="001E2DD5" w:rsidRDefault="001E2DD5" w:rsidP="001E2DD5">
      <w:pPr>
        <w:numPr>
          <w:ilvl w:val="0"/>
          <w:numId w:val="9"/>
        </w:numPr>
        <w:spacing w:after="0" w:line="240" w:lineRule="auto"/>
        <w:ind w:left="0" w:firstLine="426"/>
        <w:jc w:val="both"/>
        <w:rPr>
          <w:rFonts w:ascii="Times New Roman" w:eastAsia="Times New Roman" w:hAnsi="Times New Roman" w:cs="Times New Roman"/>
          <w:sz w:val="28"/>
          <w:szCs w:val="28"/>
          <w:lang w:val="kk-KZ"/>
        </w:rPr>
      </w:pPr>
      <w:r w:rsidRPr="001E2DD5">
        <w:rPr>
          <w:rFonts w:ascii="Times New Roman" w:eastAsia="Times New Roman" w:hAnsi="Times New Roman" w:cs="Times New Roman"/>
          <w:sz w:val="28"/>
          <w:szCs w:val="28"/>
          <w:lang w:val="kk-KZ"/>
        </w:rPr>
        <w:t xml:space="preserve">Проведен подбор дрожжей для производства безалкогольного пива. Выявлено, что дрожжи S. cerevisiae штамма SafBrew TM LA-01 проявили наименьшую бродильную активность: количество углекислого газа на 5 сутки брожжения составил 1,6 г/100см3, количество сухих веществ снизилось на 40% от исходного, характеризуется наименьшей утилизацией глюкозы и удельной скоростью снижения рН. </w:t>
      </w:r>
    </w:p>
    <w:p w:rsidR="001E2DD5" w:rsidRPr="001E2DD5" w:rsidRDefault="001E2DD5" w:rsidP="001E2DD5">
      <w:pPr>
        <w:numPr>
          <w:ilvl w:val="0"/>
          <w:numId w:val="9"/>
        </w:numPr>
        <w:spacing w:after="0" w:line="240" w:lineRule="auto"/>
        <w:ind w:left="0" w:firstLine="426"/>
        <w:jc w:val="both"/>
        <w:rPr>
          <w:rFonts w:ascii="Times New Roman" w:eastAsia="Times New Roman" w:hAnsi="Times New Roman" w:cs="Times New Roman"/>
          <w:sz w:val="28"/>
          <w:szCs w:val="28"/>
        </w:rPr>
      </w:pPr>
      <w:r w:rsidRPr="001E2DD5">
        <w:rPr>
          <w:rFonts w:ascii="Times New Roman" w:eastAsia="Times New Roman" w:hAnsi="Times New Roman" w:cs="Times New Roman"/>
          <w:sz w:val="28"/>
          <w:szCs w:val="28"/>
        </w:rPr>
        <w:t>При использовании метода низкотемпературного контакта дрожжей с суслом в технологии безалкогольного пива, для снижения скорости утилизации углеводов и обеспечения нормированных показателей качества рекомендовано применять дрожжи штамма SafBrew TM LA-01 в температурном диапазоне 6</w:t>
      </w:r>
      <w:r w:rsidR="005B6AEA">
        <w:rPr>
          <w:rFonts w:ascii="Times New Roman" w:eastAsia="Times New Roman" w:hAnsi="Times New Roman" w:cs="Times New Roman"/>
          <w:sz w:val="28"/>
          <w:szCs w:val="28"/>
        </w:rPr>
        <w:sym w:font="Symbol" w:char="F02D"/>
      </w:r>
      <w:r w:rsidRPr="001E2DD5">
        <w:rPr>
          <w:rFonts w:ascii="Times New Roman" w:eastAsia="Times New Roman" w:hAnsi="Times New Roman" w:cs="Times New Roman"/>
          <w:sz w:val="28"/>
          <w:szCs w:val="28"/>
        </w:rPr>
        <w:t>8ºС, в течении 5 дней основного брожения, резкого снижения температуры до 0ºС и 5 дней дображивания пива.</w:t>
      </w:r>
    </w:p>
    <w:bookmarkEnd w:id="36"/>
    <w:p w:rsidR="00D60B09" w:rsidRDefault="00D60B09" w:rsidP="004B682E">
      <w:pPr>
        <w:spacing w:after="0"/>
      </w:pPr>
    </w:p>
    <w:p w:rsidR="004B682E" w:rsidRDefault="004B682E" w:rsidP="00C51FDA">
      <w:pPr>
        <w:keepNext/>
        <w:keepLines/>
        <w:spacing w:after="0"/>
        <w:ind w:firstLine="567"/>
        <w:jc w:val="both"/>
        <w:outlineLvl w:val="0"/>
        <w:rPr>
          <w:rFonts w:ascii="Times New Roman" w:eastAsia="Calibri" w:hAnsi="Times New Roman" w:cs="Times New Roman"/>
          <w:b/>
          <w:sz w:val="28"/>
          <w:szCs w:val="28"/>
        </w:rPr>
      </w:pPr>
      <w:bookmarkStart w:id="38" w:name="_Toc147834911"/>
      <w:bookmarkStart w:id="39" w:name="_Toc150306759"/>
    </w:p>
    <w:p w:rsidR="004B682E" w:rsidRPr="004B682E" w:rsidRDefault="004B682E" w:rsidP="004B682E"/>
    <w:p w:rsidR="00C51FDA" w:rsidRPr="00C51FDA" w:rsidRDefault="00040CDE" w:rsidP="00E91AAA">
      <w:pPr>
        <w:keepNext/>
        <w:keepLines/>
        <w:tabs>
          <w:tab w:val="left" w:pos="426"/>
          <w:tab w:val="left" w:pos="851"/>
          <w:tab w:val="left" w:pos="993"/>
          <w:tab w:val="left" w:pos="1134"/>
        </w:tabs>
        <w:spacing w:after="0"/>
        <w:ind w:firstLine="567"/>
        <w:jc w:val="both"/>
        <w:outlineLvl w:val="0"/>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 xml:space="preserve">4 </w:t>
      </w:r>
      <w:r w:rsidR="00C51FDA" w:rsidRPr="00C51FDA">
        <w:rPr>
          <w:rFonts w:ascii="Times New Roman" w:eastAsia="Calibri" w:hAnsi="Times New Roman" w:cs="Times New Roman"/>
          <w:b/>
          <w:sz w:val="28"/>
          <w:szCs w:val="28"/>
        </w:rPr>
        <w:t>ПРАКТИЧЕСКАЯ РЕАЛИЗАЦИЯ РЕЗУЛЬТАТ</w:t>
      </w:r>
      <w:r w:rsidR="009007E6">
        <w:rPr>
          <w:rFonts w:ascii="Times New Roman" w:eastAsia="Calibri" w:hAnsi="Times New Roman" w:cs="Times New Roman"/>
          <w:b/>
          <w:sz w:val="28"/>
          <w:szCs w:val="28"/>
        </w:rPr>
        <w:t>О</w:t>
      </w:r>
      <w:r w:rsidR="00C51FDA" w:rsidRPr="00C51FDA">
        <w:rPr>
          <w:rFonts w:ascii="Times New Roman" w:eastAsia="Calibri" w:hAnsi="Times New Roman" w:cs="Times New Roman"/>
          <w:b/>
          <w:sz w:val="28"/>
          <w:szCs w:val="28"/>
        </w:rPr>
        <w:t>В ИССЛЕД</w:t>
      </w:r>
      <w:r w:rsidR="009007E6">
        <w:rPr>
          <w:rFonts w:ascii="Times New Roman" w:eastAsia="Calibri" w:hAnsi="Times New Roman" w:cs="Times New Roman"/>
          <w:b/>
          <w:sz w:val="28"/>
          <w:szCs w:val="28"/>
        </w:rPr>
        <w:t>О</w:t>
      </w:r>
      <w:r w:rsidR="00C51FDA" w:rsidRPr="00C51FDA">
        <w:rPr>
          <w:rFonts w:ascii="Times New Roman" w:eastAsia="Calibri" w:hAnsi="Times New Roman" w:cs="Times New Roman"/>
          <w:b/>
          <w:sz w:val="28"/>
          <w:szCs w:val="28"/>
        </w:rPr>
        <w:t>В</w:t>
      </w:r>
      <w:r w:rsidR="002D1734">
        <w:rPr>
          <w:rFonts w:ascii="Times New Roman" w:eastAsia="Calibri" w:hAnsi="Times New Roman" w:cs="Times New Roman"/>
          <w:b/>
          <w:sz w:val="28"/>
          <w:szCs w:val="28"/>
        </w:rPr>
        <w:t>А</w:t>
      </w:r>
      <w:r w:rsidR="00C51FDA" w:rsidRPr="00C51FDA">
        <w:rPr>
          <w:rFonts w:ascii="Times New Roman" w:eastAsia="Calibri" w:hAnsi="Times New Roman" w:cs="Times New Roman"/>
          <w:b/>
          <w:sz w:val="28"/>
          <w:szCs w:val="28"/>
        </w:rPr>
        <w:t>НИЙ</w:t>
      </w:r>
      <w:bookmarkEnd w:id="38"/>
      <w:bookmarkEnd w:id="39"/>
    </w:p>
    <w:p w:rsidR="00C51FDA" w:rsidRPr="00C51FDA" w:rsidRDefault="00C51FDA" w:rsidP="00C51FDA">
      <w:pPr>
        <w:keepNext/>
        <w:keepLines/>
        <w:spacing w:after="0"/>
        <w:ind w:firstLine="567"/>
        <w:jc w:val="both"/>
        <w:outlineLvl w:val="0"/>
        <w:rPr>
          <w:rFonts w:ascii="Times New Roman" w:eastAsia="Calibri" w:hAnsi="Times New Roman" w:cs="Times New Roman"/>
          <w:sz w:val="28"/>
          <w:szCs w:val="32"/>
        </w:rPr>
      </w:pPr>
    </w:p>
    <w:p w:rsidR="00C51FDA" w:rsidRPr="00C51FDA" w:rsidRDefault="00C51FDA" w:rsidP="00C51FDA">
      <w:pPr>
        <w:keepNext/>
        <w:keepLines/>
        <w:spacing w:after="0"/>
        <w:ind w:firstLine="567"/>
        <w:jc w:val="both"/>
        <w:outlineLvl w:val="0"/>
        <w:rPr>
          <w:rFonts w:ascii="Times New Roman" w:eastAsia="Times New Roman" w:hAnsi="Times New Roman" w:cs="Times New Roman"/>
          <w:b/>
          <w:sz w:val="28"/>
          <w:szCs w:val="32"/>
          <w:lang w:val="kk-KZ"/>
        </w:rPr>
      </w:pPr>
      <w:bookmarkStart w:id="40" w:name="_Toc147834912"/>
      <w:bookmarkStart w:id="41" w:name="_Toc150306760"/>
      <w:r w:rsidRPr="00C51FDA">
        <w:rPr>
          <w:rFonts w:ascii="Times New Roman" w:eastAsia="Times New Roman" w:hAnsi="Times New Roman" w:cs="Times New Roman"/>
          <w:b/>
          <w:sz w:val="28"/>
          <w:szCs w:val="32"/>
          <w:lang w:val="kk-KZ"/>
        </w:rPr>
        <w:t>4.1 Рaзрaб</w:t>
      </w:r>
      <w:r w:rsidR="00642813">
        <w:rPr>
          <w:rFonts w:ascii="Times New Roman" w:eastAsia="Times New Roman" w:hAnsi="Times New Roman" w:cs="Times New Roman"/>
          <w:b/>
          <w:sz w:val="28"/>
          <w:szCs w:val="32"/>
          <w:lang w:val="kk-KZ"/>
        </w:rPr>
        <w:t>о</w:t>
      </w:r>
      <w:r w:rsidRPr="00C51FDA">
        <w:rPr>
          <w:rFonts w:ascii="Times New Roman" w:eastAsia="Times New Roman" w:hAnsi="Times New Roman" w:cs="Times New Roman"/>
          <w:b/>
          <w:sz w:val="28"/>
          <w:szCs w:val="32"/>
          <w:lang w:val="kk-KZ"/>
        </w:rPr>
        <w:t>ткa техн</w:t>
      </w:r>
      <w:r w:rsidR="00642813">
        <w:rPr>
          <w:rFonts w:ascii="Times New Roman" w:eastAsia="Times New Roman" w:hAnsi="Times New Roman" w:cs="Times New Roman"/>
          <w:b/>
          <w:sz w:val="28"/>
          <w:szCs w:val="32"/>
          <w:lang w:val="kk-KZ"/>
        </w:rPr>
        <w:t>о</w:t>
      </w:r>
      <w:r w:rsidRPr="00C51FDA">
        <w:rPr>
          <w:rFonts w:ascii="Times New Roman" w:eastAsia="Times New Roman" w:hAnsi="Times New Roman" w:cs="Times New Roman"/>
          <w:b/>
          <w:sz w:val="28"/>
          <w:szCs w:val="32"/>
          <w:lang w:val="kk-KZ"/>
        </w:rPr>
        <w:t>л</w:t>
      </w:r>
      <w:r w:rsidR="00642813">
        <w:rPr>
          <w:rFonts w:ascii="Times New Roman" w:eastAsia="Times New Roman" w:hAnsi="Times New Roman" w:cs="Times New Roman"/>
          <w:b/>
          <w:sz w:val="28"/>
          <w:szCs w:val="32"/>
          <w:lang w:val="kk-KZ"/>
        </w:rPr>
        <w:t>о</w:t>
      </w:r>
      <w:r w:rsidRPr="00C51FDA">
        <w:rPr>
          <w:rFonts w:ascii="Times New Roman" w:eastAsia="Times New Roman" w:hAnsi="Times New Roman" w:cs="Times New Roman"/>
          <w:b/>
          <w:sz w:val="28"/>
          <w:szCs w:val="32"/>
          <w:lang w:val="kk-KZ"/>
        </w:rPr>
        <w:t>гии производства безалкогольного пива</w:t>
      </w:r>
      <w:bookmarkEnd w:id="40"/>
      <w:bookmarkEnd w:id="41"/>
    </w:p>
    <w:p w:rsidR="00C51FDA" w:rsidRPr="00C51FDA" w:rsidRDefault="00C51FDA" w:rsidP="00C51FDA">
      <w:pPr>
        <w:spacing w:after="0" w:line="240" w:lineRule="auto"/>
        <w:ind w:firstLine="567"/>
        <w:jc w:val="both"/>
        <w:rPr>
          <w:rFonts w:ascii="Times New Roman" w:eastAsia="Times New Roman" w:hAnsi="Times New Roman" w:cs="Times New Roman"/>
          <w:sz w:val="28"/>
          <w:lang w:val="kk-KZ"/>
        </w:rPr>
      </w:pPr>
    </w:p>
    <w:p w:rsidR="006B4CD6" w:rsidRPr="006B4CD6" w:rsidRDefault="006B4CD6" w:rsidP="000E47CA">
      <w:pPr>
        <w:spacing w:after="0" w:line="240" w:lineRule="auto"/>
        <w:ind w:firstLine="567"/>
        <w:jc w:val="both"/>
        <w:rPr>
          <w:rFonts w:ascii="Times New Roman" w:eastAsia="Calibri" w:hAnsi="Times New Roman" w:cs="Times New Roman"/>
          <w:sz w:val="28"/>
          <w:szCs w:val="28"/>
          <w:lang w:val="kk-KZ"/>
        </w:rPr>
      </w:pPr>
      <w:r w:rsidRPr="006B4CD6">
        <w:rPr>
          <w:rFonts w:ascii="Times New Roman" w:eastAsia="Calibri" w:hAnsi="Times New Roman" w:cs="Times New Roman"/>
          <w:sz w:val="28"/>
          <w:szCs w:val="28"/>
          <w:lang w:val="kk-KZ"/>
        </w:rPr>
        <w:t>Согласно проведенным экспериментальным исследованиям описаным ранее, для производства безалкогольного пива с применением несоложенного зерна сорго сорта Казахстанское 16, разработана технологическая рецептура. Расчет произведен на 5 дал готового напитка (таблица 13).</w:t>
      </w:r>
    </w:p>
    <w:p w:rsidR="006B4CD6" w:rsidRPr="006B4CD6" w:rsidRDefault="006B4CD6" w:rsidP="000E47CA">
      <w:pPr>
        <w:spacing w:after="0" w:line="240" w:lineRule="auto"/>
        <w:ind w:firstLine="567"/>
        <w:jc w:val="both"/>
        <w:rPr>
          <w:rFonts w:ascii="Times New Roman" w:eastAsia="Calibri" w:hAnsi="Times New Roman" w:cs="Times New Roman"/>
          <w:sz w:val="28"/>
          <w:szCs w:val="28"/>
          <w:lang w:val="kk-KZ"/>
        </w:rPr>
      </w:pPr>
    </w:p>
    <w:p w:rsidR="006B4CD6" w:rsidRDefault="006B4CD6" w:rsidP="006B4CD6">
      <w:pPr>
        <w:spacing w:after="0" w:line="240" w:lineRule="auto"/>
        <w:jc w:val="both"/>
        <w:rPr>
          <w:rFonts w:ascii="Times New Roman" w:eastAsia="Calibri" w:hAnsi="Times New Roman" w:cs="Times New Roman"/>
          <w:sz w:val="28"/>
          <w:szCs w:val="28"/>
          <w:lang w:val="kk-KZ"/>
        </w:rPr>
      </w:pPr>
      <w:r w:rsidRPr="006B4CD6">
        <w:rPr>
          <w:rFonts w:ascii="Times New Roman" w:eastAsia="Calibri" w:hAnsi="Times New Roman" w:cs="Times New Roman"/>
          <w:sz w:val="28"/>
          <w:szCs w:val="28"/>
          <w:lang w:val="kk-KZ"/>
        </w:rPr>
        <w:t>Таблица 13- Рецептура безалкогольного пива с применением нетрадиционного зернового сырья</w:t>
      </w:r>
    </w:p>
    <w:p w:rsidR="00E55142" w:rsidRPr="006B4CD6" w:rsidRDefault="00E55142" w:rsidP="006B4CD6">
      <w:pPr>
        <w:spacing w:after="0" w:line="240" w:lineRule="auto"/>
        <w:jc w:val="both"/>
        <w:rPr>
          <w:rFonts w:ascii="Times New Roman" w:eastAsia="Calibri" w:hAnsi="Times New Roman" w:cs="Times New Roman"/>
          <w:sz w:val="28"/>
          <w:szCs w:val="28"/>
          <w:lang w:val="kk-KZ"/>
        </w:rPr>
      </w:pPr>
    </w:p>
    <w:tbl>
      <w:tblPr>
        <w:tblW w:w="9563" w:type="dxa"/>
        <w:tblInd w:w="108" w:type="dxa"/>
        <w:tblLook w:val="04A0" w:firstRow="1" w:lastRow="0" w:firstColumn="1" w:lastColumn="0" w:noHBand="0" w:noVBand="1"/>
      </w:tblPr>
      <w:tblGrid>
        <w:gridCol w:w="4111"/>
        <w:gridCol w:w="1276"/>
        <w:gridCol w:w="4176"/>
      </w:tblGrid>
      <w:tr w:rsidR="00E55142" w:rsidRPr="00E55142" w:rsidTr="00C071F5">
        <w:trPr>
          <w:trHeight w:val="877"/>
        </w:trPr>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55142" w:rsidRPr="00E55142" w:rsidRDefault="00E55142" w:rsidP="00E55142">
            <w:pPr>
              <w:tabs>
                <w:tab w:val="right" w:pos="501"/>
              </w:tabs>
              <w:spacing w:after="0" w:line="240" w:lineRule="auto"/>
              <w:jc w:val="center"/>
              <w:rPr>
                <w:rFonts w:ascii="Times New Roman" w:eastAsia="Times New Roman" w:hAnsi="Times New Roman" w:cs="Times New Roman"/>
                <w:sz w:val="28"/>
                <w:szCs w:val="28"/>
                <w:lang w:eastAsia="ru-RU" w:bidi="kn-IN"/>
              </w:rPr>
            </w:pPr>
            <w:r w:rsidRPr="00E55142">
              <w:rPr>
                <w:rFonts w:ascii="Times New Roman" w:eastAsia="Times New Roman" w:hAnsi="Times New Roman" w:cs="Times New Roman"/>
                <w:sz w:val="28"/>
                <w:szCs w:val="28"/>
                <w:lang w:eastAsia="ru-RU" w:bidi="kn-IN"/>
              </w:rPr>
              <w:t>Наименование продукции</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55142" w:rsidRPr="00E55142" w:rsidRDefault="00E55142" w:rsidP="00E55142">
            <w:pPr>
              <w:spacing w:after="0" w:line="240" w:lineRule="auto"/>
              <w:jc w:val="center"/>
              <w:rPr>
                <w:rFonts w:ascii="Times New Roman" w:eastAsia="Times New Roman" w:hAnsi="Times New Roman" w:cs="Times New Roman"/>
                <w:sz w:val="28"/>
                <w:szCs w:val="28"/>
                <w:lang w:val="kk-KZ" w:eastAsia="ru-RU" w:bidi="kn-IN"/>
              </w:rPr>
            </w:pPr>
            <w:r w:rsidRPr="00E55142">
              <w:rPr>
                <w:rFonts w:ascii="Times New Roman" w:eastAsia="Times New Roman" w:hAnsi="Times New Roman" w:cs="Times New Roman"/>
                <w:sz w:val="28"/>
                <w:szCs w:val="28"/>
                <w:lang w:val="kk-KZ" w:eastAsia="ru-RU" w:bidi="kn-IN"/>
              </w:rPr>
              <w:t>Един.</w:t>
            </w:r>
          </w:p>
          <w:p w:rsidR="00E55142" w:rsidRPr="00E55142" w:rsidRDefault="00E55142" w:rsidP="00E55142">
            <w:pPr>
              <w:spacing w:after="0" w:line="240" w:lineRule="auto"/>
              <w:jc w:val="center"/>
              <w:rPr>
                <w:rFonts w:ascii="Times New Roman" w:eastAsia="Times New Roman" w:hAnsi="Times New Roman" w:cs="Times New Roman"/>
                <w:sz w:val="28"/>
                <w:szCs w:val="28"/>
                <w:lang w:val="kk-KZ" w:eastAsia="ru-RU" w:bidi="kn-IN"/>
              </w:rPr>
            </w:pPr>
            <w:r w:rsidRPr="00E55142">
              <w:rPr>
                <w:rFonts w:ascii="Times New Roman" w:eastAsia="Times New Roman" w:hAnsi="Times New Roman" w:cs="Times New Roman"/>
                <w:sz w:val="28"/>
                <w:szCs w:val="28"/>
                <w:lang w:val="kk-KZ" w:eastAsia="ru-RU" w:bidi="kn-IN"/>
              </w:rPr>
              <w:t>изм.</w:t>
            </w:r>
          </w:p>
        </w:tc>
        <w:tc>
          <w:tcPr>
            <w:tcW w:w="4176" w:type="dxa"/>
            <w:tcBorders>
              <w:top w:val="single" w:sz="4" w:space="0" w:color="auto"/>
              <w:left w:val="nil"/>
              <w:bottom w:val="single" w:sz="4" w:space="0" w:color="auto"/>
              <w:right w:val="single" w:sz="4" w:space="0" w:color="auto"/>
            </w:tcBorders>
            <w:shd w:val="clear" w:color="auto" w:fill="auto"/>
            <w:vAlign w:val="center"/>
            <w:hideMark/>
          </w:tcPr>
          <w:p w:rsidR="00E55142" w:rsidRPr="00E55142" w:rsidRDefault="00E55142" w:rsidP="00E55142">
            <w:pPr>
              <w:spacing w:after="0" w:line="240" w:lineRule="auto"/>
              <w:jc w:val="center"/>
              <w:rPr>
                <w:rFonts w:ascii="Times New Roman" w:eastAsia="Times New Roman" w:hAnsi="Times New Roman" w:cs="Times New Roman"/>
                <w:sz w:val="28"/>
                <w:szCs w:val="28"/>
                <w:lang w:eastAsia="ru-RU" w:bidi="kn-IN"/>
              </w:rPr>
            </w:pPr>
            <w:r w:rsidRPr="00E55142">
              <w:rPr>
                <w:rFonts w:ascii="Times New Roman" w:eastAsia="Times New Roman" w:hAnsi="Times New Roman" w:cs="Times New Roman"/>
                <w:sz w:val="28"/>
                <w:szCs w:val="28"/>
                <w:lang w:eastAsia="ru-RU" w:bidi="kn-IN"/>
              </w:rPr>
              <w:t>Норма расхода на единицу продукции</w:t>
            </w:r>
          </w:p>
        </w:tc>
      </w:tr>
      <w:tr w:rsidR="00E55142" w:rsidRPr="00E55142" w:rsidTr="00C071F5">
        <w:trPr>
          <w:trHeight w:val="36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E55142" w:rsidRPr="00E55142" w:rsidRDefault="00E55142" w:rsidP="00E55142">
            <w:pPr>
              <w:spacing w:after="0" w:line="240" w:lineRule="auto"/>
              <w:jc w:val="center"/>
              <w:rPr>
                <w:rFonts w:ascii="Times New Roman" w:eastAsia="Times New Roman" w:hAnsi="Times New Roman" w:cs="Times New Roman"/>
                <w:sz w:val="28"/>
                <w:szCs w:val="28"/>
                <w:lang w:eastAsia="ru-RU" w:bidi="kn-IN"/>
              </w:rPr>
            </w:pPr>
            <w:r w:rsidRPr="00E55142">
              <w:rPr>
                <w:rFonts w:ascii="Times New Roman" w:eastAsia="Times New Roman" w:hAnsi="Times New Roman" w:cs="Times New Roman"/>
                <w:sz w:val="28"/>
                <w:szCs w:val="28"/>
                <w:lang w:eastAsia="ru-RU" w:bidi="kn-IN"/>
              </w:rPr>
              <w:t>Солод светлый</w:t>
            </w:r>
          </w:p>
        </w:tc>
        <w:tc>
          <w:tcPr>
            <w:tcW w:w="1276" w:type="dxa"/>
            <w:tcBorders>
              <w:top w:val="nil"/>
              <w:left w:val="nil"/>
              <w:bottom w:val="single" w:sz="4" w:space="0" w:color="auto"/>
              <w:right w:val="single" w:sz="4" w:space="0" w:color="auto"/>
            </w:tcBorders>
            <w:shd w:val="clear" w:color="auto" w:fill="auto"/>
            <w:vAlign w:val="center"/>
            <w:hideMark/>
          </w:tcPr>
          <w:p w:rsidR="00E55142" w:rsidRPr="00E55142" w:rsidRDefault="00E55142" w:rsidP="00E55142">
            <w:pPr>
              <w:spacing w:after="0" w:line="240" w:lineRule="auto"/>
              <w:jc w:val="center"/>
              <w:rPr>
                <w:rFonts w:ascii="Times New Roman" w:eastAsia="Times New Roman" w:hAnsi="Times New Roman" w:cs="Times New Roman"/>
                <w:sz w:val="28"/>
                <w:szCs w:val="28"/>
                <w:lang w:eastAsia="ru-RU" w:bidi="kn-IN"/>
              </w:rPr>
            </w:pPr>
            <w:r w:rsidRPr="00E55142">
              <w:rPr>
                <w:rFonts w:ascii="Times New Roman" w:eastAsia="Times New Roman" w:hAnsi="Times New Roman" w:cs="Times New Roman"/>
                <w:sz w:val="28"/>
                <w:szCs w:val="28"/>
                <w:lang w:eastAsia="ru-RU" w:bidi="kn-IN"/>
              </w:rPr>
              <w:t>кг</w:t>
            </w:r>
          </w:p>
        </w:tc>
        <w:tc>
          <w:tcPr>
            <w:tcW w:w="4176" w:type="dxa"/>
            <w:tcBorders>
              <w:top w:val="nil"/>
              <w:left w:val="nil"/>
              <w:bottom w:val="single" w:sz="4" w:space="0" w:color="auto"/>
              <w:right w:val="single" w:sz="4" w:space="0" w:color="auto"/>
            </w:tcBorders>
            <w:shd w:val="clear" w:color="auto" w:fill="auto"/>
            <w:vAlign w:val="center"/>
            <w:hideMark/>
          </w:tcPr>
          <w:p w:rsidR="00E55142" w:rsidRPr="00E55142" w:rsidRDefault="00E55142" w:rsidP="00E55142">
            <w:pPr>
              <w:spacing w:after="0" w:line="240" w:lineRule="auto"/>
              <w:jc w:val="center"/>
              <w:rPr>
                <w:rFonts w:ascii="Times New Roman" w:eastAsia="Times New Roman" w:hAnsi="Times New Roman" w:cs="Times New Roman"/>
                <w:sz w:val="28"/>
                <w:szCs w:val="28"/>
                <w:lang w:eastAsia="ru-RU" w:bidi="kn-IN"/>
              </w:rPr>
            </w:pPr>
            <w:r w:rsidRPr="00E55142">
              <w:rPr>
                <w:rFonts w:ascii="Times New Roman" w:eastAsia="Times New Roman" w:hAnsi="Times New Roman" w:cs="Times New Roman"/>
                <w:sz w:val="28"/>
                <w:szCs w:val="28"/>
                <w:lang w:eastAsia="ru-RU" w:bidi="kn-IN"/>
              </w:rPr>
              <w:t>4</w:t>
            </w:r>
          </w:p>
        </w:tc>
      </w:tr>
      <w:tr w:rsidR="00E55142" w:rsidRPr="00E55142" w:rsidTr="00C071F5">
        <w:trPr>
          <w:trHeight w:val="36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E55142" w:rsidRPr="00E55142" w:rsidRDefault="00E55142" w:rsidP="00E55142">
            <w:pPr>
              <w:spacing w:after="0" w:line="240" w:lineRule="auto"/>
              <w:jc w:val="center"/>
              <w:rPr>
                <w:rFonts w:ascii="Times New Roman" w:eastAsia="Times New Roman" w:hAnsi="Times New Roman" w:cs="Times New Roman"/>
                <w:sz w:val="28"/>
                <w:szCs w:val="28"/>
                <w:lang w:eastAsia="ru-RU" w:bidi="kn-IN"/>
              </w:rPr>
            </w:pPr>
            <w:r w:rsidRPr="00E55142">
              <w:rPr>
                <w:rFonts w:ascii="Times New Roman" w:eastAsia="Times New Roman" w:hAnsi="Times New Roman" w:cs="Times New Roman"/>
                <w:sz w:val="28"/>
                <w:szCs w:val="28"/>
                <w:lang w:eastAsia="ru-RU" w:bidi="kn-IN"/>
              </w:rPr>
              <w:t>Солод карамельный 150</w:t>
            </w:r>
          </w:p>
        </w:tc>
        <w:tc>
          <w:tcPr>
            <w:tcW w:w="1276" w:type="dxa"/>
            <w:tcBorders>
              <w:top w:val="nil"/>
              <w:left w:val="nil"/>
              <w:bottom w:val="single" w:sz="4" w:space="0" w:color="auto"/>
              <w:right w:val="single" w:sz="4" w:space="0" w:color="auto"/>
            </w:tcBorders>
            <w:shd w:val="clear" w:color="auto" w:fill="auto"/>
            <w:vAlign w:val="center"/>
            <w:hideMark/>
          </w:tcPr>
          <w:p w:rsidR="00E55142" w:rsidRPr="00E55142" w:rsidRDefault="00E55142" w:rsidP="00E55142">
            <w:pPr>
              <w:spacing w:after="0" w:line="240" w:lineRule="auto"/>
              <w:jc w:val="center"/>
              <w:rPr>
                <w:rFonts w:ascii="Times New Roman" w:eastAsia="Times New Roman" w:hAnsi="Times New Roman" w:cs="Times New Roman"/>
                <w:sz w:val="28"/>
                <w:szCs w:val="28"/>
                <w:lang w:eastAsia="ru-RU" w:bidi="kn-IN"/>
              </w:rPr>
            </w:pPr>
            <w:r w:rsidRPr="00E55142">
              <w:rPr>
                <w:rFonts w:ascii="Times New Roman" w:eastAsia="Times New Roman" w:hAnsi="Times New Roman" w:cs="Times New Roman"/>
                <w:sz w:val="28"/>
                <w:szCs w:val="28"/>
                <w:lang w:eastAsia="ru-RU" w:bidi="kn-IN"/>
              </w:rPr>
              <w:t>кг</w:t>
            </w:r>
          </w:p>
        </w:tc>
        <w:tc>
          <w:tcPr>
            <w:tcW w:w="4176" w:type="dxa"/>
            <w:tcBorders>
              <w:top w:val="nil"/>
              <w:left w:val="nil"/>
              <w:bottom w:val="single" w:sz="4" w:space="0" w:color="auto"/>
              <w:right w:val="single" w:sz="4" w:space="0" w:color="auto"/>
            </w:tcBorders>
            <w:shd w:val="clear" w:color="auto" w:fill="auto"/>
            <w:vAlign w:val="center"/>
            <w:hideMark/>
          </w:tcPr>
          <w:p w:rsidR="00E55142" w:rsidRPr="00E55142" w:rsidRDefault="00E55142" w:rsidP="00E55142">
            <w:pPr>
              <w:spacing w:after="0" w:line="240" w:lineRule="auto"/>
              <w:jc w:val="center"/>
              <w:rPr>
                <w:rFonts w:ascii="Times New Roman" w:eastAsia="Times New Roman" w:hAnsi="Times New Roman" w:cs="Times New Roman"/>
                <w:sz w:val="28"/>
                <w:szCs w:val="28"/>
                <w:lang w:eastAsia="ru-RU" w:bidi="kn-IN"/>
              </w:rPr>
            </w:pPr>
            <w:r w:rsidRPr="00E55142">
              <w:rPr>
                <w:rFonts w:ascii="Times New Roman" w:eastAsia="Times New Roman" w:hAnsi="Times New Roman" w:cs="Times New Roman"/>
                <w:sz w:val="28"/>
                <w:szCs w:val="28"/>
                <w:lang w:eastAsia="ru-RU" w:bidi="kn-IN"/>
              </w:rPr>
              <w:t>0.2</w:t>
            </w:r>
          </w:p>
        </w:tc>
      </w:tr>
      <w:tr w:rsidR="00E55142" w:rsidRPr="00E55142" w:rsidTr="00C071F5">
        <w:trPr>
          <w:trHeight w:val="36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E55142" w:rsidRPr="00E55142" w:rsidRDefault="00E55142" w:rsidP="00E55142">
            <w:pPr>
              <w:spacing w:after="0" w:line="240" w:lineRule="auto"/>
              <w:jc w:val="center"/>
              <w:rPr>
                <w:rFonts w:ascii="Times New Roman" w:eastAsia="Times New Roman" w:hAnsi="Times New Roman" w:cs="Times New Roman"/>
                <w:sz w:val="28"/>
                <w:szCs w:val="28"/>
                <w:lang w:eastAsia="ru-RU" w:bidi="kn-IN"/>
              </w:rPr>
            </w:pPr>
            <w:r w:rsidRPr="00E55142">
              <w:rPr>
                <w:rFonts w:ascii="Times New Roman" w:eastAsia="Times New Roman" w:hAnsi="Times New Roman" w:cs="Times New Roman"/>
                <w:sz w:val="28"/>
                <w:szCs w:val="28"/>
                <w:lang w:eastAsia="ru-RU" w:bidi="kn-IN"/>
              </w:rPr>
              <w:t>сорго</w:t>
            </w:r>
          </w:p>
        </w:tc>
        <w:tc>
          <w:tcPr>
            <w:tcW w:w="1276" w:type="dxa"/>
            <w:tcBorders>
              <w:top w:val="nil"/>
              <w:left w:val="nil"/>
              <w:bottom w:val="single" w:sz="4" w:space="0" w:color="auto"/>
              <w:right w:val="single" w:sz="4" w:space="0" w:color="auto"/>
            </w:tcBorders>
            <w:shd w:val="clear" w:color="auto" w:fill="auto"/>
            <w:vAlign w:val="center"/>
            <w:hideMark/>
          </w:tcPr>
          <w:p w:rsidR="00E55142" w:rsidRPr="00E55142" w:rsidRDefault="00E55142" w:rsidP="00E55142">
            <w:pPr>
              <w:spacing w:after="0" w:line="240" w:lineRule="auto"/>
              <w:jc w:val="center"/>
              <w:rPr>
                <w:rFonts w:ascii="Times New Roman" w:eastAsia="Times New Roman" w:hAnsi="Times New Roman" w:cs="Times New Roman"/>
                <w:sz w:val="28"/>
                <w:szCs w:val="28"/>
                <w:lang w:eastAsia="ru-RU" w:bidi="kn-IN"/>
              </w:rPr>
            </w:pPr>
            <w:r w:rsidRPr="00E55142">
              <w:rPr>
                <w:rFonts w:ascii="Times New Roman" w:eastAsia="Times New Roman" w:hAnsi="Times New Roman" w:cs="Times New Roman"/>
                <w:sz w:val="28"/>
                <w:szCs w:val="28"/>
                <w:lang w:eastAsia="ru-RU" w:bidi="kn-IN"/>
              </w:rPr>
              <w:t>кг</w:t>
            </w:r>
          </w:p>
        </w:tc>
        <w:tc>
          <w:tcPr>
            <w:tcW w:w="4176" w:type="dxa"/>
            <w:tcBorders>
              <w:top w:val="nil"/>
              <w:left w:val="nil"/>
              <w:bottom w:val="single" w:sz="4" w:space="0" w:color="auto"/>
              <w:right w:val="single" w:sz="4" w:space="0" w:color="auto"/>
            </w:tcBorders>
            <w:shd w:val="clear" w:color="auto" w:fill="auto"/>
            <w:vAlign w:val="center"/>
            <w:hideMark/>
          </w:tcPr>
          <w:p w:rsidR="00E55142" w:rsidRPr="00E55142" w:rsidRDefault="00E55142" w:rsidP="00E55142">
            <w:pPr>
              <w:spacing w:after="0" w:line="240" w:lineRule="auto"/>
              <w:jc w:val="center"/>
              <w:rPr>
                <w:rFonts w:ascii="Times New Roman" w:eastAsia="Times New Roman" w:hAnsi="Times New Roman" w:cs="Times New Roman"/>
                <w:sz w:val="28"/>
                <w:szCs w:val="28"/>
                <w:lang w:eastAsia="ru-RU" w:bidi="kn-IN"/>
              </w:rPr>
            </w:pPr>
            <w:r w:rsidRPr="00E55142">
              <w:rPr>
                <w:rFonts w:ascii="Times New Roman" w:eastAsia="Times New Roman" w:hAnsi="Times New Roman" w:cs="Times New Roman"/>
                <w:sz w:val="28"/>
                <w:szCs w:val="28"/>
                <w:lang w:eastAsia="ru-RU" w:bidi="kn-IN"/>
              </w:rPr>
              <w:t>2.8</w:t>
            </w:r>
          </w:p>
        </w:tc>
      </w:tr>
      <w:tr w:rsidR="00E55142" w:rsidRPr="00E55142" w:rsidTr="00C071F5">
        <w:trPr>
          <w:trHeight w:val="36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E55142" w:rsidRPr="00E55142" w:rsidRDefault="00E55142" w:rsidP="00E55142">
            <w:pPr>
              <w:spacing w:after="0" w:line="240" w:lineRule="auto"/>
              <w:jc w:val="center"/>
              <w:rPr>
                <w:rFonts w:ascii="Times New Roman" w:eastAsia="Times New Roman" w:hAnsi="Times New Roman" w:cs="Times New Roman"/>
                <w:sz w:val="28"/>
                <w:szCs w:val="28"/>
                <w:lang w:eastAsia="ru-RU" w:bidi="kn-IN"/>
              </w:rPr>
            </w:pPr>
            <w:r w:rsidRPr="00E55142">
              <w:rPr>
                <w:rFonts w:ascii="Times New Roman" w:eastAsia="Times New Roman" w:hAnsi="Times New Roman" w:cs="Times New Roman"/>
                <w:sz w:val="28"/>
                <w:szCs w:val="28"/>
                <w:lang w:eastAsia="ru-RU" w:bidi="kn-IN"/>
              </w:rPr>
              <w:t>Хмель горький</w:t>
            </w:r>
          </w:p>
        </w:tc>
        <w:tc>
          <w:tcPr>
            <w:tcW w:w="1276" w:type="dxa"/>
            <w:tcBorders>
              <w:top w:val="nil"/>
              <w:left w:val="nil"/>
              <w:bottom w:val="single" w:sz="4" w:space="0" w:color="auto"/>
              <w:right w:val="single" w:sz="4" w:space="0" w:color="auto"/>
            </w:tcBorders>
            <w:shd w:val="clear" w:color="auto" w:fill="auto"/>
            <w:vAlign w:val="center"/>
            <w:hideMark/>
          </w:tcPr>
          <w:p w:rsidR="00E55142" w:rsidRPr="00E55142" w:rsidRDefault="00E55142" w:rsidP="00E55142">
            <w:pPr>
              <w:spacing w:after="0" w:line="240" w:lineRule="auto"/>
              <w:jc w:val="center"/>
              <w:rPr>
                <w:rFonts w:ascii="Times New Roman" w:eastAsia="Times New Roman" w:hAnsi="Times New Roman" w:cs="Times New Roman"/>
                <w:sz w:val="28"/>
                <w:szCs w:val="28"/>
                <w:lang w:eastAsia="ru-RU" w:bidi="kn-IN"/>
              </w:rPr>
            </w:pPr>
            <w:r w:rsidRPr="00E55142">
              <w:rPr>
                <w:rFonts w:ascii="Times New Roman" w:eastAsia="Times New Roman" w:hAnsi="Times New Roman" w:cs="Times New Roman"/>
                <w:sz w:val="28"/>
                <w:szCs w:val="28"/>
                <w:lang w:eastAsia="ru-RU" w:bidi="kn-IN"/>
              </w:rPr>
              <w:t>кг</w:t>
            </w:r>
          </w:p>
        </w:tc>
        <w:tc>
          <w:tcPr>
            <w:tcW w:w="4176" w:type="dxa"/>
            <w:tcBorders>
              <w:top w:val="nil"/>
              <w:left w:val="nil"/>
              <w:bottom w:val="single" w:sz="4" w:space="0" w:color="auto"/>
              <w:right w:val="single" w:sz="4" w:space="0" w:color="auto"/>
            </w:tcBorders>
            <w:shd w:val="clear" w:color="auto" w:fill="auto"/>
            <w:vAlign w:val="center"/>
            <w:hideMark/>
          </w:tcPr>
          <w:p w:rsidR="00E55142" w:rsidRPr="00E55142" w:rsidRDefault="00E55142" w:rsidP="00E55142">
            <w:pPr>
              <w:spacing w:after="0" w:line="240" w:lineRule="auto"/>
              <w:jc w:val="center"/>
              <w:rPr>
                <w:rFonts w:ascii="Times New Roman" w:eastAsia="Times New Roman" w:hAnsi="Times New Roman" w:cs="Times New Roman"/>
                <w:sz w:val="28"/>
                <w:szCs w:val="28"/>
                <w:lang w:eastAsia="ru-RU" w:bidi="kn-IN"/>
              </w:rPr>
            </w:pPr>
            <w:r w:rsidRPr="00E55142">
              <w:rPr>
                <w:rFonts w:ascii="Times New Roman" w:eastAsia="Times New Roman" w:hAnsi="Times New Roman" w:cs="Times New Roman"/>
                <w:sz w:val="28"/>
                <w:szCs w:val="28"/>
                <w:lang w:eastAsia="ru-RU" w:bidi="kn-IN"/>
              </w:rPr>
              <w:t>0.018</w:t>
            </w:r>
          </w:p>
        </w:tc>
      </w:tr>
      <w:tr w:rsidR="00E55142" w:rsidRPr="00E55142" w:rsidTr="00C071F5">
        <w:trPr>
          <w:trHeight w:val="36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E55142" w:rsidRPr="00E55142" w:rsidRDefault="00E55142" w:rsidP="00E55142">
            <w:pPr>
              <w:spacing w:after="0" w:line="240" w:lineRule="auto"/>
              <w:jc w:val="center"/>
              <w:rPr>
                <w:rFonts w:ascii="Times New Roman" w:eastAsia="Times New Roman" w:hAnsi="Times New Roman" w:cs="Times New Roman"/>
                <w:sz w:val="28"/>
                <w:szCs w:val="28"/>
                <w:lang w:eastAsia="ru-RU" w:bidi="kn-IN"/>
              </w:rPr>
            </w:pPr>
            <w:r w:rsidRPr="00E55142">
              <w:rPr>
                <w:rFonts w:ascii="Times New Roman" w:eastAsia="Times New Roman" w:hAnsi="Times New Roman" w:cs="Times New Roman"/>
                <w:sz w:val="28"/>
                <w:szCs w:val="28"/>
                <w:lang w:eastAsia="ru-RU" w:bidi="kn-IN"/>
              </w:rPr>
              <w:t>Хмель ароматный</w:t>
            </w:r>
          </w:p>
        </w:tc>
        <w:tc>
          <w:tcPr>
            <w:tcW w:w="1276" w:type="dxa"/>
            <w:tcBorders>
              <w:top w:val="nil"/>
              <w:left w:val="nil"/>
              <w:bottom w:val="single" w:sz="4" w:space="0" w:color="auto"/>
              <w:right w:val="single" w:sz="4" w:space="0" w:color="auto"/>
            </w:tcBorders>
            <w:shd w:val="clear" w:color="auto" w:fill="auto"/>
            <w:vAlign w:val="center"/>
            <w:hideMark/>
          </w:tcPr>
          <w:p w:rsidR="00E55142" w:rsidRPr="00E55142" w:rsidRDefault="00E55142" w:rsidP="00E55142">
            <w:pPr>
              <w:spacing w:after="0" w:line="240" w:lineRule="auto"/>
              <w:jc w:val="center"/>
              <w:rPr>
                <w:rFonts w:ascii="Times New Roman" w:eastAsia="Times New Roman" w:hAnsi="Times New Roman" w:cs="Times New Roman"/>
                <w:sz w:val="28"/>
                <w:szCs w:val="28"/>
                <w:lang w:eastAsia="ru-RU" w:bidi="kn-IN"/>
              </w:rPr>
            </w:pPr>
            <w:r w:rsidRPr="00E55142">
              <w:rPr>
                <w:rFonts w:ascii="Times New Roman" w:eastAsia="Times New Roman" w:hAnsi="Times New Roman" w:cs="Times New Roman"/>
                <w:sz w:val="28"/>
                <w:szCs w:val="28"/>
                <w:lang w:eastAsia="ru-RU" w:bidi="kn-IN"/>
              </w:rPr>
              <w:t>кг</w:t>
            </w:r>
          </w:p>
        </w:tc>
        <w:tc>
          <w:tcPr>
            <w:tcW w:w="4176" w:type="dxa"/>
            <w:tcBorders>
              <w:top w:val="nil"/>
              <w:left w:val="nil"/>
              <w:bottom w:val="single" w:sz="4" w:space="0" w:color="auto"/>
              <w:right w:val="single" w:sz="4" w:space="0" w:color="auto"/>
            </w:tcBorders>
            <w:shd w:val="clear" w:color="auto" w:fill="auto"/>
            <w:vAlign w:val="center"/>
            <w:hideMark/>
          </w:tcPr>
          <w:p w:rsidR="00E55142" w:rsidRPr="00E55142" w:rsidRDefault="00E55142" w:rsidP="00E55142">
            <w:pPr>
              <w:spacing w:after="0" w:line="240" w:lineRule="auto"/>
              <w:jc w:val="center"/>
              <w:rPr>
                <w:rFonts w:ascii="Times New Roman" w:eastAsia="Times New Roman" w:hAnsi="Times New Roman" w:cs="Times New Roman"/>
                <w:sz w:val="28"/>
                <w:szCs w:val="28"/>
                <w:lang w:eastAsia="ru-RU" w:bidi="kn-IN"/>
              </w:rPr>
            </w:pPr>
            <w:r w:rsidRPr="00E55142">
              <w:rPr>
                <w:rFonts w:ascii="Times New Roman" w:eastAsia="Times New Roman" w:hAnsi="Times New Roman" w:cs="Times New Roman"/>
                <w:sz w:val="28"/>
                <w:szCs w:val="28"/>
                <w:lang w:eastAsia="ru-RU" w:bidi="kn-IN"/>
              </w:rPr>
              <w:t>0.007</w:t>
            </w:r>
          </w:p>
        </w:tc>
      </w:tr>
      <w:tr w:rsidR="00E55142" w:rsidRPr="00E55142" w:rsidTr="00C071F5">
        <w:trPr>
          <w:trHeight w:val="36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E55142" w:rsidRPr="00E55142" w:rsidRDefault="00961AD4" w:rsidP="00961AD4">
            <w:pPr>
              <w:spacing w:after="0" w:line="240" w:lineRule="auto"/>
              <w:jc w:val="center"/>
              <w:rPr>
                <w:rFonts w:ascii="Times New Roman" w:eastAsia="Times New Roman" w:hAnsi="Times New Roman" w:cs="Times New Roman"/>
                <w:sz w:val="28"/>
                <w:szCs w:val="28"/>
                <w:lang w:eastAsia="ru-RU" w:bidi="kn-IN"/>
              </w:rPr>
            </w:pPr>
            <w:r>
              <w:rPr>
                <w:rFonts w:ascii="Times New Roman" w:eastAsia="Times New Roman" w:hAnsi="Times New Roman" w:cs="Times New Roman"/>
                <w:sz w:val="28"/>
                <w:szCs w:val="28"/>
                <w:lang w:eastAsia="ru-RU" w:bidi="kn-IN"/>
              </w:rPr>
              <w:t>Д</w:t>
            </w:r>
            <w:r w:rsidR="00E55142" w:rsidRPr="00E55142">
              <w:rPr>
                <w:rFonts w:ascii="Times New Roman" w:eastAsia="Times New Roman" w:hAnsi="Times New Roman" w:cs="Times New Roman"/>
                <w:sz w:val="28"/>
                <w:szCs w:val="28"/>
                <w:lang w:eastAsia="ru-RU" w:bidi="kn-IN"/>
              </w:rPr>
              <w:t>рожжи</w:t>
            </w:r>
          </w:p>
        </w:tc>
        <w:tc>
          <w:tcPr>
            <w:tcW w:w="1276" w:type="dxa"/>
            <w:tcBorders>
              <w:top w:val="nil"/>
              <w:left w:val="nil"/>
              <w:bottom w:val="single" w:sz="4" w:space="0" w:color="auto"/>
              <w:right w:val="single" w:sz="4" w:space="0" w:color="auto"/>
            </w:tcBorders>
            <w:shd w:val="clear" w:color="auto" w:fill="auto"/>
            <w:vAlign w:val="center"/>
            <w:hideMark/>
          </w:tcPr>
          <w:p w:rsidR="00E55142" w:rsidRPr="00E55142" w:rsidRDefault="00E55142" w:rsidP="00E55142">
            <w:pPr>
              <w:spacing w:after="0" w:line="240" w:lineRule="auto"/>
              <w:jc w:val="center"/>
              <w:rPr>
                <w:rFonts w:ascii="Times New Roman" w:eastAsia="Times New Roman" w:hAnsi="Times New Roman" w:cs="Times New Roman"/>
                <w:sz w:val="28"/>
                <w:szCs w:val="28"/>
                <w:lang w:eastAsia="ru-RU" w:bidi="kn-IN"/>
              </w:rPr>
            </w:pPr>
            <w:r w:rsidRPr="00E55142">
              <w:rPr>
                <w:rFonts w:ascii="Times New Roman" w:eastAsia="Times New Roman" w:hAnsi="Times New Roman" w:cs="Times New Roman"/>
                <w:sz w:val="28"/>
                <w:szCs w:val="28"/>
                <w:lang w:eastAsia="ru-RU" w:bidi="kn-IN"/>
              </w:rPr>
              <w:t>кг</w:t>
            </w:r>
          </w:p>
        </w:tc>
        <w:tc>
          <w:tcPr>
            <w:tcW w:w="4176" w:type="dxa"/>
            <w:tcBorders>
              <w:top w:val="nil"/>
              <w:left w:val="nil"/>
              <w:bottom w:val="single" w:sz="4" w:space="0" w:color="auto"/>
              <w:right w:val="single" w:sz="4" w:space="0" w:color="auto"/>
            </w:tcBorders>
            <w:shd w:val="clear" w:color="auto" w:fill="auto"/>
            <w:vAlign w:val="center"/>
            <w:hideMark/>
          </w:tcPr>
          <w:p w:rsidR="00E55142" w:rsidRPr="00E55142" w:rsidRDefault="00E55142" w:rsidP="00E55142">
            <w:pPr>
              <w:spacing w:after="0" w:line="240" w:lineRule="auto"/>
              <w:jc w:val="center"/>
              <w:rPr>
                <w:rFonts w:ascii="Times New Roman" w:eastAsia="Times New Roman" w:hAnsi="Times New Roman" w:cs="Times New Roman"/>
                <w:sz w:val="28"/>
                <w:szCs w:val="28"/>
                <w:lang w:eastAsia="ru-RU" w:bidi="kn-IN"/>
              </w:rPr>
            </w:pPr>
            <w:r w:rsidRPr="00E55142">
              <w:rPr>
                <w:rFonts w:ascii="Times New Roman" w:eastAsia="Times New Roman" w:hAnsi="Times New Roman" w:cs="Times New Roman"/>
                <w:sz w:val="28"/>
                <w:szCs w:val="28"/>
                <w:lang w:eastAsia="ru-RU" w:bidi="kn-IN"/>
              </w:rPr>
              <w:t>0.023</w:t>
            </w:r>
          </w:p>
        </w:tc>
      </w:tr>
      <w:tr w:rsidR="00E55142" w:rsidRPr="00E55142" w:rsidTr="00C071F5">
        <w:trPr>
          <w:trHeight w:val="36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E55142" w:rsidRPr="00E55142" w:rsidRDefault="00961AD4" w:rsidP="00E55142">
            <w:pPr>
              <w:spacing w:after="0" w:line="240" w:lineRule="auto"/>
              <w:jc w:val="center"/>
              <w:rPr>
                <w:rFonts w:ascii="Times New Roman" w:eastAsia="Times New Roman" w:hAnsi="Times New Roman" w:cs="Times New Roman"/>
                <w:sz w:val="28"/>
                <w:szCs w:val="28"/>
                <w:lang w:eastAsia="ru-RU" w:bidi="kn-IN"/>
              </w:rPr>
            </w:pPr>
            <w:r>
              <w:rPr>
                <w:rFonts w:ascii="Times New Roman" w:eastAsia="Times New Roman" w:hAnsi="Times New Roman" w:cs="Times New Roman"/>
                <w:sz w:val="28"/>
                <w:szCs w:val="28"/>
                <w:lang w:eastAsia="ru-RU" w:bidi="kn-IN"/>
              </w:rPr>
              <w:t>В</w:t>
            </w:r>
            <w:r w:rsidR="00E55142" w:rsidRPr="00E55142">
              <w:rPr>
                <w:rFonts w:ascii="Times New Roman" w:eastAsia="Times New Roman" w:hAnsi="Times New Roman" w:cs="Times New Roman"/>
                <w:sz w:val="28"/>
                <w:szCs w:val="28"/>
                <w:lang w:eastAsia="ru-RU" w:bidi="kn-IN"/>
              </w:rPr>
              <w:t>ода</w:t>
            </w:r>
          </w:p>
        </w:tc>
        <w:tc>
          <w:tcPr>
            <w:tcW w:w="1276" w:type="dxa"/>
            <w:tcBorders>
              <w:top w:val="nil"/>
              <w:left w:val="nil"/>
              <w:bottom w:val="single" w:sz="4" w:space="0" w:color="auto"/>
              <w:right w:val="single" w:sz="4" w:space="0" w:color="auto"/>
            </w:tcBorders>
            <w:shd w:val="clear" w:color="auto" w:fill="auto"/>
            <w:vAlign w:val="center"/>
            <w:hideMark/>
          </w:tcPr>
          <w:p w:rsidR="00E55142" w:rsidRPr="00E55142" w:rsidRDefault="00E55142" w:rsidP="00E55142">
            <w:pPr>
              <w:spacing w:after="0" w:line="240" w:lineRule="auto"/>
              <w:jc w:val="center"/>
              <w:rPr>
                <w:rFonts w:ascii="Times New Roman" w:eastAsia="Times New Roman" w:hAnsi="Times New Roman" w:cs="Times New Roman"/>
                <w:sz w:val="28"/>
                <w:szCs w:val="28"/>
                <w:lang w:eastAsia="ru-RU" w:bidi="kn-IN"/>
              </w:rPr>
            </w:pPr>
            <w:r w:rsidRPr="00E55142">
              <w:rPr>
                <w:rFonts w:ascii="Times New Roman" w:eastAsia="Times New Roman" w:hAnsi="Times New Roman" w:cs="Times New Roman"/>
                <w:sz w:val="28"/>
                <w:szCs w:val="28"/>
                <w:lang w:eastAsia="ru-RU" w:bidi="kn-IN"/>
              </w:rPr>
              <w:t>литр</w:t>
            </w:r>
          </w:p>
        </w:tc>
        <w:tc>
          <w:tcPr>
            <w:tcW w:w="4176" w:type="dxa"/>
            <w:tcBorders>
              <w:top w:val="nil"/>
              <w:left w:val="nil"/>
              <w:bottom w:val="single" w:sz="4" w:space="0" w:color="auto"/>
              <w:right w:val="single" w:sz="4" w:space="0" w:color="auto"/>
            </w:tcBorders>
            <w:shd w:val="clear" w:color="auto" w:fill="auto"/>
            <w:vAlign w:val="center"/>
            <w:hideMark/>
          </w:tcPr>
          <w:p w:rsidR="00E55142" w:rsidRPr="00E55142" w:rsidRDefault="00E55142" w:rsidP="00E55142">
            <w:pPr>
              <w:spacing w:after="0" w:line="240" w:lineRule="auto"/>
              <w:jc w:val="center"/>
              <w:rPr>
                <w:rFonts w:ascii="Times New Roman" w:eastAsia="Times New Roman" w:hAnsi="Times New Roman" w:cs="Times New Roman"/>
                <w:sz w:val="28"/>
                <w:szCs w:val="28"/>
                <w:lang w:eastAsia="ru-RU" w:bidi="kn-IN"/>
              </w:rPr>
            </w:pPr>
            <w:r w:rsidRPr="00E55142">
              <w:rPr>
                <w:rFonts w:ascii="Times New Roman" w:eastAsia="Times New Roman" w:hAnsi="Times New Roman" w:cs="Times New Roman"/>
                <w:sz w:val="28"/>
                <w:szCs w:val="28"/>
                <w:lang w:eastAsia="ru-RU" w:bidi="kn-IN"/>
              </w:rPr>
              <w:t>42</w:t>
            </w:r>
          </w:p>
        </w:tc>
      </w:tr>
    </w:tbl>
    <w:p w:rsidR="006B4CD6" w:rsidRDefault="006B4CD6" w:rsidP="00C51FDA">
      <w:pPr>
        <w:spacing w:after="0" w:line="240" w:lineRule="auto"/>
        <w:ind w:firstLine="567"/>
        <w:jc w:val="both"/>
        <w:rPr>
          <w:rFonts w:ascii="Times New Roman" w:eastAsia="Times New Roman" w:hAnsi="Times New Roman" w:cs="Times New Roman"/>
          <w:sz w:val="28"/>
          <w:szCs w:val="28"/>
          <w:lang w:val="kk-KZ"/>
        </w:rPr>
      </w:pPr>
    </w:p>
    <w:p w:rsidR="00C071F5" w:rsidRPr="00C071F5" w:rsidRDefault="00C071F5" w:rsidP="000E47CA">
      <w:pPr>
        <w:spacing w:after="0" w:line="240" w:lineRule="auto"/>
        <w:ind w:firstLine="567"/>
        <w:jc w:val="both"/>
        <w:rPr>
          <w:rFonts w:ascii="Times New Roman" w:eastAsia="Calibri" w:hAnsi="Times New Roman" w:cs="Times New Roman"/>
          <w:sz w:val="28"/>
          <w:szCs w:val="28"/>
          <w:lang w:val="kk-KZ"/>
        </w:rPr>
      </w:pPr>
      <w:r w:rsidRPr="00C071F5">
        <w:rPr>
          <w:rFonts w:ascii="Times New Roman" w:eastAsia="Calibri" w:hAnsi="Times New Roman" w:cs="Times New Roman"/>
          <w:sz w:val="28"/>
          <w:szCs w:val="28"/>
          <w:lang w:val="kk-KZ"/>
        </w:rPr>
        <w:t xml:space="preserve">На основе разработанной рецептуры составлена технологическая схема производства. </w:t>
      </w:r>
    </w:p>
    <w:p w:rsidR="00C51FDA" w:rsidRPr="00C51FDA" w:rsidRDefault="00C51FDA" w:rsidP="000E47CA">
      <w:pPr>
        <w:spacing w:after="0" w:line="240" w:lineRule="auto"/>
        <w:ind w:firstLine="567"/>
        <w:jc w:val="both"/>
        <w:rPr>
          <w:rFonts w:ascii="Times New Roman" w:eastAsia="Times New Roman" w:hAnsi="Times New Roman" w:cs="Times New Roman"/>
          <w:sz w:val="28"/>
          <w:lang w:val="kk-KZ"/>
        </w:rPr>
      </w:pPr>
      <w:r w:rsidRPr="00C51FDA">
        <w:rPr>
          <w:rFonts w:ascii="Times New Roman" w:eastAsia="Times New Roman" w:hAnsi="Times New Roman" w:cs="Times New Roman"/>
          <w:sz w:val="28"/>
          <w:lang w:val="kk-KZ"/>
        </w:rPr>
        <w:t>Согласно проведенным исследованиям для производства безалкогольного пива с применением технологических способов проведен и обоснован подбор несоложенного сырья отечественной селекции сорго сорта Казахстанское 16, обладающий оптимальным содержанием экстрактивных веществ (76%) и повышенной температурой клейстеризации (75-85ºС). Данное сырье позволило получить пивоваренное сусло с низкой степенью сбраживания (23-26%), при этом сохранив оптимальный углеводный состав (21% сбраживаемых и 79% несбраживаемых сахаров) для процесса брожения, что дает положительную динамику в образовании профиля пива.</w:t>
      </w:r>
    </w:p>
    <w:p w:rsidR="00C51FDA" w:rsidRPr="00C51FDA" w:rsidRDefault="00C51FDA" w:rsidP="000E47CA">
      <w:pPr>
        <w:spacing w:after="0" w:line="240" w:lineRule="auto"/>
        <w:ind w:firstLine="567"/>
        <w:jc w:val="both"/>
        <w:rPr>
          <w:rFonts w:ascii="Times New Roman" w:eastAsia="Times New Roman" w:hAnsi="Times New Roman" w:cs="Times New Roman"/>
          <w:sz w:val="28"/>
          <w:shd w:val="clear" w:color="auto" w:fill="FFFFFF"/>
          <w:lang w:eastAsia="ru-RU"/>
        </w:rPr>
      </w:pPr>
      <w:r w:rsidRPr="00C51FDA">
        <w:rPr>
          <w:rFonts w:ascii="Times New Roman" w:eastAsia="Times New Roman" w:hAnsi="Times New Roman" w:cs="Times New Roman"/>
          <w:sz w:val="28"/>
          <w:lang w:val="kk-KZ"/>
        </w:rPr>
        <w:t xml:space="preserve">Для применения данного сырья в технологии производства безалкогольного пива внесены корректировки в процесс затирания. Исследовано и подобрано оптимальное соотношение в засыпи зернового сырья: солод светлый 45%, солод карамельный 150- 15%, зерно сорго 40%, так засыпь составила соотношение солод:сорго 60:40. Подобран оптимальный гидромодуль для получения сусла с содержанием ЭВ в промежутке 6-7%, что позволит контролировать выход этилового спирта в процессе основного </w:t>
      </w:r>
      <w:r w:rsidRPr="00C51FDA">
        <w:rPr>
          <w:rFonts w:ascii="Times New Roman" w:eastAsia="Times New Roman" w:hAnsi="Times New Roman" w:cs="Times New Roman"/>
          <w:sz w:val="28"/>
          <w:lang w:val="kk-KZ"/>
        </w:rPr>
        <w:lastRenderedPageBreak/>
        <w:t xml:space="preserve">брожения. Соотношение засыпи к наливу составил 1:6. </w:t>
      </w:r>
      <w:r w:rsidR="00BB2050">
        <w:rPr>
          <w:rFonts w:ascii="Times New Roman" w:eastAsia="Times New Roman" w:hAnsi="Times New Roman" w:cs="Times New Roman"/>
          <w:sz w:val="28"/>
          <w:lang w:val="kk-KZ"/>
        </w:rPr>
        <w:t xml:space="preserve"> Был подобран </w:t>
      </w:r>
      <w:r w:rsidRPr="00BB2050">
        <w:rPr>
          <w:rFonts w:ascii="Times New Roman" w:eastAsia="Times New Roman" w:hAnsi="Times New Roman" w:cs="Times New Roman"/>
          <w:sz w:val="28"/>
          <w:lang w:val="kk-KZ"/>
        </w:rPr>
        <w:t>скачкообразный режим затирания</w:t>
      </w:r>
      <w:r w:rsidR="00BB2050" w:rsidRPr="00BB2050">
        <w:rPr>
          <w:rFonts w:ascii="Times New Roman" w:eastAsia="Times New Roman" w:hAnsi="Times New Roman" w:cs="Times New Roman"/>
          <w:sz w:val="28"/>
          <w:lang w:val="kk-KZ"/>
        </w:rPr>
        <w:t xml:space="preserve"> </w:t>
      </w:r>
      <w:r w:rsidRPr="00BB2050">
        <w:rPr>
          <w:rFonts w:ascii="Times New Roman" w:eastAsia="Times New Roman" w:hAnsi="Times New Roman" w:cs="Times New Roman"/>
          <w:sz w:val="28"/>
          <w:shd w:val="clear" w:color="auto" w:fill="FFFFFF"/>
          <w:lang w:val="kk-KZ" w:eastAsia="ru-RU"/>
        </w:rPr>
        <w:t>без мальтозной паузы</w:t>
      </w:r>
      <w:r w:rsidR="00BB2050">
        <w:rPr>
          <w:rFonts w:ascii="Times New Roman" w:eastAsia="Times New Roman" w:hAnsi="Times New Roman" w:cs="Times New Roman"/>
          <w:sz w:val="28"/>
          <w:shd w:val="clear" w:color="auto" w:fill="FFFFFF"/>
          <w:lang w:val="kk-KZ" w:eastAsia="ru-RU"/>
        </w:rPr>
        <w:t>.</w:t>
      </w:r>
    </w:p>
    <w:p w:rsidR="00C51FDA" w:rsidRPr="00C51FDA" w:rsidRDefault="00C51FDA" w:rsidP="000E47CA">
      <w:pPr>
        <w:spacing w:after="0" w:line="240" w:lineRule="auto"/>
        <w:ind w:firstLine="567"/>
        <w:jc w:val="both"/>
        <w:rPr>
          <w:rFonts w:ascii="Times New Roman" w:eastAsia="Times New Roman" w:hAnsi="Times New Roman" w:cs="Times New Roman"/>
          <w:sz w:val="28"/>
          <w:shd w:val="clear" w:color="auto" w:fill="FFFFFF"/>
          <w:lang w:eastAsia="ru-RU"/>
        </w:rPr>
      </w:pPr>
      <w:r w:rsidRPr="00C51FDA">
        <w:rPr>
          <w:rFonts w:ascii="Times New Roman" w:eastAsia="Times New Roman" w:hAnsi="Times New Roman" w:cs="Times New Roman"/>
          <w:color w:val="000000"/>
          <w:sz w:val="28"/>
          <w:szCs w:val="28"/>
          <w:shd w:val="clear" w:color="auto" w:fill="FFFFFF"/>
          <w:lang w:eastAsia="ru-RU"/>
        </w:rPr>
        <w:t>Полученный готовый затор отфильтровали, кипятили с заданным хмелем, осветление и охлаждение готового сусла вели по классической технологии.</w:t>
      </w:r>
      <w:r w:rsidRPr="00C51FDA">
        <w:rPr>
          <w:rFonts w:ascii="Times New Roman" w:eastAsia="Times New Roman" w:hAnsi="Times New Roman" w:cs="Times New Roman"/>
          <w:sz w:val="28"/>
          <w:szCs w:val="28"/>
          <w:lang w:eastAsia="ru-RU"/>
        </w:rPr>
        <w:t xml:space="preserve"> В предложенном режиме затирания сохраняется белковая пауза для расщепления белковых веществ, влияющих на содержание аминного азота в сусле, </w:t>
      </w:r>
      <w:r w:rsidR="00E5587A">
        <w:rPr>
          <w:rFonts w:ascii="Times New Roman" w:eastAsia="Times New Roman" w:hAnsi="Times New Roman" w:cs="Times New Roman"/>
          <w:sz w:val="28"/>
          <w:szCs w:val="28"/>
          <w:lang w:eastAsia="ru-RU"/>
        </w:rPr>
        <w:t xml:space="preserve">который </w:t>
      </w:r>
      <w:r w:rsidRPr="00C51FDA">
        <w:rPr>
          <w:rFonts w:ascii="Times New Roman" w:eastAsia="Times New Roman" w:hAnsi="Times New Roman" w:cs="Times New Roman"/>
          <w:sz w:val="28"/>
          <w:szCs w:val="28"/>
          <w:lang w:eastAsia="ru-RU"/>
        </w:rPr>
        <w:t xml:space="preserve">является одним из факторов определяющих качество пива, делает его полным, улучшая органолептические характеристики сусла и в дальнейшем влияет на стабильность и пеностойкость готового пива. </w:t>
      </w:r>
      <w:r w:rsidRPr="00C51FDA">
        <w:rPr>
          <w:rFonts w:ascii="Times New Roman" w:eastAsia="Times New Roman" w:hAnsi="Times New Roman" w:cs="Times New Roman"/>
          <w:sz w:val="28"/>
          <w:shd w:val="clear" w:color="auto" w:fill="FFFFFF"/>
          <w:lang w:eastAsia="ru-RU"/>
        </w:rPr>
        <w:t>В полученном пивоваренном сусле с применением зерна сорго сорта Казахстанское 16 содержание экстрактивных веществ составило 6,62%.</w:t>
      </w:r>
    </w:p>
    <w:p w:rsidR="00C51FDA" w:rsidRDefault="00C51FDA" w:rsidP="000E47CA">
      <w:pPr>
        <w:spacing w:after="0" w:line="240" w:lineRule="auto"/>
        <w:ind w:firstLine="567"/>
        <w:jc w:val="both"/>
        <w:rPr>
          <w:rFonts w:ascii="Times New Roman" w:eastAsia="Times New Roman" w:hAnsi="Times New Roman" w:cs="Times New Roman"/>
          <w:sz w:val="28"/>
          <w:shd w:val="clear" w:color="auto" w:fill="FFFFFF"/>
          <w:lang w:eastAsia="ru-RU"/>
        </w:rPr>
      </w:pPr>
      <w:r w:rsidRPr="00C51FDA">
        <w:rPr>
          <w:rFonts w:ascii="Times New Roman" w:eastAsia="Times New Roman" w:hAnsi="Times New Roman" w:cs="Times New Roman"/>
          <w:sz w:val="28"/>
          <w:shd w:val="clear" w:color="auto" w:fill="FFFFFF"/>
          <w:lang w:eastAsia="ru-RU"/>
        </w:rPr>
        <w:t>Производство безалкогольного пива, с учетом всех результатов экспериментальных исследований, проводилось согласно технологической сх</w:t>
      </w:r>
      <w:r w:rsidR="003625A4">
        <w:rPr>
          <w:rFonts w:ascii="Times New Roman" w:eastAsia="Times New Roman" w:hAnsi="Times New Roman" w:cs="Times New Roman"/>
          <w:sz w:val="28"/>
          <w:shd w:val="clear" w:color="auto" w:fill="FFFFFF"/>
          <w:lang w:eastAsia="ru-RU"/>
        </w:rPr>
        <w:t>еме представленной на рисунке 38</w:t>
      </w:r>
      <w:r w:rsidRPr="00C51FDA">
        <w:rPr>
          <w:rFonts w:ascii="Times New Roman" w:eastAsia="Times New Roman" w:hAnsi="Times New Roman" w:cs="Times New Roman"/>
          <w:sz w:val="28"/>
          <w:shd w:val="clear" w:color="auto" w:fill="FFFFFF"/>
          <w:lang w:eastAsia="ru-RU"/>
        </w:rPr>
        <w:t>.</w:t>
      </w:r>
    </w:p>
    <w:p w:rsidR="003625A4" w:rsidRPr="00095FEB" w:rsidRDefault="003625A4" w:rsidP="000E47CA">
      <w:pPr>
        <w:spacing w:after="0" w:line="240" w:lineRule="auto"/>
        <w:ind w:firstLine="567"/>
        <w:jc w:val="both"/>
        <w:rPr>
          <w:rFonts w:ascii="Times New Roman" w:eastAsia="Times New Roman" w:hAnsi="Times New Roman" w:cs="Times New Roman"/>
          <w:sz w:val="28"/>
          <w:szCs w:val="20"/>
          <w:lang w:eastAsia="ru-RU"/>
        </w:rPr>
      </w:pPr>
      <w:r w:rsidRPr="009C4B6E">
        <w:rPr>
          <w:rFonts w:ascii="Times New Roman" w:eastAsia="Times New Roman" w:hAnsi="Times New Roman" w:cs="Times New Roman"/>
          <w:sz w:val="28"/>
          <w:szCs w:val="20"/>
          <w:lang w:eastAsia="ru-RU"/>
        </w:rPr>
        <w:t>Согласно технологической схеме производства з</w:t>
      </w:r>
      <w:r>
        <w:rPr>
          <w:rFonts w:ascii="Times New Roman" w:eastAsia="Times New Roman" w:hAnsi="Times New Roman" w:cs="Times New Roman"/>
          <w:sz w:val="28"/>
          <w:szCs w:val="20"/>
          <w:lang w:eastAsia="ru-RU"/>
        </w:rPr>
        <w:t xml:space="preserve">ерновое сырье поступает на мини – </w:t>
      </w:r>
      <w:r w:rsidRPr="009C4B6E">
        <w:rPr>
          <w:rFonts w:ascii="Times New Roman" w:eastAsia="Times New Roman" w:hAnsi="Times New Roman" w:cs="Times New Roman"/>
          <w:sz w:val="28"/>
          <w:szCs w:val="20"/>
          <w:lang w:eastAsia="ru-RU"/>
        </w:rPr>
        <w:t xml:space="preserve">пивоваренный завод в мешках. </w:t>
      </w:r>
      <w:r w:rsidRPr="00095FEB">
        <w:rPr>
          <w:rFonts w:ascii="Times New Roman" w:eastAsia="Times New Roman" w:hAnsi="Times New Roman" w:cs="Times New Roman"/>
          <w:sz w:val="28"/>
          <w:szCs w:val="20"/>
          <w:lang w:eastAsia="ru-RU"/>
        </w:rPr>
        <w:t xml:space="preserve">Прежде чем приступить к использованию, светлый солод и </w:t>
      </w:r>
      <w:r>
        <w:rPr>
          <w:rFonts w:ascii="Times New Roman" w:eastAsia="Times New Roman" w:hAnsi="Times New Roman" w:cs="Times New Roman"/>
          <w:sz w:val="28"/>
          <w:szCs w:val="20"/>
          <w:lang w:eastAsia="ru-RU"/>
        </w:rPr>
        <w:t>несоложеное</w:t>
      </w:r>
      <w:r w:rsidRPr="00095FEB">
        <w:rPr>
          <w:rFonts w:ascii="Times New Roman" w:eastAsia="Times New Roman" w:hAnsi="Times New Roman" w:cs="Times New Roman"/>
          <w:sz w:val="28"/>
          <w:szCs w:val="20"/>
          <w:lang w:eastAsia="ru-RU"/>
        </w:rPr>
        <w:t xml:space="preserve"> сырье направляются на процедуру очистки от легких и минеральных примесей с помощью </w:t>
      </w:r>
      <w:r>
        <w:rPr>
          <w:rFonts w:ascii="Times New Roman" w:eastAsia="Times New Roman" w:hAnsi="Times New Roman" w:cs="Times New Roman"/>
          <w:sz w:val="28"/>
          <w:szCs w:val="20"/>
          <w:lang w:eastAsia="ru-RU"/>
        </w:rPr>
        <w:t>воздушно-ситового</w:t>
      </w:r>
      <w:r w:rsidRPr="00095FEB">
        <w:rPr>
          <w:rFonts w:ascii="Times New Roman" w:eastAsia="Times New Roman" w:hAnsi="Times New Roman" w:cs="Times New Roman"/>
          <w:sz w:val="28"/>
          <w:szCs w:val="20"/>
          <w:lang w:eastAsia="ru-RU"/>
        </w:rPr>
        <w:t xml:space="preserve"> сепаратора. Затем проводится взвешивание с использованием электронных весов, и согласно установленным нормам, производится дозирование на вальцовую дробилку. В данном случае применяется метод сухого дробления с установкой зазора между вальцами на уровне 2 миллиметров, что обеспечивает оптимальную степень измельчения и позволяет получить максимальное количество экстракта. Такой подход также способствует увеличению скорости фильтрации, так как оболочка зерна служит эффективным фильтрующим материалом.</w:t>
      </w:r>
    </w:p>
    <w:p w:rsidR="00A32ED2" w:rsidRDefault="003625A4" w:rsidP="000E47CA">
      <w:pPr>
        <w:spacing w:after="0" w:line="240" w:lineRule="auto"/>
        <w:ind w:firstLine="567"/>
        <w:jc w:val="both"/>
        <w:rPr>
          <w:rFonts w:ascii="Times New Roman" w:eastAsia="Times New Roman" w:hAnsi="Times New Roman" w:cs="Times New Roman"/>
          <w:sz w:val="28"/>
          <w:szCs w:val="20"/>
          <w:lang w:eastAsia="ru-RU"/>
        </w:rPr>
      </w:pPr>
      <w:r w:rsidRPr="00095FEB">
        <w:rPr>
          <w:rFonts w:ascii="Times New Roman" w:eastAsia="Times New Roman" w:hAnsi="Times New Roman" w:cs="Times New Roman"/>
          <w:sz w:val="28"/>
          <w:szCs w:val="20"/>
          <w:lang w:eastAsia="ru-RU"/>
        </w:rPr>
        <w:t xml:space="preserve">После этапа измельчения, солод и </w:t>
      </w:r>
      <w:r>
        <w:rPr>
          <w:rFonts w:ascii="Times New Roman" w:eastAsia="Times New Roman" w:hAnsi="Times New Roman" w:cs="Times New Roman"/>
          <w:sz w:val="28"/>
          <w:szCs w:val="20"/>
          <w:lang w:eastAsia="ru-RU"/>
        </w:rPr>
        <w:t>несоложеное</w:t>
      </w:r>
      <w:r w:rsidRPr="00095FEB">
        <w:rPr>
          <w:rFonts w:ascii="Times New Roman" w:eastAsia="Times New Roman" w:hAnsi="Times New Roman" w:cs="Times New Roman"/>
          <w:sz w:val="28"/>
          <w:szCs w:val="20"/>
          <w:lang w:eastAsia="ru-RU"/>
        </w:rPr>
        <w:t xml:space="preserve"> сырье направляются в смесительный аппарат, где при температуре 45-47</w:t>
      </w:r>
      <w:r>
        <w:rPr>
          <w:rFonts w:ascii="Times New Roman" w:eastAsia="Times New Roman" w:hAnsi="Times New Roman" w:cs="Times New Roman"/>
          <w:sz w:val="28"/>
          <w:szCs w:val="20"/>
          <w:lang w:eastAsia="ru-RU"/>
        </w:rPr>
        <w:t xml:space="preserve"> </w:t>
      </w:r>
      <w:r w:rsidRPr="00095FEB">
        <w:rPr>
          <w:rFonts w:ascii="Times New Roman" w:eastAsia="Times New Roman" w:hAnsi="Times New Roman" w:cs="Times New Roman"/>
          <w:sz w:val="28"/>
          <w:szCs w:val="20"/>
          <w:lang w:eastAsia="ru-RU"/>
        </w:rPr>
        <w:t xml:space="preserve">ºС взаимодействуют с водой и при заданных температурных условиях, описанных ранее, происходит процедура перемешивания. Для установленных параметров перемешивания установлено стандартное значение pH в диапазоне 5,4-5,6, </w:t>
      </w:r>
      <w:r w:rsidR="00A32ED2" w:rsidRPr="00A32ED2">
        <w:rPr>
          <w:rFonts w:ascii="Times New Roman" w:eastAsia="Times New Roman" w:hAnsi="Times New Roman" w:cs="Times New Roman"/>
          <w:sz w:val="28"/>
          <w:szCs w:val="20"/>
          <w:lang w:eastAsia="ru-RU"/>
        </w:rPr>
        <w:t>что считается оптимальным для контролируемых этапов переработки.</w:t>
      </w:r>
    </w:p>
    <w:p w:rsidR="003625A4" w:rsidRPr="00095FEB" w:rsidRDefault="003625A4" w:rsidP="000E47CA">
      <w:pPr>
        <w:spacing w:after="0" w:line="240" w:lineRule="auto"/>
        <w:ind w:firstLine="567"/>
        <w:jc w:val="both"/>
        <w:rPr>
          <w:rFonts w:ascii="Times New Roman" w:eastAsia="Times New Roman" w:hAnsi="Times New Roman" w:cs="Times New Roman"/>
          <w:sz w:val="28"/>
          <w:szCs w:val="20"/>
          <w:lang w:eastAsia="ru-RU"/>
        </w:rPr>
      </w:pPr>
      <w:r w:rsidRPr="00095FEB">
        <w:rPr>
          <w:rFonts w:ascii="Times New Roman" w:eastAsia="Times New Roman" w:hAnsi="Times New Roman" w:cs="Times New Roman"/>
          <w:sz w:val="28"/>
          <w:szCs w:val="20"/>
          <w:lang w:eastAsia="ru-RU"/>
        </w:rPr>
        <w:t xml:space="preserve">Приготовленный отвар направляется на процесс </w:t>
      </w:r>
      <w:r>
        <w:rPr>
          <w:rFonts w:ascii="Times New Roman" w:eastAsia="Times New Roman" w:hAnsi="Times New Roman" w:cs="Times New Roman"/>
          <w:sz w:val="28"/>
          <w:szCs w:val="20"/>
          <w:lang w:eastAsia="ru-RU"/>
        </w:rPr>
        <w:t>фильтрации в фильтрующий</w:t>
      </w:r>
      <w:r w:rsidRPr="00095FEB">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аппарат</w:t>
      </w:r>
      <w:r w:rsidRPr="00095FEB">
        <w:rPr>
          <w:rFonts w:ascii="Times New Roman" w:eastAsia="Times New Roman" w:hAnsi="Times New Roman" w:cs="Times New Roman"/>
          <w:sz w:val="28"/>
          <w:szCs w:val="20"/>
          <w:lang w:eastAsia="ru-RU"/>
        </w:rPr>
        <w:t>. Здесь осуществляется разделение между жидкой и твёрдой фазой. В результате формируется основной полуфабрикат для изготовления пивного сусла и вторичный продукт – оставшаяся пивная дробь. Процедура фильтрации осуществляется через слой оставшейся дробины, где происходит вымывание экстракта. Первое сусло направляется в пивоваренный котёл. Далее в фильтрационное устройство вводится горячая вода, и проводится процесс выщелачивания оставшейся дроби до тех пор, пока содержание экстрактивных веще</w:t>
      </w:r>
      <w:proofErr w:type="gramStart"/>
      <w:r w:rsidRPr="00095FEB">
        <w:rPr>
          <w:rFonts w:ascii="Times New Roman" w:eastAsia="Times New Roman" w:hAnsi="Times New Roman" w:cs="Times New Roman"/>
          <w:sz w:val="28"/>
          <w:szCs w:val="20"/>
          <w:lang w:eastAsia="ru-RU"/>
        </w:rPr>
        <w:t>ств в пр</w:t>
      </w:r>
      <w:proofErr w:type="gramEnd"/>
      <w:r w:rsidRPr="00095FEB">
        <w:rPr>
          <w:rFonts w:ascii="Times New Roman" w:eastAsia="Times New Roman" w:hAnsi="Times New Roman" w:cs="Times New Roman"/>
          <w:sz w:val="28"/>
          <w:szCs w:val="20"/>
          <w:lang w:eastAsia="ru-RU"/>
        </w:rPr>
        <w:t>омывных водах не достигнет значения в пределах 0,5-1%</w:t>
      </w:r>
      <w:r w:rsidR="00441FA6">
        <w:rPr>
          <w:rFonts w:ascii="Times New Roman" w:eastAsia="Times New Roman" w:hAnsi="Times New Roman" w:cs="Times New Roman"/>
          <w:sz w:val="28"/>
          <w:szCs w:val="20"/>
          <w:lang w:eastAsia="ru-RU"/>
        </w:rPr>
        <w:t>.</w:t>
      </w:r>
    </w:p>
    <w:p w:rsidR="003625A4" w:rsidRPr="00095FEB" w:rsidRDefault="003625A4" w:rsidP="003625A4">
      <w:pPr>
        <w:spacing w:after="0" w:line="240" w:lineRule="auto"/>
        <w:ind w:firstLine="567"/>
        <w:jc w:val="both"/>
        <w:rPr>
          <w:rFonts w:ascii="Times New Roman" w:eastAsia="Times New Roman" w:hAnsi="Times New Roman" w:cs="Times New Roman"/>
          <w:sz w:val="28"/>
          <w:szCs w:val="20"/>
          <w:lang w:eastAsia="ru-RU"/>
        </w:rPr>
      </w:pPr>
      <w:r w:rsidRPr="00095FEB">
        <w:rPr>
          <w:rFonts w:ascii="Times New Roman" w:eastAsia="Times New Roman" w:hAnsi="Times New Roman" w:cs="Times New Roman"/>
          <w:sz w:val="28"/>
          <w:szCs w:val="20"/>
          <w:lang w:eastAsia="ru-RU"/>
        </w:rPr>
        <w:t xml:space="preserve">Первое сусло соединяется с водой для достижения заданной концентрации сусла (6,62%) и проходит этап кипячения с хмелем. Здесь происходит </w:t>
      </w:r>
      <w:r w:rsidRPr="00095FEB">
        <w:rPr>
          <w:rFonts w:ascii="Times New Roman" w:eastAsia="Times New Roman" w:hAnsi="Times New Roman" w:cs="Times New Roman"/>
          <w:sz w:val="28"/>
          <w:szCs w:val="20"/>
          <w:lang w:eastAsia="ru-RU"/>
        </w:rPr>
        <w:lastRenderedPageBreak/>
        <w:t>извлечение горьких и ароматических веществ из хмеля, деактивация ферментов, коагуляция белков, стерилизация сусла и повышение плотности сусла. Введение хмеля производится в два этапа: в начале варки используется горький хмель, в конце - ароматический.</w:t>
      </w:r>
    </w:p>
    <w:p w:rsidR="003625A4" w:rsidRPr="00095FEB" w:rsidRDefault="003625A4" w:rsidP="003625A4">
      <w:pPr>
        <w:spacing w:after="0" w:line="240" w:lineRule="auto"/>
        <w:ind w:firstLine="567"/>
        <w:jc w:val="both"/>
        <w:rPr>
          <w:rFonts w:ascii="Times New Roman" w:eastAsia="Times New Roman" w:hAnsi="Times New Roman" w:cs="Times New Roman"/>
          <w:sz w:val="28"/>
          <w:szCs w:val="20"/>
          <w:lang w:eastAsia="ru-RU"/>
        </w:rPr>
      </w:pPr>
      <w:r w:rsidRPr="00095FEB">
        <w:rPr>
          <w:rFonts w:ascii="Times New Roman" w:eastAsia="Times New Roman" w:hAnsi="Times New Roman" w:cs="Times New Roman"/>
          <w:sz w:val="28"/>
          <w:szCs w:val="20"/>
          <w:lang w:eastAsia="ru-RU"/>
        </w:rPr>
        <w:t>После этапа кипячения хмеленое сусло передается на пластинчатый теплообменник с целью снижения температур</w:t>
      </w:r>
      <w:r w:rsidR="00E91AAA">
        <w:rPr>
          <w:rFonts w:ascii="Times New Roman" w:eastAsia="Times New Roman" w:hAnsi="Times New Roman" w:cs="Times New Roman"/>
          <w:sz w:val="28"/>
          <w:szCs w:val="20"/>
          <w:lang w:eastAsia="ru-RU"/>
        </w:rPr>
        <w:t>ы сусла до уровня брожения (6-8</w:t>
      </w:r>
      <w:r w:rsidRPr="00095FEB">
        <w:rPr>
          <w:rFonts w:ascii="Times New Roman" w:eastAsia="Times New Roman" w:hAnsi="Times New Roman" w:cs="Times New Roman"/>
          <w:sz w:val="28"/>
          <w:szCs w:val="20"/>
          <w:lang w:eastAsia="ru-RU"/>
        </w:rPr>
        <w:t>ºС).</w:t>
      </w:r>
    </w:p>
    <w:p w:rsidR="00C51FDA" w:rsidRPr="00C51FDA" w:rsidRDefault="00C51FDA" w:rsidP="00C51FDA">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663CB4F" wp14:editId="5D7B56CF">
            <wp:extent cx="6007100" cy="7226446"/>
            <wp:effectExtent l="0" t="0" r="0" b="0"/>
            <wp:docPr id="64" name="Рисунок 64" descr="Технологическая схемам производства безалкогольного пива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Технологическая схемам производства безалкогольного пива_page-0001"/>
                    <pic:cNvPicPr>
                      <a:picLocks noChangeAspect="1" noChangeArrowheads="1"/>
                    </pic:cNvPicPr>
                  </pic:nvPicPr>
                  <pic:blipFill>
                    <a:blip r:embed="rId56">
                      <a:extLst>
                        <a:ext uri="{28A0092B-C50C-407E-A947-70E740481C1C}">
                          <a14:useLocalDpi xmlns:a14="http://schemas.microsoft.com/office/drawing/2010/main" val="0"/>
                        </a:ext>
                      </a:extLst>
                    </a:blip>
                    <a:srcRect r="267" b="15247"/>
                    <a:stretch>
                      <a:fillRect/>
                    </a:stretch>
                  </pic:blipFill>
                  <pic:spPr bwMode="auto">
                    <a:xfrm>
                      <a:off x="0" y="0"/>
                      <a:ext cx="6010854" cy="7230963"/>
                    </a:xfrm>
                    <a:prstGeom prst="rect">
                      <a:avLst/>
                    </a:prstGeom>
                    <a:noFill/>
                    <a:ln>
                      <a:noFill/>
                    </a:ln>
                  </pic:spPr>
                </pic:pic>
              </a:graphicData>
            </a:graphic>
          </wp:inline>
        </w:drawing>
      </w:r>
    </w:p>
    <w:p w:rsidR="00C51FDA" w:rsidRPr="00C51FDA" w:rsidRDefault="00C51FDA" w:rsidP="00981CCB">
      <w:pPr>
        <w:spacing w:before="240" w:after="0" w:line="240" w:lineRule="auto"/>
        <w:ind w:firstLine="567"/>
        <w:jc w:val="center"/>
        <w:rPr>
          <w:rFonts w:ascii="Times New Roman" w:eastAsia="Times New Roman" w:hAnsi="Times New Roman" w:cs="Times New Roman"/>
          <w:sz w:val="28"/>
        </w:rPr>
      </w:pPr>
      <w:r w:rsidRPr="00C51FDA">
        <w:rPr>
          <w:rFonts w:ascii="Times New Roman" w:eastAsia="Times New Roman" w:hAnsi="Times New Roman" w:cs="Times New Roman"/>
          <w:sz w:val="28"/>
        </w:rPr>
        <w:t>Рисунок 3</w:t>
      </w:r>
      <w:r w:rsidR="00EA62E8">
        <w:rPr>
          <w:rFonts w:ascii="Times New Roman" w:eastAsia="Times New Roman" w:hAnsi="Times New Roman" w:cs="Times New Roman"/>
          <w:sz w:val="28"/>
        </w:rPr>
        <w:t>8</w:t>
      </w:r>
      <w:r w:rsidRPr="00C51FDA">
        <w:rPr>
          <w:rFonts w:ascii="Times New Roman" w:eastAsia="Times New Roman" w:hAnsi="Times New Roman" w:cs="Times New Roman"/>
          <w:sz w:val="28"/>
        </w:rPr>
        <w:t xml:space="preserve"> – Технологическая схема производства безалкогольного пива</w:t>
      </w:r>
    </w:p>
    <w:p w:rsidR="00095FEB" w:rsidRPr="003829AD" w:rsidRDefault="00095FEB" w:rsidP="008F5203">
      <w:pPr>
        <w:spacing w:after="0" w:line="240" w:lineRule="auto"/>
        <w:ind w:firstLine="567"/>
        <w:jc w:val="both"/>
        <w:rPr>
          <w:rFonts w:ascii="Times New Roman" w:eastAsia="Times New Roman" w:hAnsi="Times New Roman" w:cs="Times New Roman"/>
          <w:sz w:val="28"/>
          <w:szCs w:val="20"/>
          <w:lang w:eastAsia="ru-RU"/>
        </w:rPr>
      </w:pPr>
      <w:r w:rsidRPr="00095FEB">
        <w:rPr>
          <w:rFonts w:ascii="Times New Roman" w:eastAsia="Times New Roman" w:hAnsi="Times New Roman" w:cs="Times New Roman"/>
          <w:sz w:val="28"/>
          <w:szCs w:val="20"/>
          <w:lang w:eastAsia="ru-RU"/>
        </w:rPr>
        <w:lastRenderedPageBreak/>
        <w:t xml:space="preserve">После охлаждения пивного сусла, оно направляется в Центральную Кубическую Брожению Аппаратуру (ЦКБА) для проведения процесса ферментации. Перед введением дрожжей сусло аэрируется с использованием сжатого воздуха при давлении 0,3 мПа. Аэрация необходима для создания оптимальных условий для развития дрожжей на начальной стадии их </w:t>
      </w:r>
      <w:r w:rsidRPr="003829AD">
        <w:rPr>
          <w:rFonts w:ascii="Times New Roman" w:eastAsia="Times New Roman" w:hAnsi="Times New Roman" w:cs="Times New Roman"/>
          <w:sz w:val="28"/>
          <w:szCs w:val="20"/>
          <w:lang w:eastAsia="ru-RU"/>
        </w:rPr>
        <w:t>активации.</w:t>
      </w:r>
    </w:p>
    <w:p w:rsidR="00A0202E" w:rsidRPr="00A0202E" w:rsidRDefault="00A0202E" w:rsidP="008F5203">
      <w:pPr>
        <w:spacing w:after="0" w:line="240" w:lineRule="auto"/>
        <w:ind w:firstLine="567"/>
        <w:jc w:val="both"/>
        <w:rPr>
          <w:rFonts w:ascii="Times New Roman" w:eastAsia="Times New Roman" w:hAnsi="Times New Roman" w:cs="Times New Roman"/>
          <w:sz w:val="28"/>
          <w:szCs w:val="20"/>
          <w:lang w:eastAsia="ru-RU"/>
        </w:rPr>
      </w:pPr>
      <w:r w:rsidRPr="00A0202E">
        <w:rPr>
          <w:rFonts w:ascii="Times New Roman" w:eastAsia="Times New Roman" w:hAnsi="Times New Roman" w:cs="Times New Roman"/>
          <w:sz w:val="28"/>
          <w:szCs w:val="20"/>
          <w:lang w:eastAsia="ru-RU"/>
        </w:rPr>
        <w:t>Приготовление разводки чистой культуры дрожжей проводилась в лабораторных условиях</w:t>
      </w:r>
      <w:r w:rsidRPr="003829AD">
        <w:rPr>
          <w:rFonts w:ascii="Times New Roman" w:eastAsia="Times New Roman" w:hAnsi="Times New Roman" w:cs="Times New Roman"/>
          <w:sz w:val="28"/>
          <w:szCs w:val="20"/>
          <w:lang w:eastAsia="ru-RU"/>
        </w:rPr>
        <w:t xml:space="preserve"> по </w:t>
      </w:r>
      <w:r w:rsidR="00E91AAA" w:rsidRPr="003829AD">
        <w:rPr>
          <w:rFonts w:ascii="Times New Roman" w:eastAsia="Times New Roman" w:hAnsi="Times New Roman" w:cs="Times New Roman"/>
          <w:sz w:val="28"/>
          <w:szCs w:val="20"/>
          <w:lang w:eastAsia="ru-RU"/>
        </w:rPr>
        <w:t>схеме,</w:t>
      </w:r>
      <w:r w:rsidRPr="003829AD">
        <w:rPr>
          <w:rFonts w:ascii="Times New Roman" w:eastAsia="Times New Roman" w:hAnsi="Times New Roman" w:cs="Times New Roman"/>
          <w:sz w:val="28"/>
          <w:szCs w:val="20"/>
          <w:lang w:eastAsia="ru-RU"/>
        </w:rPr>
        <w:t xml:space="preserve"> описанной на рисунке 15</w:t>
      </w:r>
      <w:r w:rsidRPr="00A0202E">
        <w:rPr>
          <w:rFonts w:ascii="Times New Roman" w:eastAsia="Times New Roman" w:hAnsi="Times New Roman" w:cs="Times New Roman"/>
          <w:sz w:val="28"/>
          <w:szCs w:val="20"/>
          <w:lang w:eastAsia="ru-RU"/>
        </w:rPr>
        <w:t xml:space="preserve"> в разделе 3.4.1. Вводились в ЦКБА из расчета 20 млн.кл/л.</w:t>
      </w:r>
    </w:p>
    <w:p w:rsidR="00095FEB" w:rsidRPr="00095FEB" w:rsidRDefault="00095FEB" w:rsidP="008F5203">
      <w:pPr>
        <w:spacing w:after="0" w:line="240" w:lineRule="auto"/>
        <w:ind w:firstLine="567"/>
        <w:jc w:val="both"/>
        <w:rPr>
          <w:rFonts w:ascii="Times New Roman" w:eastAsia="Times New Roman" w:hAnsi="Times New Roman" w:cs="Times New Roman"/>
          <w:sz w:val="28"/>
          <w:szCs w:val="20"/>
          <w:lang w:eastAsia="ru-RU"/>
        </w:rPr>
      </w:pPr>
      <w:r w:rsidRPr="00095FEB">
        <w:rPr>
          <w:rFonts w:ascii="Times New Roman" w:eastAsia="Times New Roman" w:hAnsi="Times New Roman" w:cs="Times New Roman"/>
          <w:sz w:val="28"/>
          <w:szCs w:val="20"/>
          <w:lang w:eastAsia="ru-RU"/>
        </w:rPr>
        <w:t>Использование ЦКБА представляет собой ускоренный метод производства молодого пива. Данный дизайн позволяет объединить процессы первичного и вторичного брожения в одном аппарате, что сокращает риск контаминации сусла. В ЦКБА в течение первых 5 дней, при температуре 6-8 ºС, происходит фаза первичного брожения, направленная на накопление этанола, выделение углекислого газа и тепла. На данной стадии производства ежедневно отслеживалась динамика изменения содержания экстрактивных веществ и накопления этанола. К 5-му дню брожения концентрация этанола составила 0,43% от общего объема.</w:t>
      </w:r>
    </w:p>
    <w:p w:rsidR="00095FEB" w:rsidRPr="00095FEB" w:rsidRDefault="00095FEB" w:rsidP="008F5203">
      <w:pPr>
        <w:spacing w:after="0" w:line="240" w:lineRule="auto"/>
        <w:ind w:firstLine="567"/>
        <w:jc w:val="both"/>
        <w:rPr>
          <w:rFonts w:ascii="Times New Roman" w:eastAsia="Times New Roman" w:hAnsi="Times New Roman" w:cs="Times New Roman"/>
          <w:sz w:val="28"/>
          <w:szCs w:val="20"/>
          <w:lang w:eastAsia="ru-RU"/>
        </w:rPr>
      </w:pPr>
      <w:r w:rsidRPr="00095FEB">
        <w:rPr>
          <w:rFonts w:ascii="Times New Roman" w:eastAsia="Times New Roman" w:hAnsi="Times New Roman" w:cs="Times New Roman"/>
          <w:sz w:val="28"/>
          <w:szCs w:val="20"/>
          <w:lang w:eastAsia="ru-RU"/>
        </w:rPr>
        <w:t>После этого из нижней части Центральной Кубической Брожению Аппаратуры (ЦКБА) производят сбор дрожжей, и в этом же устройстве в течение последующих 5 суток происходит этап вторичной ферментации и старения молодого пива. В результате воздействия оставшихся дрожжей наблюдается накопление углекислого газа, что придает пиву характерный вкус и аромат. Собственная сила тяжести обеспечивает осаждение мельчайших частиц, что способствует процессу осветления пива. Вторичное брожение проводится при температуре 0-2 ºС.</w:t>
      </w:r>
    </w:p>
    <w:p w:rsidR="00095FEB" w:rsidRPr="00095FEB" w:rsidRDefault="00095FEB" w:rsidP="00CB2A9F">
      <w:pPr>
        <w:spacing w:line="240" w:lineRule="auto"/>
        <w:ind w:firstLine="567"/>
        <w:jc w:val="both"/>
        <w:rPr>
          <w:rFonts w:ascii="Times New Roman" w:eastAsia="Times New Roman" w:hAnsi="Times New Roman" w:cs="Times New Roman"/>
          <w:sz w:val="28"/>
          <w:szCs w:val="20"/>
          <w:lang w:eastAsia="ru-RU"/>
        </w:rPr>
      </w:pPr>
      <w:r w:rsidRPr="00095FEB">
        <w:rPr>
          <w:rFonts w:ascii="Times New Roman" w:eastAsia="Times New Roman" w:hAnsi="Times New Roman" w:cs="Times New Roman"/>
          <w:sz w:val="28"/>
          <w:szCs w:val="20"/>
          <w:lang w:eastAsia="ru-RU"/>
        </w:rPr>
        <w:t>По завершении этапа вторичной ферментации готовое молодое пиво направляется на процедуру очистки с целью удаления коллоидных частиц и остатков дрожжей. Далее готовое пиво передается в карбонизатор для инфузии дополнительного объема углекислого газа, так как часть, накопленная во время брожения, утрачивается на стадии фильтрации и необходима для достижения гармоничного вкуса пива.</w:t>
      </w:r>
    </w:p>
    <w:p w:rsidR="00802AAA" w:rsidRPr="00802AAA" w:rsidRDefault="00802AAA" w:rsidP="00CB2A9F">
      <w:pPr>
        <w:pStyle w:val="1"/>
        <w:spacing w:before="0" w:line="240" w:lineRule="auto"/>
        <w:ind w:firstLine="567"/>
        <w:jc w:val="both"/>
        <w:rPr>
          <w:rFonts w:ascii="Times New Roman" w:eastAsia="Times New Roman" w:hAnsi="Times New Roman" w:cs="Times New Roman"/>
          <w:color w:val="auto"/>
          <w:szCs w:val="20"/>
          <w:lang w:eastAsia="ru-RU"/>
        </w:rPr>
      </w:pPr>
      <w:bookmarkStart w:id="42" w:name="_Toc150306761"/>
      <w:r w:rsidRPr="00802AAA">
        <w:rPr>
          <w:rFonts w:ascii="Times New Roman" w:eastAsia="Times New Roman" w:hAnsi="Times New Roman" w:cs="Times New Roman"/>
          <w:color w:val="auto"/>
          <w:szCs w:val="20"/>
          <w:lang w:eastAsia="ru-RU"/>
        </w:rPr>
        <w:t>4.2 Исследование показателей качества разработанного пива</w:t>
      </w:r>
      <w:bookmarkEnd w:id="42"/>
    </w:p>
    <w:p w:rsidR="00802AAA" w:rsidRPr="00802AAA" w:rsidRDefault="00802AAA" w:rsidP="008F5203">
      <w:pPr>
        <w:spacing w:after="0" w:line="240" w:lineRule="auto"/>
        <w:ind w:firstLine="709"/>
        <w:jc w:val="both"/>
        <w:rPr>
          <w:rFonts w:ascii="Times New Roman" w:eastAsia="Times New Roman" w:hAnsi="Times New Roman" w:cs="Times New Roman"/>
          <w:sz w:val="28"/>
          <w:szCs w:val="20"/>
          <w:lang w:eastAsia="ru-RU"/>
        </w:rPr>
      </w:pPr>
    </w:p>
    <w:p w:rsidR="00BB2050" w:rsidRDefault="00802AAA" w:rsidP="008F5203">
      <w:pPr>
        <w:spacing w:after="0" w:line="240" w:lineRule="auto"/>
        <w:ind w:firstLine="567"/>
        <w:jc w:val="both"/>
        <w:rPr>
          <w:rFonts w:ascii="Times New Roman" w:eastAsia="Times New Roman" w:hAnsi="Times New Roman" w:cs="Times New Roman"/>
          <w:sz w:val="28"/>
          <w:szCs w:val="20"/>
          <w:lang w:eastAsia="ru-RU"/>
        </w:rPr>
      </w:pPr>
      <w:r w:rsidRPr="00802AAA">
        <w:rPr>
          <w:rFonts w:ascii="Times New Roman" w:eastAsia="Times New Roman" w:hAnsi="Times New Roman" w:cs="Times New Roman"/>
          <w:sz w:val="28"/>
          <w:szCs w:val="20"/>
          <w:lang w:eastAsia="ru-RU"/>
        </w:rPr>
        <w:t xml:space="preserve">Следующая серия экспериментов заключалась в анализе физико-химических и органолептических характеристик разработанного безалкогольного напитка. Для сравнения было взято безалкогольное пиво, приготовленное с использованием мембранных методов на крупных производственных мощностях в соответствии с традиционной технологией. Для этого использовалась засыпка солода с соотношением 1:4 по отношению к воде. </w:t>
      </w:r>
    </w:p>
    <w:p w:rsidR="00802AAA" w:rsidRDefault="00802AAA" w:rsidP="00D72389">
      <w:pPr>
        <w:spacing w:after="0" w:line="240" w:lineRule="auto"/>
        <w:ind w:firstLine="567"/>
        <w:jc w:val="both"/>
        <w:rPr>
          <w:rFonts w:ascii="Times New Roman" w:eastAsia="Times New Roman" w:hAnsi="Times New Roman" w:cs="Times New Roman"/>
          <w:sz w:val="28"/>
          <w:szCs w:val="20"/>
          <w:lang w:eastAsia="ru-RU"/>
        </w:rPr>
      </w:pPr>
      <w:r w:rsidRPr="00802AAA">
        <w:rPr>
          <w:rFonts w:ascii="Times New Roman" w:eastAsia="Times New Roman" w:hAnsi="Times New Roman" w:cs="Times New Roman"/>
          <w:sz w:val="28"/>
          <w:szCs w:val="20"/>
          <w:lang w:eastAsia="ru-RU"/>
        </w:rPr>
        <w:t xml:space="preserve">Процесс затирания проходил </w:t>
      </w:r>
      <w:r w:rsidR="00BB2050">
        <w:rPr>
          <w:rFonts w:ascii="Times New Roman" w:eastAsia="Times New Roman" w:hAnsi="Times New Roman" w:cs="Times New Roman"/>
          <w:sz w:val="28"/>
          <w:szCs w:val="20"/>
          <w:lang w:eastAsia="ru-RU"/>
        </w:rPr>
        <w:t xml:space="preserve">по стандартной методике с соблюдением всех трех пауз, главное брожение проходило при </w:t>
      </w:r>
      <w:r w:rsidR="00BB2050" w:rsidRPr="00802AAA">
        <w:rPr>
          <w:rFonts w:ascii="Times New Roman" w:eastAsia="Times New Roman" w:hAnsi="Times New Roman" w:cs="Times New Roman"/>
          <w:sz w:val="28"/>
          <w:szCs w:val="20"/>
          <w:lang w:eastAsia="ru-RU"/>
        </w:rPr>
        <w:t>температуре 8-12 ºС в течение 7 дней</w:t>
      </w:r>
      <w:r w:rsidR="00BB2050">
        <w:rPr>
          <w:rFonts w:ascii="Times New Roman" w:eastAsia="Times New Roman" w:hAnsi="Times New Roman" w:cs="Times New Roman"/>
          <w:sz w:val="28"/>
          <w:szCs w:val="20"/>
          <w:lang w:eastAsia="ru-RU"/>
        </w:rPr>
        <w:t xml:space="preserve">, с использованием низовых дрожжей. А дображивание  проводилось </w:t>
      </w:r>
      <w:r w:rsidR="00BB2050" w:rsidRPr="00802AAA">
        <w:rPr>
          <w:rFonts w:ascii="Times New Roman" w:eastAsia="Times New Roman" w:hAnsi="Times New Roman" w:cs="Times New Roman"/>
          <w:sz w:val="28"/>
          <w:szCs w:val="20"/>
          <w:lang w:eastAsia="ru-RU"/>
        </w:rPr>
        <w:t>при температуре 0-2 ºС в течение 7 дней.</w:t>
      </w:r>
      <w:r w:rsidRPr="00802AAA">
        <w:rPr>
          <w:rFonts w:ascii="Times New Roman" w:eastAsia="Times New Roman" w:hAnsi="Times New Roman" w:cs="Times New Roman"/>
          <w:sz w:val="28"/>
          <w:szCs w:val="20"/>
          <w:lang w:eastAsia="ru-RU"/>
        </w:rPr>
        <w:t xml:space="preserve"> После этого жидкость проходила через </w:t>
      </w:r>
      <w:r w:rsidRPr="00802AAA">
        <w:rPr>
          <w:rFonts w:ascii="Times New Roman" w:eastAsia="Times New Roman" w:hAnsi="Times New Roman" w:cs="Times New Roman"/>
          <w:sz w:val="28"/>
          <w:szCs w:val="20"/>
          <w:lang w:eastAsia="ru-RU"/>
        </w:rPr>
        <w:lastRenderedPageBreak/>
        <w:t xml:space="preserve">трехступенчатую фильтрацию и перед розливом прошла процедуру деалкоголизации с использованием мембранных фильтров. Для улучшения вкусовых характеристик добавлялась мальтозная патока. </w:t>
      </w:r>
    </w:p>
    <w:p w:rsidR="00D12F53" w:rsidRPr="00D12F53" w:rsidRDefault="004F4784" w:rsidP="00D72389">
      <w:pPr>
        <w:spacing w:after="0" w:line="240" w:lineRule="auto"/>
        <w:ind w:firstLine="567"/>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В таблице 14 </w:t>
      </w:r>
      <w:r w:rsidR="00D12F53" w:rsidRPr="00D12F53">
        <w:rPr>
          <w:rFonts w:ascii="Times New Roman" w:eastAsia="Times New Roman" w:hAnsi="Times New Roman" w:cs="Times New Roman"/>
          <w:sz w:val="28"/>
          <w:szCs w:val="20"/>
          <w:lang w:eastAsia="ru-RU"/>
        </w:rPr>
        <w:t>приведены физико-химические показатели качества безалкогольного пива.</w:t>
      </w:r>
    </w:p>
    <w:p w:rsidR="00D12F53" w:rsidRPr="00D12F53" w:rsidRDefault="00D12F53" w:rsidP="00D12F53">
      <w:pPr>
        <w:spacing w:after="0" w:line="240" w:lineRule="auto"/>
        <w:ind w:firstLine="709"/>
        <w:jc w:val="both"/>
        <w:rPr>
          <w:rFonts w:ascii="Times New Roman" w:eastAsia="Times New Roman" w:hAnsi="Times New Roman" w:cs="Times New Roman"/>
          <w:sz w:val="28"/>
          <w:szCs w:val="20"/>
          <w:lang w:eastAsia="ru-RU"/>
        </w:rPr>
      </w:pPr>
    </w:p>
    <w:p w:rsidR="00D12F53" w:rsidRPr="00D12F53" w:rsidRDefault="00CF1F0D" w:rsidP="00D12F53">
      <w:pPr>
        <w:spacing w:after="0" w:line="240" w:lineRule="auto"/>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Таблица 14</w:t>
      </w:r>
      <w:r w:rsidR="00D12F53" w:rsidRPr="00D12F53">
        <w:rPr>
          <w:rFonts w:ascii="Times New Roman" w:eastAsia="Times New Roman" w:hAnsi="Times New Roman" w:cs="Times New Roman"/>
          <w:sz w:val="28"/>
          <w:szCs w:val="20"/>
          <w:lang w:eastAsia="ru-RU"/>
        </w:rPr>
        <w:t>- Физико-химические показатели качества безалкогольного пива</w:t>
      </w:r>
    </w:p>
    <w:p w:rsidR="00D12F53" w:rsidRPr="00D12F53" w:rsidRDefault="00D12F53" w:rsidP="00D12F53">
      <w:pPr>
        <w:spacing w:after="0" w:line="240" w:lineRule="auto"/>
        <w:jc w:val="both"/>
        <w:rPr>
          <w:rFonts w:ascii="Times New Roman" w:eastAsia="Times New Roman" w:hAnsi="Times New Roman" w:cs="Times New Roman"/>
          <w:sz w:val="28"/>
          <w:szCs w:val="20"/>
          <w:lang w:eastAsia="ru-RU"/>
        </w:rPr>
      </w:pPr>
    </w:p>
    <w:tbl>
      <w:tblPr>
        <w:tblStyle w:val="TableUUM4"/>
        <w:tblW w:w="0" w:type="auto"/>
        <w:tblInd w:w="108" w:type="dxa"/>
        <w:tblLook w:val="04A0" w:firstRow="1" w:lastRow="0" w:firstColumn="1" w:lastColumn="0" w:noHBand="0" w:noVBand="1"/>
      </w:tblPr>
      <w:tblGrid>
        <w:gridCol w:w="3082"/>
        <w:gridCol w:w="3190"/>
        <w:gridCol w:w="3191"/>
      </w:tblGrid>
      <w:tr w:rsidR="00D12F53" w:rsidRPr="00D12F53" w:rsidTr="00CF1F0D">
        <w:tc>
          <w:tcPr>
            <w:tcW w:w="3082" w:type="dxa"/>
          </w:tcPr>
          <w:p w:rsidR="00D12F53" w:rsidRPr="00D12F53" w:rsidRDefault="00D12F53" w:rsidP="00441FA6">
            <w:pPr>
              <w:spacing w:after="0" w:line="276" w:lineRule="auto"/>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Показатель</w:t>
            </w:r>
          </w:p>
        </w:tc>
        <w:tc>
          <w:tcPr>
            <w:tcW w:w="3190"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контроль</w:t>
            </w:r>
          </w:p>
        </w:tc>
        <w:tc>
          <w:tcPr>
            <w:tcW w:w="3191"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опыт</w:t>
            </w:r>
          </w:p>
        </w:tc>
      </w:tr>
      <w:tr w:rsidR="00D12F53" w:rsidRPr="00D12F53" w:rsidTr="00CF1F0D">
        <w:tc>
          <w:tcPr>
            <w:tcW w:w="3082" w:type="dxa"/>
          </w:tcPr>
          <w:p w:rsidR="00D12F53" w:rsidRPr="00D12F53" w:rsidRDefault="00D12F53" w:rsidP="00441FA6">
            <w:pPr>
              <w:spacing w:after="0" w:line="276" w:lineRule="auto"/>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Экстрактивность начального сусла, %</w:t>
            </w:r>
          </w:p>
        </w:tc>
        <w:tc>
          <w:tcPr>
            <w:tcW w:w="3190"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12</w:t>
            </w:r>
          </w:p>
        </w:tc>
        <w:tc>
          <w:tcPr>
            <w:tcW w:w="3191"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6,62</w:t>
            </w:r>
          </w:p>
        </w:tc>
      </w:tr>
      <w:tr w:rsidR="00D12F53" w:rsidRPr="00D12F53" w:rsidTr="00CF1F0D">
        <w:tc>
          <w:tcPr>
            <w:tcW w:w="3082" w:type="dxa"/>
          </w:tcPr>
          <w:p w:rsidR="00D12F53" w:rsidRPr="00D12F53" w:rsidRDefault="00D12F53" w:rsidP="00441FA6">
            <w:pPr>
              <w:spacing w:after="0" w:line="276" w:lineRule="auto"/>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Действительный экстракт,%</w:t>
            </w:r>
          </w:p>
        </w:tc>
        <w:tc>
          <w:tcPr>
            <w:tcW w:w="3190"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3,8</w:t>
            </w:r>
          </w:p>
        </w:tc>
        <w:tc>
          <w:tcPr>
            <w:tcW w:w="3191"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5,0</w:t>
            </w:r>
          </w:p>
        </w:tc>
      </w:tr>
      <w:tr w:rsidR="00D12F53" w:rsidRPr="00D12F53" w:rsidTr="00CF1F0D">
        <w:tc>
          <w:tcPr>
            <w:tcW w:w="3082" w:type="dxa"/>
          </w:tcPr>
          <w:p w:rsidR="00D12F53" w:rsidRPr="00D12F53" w:rsidRDefault="00D12F53" w:rsidP="00441FA6">
            <w:pPr>
              <w:spacing w:after="0" w:line="276" w:lineRule="auto"/>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Видимый экстракт,%</w:t>
            </w:r>
          </w:p>
        </w:tc>
        <w:tc>
          <w:tcPr>
            <w:tcW w:w="3190"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2,8</w:t>
            </w:r>
          </w:p>
        </w:tc>
        <w:tc>
          <w:tcPr>
            <w:tcW w:w="3191"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3,2</w:t>
            </w:r>
          </w:p>
        </w:tc>
      </w:tr>
      <w:tr w:rsidR="00D12F53" w:rsidRPr="00D12F53" w:rsidTr="00CF1F0D">
        <w:tc>
          <w:tcPr>
            <w:tcW w:w="3082" w:type="dxa"/>
          </w:tcPr>
          <w:p w:rsidR="00D12F53" w:rsidRPr="00D12F53" w:rsidRDefault="00D12F53" w:rsidP="00441FA6">
            <w:pPr>
              <w:spacing w:after="0" w:line="276" w:lineRule="auto"/>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Содержание спирта, % об.</w:t>
            </w:r>
          </w:p>
        </w:tc>
        <w:tc>
          <w:tcPr>
            <w:tcW w:w="3190"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0,4</w:t>
            </w:r>
          </w:p>
        </w:tc>
        <w:tc>
          <w:tcPr>
            <w:tcW w:w="3191"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0,43</w:t>
            </w:r>
          </w:p>
        </w:tc>
      </w:tr>
      <w:tr w:rsidR="00D12F53" w:rsidRPr="00D12F53" w:rsidTr="00CF1F0D">
        <w:tc>
          <w:tcPr>
            <w:tcW w:w="3082" w:type="dxa"/>
          </w:tcPr>
          <w:p w:rsidR="00D12F53" w:rsidRPr="00D12F53" w:rsidRDefault="00D12F53" w:rsidP="00441FA6">
            <w:pPr>
              <w:spacing w:after="0" w:line="276" w:lineRule="auto"/>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Действительная степень сбраживания,%</w:t>
            </w:r>
          </w:p>
        </w:tc>
        <w:tc>
          <w:tcPr>
            <w:tcW w:w="3190"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70</w:t>
            </w:r>
          </w:p>
        </w:tc>
        <w:tc>
          <w:tcPr>
            <w:tcW w:w="3191"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20,01</w:t>
            </w:r>
          </w:p>
        </w:tc>
      </w:tr>
      <w:tr w:rsidR="00D12F53" w:rsidRPr="00D12F53" w:rsidTr="00CF1F0D">
        <w:tc>
          <w:tcPr>
            <w:tcW w:w="3082" w:type="dxa"/>
          </w:tcPr>
          <w:p w:rsidR="00D12F53" w:rsidRPr="00D12F53" w:rsidRDefault="00D12F53" w:rsidP="00441FA6">
            <w:pPr>
              <w:spacing w:after="0" w:line="276" w:lineRule="auto"/>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рН</w:t>
            </w:r>
          </w:p>
        </w:tc>
        <w:tc>
          <w:tcPr>
            <w:tcW w:w="3190"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4,2</w:t>
            </w:r>
          </w:p>
        </w:tc>
        <w:tc>
          <w:tcPr>
            <w:tcW w:w="3191"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4,92</w:t>
            </w:r>
          </w:p>
        </w:tc>
      </w:tr>
      <w:tr w:rsidR="00D12F53" w:rsidRPr="00D12F53" w:rsidTr="00CF1F0D">
        <w:tc>
          <w:tcPr>
            <w:tcW w:w="3082" w:type="dxa"/>
          </w:tcPr>
          <w:p w:rsidR="00D12F53" w:rsidRPr="00D12F53" w:rsidRDefault="00D12F53" w:rsidP="00441FA6">
            <w:pPr>
              <w:spacing w:after="0" w:line="276" w:lineRule="auto"/>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Цветность, цв.ед</w:t>
            </w:r>
          </w:p>
        </w:tc>
        <w:tc>
          <w:tcPr>
            <w:tcW w:w="3190"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0,5</w:t>
            </w:r>
          </w:p>
        </w:tc>
        <w:tc>
          <w:tcPr>
            <w:tcW w:w="3191"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0,5</w:t>
            </w:r>
          </w:p>
        </w:tc>
      </w:tr>
      <w:tr w:rsidR="00D12F53" w:rsidRPr="00D12F53" w:rsidTr="00CF1F0D">
        <w:tc>
          <w:tcPr>
            <w:tcW w:w="3082" w:type="dxa"/>
          </w:tcPr>
          <w:p w:rsidR="00D12F53" w:rsidRPr="00D12F53" w:rsidRDefault="00D12F53" w:rsidP="00441FA6">
            <w:pPr>
              <w:spacing w:after="0" w:line="276" w:lineRule="auto"/>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Несбраживаемые углеводы кг/м3</w:t>
            </w:r>
          </w:p>
        </w:tc>
        <w:tc>
          <w:tcPr>
            <w:tcW w:w="3190"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43,5</w:t>
            </w:r>
          </w:p>
        </w:tc>
        <w:tc>
          <w:tcPr>
            <w:tcW w:w="3191"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21</w:t>
            </w:r>
          </w:p>
        </w:tc>
      </w:tr>
    </w:tbl>
    <w:p w:rsidR="00D12F53" w:rsidRPr="00D12F53" w:rsidRDefault="00D12F53" w:rsidP="00D12F53">
      <w:pPr>
        <w:spacing w:after="0" w:line="240" w:lineRule="auto"/>
        <w:jc w:val="both"/>
        <w:rPr>
          <w:rFonts w:ascii="Times New Roman" w:eastAsia="Times New Roman" w:hAnsi="Times New Roman" w:cs="Times New Roman"/>
          <w:sz w:val="28"/>
          <w:szCs w:val="20"/>
          <w:lang w:eastAsia="ru-RU"/>
        </w:rPr>
      </w:pPr>
    </w:p>
    <w:p w:rsidR="00B550C7" w:rsidRDefault="00D12F53" w:rsidP="00B550C7">
      <w:pPr>
        <w:spacing w:after="0" w:line="240" w:lineRule="auto"/>
        <w:ind w:firstLine="567"/>
        <w:jc w:val="both"/>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 xml:space="preserve">Согласно данным, представленным в таблице </w:t>
      </w:r>
      <w:r w:rsidR="00CF1F0D">
        <w:rPr>
          <w:rFonts w:ascii="Times New Roman" w:eastAsia="Times New Roman" w:hAnsi="Times New Roman" w:cs="Times New Roman"/>
          <w:sz w:val="28"/>
          <w:szCs w:val="20"/>
          <w:lang w:eastAsia="ru-RU"/>
        </w:rPr>
        <w:t>14</w:t>
      </w:r>
      <w:r w:rsidRPr="00D12F53">
        <w:rPr>
          <w:rFonts w:ascii="Times New Roman" w:eastAsia="Times New Roman" w:hAnsi="Times New Roman" w:cs="Times New Roman"/>
          <w:sz w:val="28"/>
          <w:szCs w:val="20"/>
          <w:lang w:eastAsia="ru-RU"/>
        </w:rPr>
        <w:t xml:space="preserve">, начальное сусло разработанного пива содержит в два раза меньше экстрактивных веществ по сравнению с контролем. Это, в свою очередь, приведет к уменьшению себестоимости продукции. В контрольном образце фактический экстракт значительно ниже, однако его значение будет скорректировано в процессе добавления вкусовых компонентов при розливе, что придаст напитку сладкий вкус, подобно опытному образцу, соответствующему стандартам для безалкогольного пива. Содержание спирта, pH и цвет в контрольном образце соответствуют нормативам и благотворно влияют на </w:t>
      </w:r>
      <w:r w:rsidR="00C81E3E">
        <w:rPr>
          <w:rFonts w:ascii="Times New Roman" w:eastAsia="Times New Roman" w:hAnsi="Times New Roman" w:cs="Times New Roman"/>
          <w:sz w:val="28"/>
          <w:szCs w:val="20"/>
          <w:lang w:eastAsia="ru-RU"/>
        </w:rPr>
        <w:t>профиль</w:t>
      </w:r>
      <w:r w:rsidRPr="00D12F53">
        <w:rPr>
          <w:rFonts w:ascii="Times New Roman" w:eastAsia="Times New Roman" w:hAnsi="Times New Roman" w:cs="Times New Roman"/>
          <w:sz w:val="28"/>
          <w:szCs w:val="20"/>
          <w:lang w:eastAsia="ru-RU"/>
        </w:rPr>
        <w:t xml:space="preserve"> пива. Существенные различия наблюдаются в количестве углеводов, подвергшихся брожению. В контроле этот показатель составляет 46,5%, что свидетельствует о максимальной утилизации дрожжами углеводов во время первичного брожения, что также подтверждает содержание видимого экстракта, следовательно, и этилового спирта, который образуется в этом процессе примерно так же, как и для спиртосодержащего традиционного пива. В опытном образце этот показатель составляет 20%, и наблюдается медленное усваивание углеводов в процессе брожения, что позволяет более тщательно контролировать количество образовавшегося этанола.</w:t>
      </w:r>
      <w:r w:rsidR="00B550C7">
        <w:rPr>
          <w:rFonts w:ascii="Times New Roman" w:eastAsia="Times New Roman" w:hAnsi="Times New Roman" w:cs="Times New Roman"/>
          <w:sz w:val="28"/>
          <w:szCs w:val="20"/>
          <w:lang w:eastAsia="ru-RU"/>
        </w:rPr>
        <w:t xml:space="preserve"> </w:t>
      </w:r>
    </w:p>
    <w:p w:rsidR="00D12F53" w:rsidRPr="00D12F53" w:rsidRDefault="00D12F53" w:rsidP="00B550C7">
      <w:pPr>
        <w:spacing w:after="0" w:line="240" w:lineRule="auto"/>
        <w:ind w:firstLine="567"/>
        <w:jc w:val="both"/>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lastRenderedPageBreak/>
        <w:t>Следовательно, ключевые показатели качества разработанного пива не существенно отличаются от контроля, и некоторые параметры имеют положительное воздействие на экономическую выгодность новой технологии.</w:t>
      </w:r>
    </w:p>
    <w:p w:rsidR="00D12F53" w:rsidRPr="00D12F53" w:rsidRDefault="00D12F53" w:rsidP="00B550C7">
      <w:pPr>
        <w:spacing w:after="0" w:line="240" w:lineRule="auto"/>
        <w:ind w:firstLine="567"/>
        <w:jc w:val="both"/>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 xml:space="preserve">На последующем этапе исследования было проанализировано содержание побочных продуктов ферментации, которые не только формируют характеристики готового пива, но также могут негативно сказываться на его качестве в избыточных количествах. Данные, полученные с использованием хроматографии, представлены в таблице </w:t>
      </w:r>
      <w:r w:rsidR="00B550C7">
        <w:rPr>
          <w:rFonts w:ascii="Times New Roman" w:eastAsia="Times New Roman" w:hAnsi="Times New Roman" w:cs="Times New Roman"/>
          <w:sz w:val="28"/>
          <w:szCs w:val="20"/>
          <w:lang w:eastAsia="ru-RU"/>
        </w:rPr>
        <w:t>15</w:t>
      </w:r>
      <w:r w:rsidR="00322C5C">
        <w:rPr>
          <w:rFonts w:ascii="Times New Roman" w:eastAsia="Times New Roman" w:hAnsi="Times New Roman" w:cs="Times New Roman"/>
          <w:sz w:val="28"/>
          <w:szCs w:val="20"/>
          <w:lang w:eastAsia="ru-RU"/>
        </w:rPr>
        <w:t xml:space="preserve"> (приложение </w:t>
      </w:r>
      <w:r w:rsidR="006A6734">
        <w:rPr>
          <w:rFonts w:ascii="Times New Roman" w:eastAsia="Times New Roman" w:hAnsi="Times New Roman" w:cs="Times New Roman"/>
          <w:sz w:val="28"/>
          <w:szCs w:val="20"/>
          <w:lang w:eastAsia="ru-RU"/>
        </w:rPr>
        <w:t>Г</w:t>
      </w:r>
      <w:r w:rsidR="00322C5C">
        <w:rPr>
          <w:rFonts w:ascii="Times New Roman" w:eastAsia="Times New Roman" w:hAnsi="Times New Roman" w:cs="Times New Roman"/>
          <w:sz w:val="28"/>
          <w:szCs w:val="20"/>
          <w:lang w:eastAsia="ru-RU"/>
        </w:rPr>
        <w:t>)</w:t>
      </w:r>
      <w:r w:rsidRPr="00D12F53">
        <w:rPr>
          <w:rFonts w:ascii="Times New Roman" w:eastAsia="Times New Roman" w:hAnsi="Times New Roman" w:cs="Times New Roman"/>
          <w:sz w:val="28"/>
          <w:szCs w:val="20"/>
          <w:lang w:eastAsia="ru-RU"/>
        </w:rPr>
        <w:t>.</w:t>
      </w:r>
    </w:p>
    <w:p w:rsidR="00D12F53" w:rsidRPr="00D12F53" w:rsidRDefault="00D12F53" w:rsidP="00D12F53">
      <w:pPr>
        <w:spacing w:after="0" w:line="240" w:lineRule="auto"/>
        <w:jc w:val="both"/>
        <w:rPr>
          <w:rFonts w:ascii="Times New Roman" w:eastAsia="Times New Roman" w:hAnsi="Times New Roman" w:cs="Times New Roman"/>
          <w:sz w:val="28"/>
          <w:szCs w:val="20"/>
          <w:lang w:eastAsia="ru-RU"/>
        </w:rPr>
      </w:pPr>
    </w:p>
    <w:p w:rsidR="00D12F53" w:rsidRPr="00D12F53" w:rsidRDefault="00D12F53" w:rsidP="00B550C7">
      <w:pPr>
        <w:spacing w:line="240" w:lineRule="auto"/>
        <w:jc w:val="both"/>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 xml:space="preserve">Таблица </w:t>
      </w:r>
      <w:r w:rsidR="00B550C7">
        <w:rPr>
          <w:rFonts w:ascii="Times New Roman" w:eastAsia="Times New Roman" w:hAnsi="Times New Roman" w:cs="Times New Roman"/>
          <w:sz w:val="28"/>
          <w:szCs w:val="20"/>
          <w:lang w:eastAsia="ru-RU"/>
        </w:rPr>
        <w:t>15</w:t>
      </w:r>
      <w:r w:rsidR="00131A6C">
        <w:rPr>
          <w:rFonts w:ascii="Times New Roman" w:eastAsia="Times New Roman" w:hAnsi="Times New Roman" w:cs="Times New Roman"/>
          <w:sz w:val="28"/>
          <w:szCs w:val="20"/>
          <w:lang w:eastAsia="ru-RU"/>
        </w:rPr>
        <w:t xml:space="preserve"> –</w:t>
      </w:r>
      <w:r w:rsidRPr="00D12F53">
        <w:rPr>
          <w:rFonts w:ascii="Times New Roman" w:eastAsia="Times New Roman" w:hAnsi="Times New Roman" w:cs="Times New Roman"/>
          <w:sz w:val="28"/>
          <w:szCs w:val="20"/>
          <w:lang w:eastAsia="ru-RU"/>
        </w:rPr>
        <w:t xml:space="preserve"> Идентификация вторичных продуктов брожения в безалкогольном пиве</w:t>
      </w:r>
    </w:p>
    <w:tbl>
      <w:tblPr>
        <w:tblStyle w:val="TableUUM4"/>
        <w:tblW w:w="0" w:type="auto"/>
        <w:tblInd w:w="108" w:type="dxa"/>
        <w:tblLook w:val="04A0" w:firstRow="1" w:lastRow="0" w:firstColumn="1" w:lastColumn="0" w:noHBand="0" w:noVBand="1"/>
      </w:tblPr>
      <w:tblGrid>
        <w:gridCol w:w="2284"/>
        <w:gridCol w:w="2393"/>
        <w:gridCol w:w="2393"/>
        <w:gridCol w:w="2393"/>
      </w:tblGrid>
      <w:tr w:rsidR="00D12F53" w:rsidRPr="00D12F53" w:rsidTr="0020033A">
        <w:tc>
          <w:tcPr>
            <w:tcW w:w="2284" w:type="dxa"/>
          </w:tcPr>
          <w:p w:rsidR="00D12F53" w:rsidRPr="00D12F53" w:rsidRDefault="00D12F53" w:rsidP="00441FA6">
            <w:pPr>
              <w:spacing w:after="0" w:line="276" w:lineRule="auto"/>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Вещество</w:t>
            </w:r>
          </w:p>
        </w:tc>
        <w:tc>
          <w:tcPr>
            <w:tcW w:w="2393"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нормированная концентрация в пиве, мг/л</w:t>
            </w:r>
          </w:p>
        </w:tc>
        <w:tc>
          <w:tcPr>
            <w:tcW w:w="2393"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контроль</w:t>
            </w:r>
          </w:p>
        </w:tc>
        <w:tc>
          <w:tcPr>
            <w:tcW w:w="2393"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опыт</w:t>
            </w:r>
          </w:p>
        </w:tc>
      </w:tr>
      <w:tr w:rsidR="00D12F53" w:rsidRPr="00D12F53" w:rsidTr="0020033A">
        <w:tc>
          <w:tcPr>
            <w:tcW w:w="2284" w:type="dxa"/>
          </w:tcPr>
          <w:p w:rsidR="00D12F53" w:rsidRPr="00D12F53" w:rsidRDefault="00D12F53" w:rsidP="00441FA6">
            <w:pPr>
              <w:spacing w:after="0" w:line="276" w:lineRule="auto"/>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диацетил</w:t>
            </w:r>
          </w:p>
        </w:tc>
        <w:tc>
          <w:tcPr>
            <w:tcW w:w="2393"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менее 0,1</w:t>
            </w:r>
          </w:p>
        </w:tc>
        <w:tc>
          <w:tcPr>
            <w:tcW w:w="2393"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0,018</w:t>
            </w:r>
          </w:p>
        </w:tc>
        <w:tc>
          <w:tcPr>
            <w:tcW w:w="2393"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0,015</w:t>
            </w:r>
          </w:p>
        </w:tc>
      </w:tr>
      <w:tr w:rsidR="00D12F53" w:rsidRPr="00D12F53" w:rsidTr="0020033A">
        <w:tc>
          <w:tcPr>
            <w:tcW w:w="2284" w:type="dxa"/>
          </w:tcPr>
          <w:p w:rsidR="00D12F53" w:rsidRPr="00D12F53" w:rsidRDefault="00D12F53" w:rsidP="00441FA6">
            <w:pPr>
              <w:spacing w:after="0" w:line="276" w:lineRule="auto"/>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ацетальдегид</w:t>
            </w:r>
          </w:p>
        </w:tc>
        <w:tc>
          <w:tcPr>
            <w:tcW w:w="2393"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менее 8</w:t>
            </w:r>
          </w:p>
        </w:tc>
        <w:tc>
          <w:tcPr>
            <w:tcW w:w="2393"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6</w:t>
            </w:r>
          </w:p>
        </w:tc>
        <w:tc>
          <w:tcPr>
            <w:tcW w:w="2393"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7</w:t>
            </w:r>
          </w:p>
        </w:tc>
      </w:tr>
      <w:tr w:rsidR="00D12F53" w:rsidRPr="00D12F53" w:rsidTr="0020033A">
        <w:tc>
          <w:tcPr>
            <w:tcW w:w="2284" w:type="dxa"/>
          </w:tcPr>
          <w:p w:rsidR="00D12F53" w:rsidRPr="00D12F53" w:rsidRDefault="00D12F53" w:rsidP="00441FA6">
            <w:pPr>
              <w:spacing w:after="0" w:line="276" w:lineRule="auto"/>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высшие спирты</w:t>
            </w:r>
          </w:p>
        </w:tc>
        <w:tc>
          <w:tcPr>
            <w:tcW w:w="2393"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70-90</w:t>
            </w:r>
          </w:p>
        </w:tc>
        <w:tc>
          <w:tcPr>
            <w:tcW w:w="2393"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65</w:t>
            </w:r>
          </w:p>
        </w:tc>
        <w:tc>
          <w:tcPr>
            <w:tcW w:w="2393"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55</w:t>
            </w:r>
          </w:p>
        </w:tc>
      </w:tr>
      <w:tr w:rsidR="00D12F53" w:rsidRPr="00D12F53" w:rsidTr="0020033A">
        <w:tc>
          <w:tcPr>
            <w:tcW w:w="2284" w:type="dxa"/>
          </w:tcPr>
          <w:p w:rsidR="00D12F53" w:rsidRPr="00D12F53" w:rsidRDefault="00D12F53" w:rsidP="00441FA6">
            <w:pPr>
              <w:spacing w:after="0" w:line="276" w:lineRule="auto"/>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эфиры</w:t>
            </w:r>
          </w:p>
        </w:tc>
        <w:tc>
          <w:tcPr>
            <w:tcW w:w="2393"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12-20</w:t>
            </w:r>
          </w:p>
        </w:tc>
        <w:tc>
          <w:tcPr>
            <w:tcW w:w="2393"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18</w:t>
            </w:r>
          </w:p>
        </w:tc>
        <w:tc>
          <w:tcPr>
            <w:tcW w:w="2393" w:type="dxa"/>
            <w:vAlign w:val="center"/>
          </w:tcPr>
          <w:p w:rsidR="00D12F53" w:rsidRPr="00D12F53" w:rsidRDefault="00D12F53" w:rsidP="00441FA6">
            <w:pPr>
              <w:spacing w:after="0" w:line="276" w:lineRule="auto"/>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10</w:t>
            </w:r>
          </w:p>
        </w:tc>
      </w:tr>
    </w:tbl>
    <w:p w:rsidR="00D12F53" w:rsidRPr="00D12F53" w:rsidRDefault="00D12F53" w:rsidP="00D12F53">
      <w:pPr>
        <w:spacing w:after="0" w:line="240" w:lineRule="auto"/>
        <w:jc w:val="both"/>
        <w:rPr>
          <w:rFonts w:ascii="Times New Roman" w:eastAsia="Times New Roman" w:hAnsi="Times New Roman" w:cs="Times New Roman"/>
          <w:sz w:val="28"/>
          <w:szCs w:val="20"/>
          <w:lang w:eastAsia="ru-RU"/>
        </w:rPr>
      </w:pPr>
    </w:p>
    <w:p w:rsidR="00D12F53" w:rsidRPr="00D12F53" w:rsidRDefault="00D12F53" w:rsidP="00D72389">
      <w:pPr>
        <w:spacing w:after="0" w:line="240" w:lineRule="auto"/>
        <w:ind w:firstLine="567"/>
        <w:jc w:val="both"/>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Вторичные продукты ферментации в пиве создают специфический профиль, придают напитку его характерный аромат и вкус. Их концентрация в напитке имеет важное значение. Например, высшие спирты являются важными компонентами аромата и вкуса. Их избыточное накопление может придавать напитку цветочные и травянистые оттенки. Из данных, представленных в таблице, видно, что содержание высших спиртов в опытном образце меньше, чем в контроле, что связано с более низкой температурой брожения пива и меньшей концентрацией экстрактивных веществ в пивном сусле.</w:t>
      </w:r>
    </w:p>
    <w:p w:rsidR="00D12F53" w:rsidRPr="00D12F53" w:rsidRDefault="00D12F53" w:rsidP="00D72389">
      <w:pPr>
        <w:spacing w:after="0" w:line="240" w:lineRule="auto"/>
        <w:ind w:firstLine="567"/>
        <w:jc w:val="both"/>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Эфиры могут иметь сладковатый или цветочный аромат в зависимости от их структуры. При повышенных концентрациях они могут придавать пиву характерный дрожжевой вкус. В контрольном образце содержание эфиров невелико, вероятно из-за более высокого содержания несоложенного сырья в засыпи, что приводит к уменьшению их образования.</w:t>
      </w:r>
    </w:p>
    <w:p w:rsidR="00D12F53" w:rsidRPr="00D12F53" w:rsidRDefault="00D12F53" w:rsidP="00D72389">
      <w:pPr>
        <w:spacing w:after="0" w:line="240" w:lineRule="auto"/>
        <w:ind w:firstLine="567"/>
        <w:jc w:val="both"/>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Ацетальдегид и диацетил обладают самым низким порогом восприятия и представляют собой основные соединения, которые влияют на вкусовую стабильность пива. Ацетальдегид, являясь промежуточным продуктом брожения, интенсивно выделяется в начале процесса брожения и придает молодому пиву вкус, напоминающий "подвал". В последующем этот вкус исчезает в процессе созревания пива. В сусле содержание ацетальдегида действительно превышало норму (14 мг/дм³), но в готовом пиве его концентрация уменьшилась до 9 мг/дм³, что соответствует допустимому уровню для готового пива.</w:t>
      </w:r>
    </w:p>
    <w:p w:rsidR="00D12F53" w:rsidRPr="00D12F53" w:rsidRDefault="00D12F53" w:rsidP="00D72389">
      <w:pPr>
        <w:spacing w:after="0" w:line="240" w:lineRule="auto"/>
        <w:ind w:firstLine="567"/>
        <w:jc w:val="both"/>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 xml:space="preserve">Диацетил при повышенных уровнях присваивает пиву чрезмерно сладкий вкус. Диацетил является индикатором зрелого пива. В соответствии с </w:t>
      </w:r>
      <w:r w:rsidRPr="00D12F53">
        <w:rPr>
          <w:rFonts w:ascii="Times New Roman" w:eastAsia="Times New Roman" w:hAnsi="Times New Roman" w:cs="Times New Roman"/>
          <w:sz w:val="28"/>
          <w:szCs w:val="20"/>
          <w:lang w:eastAsia="ru-RU"/>
        </w:rPr>
        <w:lastRenderedPageBreak/>
        <w:t>результатами этого показателя в пивоварении судят о состоянии и готовности пива к очистке. При высоких концентрациях диацетила придает пиву избыточно сладкий аромат. Этот кетон формируется в пиве в начальные дни основного брожения и сокращает свои уровни в ходе после брожения, поэтому чрезвычайно важно проводить более глубокое выдерживание пива. Согласно проведенным исследованиям, так как в процессе брожения использовались низкие температурные условия для накопления диацетила в первые 5 дней брожения не достигало критических значений, и в процессе после брожения в течение 5 дней диацетил уменьшил свои показатели до необходимых концентраций. В готовом молодом пиве его количество определено в пределах 0,015 мг/л. Следовательно, можно сделать вывод, что выбранный штамм дрожжей, режим брожения и после брожение считаются оптимальными.</w:t>
      </w:r>
    </w:p>
    <w:p w:rsidR="00D12F53" w:rsidRPr="00D12F53" w:rsidRDefault="00D12F53" w:rsidP="00835C22">
      <w:pPr>
        <w:spacing w:after="0" w:line="240" w:lineRule="auto"/>
        <w:ind w:firstLine="567"/>
        <w:jc w:val="both"/>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В пивоварении классифицируют уровни побочных продуктов, воздействующих на букет молодого пива и зрелого готового продукта. К первой категории входят: диацетил, ацетальдегид и серные соединения, во вторую - ароматические спирты, эфиры и органические карбоновые кислоты.</w:t>
      </w:r>
    </w:p>
    <w:p w:rsidR="00D12F53" w:rsidRPr="00D12F53" w:rsidRDefault="00D12F53" w:rsidP="00835C22">
      <w:pPr>
        <w:spacing w:after="0" w:line="240" w:lineRule="auto"/>
        <w:ind w:firstLine="567"/>
        <w:jc w:val="both"/>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 xml:space="preserve">Производство и формирование вторичных побочных продуктов брожения оказывают воздействие на оценку органолептических характеристик пива, придавая ему определенный аромат. Главной характеристикой окончательного продукта, которая влияет на выбор потребителя, является его сенсорный профиль. </w:t>
      </w:r>
      <w:r w:rsidR="00F46CCE">
        <w:rPr>
          <w:rFonts w:ascii="Times New Roman" w:eastAsia="Times New Roman" w:hAnsi="Times New Roman" w:cs="Times New Roman"/>
          <w:sz w:val="28"/>
          <w:szCs w:val="20"/>
          <w:lang w:eastAsia="ru-RU"/>
        </w:rPr>
        <w:t>Был проведен оценочный тест для описания органолептических свойств пива (сенсорного профиля и аромата).</w:t>
      </w:r>
      <w:r w:rsidRPr="00D12F53">
        <w:rPr>
          <w:rFonts w:ascii="Times New Roman" w:eastAsia="Times New Roman" w:hAnsi="Times New Roman" w:cs="Times New Roman"/>
          <w:sz w:val="28"/>
          <w:szCs w:val="20"/>
          <w:lang w:eastAsia="ru-RU"/>
        </w:rPr>
        <w:t xml:space="preserve"> После проведения дегустации был создан протокол, на основе результатов всех дегустаторов, информация была подвергнута статистическому анализу и представлена в профили</w:t>
      </w:r>
      <w:r w:rsidR="00584C9C">
        <w:rPr>
          <w:rFonts w:ascii="Times New Roman" w:eastAsia="Times New Roman" w:hAnsi="Times New Roman" w:cs="Times New Roman"/>
          <w:sz w:val="28"/>
          <w:szCs w:val="20"/>
          <w:lang w:eastAsia="ru-RU"/>
        </w:rPr>
        <w:t>рованной диаграмме на рисунке 39</w:t>
      </w:r>
      <w:r w:rsidRPr="00D12F53">
        <w:rPr>
          <w:rFonts w:ascii="Times New Roman" w:eastAsia="Times New Roman" w:hAnsi="Times New Roman" w:cs="Times New Roman"/>
          <w:sz w:val="28"/>
          <w:szCs w:val="20"/>
          <w:lang w:eastAsia="ru-RU"/>
        </w:rPr>
        <w:t>.</w:t>
      </w:r>
    </w:p>
    <w:p w:rsidR="00D12F53" w:rsidRPr="00D12F53" w:rsidRDefault="00D12F53" w:rsidP="00D72389">
      <w:pPr>
        <w:spacing w:after="0" w:line="240" w:lineRule="auto"/>
        <w:ind w:firstLine="709"/>
        <w:jc w:val="both"/>
        <w:rPr>
          <w:rFonts w:ascii="Times New Roman" w:eastAsia="Times New Roman" w:hAnsi="Times New Roman" w:cs="Times New Roman"/>
          <w:sz w:val="28"/>
          <w:szCs w:val="20"/>
          <w:lang w:eastAsia="ru-RU"/>
        </w:rPr>
      </w:pPr>
    </w:p>
    <w:p w:rsidR="00D12F53" w:rsidRPr="00D12F53" w:rsidRDefault="00D12F53" w:rsidP="00D72389">
      <w:pPr>
        <w:spacing w:after="0" w:line="240" w:lineRule="auto"/>
        <w:jc w:val="center"/>
        <w:rPr>
          <w:rFonts w:ascii="Times New Roman" w:eastAsia="Times New Roman" w:hAnsi="Times New Roman" w:cs="Times New Roman"/>
          <w:sz w:val="28"/>
          <w:szCs w:val="20"/>
          <w:lang w:eastAsia="ru-RU"/>
        </w:rPr>
      </w:pPr>
      <w:r w:rsidRPr="00D12F53">
        <w:rPr>
          <w:rFonts w:ascii="Times New Roman" w:eastAsia="Calibri" w:hAnsi="Times New Roman" w:cs="Times New Roman"/>
          <w:noProof/>
          <w:sz w:val="28"/>
          <w:lang w:eastAsia="ru-RU"/>
        </w:rPr>
        <w:drawing>
          <wp:inline distT="0" distB="0" distL="0" distR="0" wp14:anchorId="5FBE3D7B" wp14:editId="2049824F">
            <wp:extent cx="5316279" cy="3359888"/>
            <wp:effectExtent l="0" t="0" r="17780" b="12065"/>
            <wp:docPr id="65" name="Диаграмма 4">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xmlns:arto="http://schemas.microsoft.com/office/word/2006/arto" id="{D2793FDB-F09B-433B-8184-71664EC279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D12F53" w:rsidRPr="00D12F53" w:rsidRDefault="00584C9C" w:rsidP="00806B56">
      <w:pPr>
        <w:spacing w:before="240" w:line="240"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Рисунок 39</w:t>
      </w:r>
      <w:r w:rsidR="00F27BA5">
        <w:rPr>
          <w:rFonts w:ascii="Times New Roman" w:eastAsia="Times New Roman" w:hAnsi="Times New Roman" w:cs="Times New Roman"/>
          <w:sz w:val="28"/>
          <w:szCs w:val="20"/>
          <w:lang w:eastAsia="ru-RU"/>
        </w:rPr>
        <w:t xml:space="preserve"> -</w:t>
      </w:r>
      <w:r w:rsidR="00D12F53" w:rsidRPr="00D12F53">
        <w:rPr>
          <w:rFonts w:ascii="Times New Roman" w:eastAsia="Times New Roman" w:hAnsi="Times New Roman" w:cs="Times New Roman"/>
          <w:sz w:val="28"/>
          <w:szCs w:val="20"/>
          <w:lang w:eastAsia="ru-RU"/>
        </w:rPr>
        <w:t xml:space="preserve"> Профиллограмма сенсорной оценки безалкогольного пива</w:t>
      </w:r>
    </w:p>
    <w:p w:rsidR="00EB3CEE" w:rsidRDefault="00D12F53" w:rsidP="00D72389">
      <w:pPr>
        <w:spacing w:after="0" w:line="240" w:lineRule="auto"/>
        <w:ind w:firstLine="567"/>
        <w:jc w:val="both"/>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lastRenderedPageBreak/>
        <w:t>В результате оценки сенсорного анализа, дегустаторы определили, что уровень эфиров и диметилсульфида в пробном экземпляре не выходит за грани допустимых норм. Горечь находится в пределах вкусового восприятия и не мешает определенному вкусу напитка. Полнота вкуса по всем параметрам является оптимальной. Полученный образец напитка с использованием семян сорго сорта Казахстанский 16 соответствует категории безалкогольного пива, однако отличается выраженным ароматом семян, связанным с добавлением несоложенного сырья - сорго, и с применением технологии ускоренной остановки процесса брожения, но данный фактор никак не повлиял на полноту вкуса</w:t>
      </w:r>
      <w:r w:rsidR="00584C9C">
        <w:rPr>
          <w:rFonts w:ascii="Times New Roman" w:eastAsia="Times New Roman" w:hAnsi="Times New Roman" w:cs="Times New Roman"/>
          <w:sz w:val="28"/>
          <w:szCs w:val="20"/>
          <w:lang w:eastAsia="ru-RU"/>
        </w:rPr>
        <w:t xml:space="preserve"> пробного образца</w:t>
      </w:r>
      <w:r w:rsidR="00FB60F1">
        <w:rPr>
          <w:rFonts w:ascii="Times New Roman" w:eastAsia="Times New Roman" w:hAnsi="Times New Roman" w:cs="Times New Roman"/>
          <w:sz w:val="28"/>
          <w:szCs w:val="20"/>
          <w:lang w:eastAsia="ru-RU"/>
        </w:rPr>
        <w:t xml:space="preserve"> (приложение </w:t>
      </w:r>
      <w:r w:rsidR="006A6734">
        <w:rPr>
          <w:rFonts w:ascii="Times New Roman" w:eastAsia="Times New Roman" w:hAnsi="Times New Roman" w:cs="Times New Roman"/>
          <w:sz w:val="28"/>
          <w:szCs w:val="20"/>
          <w:lang w:eastAsia="ru-RU"/>
        </w:rPr>
        <w:t>Д</w:t>
      </w:r>
      <w:r w:rsidR="00EB3CEE">
        <w:rPr>
          <w:rFonts w:ascii="Times New Roman" w:eastAsia="Times New Roman" w:hAnsi="Times New Roman" w:cs="Times New Roman"/>
          <w:sz w:val="28"/>
          <w:szCs w:val="20"/>
          <w:lang w:eastAsia="ru-RU"/>
        </w:rPr>
        <w:t>)</w:t>
      </w:r>
      <w:r w:rsidR="00584C9C">
        <w:rPr>
          <w:rFonts w:ascii="Times New Roman" w:eastAsia="Times New Roman" w:hAnsi="Times New Roman" w:cs="Times New Roman"/>
          <w:sz w:val="28"/>
          <w:szCs w:val="20"/>
          <w:lang w:eastAsia="ru-RU"/>
        </w:rPr>
        <w:t xml:space="preserve">. </w:t>
      </w:r>
    </w:p>
    <w:p w:rsidR="00D12F53" w:rsidRPr="00D12F53" w:rsidRDefault="00584C9C" w:rsidP="00F27BA5">
      <w:pPr>
        <w:spacing w:after="0" w:line="240" w:lineRule="auto"/>
        <w:ind w:firstLine="567"/>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На рисунке 40 </w:t>
      </w:r>
      <w:r w:rsidR="00D12F53" w:rsidRPr="00D12F53">
        <w:rPr>
          <w:rFonts w:ascii="Times New Roman" w:eastAsia="Times New Roman" w:hAnsi="Times New Roman" w:cs="Times New Roman"/>
          <w:sz w:val="28"/>
          <w:szCs w:val="20"/>
          <w:lang w:eastAsia="ru-RU"/>
        </w:rPr>
        <w:t>изображен внешний вид полученного пива а) до процедуры фильтрации, б) после фильтрации</w:t>
      </w:r>
    </w:p>
    <w:p w:rsidR="00D12F53" w:rsidRPr="00D12F53" w:rsidRDefault="00D12F53" w:rsidP="00F27BA5">
      <w:pPr>
        <w:spacing w:after="0" w:line="240" w:lineRule="auto"/>
        <w:ind w:firstLine="567"/>
        <w:jc w:val="both"/>
        <w:rPr>
          <w:rFonts w:ascii="Times New Roman" w:eastAsia="Times New Roman" w:hAnsi="Times New Roman" w:cs="Times New Roman"/>
          <w:sz w:val="28"/>
          <w:szCs w:val="20"/>
          <w:lang w:eastAsia="ru-RU"/>
        </w:rPr>
      </w:pPr>
    </w:p>
    <w:p w:rsidR="00D12F53" w:rsidRPr="00D12F53" w:rsidRDefault="00D12F53" w:rsidP="00D12F53">
      <w:pPr>
        <w:spacing w:after="0" w:line="240" w:lineRule="auto"/>
        <w:ind w:firstLine="709"/>
        <w:jc w:val="both"/>
        <w:rPr>
          <w:rFonts w:ascii="Times New Roman" w:eastAsia="Times New Roman" w:hAnsi="Times New Roman" w:cs="Times New Roman"/>
          <w:sz w:val="28"/>
          <w:szCs w:val="20"/>
          <w:lang w:eastAsia="ru-RU"/>
        </w:rPr>
      </w:pPr>
    </w:p>
    <w:tbl>
      <w:tblPr>
        <w:tblStyle w:val="TableUUM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6"/>
        <w:gridCol w:w="5208"/>
      </w:tblGrid>
      <w:tr w:rsidR="00D12F53" w:rsidRPr="00D12F53" w:rsidTr="005D4D12">
        <w:tc>
          <w:tcPr>
            <w:tcW w:w="4785" w:type="dxa"/>
          </w:tcPr>
          <w:p w:rsidR="00D12F53" w:rsidRPr="00D12F53" w:rsidRDefault="00D12F53" w:rsidP="00D12F53">
            <w:pPr>
              <w:spacing w:after="0" w:line="240" w:lineRule="auto"/>
              <w:rPr>
                <w:rFonts w:eastAsia="Times New Roman" w:cs="Times New Roman"/>
                <w:sz w:val="28"/>
                <w:szCs w:val="20"/>
                <w:lang w:eastAsia="ru-RU"/>
              </w:rPr>
            </w:pPr>
            <w:r w:rsidRPr="00D12F53">
              <w:rPr>
                <w:rFonts w:eastAsia="Times New Roman" w:cs="Times New Roman"/>
                <w:noProof/>
                <w:sz w:val="28"/>
                <w:szCs w:val="20"/>
                <w:lang w:eastAsia="ru-RU"/>
              </w:rPr>
              <w:drawing>
                <wp:inline distT="0" distB="0" distL="0" distR="0" wp14:anchorId="3F18D662" wp14:editId="36E54498">
                  <wp:extent cx="2636874" cy="3732028"/>
                  <wp:effectExtent l="0" t="0" r="0" b="1905"/>
                  <wp:docPr id="66" name="Рисунок 66"/>
                  <wp:cNvGraphicFramePr/>
                  <a:graphic xmlns:a="http://schemas.openxmlformats.org/drawingml/2006/main">
                    <a:graphicData uri="http://schemas.openxmlformats.org/drawingml/2006/picture">
                      <pic:pic xmlns:pic="http://schemas.openxmlformats.org/drawingml/2006/picture">
                        <pic:nvPicPr>
                          <pic:cNvPr id="40962" name="Picture 2"/>
                          <pic:cNvPicPr>
                            <a:picLocks noChangeAspect="1" noChangeArrowheads="1"/>
                          </pic:cNvPicPr>
                        </pic:nvPicPr>
                        <pic:blipFill>
                          <a:blip r:embed="rId58" cstate="print"/>
                          <a:srcRect/>
                          <a:stretch>
                            <a:fillRect/>
                          </a:stretch>
                        </pic:blipFill>
                        <pic:spPr bwMode="auto">
                          <a:xfrm flipH="1">
                            <a:off x="0" y="0"/>
                            <a:ext cx="2644252" cy="3742471"/>
                          </a:xfrm>
                          <a:prstGeom prst="rect">
                            <a:avLst/>
                          </a:prstGeom>
                          <a:noFill/>
                          <a:ln w="9525">
                            <a:noFill/>
                            <a:miter lim="800000"/>
                            <a:headEnd/>
                            <a:tailEnd/>
                          </a:ln>
                          <a:effectLst/>
                        </pic:spPr>
                      </pic:pic>
                    </a:graphicData>
                  </a:graphic>
                </wp:inline>
              </w:drawing>
            </w:r>
          </w:p>
        </w:tc>
        <w:tc>
          <w:tcPr>
            <w:tcW w:w="4786" w:type="dxa"/>
          </w:tcPr>
          <w:p w:rsidR="00D12F53" w:rsidRPr="005A503E" w:rsidRDefault="006E6AE7" w:rsidP="00D12F53">
            <w:pPr>
              <w:spacing w:after="0" w:line="240" w:lineRule="auto"/>
              <w:rPr>
                <w:rFonts w:ascii="Times New Roman" w:eastAsia="Times New Roman" w:hAnsi="Times New Roman" w:cs="Times New Roman"/>
                <w:sz w:val="28"/>
                <w:szCs w:val="20"/>
                <w:lang w:eastAsia="ru-RU"/>
              </w:rPr>
            </w:pPr>
            <w:r w:rsidRPr="006E6AE7">
              <w:rPr>
                <w:rFonts w:ascii="Times New Roman" w:eastAsia="Times New Roman" w:hAnsi="Times New Roman" w:cs="Times New Roman"/>
                <w:noProof/>
                <w:sz w:val="28"/>
                <w:szCs w:val="20"/>
                <w:lang w:eastAsia="ru-RU"/>
              </w:rPr>
              <w:drawing>
                <wp:inline distT="0" distB="0" distL="0" distR="0" wp14:anchorId="36DFF7A3" wp14:editId="347231A3">
                  <wp:extent cx="3170096" cy="3785191"/>
                  <wp:effectExtent l="0" t="0" r="0" b="63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175634" cy="3791804"/>
                          </a:xfrm>
                          <a:prstGeom prst="rect">
                            <a:avLst/>
                          </a:prstGeom>
                        </pic:spPr>
                      </pic:pic>
                    </a:graphicData>
                  </a:graphic>
                </wp:inline>
              </w:drawing>
            </w:r>
          </w:p>
        </w:tc>
      </w:tr>
      <w:tr w:rsidR="00D12F53" w:rsidRPr="00D12F53" w:rsidTr="005D4D12">
        <w:tc>
          <w:tcPr>
            <w:tcW w:w="4785" w:type="dxa"/>
          </w:tcPr>
          <w:p w:rsidR="00D72389" w:rsidRDefault="00D12F53" w:rsidP="00D12F53">
            <w:pPr>
              <w:spacing w:after="0" w:line="240" w:lineRule="auto"/>
              <w:jc w:val="center"/>
              <w:rPr>
                <w:rFonts w:ascii="Times New Roman" w:eastAsia="Times New Roman" w:hAnsi="Times New Roman" w:cs="Times New Roman"/>
                <w:sz w:val="28"/>
                <w:szCs w:val="20"/>
                <w:lang w:eastAsia="ru-RU"/>
              </w:rPr>
            </w:pPr>
            <w:r w:rsidRPr="005A503E">
              <w:rPr>
                <w:rFonts w:ascii="Times New Roman" w:eastAsia="Times New Roman" w:hAnsi="Times New Roman" w:cs="Times New Roman"/>
                <w:sz w:val="28"/>
                <w:szCs w:val="20"/>
                <w:lang w:eastAsia="ru-RU"/>
              </w:rPr>
              <w:t>а)  пиво безалкогольное</w:t>
            </w:r>
          </w:p>
          <w:p w:rsidR="00D12F53" w:rsidRPr="005A503E" w:rsidRDefault="00D72389" w:rsidP="00D12F53">
            <w:pPr>
              <w:spacing w:after="0" w:line="240"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 до фильтрации</w:t>
            </w:r>
          </w:p>
        </w:tc>
        <w:tc>
          <w:tcPr>
            <w:tcW w:w="4786" w:type="dxa"/>
          </w:tcPr>
          <w:p w:rsidR="00D72389" w:rsidRDefault="00D12F53" w:rsidP="00D12F53">
            <w:pPr>
              <w:spacing w:after="0" w:line="240" w:lineRule="auto"/>
              <w:jc w:val="center"/>
              <w:rPr>
                <w:rFonts w:ascii="Times New Roman" w:eastAsia="Times New Roman" w:hAnsi="Times New Roman" w:cs="Times New Roman"/>
                <w:sz w:val="28"/>
                <w:szCs w:val="20"/>
                <w:lang w:eastAsia="ru-RU"/>
              </w:rPr>
            </w:pPr>
            <w:r w:rsidRPr="005A503E">
              <w:rPr>
                <w:rFonts w:ascii="Times New Roman" w:eastAsia="Times New Roman" w:hAnsi="Times New Roman" w:cs="Times New Roman"/>
                <w:sz w:val="28"/>
                <w:szCs w:val="20"/>
                <w:lang w:eastAsia="ru-RU"/>
              </w:rPr>
              <w:t>б) пиво безалкогольное</w:t>
            </w:r>
          </w:p>
          <w:p w:rsidR="00D12F53" w:rsidRPr="005A503E" w:rsidRDefault="00D12F53" w:rsidP="00D12F53">
            <w:pPr>
              <w:spacing w:after="0" w:line="240" w:lineRule="auto"/>
              <w:jc w:val="center"/>
              <w:rPr>
                <w:rFonts w:ascii="Times New Roman" w:eastAsia="Times New Roman" w:hAnsi="Times New Roman" w:cs="Times New Roman"/>
                <w:sz w:val="28"/>
                <w:szCs w:val="20"/>
                <w:lang w:eastAsia="ru-RU"/>
              </w:rPr>
            </w:pPr>
            <w:r w:rsidRPr="005A503E">
              <w:rPr>
                <w:rFonts w:ascii="Times New Roman" w:eastAsia="Times New Roman" w:hAnsi="Times New Roman" w:cs="Times New Roman"/>
                <w:sz w:val="28"/>
                <w:szCs w:val="20"/>
                <w:lang w:eastAsia="ru-RU"/>
              </w:rPr>
              <w:t xml:space="preserve"> после фильтрации</w:t>
            </w:r>
          </w:p>
        </w:tc>
      </w:tr>
    </w:tbl>
    <w:p w:rsidR="00D12F53" w:rsidRPr="00D12F53" w:rsidRDefault="00D12F53" w:rsidP="00D12F53">
      <w:pPr>
        <w:spacing w:after="0" w:line="240" w:lineRule="auto"/>
        <w:ind w:firstLine="709"/>
        <w:jc w:val="both"/>
        <w:rPr>
          <w:rFonts w:ascii="Times New Roman" w:eastAsia="Times New Roman" w:hAnsi="Times New Roman" w:cs="Times New Roman"/>
          <w:sz w:val="28"/>
          <w:szCs w:val="20"/>
          <w:lang w:eastAsia="ru-RU"/>
        </w:rPr>
      </w:pPr>
    </w:p>
    <w:p w:rsidR="00D12F53" w:rsidRPr="00D12F53" w:rsidRDefault="00D12F53" w:rsidP="00D12F53">
      <w:pPr>
        <w:spacing w:after="0" w:line="240" w:lineRule="auto"/>
        <w:ind w:firstLine="709"/>
        <w:jc w:val="center"/>
        <w:rPr>
          <w:rFonts w:ascii="Times New Roman" w:eastAsia="Times New Roman" w:hAnsi="Times New Roman" w:cs="Times New Roman"/>
          <w:sz w:val="28"/>
          <w:szCs w:val="20"/>
          <w:lang w:eastAsia="ru-RU"/>
        </w:rPr>
      </w:pPr>
      <w:r w:rsidRPr="00D12F53">
        <w:rPr>
          <w:rFonts w:ascii="Times New Roman" w:eastAsia="Times New Roman" w:hAnsi="Times New Roman" w:cs="Times New Roman"/>
          <w:sz w:val="28"/>
          <w:szCs w:val="20"/>
          <w:lang w:eastAsia="ru-RU"/>
        </w:rPr>
        <w:t xml:space="preserve">Рисунок </w:t>
      </w:r>
      <w:r w:rsidR="00584C9C">
        <w:rPr>
          <w:rFonts w:ascii="Times New Roman" w:eastAsia="Times New Roman" w:hAnsi="Times New Roman" w:cs="Times New Roman"/>
          <w:sz w:val="28"/>
          <w:szCs w:val="20"/>
          <w:lang w:eastAsia="ru-RU"/>
        </w:rPr>
        <w:t>40</w:t>
      </w:r>
      <w:r w:rsidR="00F27BA5">
        <w:rPr>
          <w:rFonts w:ascii="Times New Roman" w:eastAsia="Times New Roman" w:hAnsi="Times New Roman" w:cs="Times New Roman"/>
          <w:sz w:val="28"/>
          <w:szCs w:val="20"/>
          <w:lang w:eastAsia="ru-RU"/>
        </w:rPr>
        <w:t xml:space="preserve"> -</w:t>
      </w:r>
      <w:r w:rsidRPr="00D12F53">
        <w:rPr>
          <w:rFonts w:ascii="Times New Roman" w:eastAsia="Times New Roman" w:hAnsi="Times New Roman" w:cs="Times New Roman"/>
          <w:sz w:val="28"/>
          <w:szCs w:val="20"/>
          <w:lang w:eastAsia="ru-RU"/>
        </w:rPr>
        <w:t xml:space="preserve"> Образцы готового безалкогольного пива</w:t>
      </w:r>
    </w:p>
    <w:p w:rsidR="00D12F53" w:rsidRPr="00D12F53" w:rsidRDefault="00D12F53" w:rsidP="00835C22">
      <w:pPr>
        <w:spacing w:after="0" w:line="240" w:lineRule="auto"/>
        <w:ind w:firstLine="567"/>
        <w:jc w:val="center"/>
        <w:rPr>
          <w:rFonts w:ascii="Times New Roman" w:eastAsia="Times New Roman" w:hAnsi="Times New Roman" w:cs="Times New Roman"/>
          <w:sz w:val="28"/>
          <w:szCs w:val="20"/>
          <w:lang w:eastAsia="ru-RU"/>
        </w:rPr>
      </w:pPr>
    </w:p>
    <w:p w:rsidR="002D17E5" w:rsidRDefault="00806B56" w:rsidP="00835C22">
      <w:pPr>
        <w:spacing w:after="0" w:line="240" w:lineRule="auto"/>
        <w:ind w:firstLine="567"/>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w:t>
      </w:r>
      <w:r w:rsidR="002D17E5">
        <w:rPr>
          <w:rFonts w:ascii="Times New Roman" w:eastAsia="Times New Roman" w:hAnsi="Times New Roman" w:cs="Times New Roman"/>
          <w:sz w:val="28"/>
          <w:szCs w:val="20"/>
          <w:lang w:eastAsia="ru-RU"/>
        </w:rPr>
        <w:t xml:space="preserve">Согласно результатам </w:t>
      </w:r>
      <w:r w:rsidR="008D06AE">
        <w:rPr>
          <w:rFonts w:ascii="Times New Roman" w:eastAsia="Times New Roman" w:hAnsi="Times New Roman" w:cs="Times New Roman"/>
          <w:sz w:val="28"/>
          <w:szCs w:val="20"/>
          <w:lang w:eastAsia="ru-RU"/>
        </w:rPr>
        <w:t>экспериментальных</w:t>
      </w:r>
      <w:r w:rsidR="002D17E5">
        <w:rPr>
          <w:rFonts w:ascii="Times New Roman" w:eastAsia="Times New Roman" w:hAnsi="Times New Roman" w:cs="Times New Roman"/>
          <w:sz w:val="28"/>
          <w:szCs w:val="20"/>
          <w:lang w:eastAsia="ru-RU"/>
        </w:rPr>
        <w:t xml:space="preserve"> исследований, </w:t>
      </w:r>
      <w:proofErr w:type="gramStart"/>
      <w:r w:rsidR="002D17E5">
        <w:rPr>
          <w:rFonts w:ascii="Times New Roman" w:eastAsia="Times New Roman" w:hAnsi="Times New Roman" w:cs="Times New Roman"/>
          <w:sz w:val="28"/>
          <w:szCs w:val="20"/>
          <w:lang w:eastAsia="ru-RU"/>
        </w:rPr>
        <w:t>пиво</w:t>
      </w:r>
      <w:proofErr w:type="gramEnd"/>
      <w:r w:rsidR="002D17E5">
        <w:rPr>
          <w:rFonts w:ascii="Times New Roman" w:eastAsia="Times New Roman" w:hAnsi="Times New Roman" w:cs="Times New Roman"/>
          <w:sz w:val="28"/>
          <w:szCs w:val="20"/>
          <w:lang w:eastAsia="ru-RU"/>
        </w:rPr>
        <w:t xml:space="preserve"> полученное на основе разработанного низкосбраживаемого сусла </w:t>
      </w:r>
      <w:r w:rsidR="00EB3CEE">
        <w:rPr>
          <w:rFonts w:ascii="Times New Roman" w:eastAsia="Times New Roman" w:hAnsi="Times New Roman" w:cs="Times New Roman"/>
          <w:sz w:val="28"/>
          <w:szCs w:val="20"/>
          <w:lang w:eastAsia="ru-RU"/>
        </w:rPr>
        <w:t>с применением в виде не соложен</w:t>
      </w:r>
      <w:r w:rsidR="002D17E5">
        <w:rPr>
          <w:rFonts w:ascii="Times New Roman" w:eastAsia="Times New Roman" w:hAnsi="Times New Roman" w:cs="Times New Roman"/>
          <w:sz w:val="28"/>
          <w:szCs w:val="20"/>
          <w:lang w:eastAsia="ru-RU"/>
        </w:rPr>
        <w:t xml:space="preserve">ого сырья зернового сорго, имеет показатели, соответствующие установленным стандартам. Высота пены и пеностойкость обусловлены, тем что при тепловом режиме затирания был подобран скачкообразный режим с выдерживанием белковой паузы, что способствует гидролизу белковых соединений. Экстрактивность начального сусла позволила </w:t>
      </w:r>
      <w:r w:rsidR="002D17E5">
        <w:rPr>
          <w:rFonts w:ascii="Times New Roman" w:eastAsia="Times New Roman" w:hAnsi="Times New Roman" w:cs="Times New Roman"/>
          <w:sz w:val="28"/>
          <w:szCs w:val="20"/>
          <w:lang w:eastAsia="ru-RU"/>
        </w:rPr>
        <w:lastRenderedPageBreak/>
        <w:t xml:space="preserve">сбродить пивное сусло до содержания этилового спирта до 0.5% </w:t>
      </w:r>
      <w:proofErr w:type="gramStart"/>
      <w:r w:rsidR="002D17E5">
        <w:rPr>
          <w:rFonts w:ascii="Times New Roman" w:eastAsia="Times New Roman" w:hAnsi="Times New Roman" w:cs="Times New Roman"/>
          <w:sz w:val="28"/>
          <w:szCs w:val="20"/>
          <w:lang w:eastAsia="ru-RU"/>
        </w:rPr>
        <w:t>об</w:t>
      </w:r>
      <w:proofErr w:type="gramEnd"/>
      <w:r w:rsidR="002D17E5">
        <w:rPr>
          <w:rFonts w:ascii="Times New Roman" w:eastAsia="Times New Roman" w:hAnsi="Times New Roman" w:cs="Times New Roman"/>
          <w:sz w:val="28"/>
          <w:szCs w:val="20"/>
          <w:lang w:eastAsia="ru-RU"/>
        </w:rPr>
        <w:t xml:space="preserve">., что </w:t>
      </w:r>
      <w:r w:rsidR="00EB3CEE">
        <w:rPr>
          <w:rFonts w:ascii="Times New Roman" w:eastAsia="Times New Roman" w:hAnsi="Times New Roman" w:cs="Times New Roman"/>
          <w:sz w:val="28"/>
          <w:szCs w:val="20"/>
          <w:lang w:eastAsia="ru-RU"/>
        </w:rPr>
        <w:t>соответствует</w:t>
      </w:r>
      <w:r w:rsidR="002D17E5">
        <w:rPr>
          <w:rFonts w:ascii="Times New Roman" w:eastAsia="Times New Roman" w:hAnsi="Times New Roman" w:cs="Times New Roman"/>
          <w:sz w:val="28"/>
          <w:szCs w:val="20"/>
          <w:lang w:eastAsia="ru-RU"/>
        </w:rPr>
        <w:t xml:space="preserve"> безалкогольному пиву</w:t>
      </w:r>
      <w:r>
        <w:rPr>
          <w:rFonts w:ascii="Times New Roman" w:eastAsia="Times New Roman" w:hAnsi="Times New Roman" w:cs="Times New Roman"/>
          <w:sz w:val="28"/>
          <w:szCs w:val="20"/>
          <w:lang w:eastAsia="ru-RU"/>
        </w:rPr>
        <w:t>»</w:t>
      </w:r>
      <w:r w:rsidR="002D17E5">
        <w:rPr>
          <w:rFonts w:ascii="Times New Roman" w:eastAsia="Times New Roman" w:hAnsi="Times New Roman" w:cs="Times New Roman"/>
          <w:sz w:val="28"/>
          <w:szCs w:val="20"/>
          <w:lang w:eastAsia="ru-RU"/>
        </w:rPr>
        <w:t xml:space="preserve"> [</w:t>
      </w:r>
      <w:r w:rsidR="00835A1D">
        <w:rPr>
          <w:rFonts w:ascii="Times New Roman" w:eastAsia="Times New Roman" w:hAnsi="Times New Roman" w:cs="Times New Roman"/>
          <w:sz w:val="28"/>
          <w:szCs w:val="20"/>
          <w:lang w:eastAsia="ru-RU"/>
        </w:rPr>
        <w:t>8</w:t>
      </w:r>
      <w:r w:rsidR="005B458E">
        <w:rPr>
          <w:rFonts w:ascii="Times New Roman" w:eastAsia="Times New Roman" w:hAnsi="Times New Roman" w:cs="Times New Roman"/>
          <w:sz w:val="28"/>
          <w:szCs w:val="20"/>
          <w:lang w:eastAsia="ru-RU"/>
        </w:rPr>
        <w:t>, с</w:t>
      </w:r>
      <w:r w:rsidR="00835A1D">
        <w:rPr>
          <w:rFonts w:ascii="Times New Roman" w:eastAsia="Times New Roman" w:hAnsi="Times New Roman" w:cs="Times New Roman"/>
          <w:sz w:val="28"/>
          <w:szCs w:val="20"/>
          <w:lang w:eastAsia="ru-RU"/>
        </w:rPr>
        <w:t>.20</w:t>
      </w:r>
      <w:r w:rsidR="002D17E5" w:rsidRPr="002D17E5">
        <w:rPr>
          <w:rFonts w:ascii="Times New Roman" w:eastAsia="Times New Roman" w:hAnsi="Times New Roman" w:cs="Times New Roman"/>
          <w:sz w:val="28"/>
          <w:szCs w:val="20"/>
          <w:lang w:eastAsia="ru-RU"/>
        </w:rPr>
        <w:t>]</w:t>
      </w:r>
      <w:r w:rsidR="002D17E5">
        <w:rPr>
          <w:rFonts w:ascii="Times New Roman" w:eastAsia="Times New Roman" w:hAnsi="Times New Roman" w:cs="Times New Roman"/>
          <w:sz w:val="28"/>
          <w:szCs w:val="20"/>
          <w:lang w:eastAsia="ru-RU"/>
        </w:rPr>
        <w:t>.</w:t>
      </w:r>
    </w:p>
    <w:p w:rsidR="00BA53A2" w:rsidRPr="00BA53A2" w:rsidRDefault="00BA53A2" w:rsidP="00835C22">
      <w:pPr>
        <w:spacing w:after="0" w:line="240" w:lineRule="auto"/>
        <w:ind w:firstLine="567"/>
        <w:jc w:val="both"/>
        <w:rPr>
          <w:rFonts w:ascii="Times New Roman" w:eastAsia="Times New Roman" w:hAnsi="Times New Roman" w:cs="Times New Roman"/>
          <w:sz w:val="28"/>
          <w:szCs w:val="20"/>
          <w:lang w:eastAsia="ru-RU"/>
        </w:rPr>
      </w:pPr>
      <w:r w:rsidRPr="00BA53A2">
        <w:rPr>
          <w:rFonts w:ascii="Times New Roman" w:eastAsia="Times New Roman" w:hAnsi="Times New Roman" w:cs="Times New Roman"/>
          <w:sz w:val="28"/>
          <w:szCs w:val="20"/>
          <w:lang w:eastAsia="ru-RU"/>
        </w:rPr>
        <w:t>Разработанную технологию можно предложить к применению на заводах любой мощности, без приобретения дорогостоящего оборудования, тем самым увеличить экономическую эффективность предприятия и расширить ассортимент выпускаемой продукции.</w:t>
      </w:r>
    </w:p>
    <w:p w:rsidR="00D12F53" w:rsidRDefault="00D12F53" w:rsidP="00D12F53">
      <w:pPr>
        <w:spacing w:after="0" w:line="240" w:lineRule="auto"/>
        <w:ind w:firstLine="567"/>
        <w:jc w:val="both"/>
        <w:rPr>
          <w:rFonts w:ascii="Times New Roman" w:eastAsia="Times New Roman" w:hAnsi="Times New Roman" w:cs="Times New Roman"/>
          <w:sz w:val="28"/>
          <w:szCs w:val="20"/>
          <w:lang w:eastAsia="ru-RU"/>
        </w:rPr>
      </w:pPr>
    </w:p>
    <w:p w:rsidR="00BA53A2" w:rsidRPr="00BA53A2" w:rsidRDefault="00BA53A2" w:rsidP="00BA53A2">
      <w:pPr>
        <w:keepNext/>
        <w:keepLines/>
        <w:spacing w:after="240"/>
        <w:ind w:firstLine="567"/>
        <w:jc w:val="both"/>
        <w:outlineLvl w:val="0"/>
        <w:rPr>
          <w:rFonts w:ascii="Times New Roman" w:eastAsia="Times New Roman" w:hAnsi="Times New Roman" w:cs="Times New Roman"/>
          <w:b/>
          <w:color w:val="2E74B5"/>
          <w:sz w:val="28"/>
          <w:szCs w:val="20"/>
          <w:lang w:eastAsia="ru-RU"/>
        </w:rPr>
      </w:pPr>
      <w:bookmarkStart w:id="43" w:name="_Toc147834914"/>
      <w:bookmarkStart w:id="44" w:name="_Toc150306762"/>
      <w:r w:rsidRPr="00BA53A2">
        <w:rPr>
          <w:rFonts w:ascii="Times New Roman" w:eastAsia="Times New Roman" w:hAnsi="Times New Roman" w:cs="Times New Roman"/>
          <w:b/>
          <w:sz w:val="28"/>
          <w:szCs w:val="20"/>
          <w:lang w:eastAsia="ru-RU"/>
        </w:rPr>
        <w:t>4.3 Исследование пищевой безопасности безалкогольного пива</w:t>
      </w:r>
      <w:bookmarkEnd w:id="43"/>
      <w:bookmarkEnd w:id="44"/>
    </w:p>
    <w:p w:rsidR="00BA53A2" w:rsidRPr="00BA53A2" w:rsidRDefault="00BA53A2" w:rsidP="00835C22">
      <w:pPr>
        <w:spacing w:after="0" w:line="240" w:lineRule="auto"/>
        <w:ind w:firstLine="567"/>
        <w:jc w:val="both"/>
        <w:rPr>
          <w:rFonts w:ascii="Times New Roman" w:eastAsia="Times New Roman" w:hAnsi="Times New Roman" w:cs="Times New Roman"/>
          <w:bCs/>
          <w:sz w:val="28"/>
          <w:szCs w:val="20"/>
          <w:lang w:eastAsia="ru-RU"/>
        </w:rPr>
      </w:pPr>
      <w:r w:rsidRPr="00BA53A2">
        <w:rPr>
          <w:rFonts w:ascii="Times New Roman" w:eastAsia="Times New Roman" w:hAnsi="Times New Roman" w:cs="Times New Roman"/>
          <w:bCs/>
          <w:sz w:val="28"/>
          <w:szCs w:val="20"/>
          <w:lang w:eastAsia="ru-RU"/>
        </w:rPr>
        <w:t>Основной мировой проблемой обеспечения степени качества пива на сегодняшний момент является отсутствие установленного уровня качества пива как продукта питания и, следовательно, недостаток технического регулирования в производстве пива. Это обстоятельство приводит к многообразию методов в сфере технологии пивоварения. При правовой неопределенности качество пивного продукта оценивается по степени гигиенической чистоты окончательного продукта. Следовательно, согласно источникам [18</w:t>
      </w:r>
      <w:r w:rsidR="002A7ABC">
        <w:rPr>
          <w:rFonts w:ascii="Times New Roman" w:eastAsia="Times New Roman" w:hAnsi="Times New Roman" w:cs="Times New Roman"/>
          <w:bCs/>
          <w:sz w:val="28"/>
          <w:szCs w:val="20"/>
          <w:lang w:eastAsia="ru-RU"/>
        </w:rPr>
        <w:t>0</w:t>
      </w:r>
      <w:r w:rsidRPr="00BA53A2">
        <w:rPr>
          <w:rFonts w:ascii="Times New Roman" w:eastAsia="Times New Roman" w:hAnsi="Times New Roman" w:cs="Times New Roman"/>
          <w:bCs/>
          <w:sz w:val="28"/>
          <w:szCs w:val="20"/>
          <w:lang w:eastAsia="ru-RU"/>
        </w:rPr>
        <w:t>], безопасность пива оценивается по наличию в его составе:</w:t>
      </w:r>
    </w:p>
    <w:p w:rsidR="00001703" w:rsidRPr="00001703" w:rsidRDefault="00001703" w:rsidP="00001703">
      <w:pPr>
        <w:numPr>
          <w:ilvl w:val="0"/>
          <w:numId w:val="10"/>
        </w:numPr>
        <w:spacing w:after="0" w:line="240" w:lineRule="auto"/>
        <w:ind w:left="0" w:firstLine="284"/>
        <w:jc w:val="both"/>
        <w:rPr>
          <w:rFonts w:ascii="Times New Roman" w:eastAsia="Times New Roman" w:hAnsi="Times New Roman" w:cs="Times New Roman"/>
          <w:sz w:val="28"/>
          <w:szCs w:val="20"/>
          <w:lang w:eastAsia="ru-RU"/>
        </w:rPr>
      </w:pPr>
      <w:r w:rsidRPr="00001703">
        <w:rPr>
          <w:rFonts w:ascii="Times New Roman" w:eastAsia="Times New Roman" w:hAnsi="Times New Roman" w:cs="Times New Roman"/>
          <w:sz w:val="28"/>
          <w:szCs w:val="20"/>
          <w:lang w:eastAsia="ru-RU"/>
        </w:rPr>
        <w:t>концентрации этилового спирта, об.%;</w:t>
      </w:r>
    </w:p>
    <w:p w:rsidR="00001703" w:rsidRPr="00001703" w:rsidRDefault="00001703" w:rsidP="00001703">
      <w:pPr>
        <w:numPr>
          <w:ilvl w:val="0"/>
          <w:numId w:val="10"/>
        </w:numPr>
        <w:spacing w:after="0" w:line="240" w:lineRule="auto"/>
        <w:ind w:left="0" w:firstLine="284"/>
        <w:jc w:val="both"/>
        <w:rPr>
          <w:rFonts w:ascii="Times New Roman" w:eastAsia="Times New Roman" w:hAnsi="Times New Roman" w:cs="Times New Roman"/>
          <w:sz w:val="28"/>
          <w:szCs w:val="20"/>
          <w:lang w:eastAsia="ru-RU"/>
        </w:rPr>
      </w:pPr>
      <w:r w:rsidRPr="00001703">
        <w:rPr>
          <w:rFonts w:ascii="Times New Roman" w:eastAsia="Times New Roman" w:hAnsi="Times New Roman" w:cs="Times New Roman"/>
          <w:sz w:val="28"/>
          <w:szCs w:val="20"/>
          <w:lang w:eastAsia="ru-RU"/>
        </w:rPr>
        <w:t>суммарному содержанию афлотоксинов;</w:t>
      </w:r>
    </w:p>
    <w:p w:rsidR="00001703" w:rsidRPr="00001703" w:rsidRDefault="00001703" w:rsidP="00001703">
      <w:pPr>
        <w:numPr>
          <w:ilvl w:val="0"/>
          <w:numId w:val="10"/>
        </w:numPr>
        <w:spacing w:after="0" w:line="240" w:lineRule="auto"/>
        <w:ind w:left="0" w:firstLine="284"/>
        <w:jc w:val="both"/>
        <w:rPr>
          <w:rFonts w:ascii="Times New Roman" w:eastAsia="Times New Roman" w:hAnsi="Times New Roman" w:cs="Times New Roman"/>
          <w:sz w:val="28"/>
          <w:szCs w:val="20"/>
          <w:lang w:eastAsia="ru-RU"/>
        </w:rPr>
      </w:pPr>
      <w:r w:rsidRPr="00001703">
        <w:rPr>
          <w:rFonts w:ascii="Times New Roman" w:eastAsia="Times New Roman" w:hAnsi="Times New Roman" w:cs="Times New Roman"/>
          <w:sz w:val="28"/>
          <w:szCs w:val="20"/>
          <w:lang w:eastAsia="ru-RU"/>
        </w:rPr>
        <w:t>по содержанию отдельных ионов металлов.</w:t>
      </w:r>
    </w:p>
    <w:p w:rsidR="00262759" w:rsidRPr="00262759" w:rsidRDefault="00262759" w:rsidP="00FD25AA">
      <w:pPr>
        <w:spacing w:after="0" w:line="240" w:lineRule="auto"/>
        <w:ind w:firstLine="567"/>
        <w:jc w:val="both"/>
        <w:rPr>
          <w:rFonts w:ascii="Times New Roman" w:eastAsia="Times New Roman" w:hAnsi="Times New Roman" w:cs="Times New Roman"/>
          <w:sz w:val="28"/>
          <w:szCs w:val="20"/>
          <w:lang w:eastAsia="ru-RU"/>
        </w:rPr>
      </w:pPr>
      <w:r w:rsidRPr="00262759">
        <w:rPr>
          <w:rFonts w:ascii="Times New Roman" w:eastAsia="Times New Roman" w:hAnsi="Times New Roman" w:cs="Times New Roman"/>
          <w:sz w:val="28"/>
          <w:szCs w:val="20"/>
          <w:lang w:eastAsia="ru-RU"/>
        </w:rPr>
        <w:t>В ходе проведенных исследовательских работ содержание вредных элементов в разработанном пиве находится в пределах установленных норм, а афлатоксины не обнаружены, что свидетельствует о его соответствии ПДК</w:t>
      </w:r>
      <w:r w:rsidR="007A3EBF">
        <w:rPr>
          <w:rFonts w:ascii="Times New Roman" w:eastAsia="Times New Roman" w:hAnsi="Times New Roman" w:cs="Times New Roman"/>
          <w:sz w:val="28"/>
          <w:szCs w:val="20"/>
          <w:lang w:eastAsia="ru-RU"/>
        </w:rPr>
        <w:t xml:space="preserve"> </w:t>
      </w:r>
      <w:r w:rsidR="007A3EBF">
        <w:rPr>
          <w:rFonts w:ascii="Times New Roman" w:eastAsia="Calibri" w:hAnsi="Times New Roman" w:cs="Times New Roman"/>
          <w:sz w:val="28"/>
        </w:rPr>
        <w:t>(приложение Г)</w:t>
      </w:r>
      <w:r w:rsidRPr="00262759">
        <w:rPr>
          <w:rFonts w:ascii="Times New Roman" w:eastAsia="Times New Roman" w:hAnsi="Times New Roman" w:cs="Times New Roman"/>
          <w:sz w:val="28"/>
          <w:szCs w:val="20"/>
          <w:lang w:eastAsia="ru-RU"/>
        </w:rPr>
        <w:t xml:space="preserve"> и гарантирует его пригодность к употреблению</w:t>
      </w:r>
      <w:r w:rsidR="004B6650">
        <w:rPr>
          <w:rFonts w:ascii="Times New Roman" w:eastAsia="Times New Roman" w:hAnsi="Times New Roman" w:cs="Times New Roman"/>
          <w:sz w:val="28"/>
          <w:szCs w:val="20"/>
          <w:lang w:eastAsia="ru-RU"/>
        </w:rPr>
        <w:t xml:space="preserve"> (таблица 16)</w:t>
      </w:r>
      <w:r w:rsidR="007A3EBF">
        <w:rPr>
          <w:rFonts w:ascii="Times New Roman" w:eastAsia="Times New Roman" w:hAnsi="Times New Roman" w:cs="Times New Roman"/>
          <w:sz w:val="28"/>
          <w:szCs w:val="20"/>
          <w:lang w:eastAsia="ru-RU"/>
        </w:rPr>
        <w:t>.</w:t>
      </w:r>
    </w:p>
    <w:p w:rsidR="00A51633" w:rsidRDefault="00A51633" w:rsidP="00A51633">
      <w:pPr>
        <w:spacing w:after="0" w:line="240" w:lineRule="auto"/>
        <w:jc w:val="both"/>
        <w:rPr>
          <w:rFonts w:ascii="Times New Roman" w:eastAsia="Times New Roman" w:hAnsi="Times New Roman" w:cs="Times New Roman"/>
          <w:sz w:val="28"/>
          <w:szCs w:val="20"/>
          <w:lang w:eastAsia="ru-RU"/>
        </w:rPr>
      </w:pPr>
    </w:p>
    <w:p w:rsidR="00A51633" w:rsidRPr="00A51633" w:rsidRDefault="00A51633" w:rsidP="00A51633">
      <w:pPr>
        <w:spacing w:after="0" w:line="240" w:lineRule="auto"/>
        <w:jc w:val="both"/>
        <w:rPr>
          <w:rFonts w:ascii="Times New Roman" w:eastAsia="Times New Roman" w:hAnsi="Times New Roman" w:cs="Times New Roman"/>
          <w:sz w:val="28"/>
          <w:szCs w:val="20"/>
          <w:lang w:eastAsia="ru-RU"/>
        </w:rPr>
      </w:pPr>
      <w:r w:rsidRPr="00A51633">
        <w:rPr>
          <w:rFonts w:ascii="Times New Roman" w:eastAsia="Times New Roman" w:hAnsi="Times New Roman" w:cs="Times New Roman"/>
          <w:sz w:val="28"/>
          <w:szCs w:val="20"/>
          <w:lang w:eastAsia="ru-RU"/>
        </w:rPr>
        <w:t>Таблица 16</w:t>
      </w:r>
      <w:r>
        <w:rPr>
          <w:rFonts w:ascii="Times New Roman" w:eastAsia="Times New Roman" w:hAnsi="Times New Roman" w:cs="Times New Roman"/>
          <w:sz w:val="28"/>
          <w:szCs w:val="20"/>
          <w:lang w:eastAsia="ru-RU"/>
        </w:rPr>
        <w:t xml:space="preserve"> –</w:t>
      </w:r>
      <w:r w:rsidRPr="00A51633">
        <w:rPr>
          <w:rFonts w:ascii="Times New Roman" w:eastAsia="Times New Roman" w:hAnsi="Times New Roman" w:cs="Times New Roman"/>
          <w:sz w:val="28"/>
          <w:szCs w:val="20"/>
          <w:lang w:eastAsia="ru-RU"/>
        </w:rPr>
        <w:t xml:space="preserve"> Показатели безопасности разработанного пива в сравнении с установленными нормами</w:t>
      </w:r>
      <w:r>
        <w:rPr>
          <w:rFonts w:ascii="Times New Roman" w:eastAsia="Times New Roman" w:hAnsi="Times New Roman" w:cs="Times New Roman"/>
          <w:sz w:val="28"/>
          <w:szCs w:val="20"/>
          <w:lang w:eastAsia="ru-RU"/>
        </w:rPr>
        <w:t xml:space="preserve"> </w:t>
      </w:r>
    </w:p>
    <w:p w:rsidR="00A51633" w:rsidRPr="00A51633" w:rsidRDefault="00A51633" w:rsidP="00A51633">
      <w:pPr>
        <w:spacing w:after="0" w:line="240" w:lineRule="auto"/>
        <w:jc w:val="both"/>
        <w:rPr>
          <w:rFonts w:ascii="Times New Roman" w:eastAsia="Times New Roman" w:hAnsi="Times New Roman" w:cs="Times New Roman"/>
          <w:sz w:val="28"/>
          <w:szCs w:val="20"/>
          <w:lang w:eastAsia="ru-RU"/>
        </w:rPr>
      </w:pPr>
    </w:p>
    <w:tbl>
      <w:tblPr>
        <w:tblStyle w:val="TableUUM10"/>
        <w:tblW w:w="9464" w:type="dxa"/>
        <w:tblLook w:val="04A0" w:firstRow="1" w:lastRow="0" w:firstColumn="1" w:lastColumn="0" w:noHBand="0" w:noVBand="1"/>
      </w:tblPr>
      <w:tblGrid>
        <w:gridCol w:w="4077"/>
        <w:gridCol w:w="2410"/>
        <w:gridCol w:w="2977"/>
      </w:tblGrid>
      <w:tr w:rsidR="00A51633" w:rsidRPr="00A51633" w:rsidTr="00343397">
        <w:tc>
          <w:tcPr>
            <w:tcW w:w="4077"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t>Вещество, мг/л</w:t>
            </w:r>
          </w:p>
        </w:tc>
        <w:tc>
          <w:tcPr>
            <w:tcW w:w="2410"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t>допустимые уровни, мг/кг, не более</w:t>
            </w:r>
          </w:p>
        </w:tc>
        <w:tc>
          <w:tcPr>
            <w:tcW w:w="2977"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t>содержание в разработанном пиве, мг/кг</w:t>
            </w:r>
          </w:p>
        </w:tc>
      </w:tr>
      <w:tr w:rsidR="003126DC" w:rsidRPr="00A51633" w:rsidTr="003126DC">
        <w:tc>
          <w:tcPr>
            <w:tcW w:w="4077" w:type="dxa"/>
            <w:vAlign w:val="center"/>
          </w:tcPr>
          <w:p w:rsidR="003126DC" w:rsidRPr="00A51633" w:rsidRDefault="003126DC" w:rsidP="003126DC">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p>
        </w:tc>
        <w:tc>
          <w:tcPr>
            <w:tcW w:w="2410" w:type="dxa"/>
            <w:vAlign w:val="center"/>
          </w:tcPr>
          <w:p w:rsidR="003126DC" w:rsidRDefault="003126DC" w:rsidP="003126DC">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p>
        </w:tc>
        <w:tc>
          <w:tcPr>
            <w:tcW w:w="2977" w:type="dxa"/>
            <w:vAlign w:val="center"/>
          </w:tcPr>
          <w:p w:rsidR="003126DC" w:rsidRPr="00A51633" w:rsidRDefault="003126DC" w:rsidP="003126DC">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p>
        </w:tc>
      </w:tr>
      <w:tr w:rsidR="00A51633" w:rsidRPr="00A51633" w:rsidTr="00343397">
        <w:tc>
          <w:tcPr>
            <w:tcW w:w="4077"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t>этанол, об.%</w:t>
            </w:r>
          </w:p>
        </w:tc>
        <w:tc>
          <w:tcPr>
            <w:tcW w:w="2410"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0,5</w:t>
            </w:r>
          </w:p>
        </w:tc>
        <w:tc>
          <w:tcPr>
            <w:tcW w:w="2977"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t>0,5</w:t>
            </w:r>
          </w:p>
        </w:tc>
      </w:tr>
      <w:tr w:rsidR="00A51633" w:rsidRPr="00A51633" w:rsidTr="00343397">
        <w:tc>
          <w:tcPr>
            <w:tcW w:w="4077"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t>афлотоксины</w:t>
            </w:r>
          </w:p>
        </w:tc>
        <w:tc>
          <w:tcPr>
            <w:tcW w:w="2410"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t>0.0006</w:t>
            </w:r>
          </w:p>
        </w:tc>
        <w:tc>
          <w:tcPr>
            <w:tcW w:w="2977"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Не обнаружено</w:t>
            </w:r>
          </w:p>
        </w:tc>
      </w:tr>
      <w:tr w:rsidR="00A51633" w:rsidRPr="00A51633" w:rsidTr="00343397">
        <w:tc>
          <w:tcPr>
            <w:tcW w:w="4077"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t>нитраты</w:t>
            </w:r>
          </w:p>
        </w:tc>
        <w:tc>
          <w:tcPr>
            <w:tcW w:w="2410"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t>320</w:t>
            </w:r>
          </w:p>
        </w:tc>
        <w:tc>
          <w:tcPr>
            <w:tcW w:w="2977"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100</w:t>
            </w:r>
          </w:p>
        </w:tc>
      </w:tr>
      <w:tr w:rsidR="00A51633" w:rsidRPr="00A51633" w:rsidTr="00343397">
        <w:tc>
          <w:tcPr>
            <w:tcW w:w="4077"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t>свинец</w:t>
            </w:r>
          </w:p>
        </w:tc>
        <w:tc>
          <w:tcPr>
            <w:tcW w:w="2410"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t>0,3</w:t>
            </w:r>
          </w:p>
        </w:tc>
        <w:tc>
          <w:tcPr>
            <w:tcW w:w="2977"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0,1</w:t>
            </w:r>
          </w:p>
        </w:tc>
      </w:tr>
      <w:tr w:rsidR="00A51633" w:rsidRPr="00A51633" w:rsidTr="00343397">
        <w:tc>
          <w:tcPr>
            <w:tcW w:w="4077"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t>мышьяк</w:t>
            </w:r>
          </w:p>
        </w:tc>
        <w:tc>
          <w:tcPr>
            <w:tcW w:w="2410"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t>0,2</w:t>
            </w:r>
          </w:p>
        </w:tc>
        <w:tc>
          <w:tcPr>
            <w:tcW w:w="2977"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Не обнаружено</w:t>
            </w:r>
          </w:p>
        </w:tc>
      </w:tr>
      <w:tr w:rsidR="00A51633" w:rsidRPr="00A51633" w:rsidTr="00343397">
        <w:tc>
          <w:tcPr>
            <w:tcW w:w="4077"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t>кадмий</w:t>
            </w:r>
          </w:p>
        </w:tc>
        <w:tc>
          <w:tcPr>
            <w:tcW w:w="2410"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t>0,03</w:t>
            </w:r>
          </w:p>
        </w:tc>
        <w:tc>
          <w:tcPr>
            <w:tcW w:w="2977"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Не обнаружено</w:t>
            </w:r>
          </w:p>
        </w:tc>
      </w:tr>
      <w:tr w:rsidR="00A51633" w:rsidRPr="00A51633" w:rsidTr="00343397">
        <w:tc>
          <w:tcPr>
            <w:tcW w:w="4077"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t>ртуть</w:t>
            </w:r>
          </w:p>
        </w:tc>
        <w:tc>
          <w:tcPr>
            <w:tcW w:w="2410"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t>0,005</w:t>
            </w:r>
          </w:p>
        </w:tc>
        <w:tc>
          <w:tcPr>
            <w:tcW w:w="2977"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0,001</w:t>
            </w:r>
          </w:p>
        </w:tc>
      </w:tr>
      <w:tr w:rsidR="00A51633" w:rsidRPr="00A51633" w:rsidTr="00343397">
        <w:tc>
          <w:tcPr>
            <w:tcW w:w="4077"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t>метанол</w:t>
            </w:r>
          </w:p>
        </w:tc>
        <w:tc>
          <w:tcPr>
            <w:tcW w:w="2410"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t>0,05</w:t>
            </w:r>
          </w:p>
        </w:tc>
        <w:tc>
          <w:tcPr>
            <w:tcW w:w="2977"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0,02</w:t>
            </w:r>
          </w:p>
        </w:tc>
      </w:tr>
      <w:tr w:rsidR="00A51633" w:rsidRPr="00A51633" w:rsidTr="00343397">
        <w:tc>
          <w:tcPr>
            <w:tcW w:w="4077"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t>хинин</w:t>
            </w:r>
          </w:p>
        </w:tc>
        <w:tc>
          <w:tcPr>
            <w:tcW w:w="2410"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t>0.025/ 0,2</w:t>
            </w:r>
          </w:p>
        </w:tc>
        <w:tc>
          <w:tcPr>
            <w:tcW w:w="2977"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0,1</w:t>
            </w:r>
          </w:p>
        </w:tc>
      </w:tr>
      <w:tr w:rsidR="00A51633" w:rsidRPr="00A51633" w:rsidTr="007F51DB">
        <w:tc>
          <w:tcPr>
            <w:tcW w:w="9464" w:type="dxa"/>
            <w:gridSpan w:val="3"/>
          </w:tcPr>
          <w:p w:rsidR="00A51633" w:rsidRPr="00A51633" w:rsidRDefault="00A51633" w:rsidP="00A51633">
            <w:pPr>
              <w:spacing w:after="0" w:line="240" w:lineRule="auto"/>
              <w:jc w:val="center"/>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t>микробиологические показатели</w:t>
            </w:r>
          </w:p>
        </w:tc>
      </w:tr>
      <w:tr w:rsidR="00A51633" w:rsidRPr="00A51633" w:rsidTr="00343397">
        <w:tc>
          <w:tcPr>
            <w:tcW w:w="4077" w:type="dxa"/>
          </w:tcPr>
          <w:p w:rsidR="00A51633" w:rsidRPr="00A51633" w:rsidRDefault="00A011AB" w:rsidP="00A011AB">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КМАФАнМ, КОЕ/г</w:t>
            </w:r>
            <w:r w:rsidR="00A51633" w:rsidRPr="00A51633">
              <w:rPr>
                <w:rFonts w:ascii="Times New Roman" w:eastAsia="Times New Roman" w:hAnsi="Times New Roman" w:cs="Times New Roman"/>
                <w:sz w:val="28"/>
                <w:szCs w:val="28"/>
                <w:lang w:eastAsia="ru-RU"/>
              </w:rPr>
              <w:t>, не более</w:t>
            </w:r>
          </w:p>
        </w:tc>
        <w:tc>
          <w:tcPr>
            <w:tcW w:w="2410"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p>
        </w:tc>
        <w:tc>
          <w:tcPr>
            <w:tcW w:w="2977" w:type="dxa"/>
          </w:tcPr>
          <w:p w:rsidR="00A51633" w:rsidRPr="00A51633" w:rsidRDefault="00343397" w:rsidP="00A51633">
            <w:pPr>
              <w:spacing w:after="0" w:line="240" w:lineRule="auto"/>
              <w:rPr>
                <w:rFonts w:ascii="Times New Roman" w:eastAsia="Times New Roman" w:hAnsi="Times New Roman" w:cs="Times New Roman"/>
                <w:sz w:val="28"/>
                <w:szCs w:val="28"/>
                <w:vertAlign w:val="superscript"/>
                <w:lang w:eastAsia="ru-RU"/>
              </w:rPr>
            </w:pPr>
            <w:r>
              <w:rPr>
                <w:rFonts w:ascii="Times New Roman" w:eastAsia="Times New Roman" w:hAnsi="Times New Roman" w:cs="Times New Roman"/>
                <w:sz w:val="28"/>
                <w:szCs w:val="28"/>
                <w:lang w:eastAsia="ru-RU"/>
              </w:rPr>
              <w:t>5*10</w:t>
            </w:r>
            <w:r>
              <w:rPr>
                <w:rFonts w:ascii="Times New Roman" w:eastAsia="Times New Roman" w:hAnsi="Times New Roman" w:cs="Times New Roman"/>
                <w:sz w:val="28"/>
                <w:szCs w:val="28"/>
                <w:vertAlign w:val="superscript"/>
                <w:lang w:eastAsia="ru-RU"/>
              </w:rPr>
              <w:t>1</w:t>
            </w:r>
          </w:p>
        </w:tc>
      </w:tr>
      <w:tr w:rsidR="00A51633" w:rsidRPr="00A51633" w:rsidTr="00343397">
        <w:tc>
          <w:tcPr>
            <w:tcW w:w="4077"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t>БГКП (колиформы)</w:t>
            </w:r>
            <w:r w:rsidR="003126DC">
              <w:rPr>
                <w:rFonts w:ascii="Times New Roman" w:eastAsia="Times New Roman" w:hAnsi="Times New Roman" w:cs="Times New Roman"/>
                <w:sz w:val="28"/>
                <w:szCs w:val="28"/>
                <w:lang w:eastAsia="ru-RU"/>
              </w:rPr>
              <w:t xml:space="preserve"> в 1,0 см</w:t>
            </w:r>
            <w:r w:rsidR="003126DC">
              <w:rPr>
                <w:rFonts w:ascii="Times New Roman" w:eastAsia="Times New Roman" w:hAnsi="Times New Roman" w:cs="Times New Roman"/>
                <w:sz w:val="28"/>
                <w:szCs w:val="28"/>
                <w:vertAlign w:val="superscript"/>
                <w:lang w:eastAsia="ru-RU"/>
              </w:rPr>
              <w:t>3</w:t>
            </w:r>
            <w:r w:rsidR="003126DC">
              <w:rPr>
                <w:rFonts w:ascii="Times New Roman" w:eastAsia="Times New Roman" w:hAnsi="Times New Roman" w:cs="Times New Roman"/>
                <w:sz w:val="28"/>
                <w:szCs w:val="28"/>
                <w:lang w:eastAsia="ru-RU"/>
              </w:rPr>
              <w:t xml:space="preserve"> </w:t>
            </w:r>
          </w:p>
        </w:tc>
        <w:tc>
          <w:tcPr>
            <w:tcW w:w="2410" w:type="dxa"/>
          </w:tcPr>
          <w:p w:rsidR="00A51633" w:rsidRPr="00A51633" w:rsidRDefault="00343397" w:rsidP="00A5163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A51633" w:rsidRPr="00A51633">
              <w:rPr>
                <w:rFonts w:ascii="Times New Roman" w:eastAsia="Times New Roman" w:hAnsi="Times New Roman" w:cs="Times New Roman"/>
                <w:sz w:val="28"/>
                <w:szCs w:val="28"/>
                <w:lang w:eastAsia="ru-RU"/>
              </w:rPr>
              <w:t>,0</w:t>
            </w:r>
          </w:p>
        </w:tc>
        <w:tc>
          <w:tcPr>
            <w:tcW w:w="2977" w:type="dxa"/>
          </w:tcPr>
          <w:p w:rsidR="00A51633" w:rsidRPr="00A51633" w:rsidRDefault="00343397" w:rsidP="00A5163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Не обнаружено</w:t>
            </w:r>
          </w:p>
        </w:tc>
      </w:tr>
      <w:tr w:rsidR="00A51633" w:rsidRPr="00A51633" w:rsidTr="00343397">
        <w:tc>
          <w:tcPr>
            <w:tcW w:w="4077" w:type="dxa"/>
          </w:tcPr>
          <w:p w:rsidR="00A51633" w:rsidRPr="00A51633" w:rsidRDefault="00A51633" w:rsidP="00A51633">
            <w:pPr>
              <w:spacing w:after="0" w:line="240" w:lineRule="auto"/>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lastRenderedPageBreak/>
              <w:t>Патогенные</w:t>
            </w:r>
            <w:r w:rsidR="00343397">
              <w:rPr>
                <w:rFonts w:ascii="Times New Roman" w:eastAsia="Times New Roman" w:hAnsi="Times New Roman" w:cs="Times New Roman"/>
                <w:sz w:val="28"/>
                <w:szCs w:val="28"/>
                <w:lang w:eastAsia="ru-RU"/>
              </w:rPr>
              <w:t>, в том числе сальмонеллы в 25 см</w:t>
            </w:r>
            <w:r w:rsidR="00343397">
              <w:rPr>
                <w:rFonts w:ascii="Times New Roman" w:eastAsia="Times New Roman" w:hAnsi="Times New Roman" w:cs="Times New Roman"/>
                <w:sz w:val="28"/>
                <w:szCs w:val="28"/>
                <w:vertAlign w:val="superscript"/>
                <w:lang w:eastAsia="ru-RU"/>
              </w:rPr>
              <w:t>3</w:t>
            </w:r>
            <w:r w:rsidR="00343397">
              <w:rPr>
                <w:rFonts w:ascii="Times New Roman" w:eastAsia="Times New Roman" w:hAnsi="Times New Roman" w:cs="Times New Roman"/>
                <w:sz w:val="28"/>
                <w:szCs w:val="28"/>
                <w:lang w:eastAsia="ru-RU"/>
              </w:rPr>
              <w:t xml:space="preserve"> (г) продукта</w:t>
            </w:r>
          </w:p>
        </w:tc>
        <w:tc>
          <w:tcPr>
            <w:tcW w:w="2410" w:type="dxa"/>
          </w:tcPr>
          <w:p w:rsidR="00A51633" w:rsidRPr="00A51633" w:rsidRDefault="00190366" w:rsidP="00A5163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Не допускается</w:t>
            </w:r>
          </w:p>
        </w:tc>
        <w:tc>
          <w:tcPr>
            <w:tcW w:w="2977" w:type="dxa"/>
          </w:tcPr>
          <w:p w:rsidR="00A51633" w:rsidRPr="00A51633" w:rsidRDefault="00343397" w:rsidP="00A5163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Не обнаружено</w:t>
            </w:r>
          </w:p>
        </w:tc>
      </w:tr>
      <w:tr w:rsidR="00A51633" w:rsidRPr="00A51633" w:rsidTr="00343397">
        <w:tc>
          <w:tcPr>
            <w:tcW w:w="4077" w:type="dxa"/>
          </w:tcPr>
          <w:p w:rsidR="00A51633" w:rsidRPr="00A51633" w:rsidRDefault="00343397" w:rsidP="00A51633">
            <w:pPr>
              <w:spacing w:after="0" w:line="240" w:lineRule="auto"/>
              <w:rPr>
                <w:rFonts w:ascii="Times New Roman" w:eastAsia="Times New Roman" w:hAnsi="Times New Roman" w:cs="Times New Roman"/>
                <w:sz w:val="28"/>
                <w:szCs w:val="28"/>
                <w:lang w:eastAsia="ru-RU"/>
              </w:rPr>
            </w:pPr>
            <w:r w:rsidRPr="00A51633">
              <w:rPr>
                <w:rFonts w:ascii="Times New Roman" w:eastAsia="Times New Roman" w:hAnsi="Times New Roman" w:cs="Times New Roman"/>
                <w:sz w:val="28"/>
                <w:szCs w:val="28"/>
                <w:lang w:eastAsia="ru-RU"/>
              </w:rPr>
              <w:t>Д</w:t>
            </w:r>
            <w:r w:rsidR="00A51633" w:rsidRPr="00A51633">
              <w:rPr>
                <w:rFonts w:ascii="Times New Roman" w:eastAsia="Times New Roman" w:hAnsi="Times New Roman" w:cs="Times New Roman"/>
                <w:sz w:val="28"/>
                <w:szCs w:val="28"/>
                <w:lang w:eastAsia="ru-RU"/>
              </w:rPr>
              <w:t>рожжи</w:t>
            </w:r>
            <w:r>
              <w:rPr>
                <w:rFonts w:ascii="Times New Roman" w:eastAsia="Times New Roman" w:hAnsi="Times New Roman" w:cs="Times New Roman"/>
                <w:sz w:val="28"/>
                <w:szCs w:val="28"/>
                <w:lang w:eastAsia="ru-RU"/>
              </w:rPr>
              <w:t>, КОЕ/г</w:t>
            </w:r>
          </w:p>
        </w:tc>
        <w:tc>
          <w:tcPr>
            <w:tcW w:w="2410" w:type="dxa"/>
          </w:tcPr>
          <w:p w:rsidR="00A51633" w:rsidRPr="00A51633" w:rsidRDefault="00343397" w:rsidP="00A5163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40</w:t>
            </w:r>
          </w:p>
        </w:tc>
        <w:tc>
          <w:tcPr>
            <w:tcW w:w="2977" w:type="dxa"/>
          </w:tcPr>
          <w:p w:rsidR="00A51633" w:rsidRPr="00A51633" w:rsidRDefault="00343397" w:rsidP="00A5163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15</w:t>
            </w:r>
          </w:p>
        </w:tc>
      </w:tr>
    </w:tbl>
    <w:p w:rsidR="00806B56" w:rsidRDefault="00806B56" w:rsidP="00FD25AA">
      <w:pPr>
        <w:spacing w:after="0" w:line="240" w:lineRule="auto"/>
        <w:ind w:firstLine="567"/>
        <w:jc w:val="both"/>
        <w:rPr>
          <w:rFonts w:ascii="Times New Roman" w:eastAsia="Times New Roman" w:hAnsi="Times New Roman" w:cs="Times New Roman"/>
          <w:sz w:val="28"/>
          <w:szCs w:val="20"/>
          <w:lang w:eastAsia="ru-RU"/>
        </w:rPr>
      </w:pPr>
    </w:p>
    <w:p w:rsidR="00262759" w:rsidRPr="00262759" w:rsidRDefault="00262759" w:rsidP="00FD25AA">
      <w:pPr>
        <w:spacing w:after="0" w:line="240" w:lineRule="auto"/>
        <w:ind w:firstLine="567"/>
        <w:jc w:val="both"/>
        <w:rPr>
          <w:rFonts w:ascii="Times New Roman" w:eastAsia="Times New Roman" w:hAnsi="Times New Roman" w:cs="Times New Roman"/>
          <w:sz w:val="28"/>
          <w:szCs w:val="20"/>
          <w:lang w:eastAsia="ru-RU"/>
        </w:rPr>
      </w:pPr>
      <w:r w:rsidRPr="00262759">
        <w:rPr>
          <w:rFonts w:ascii="Times New Roman" w:eastAsia="Times New Roman" w:hAnsi="Times New Roman" w:cs="Times New Roman"/>
          <w:sz w:val="28"/>
          <w:szCs w:val="20"/>
          <w:lang w:eastAsia="ru-RU"/>
        </w:rPr>
        <w:t xml:space="preserve">С учетом результатов анализа микробиологических показателей КМАФАнМ (количество микроорганизмов, анаэробных и факультативно анаэробных) </w:t>
      </w:r>
      <w:r w:rsidR="00D91BE1">
        <w:rPr>
          <w:rFonts w:ascii="Times New Roman" w:eastAsia="Times New Roman" w:hAnsi="Times New Roman" w:cs="Times New Roman"/>
          <w:sz w:val="28"/>
          <w:szCs w:val="20"/>
          <w:lang w:eastAsia="ru-RU"/>
        </w:rPr>
        <w:t>находятся в рамках</w:t>
      </w:r>
      <w:r w:rsidRPr="00262759">
        <w:rPr>
          <w:rFonts w:ascii="Times New Roman" w:eastAsia="Times New Roman" w:hAnsi="Times New Roman" w:cs="Times New Roman"/>
          <w:sz w:val="28"/>
          <w:szCs w:val="20"/>
          <w:lang w:eastAsia="ru-RU"/>
        </w:rPr>
        <w:t xml:space="preserve"> установленных стандартов для напитков брожения, БГКП (бактерии гниения, кислотообразующие палочки), а патогенные микроорганизмы в безалкогольном пиве отсутствуют.</w:t>
      </w:r>
    </w:p>
    <w:p w:rsidR="00262759" w:rsidRDefault="00262759" w:rsidP="00FD25AA">
      <w:pPr>
        <w:spacing w:after="0" w:line="240" w:lineRule="auto"/>
        <w:ind w:firstLine="567"/>
        <w:jc w:val="both"/>
        <w:rPr>
          <w:rFonts w:ascii="Times New Roman" w:eastAsia="Times New Roman" w:hAnsi="Times New Roman" w:cs="Times New Roman"/>
          <w:sz w:val="28"/>
          <w:szCs w:val="20"/>
          <w:lang w:eastAsia="ru-RU"/>
        </w:rPr>
      </w:pPr>
      <w:r w:rsidRPr="00262759">
        <w:rPr>
          <w:rFonts w:ascii="Times New Roman" w:eastAsia="Times New Roman" w:hAnsi="Times New Roman" w:cs="Times New Roman"/>
          <w:sz w:val="28"/>
          <w:szCs w:val="20"/>
          <w:lang w:eastAsia="ru-RU"/>
        </w:rPr>
        <w:t xml:space="preserve">Проведя анализ экспериментальных данных, установлено, что показатели безопасности в созданном напитке находятся в пределах допустимых норм и являются </w:t>
      </w:r>
      <w:r w:rsidR="00AC4298">
        <w:rPr>
          <w:rFonts w:ascii="Times New Roman" w:eastAsia="Times New Roman" w:hAnsi="Times New Roman" w:cs="Times New Roman"/>
          <w:sz w:val="28"/>
          <w:szCs w:val="20"/>
          <w:lang w:eastAsia="ru-RU"/>
        </w:rPr>
        <w:t>безопасными</w:t>
      </w:r>
    </w:p>
    <w:p w:rsidR="00262759" w:rsidRDefault="00262759" w:rsidP="00FD25AA">
      <w:pPr>
        <w:spacing w:after="0" w:line="240" w:lineRule="auto"/>
        <w:ind w:firstLine="567"/>
        <w:jc w:val="both"/>
        <w:rPr>
          <w:rFonts w:ascii="Times New Roman" w:eastAsia="Times New Roman" w:hAnsi="Times New Roman" w:cs="Times New Roman"/>
          <w:b/>
          <w:sz w:val="28"/>
          <w:szCs w:val="20"/>
          <w:lang w:eastAsia="ru-RU"/>
        </w:rPr>
      </w:pPr>
    </w:p>
    <w:p w:rsidR="00262759" w:rsidRPr="00262759" w:rsidRDefault="00262759" w:rsidP="00FD25AA">
      <w:pPr>
        <w:pStyle w:val="1"/>
        <w:spacing w:before="0" w:after="240"/>
        <w:ind w:firstLine="567"/>
        <w:jc w:val="both"/>
        <w:rPr>
          <w:rFonts w:ascii="Times New Roman" w:eastAsia="Times New Roman" w:hAnsi="Times New Roman" w:cs="Times New Roman"/>
          <w:color w:val="auto"/>
          <w:szCs w:val="20"/>
          <w:lang w:eastAsia="ru-RU"/>
        </w:rPr>
      </w:pPr>
      <w:bookmarkStart w:id="45" w:name="_Toc150306763"/>
      <w:r w:rsidRPr="00262759">
        <w:rPr>
          <w:rFonts w:ascii="Times New Roman" w:eastAsia="Times New Roman" w:hAnsi="Times New Roman" w:cs="Times New Roman"/>
          <w:color w:val="auto"/>
          <w:szCs w:val="20"/>
          <w:lang w:eastAsia="ru-RU"/>
        </w:rPr>
        <w:t>4.4 Исследование пищевой ценности разработанного пива</w:t>
      </w:r>
      <w:bookmarkEnd w:id="45"/>
    </w:p>
    <w:p w:rsidR="00262759" w:rsidRDefault="00C81E3E" w:rsidP="00C81E3E">
      <w:pPr>
        <w:spacing w:after="0" w:line="240" w:lineRule="auto"/>
        <w:ind w:firstLine="567"/>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Безалкогольное пиво – это пиво</w:t>
      </w:r>
      <w:r w:rsidR="003E4578">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 xml:space="preserve"> имеющее все характеристика классического пива, но </w:t>
      </w:r>
      <w:r w:rsidR="00B11FDC">
        <w:rPr>
          <w:rFonts w:ascii="Times New Roman" w:eastAsia="Times New Roman" w:hAnsi="Times New Roman" w:cs="Times New Roman"/>
          <w:sz w:val="28"/>
          <w:szCs w:val="20"/>
          <w:lang w:eastAsia="ru-RU"/>
        </w:rPr>
        <w:t>почти не имеющий в своем составе спирта</w:t>
      </w:r>
      <w:r w:rsidR="00262759" w:rsidRPr="00262759">
        <w:rPr>
          <w:rFonts w:ascii="Times New Roman" w:eastAsia="Times New Roman" w:hAnsi="Times New Roman" w:cs="Times New Roman"/>
          <w:sz w:val="28"/>
          <w:szCs w:val="20"/>
          <w:lang w:eastAsia="ru-RU"/>
        </w:rPr>
        <w:t>. Его основное предназначение - предоставить альтернативу обычному пиву для людей, которые по каким-либо причинам не могут употреблять алкоголь. Эти причины могут включать ухудшение здоровья или ситуации, в которых несовместимо алкогольное опьянение, такие как управление транспортным средством. Пищевая ценность данного напитка обусловлена наличием в его составе витаминов, макро- и микроэлементов. В результате исследования пищевой ценности и антиоксидантной активности разработанного напитка были получены</w:t>
      </w:r>
      <w:r w:rsidR="007C15F4">
        <w:rPr>
          <w:rFonts w:ascii="Times New Roman" w:eastAsia="Times New Roman" w:hAnsi="Times New Roman" w:cs="Times New Roman"/>
          <w:sz w:val="28"/>
          <w:szCs w:val="20"/>
          <w:lang w:eastAsia="ru-RU"/>
        </w:rPr>
        <w:t xml:space="preserve"> следующие данные (</w:t>
      </w:r>
      <w:r w:rsidR="007936E1">
        <w:rPr>
          <w:rFonts w:ascii="Times New Roman" w:eastAsia="Times New Roman" w:hAnsi="Times New Roman" w:cs="Times New Roman"/>
          <w:sz w:val="28"/>
          <w:szCs w:val="20"/>
          <w:lang w:eastAsia="ru-RU"/>
        </w:rPr>
        <w:t>таблиц</w:t>
      </w:r>
      <w:r w:rsidR="007C15F4">
        <w:rPr>
          <w:rFonts w:ascii="Times New Roman" w:eastAsia="Times New Roman" w:hAnsi="Times New Roman" w:cs="Times New Roman"/>
          <w:sz w:val="28"/>
          <w:szCs w:val="20"/>
          <w:lang w:eastAsia="ru-RU"/>
        </w:rPr>
        <w:t>а</w:t>
      </w:r>
      <w:r w:rsidR="007936E1">
        <w:rPr>
          <w:rFonts w:ascii="Times New Roman" w:eastAsia="Times New Roman" w:hAnsi="Times New Roman" w:cs="Times New Roman"/>
          <w:sz w:val="28"/>
          <w:szCs w:val="20"/>
          <w:lang w:eastAsia="ru-RU"/>
        </w:rPr>
        <w:t xml:space="preserve"> 1</w:t>
      </w:r>
      <w:r w:rsidR="00583737">
        <w:rPr>
          <w:rFonts w:ascii="Times New Roman" w:eastAsia="Times New Roman" w:hAnsi="Times New Roman" w:cs="Times New Roman"/>
          <w:sz w:val="28"/>
          <w:szCs w:val="20"/>
          <w:lang w:eastAsia="ru-RU"/>
        </w:rPr>
        <w:t>7</w:t>
      </w:r>
      <w:r w:rsidR="00262759" w:rsidRPr="00262759">
        <w:rPr>
          <w:rFonts w:ascii="Times New Roman" w:eastAsia="Times New Roman" w:hAnsi="Times New Roman" w:cs="Times New Roman"/>
          <w:sz w:val="28"/>
          <w:szCs w:val="20"/>
          <w:lang w:eastAsia="ru-RU"/>
        </w:rPr>
        <w:t>).</w:t>
      </w:r>
    </w:p>
    <w:p w:rsidR="00583737" w:rsidRDefault="00583737" w:rsidP="00A72193">
      <w:pPr>
        <w:spacing w:before="240" w:after="0" w:line="240" w:lineRule="auto"/>
        <w:jc w:val="both"/>
        <w:rPr>
          <w:rFonts w:ascii="Times New Roman" w:eastAsia="Times New Roman" w:hAnsi="Times New Roman" w:cs="Times New Roman"/>
          <w:sz w:val="28"/>
          <w:szCs w:val="20"/>
          <w:lang w:eastAsia="ru-RU"/>
        </w:rPr>
      </w:pPr>
      <w:r w:rsidRPr="00583737">
        <w:rPr>
          <w:rFonts w:ascii="Times New Roman" w:eastAsia="Times New Roman" w:hAnsi="Times New Roman" w:cs="Times New Roman"/>
          <w:sz w:val="28"/>
          <w:szCs w:val="20"/>
          <w:lang w:eastAsia="ru-RU"/>
        </w:rPr>
        <w:t>Таблица 17- Показатели пищевой ценности разработанного пива</w:t>
      </w:r>
    </w:p>
    <w:p w:rsidR="005B5424" w:rsidRPr="00583737" w:rsidRDefault="005B5424" w:rsidP="005B5424">
      <w:pPr>
        <w:spacing w:before="240" w:after="0" w:line="240" w:lineRule="auto"/>
        <w:jc w:val="center"/>
        <w:rPr>
          <w:rFonts w:ascii="Times New Roman" w:eastAsia="Times New Roman" w:hAnsi="Times New Roman" w:cs="Times New Roman"/>
          <w:sz w:val="28"/>
          <w:szCs w:val="20"/>
          <w:lang w:eastAsia="ru-RU"/>
        </w:rPr>
      </w:pPr>
      <w:r w:rsidRPr="005B5424">
        <w:rPr>
          <w:rFonts w:ascii="Times New Roman" w:eastAsia="Times New Roman" w:hAnsi="Times New Roman" w:cs="Times New Roman"/>
          <w:noProof/>
          <w:sz w:val="28"/>
          <w:szCs w:val="20"/>
          <w:lang w:eastAsia="ru-RU"/>
        </w:rPr>
        <w:drawing>
          <wp:inline distT="0" distB="0" distL="0" distR="0" wp14:anchorId="2E06FD9E" wp14:editId="5D3C73FB">
            <wp:extent cx="6177516" cy="3306725"/>
            <wp:effectExtent l="0" t="0" r="0"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196659" cy="3316972"/>
                    </a:xfrm>
                    <a:prstGeom prst="rect">
                      <a:avLst/>
                    </a:prstGeom>
                  </pic:spPr>
                </pic:pic>
              </a:graphicData>
            </a:graphic>
          </wp:inline>
        </w:drawing>
      </w:r>
    </w:p>
    <w:p w:rsidR="00056187" w:rsidRDefault="00056187" w:rsidP="00E4769F">
      <w:pPr>
        <w:spacing w:after="0" w:line="240" w:lineRule="auto"/>
        <w:ind w:firstLine="567"/>
        <w:jc w:val="both"/>
        <w:rPr>
          <w:rFonts w:ascii="Times New Roman" w:eastAsia="Calibri" w:hAnsi="Times New Roman" w:cs="Times New Roman"/>
          <w:color w:val="000000"/>
          <w:sz w:val="28"/>
          <w:szCs w:val="28"/>
          <w:shd w:val="clear" w:color="auto" w:fill="FFFFFF"/>
        </w:rPr>
      </w:pPr>
    </w:p>
    <w:p w:rsidR="007936E1" w:rsidRPr="007936E1" w:rsidRDefault="007936E1" w:rsidP="00D934DC">
      <w:pPr>
        <w:spacing w:after="0" w:line="240" w:lineRule="auto"/>
        <w:ind w:firstLine="567"/>
        <w:jc w:val="both"/>
        <w:rPr>
          <w:rFonts w:ascii="Times New Roman" w:eastAsia="Calibri" w:hAnsi="Times New Roman" w:cs="Times New Roman"/>
          <w:color w:val="000000"/>
          <w:sz w:val="28"/>
          <w:szCs w:val="28"/>
          <w:shd w:val="clear" w:color="auto" w:fill="FFFFFF"/>
        </w:rPr>
      </w:pPr>
      <w:r w:rsidRPr="007936E1">
        <w:rPr>
          <w:rFonts w:ascii="Times New Roman" w:eastAsia="Calibri" w:hAnsi="Times New Roman" w:cs="Times New Roman"/>
          <w:color w:val="000000"/>
          <w:sz w:val="28"/>
          <w:szCs w:val="28"/>
          <w:shd w:val="clear" w:color="auto" w:fill="FFFFFF"/>
        </w:rPr>
        <w:t xml:space="preserve">Согласно информации, представленной в таблице </w:t>
      </w:r>
      <w:r w:rsidR="00E4769F">
        <w:rPr>
          <w:rFonts w:ascii="Times New Roman" w:eastAsia="Calibri" w:hAnsi="Times New Roman" w:cs="Times New Roman"/>
          <w:color w:val="000000"/>
          <w:sz w:val="28"/>
          <w:szCs w:val="28"/>
          <w:shd w:val="clear" w:color="auto" w:fill="FFFFFF"/>
        </w:rPr>
        <w:t>1</w:t>
      </w:r>
      <w:r w:rsidR="00583737">
        <w:rPr>
          <w:rFonts w:ascii="Times New Roman" w:eastAsia="Calibri" w:hAnsi="Times New Roman" w:cs="Times New Roman"/>
          <w:color w:val="000000"/>
          <w:sz w:val="28"/>
          <w:szCs w:val="28"/>
          <w:shd w:val="clear" w:color="auto" w:fill="FFFFFF"/>
        </w:rPr>
        <w:t>7</w:t>
      </w:r>
      <w:r w:rsidRPr="007936E1">
        <w:rPr>
          <w:rFonts w:ascii="Times New Roman" w:eastAsia="Calibri" w:hAnsi="Times New Roman" w:cs="Times New Roman"/>
          <w:color w:val="000000"/>
          <w:sz w:val="28"/>
          <w:szCs w:val="28"/>
          <w:shd w:val="clear" w:color="auto" w:fill="FFFFFF"/>
        </w:rPr>
        <w:t xml:space="preserve">, в безалкогольном пиве выявлено небольшое количество веществ из группы </w:t>
      </w:r>
      <w:r w:rsidR="00583737">
        <w:rPr>
          <w:rFonts w:ascii="Times New Roman" w:eastAsia="Calibri" w:hAnsi="Times New Roman" w:cs="Times New Roman"/>
          <w:color w:val="000000"/>
          <w:sz w:val="28"/>
          <w:szCs w:val="28"/>
          <w:shd w:val="clear" w:color="auto" w:fill="FFFFFF"/>
        </w:rPr>
        <w:t>в</w:t>
      </w:r>
      <w:r w:rsidRPr="007936E1">
        <w:rPr>
          <w:rFonts w:ascii="Times New Roman" w:eastAsia="Calibri" w:hAnsi="Times New Roman" w:cs="Times New Roman"/>
          <w:color w:val="000000"/>
          <w:sz w:val="28"/>
          <w:szCs w:val="28"/>
          <w:shd w:val="clear" w:color="auto" w:fill="FFFFFF"/>
        </w:rPr>
        <w:t>итаминов. По мнению специалистов в области питания, витамины из группы В оказывают позитивное воздействие на нервную систему и способны снижать уровень стресса. Этот напиток представляет собой естественный продукт процесса брожения и может способствовать поддержанию водного баланса в организме (в 19% от суточной нормы). Присутствие макроэлементов в данном пиве может способствовать увеличению содержания натрия и калия в организме во время физических нагрузок и содействовать восстановлению организма. И, что самое важное, разработанное безалкогольное пиво имеет низкое содержание калорий, что, следовательно, может оказывать положительное воздействие на организм.</w:t>
      </w:r>
    </w:p>
    <w:p w:rsidR="00056187" w:rsidRDefault="007936E1" w:rsidP="00D934DC">
      <w:pPr>
        <w:spacing w:after="0" w:line="240" w:lineRule="auto"/>
        <w:ind w:firstLine="567"/>
        <w:jc w:val="both"/>
        <w:rPr>
          <w:rFonts w:ascii="Times New Roman" w:eastAsia="Calibri" w:hAnsi="Times New Roman" w:cs="Times New Roman"/>
          <w:color w:val="000000"/>
          <w:sz w:val="28"/>
          <w:szCs w:val="28"/>
          <w:shd w:val="clear" w:color="auto" w:fill="FFFFFF"/>
        </w:rPr>
      </w:pPr>
      <w:r w:rsidRPr="007936E1">
        <w:rPr>
          <w:rFonts w:ascii="Times New Roman" w:eastAsia="Calibri" w:hAnsi="Times New Roman" w:cs="Times New Roman"/>
          <w:color w:val="000000"/>
          <w:sz w:val="28"/>
          <w:szCs w:val="28"/>
          <w:shd w:val="clear" w:color="auto" w:fill="FFFFFF"/>
        </w:rPr>
        <w:t xml:space="preserve">Особый интерес вызывает антиоксидантная активность разработанного пива, данный показатель представляет собой один из дополнительных критериев оценки качества напитков. </w:t>
      </w:r>
    </w:p>
    <w:p w:rsidR="007936E1" w:rsidRPr="007936E1" w:rsidRDefault="007936E1" w:rsidP="00D934DC">
      <w:pPr>
        <w:spacing w:after="0" w:line="240" w:lineRule="auto"/>
        <w:ind w:firstLine="567"/>
        <w:jc w:val="both"/>
        <w:rPr>
          <w:rFonts w:ascii="Times New Roman" w:eastAsia="Calibri" w:hAnsi="Times New Roman" w:cs="Times New Roman"/>
          <w:color w:val="000000"/>
          <w:sz w:val="28"/>
          <w:szCs w:val="28"/>
          <w:shd w:val="clear" w:color="auto" w:fill="FFFFFF"/>
        </w:rPr>
      </w:pPr>
      <w:r w:rsidRPr="007936E1">
        <w:rPr>
          <w:rFonts w:ascii="Times New Roman" w:eastAsia="Calibri" w:hAnsi="Times New Roman" w:cs="Times New Roman"/>
          <w:color w:val="000000"/>
          <w:sz w:val="28"/>
          <w:szCs w:val="28"/>
          <w:shd w:val="clear" w:color="auto" w:fill="FFFFFF"/>
        </w:rPr>
        <w:t>Важно отметить, что помимо характеристик продукции, уровень антиоксидантной активности также отражает физиологическую ценность продукта для человеческого организма. В последние годы потребительские характеристики различных категорий напитков рассматриваются как продукты, обогащенные разнообразными биологически активными веществами и способствующие поддержанию разнообразных биохимических процессов в организме. Особое внимание уделяется соединениям фенольного происхождения, таким как катехины, танины, антоцианы, флавоны, флавонолы и др. С одной стороны, они снижают риск развития хронических неинфекционных заболеваний, а с другой стороны, они нейтрализуют свободные радикалы и проявляют выраженн</w:t>
      </w:r>
      <w:r w:rsidR="004763DD">
        <w:rPr>
          <w:rFonts w:ascii="Times New Roman" w:eastAsia="Calibri" w:hAnsi="Times New Roman" w:cs="Times New Roman"/>
          <w:color w:val="000000"/>
          <w:sz w:val="28"/>
          <w:szCs w:val="28"/>
          <w:shd w:val="clear" w:color="auto" w:fill="FFFFFF"/>
        </w:rPr>
        <w:t>ые антиоксидантные свойства [181</w:t>
      </w:r>
      <w:r w:rsidRPr="007936E1">
        <w:rPr>
          <w:rFonts w:ascii="Times New Roman" w:eastAsia="Calibri" w:hAnsi="Times New Roman" w:cs="Times New Roman"/>
          <w:color w:val="000000"/>
          <w:sz w:val="28"/>
          <w:szCs w:val="28"/>
          <w:shd w:val="clear" w:color="auto" w:fill="FFFFFF"/>
        </w:rPr>
        <w:t>]. В настоящее время для разных категорий фенольных соединений установлена необходимость их наличия в рационе питания в связи с их ролью в различных метаболических процессах, и установлены адекватные и максимальные допустимые уровни потребления. Отмечено, что фенольные соединения обладают выраженными антиканцерогенными, противовоспалительными, антиаллергическими и антивирусными свойствами.</w:t>
      </w:r>
    </w:p>
    <w:p w:rsidR="00FA139D" w:rsidRDefault="007936E1" w:rsidP="00FA139D">
      <w:pPr>
        <w:spacing w:after="0" w:line="240" w:lineRule="auto"/>
        <w:ind w:firstLine="567"/>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Антиоксидантная активность в полученном</w:t>
      </w:r>
      <w:r w:rsidRPr="007936E1">
        <w:rPr>
          <w:rFonts w:ascii="Times New Roman" w:eastAsia="Times New Roman" w:hAnsi="Times New Roman" w:cs="Times New Roman"/>
          <w:sz w:val="28"/>
          <w:szCs w:val="20"/>
          <w:lang w:eastAsia="ru-RU"/>
        </w:rPr>
        <w:t xml:space="preserve"> пиве составляет 42 мг/мл, что соответствует 0,42 мг кверцетина. Кверцетин - известный и широко распространенный антиоксидант [18</w:t>
      </w:r>
      <w:r w:rsidR="004763DD">
        <w:rPr>
          <w:rFonts w:ascii="Times New Roman" w:eastAsia="Times New Roman" w:hAnsi="Times New Roman" w:cs="Times New Roman"/>
          <w:sz w:val="28"/>
          <w:szCs w:val="20"/>
          <w:lang w:eastAsia="ru-RU"/>
        </w:rPr>
        <w:t>2</w:t>
      </w:r>
      <w:r w:rsidRPr="007936E1">
        <w:rPr>
          <w:rFonts w:ascii="Times New Roman" w:eastAsia="Times New Roman" w:hAnsi="Times New Roman" w:cs="Times New Roman"/>
          <w:sz w:val="28"/>
          <w:szCs w:val="20"/>
          <w:lang w:eastAsia="ru-RU"/>
        </w:rPr>
        <w:t>]. Преобладание антиоксидантных характеристик безалкогольного пива связано с наличием полифенольных соединений в составе хмеля и наличием несоложенных сорго. Сорго богато различными фитохимическими веществами, включая танины, фенольные кислоты, антоцианы и фитостеролы, которые способствуют усилению его антиоксидантных свойств.</w:t>
      </w:r>
      <w:r w:rsidR="00FA139D">
        <w:rPr>
          <w:rFonts w:ascii="Times New Roman" w:eastAsia="Times New Roman" w:hAnsi="Times New Roman" w:cs="Times New Roman"/>
          <w:sz w:val="28"/>
          <w:szCs w:val="20"/>
          <w:lang w:eastAsia="ru-RU"/>
        </w:rPr>
        <w:t xml:space="preserve"> </w:t>
      </w:r>
      <w:bookmarkStart w:id="46" w:name="_Toc147834916"/>
      <w:bookmarkStart w:id="47" w:name="_Toc150306764"/>
    </w:p>
    <w:p w:rsidR="00FA139D" w:rsidRDefault="00FA139D" w:rsidP="00FA139D">
      <w:pPr>
        <w:spacing w:after="0" w:line="240" w:lineRule="auto"/>
        <w:ind w:firstLine="567"/>
        <w:jc w:val="both"/>
        <w:rPr>
          <w:rFonts w:ascii="Times New Roman" w:eastAsia="Times New Roman" w:hAnsi="Times New Roman" w:cs="Times New Roman"/>
          <w:sz w:val="28"/>
          <w:szCs w:val="20"/>
          <w:lang w:eastAsia="ru-RU"/>
        </w:rPr>
      </w:pPr>
    </w:p>
    <w:p w:rsidR="00957BFB" w:rsidRDefault="00957BFB" w:rsidP="00FA139D">
      <w:pPr>
        <w:spacing w:after="0" w:line="240" w:lineRule="auto"/>
        <w:ind w:firstLine="567"/>
        <w:jc w:val="both"/>
        <w:rPr>
          <w:rFonts w:ascii="Times New Roman" w:eastAsia="Times New Roman" w:hAnsi="Times New Roman" w:cs="Times New Roman"/>
          <w:b/>
          <w:sz w:val="28"/>
          <w:szCs w:val="20"/>
          <w:lang w:eastAsia="ru-RU"/>
        </w:rPr>
      </w:pPr>
    </w:p>
    <w:p w:rsidR="00957BFB" w:rsidRDefault="00957BFB" w:rsidP="00FA139D">
      <w:pPr>
        <w:spacing w:after="0" w:line="240" w:lineRule="auto"/>
        <w:ind w:firstLine="567"/>
        <w:jc w:val="both"/>
        <w:rPr>
          <w:rFonts w:ascii="Times New Roman" w:eastAsia="Times New Roman" w:hAnsi="Times New Roman" w:cs="Times New Roman"/>
          <w:b/>
          <w:sz w:val="28"/>
          <w:szCs w:val="20"/>
          <w:lang w:eastAsia="ru-RU"/>
        </w:rPr>
      </w:pPr>
    </w:p>
    <w:p w:rsidR="004E1991" w:rsidRPr="004E1991" w:rsidRDefault="004E1991" w:rsidP="00FA139D">
      <w:pPr>
        <w:spacing w:after="0" w:line="240" w:lineRule="auto"/>
        <w:ind w:firstLine="567"/>
        <w:jc w:val="both"/>
        <w:rPr>
          <w:rFonts w:ascii="Times New Roman" w:eastAsia="Times New Roman" w:hAnsi="Times New Roman" w:cs="Times New Roman"/>
          <w:b/>
          <w:sz w:val="28"/>
          <w:szCs w:val="28"/>
          <w:lang w:val="kk-KZ"/>
        </w:rPr>
      </w:pPr>
      <w:r w:rsidRPr="004E1991">
        <w:rPr>
          <w:rFonts w:ascii="Times New Roman" w:eastAsia="Times New Roman" w:hAnsi="Times New Roman" w:cs="Times New Roman"/>
          <w:b/>
          <w:sz w:val="28"/>
          <w:szCs w:val="20"/>
          <w:lang w:eastAsia="ru-RU"/>
        </w:rPr>
        <w:lastRenderedPageBreak/>
        <w:t xml:space="preserve">4.5 </w:t>
      </w:r>
      <w:r w:rsidRPr="004E1991">
        <w:rPr>
          <w:rFonts w:ascii="Times New Roman" w:eastAsia="Times New Roman" w:hAnsi="Times New Roman" w:cs="Times New Roman"/>
          <w:b/>
          <w:sz w:val="28"/>
          <w:szCs w:val="28"/>
          <w:lang w:val="kk-KZ"/>
        </w:rPr>
        <w:t>Расчет экономической целесообразности применения данной технологии при производстве безалкогольного пива</w:t>
      </w:r>
      <w:bookmarkEnd w:id="46"/>
      <w:bookmarkEnd w:id="47"/>
    </w:p>
    <w:p w:rsidR="004E1991" w:rsidRPr="004E1991" w:rsidRDefault="004E1991" w:rsidP="00D934DC">
      <w:pPr>
        <w:spacing w:after="0" w:line="240" w:lineRule="auto"/>
        <w:ind w:firstLine="567"/>
        <w:jc w:val="both"/>
        <w:rPr>
          <w:rFonts w:ascii="Times New Roman" w:eastAsia="Times New Roman" w:hAnsi="Times New Roman" w:cs="Times New Roman"/>
          <w:color w:val="000000"/>
          <w:sz w:val="28"/>
          <w:szCs w:val="28"/>
        </w:rPr>
      </w:pPr>
      <w:r w:rsidRPr="004E1991">
        <w:rPr>
          <w:rFonts w:ascii="Times New Roman" w:eastAsia="Times New Roman" w:hAnsi="Times New Roman" w:cs="Times New Roman"/>
          <w:color w:val="000000"/>
          <w:sz w:val="28"/>
          <w:szCs w:val="28"/>
          <w:shd w:val="clear" w:color="auto" w:fill="FFFFFF"/>
        </w:rPr>
        <w:t>Благодаря проводимой политике государства в настоящее время потребители отказываются от крепко алкогольных напитков.</w:t>
      </w:r>
      <w:r w:rsidRPr="004E1991">
        <w:rPr>
          <w:rFonts w:ascii="Times New Roman" w:eastAsia="Times New Roman" w:hAnsi="Times New Roman" w:cs="Times New Roman"/>
          <w:sz w:val="28"/>
          <w:szCs w:val="28"/>
        </w:rPr>
        <w:t xml:space="preserve"> </w:t>
      </w:r>
      <w:r w:rsidRPr="004E1991">
        <w:rPr>
          <w:rFonts w:ascii="Times New Roman" w:eastAsia="Times New Roman" w:hAnsi="Times New Roman" w:cs="Times New Roman"/>
          <w:color w:val="000000"/>
          <w:sz w:val="28"/>
          <w:szCs w:val="28"/>
        </w:rPr>
        <w:t xml:space="preserve">В Казахстане значительные изменения на алкогольном рынке </w:t>
      </w:r>
      <w:r w:rsidR="00B4525B" w:rsidRPr="004E1991">
        <w:rPr>
          <w:rFonts w:ascii="Times New Roman" w:eastAsia="Times New Roman" w:hAnsi="Times New Roman" w:cs="Times New Roman"/>
          <w:color w:val="000000"/>
          <w:sz w:val="28"/>
          <w:szCs w:val="28"/>
        </w:rPr>
        <w:t>произошли,</w:t>
      </w:r>
      <w:r w:rsidRPr="004E1991">
        <w:rPr>
          <w:rFonts w:ascii="Times New Roman" w:eastAsia="Times New Roman" w:hAnsi="Times New Roman" w:cs="Times New Roman"/>
          <w:color w:val="000000"/>
          <w:sz w:val="28"/>
          <w:szCs w:val="28"/>
        </w:rPr>
        <w:t xml:space="preserve"> начиная с 2013 года. По поручению Первого Президента необходимо было постепенно повысить цены на крепкие алкогольные напитки, снизить цены на вино и пиво, что было нацелено на изменение структуры потребления алкогольных напитков в пользу слабоалкогольных. Основанием для такого поручения послужил рейтинг Всемирной организации здравоохранения (ВОЗ), по итогам которой в 2011 году Казахстан занял 34-е место по уровню потребления алкоголя на душу населения. По данным указанного рейтинга, каждый казахстанец в год выпивал почти 11 литров чистого алкоголя. При этом критической нормой считалось 8 литров на одного потребителя.</w:t>
      </w:r>
    </w:p>
    <w:p w:rsidR="004E1991" w:rsidRPr="004E1991" w:rsidRDefault="004E1991" w:rsidP="00D934DC">
      <w:pPr>
        <w:spacing w:after="0" w:line="240" w:lineRule="auto"/>
        <w:ind w:firstLine="567"/>
        <w:jc w:val="both"/>
        <w:rPr>
          <w:rFonts w:ascii="Times New Roman" w:eastAsia="Times New Roman" w:hAnsi="Times New Roman" w:cs="Times New Roman"/>
          <w:color w:val="000000"/>
          <w:sz w:val="28"/>
          <w:szCs w:val="28"/>
          <w:shd w:val="clear" w:color="auto" w:fill="FFFFFF"/>
        </w:rPr>
      </w:pPr>
      <w:r w:rsidRPr="004E1991">
        <w:rPr>
          <w:rFonts w:ascii="Times New Roman" w:eastAsia="Times New Roman" w:hAnsi="Times New Roman" w:cs="Times New Roman"/>
          <w:color w:val="000000"/>
          <w:sz w:val="28"/>
          <w:szCs w:val="28"/>
          <w:shd w:val="clear" w:color="auto" w:fill="FFFFFF"/>
        </w:rPr>
        <w:t>С учетом указанных фактов, по итогам 2020 года потребление чистого алкоголя на душу населения составило 4,8 литра. Это существенное снижение, учитывая, что показатели стран - лидеров этого рейтинга измеряются двузначными числами: Германия – 12,9, Испания – 12,7, Россия – 11,2 литра. Вместе с тем, на рынке Казахстана потребляется также безалкогольное пиво, которые не облагаются акцизом. С учетом тренда на осознанное отношение к своему здоровью растет интерес потребителей к безалкогольному «алкоголю». Согласно данным глобального маркетингового агентства Fact.MR, мировой рынок безалкогольного пива будет расти.  Объемы потребления безалкогольного пива оценивались в среднем в размере около 0,6 % от мирового потребления пива.</w:t>
      </w:r>
    </w:p>
    <w:p w:rsidR="004E1991" w:rsidRPr="004E1991" w:rsidRDefault="004E1991" w:rsidP="004E1991">
      <w:pPr>
        <w:spacing w:after="0" w:line="240" w:lineRule="auto"/>
        <w:ind w:firstLine="567"/>
        <w:jc w:val="both"/>
        <w:rPr>
          <w:rFonts w:ascii="Times New Roman" w:eastAsia="Times New Roman" w:hAnsi="Times New Roman" w:cs="Times New Roman"/>
          <w:color w:val="000000"/>
          <w:sz w:val="28"/>
          <w:szCs w:val="28"/>
          <w:shd w:val="clear" w:color="auto" w:fill="FFFFFF"/>
        </w:rPr>
      </w:pPr>
      <w:r w:rsidRPr="004E1991">
        <w:rPr>
          <w:rFonts w:ascii="Times New Roman" w:eastAsia="Times New Roman" w:hAnsi="Times New Roman" w:cs="Times New Roman"/>
          <w:color w:val="000000"/>
          <w:sz w:val="28"/>
          <w:szCs w:val="28"/>
          <w:shd w:val="clear" w:color="auto" w:fill="FFFFFF"/>
        </w:rPr>
        <w:t>В связи с вышесказанным разработка и внедрение технологии производства безалкогольного пива является одним из лидирующих сегментов экономики.</w:t>
      </w:r>
    </w:p>
    <w:p w:rsidR="004E1991" w:rsidRPr="004E1991" w:rsidRDefault="004E1991" w:rsidP="004E1991">
      <w:pPr>
        <w:spacing w:after="0" w:line="240" w:lineRule="auto"/>
        <w:ind w:firstLine="567"/>
        <w:jc w:val="both"/>
        <w:rPr>
          <w:rFonts w:ascii="Times New Roman" w:eastAsia="Times New Roman" w:hAnsi="Times New Roman" w:cs="Times New Roman"/>
          <w:color w:val="000000"/>
          <w:sz w:val="28"/>
          <w:szCs w:val="28"/>
          <w:shd w:val="clear" w:color="auto" w:fill="FFFFFF"/>
        </w:rPr>
      </w:pPr>
      <w:r w:rsidRPr="004E1991">
        <w:rPr>
          <w:rFonts w:ascii="Times New Roman" w:eastAsia="Times New Roman" w:hAnsi="Times New Roman" w:cs="Times New Roman"/>
          <w:color w:val="000000"/>
          <w:sz w:val="28"/>
          <w:szCs w:val="28"/>
          <w:shd w:val="clear" w:color="auto" w:fill="FFFFFF"/>
        </w:rPr>
        <w:t>В данном разделе проведен расчет ожидаемой экономической эффективности предложенной технологии, за счет внесения в состав недорого несоложенного сырья и сокращения времени производства на некоторых этапах. Расчет произведен на примере про</w:t>
      </w:r>
      <w:r w:rsidR="00240F48">
        <w:rPr>
          <w:rFonts w:ascii="Times New Roman" w:eastAsia="Times New Roman" w:hAnsi="Times New Roman" w:cs="Times New Roman"/>
          <w:color w:val="000000"/>
          <w:sz w:val="28"/>
          <w:szCs w:val="28"/>
          <w:shd w:val="clear" w:color="auto" w:fill="FFFFFF"/>
        </w:rPr>
        <w:t>изводства на мини-пивоваренном заводе</w:t>
      </w:r>
      <w:r w:rsidRPr="004E1991">
        <w:rPr>
          <w:rFonts w:ascii="Times New Roman" w:eastAsia="Times New Roman" w:hAnsi="Times New Roman" w:cs="Times New Roman"/>
          <w:color w:val="000000"/>
          <w:sz w:val="28"/>
          <w:szCs w:val="28"/>
          <w:shd w:val="clear" w:color="auto" w:fill="FFFFFF"/>
        </w:rPr>
        <w:t>, объемом 50</w:t>
      </w:r>
      <w:r w:rsidR="00AC60C1">
        <w:rPr>
          <w:rFonts w:ascii="Times New Roman" w:eastAsia="Times New Roman" w:hAnsi="Times New Roman" w:cs="Times New Roman"/>
          <w:color w:val="000000"/>
          <w:sz w:val="28"/>
          <w:szCs w:val="28"/>
          <w:shd w:val="clear" w:color="auto" w:fill="FFFFFF"/>
        </w:rPr>
        <w:t>0</w:t>
      </w:r>
      <w:r w:rsidRPr="004E1991">
        <w:rPr>
          <w:rFonts w:ascii="Times New Roman" w:eastAsia="Times New Roman" w:hAnsi="Times New Roman" w:cs="Times New Roman"/>
          <w:color w:val="000000"/>
          <w:sz w:val="28"/>
          <w:szCs w:val="28"/>
          <w:shd w:val="clear" w:color="auto" w:fill="FFFFFF"/>
        </w:rPr>
        <w:t xml:space="preserve"> л пива за 1 варку</w:t>
      </w:r>
      <w:r w:rsidR="00D831A7">
        <w:rPr>
          <w:rFonts w:ascii="Times New Roman" w:eastAsia="Times New Roman" w:hAnsi="Times New Roman" w:cs="Times New Roman"/>
          <w:sz w:val="28"/>
          <w:szCs w:val="28"/>
          <w:lang w:eastAsia="ru-RU"/>
        </w:rPr>
        <w:t xml:space="preserve"> (таблицы 18 </w:t>
      </w:r>
      <w:r w:rsidR="00850349">
        <w:rPr>
          <w:rFonts w:ascii="Times New Roman" w:eastAsia="Times New Roman" w:hAnsi="Times New Roman" w:cs="Times New Roman"/>
          <w:sz w:val="28"/>
          <w:szCs w:val="28"/>
          <w:lang w:eastAsia="ru-RU"/>
        </w:rPr>
        <w:t>– 29</w:t>
      </w:r>
      <w:r w:rsidRPr="004E1991">
        <w:rPr>
          <w:rFonts w:ascii="Times New Roman" w:eastAsia="Times New Roman" w:hAnsi="Times New Roman" w:cs="Times New Roman"/>
          <w:sz w:val="28"/>
          <w:szCs w:val="28"/>
          <w:lang w:eastAsia="ru-RU"/>
        </w:rPr>
        <w:t>).</w:t>
      </w:r>
    </w:p>
    <w:p w:rsidR="00A132A4" w:rsidRDefault="00A132A4" w:rsidP="009A68A7">
      <w:pPr>
        <w:pStyle w:val="1"/>
        <w:spacing w:before="0" w:after="240" w:line="240" w:lineRule="auto"/>
        <w:ind w:firstLine="284"/>
        <w:jc w:val="both"/>
        <w:rPr>
          <w:rFonts w:ascii="Times New Roman" w:eastAsia="Times New Roman" w:hAnsi="Times New Roman" w:cs="Times New Roman"/>
          <w:color w:val="auto"/>
          <w:szCs w:val="20"/>
          <w:lang w:eastAsia="ru-RU"/>
        </w:rPr>
      </w:pPr>
      <w:bookmarkStart w:id="48" w:name="_Toc150306765"/>
    </w:p>
    <w:p w:rsidR="000B00B5" w:rsidRDefault="000B00B5" w:rsidP="000B00B5">
      <w:pPr>
        <w:rPr>
          <w:lang w:eastAsia="ru-RU"/>
        </w:rPr>
      </w:pPr>
    </w:p>
    <w:p w:rsidR="000B00B5" w:rsidRDefault="000B00B5" w:rsidP="000B00B5">
      <w:pPr>
        <w:rPr>
          <w:lang w:eastAsia="ru-RU"/>
        </w:rPr>
      </w:pPr>
    </w:p>
    <w:p w:rsidR="000B00B5" w:rsidRDefault="000B00B5" w:rsidP="000B00B5">
      <w:pPr>
        <w:rPr>
          <w:lang w:eastAsia="ru-RU"/>
        </w:rPr>
      </w:pPr>
    </w:p>
    <w:p w:rsidR="000B00B5" w:rsidRDefault="000B00B5" w:rsidP="000B00B5">
      <w:pPr>
        <w:rPr>
          <w:lang w:eastAsia="ru-RU"/>
        </w:rPr>
      </w:pPr>
    </w:p>
    <w:p w:rsidR="000B00B5" w:rsidRPr="000B00B5" w:rsidRDefault="000B00B5" w:rsidP="000B00B5">
      <w:pPr>
        <w:rPr>
          <w:lang w:eastAsia="ru-RU"/>
        </w:rPr>
      </w:pPr>
    </w:p>
    <w:p w:rsidR="00A132A4" w:rsidRPr="00A132A4" w:rsidRDefault="00A132A4" w:rsidP="00A132A4">
      <w:pPr>
        <w:rPr>
          <w:lang w:eastAsia="ru-RU"/>
        </w:rPr>
      </w:pPr>
    </w:p>
    <w:p w:rsidR="00162A34" w:rsidRPr="00162A34" w:rsidRDefault="00162A34" w:rsidP="009A68A7">
      <w:pPr>
        <w:pStyle w:val="1"/>
        <w:spacing w:before="0" w:after="240" w:line="240" w:lineRule="auto"/>
        <w:ind w:firstLine="284"/>
        <w:jc w:val="both"/>
        <w:rPr>
          <w:rFonts w:ascii="Times New Roman" w:eastAsia="Times New Roman" w:hAnsi="Times New Roman" w:cs="Times New Roman"/>
          <w:color w:val="auto"/>
          <w:szCs w:val="20"/>
          <w:lang w:eastAsia="ru-RU"/>
        </w:rPr>
      </w:pPr>
      <w:r w:rsidRPr="00162A34">
        <w:rPr>
          <w:rFonts w:ascii="Times New Roman" w:eastAsia="Times New Roman" w:hAnsi="Times New Roman" w:cs="Times New Roman"/>
          <w:color w:val="auto"/>
          <w:szCs w:val="20"/>
          <w:lang w:eastAsia="ru-RU"/>
        </w:rPr>
        <w:lastRenderedPageBreak/>
        <w:t>Выводы по четвертому разделу:</w:t>
      </w:r>
      <w:bookmarkEnd w:id="48"/>
    </w:p>
    <w:p w:rsidR="00162A34" w:rsidRPr="00162A34" w:rsidRDefault="00162A34" w:rsidP="009A68A7">
      <w:pPr>
        <w:numPr>
          <w:ilvl w:val="0"/>
          <w:numId w:val="11"/>
        </w:numPr>
        <w:spacing w:after="0" w:line="240" w:lineRule="auto"/>
        <w:ind w:left="0" w:firstLine="284"/>
        <w:jc w:val="both"/>
        <w:rPr>
          <w:rFonts w:ascii="Times New Roman" w:eastAsia="Times New Roman" w:hAnsi="Times New Roman" w:cs="Times New Roman"/>
          <w:sz w:val="28"/>
          <w:szCs w:val="20"/>
          <w:lang w:eastAsia="ru-RU"/>
        </w:rPr>
      </w:pPr>
      <w:r w:rsidRPr="00162A34">
        <w:rPr>
          <w:rFonts w:ascii="Times New Roman" w:eastAsia="Times New Roman" w:hAnsi="Times New Roman" w:cs="Times New Roman"/>
          <w:sz w:val="28"/>
          <w:szCs w:val="20"/>
          <w:lang w:eastAsia="ru-RU"/>
        </w:rPr>
        <w:t>Проведен расчет рецептуры и описана технологическая схема производства безалкогольного пива.</w:t>
      </w:r>
    </w:p>
    <w:p w:rsidR="00162A34" w:rsidRPr="00162A34" w:rsidRDefault="00162A34" w:rsidP="009A68A7">
      <w:pPr>
        <w:numPr>
          <w:ilvl w:val="0"/>
          <w:numId w:val="11"/>
        </w:numPr>
        <w:spacing w:after="0" w:line="240" w:lineRule="auto"/>
        <w:ind w:left="0" w:firstLine="284"/>
        <w:jc w:val="both"/>
        <w:rPr>
          <w:rFonts w:ascii="Times New Roman" w:eastAsia="Times New Roman" w:hAnsi="Times New Roman" w:cs="Times New Roman"/>
          <w:sz w:val="28"/>
          <w:szCs w:val="20"/>
          <w:lang w:eastAsia="ru-RU"/>
        </w:rPr>
      </w:pPr>
      <w:r w:rsidRPr="00162A34">
        <w:rPr>
          <w:rFonts w:ascii="Times New Roman" w:eastAsia="Times New Roman" w:hAnsi="Times New Roman" w:cs="Times New Roman"/>
          <w:sz w:val="28"/>
          <w:szCs w:val="20"/>
          <w:lang w:eastAsia="ru-RU"/>
        </w:rPr>
        <w:t>Изучены физико-химические показатели, по которым установлено, что все показатели находятся в пределах нормы, согласно с</w:t>
      </w:r>
      <w:r w:rsidRPr="00162A34">
        <w:rPr>
          <w:rFonts w:ascii="Times New Roman" w:eastAsia="Times New Roman" w:hAnsi="Times New Roman" w:cs="Times New Roman"/>
          <w:sz w:val="28"/>
          <w:szCs w:val="20"/>
          <w:lang w:val="kk-KZ" w:eastAsia="ru-RU"/>
        </w:rPr>
        <w:t>енсорному анализу профиль пива не отличается от контрольного образца, с преобладанием зернового привкуса, за счет внесения 40% в засыпи несоложенного сырья.</w:t>
      </w:r>
    </w:p>
    <w:p w:rsidR="00162A34" w:rsidRPr="00162A34" w:rsidRDefault="00162A34" w:rsidP="009A68A7">
      <w:pPr>
        <w:numPr>
          <w:ilvl w:val="0"/>
          <w:numId w:val="11"/>
        </w:numPr>
        <w:spacing w:after="0" w:line="240" w:lineRule="auto"/>
        <w:ind w:left="0" w:firstLine="284"/>
        <w:jc w:val="both"/>
        <w:rPr>
          <w:rFonts w:ascii="Times New Roman" w:eastAsia="Times New Roman" w:hAnsi="Times New Roman" w:cs="Times New Roman"/>
          <w:sz w:val="28"/>
          <w:szCs w:val="20"/>
          <w:lang w:eastAsia="ru-RU"/>
        </w:rPr>
      </w:pPr>
      <w:r w:rsidRPr="00162A34">
        <w:rPr>
          <w:rFonts w:ascii="Times New Roman" w:eastAsia="Times New Roman" w:hAnsi="Times New Roman" w:cs="Times New Roman"/>
          <w:sz w:val="28"/>
          <w:szCs w:val="20"/>
          <w:lang w:eastAsia="ru-RU"/>
        </w:rPr>
        <w:t>Пищевая безопасность напитка обусловлена низким содержанием этилового спи</w:t>
      </w:r>
      <w:r w:rsidR="006F1141">
        <w:rPr>
          <w:rFonts w:ascii="Times New Roman" w:eastAsia="Times New Roman" w:hAnsi="Times New Roman" w:cs="Times New Roman"/>
          <w:sz w:val="28"/>
          <w:szCs w:val="20"/>
          <w:lang w:eastAsia="ru-RU"/>
        </w:rPr>
        <w:t>рта в составе (0,43% об.) и умер</w:t>
      </w:r>
      <w:r w:rsidRPr="00162A34">
        <w:rPr>
          <w:rFonts w:ascii="Times New Roman" w:eastAsia="Times New Roman" w:hAnsi="Times New Roman" w:cs="Times New Roman"/>
          <w:sz w:val="28"/>
          <w:szCs w:val="20"/>
          <w:lang w:eastAsia="ru-RU"/>
        </w:rPr>
        <w:t>енным содержанием вторичных продуктов брожения.</w:t>
      </w:r>
    </w:p>
    <w:p w:rsidR="00162A34" w:rsidRDefault="00162A34" w:rsidP="009A68A7">
      <w:pPr>
        <w:numPr>
          <w:ilvl w:val="0"/>
          <w:numId w:val="11"/>
        </w:numPr>
        <w:spacing w:after="0" w:line="240" w:lineRule="auto"/>
        <w:ind w:left="0" w:firstLine="284"/>
        <w:jc w:val="both"/>
        <w:rPr>
          <w:rFonts w:ascii="Times New Roman" w:eastAsia="Times New Roman" w:hAnsi="Times New Roman" w:cs="Times New Roman"/>
          <w:sz w:val="28"/>
          <w:szCs w:val="20"/>
          <w:lang w:eastAsia="ru-RU"/>
        </w:rPr>
      </w:pPr>
      <w:r w:rsidRPr="00162A34">
        <w:rPr>
          <w:rFonts w:ascii="Times New Roman" w:eastAsia="Times New Roman" w:hAnsi="Times New Roman" w:cs="Times New Roman"/>
          <w:sz w:val="28"/>
          <w:szCs w:val="20"/>
          <w:lang w:eastAsia="ru-RU"/>
        </w:rPr>
        <w:t>По пищевой ценности определены не высокие концентрации витаминов группы</w:t>
      </w:r>
      <w:proofErr w:type="gramStart"/>
      <w:r w:rsidRPr="00162A34">
        <w:rPr>
          <w:rFonts w:ascii="Times New Roman" w:eastAsia="Times New Roman" w:hAnsi="Times New Roman" w:cs="Times New Roman"/>
          <w:sz w:val="28"/>
          <w:szCs w:val="20"/>
          <w:lang w:eastAsia="ru-RU"/>
        </w:rPr>
        <w:t xml:space="preserve"> В</w:t>
      </w:r>
      <w:proofErr w:type="gramEnd"/>
      <w:r w:rsidRPr="00162A34">
        <w:rPr>
          <w:rFonts w:ascii="Times New Roman" w:eastAsia="Times New Roman" w:hAnsi="Times New Roman" w:cs="Times New Roman"/>
          <w:sz w:val="28"/>
          <w:szCs w:val="20"/>
          <w:lang w:eastAsia="ru-RU"/>
        </w:rPr>
        <w:t>, микроэлементов и достаточно высокая антиоксидантная актив</w:t>
      </w:r>
      <w:r w:rsidR="00896444">
        <w:rPr>
          <w:rFonts w:ascii="Times New Roman" w:eastAsia="Times New Roman" w:hAnsi="Times New Roman" w:cs="Times New Roman"/>
          <w:sz w:val="28"/>
          <w:szCs w:val="20"/>
          <w:lang w:eastAsia="ru-RU"/>
        </w:rPr>
        <w:t>ность на кверцетину, равная 0,42</w:t>
      </w:r>
      <w:r w:rsidRPr="00162A34">
        <w:rPr>
          <w:rFonts w:ascii="Times New Roman" w:eastAsia="Times New Roman" w:hAnsi="Times New Roman" w:cs="Times New Roman"/>
          <w:sz w:val="28"/>
          <w:szCs w:val="20"/>
          <w:lang w:eastAsia="ru-RU"/>
        </w:rPr>
        <w:t xml:space="preserve"> мг/мл, что сравнимо с антиоксидантной активностью красного вина. АОА обусловлена наличием полифенольных соединений за счет внесения хмеля в состав и танинов и фенольных соединений</w:t>
      </w:r>
      <w:r w:rsidR="006F1141">
        <w:rPr>
          <w:rFonts w:ascii="Times New Roman" w:eastAsia="Times New Roman" w:hAnsi="Times New Roman" w:cs="Times New Roman"/>
          <w:sz w:val="28"/>
          <w:szCs w:val="20"/>
          <w:lang w:eastAsia="ru-RU"/>
        </w:rPr>
        <w:t>,  находящихся в несоложе</w:t>
      </w:r>
      <w:r w:rsidRPr="00162A34">
        <w:rPr>
          <w:rFonts w:ascii="Times New Roman" w:eastAsia="Times New Roman" w:hAnsi="Times New Roman" w:cs="Times New Roman"/>
          <w:sz w:val="28"/>
          <w:szCs w:val="20"/>
          <w:lang w:eastAsia="ru-RU"/>
        </w:rPr>
        <w:t>ном сырье –</w:t>
      </w:r>
      <w:r w:rsidR="00A507F6">
        <w:rPr>
          <w:rFonts w:ascii="Times New Roman" w:eastAsia="Times New Roman" w:hAnsi="Times New Roman" w:cs="Times New Roman"/>
          <w:sz w:val="28"/>
          <w:szCs w:val="20"/>
          <w:lang w:eastAsia="ru-RU"/>
        </w:rPr>
        <w:t xml:space="preserve"> </w:t>
      </w:r>
      <w:r w:rsidRPr="00162A34">
        <w:rPr>
          <w:rFonts w:ascii="Times New Roman" w:eastAsia="Times New Roman" w:hAnsi="Times New Roman" w:cs="Times New Roman"/>
          <w:sz w:val="28"/>
          <w:szCs w:val="20"/>
          <w:lang w:eastAsia="ru-RU"/>
        </w:rPr>
        <w:t>сорго.</w:t>
      </w:r>
    </w:p>
    <w:p w:rsidR="004763DD" w:rsidRPr="004763DD" w:rsidRDefault="00060B12" w:rsidP="009A68A7">
      <w:pPr>
        <w:pStyle w:val="ae"/>
        <w:numPr>
          <w:ilvl w:val="0"/>
          <w:numId w:val="11"/>
        </w:numPr>
        <w:spacing w:after="0" w:line="240" w:lineRule="auto"/>
        <w:ind w:left="0" w:firstLine="284"/>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Рассчитана э</w:t>
      </w:r>
      <w:r w:rsidR="004763DD" w:rsidRPr="004763DD">
        <w:rPr>
          <w:rFonts w:ascii="Times New Roman" w:eastAsia="Times New Roman" w:hAnsi="Times New Roman" w:cs="Times New Roman"/>
          <w:sz w:val="28"/>
          <w:szCs w:val="20"/>
          <w:lang w:eastAsia="ru-RU"/>
        </w:rPr>
        <w:t>кономическая эффекти</w:t>
      </w:r>
      <w:r>
        <w:rPr>
          <w:rFonts w:ascii="Times New Roman" w:eastAsia="Times New Roman" w:hAnsi="Times New Roman" w:cs="Times New Roman"/>
          <w:sz w:val="28"/>
          <w:szCs w:val="20"/>
          <w:lang w:eastAsia="ru-RU"/>
        </w:rPr>
        <w:t>вность разработанной технологии</w:t>
      </w:r>
      <w:r w:rsidR="008436AC">
        <w:rPr>
          <w:rFonts w:ascii="Times New Roman" w:eastAsia="Times New Roman" w:hAnsi="Times New Roman" w:cs="Times New Roman"/>
          <w:sz w:val="28"/>
          <w:szCs w:val="20"/>
          <w:lang w:eastAsia="ru-RU"/>
        </w:rPr>
        <w:t xml:space="preserve"> </w:t>
      </w:r>
      <w:r w:rsidR="001D0E40">
        <w:rPr>
          <w:rFonts w:ascii="Times New Roman" w:eastAsia="Times New Roman" w:hAnsi="Times New Roman" w:cs="Times New Roman"/>
          <w:sz w:val="28"/>
          <w:szCs w:val="20"/>
          <w:lang w:eastAsia="ru-RU"/>
        </w:rPr>
        <w:t xml:space="preserve"> п</w:t>
      </w:r>
      <w:r>
        <w:rPr>
          <w:rFonts w:ascii="Times New Roman" w:eastAsia="Times New Roman" w:hAnsi="Times New Roman" w:cs="Times New Roman"/>
          <w:sz w:val="28"/>
          <w:szCs w:val="20"/>
          <w:lang w:eastAsia="ru-RU"/>
        </w:rPr>
        <w:t>р</w:t>
      </w:r>
      <w:r w:rsidR="004763DD" w:rsidRPr="004763DD">
        <w:rPr>
          <w:rFonts w:ascii="Times New Roman" w:eastAsia="Times New Roman" w:hAnsi="Times New Roman" w:cs="Times New Roman"/>
          <w:sz w:val="28"/>
          <w:szCs w:val="20"/>
          <w:lang w:eastAsia="ru-RU"/>
        </w:rPr>
        <w:t>оизводство безалкогольного пива не требует сложного аппаратурного оформления и больших затрат на приобретение дополнительных единиц оборудования и поэтому может быть осуществлено на предприятиях пивоваренной отрасли; выпуск нового сорта пива экономически выгодно, так как расширение ассортимента способствует более полному использовани</w:t>
      </w:r>
      <w:r w:rsidR="00CE3C76">
        <w:rPr>
          <w:rFonts w:ascii="Times New Roman" w:eastAsia="Times New Roman" w:hAnsi="Times New Roman" w:cs="Times New Roman"/>
          <w:sz w:val="28"/>
          <w:szCs w:val="20"/>
          <w:lang w:eastAsia="ru-RU"/>
        </w:rPr>
        <w:t xml:space="preserve">ю производственных мощностей, </w:t>
      </w:r>
      <w:r w:rsidR="004763DD" w:rsidRPr="004763DD">
        <w:rPr>
          <w:rFonts w:ascii="Times New Roman" w:eastAsia="Times New Roman" w:hAnsi="Times New Roman" w:cs="Times New Roman"/>
          <w:sz w:val="28"/>
          <w:szCs w:val="20"/>
          <w:lang w:eastAsia="ru-RU"/>
        </w:rPr>
        <w:t>следовательно, снижению издержек не единицу продукции, что в конечном итоге ведет к увеличению прибыли предприятия; цена нового пива значительно ниже цены выпускаемого в РК безалкогольного пива, что положительно повлияет на конкурентоспособность данного пива.</w:t>
      </w:r>
    </w:p>
    <w:p w:rsidR="004763DD" w:rsidRPr="00162A34" w:rsidRDefault="004763DD" w:rsidP="009A68A7">
      <w:pPr>
        <w:spacing w:after="0" w:line="240" w:lineRule="auto"/>
        <w:ind w:left="284"/>
        <w:jc w:val="both"/>
        <w:rPr>
          <w:rFonts w:ascii="Times New Roman" w:eastAsia="Times New Roman" w:hAnsi="Times New Roman" w:cs="Times New Roman"/>
          <w:sz w:val="28"/>
          <w:szCs w:val="20"/>
          <w:lang w:eastAsia="ru-RU"/>
        </w:rPr>
      </w:pPr>
    </w:p>
    <w:p w:rsidR="00162A34" w:rsidRDefault="00162A34" w:rsidP="009A68A7">
      <w:pPr>
        <w:spacing w:after="0" w:line="240" w:lineRule="auto"/>
        <w:jc w:val="both"/>
        <w:rPr>
          <w:rFonts w:ascii="Times New Roman" w:eastAsia="Times New Roman" w:hAnsi="Times New Roman" w:cs="Times New Roman"/>
          <w:sz w:val="28"/>
          <w:szCs w:val="20"/>
          <w:lang w:eastAsia="ru-RU"/>
        </w:rPr>
      </w:pPr>
    </w:p>
    <w:p w:rsidR="00162A34" w:rsidRDefault="00162A34" w:rsidP="009A68A7">
      <w:pPr>
        <w:spacing w:after="0" w:line="240" w:lineRule="auto"/>
        <w:jc w:val="both"/>
        <w:rPr>
          <w:rFonts w:ascii="Times New Roman" w:eastAsia="Times New Roman" w:hAnsi="Times New Roman" w:cs="Times New Roman"/>
          <w:sz w:val="28"/>
          <w:szCs w:val="20"/>
          <w:lang w:eastAsia="ru-RU"/>
        </w:rPr>
      </w:pPr>
    </w:p>
    <w:p w:rsidR="00162A34" w:rsidRDefault="00162A34" w:rsidP="009A68A7">
      <w:pPr>
        <w:spacing w:after="0" w:line="240" w:lineRule="auto"/>
        <w:jc w:val="both"/>
        <w:rPr>
          <w:rFonts w:ascii="Times New Roman" w:eastAsia="Times New Roman" w:hAnsi="Times New Roman" w:cs="Times New Roman"/>
          <w:sz w:val="28"/>
          <w:szCs w:val="20"/>
          <w:lang w:eastAsia="ru-RU"/>
        </w:rPr>
      </w:pPr>
    </w:p>
    <w:p w:rsidR="00162A34" w:rsidRDefault="00162A34" w:rsidP="009A68A7">
      <w:pPr>
        <w:pStyle w:val="1"/>
        <w:spacing w:line="240" w:lineRule="auto"/>
        <w:jc w:val="center"/>
        <w:rPr>
          <w:rFonts w:ascii="Times New Roman" w:eastAsia="Times New Roman" w:hAnsi="Times New Roman" w:cs="Times New Roman"/>
          <w:color w:val="auto"/>
          <w:szCs w:val="20"/>
          <w:lang w:eastAsia="ru-RU"/>
        </w:rPr>
      </w:pPr>
    </w:p>
    <w:p w:rsidR="00162A34" w:rsidRDefault="00162A34" w:rsidP="009A68A7">
      <w:pPr>
        <w:pStyle w:val="1"/>
        <w:spacing w:line="240" w:lineRule="auto"/>
        <w:jc w:val="center"/>
        <w:rPr>
          <w:rFonts w:ascii="Times New Roman" w:eastAsia="Times New Roman" w:hAnsi="Times New Roman" w:cs="Times New Roman"/>
          <w:color w:val="auto"/>
          <w:szCs w:val="20"/>
          <w:lang w:eastAsia="ru-RU"/>
        </w:rPr>
      </w:pPr>
    </w:p>
    <w:p w:rsidR="00A507F6" w:rsidRDefault="00A507F6" w:rsidP="009A68A7">
      <w:pPr>
        <w:spacing w:line="240" w:lineRule="auto"/>
        <w:rPr>
          <w:lang w:eastAsia="ru-RU"/>
        </w:rPr>
      </w:pPr>
    </w:p>
    <w:p w:rsidR="00A507F6" w:rsidRDefault="00A507F6" w:rsidP="009A68A7">
      <w:pPr>
        <w:spacing w:line="240" w:lineRule="auto"/>
        <w:rPr>
          <w:lang w:eastAsia="ru-RU"/>
        </w:rPr>
      </w:pPr>
    </w:p>
    <w:p w:rsidR="00A507F6" w:rsidRDefault="00A507F6" w:rsidP="009A68A7">
      <w:pPr>
        <w:spacing w:line="240" w:lineRule="auto"/>
        <w:rPr>
          <w:lang w:eastAsia="ru-RU"/>
        </w:rPr>
      </w:pPr>
    </w:p>
    <w:p w:rsidR="00A507F6" w:rsidRDefault="00A507F6" w:rsidP="009A68A7">
      <w:pPr>
        <w:spacing w:line="240" w:lineRule="auto"/>
        <w:rPr>
          <w:lang w:eastAsia="ru-RU"/>
        </w:rPr>
      </w:pPr>
    </w:p>
    <w:p w:rsidR="00A507F6" w:rsidRDefault="00A507F6" w:rsidP="009A68A7">
      <w:pPr>
        <w:spacing w:line="240" w:lineRule="auto"/>
        <w:rPr>
          <w:lang w:eastAsia="ru-RU"/>
        </w:rPr>
      </w:pPr>
    </w:p>
    <w:p w:rsidR="007E7A6C" w:rsidRDefault="007E7A6C" w:rsidP="009A68A7">
      <w:pPr>
        <w:spacing w:line="240" w:lineRule="auto"/>
        <w:ind w:firstLine="709"/>
        <w:jc w:val="center"/>
        <w:rPr>
          <w:rFonts w:ascii="Times New Roman" w:eastAsia="Times New Roman" w:hAnsi="Times New Roman" w:cs="Times New Roman"/>
          <w:b/>
          <w:sz w:val="28"/>
          <w:szCs w:val="20"/>
          <w:lang w:eastAsia="ru-RU"/>
        </w:rPr>
      </w:pPr>
    </w:p>
    <w:p w:rsidR="000C689B" w:rsidRPr="007E7A6C" w:rsidRDefault="000C689B" w:rsidP="002F50CD">
      <w:pPr>
        <w:pStyle w:val="1"/>
        <w:spacing w:before="0" w:after="240" w:line="240" w:lineRule="auto"/>
        <w:jc w:val="center"/>
        <w:rPr>
          <w:rFonts w:ascii="Times New Roman" w:eastAsia="Times New Roman" w:hAnsi="Times New Roman" w:cs="Times New Roman"/>
          <w:b w:val="0"/>
          <w:color w:val="auto"/>
          <w:szCs w:val="20"/>
          <w:lang w:eastAsia="ru-RU"/>
        </w:rPr>
      </w:pPr>
      <w:bookmarkStart w:id="49" w:name="_Toc150306766"/>
      <w:r w:rsidRPr="007E7A6C">
        <w:rPr>
          <w:rFonts w:ascii="Times New Roman" w:eastAsia="Times New Roman" w:hAnsi="Times New Roman" w:cs="Times New Roman"/>
          <w:color w:val="auto"/>
          <w:szCs w:val="20"/>
          <w:lang w:eastAsia="ru-RU"/>
        </w:rPr>
        <w:lastRenderedPageBreak/>
        <w:t>ЗАКЛЮЧЕНИЕ</w:t>
      </w:r>
      <w:bookmarkEnd w:id="49"/>
    </w:p>
    <w:p w:rsidR="000C689B" w:rsidRPr="000C689B" w:rsidRDefault="000C689B" w:rsidP="002F50CD">
      <w:pPr>
        <w:numPr>
          <w:ilvl w:val="0"/>
          <w:numId w:val="12"/>
        </w:numPr>
        <w:spacing w:after="0" w:line="240" w:lineRule="auto"/>
        <w:ind w:left="0" w:firstLine="284"/>
        <w:jc w:val="both"/>
        <w:rPr>
          <w:rFonts w:ascii="Times New Roman" w:eastAsia="Calibri" w:hAnsi="Times New Roman" w:cs="Times New Roman"/>
          <w:sz w:val="28"/>
          <w:szCs w:val="28"/>
        </w:rPr>
      </w:pPr>
      <w:r w:rsidRPr="000C689B">
        <w:rPr>
          <w:rFonts w:ascii="Times New Roman" w:eastAsia="Times New Roman" w:hAnsi="Times New Roman" w:cs="Times New Roman"/>
          <w:sz w:val="28"/>
          <w:szCs w:val="20"/>
          <w:lang w:eastAsia="ru-RU"/>
        </w:rPr>
        <w:t xml:space="preserve">Согласно проведенному мониторингу литературного и патентного поиска для производства безалкогольного пива технологическим способом, наиболее подходящим сырьем является зерновое сорго, так как: изучена микроструктура зерна сорго, где размер крахмальных зерен находится в пределах 3,9-10 мкм, </w:t>
      </w:r>
      <w:r w:rsidRPr="000C689B">
        <w:rPr>
          <w:rFonts w:ascii="Times New Roman" w:eastAsia="Calibri" w:hAnsi="Times New Roman" w:cs="Times New Roman"/>
          <w:sz w:val="28"/>
          <w:szCs w:val="28"/>
        </w:rPr>
        <w:t>данный факт говорит о том, что гранулы крахмала имеют малый размер и плотно расположены друг к другу, следовательно для их гидролиза потребуется более высокая температура и продолжительное время нагревания, также имеет умеренное содержание крахмала (70-81% от СВ);</w:t>
      </w:r>
    </w:p>
    <w:p w:rsidR="000C689B" w:rsidRPr="000C689B" w:rsidRDefault="000C689B" w:rsidP="002F50CD">
      <w:pPr>
        <w:numPr>
          <w:ilvl w:val="0"/>
          <w:numId w:val="12"/>
        </w:numPr>
        <w:spacing w:after="0" w:line="240" w:lineRule="auto"/>
        <w:ind w:left="0" w:firstLine="284"/>
        <w:jc w:val="both"/>
        <w:rPr>
          <w:rFonts w:ascii="Times New Roman" w:eastAsia="Calibri" w:hAnsi="Times New Roman" w:cs="Times New Roman"/>
          <w:sz w:val="28"/>
          <w:szCs w:val="28"/>
        </w:rPr>
      </w:pPr>
      <w:r w:rsidRPr="000C689B">
        <w:rPr>
          <w:rFonts w:ascii="Times New Roman" w:eastAsia="Calibri" w:hAnsi="Times New Roman" w:cs="Times New Roman"/>
          <w:sz w:val="28"/>
          <w:szCs w:val="28"/>
          <w:lang w:val="kk-KZ"/>
        </w:rPr>
        <w:t>Для производства сусла с низкой степенью сбраживания подобраны  соотношения засыпи к наливу и определенный режим затирания</w:t>
      </w:r>
      <w:r w:rsidRPr="000C689B">
        <w:rPr>
          <w:rFonts w:ascii="Times New Roman" w:eastAsia="Calibri" w:hAnsi="Times New Roman" w:cs="Times New Roman"/>
          <w:sz w:val="28"/>
          <w:szCs w:val="28"/>
        </w:rPr>
        <w:t>: засыпь солод: сорго в соотношении 60/40 с применением сорта сорго Казахстанский 16, гидромодуль 1/6 и скачкообразный режим затирания без выдержки мальтозной паузы. При этом образуется сусло с содержанием экстрактивных веществ 6,62%, аминного азота в сусле 95 мг/л.</w:t>
      </w:r>
    </w:p>
    <w:p w:rsidR="000C689B" w:rsidRPr="000C689B" w:rsidRDefault="000C689B" w:rsidP="002F50CD">
      <w:pPr>
        <w:numPr>
          <w:ilvl w:val="0"/>
          <w:numId w:val="12"/>
        </w:numPr>
        <w:spacing w:after="0" w:line="240" w:lineRule="auto"/>
        <w:ind w:left="0" w:firstLine="284"/>
        <w:jc w:val="both"/>
        <w:rPr>
          <w:rFonts w:ascii="Times New Roman" w:eastAsia="Calibri" w:hAnsi="Times New Roman" w:cs="Times New Roman"/>
          <w:sz w:val="28"/>
          <w:szCs w:val="28"/>
          <w:lang w:val="kk-KZ"/>
        </w:rPr>
      </w:pPr>
      <w:r w:rsidRPr="000C689B">
        <w:rPr>
          <w:rFonts w:ascii="Times New Roman" w:eastAsia="Calibri" w:hAnsi="Times New Roman" w:cs="Times New Roman"/>
          <w:sz w:val="28"/>
          <w:szCs w:val="28"/>
          <w:lang w:val="kk-KZ"/>
        </w:rPr>
        <w:t>Изучен углеводный состав пивоваренного сусла полученного экспериментльным путем с добавлением зерна сорго, в результате количество сбраживаемых сахаров составило 25,89%, декстринов 23%. Проведен расчет отношения сахара к  несахару и установлено, что при проведенных экспериментальных исследованиях отношение составляет 1:1,79, количество несбраживаемых сахаров составляет 79% .</w:t>
      </w:r>
    </w:p>
    <w:p w:rsidR="000C689B" w:rsidRPr="000C689B" w:rsidRDefault="000C689B" w:rsidP="002F50CD">
      <w:pPr>
        <w:numPr>
          <w:ilvl w:val="0"/>
          <w:numId w:val="12"/>
        </w:numPr>
        <w:spacing w:after="0" w:line="240" w:lineRule="auto"/>
        <w:ind w:left="0" w:firstLine="284"/>
        <w:jc w:val="both"/>
        <w:rPr>
          <w:rFonts w:ascii="Times New Roman" w:eastAsia="Calibri" w:hAnsi="Times New Roman" w:cs="Times New Roman"/>
          <w:sz w:val="28"/>
          <w:szCs w:val="28"/>
        </w:rPr>
      </w:pPr>
      <w:r w:rsidRPr="000C689B">
        <w:rPr>
          <w:rFonts w:ascii="Times New Roman" w:eastAsia="Calibri" w:hAnsi="Times New Roman" w:cs="Times New Roman"/>
          <w:sz w:val="28"/>
          <w:szCs w:val="28"/>
        </w:rPr>
        <w:t>Математический анализ данных по подбору оптимального количества засыпи, гидромодуля и режима затирания, их влияние на выход экстрактивных веществ пoдтвердил истиннoсть вывoдoв сделанных на oснoве экспериментальных исследoваний, сoгласнo математическим расчетам уравнения регрессии статистически надежны.</w:t>
      </w:r>
    </w:p>
    <w:p w:rsidR="000C689B" w:rsidRPr="000C689B" w:rsidRDefault="000C689B" w:rsidP="002F50CD">
      <w:pPr>
        <w:numPr>
          <w:ilvl w:val="0"/>
          <w:numId w:val="12"/>
        </w:numPr>
        <w:spacing w:after="0" w:line="240" w:lineRule="auto"/>
        <w:ind w:left="0" w:firstLine="284"/>
        <w:jc w:val="both"/>
        <w:rPr>
          <w:rFonts w:ascii="Times New Roman" w:eastAsia="Calibri" w:hAnsi="Times New Roman" w:cs="Times New Roman"/>
          <w:sz w:val="28"/>
          <w:szCs w:val="28"/>
          <w:lang w:val="kk-KZ"/>
        </w:rPr>
      </w:pPr>
      <w:r w:rsidRPr="000C689B">
        <w:rPr>
          <w:rFonts w:ascii="Times New Roman" w:eastAsia="Calibri" w:hAnsi="Times New Roman" w:cs="Times New Roman"/>
          <w:sz w:val="28"/>
          <w:szCs w:val="28"/>
          <w:lang w:val="kk-KZ"/>
        </w:rPr>
        <w:t xml:space="preserve">Проведен подбор дрожжей для производства безалкогольного пива. Выявлено, что дрожжи S. cerevisiae штамма SafBrew TM LA-01 проявили наименьшую бродильную активность: количество углекислого газа на 5 сутки брожжения составил 1,6 г/100см3, количество сухих веществ снизилось на 40% от исходного, характеризуется наименьшей утилизацией глюкозы и удельной скоростью снижения рН. </w:t>
      </w:r>
    </w:p>
    <w:p w:rsidR="000C689B" w:rsidRPr="000C689B" w:rsidRDefault="000C689B" w:rsidP="002F50CD">
      <w:pPr>
        <w:numPr>
          <w:ilvl w:val="0"/>
          <w:numId w:val="12"/>
        </w:numPr>
        <w:spacing w:after="0" w:line="240" w:lineRule="auto"/>
        <w:ind w:left="0" w:firstLine="284"/>
        <w:jc w:val="both"/>
        <w:rPr>
          <w:rFonts w:ascii="Times New Roman" w:eastAsia="Calibri" w:hAnsi="Times New Roman" w:cs="Times New Roman"/>
          <w:sz w:val="28"/>
          <w:szCs w:val="28"/>
        </w:rPr>
      </w:pPr>
      <w:r w:rsidRPr="000C689B">
        <w:rPr>
          <w:rFonts w:ascii="Times New Roman" w:eastAsia="Calibri" w:hAnsi="Times New Roman" w:cs="Times New Roman"/>
          <w:sz w:val="28"/>
          <w:szCs w:val="28"/>
        </w:rPr>
        <w:t>При использовании метода низкотемпературного контакта дрожжей с суслом в технологии безалкогольного пива, для снижения скорости утилизации углеводов и обеспечения нормированных показателей качества рекомендовано применять дрожжи штамма SafBrew TM LA-01 в температурном диапазоне 6-8ºС, в течении 5 дней основного брожения, резкого снижения температуры до 0ºС и 5 дней дображивания пива.</w:t>
      </w:r>
    </w:p>
    <w:p w:rsidR="000C689B" w:rsidRPr="000C689B" w:rsidRDefault="000C689B" w:rsidP="002F50CD">
      <w:pPr>
        <w:numPr>
          <w:ilvl w:val="0"/>
          <w:numId w:val="12"/>
        </w:numPr>
        <w:spacing w:after="0" w:line="240" w:lineRule="auto"/>
        <w:ind w:left="0" w:firstLine="284"/>
        <w:jc w:val="both"/>
        <w:rPr>
          <w:rFonts w:ascii="Times New Roman" w:eastAsia="Calibri" w:hAnsi="Times New Roman" w:cs="Times New Roman"/>
          <w:sz w:val="28"/>
          <w:szCs w:val="28"/>
        </w:rPr>
      </w:pPr>
      <w:r w:rsidRPr="000C689B">
        <w:rPr>
          <w:rFonts w:ascii="Times New Roman" w:eastAsia="Calibri" w:hAnsi="Times New Roman" w:cs="Times New Roman"/>
          <w:sz w:val="28"/>
          <w:szCs w:val="28"/>
        </w:rPr>
        <w:t xml:space="preserve">Согласно предложенной технологии разработана технологическая схема производства, изучены показатели качества и безопасности напитка. Все показатели в пределах нормы, по органолептическим характеристикам не уступает безалкогольному пиву, приготовленному с применением метода диализа. </w:t>
      </w:r>
    </w:p>
    <w:p w:rsidR="000C689B" w:rsidRDefault="000C689B" w:rsidP="002F50CD">
      <w:pPr>
        <w:numPr>
          <w:ilvl w:val="0"/>
          <w:numId w:val="12"/>
        </w:numPr>
        <w:spacing w:after="0" w:line="240" w:lineRule="auto"/>
        <w:ind w:left="0" w:firstLine="284"/>
        <w:jc w:val="both"/>
        <w:rPr>
          <w:rFonts w:ascii="Times New Roman" w:eastAsia="Calibri" w:hAnsi="Times New Roman" w:cs="Times New Roman"/>
          <w:sz w:val="28"/>
          <w:szCs w:val="28"/>
        </w:rPr>
      </w:pPr>
      <w:r w:rsidRPr="000C689B">
        <w:rPr>
          <w:rFonts w:ascii="Times New Roman" w:eastAsia="Calibri" w:hAnsi="Times New Roman" w:cs="Times New Roman"/>
          <w:sz w:val="28"/>
          <w:szCs w:val="28"/>
        </w:rPr>
        <w:lastRenderedPageBreak/>
        <w:t>Рассчитана экономическая эффективность разработанной технологии.</w:t>
      </w: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3E75F4" w:rsidRDefault="003E75F4" w:rsidP="003E75F4">
      <w:pPr>
        <w:spacing w:after="0" w:line="240" w:lineRule="auto"/>
        <w:jc w:val="both"/>
        <w:rPr>
          <w:rFonts w:ascii="Times New Roman" w:eastAsia="Calibri" w:hAnsi="Times New Roman" w:cs="Times New Roman"/>
          <w:sz w:val="28"/>
          <w:szCs w:val="28"/>
        </w:rPr>
      </w:pPr>
    </w:p>
    <w:p w:rsidR="007C5AF3" w:rsidRPr="00743C4D" w:rsidRDefault="007C5AF3" w:rsidP="00553201">
      <w:pPr>
        <w:spacing w:after="240" w:line="240" w:lineRule="auto"/>
        <w:ind w:firstLine="567"/>
        <w:jc w:val="center"/>
        <w:outlineLvl w:val="0"/>
        <w:rPr>
          <w:rFonts w:ascii="Times New Roman" w:eastAsiaTheme="minorEastAsia" w:hAnsi="Times New Roman" w:cs="Times New Roman"/>
          <w:b/>
          <w:sz w:val="28"/>
          <w:szCs w:val="28"/>
        </w:rPr>
      </w:pPr>
      <w:bookmarkStart w:id="50" w:name="_Toc147834919"/>
      <w:bookmarkStart w:id="51" w:name="_Toc150306767"/>
      <w:r w:rsidRPr="00743C4D">
        <w:rPr>
          <w:rFonts w:ascii="Times New Roman" w:eastAsiaTheme="minorEastAsia" w:hAnsi="Times New Roman" w:cs="Times New Roman"/>
          <w:b/>
          <w:sz w:val="28"/>
          <w:szCs w:val="28"/>
        </w:rPr>
        <w:lastRenderedPageBreak/>
        <w:t>СПИСОК ИСПОЛЬЗОВАННЫХ ИСТОЧНИКОВ</w:t>
      </w:r>
      <w:bookmarkEnd w:id="50"/>
      <w:bookmarkEnd w:id="51"/>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lang w:val="kk-KZ"/>
        </w:rPr>
        <w:t>Черкасова Е. С., Каменская Е. П. Оптимизация условий аэрации сусла в технологии безалкогольного пива //</w:t>
      </w:r>
      <w:r w:rsidR="00E97E6D">
        <w:rPr>
          <w:rFonts w:ascii="Times New Roman" w:eastAsia="Calibri" w:hAnsi="Times New Roman" w:cs="Times New Roman"/>
          <w:sz w:val="28"/>
          <w:szCs w:val="28"/>
          <w:lang w:val="kk-KZ"/>
        </w:rPr>
        <w:t xml:space="preserve"> </w:t>
      </w:r>
      <w:r w:rsidRPr="00D62B5D">
        <w:rPr>
          <w:rFonts w:ascii="Times New Roman" w:eastAsia="Calibri" w:hAnsi="Times New Roman" w:cs="Times New Roman"/>
          <w:sz w:val="28"/>
          <w:szCs w:val="28"/>
          <w:lang w:val="kk-KZ"/>
        </w:rPr>
        <w:t>Технологии и оборудование химической, биотехнологической и пищевой промышленности. – 2020. – С. 401–404.</w:t>
      </w:r>
    </w:p>
    <w:p w:rsidR="009972CA" w:rsidRPr="00467D8A"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GB"/>
        </w:rPr>
      </w:pPr>
      <w:r w:rsidRPr="00D62B5D">
        <w:rPr>
          <w:rFonts w:ascii="Times New Roman" w:eastAsia="Calibri" w:hAnsi="Times New Roman" w:cs="Times New Roman"/>
          <w:sz w:val="28"/>
          <w:szCs w:val="28"/>
          <w:lang w:val="en-US"/>
        </w:rPr>
        <w:t>Smogrovicova</w:t>
      </w:r>
      <w:r w:rsidRPr="00E97E6D">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D</w:t>
      </w:r>
      <w:r w:rsidRPr="00E97E6D">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Chulkyoon</w:t>
      </w:r>
      <w:r w:rsidR="009A69F4" w:rsidRPr="009A69F4">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Mok</w:t>
      </w:r>
      <w:r w:rsidRPr="00E97E6D">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Obulam</w:t>
      </w:r>
      <w:r w:rsidRPr="00E97E6D">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V</w:t>
      </w:r>
      <w:r w:rsidRPr="00E97E6D">
        <w:rPr>
          <w:rFonts w:ascii="Times New Roman" w:eastAsia="Calibri" w:hAnsi="Times New Roman" w:cs="Times New Roman"/>
          <w:sz w:val="28"/>
          <w:szCs w:val="28"/>
          <w:lang w:val="en-GB"/>
        </w:rPr>
        <w:t>.</w:t>
      </w:r>
      <w:r w:rsidRPr="00D62B5D">
        <w:rPr>
          <w:rFonts w:ascii="Times New Roman" w:eastAsia="Calibri" w:hAnsi="Times New Roman" w:cs="Times New Roman"/>
          <w:sz w:val="28"/>
          <w:szCs w:val="28"/>
          <w:lang w:val="en-US"/>
        </w:rPr>
        <w:t>R</w:t>
      </w:r>
      <w:r w:rsidR="009A69F4" w:rsidRPr="009A69F4">
        <w:rPr>
          <w:rFonts w:ascii="Times New Roman" w:eastAsia="Calibri" w:hAnsi="Times New Roman" w:cs="Times New Roman"/>
          <w:sz w:val="28"/>
          <w:szCs w:val="28"/>
          <w:lang w:val="en-GB"/>
        </w:rPr>
        <w:t>.</w:t>
      </w:r>
      <w:r w:rsidRPr="00E97E6D">
        <w:rPr>
          <w:rFonts w:ascii="Times New Roman" w:eastAsia="Calibri" w:hAnsi="Times New Roman" w:cs="Times New Roman"/>
          <w:sz w:val="28"/>
          <w:szCs w:val="28"/>
          <w:lang w:val="en-GB"/>
        </w:rPr>
        <w:t xml:space="preserve"> </w:t>
      </w:r>
      <w:r w:rsidR="00E97E6D">
        <w:rPr>
          <w:rFonts w:ascii="Times New Roman" w:eastAsia="Calibri" w:hAnsi="Times New Roman" w:cs="Times New Roman"/>
          <w:sz w:val="28"/>
          <w:szCs w:val="28"/>
          <w:lang w:val="en-US"/>
        </w:rPr>
        <w:t>R</w:t>
      </w:r>
      <w:r w:rsidRPr="00D62B5D">
        <w:rPr>
          <w:rFonts w:ascii="Times New Roman" w:eastAsia="Calibri" w:hAnsi="Times New Roman" w:cs="Times New Roman"/>
          <w:sz w:val="28"/>
          <w:szCs w:val="28"/>
          <w:lang w:val="en-US"/>
        </w:rPr>
        <w:t>ecent</w:t>
      </w:r>
      <w:r w:rsidRPr="00E97E6D">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developments</w:t>
      </w:r>
      <w:r w:rsidRPr="00E97E6D">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in</w:t>
      </w:r>
      <w:r w:rsidRPr="00E97E6D">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high</w:t>
      </w:r>
      <w:r w:rsidRPr="00E97E6D">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gravity</w:t>
      </w:r>
      <w:r w:rsidRPr="00E97E6D">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beer</w:t>
      </w:r>
      <w:r w:rsidRPr="00E97E6D">
        <w:rPr>
          <w:rFonts w:ascii="Times New Roman" w:eastAsia="Calibri" w:hAnsi="Times New Roman" w:cs="Times New Roman"/>
          <w:sz w:val="28"/>
          <w:szCs w:val="28"/>
          <w:lang w:val="en-GB"/>
        </w:rPr>
        <w:t>–</w:t>
      </w:r>
      <w:r w:rsidRPr="00D62B5D">
        <w:rPr>
          <w:rFonts w:ascii="Times New Roman" w:eastAsia="Calibri" w:hAnsi="Times New Roman" w:cs="Times New Roman"/>
          <w:sz w:val="28"/>
          <w:szCs w:val="28"/>
          <w:lang w:val="en-US"/>
        </w:rPr>
        <w:t>brewing</w:t>
      </w:r>
      <w:r w:rsidRPr="00E97E6D">
        <w:rPr>
          <w:rFonts w:ascii="Times New Roman" w:eastAsia="Calibri" w:hAnsi="Times New Roman" w:cs="Times New Roman"/>
          <w:sz w:val="28"/>
          <w:szCs w:val="28"/>
          <w:lang w:val="en-GB"/>
        </w:rPr>
        <w:t xml:space="preserve"> // </w:t>
      </w:r>
      <w:r w:rsidRPr="00D62B5D">
        <w:rPr>
          <w:rFonts w:ascii="Times New Roman" w:eastAsia="Calibri" w:hAnsi="Times New Roman" w:cs="Times New Roman"/>
          <w:sz w:val="28"/>
          <w:szCs w:val="28"/>
          <w:lang w:val="en-US"/>
        </w:rPr>
        <w:t>Innovative</w:t>
      </w:r>
      <w:r w:rsidRPr="00E97E6D">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Food</w:t>
      </w:r>
      <w:r w:rsidRPr="00E97E6D">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Science</w:t>
      </w:r>
      <w:r w:rsidRPr="00E97E6D">
        <w:rPr>
          <w:rFonts w:ascii="Times New Roman" w:eastAsia="Calibri" w:hAnsi="Times New Roman" w:cs="Times New Roman"/>
          <w:sz w:val="28"/>
          <w:szCs w:val="28"/>
          <w:lang w:val="en-GB"/>
        </w:rPr>
        <w:t xml:space="preserve"> &amp; </w:t>
      </w:r>
      <w:r w:rsidRPr="00D62B5D">
        <w:rPr>
          <w:rFonts w:ascii="Times New Roman" w:eastAsia="Calibri" w:hAnsi="Times New Roman" w:cs="Times New Roman"/>
          <w:sz w:val="28"/>
          <w:szCs w:val="28"/>
          <w:lang w:val="en-US"/>
        </w:rPr>
        <w:t>Emerging</w:t>
      </w:r>
      <w:r w:rsidRPr="00E97E6D">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Technologies</w:t>
      </w:r>
      <w:r w:rsidRPr="00E97E6D">
        <w:rPr>
          <w:rFonts w:ascii="Times New Roman" w:eastAsia="Calibri" w:hAnsi="Times New Roman" w:cs="Times New Roman"/>
          <w:sz w:val="28"/>
          <w:szCs w:val="28"/>
          <w:lang w:val="en-GB"/>
        </w:rPr>
        <w:t>.–2020.–</w:t>
      </w:r>
      <w:r w:rsidRPr="00D62B5D">
        <w:rPr>
          <w:rFonts w:ascii="Times New Roman" w:eastAsia="Calibri" w:hAnsi="Times New Roman" w:cs="Times New Roman"/>
          <w:sz w:val="28"/>
          <w:szCs w:val="28"/>
          <w:lang w:val="en-US"/>
        </w:rPr>
        <w:t>Vol</w:t>
      </w:r>
      <w:r w:rsidRPr="00E97E6D">
        <w:rPr>
          <w:rFonts w:ascii="Times New Roman" w:eastAsia="Calibri" w:hAnsi="Times New Roman" w:cs="Times New Roman"/>
          <w:sz w:val="28"/>
          <w:szCs w:val="28"/>
          <w:lang w:val="en-GB"/>
        </w:rPr>
        <w:t>. 64.</w:t>
      </w:r>
      <w:r w:rsidR="00467D8A">
        <w:rPr>
          <w:rFonts w:ascii="Times New Roman" w:eastAsia="Calibri" w:hAnsi="Times New Roman" w:cs="Times New Roman"/>
          <w:sz w:val="28"/>
          <w:szCs w:val="28"/>
          <w:lang w:val="en-GB"/>
        </w:rPr>
        <w:t xml:space="preserve"> </w:t>
      </w:r>
      <w:r w:rsidRPr="00E97E6D">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rPr>
        <w:t>Р</w:t>
      </w:r>
      <w:r w:rsidR="003710BD">
        <w:rPr>
          <w:rFonts w:ascii="Times New Roman" w:eastAsia="Calibri" w:hAnsi="Times New Roman" w:cs="Times New Roman"/>
          <w:sz w:val="28"/>
          <w:szCs w:val="28"/>
          <w:lang w:val="en-GB"/>
        </w:rPr>
        <w:t>.</w:t>
      </w:r>
      <w:r w:rsidRPr="00467D8A">
        <w:rPr>
          <w:rFonts w:ascii="Times New Roman" w:eastAsia="Calibri" w:hAnsi="Times New Roman" w:cs="Times New Roman"/>
          <w:sz w:val="28"/>
          <w:szCs w:val="28"/>
          <w:lang w:val="en-GB"/>
        </w:rPr>
        <w:t>164–171.</w:t>
      </w:r>
    </w:p>
    <w:p w:rsidR="009972CA" w:rsidRPr="004A7D65"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rPr>
        <w:t>Абдушукуров Ж.А., Кекибаева А.К. Применение технологии сухого охмеления в пивоварении //</w:t>
      </w:r>
      <w:r w:rsidR="004A7D65">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Вестник Алматинского технологического универ</w:t>
      </w:r>
      <w:r w:rsidR="005C1C1F">
        <w:rPr>
          <w:rFonts w:ascii="Times New Roman" w:eastAsia="Calibri" w:hAnsi="Times New Roman" w:cs="Times New Roman"/>
          <w:sz w:val="28"/>
          <w:szCs w:val="28"/>
        </w:rPr>
        <w:t>ситета</w:t>
      </w:r>
      <w:r w:rsidR="005A676D" w:rsidRPr="005A676D">
        <w:rPr>
          <w:rFonts w:ascii="Times New Roman" w:eastAsia="Calibri" w:hAnsi="Times New Roman" w:cs="Times New Roman"/>
          <w:sz w:val="28"/>
          <w:szCs w:val="28"/>
        </w:rPr>
        <w:t xml:space="preserve">. </w:t>
      </w:r>
      <w:r w:rsidR="005A676D" w:rsidRPr="005A676D">
        <w:rPr>
          <w:rFonts w:ascii="Times New Roman" w:eastAsia="Times New Roman" w:hAnsi="Times New Roman" w:cs="Times New Roman"/>
          <w:sz w:val="28"/>
          <w:szCs w:val="28"/>
          <w:lang w:eastAsia="ru-RU"/>
        </w:rPr>
        <w:t>–  Алматы</w:t>
      </w:r>
      <w:r w:rsidR="005A676D">
        <w:rPr>
          <w:rFonts w:ascii="Times New Roman" w:eastAsia="Times New Roman" w:hAnsi="Times New Roman" w:cs="Times New Roman"/>
          <w:sz w:val="28"/>
          <w:szCs w:val="28"/>
          <w:lang w:eastAsia="ru-RU"/>
        </w:rPr>
        <w:t>,</w:t>
      </w:r>
      <w:r w:rsidR="005A676D">
        <w:rPr>
          <w:rFonts w:ascii="Times New Roman" w:eastAsia="Calibri" w:hAnsi="Times New Roman" w:cs="Times New Roman"/>
          <w:sz w:val="28"/>
          <w:szCs w:val="28"/>
        </w:rPr>
        <w:t xml:space="preserve"> </w:t>
      </w:r>
      <w:r w:rsidR="009F25C5" w:rsidRPr="009F25C5">
        <w:rPr>
          <w:rFonts w:ascii="Times New Roman" w:eastAsia="Calibri" w:hAnsi="Times New Roman" w:cs="Times New Roman"/>
          <w:sz w:val="28"/>
          <w:szCs w:val="28"/>
        </w:rPr>
        <w:t>2</w:t>
      </w:r>
      <w:r w:rsidR="009F25C5">
        <w:rPr>
          <w:rFonts w:ascii="Times New Roman" w:eastAsia="Calibri" w:hAnsi="Times New Roman" w:cs="Times New Roman"/>
          <w:sz w:val="28"/>
          <w:szCs w:val="28"/>
        </w:rPr>
        <w:t>021</w:t>
      </w:r>
      <w:r w:rsidR="005A676D">
        <w:rPr>
          <w:rFonts w:ascii="Times New Roman" w:eastAsia="Calibri" w:hAnsi="Times New Roman" w:cs="Times New Roman"/>
          <w:sz w:val="28"/>
          <w:szCs w:val="28"/>
        </w:rPr>
        <w:t xml:space="preserve">. </w:t>
      </w:r>
      <w:r w:rsidR="005A676D">
        <w:rPr>
          <w:rFonts w:ascii="Times New Roman" w:eastAsia="Calibri" w:hAnsi="Times New Roman" w:cs="Times New Roman"/>
          <w:sz w:val="28"/>
          <w:szCs w:val="28"/>
        </w:rPr>
        <w:sym w:font="Symbol" w:char="F02D"/>
      </w:r>
      <w:r w:rsidR="005A676D" w:rsidRPr="004A7D65">
        <w:rPr>
          <w:rFonts w:ascii="Times New Roman" w:eastAsia="Calibri" w:hAnsi="Times New Roman" w:cs="Times New Roman"/>
          <w:sz w:val="28"/>
          <w:szCs w:val="28"/>
        </w:rPr>
        <w:t>№</w:t>
      </w:r>
      <w:r w:rsidRPr="004A7D65">
        <w:rPr>
          <w:rFonts w:ascii="Times New Roman" w:eastAsia="Calibri" w:hAnsi="Times New Roman" w:cs="Times New Roman"/>
          <w:sz w:val="28"/>
          <w:szCs w:val="28"/>
        </w:rPr>
        <w:t>2</w:t>
      </w:r>
      <w:r w:rsidR="005A676D" w:rsidRPr="004A7D65">
        <w:rPr>
          <w:rFonts w:ascii="Times New Roman" w:eastAsia="Calibri" w:hAnsi="Times New Roman" w:cs="Times New Roman"/>
          <w:sz w:val="28"/>
          <w:szCs w:val="28"/>
        </w:rPr>
        <w:t>.</w:t>
      </w:r>
      <w:r w:rsidR="005A676D">
        <w:rPr>
          <w:rFonts w:ascii="Times New Roman" w:eastAsia="Calibri" w:hAnsi="Times New Roman" w:cs="Times New Roman"/>
          <w:sz w:val="28"/>
          <w:szCs w:val="28"/>
          <w:lang w:val="en-GB"/>
        </w:rPr>
        <w:sym w:font="Symbol" w:char="F02D"/>
      </w:r>
      <w:r w:rsidR="005C1C1F" w:rsidRPr="004A7D65">
        <w:rPr>
          <w:rFonts w:ascii="Times New Roman" w:eastAsia="Calibri" w:hAnsi="Times New Roman" w:cs="Times New Roman"/>
          <w:sz w:val="28"/>
          <w:szCs w:val="28"/>
        </w:rPr>
        <w:t xml:space="preserve"> </w:t>
      </w:r>
      <w:r w:rsidR="005C1C1F">
        <w:rPr>
          <w:rFonts w:ascii="Times New Roman" w:eastAsia="Calibri" w:hAnsi="Times New Roman" w:cs="Times New Roman"/>
          <w:sz w:val="28"/>
          <w:szCs w:val="28"/>
        </w:rPr>
        <w:t>С</w:t>
      </w:r>
      <w:r w:rsidR="005C1C1F" w:rsidRPr="004A7D65">
        <w:rPr>
          <w:rFonts w:ascii="Times New Roman" w:eastAsia="Calibri" w:hAnsi="Times New Roman" w:cs="Times New Roman"/>
          <w:sz w:val="28"/>
          <w:szCs w:val="28"/>
        </w:rPr>
        <w:t>.</w:t>
      </w:r>
      <w:r w:rsidRPr="004A7D65">
        <w:rPr>
          <w:rFonts w:ascii="Times New Roman" w:eastAsia="Calibri" w:hAnsi="Times New Roman" w:cs="Times New Roman"/>
          <w:sz w:val="28"/>
          <w:szCs w:val="28"/>
        </w:rPr>
        <w:t xml:space="preserve">5–11. </w:t>
      </w:r>
    </w:p>
    <w:p w:rsidR="009972CA" w:rsidRPr="006C06A9"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lang w:val="en-US"/>
        </w:rPr>
        <w:t>Shintassova</w:t>
      </w:r>
      <w:r w:rsidR="004A7D65" w:rsidRPr="006C06A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S</w:t>
      </w:r>
      <w:r w:rsidRPr="00D62B5D">
        <w:rPr>
          <w:rFonts w:ascii="Times New Roman" w:eastAsia="Calibri" w:hAnsi="Times New Roman" w:cs="Times New Roman"/>
          <w:sz w:val="28"/>
          <w:szCs w:val="28"/>
          <w:lang w:val="kk-KZ"/>
        </w:rPr>
        <w:t>.</w:t>
      </w:r>
      <w:r w:rsidRPr="006C06A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M</w:t>
      </w:r>
      <w:r w:rsidRPr="006C06A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Baigazieva</w:t>
      </w:r>
      <w:r w:rsidR="006C06A9" w:rsidRPr="006C06A9">
        <w:rPr>
          <w:rFonts w:ascii="Times New Roman" w:eastAsia="Calibri" w:hAnsi="Times New Roman" w:cs="Times New Roman"/>
          <w:sz w:val="28"/>
          <w:szCs w:val="28"/>
          <w:lang w:val="en-GB"/>
        </w:rPr>
        <w:t xml:space="preserve"> </w:t>
      </w:r>
      <w:r w:rsidR="006C06A9" w:rsidRPr="00D62B5D">
        <w:rPr>
          <w:rFonts w:ascii="Times New Roman" w:eastAsia="Calibri" w:hAnsi="Times New Roman" w:cs="Times New Roman"/>
          <w:sz w:val="28"/>
          <w:szCs w:val="28"/>
          <w:lang w:val="en-US"/>
        </w:rPr>
        <w:t>G</w:t>
      </w:r>
      <w:r w:rsidR="006C06A9" w:rsidRPr="00D62B5D">
        <w:rPr>
          <w:rFonts w:ascii="Times New Roman" w:eastAsia="Calibri" w:hAnsi="Times New Roman" w:cs="Times New Roman"/>
          <w:sz w:val="28"/>
          <w:szCs w:val="28"/>
          <w:lang w:val="kk-KZ"/>
        </w:rPr>
        <w:t>.</w:t>
      </w:r>
      <w:r w:rsidR="006C06A9" w:rsidRPr="006C06A9">
        <w:rPr>
          <w:rFonts w:ascii="Times New Roman" w:eastAsia="Calibri" w:hAnsi="Times New Roman" w:cs="Times New Roman"/>
          <w:sz w:val="28"/>
          <w:szCs w:val="28"/>
          <w:lang w:val="en-GB"/>
        </w:rPr>
        <w:t xml:space="preserve"> </w:t>
      </w:r>
      <w:r w:rsidR="006C06A9">
        <w:rPr>
          <w:rFonts w:ascii="Times New Roman" w:eastAsia="Calibri" w:hAnsi="Times New Roman" w:cs="Times New Roman"/>
          <w:sz w:val="28"/>
          <w:szCs w:val="28"/>
          <w:lang w:val="en-US"/>
        </w:rPr>
        <w:t>I</w:t>
      </w:r>
      <w:r w:rsidR="006C06A9" w:rsidRPr="006C06A9">
        <w:rPr>
          <w:rFonts w:ascii="Times New Roman" w:eastAsia="Calibri" w:hAnsi="Times New Roman" w:cs="Times New Roman"/>
          <w:sz w:val="28"/>
          <w:szCs w:val="28"/>
          <w:lang w:val="en-GB"/>
        </w:rPr>
        <w:t>.</w:t>
      </w:r>
      <w:r w:rsidRPr="006C06A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Kiseleva</w:t>
      </w:r>
      <w:r w:rsidR="004A7D65">
        <w:rPr>
          <w:rFonts w:ascii="Times New Roman" w:eastAsia="Calibri" w:hAnsi="Times New Roman" w:cs="Times New Roman"/>
          <w:sz w:val="28"/>
          <w:szCs w:val="28"/>
          <w:lang w:val="kk-KZ"/>
        </w:rPr>
        <w:t xml:space="preserve"> </w:t>
      </w:r>
      <w:r w:rsidR="006C06A9" w:rsidRPr="00D62B5D">
        <w:rPr>
          <w:rFonts w:ascii="Times New Roman" w:eastAsia="Calibri" w:hAnsi="Times New Roman" w:cs="Times New Roman"/>
          <w:sz w:val="28"/>
          <w:szCs w:val="28"/>
          <w:lang w:val="en-US"/>
        </w:rPr>
        <w:t>T</w:t>
      </w:r>
      <w:r w:rsidR="006C06A9" w:rsidRPr="00D62B5D">
        <w:rPr>
          <w:rFonts w:ascii="Times New Roman" w:eastAsia="Calibri" w:hAnsi="Times New Roman" w:cs="Times New Roman"/>
          <w:sz w:val="28"/>
          <w:szCs w:val="28"/>
          <w:lang w:val="kk-KZ"/>
        </w:rPr>
        <w:t>.</w:t>
      </w:r>
      <w:r w:rsidR="006C06A9" w:rsidRPr="006C06A9">
        <w:rPr>
          <w:rFonts w:ascii="Times New Roman" w:eastAsia="Calibri" w:hAnsi="Times New Roman" w:cs="Times New Roman"/>
          <w:sz w:val="28"/>
          <w:szCs w:val="28"/>
          <w:lang w:val="en-GB"/>
        </w:rPr>
        <w:t xml:space="preserve"> </w:t>
      </w:r>
      <w:r w:rsidR="006C06A9" w:rsidRPr="00D62B5D">
        <w:rPr>
          <w:rFonts w:ascii="Times New Roman" w:eastAsia="Calibri" w:hAnsi="Times New Roman" w:cs="Times New Roman"/>
          <w:sz w:val="28"/>
          <w:szCs w:val="28"/>
          <w:lang w:val="en-US"/>
        </w:rPr>
        <w:t>F</w:t>
      </w:r>
      <w:r w:rsidR="006C06A9" w:rsidRPr="006C06A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Improving</w:t>
      </w:r>
      <w:r w:rsidRPr="006C06A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the</w:t>
      </w:r>
      <w:r w:rsidRPr="006C06A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quality</w:t>
      </w:r>
      <w:r w:rsidRPr="006C06A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of</w:t>
      </w:r>
      <w:r w:rsidRPr="006C06A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brewing</w:t>
      </w:r>
      <w:r w:rsidRPr="006C06A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malt</w:t>
      </w:r>
      <w:r w:rsidRPr="006C06A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with</w:t>
      </w:r>
      <w:r w:rsidRPr="006C06A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the</w:t>
      </w:r>
      <w:r w:rsidRPr="006C06A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use</w:t>
      </w:r>
      <w:r w:rsidRPr="006C06A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of</w:t>
      </w:r>
      <w:r w:rsidRPr="006C06A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ionozone</w:t>
      </w:r>
      <w:r w:rsidRPr="006C06A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explosive</w:t>
      </w:r>
      <w:r w:rsidRPr="006C06A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cavitation</w:t>
      </w:r>
      <w:r w:rsidR="004A7D65" w:rsidRPr="006C06A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kk-KZ"/>
        </w:rPr>
        <w:t>//</w:t>
      </w:r>
      <w:r w:rsidR="004A7D65">
        <w:rPr>
          <w:rFonts w:ascii="Times New Roman" w:eastAsia="Calibri" w:hAnsi="Times New Roman" w:cs="Times New Roman"/>
          <w:sz w:val="28"/>
          <w:szCs w:val="28"/>
          <w:lang w:val="kk-KZ"/>
        </w:rPr>
        <w:t xml:space="preserve"> </w:t>
      </w:r>
      <w:r w:rsidRPr="00D62B5D">
        <w:rPr>
          <w:rFonts w:ascii="Times New Roman" w:eastAsia="Calibri" w:hAnsi="Times New Roman" w:cs="Times New Roman"/>
          <w:sz w:val="28"/>
          <w:szCs w:val="28"/>
          <w:lang w:val="en-US"/>
        </w:rPr>
        <w:t>Eur</w:t>
      </w:r>
      <w:r w:rsidR="00777648">
        <w:rPr>
          <w:rFonts w:ascii="Times New Roman" w:eastAsia="Calibri" w:hAnsi="Times New Roman" w:cs="Times New Roman"/>
          <w:sz w:val="28"/>
          <w:szCs w:val="28"/>
          <w:lang w:val="en-US"/>
        </w:rPr>
        <w:t>a</w:t>
      </w:r>
      <w:r w:rsidRPr="00D62B5D">
        <w:rPr>
          <w:rFonts w:ascii="Times New Roman" w:eastAsia="Calibri" w:hAnsi="Times New Roman" w:cs="Times New Roman"/>
          <w:sz w:val="28"/>
          <w:szCs w:val="28"/>
          <w:lang w:val="en-US"/>
        </w:rPr>
        <w:t>sian</w:t>
      </w:r>
      <w:r w:rsidRPr="006C06A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Journal</w:t>
      </w:r>
      <w:r w:rsidRPr="006C06A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of</w:t>
      </w:r>
      <w:r w:rsidRPr="006C06A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BioSciences</w:t>
      </w:r>
      <w:r w:rsidR="00777648" w:rsidRPr="006C06A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Eurasia</w:t>
      </w:r>
      <w:r w:rsidRPr="006C06A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J</w:t>
      </w:r>
      <w:r w:rsidRPr="006C06A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Biosci</w:t>
      </w:r>
      <w:r w:rsidR="004A7D65" w:rsidRPr="006C06A9">
        <w:rPr>
          <w:rFonts w:ascii="Times New Roman" w:eastAsia="Calibri" w:hAnsi="Times New Roman" w:cs="Times New Roman"/>
          <w:sz w:val="28"/>
          <w:szCs w:val="28"/>
          <w:lang w:val="en-GB"/>
        </w:rPr>
        <w:t xml:space="preserve">. </w:t>
      </w:r>
      <w:r w:rsidR="004A7D65">
        <w:rPr>
          <w:rFonts w:ascii="Times New Roman" w:eastAsia="Calibri" w:hAnsi="Times New Roman" w:cs="Times New Roman"/>
          <w:sz w:val="28"/>
          <w:szCs w:val="28"/>
          <w:lang w:val="en-GB"/>
        </w:rPr>
        <w:sym w:font="Symbol" w:char="F02D"/>
      </w:r>
      <w:r w:rsidR="004A7D65" w:rsidRPr="006C06A9">
        <w:rPr>
          <w:rFonts w:ascii="Times New Roman" w:eastAsia="Calibri" w:hAnsi="Times New Roman" w:cs="Times New Roman"/>
          <w:sz w:val="28"/>
          <w:szCs w:val="28"/>
          <w:lang w:val="en-GB"/>
        </w:rPr>
        <w:t xml:space="preserve"> </w:t>
      </w:r>
      <w:r w:rsidRPr="006C06A9">
        <w:rPr>
          <w:rFonts w:ascii="Times New Roman" w:eastAsia="Calibri" w:hAnsi="Times New Roman" w:cs="Times New Roman"/>
          <w:sz w:val="28"/>
          <w:szCs w:val="28"/>
        </w:rPr>
        <w:t>2019</w:t>
      </w:r>
      <w:r w:rsidRPr="00D62B5D">
        <w:rPr>
          <w:rFonts w:ascii="Times New Roman" w:eastAsia="Calibri" w:hAnsi="Times New Roman" w:cs="Times New Roman"/>
          <w:sz w:val="28"/>
          <w:szCs w:val="28"/>
          <w:lang w:val="kk-KZ"/>
        </w:rPr>
        <w:t>.</w:t>
      </w:r>
      <w:r w:rsidR="003500F5">
        <w:rPr>
          <w:rFonts w:ascii="Times New Roman" w:eastAsia="Calibri" w:hAnsi="Times New Roman" w:cs="Times New Roman"/>
          <w:sz w:val="28"/>
          <w:szCs w:val="28"/>
          <w:lang w:val="kk-KZ"/>
        </w:rPr>
        <w:sym w:font="Symbol" w:char="F02D"/>
      </w:r>
      <w:r w:rsidR="00F624BB">
        <w:rPr>
          <w:rFonts w:ascii="Times New Roman" w:eastAsia="Calibri" w:hAnsi="Times New Roman" w:cs="Times New Roman"/>
          <w:sz w:val="28"/>
          <w:szCs w:val="28"/>
          <w:lang w:val="en-US"/>
        </w:rPr>
        <w:t>Vol</w:t>
      </w:r>
      <w:r w:rsidR="00F624BB" w:rsidRPr="006C06A9">
        <w:rPr>
          <w:rFonts w:ascii="Times New Roman" w:eastAsia="Calibri" w:hAnsi="Times New Roman" w:cs="Times New Roman"/>
          <w:sz w:val="28"/>
          <w:szCs w:val="28"/>
        </w:rPr>
        <w:t>.13.</w:t>
      </w:r>
      <w:r w:rsidR="00A132A4">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lang w:val="kk-KZ"/>
        </w:rPr>
        <w:t>–</w:t>
      </w:r>
      <w:r w:rsidR="00F624BB">
        <w:rPr>
          <w:rFonts w:ascii="Times New Roman" w:eastAsia="Calibri" w:hAnsi="Times New Roman" w:cs="Times New Roman"/>
          <w:sz w:val="28"/>
          <w:szCs w:val="28"/>
          <w:lang w:val="kk-KZ"/>
        </w:rPr>
        <w:t xml:space="preserve"> </w:t>
      </w:r>
      <w:r w:rsidRPr="00D62B5D">
        <w:rPr>
          <w:rFonts w:ascii="Times New Roman" w:eastAsia="Calibri" w:hAnsi="Times New Roman" w:cs="Times New Roman"/>
          <w:sz w:val="28"/>
          <w:szCs w:val="28"/>
        </w:rPr>
        <w:t>Р</w:t>
      </w:r>
      <w:r w:rsidRPr="006C06A9">
        <w:rPr>
          <w:rFonts w:ascii="Times New Roman" w:eastAsia="Calibri" w:hAnsi="Times New Roman" w:cs="Times New Roman"/>
          <w:sz w:val="28"/>
          <w:szCs w:val="28"/>
        </w:rPr>
        <w:t>. 277–286</w:t>
      </w:r>
      <w:r w:rsidRPr="00D62B5D">
        <w:rPr>
          <w:rFonts w:ascii="Times New Roman" w:eastAsia="Calibri" w:hAnsi="Times New Roman" w:cs="Times New Roman"/>
          <w:sz w:val="28"/>
          <w:szCs w:val="28"/>
          <w:lang w:val="kk-KZ"/>
        </w:rPr>
        <w:t>.</w:t>
      </w:r>
    </w:p>
    <w:p w:rsidR="00FA7966"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rPr>
        <w:t>Славская</w:t>
      </w:r>
      <w:r w:rsidRPr="00F624BB">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И</w:t>
      </w:r>
      <w:r w:rsidRPr="00F624BB">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Л</w:t>
      </w:r>
      <w:r w:rsidRPr="00F624BB">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Макаров</w:t>
      </w:r>
      <w:r w:rsidRPr="00F624BB">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С</w:t>
      </w:r>
      <w:r w:rsidRPr="00F624BB">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Ю</w:t>
      </w:r>
      <w:r w:rsidRPr="00F624BB">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Ильина</w:t>
      </w:r>
      <w:r w:rsidRPr="00F624BB">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Е</w:t>
      </w:r>
      <w:r w:rsidRPr="00F624BB">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В</w:t>
      </w:r>
      <w:r w:rsidRPr="00F624BB">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Обзор</w:t>
      </w:r>
      <w:r w:rsidRPr="00F624BB">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рынка</w:t>
      </w:r>
      <w:r w:rsidRPr="00F624BB">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безалкогольного</w:t>
      </w:r>
      <w:r w:rsidRPr="00F624BB">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пива</w:t>
      </w:r>
      <w:r w:rsidRPr="00F624BB">
        <w:rPr>
          <w:rFonts w:ascii="Times New Roman" w:eastAsia="Calibri" w:hAnsi="Times New Roman" w:cs="Times New Roman"/>
          <w:sz w:val="28"/>
          <w:szCs w:val="28"/>
        </w:rPr>
        <w:t xml:space="preserve"> //</w:t>
      </w:r>
      <w:r w:rsidR="006C06A9">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Пиво</w:t>
      </w:r>
      <w:r w:rsidRPr="00F624BB">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и</w:t>
      </w:r>
      <w:r w:rsidRPr="00F624BB">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напитки</w:t>
      </w:r>
      <w:r w:rsidRPr="00F624BB">
        <w:rPr>
          <w:rFonts w:ascii="Times New Roman" w:eastAsia="Calibri" w:hAnsi="Times New Roman" w:cs="Times New Roman"/>
          <w:sz w:val="28"/>
          <w:szCs w:val="28"/>
        </w:rPr>
        <w:t xml:space="preserve">. – 2010. – №. 2. – </w:t>
      </w:r>
      <w:r w:rsidRPr="00D62B5D">
        <w:rPr>
          <w:rFonts w:ascii="Times New Roman" w:eastAsia="Calibri" w:hAnsi="Times New Roman" w:cs="Times New Roman"/>
          <w:sz w:val="28"/>
          <w:szCs w:val="28"/>
        </w:rPr>
        <w:t>С</w:t>
      </w:r>
      <w:r w:rsidRPr="00F624BB">
        <w:rPr>
          <w:rFonts w:ascii="Times New Roman" w:eastAsia="Calibri" w:hAnsi="Times New Roman" w:cs="Times New Roman"/>
          <w:sz w:val="28"/>
          <w:szCs w:val="28"/>
        </w:rPr>
        <w:t>. 4–6.</w:t>
      </w:r>
    </w:p>
    <w:p w:rsidR="003C7B7E" w:rsidRPr="00FA7966" w:rsidRDefault="003C7B7E"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GB"/>
        </w:rPr>
      </w:pPr>
      <w:r w:rsidRPr="00FA7966">
        <w:rPr>
          <w:rFonts w:ascii="Times New Roman" w:hAnsi="Times New Roman" w:cs="Times New Roman"/>
          <w:sz w:val="28"/>
          <w:lang w:val="en-GB"/>
        </w:rPr>
        <w:t>Durga Prasad C</w:t>
      </w:r>
      <w:r w:rsidR="00730D97" w:rsidRPr="00730D97">
        <w:rPr>
          <w:rFonts w:ascii="Times New Roman" w:hAnsi="Times New Roman" w:cs="Times New Roman"/>
          <w:sz w:val="28"/>
          <w:lang w:val="en-GB"/>
        </w:rPr>
        <w:t>.</w:t>
      </w:r>
      <w:r w:rsidRPr="00FA7966">
        <w:rPr>
          <w:rFonts w:ascii="Times New Roman" w:hAnsi="Times New Roman" w:cs="Times New Roman"/>
          <w:sz w:val="28"/>
          <w:lang w:val="en-GB"/>
        </w:rPr>
        <w:t xml:space="preserve"> G, Vidyalakshmi R, Baskaran N, Tito Anand M. Influence of Pichia myanmarensis in fermentation to produce quinoa based non-alcoholic beer with enhanced antioxidant activity</w:t>
      </w:r>
      <w:r w:rsidR="00D55323" w:rsidRPr="00D55323">
        <w:rPr>
          <w:rFonts w:ascii="Times New Roman" w:hAnsi="Times New Roman" w:cs="Times New Roman"/>
          <w:sz w:val="28"/>
          <w:lang w:val="en-GB"/>
        </w:rPr>
        <w:t xml:space="preserve"> </w:t>
      </w:r>
      <w:r w:rsidRPr="00FA7966">
        <w:rPr>
          <w:rFonts w:ascii="Times New Roman" w:hAnsi="Times New Roman" w:cs="Times New Roman"/>
          <w:sz w:val="28"/>
          <w:lang w:val="en-GB"/>
        </w:rPr>
        <w:t>//</w:t>
      </w:r>
      <w:r w:rsidR="00D55323" w:rsidRPr="00D55323">
        <w:rPr>
          <w:rFonts w:ascii="Times New Roman" w:hAnsi="Times New Roman" w:cs="Times New Roman"/>
          <w:sz w:val="28"/>
          <w:lang w:val="en-GB"/>
        </w:rPr>
        <w:t xml:space="preserve"> </w:t>
      </w:r>
      <w:r w:rsidRPr="00FA7966">
        <w:rPr>
          <w:rFonts w:ascii="Times New Roman" w:hAnsi="Times New Roman" w:cs="Times New Roman"/>
          <w:sz w:val="28"/>
          <w:lang w:val="en-GB"/>
        </w:rPr>
        <w:t xml:space="preserve">Journal of Cereal Science.- 2022, </w:t>
      </w:r>
      <w:r w:rsidR="00DD09D2">
        <w:rPr>
          <w:rFonts w:ascii="Times New Roman" w:hAnsi="Times New Roman" w:cs="Times New Roman"/>
          <w:sz w:val="28"/>
          <w:lang w:val="en-GB"/>
        </w:rPr>
        <w:sym w:font="Symbol" w:char="F02D"/>
      </w:r>
      <w:r w:rsidR="00DD09D2">
        <w:rPr>
          <w:rFonts w:ascii="Times New Roman" w:hAnsi="Times New Roman" w:cs="Times New Roman"/>
          <w:sz w:val="28"/>
          <w:lang w:val="en-GB"/>
        </w:rPr>
        <w:t>Vol.</w:t>
      </w:r>
      <w:r w:rsidRPr="00FA7966">
        <w:rPr>
          <w:rFonts w:ascii="Times New Roman" w:hAnsi="Times New Roman" w:cs="Times New Roman"/>
          <w:sz w:val="28"/>
          <w:lang w:val="en-GB"/>
        </w:rPr>
        <w:t>103.</w:t>
      </w:r>
      <w:r w:rsidR="00DD09D2">
        <w:rPr>
          <w:rFonts w:ascii="Times New Roman" w:hAnsi="Times New Roman" w:cs="Times New Roman"/>
          <w:sz w:val="28"/>
          <w:lang w:val="en-GB"/>
        </w:rPr>
        <w:sym w:font="Symbol" w:char="F02D"/>
      </w:r>
      <w:r w:rsidRPr="00FA7966">
        <w:rPr>
          <w:rFonts w:ascii="Times New Roman" w:hAnsi="Times New Roman" w:cs="Times New Roman"/>
          <w:sz w:val="28"/>
          <w:lang w:val="en-GB"/>
        </w:rPr>
        <w:t xml:space="preserve"> </w:t>
      </w:r>
      <w:r w:rsidRPr="00FA7966">
        <w:rPr>
          <w:rFonts w:ascii="Times New Roman" w:hAnsi="Times New Roman" w:cs="Times New Roman"/>
          <w:sz w:val="28"/>
        </w:rPr>
        <w:t>Р</w:t>
      </w:r>
      <w:r w:rsidRPr="00FA7966">
        <w:rPr>
          <w:rFonts w:ascii="Times New Roman" w:hAnsi="Times New Roman" w:cs="Times New Roman"/>
          <w:sz w:val="28"/>
          <w:lang w:val="en-GB"/>
        </w:rPr>
        <w:t>. 112-117.</w:t>
      </w:r>
    </w:p>
    <w:p w:rsidR="009972CA" w:rsidRPr="00730D97" w:rsidRDefault="00730D97"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GB"/>
        </w:rPr>
      </w:pPr>
      <w:r>
        <w:rPr>
          <w:rFonts w:ascii="Times New Roman" w:hAnsi="Times New Roman" w:cs="Times New Roman"/>
          <w:sz w:val="28"/>
          <w:szCs w:val="28"/>
          <w:shd w:val="clear" w:color="auto" w:fill="FFFFFF"/>
          <w:lang w:val="en-GB"/>
        </w:rPr>
        <w:t>Gernat D. C.</w:t>
      </w:r>
      <w:r w:rsidRPr="00730D97">
        <w:rPr>
          <w:rFonts w:ascii="Times New Roman" w:hAnsi="Times New Roman" w:cs="Times New Roman"/>
          <w:sz w:val="28"/>
          <w:szCs w:val="28"/>
          <w:shd w:val="clear" w:color="auto" w:fill="FFFFFF"/>
          <w:lang w:val="en-GB"/>
        </w:rPr>
        <w:t>,</w:t>
      </w:r>
      <w:r>
        <w:rPr>
          <w:rFonts w:ascii="Times New Roman" w:hAnsi="Times New Roman" w:cs="Times New Roman"/>
          <w:sz w:val="28"/>
          <w:szCs w:val="28"/>
          <w:shd w:val="clear" w:color="auto" w:fill="FFFFFF"/>
          <w:lang w:val="en-GB"/>
        </w:rPr>
        <w:t xml:space="preserve"> Brouwer E. R.</w:t>
      </w:r>
      <w:r w:rsidRPr="00730D97">
        <w:rPr>
          <w:rFonts w:ascii="Times New Roman" w:hAnsi="Times New Roman" w:cs="Times New Roman"/>
          <w:sz w:val="28"/>
          <w:szCs w:val="28"/>
          <w:shd w:val="clear" w:color="auto" w:fill="FFFFFF"/>
          <w:lang w:val="en-GB"/>
        </w:rPr>
        <w:t>,</w:t>
      </w:r>
      <w:r w:rsidR="00881525">
        <w:rPr>
          <w:rFonts w:ascii="Times New Roman" w:hAnsi="Times New Roman" w:cs="Times New Roman"/>
          <w:sz w:val="28"/>
          <w:szCs w:val="28"/>
          <w:shd w:val="clear" w:color="auto" w:fill="FFFFFF"/>
          <w:lang w:val="en-GB"/>
        </w:rPr>
        <w:t xml:space="preserve"> Faber-Zirkzee</w:t>
      </w:r>
      <w:r>
        <w:rPr>
          <w:rFonts w:ascii="Times New Roman" w:hAnsi="Times New Roman" w:cs="Times New Roman"/>
          <w:sz w:val="28"/>
          <w:szCs w:val="28"/>
          <w:shd w:val="clear" w:color="auto" w:fill="FFFFFF"/>
          <w:lang w:val="en-GB"/>
        </w:rPr>
        <w:t xml:space="preserve"> R. C.</w:t>
      </w:r>
      <w:r w:rsidR="003C7B7E" w:rsidRPr="0047171C">
        <w:rPr>
          <w:rFonts w:ascii="Times New Roman" w:hAnsi="Times New Roman" w:cs="Times New Roman"/>
          <w:sz w:val="28"/>
          <w:szCs w:val="28"/>
          <w:shd w:val="clear" w:color="auto" w:fill="FFFFFF"/>
          <w:lang w:val="en-GB"/>
        </w:rPr>
        <w:t> </w:t>
      </w:r>
      <w:r w:rsidR="003C7B7E" w:rsidRPr="0047171C">
        <w:rPr>
          <w:rStyle w:val="af6"/>
          <w:rFonts w:ascii="Times New Roman" w:hAnsi="Times New Roman" w:cs="Times New Roman"/>
          <w:b w:val="0"/>
          <w:sz w:val="28"/>
          <w:szCs w:val="28"/>
          <w:shd w:val="clear" w:color="auto" w:fill="FFFFFF"/>
          <w:lang w:val="en-GB"/>
        </w:rPr>
        <w:t>Flavour-improved alcohol-free beer – Quality traits, ageing and sensory perception</w:t>
      </w:r>
      <w:r w:rsidRPr="00730D97">
        <w:rPr>
          <w:rStyle w:val="af6"/>
          <w:rFonts w:ascii="Times New Roman" w:hAnsi="Times New Roman" w:cs="Times New Roman"/>
          <w:b w:val="0"/>
          <w:sz w:val="28"/>
          <w:szCs w:val="28"/>
          <w:shd w:val="clear" w:color="auto" w:fill="FFFFFF"/>
          <w:lang w:val="en-GB"/>
        </w:rPr>
        <w:t xml:space="preserve"> </w:t>
      </w:r>
      <w:r w:rsidRPr="00730D97">
        <w:rPr>
          <w:rFonts w:ascii="Times New Roman" w:hAnsi="Times New Roman" w:cs="Times New Roman"/>
          <w:sz w:val="28"/>
          <w:szCs w:val="28"/>
          <w:shd w:val="clear" w:color="auto" w:fill="FFFFFF"/>
          <w:lang w:val="en-GB"/>
        </w:rPr>
        <w:t>//</w:t>
      </w:r>
      <w:r w:rsidR="003C7B7E" w:rsidRPr="00730D97">
        <w:rPr>
          <w:rFonts w:ascii="Times New Roman" w:hAnsi="Times New Roman" w:cs="Times New Roman"/>
          <w:sz w:val="28"/>
          <w:szCs w:val="28"/>
          <w:shd w:val="clear" w:color="auto" w:fill="FFFFFF"/>
          <w:lang w:val="en-GB"/>
        </w:rPr>
        <w:t> Food and Bioproducts Processing.</w:t>
      </w:r>
      <w:r w:rsidR="003C7B7E" w:rsidRPr="0047171C">
        <w:rPr>
          <w:rFonts w:ascii="Times New Roman" w:hAnsi="Times New Roman" w:cs="Times New Roman"/>
          <w:sz w:val="28"/>
          <w:szCs w:val="28"/>
          <w:shd w:val="clear" w:color="auto" w:fill="FFFFFF"/>
          <w:lang w:val="en-US"/>
        </w:rPr>
        <w:t xml:space="preserve"> </w:t>
      </w:r>
      <w:r w:rsidR="003C7B7E" w:rsidRPr="0047171C">
        <w:rPr>
          <w:rFonts w:ascii="Times New Roman" w:hAnsi="Times New Roman" w:cs="Times New Roman"/>
          <w:sz w:val="28"/>
          <w:szCs w:val="28"/>
          <w:shd w:val="clear" w:color="auto" w:fill="FFFFFF"/>
          <w:lang w:val="en-US"/>
        </w:rPr>
        <w:sym w:font="Symbol" w:char="F02D"/>
      </w:r>
      <w:r w:rsidR="003C7B7E" w:rsidRPr="0047171C">
        <w:rPr>
          <w:rFonts w:ascii="Times New Roman" w:hAnsi="Times New Roman" w:cs="Times New Roman"/>
          <w:sz w:val="28"/>
          <w:szCs w:val="28"/>
          <w:shd w:val="clear" w:color="auto" w:fill="FFFFFF"/>
          <w:lang w:val="en-US"/>
        </w:rPr>
        <w:t xml:space="preserve"> </w:t>
      </w:r>
      <w:r w:rsidR="003C7B7E" w:rsidRPr="00730D97">
        <w:rPr>
          <w:rFonts w:ascii="Times New Roman" w:hAnsi="Times New Roman" w:cs="Times New Roman"/>
          <w:sz w:val="28"/>
          <w:szCs w:val="28"/>
          <w:shd w:val="clear" w:color="auto" w:fill="FFFFFF"/>
          <w:lang w:val="en-GB"/>
        </w:rPr>
        <w:t xml:space="preserve">2020. </w:t>
      </w:r>
      <w:r w:rsidR="003C7B7E" w:rsidRPr="0047171C">
        <w:rPr>
          <w:rFonts w:ascii="Times New Roman" w:hAnsi="Times New Roman" w:cs="Times New Roman"/>
          <w:sz w:val="28"/>
          <w:szCs w:val="28"/>
          <w:shd w:val="clear" w:color="auto" w:fill="FFFFFF"/>
        </w:rPr>
        <w:sym w:font="Symbol" w:char="F02D"/>
      </w:r>
      <w:r w:rsidR="009972CA" w:rsidRPr="0047171C">
        <w:rPr>
          <w:rFonts w:ascii="Times New Roman" w:eastAsia="Calibri" w:hAnsi="Times New Roman" w:cs="Times New Roman"/>
          <w:sz w:val="28"/>
          <w:szCs w:val="28"/>
          <w:lang w:val="en-US"/>
        </w:rPr>
        <w:t>Vol</w:t>
      </w:r>
      <w:r w:rsidR="009972CA" w:rsidRPr="00730D97">
        <w:rPr>
          <w:rFonts w:ascii="Times New Roman" w:eastAsia="Calibri" w:hAnsi="Times New Roman" w:cs="Times New Roman"/>
          <w:sz w:val="28"/>
          <w:szCs w:val="28"/>
          <w:lang w:val="en-GB"/>
        </w:rPr>
        <w:t>. 12</w:t>
      </w:r>
      <w:r w:rsidR="003C7B7E" w:rsidRPr="00730D97">
        <w:rPr>
          <w:rFonts w:ascii="Times New Roman" w:eastAsia="Calibri" w:hAnsi="Times New Roman" w:cs="Times New Roman"/>
          <w:sz w:val="28"/>
          <w:szCs w:val="28"/>
          <w:lang w:val="en-GB"/>
        </w:rPr>
        <w:t>3</w:t>
      </w:r>
      <w:r w:rsidR="009972CA" w:rsidRPr="00730D97">
        <w:rPr>
          <w:rFonts w:ascii="Times New Roman" w:eastAsia="Calibri" w:hAnsi="Times New Roman" w:cs="Times New Roman"/>
          <w:sz w:val="28"/>
          <w:szCs w:val="28"/>
          <w:lang w:val="en-GB"/>
        </w:rPr>
        <w:t>.</w:t>
      </w:r>
      <w:r w:rsidR="00FD565F" w:rsidRPr="0047171C">
        <w:rPr>
          <w:rFonts w:ascii="Times New Roman" w:eastAsia="Calibri" w:hAnsi="Times New Roman" w:cs="Times New Roman"/>
          <w:sz w:val="28"/>
          <w:szCs w:val="28"/>
          <w:lang w:val="en-US"/>
        </w:rPr>
        <w:sym w:font="Symbol" w:char="F02D"/>
      </w:r>
      <w:r w:rsidR="00FD565F" w:rsidRPr="00730D97">
        <w:rPr>
          <w:rFonts w:ascii="Times New Roman" w:eastAsia="Calibri" w:hAnsi="Times New Roman" w:cs="Times New Roman"/>
          <w:sz w:val="28"/>
          <w:szCs w:val="28"/>
          <w:lang w:val="en-GB"/>
        </w:rPr>
        <w:t xml:space="preserve"> </w:t>
      </w:r>
      <w:r w:rsidR="009972CA" w:rsidRPr="0047171C">
        <w:rPr>
          <w:rFonts w:ascii="Times New Roman" w:eastAsia="Calibri" w:hAnsi="Times New Roman" w:cs="Times New Roman"/>
          <w:sz w:val="28"/>
          <w:szCs w:val="28"/>
          <w:lang w:val="en-US"/>
        </w:rPr>
        <w:t>P</w:t>
      </w:r>
      <w:r w:rsidR="009972CA" w:rsidRPr="00730D97">
        <w:rPr>
          <w:rFonts w:ascii="Times New Roman" w:eastAsia="Calibri" w:hAnsi="Times New Roman" w:cs="Times New Roman"/>
          <w:sz w:val="28"/>
          <w:szCs w:val="28"/>
          <w:lang w:val="en-GB"/>
        </w:rPr>
        <w:t xml:space="preserve">. 450-458. </w:t>
      </w:r>
      <w:r w:rsidR="006C06A9">
        <w:rPr>
          <w:rFonts w:ascii="Times New Roman" w:eastAsia="Calibri" w:hAnsi="Times New Roman" w:cs="Times New Roman"/>
          <w:sz w:val="28"/>
          <w:szCs w:val="28"/>
        </w:rPr>
        <w:tab/>
      </w:r>
      <w:r w:rsidR="006C06A9">
        <w:rPr>
          <w:rFonts w:ascii="Times New Roman" w:eastAsia="Calibri" w:hAnsi="Times New Roman" w:cs="Times New Roman"/>
          <w:sz w:val="28"/>
          <w:szCs w:val="28"/>
        </w:rPr>
        <w:tab/>
      </w:r>
      <w:r w:rsidR="006C06A9">
        <w:rPr>
          <w:rFonts w:ascii="Times New Roman" w:eastAsia="Calibri" w:hAnsi="Times New Roman" w:cs="Times New Roman"/>
          <w:sz w:val="28"/>
          <w:szCs w:val="28"/>
        </w:rPr>
        <w:tab/>
      </w:r>
      <w:r w:rsidR="006C06A9">
        <w:rPr>
          <w:rFonts w:ascii="Times New Roman" w:eastAsia="Calibri" w:hAnsi="Times New Roman" w:cs="Times New Roman"/>
          <w:sz w:val="28"/>
          <w:szCs w:val="28"/>
        </w:rPr>
        <w:tab/>
      </w:r>
      <w:r w:rsidR="006C06A9">
        <w:rPr>
          <w:rFonts w:ascii="Times New Roman" w:eastAsia="Calibri" w:hAnsi="Times New Roman" w:cs="Times New Roman"/>
          <w:sz w:val="28"/>
          <w:szCs w:val="28"/>
        </w:rPr>
        <w:tab/>
      </w:r>
      <w:r w:rsidR="006C06A9">
        <w:rPr>
          <w:rFonts w:ascii="Times New Roman" w:eastAsia="Calibri" w:hAnsi="Times New Roman" w:cs="Times New Roman"/>
          <w:sz w:val="28"/>
          <w:szCs w:val="28"/>
        </w:rPr>
        <w:tab/>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rPr>
        <w:t>Керимбаева</w:t>
      </w:r>
      <w:r w:rsidRPr="00356AE3">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А</w:t>
      </w:r>
      <w:r w:rsidRPr="00356AE3">
        <w:rPr>
          <w:rFonts w:ascii="Times New Roman" w:eastAsia="Calibri" w:hAnsi="Times New Roman" w:cs="Times New Roman"/>
          <w:sz w:val="28"/>
          <w:szCs w:val="28"/>
        </w:rPr>
        <w:t>.</w:t>
      </w:r>
      <w:r w:rsidRPr="00D62B5D">
        <w:rPr>
          <w:rFonts w:ascii="Times New Roman" w:eastAsia="Calibri" w:hAnsi="Times New Roman" w:cs="Times New Roman"/>
          <w:sz w:val="28"/>
          <w:szCs w:val="28"/>
        </w:rPr>
        <w:t>А</w:t>
      </w:r>
      <w:r w:rsidRPr="00356AE3">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Байгазиева</w:t>
      </w:r>
      <w:r w:rsidRPr="00356AE3">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Г</w:t>
      </w:r>
      <w:r w:rsidRPr="00356AE3">
        <w:rPr>
          <w:rFonts w:ascii="Times New Roman" w:eastAsia="Calibri" w:hAnsi="Times New Roman" w:cs="Times New Roman"/>
          <w:sz w:val="28"/>
          <w:szCs w:val="28"/>
        </w:rPr>
        <w:t>.</w:t>
      </w:r>
      <w:r w:rsidRPr="00D62B5D">
        <w:rPr>
          <w:rFonts w:ascii="Times New Roman" w:eastAsia="Calibri" w:hAnsi="Times New Roman" w:cs="Times New Roman"/>
          <w:sz w:val="28"/>
          <w:szCs w:val="28"/>
        </w:rPr>
        <w:t>И</w:t>
      </w:r>
      <w:r w:rsidRPr="00356AE3">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Кекибаева</w:t>
      </w:r>
      <w:r w:rsidRPr="00356AE3">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А</w:t>
      </w:r>
      <w:r w:rsidRPr="00356AE3">
        <w:rPr>
          <w:rFonts w:ascii="Times New Roman" w:eastAsia="Calibri" w:hAnsi="Times New Roman" w:cs="Times New Roman"/>
          <w:sz w:val="28"/>
          <w:szCs w:val="28"/>
        </w:rPr>
        <w:t>.</w:t>
      </w:r>
      <w:r w:rsidRPr="00D62B5D">
        <w:rPr>
          <w:rFonts w:ascii="Times New Roman" w:eastAsia="Calibri" w:hAnsi="Times New Roman" w:cs="Times New Roman"/>
          <w:sz w:val="28"/>
          <w:szCs w:val="28"/>
        </w:rPr>
        <w:t>К</w:t>
      </w:r>
      <w:r w:rsidRPr="00356AE3">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Исследование</w:t>
      </w:r>
      <w:r w:rsidRPr="00356AE3">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сырья</w:t>
      </w:r>
      <w:r w:rsidRPr="00356AE3">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и</w:t>
      </w:r>
      <w:r w:rsidRPr="00356AE3">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режима</w:t>
      </w:r>
      <w:r w:rsidRPr="00356AE3">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затирания</w:t>
      </w:r>
      <w:r w:rsidRPr="00356AE3">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для</w:t>
      </w:r>
      <w:r w:rsidRPr="00356AE3">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получения</w:t>
      </w:r>
      <w:r w:rsidRPr="00356AE3">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сусла</w:t>
      </w:r>
      <w:r w:rsidRPr="00356AE3">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с</w:t>
      </w:r>
      <w:r w:rsidRPr="00356AE3">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низкой</w:t>
      </w:r>
      <w:r w:rsidRPr="00356AE3">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степенью сбраживания. Вестник Алматинского технологического университета.</w:t>
      </w:r>
      <w:r w:rsidR="00184D95" w:rsidRPr="00184D95">
        <w:rPr>
          <w:rFonts w:ascii="Times New Roman" w:eastAsia="Calibri" w:hAnsi="Times New Roman" w:cs="Times New Roman"/>
          <w:sz w:val="28"/>
          <w:szCs w:val="28"/>
        </w:rPr>
        <w:t xml:space="preserve"> </w:t>
      </w:r>
      <w:r w:rsidR="00184D95" w:rsidRPr="005A676D">
        <w:rPr>
          <w:rFonts w:ascii="Times New Roman" w:eastAsia="Times New Roman" w:hAnsi="Times New Roman" w:cs="Times New Roman"/>
          <w:sz w:val="28"/>
          <w:szCs w:val="28"/>
          <w:lang w:eastAsia="ru-RU"/>
        </w:rPr>
        <w:t>–  Алматы</w:t>
      </w:r>
      <w:r w:rsidR="00184D95">
        <w:rPr>
          <w:rFonts w:ascii="Times New Roman" w:eastAsia="Times New Roman" w:hAnsi="Times New Roman" w:cs="Times New Roman"/>
          <w:sz w:val="28"/>
          <w:szCs w:val="28"/>
          <w:lang w:eastAsia="ru-RU"/>
        </w:rPr>
        <w:t>,</w:t>
      </w:r>
      <w:r w:rsidR="00184D95">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 xml:space="preserve"> 2023</w:t>
      </w:r>
      <w:r w:rsidR="00184D95" w:rsidRPr="00184D95">
        <w:rPr>
          <w:rFonts w:ascii="Times New Roman" w:eastAsia="Calibri" w:hAnsi="Times New Roman" w:cs="Times New Roman"/>
          <w:sz w:val="28"/>
          <w:szCs w:val="28"/>
        </w:rPr>
        <w:t>.</w:t>
      </w:r>
      <w:r w:rsidR="00184D95">
        <w:rPr>
          <w:rFonts w:ascii="Times New Roman" w:eastAsia="Calibri" w:hAnsi="Times New Roman" w:cs="Times New Roman"/>
          <w:sz w:val="28"/>
          <w:szCs w:val="28"/>
        </w:rPr>
        <w:sym w:font="Symbol" w:char="F02D"/>
      </w:r>
      <w:r w:rsidR="000D6C4A">
        <w:rPr>
          <w:rFonts w:ascii="Times New Roman" w:eastAsia="Calibri" w:hAnsi="Times New Roman" w:cs="Times New Roman"/>
          <w:sz w:val="28"/>
          <w:szCs w:val="28"/>
        </w:rPr>
        <w:t xml:space="preserve"> </w:t>
      </w:r>
      <w:r w:rsidR="00184D95">
        <w:rPr>
          <w:rFonts w:ascii="Times New Roman" w:eastAsia="Calibri" w:hAnsi="Times New Roman" w:cs="Times New Roman"/>
          <w:sz w:val="28"/>
          <w:szCs w:val="28"/>
        </w:rPr>
        <w:t>№</w:t>
      </w:r>
      <w:r w:rsidRPr="00D62B5D">
        <w:rPr>
          <w:rFonts w:ascii="Times New Roman" w:eastAsia="Calibri" w:hAnsi="Times New Roman" w:cs="Times New Roman"/>
          <w:sz w:val="28"/>
          <w:szCs w:val="28"/>
        </w:rPr>
        <w:t>1(3)</w:t>
      </w:r>
      <w:r w:rsidR="00184D95">
        <w:rPr>
          <w:rFonts w:ascii="Times New Roman" w:eastAsia="Calibri" w:hAnsi="Times New Roman" w:cs="Times New Roman"/>
          <w:sz w:val="28"/>
          <w:szCs w:val="28"/>
        </w:rPr>
        <w:t>.</w:t>
      </w:r>
      <w:r w:rsidR="00184D95">
        <w:rPr>
          <w:rFonts w:ascii="Times New Roman" w:eastAsia="Calibri" w:hAnsi="Times New Roman" w:cs="Times New Roman"/>
          <w:sz w:val="28"/>
          <w:szCs w:val="28"/>
        </w:rPr>
        <w:sym w:font="Symbol" w:char="F02D"/>
      </w:r>
      <w:r w:rsidR="000D6C4A">
        <w:rPr>
          <w:rFonts w:ascii="Times New Roman" w:eastAsia="Calibri" w:hAnsi="Times New Roman" w:cs="Times New Roman"/>
          <w:sz w:val="28"/>
          <w:szCs w:val="28"/>
        </w:rPr>
        <w:t xml:space="preserve"> </w:t>
      </w:r>
      <w:r w:rsidR="00184D95">
        <w:rPr>
          <w:rFonts w:ascii="Times New Roman" w:eastAsia="Calibri" w:hAnsi="Times New Roman" w:cs="Times New Roman"/>
          <w:sz w:val="28"/>
          <w:szCs w:val="28"/>
        </w:rPr>
        <w:t>С.</w:t>
      </w:r>
      <w:r w:rsidRPr="00D62B5D">
        <w:rPr>
          <w:rFonts w:ascii="Times New Roman" w:eastAsia="Calibri" w:hAnsi="Times New Roman" w:cs="Times New Roman"/>
          <w:sz w:val="28"/>
          <w:szCs w:val="28"/>
        </w:rPr>
        <w:t>19-29</w:t>
      </w:r>
      <w:r w:rsidR="00184D95">
        <w:rPr>
          <w:rFonts w:ascii="Times New Roman" w:eastAsia="Calibri" w:hAnsi="Times New Roman" w:cs="Times New Roman"/>
          <w:sz w:val="28"/>
          <w:szCs w:val="28"/>
        </w:rPr>
        <w:t>.</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Аскарбеков Э. Б., Байгазиева Г. И. Основы п</w:t>
      </w:r>
      <w:r w:rsidR="007A4518">
        <w:rPr>
          <w:rFonts w:ascii="Times New Roman" w:eastAsia="Calibri" w:hAnsi="Times New Roman" w:cs="Times New Roman"/>
          <w:sz w:val="28"/>
          <w:szCs w:val="28"/>
          <w:shd w:val="clear" w:color="auto" w:fill="FFFFFF"/>
        </w:rPr>
        <w:t xml:space="preserve">олучение спирта из сиропа сорго </w:t>
      </w:r>
      <w:r w:rsidRPr="00D62B5D">
        <w:rPr>
          <w:rFonts w:ascii="Times New Roman" w:eastAsia="Calibri" w:hAnsi="Times New Roman" w:cs="Times New Roman"/>
          <w:sz w:val="28"/>
          <w:szCs w:val="28"/>
          <w:shd w:val="clear" w:color="auto" w:fill="FFFFFF"/>
        </w:rPr>
        <w:t>//</w:t>
      </w:r>
      <w:r w:rsidR="00184D95">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 xml:space="preserve">Известия НАН РК. Серия аграрных наук. </w:t>
      </w:r>
      <w:r w:rsidR="00184D95" w:rsidRPr="005A676D">
        <w:rPr>
          <w:rFonts w:ascii="Times New Roman" w:eastAsia="Times New Roman" w:hAnsi="Times New Roman" w:cs="Times New Roman"/>
          <w:sz w:val="28"/>
          <w:szCs w:val="28"/>
          <w:lang w:eastAsia="ru-RU"/>
        </w:rPr>
        <w:t>–  Алматы</w:t>
      </w:r>
      <w:r w:rsidR="00184D95">
        <w:rPr>
          <w:rFonts w:ascii="Times New Roman" w:eastAsia="Calibri" w:hAnsi="Times New Roman" w:cs="Times New Roman"/>
          <w:sz w:val="28"/>
          <w:szCs w:val="28"/>
        </w:rPr>
        <w:t>,</w:t>
      </w:r>
      <w:r w:rsidR="00184D95" w:rsidRPr="00D62B5D">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shd w:val="clear" w:color="auto" w:fill="FFFFFF"/>
        </w:rPr>
        <w:t>2015. – №. 4. – С. 30.</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rPr>
        <w:t>Макушин А. Н. Применение зерна сорго различных сортов при производстве неохмеленного сусла светлых сортов пива //</w:t>
      </w:r>
      <w:r w:rsidR="009F4D60">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Вклад молодых ученых в аграрную науку.</w:t>
      </w:r>
      <w:r w:rsidR="00206F49">
        <w:rPr>
          <w:rFonts w:ascii="Times New Roman" w:eastAsia="Calibri" w:hAnsi="Times New Roman" w:cs="Times New Roman"/>
          <w:sz w:val="28"/>
          <w:szCs w:val="28"/>
        </w:rPr>
        <w:sym w:font="Symbol" w:char="F02D"/>
      </w:r>
      <w:r w:rsidRPr="00D62B5D">
        <w:rPr>
          <w:rFonts w:ascii="Times New Roman" w:eastAsia="Calibri" w:hAnsi="Times New Roman" w:cs="Times New Roman"/>
          <w:sz w:val="28"/>
          <w:szCs w:val="28"/>
        </w:rPr>
        <w:t xml:space="preserve"> 2019. – С. 549–551. </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US"/>
        </w:rPr>
      </w:pPr>
      <w:r w:rsidRPr="00D62B5D">
        <w:rPr>
          <w:rFonts w:ascii="Times New Roman" w:eastAsia="Calibri" w:hAnsi="Times New Roman" w:cs="Times New Roman"/>
          <w:sz w:val="28"/>
          <w:szCs w:val="28"/>
          <w:lang w:val="en-US"/>
        </w:rPr>
        <w:t>Pamies</w:t>
      </w:r>
      <w:r w:rsidR="00206F49" w:rsidRPr="00206F4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G., Rovaletti</w:t>
      </w:r>
      <w:r w:rsidR="00206F49" w:rsidRPr="00206F4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L.М, Amezaga</w:t>
      </w:r>
      <w:r w:rsidR="00206F49" w:rsidRPr="00206F4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M.N. The impact of pirodextrin addition to improve physicochemical parameters of sorghum beer</w:t>
      </w:r>
      <w:r w:rsidR="00206F49" w:rsidRPr="00206F4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w:t>
      </w:r>
      <w:r w:rsidR="008B53AA" w:rsidRPr="008B53AA">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LWT</w:t>
      </w:r>
      <w:r w:rsidR="00206F49" w:rsidRPr="00206F49">
        <w:rPr>
          <w:rFonts w:ascii="Times New Roman" w:eastAsia="Calibri" w:hAnsi="Times New Roman" w:cs="Times New Roman"/>
          <w:sz w:val="28"/>
          <w:szCs w:val="28"/>
          <w:lang w:val="en-GB"/>
        </w:rPr>
        <w:t>.</w:t>
      </w:r>
      <w:r w:rsidR="00206F49">
        <w:rPr>
          <w:rFonts w:ascii="Times New Roman" w:eastAsia="Calibri" w:hAnsi="Times New Roman" w:cs="Times New Roman"/>
          <w:sz w:val="28"/>
          <w:szCs w:val="28"/>
          <w:lang w:val="en-GB"/>
        </w:rPr>
        <w:sym w:font="Symbol" w:char="F02D"/>
      </w:r>
      <w:r w:rsidR="00206F49" w:rsidRPr="00206F49">
        <w:rPr>
          <w:rFonts w:ascii="Times New Roman" w:eastAsia="Calibri" w:hAnsi="Times New Roman" w:cs="Times New Roman"/>
          <w:sz w:val="28"/>
          <w:szCs w:val="28"/>
          <w:lang w:val="en-GB"/>
        </w:rPr>
        <w:t>2021.</w:t>
      </w:r>
      <w:r w:rsidR="00206F49">
        <w:rPr>
          <w:rFonts w:ascii="Times New Roman" w:eastAsia="Calibri" w:hAnsi="Times New Roman" w:cs="Times New Roman"/>
          <w:sz w:val="28"/>
          <w:szCs w:val="28"/>
          <w:lang w:val="en-GB"/>
        </w:rPr>
        <w:sym w:font="Symbol" w:char="F02D"/>
      </w:r>
      <w:r w:rsidR="008B53AA" w:rsidRPr="008B53AA">
        <w:rPr>
          <w:rFonts w:ascii="Times New Roman" w:eastAsia="Calibri" w:hAnsi="Times New Roman" w:cs="Times New Roman"/>
          <w:sz w:val="28"/>
          <w:szCs w:val="28"/>
          <w:lang w:val="en-GB"/>
        </w:rPr>
        <w:t xml:space="preserve"> </w:t>
      </w:r>
      <w:r w:rsidR="00DD09D2">
        <w:rPr>
          <w:rFonts w:ascii="Times New Roman" w:eastAsia="Calibri" w:hAnsi="Times New Roman" w:cs="Times New Roman"/>
          <w:sz w:val="28"/>
          <w:szCs w:val="28"/>
          <w:lang w:val="en-US"/>
        </w:rPr>
        <w:t>Vol.</w:t>
      </w:r>
      <w:r w:rsidRPr="00D62B5D">
        <w:rPr>
          <w:rFonts w:ascii="Times New Roman" w:eastAsia="Calibri" w:hAnsi="Times New Roman" w:cs="Times New Roman"/>
          <w:sz w:val="28"/>
          <w:szCs w:val="28"/>
          <w:lang w:val="en-US"/>
        </w:rPr>
        <w:t xml:space="preserve">149. https://doi.org/10.1016/j.lwt.2021.112040 </w:t>
      </w:r>
    </w:p>
    <w:p w:rsidR="009972CA" w:rsidRPr="00547306" w:rsidRDefault="00547306"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GB"/>
        </w:rPr>
      </w:pPr>
      <w:r>
        <w:rPr>
          <w:rFonts w:ascii="Times New Roman" w:eastAsia="Calibri" w:hAnsi="Times New Roman" w:cs="Times New Roman"/>
          <w:sz w:val="28"/>
          <w:szCs w:val="28"/>
          <w:lang w:val="en-US"/>
        </w:rPr>
        <w:t>Coulibaly W, KouaméK</w:t>
      </w:r>
      <w:r w:rsidR="009972CA" w:rsidRPr="00D62B5D">
        <w:rPr>
          <w:rFonts w:ascii="Times New Roman" w:eastAsia="Calibri" w:hAnsi="Times New Roman" w:cs="Times New Roman"/>
          <w:sz w:val="28"/>
          <w:szCs w:val="28"/>
          <w:lang w:val="en-US"/>
        </w:rPr>
        <w:t xml:space="preserve"> A., Youan Charle</w:t>
      </w:r>
      <w:r>
        <w:rPr>
          <w:rFonts w:ascii="Times New Roman" w:eastAsia="Calibri" w:hAnsi="Times New Roman" w:cs="Times New Roman"/>
          <w:sz w:val="28"/>
          <w:szCs w:val="28"/>
          <w:lang w:val="en-US"/>
        </w:rPr>
        <w:t>s Tra Bi, Koky Marc CelaireN'sa</w:t>
      </w:r>
      <w:r w:rsidR="009972CA" w:rsidRPr="00D62B5D">
        <w:rPr>
          <w:rFonts w:ascii="Times New Roman" w:eastAsia="Calibri" w:hAnsi="Times New Roman" w:cs="Times New Roman"/>
          <w:sz w:val="28"/>
          <w:szCs w:val="28"/>
          <w:lang w:val="en-US"/>
        </w:rPr>
        <w:t xml:space="preserve"> Influence of yeasts on bioactive compounds content of traditional sorghum beer (tchapalo) produced in Côte d'Ivoire // Cu</w:t>
      </w:r>
      <w:r w:rsidR="00782950">
        <w:rPr>
          <w:rFonts w:ascii="Times New Roman" w:eastAsia="Calibri" w:hAnsi="Times New Roman" w:cs="Times New Roman"/>
          <w:sz w:val="28"/>
          <w:szCs w:val="28"/>
          <w:lang w:val="en-US"/>
        </w:rPr>
        <w:t>rrent Research in Food Science</w:t>
      </w:r>
      <w:r w:rsidR="00782950" w:rsidRPr="00782950">
        <w:rPr>
          <w:rFonts w:ascii="Times New Roman" w:eastAsia="Calibri" w:hAnsi="Times New Roman" w:cs="Times New Roman"/>
          <w:sz w:val="28"/>
          <w:szCs w:val="28"/>
          <w:lang w:val="en-GB"/>
        </w:rPr>
        <w:t xml:space="preserve">. </w:t>
      </w:r>
      <w:r w:rsidR="00782950">
        <w:rPr>
          <w:rFonts w:ascii="Times New Roman" w:eastAsia="Calibri" w:hAnsi="Times New Roman" w:cs="Times New Roman"/>
          <w:sz w:val="28"/>
          <w:szCs w:val="28"/>
          <w:lang w:val="en-GB"/>
        </w:rPr>
        <w:sym w:font="Symbol" w:char="F02D"/>
      </w:r>
      <w:r w:rsidR="008B53AA" w:rsidRPr="008D54F4">
        <w:rPr>
          <w:rFonts w:ascii="Times New Roman" w:eastAsia="Calibri" w:hAnsi="Times New Roman" w:cs="Times New Roman"/>
          <w:sz w:val="28"/>
          <w:szCs w:val="28"/>
          <w:lang w:val="en-GB"/>
        </w:rPr>
        <w:t xml:space="preserve"> </w:t>
      </w:r>
      <w:r w:rsidR="00782950" w:rsidRPr="00547306">
        <w:rPr>
          <w:rFonts w:ascii="Times New Roman" w:eastAsia="Calibri" w:hAnsi="Times New Roman" w:cs="Times New Roman"/>
          <w:sz w:val="28"/>
          <w:szCs w:val="28"/>
          <w:lang w:val="en-GB"/>
        </w:rPr>
        <w:t xml:space="preserve">2020. </w:t>
      </w:r>
      <w:r w:rsidR="00782950">
        <w:rPr>
          <w:rFonts w:ascii="Times New Roman" w:eastAsia="Calibri" w:hAnsi="Times New Roman" w:cs="Times New Roman"/>
          <w:sz w:val="28"/>
          <w:szCs w:val="28"/>
        </w:rPr>
        <w:sym w:font="Symbol" w:char="F02D"/>
      </w:r>
      <w:r w:rsidR="00782950" w:rsidRPr="00547306">
        <w:rPr>
          <w:rFonts w:ascii="Times New Roman" w:eastAsia="Calibri" w:hAnsi="Times New Roman" w:cs="Times New Roman"/>
          <w:sz w:val="28"/>
          <w:szCs w:val="28"/>
          <w:lang w:val="en-GB"/>
        </w:rPr>
        <w:t xml:space="preserve"> </w:t>
      </w:r>
      <w:r w:rsidR="00782950">
        <w:rPr>
          <w:rFonts w:ascii="Times New Roman" w:eastAsia="Calibri" w:hAnsi="Times New Roman" w:cs="Times New Roman"/>
          <w:sz w:val="28"/>
          <w:szCs w:val="28"/>
          <w:lang w:val="en-US"/>
        </w:rPr>
        <w:t>Vol</w:t>
      </w:r>
      <w:r w:rsidR="00782950" w:rsidRPr="00547306">
        <w:rPr>
          <w:rFonts w:ascii="Times New Roman" w:eastAsia="Calibri" w:hAnsi="Times New Roman" w:cs="Times New Roman"/>
          <w:sz w:val="28"/>
          <w:szCs w:val="28"/>
          <w:lang w:val="en-GB"/>
        </w:rPr>
        <w:t>.</w:t>
      </w:r>
      <w:r w:rsidR="009972CA" w:rsidRPr="00547306">
        <w:rPr>
          <w:rFonts w:ascii="Times New Roman" w:eastAsia="Calibri" w:hAnsi="Times New Roman" w:cs="Times New Roman"/>
          <w:sz w:val="28"/>
          <w:szCs w:val="28"/>
          <w:lang w:val="en-GB"/>
        </w:rPr>
        <w:t>3</w:t>
      </w:r>
      <w:r w:rsidR="00782950" w:rsidRPr="00547306">
        <w:rPr>
          <w:rFonts w:ascii="Times New Roman" w:eastAsia="Calibri" w:hAnsi="Times New Roman" w:cs="Times New Roman"/>
          <w:sz w:val="28"/>
          <w:szCs w:val="28"/>
          <w:lang w:val="en-GB"/>
        </w:rPr>
        <w:t xml:space="preserve">. </w:t>
      </w:r>
      <w:r w:rsidR="00782950">
        <w:rPr>
          <w:rFonts w:ascii="Times New Roman" w:eastAsia="Calibri" w:hAnsi="Times New Roman" w:cs="Times New Roman"/>
          <w:sz w:val="28"/>
          <w:szCs w:val="28"/>
        </w:rPr>
        <w:sym w:font="Symbol" w:char="F02D"/>
      </w:r>
      <w:r w:rsidR="00782950" w:rsidRPr="00547306">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P</w:t>
      </w:r>
      <w:r w:rsidR="009972CA" w:rsidRPr="00547306">
        <w:rPr>
          <w:rFonts w:ascii="Times New Roman" w:eastAsia="Calibri" w:hAnsi="Times New Roman" w:cs="Times New Roman"/>
          <w:sz w:val="28"/>
          <w:szCs w:val="28"/>
          <w:lang w:val="en-GB"/>
        </w:rPr>
        <w:t>. 195</w:t>
      </w:r>
      <w:r w:rsidR="00782950">
        <w:rPr>
          <w:rFonts w:ascii="Times New Roman" w:eastAsia="Calibri" w:hAnsi="Times New Roman" w:cs="Times New Roman"/>
          <w:sz w:val="28"/>
          <w:szCs w:val="28"/>
          <w:lang w:val="en-US"/>
        </w:rPr>
        <w:sym w:font="Symbol" w:char="F02D"/>
      </w:r>
      <w:r w:rsidR="009972CA" w:rsidRPr="00547306">
        <w:rPr>
          <w:rFonts w:ascii="Times New Roman" w:eastAsia="Calibri" w:hAnsi="Times New Roman" w:cs="Times New Roman"/>
          <w:sz w:val="28"/>
          <w:szCs w:val="28"/>
          <w:lang w:val="en-GB"/>
        </w:rPr>
        <w:t>200.</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rPr>
        <w:t>Агафонов В.П., Оболенский Н.В. Диагностика и перспективы развития российского рынка пива // Прикладные экономические исследования.</w:t>
      </w:r>
      <w:r w:rsidR="00453966">
        <w:rPr>
          <w:rFonts w:ascii="Times New Roman" w:eastAsia="Calibri" w:hAnsi="Times New Roman" w:cs="Times New Roman"/>
          <w:sz w:val="28"/>
          <w:szCs w:val="28"/>
        </w:rPr>
        <w:sym w:font="Symbol" w:char="F02D"/>
      </w:r>
      <w:r w:rsidRPr="00D62B5D">
        <w:rPr>
          <w:rFonts w:ascii="Times New Roman" w:eastAsia="Calibri" w:hAnsi="Times New Roman" w:cs="Times New Roman"/>
          <w:sz w:val="28"/>
          <w:szCs w:val="28"/>
        </w:rPr>
        <w:t xml:space="preserve"> 2014.</w:t>
      </w:r>
      <w:r w:rsidR="00DD09D2">
        <w:rPr>
          <w:rFonts w:ascii="Times New Roman" w:eastAsia="Calibri" w:hAnsi="Times New Roman" w:cs="Times New Roman"/>
          <w:sz w:val="28"/>
          <w:szCs w:val="28"/>
        </w:rPr>
        <w:sym w:font="Symbol" w:char="F02D"/>
      </w:r>
      <w:r w:rsidRPr="00D62B5D">
        <w:rPr>
          <w:rFonts w:ascii="Times New Roman" w:eastAsia="Calibri" w:hAnsi="Times New Roman" w:cs="Times New Roman"/>
          <w:sz w:val="28"/>
          <w:szCs w:val="28"/>
        </w:rPr>
        <w:t xml:space="preserve"> №3 (3). </w:t>
      </w:r>
      <w:r w:rsidR="00453966">
        <w:rPr>
          <w:rFonts w:ascii="Times New Roman" w:eastAsia="Calibri" w:hAnsi="Times New Roman" w:cs="Times New Roman"/>
          <w:sz w:val="28"/>
          <w:szCs w:val="28"/>
        </w:rPr>
        <w:sym w:font="Symbol" w:char="F02D"/>
      </w:r>
      <w:r w:rsidR="00453966">
        <w:rPr>
          <w:rFonts w:ascii="Times New Roman" w:eastAsia="Calibri" w:hAnsi="Times New Roman" w:cs="Times New Roman"/>
          <w:sz w:val="28"/>
          <w:szCs w:val="28"/>
        </w:rPr>
        <w:t xml:space="preserve"> С.20</w:t>
      </w:r>
      <w:r w:rsidR="00453966">
        <w:rPr>
          <w:rFonts w:ascii="Times New Roman" w:eastAsia="Calibri" w:hAnsi="Times New Roman" w:cs="Times New Roman"/>
          <w:sz w:val="28"/>
          <w:szCs w:val="28"/>
        </w:rPr>
        <w:sym w:font="Symbol" w:char="F02D"/>
      </w:r>
      <w:r w:rsidR="00453966">
        <w:rPr>
          <w:rFonts w:ascii="Times New Roman" w:eastAsia="Calibri" w:hAnsi="Times New Roman" w:cs="Times New Roman"/>
          <w:sz w:val="28"/>
          <w:szCs w:val="28"/>
        </w:rPr>
        <w:t>25.</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lastRenderedPageBreak/>
        <w:t>Зимняков В. М., Гарькина П. К. Состояние производства пива в России //</w:t>
      </w:r>
      <w:r w:rsidR="00E97E6D">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Инновационная техника и технология. – 2021. – Т.</w:t>
      </w:r>
      <w:r w:rsidR="00CC6E4E">
        <w:rPr>
          <w:rFonts w:ascii="Times New Roman" w:eastAsia="Calibri" w:hAnsi="Times New Roman" w:cs="Times New Roman"/>
          <w:sz w:val="28"/>
          <w:szCs w:val="28"/>
          <w:shd w:val="clear" w:color="auto" w:fill="FFFFFF"/>
        </w:rPr>
        <w:t>8,</w:t>
      </w:r>
      <w:r w:rsidRPr="00D62B5D">
        <w:rPr>
          <w:rFonts w:ascii="Times New Roman" w:eastAsia="Calibri" w:hAnsi="Times New Roman" w:cs="Times New Roman"/>
          <w:sz w:val="28"/>
          <w:szCs w:val="28"/>
          <w:shd w:val="clear" w:color="auto" w:fill="FFFFFF"/>
        </w:rPr>
        <w:t xml:space="preserve"> №. 1. – С. 49-54.</w:t>
      </w:r>
    </w:p>
    <w:p w:rsidR="009972CA" w:rsidRPr="00B43237"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B43237">
        <w:rPr>
          <w:rFonts w:ascii="Times New Roman" w:eastAsia="Calibri" w:hAnsi="Times New Roman" w:cs="Times New Roman"/>
          <w:sz w:val="28"/>
          <w:szCs w:val="28"/>
          <w:shd w:val="clear" w:color="auto" w:fill="FFFFFF"/>
        </w:rPr>
        <w:t>Новикова В. И., Локтев А. В. Тенденции производства, потребления и э</w:t>
      </w:r>
      <w:r w:rsidR="00B43237" w:rsidRPr="00B43237">
        <w:rPr>
          <w:rFonts w:ascii="Times New Roman" w:eastAsia="Calibri" w:hAnsi="Times New Roman" w:cs="Times New Roman"/>
          <w:sz w:val="28"/>
          <w:szCs w:val="28"/>
          <w:shd w:val="clear" w:color="auto" w:fill="FFFFFF"/>
        </w:rPr>
        <w:t>кспертиза качества темного пива //</w:t>
      </w:r>
      <w:r w:rsidRPr="00B43237">
        <w:rPr>
          <w:rFonts w:ascii="Times New Roman" w:eastAsia="Calibri" w:hAnsi="Times New Roman" w:cs="Times New Roman"/>
          <w:sz w:val="28"/>
          <w:szCs w:val="28"/>
          <w:shd w:val="clear" w:color="auto" w:fill="FFFFFF"/>
        </w:rPr>
        <w:t xml:space="preserve"> </w:t>
      </w:r>
      <w:r w:rsidR="00B43237" w:rsidRPr="00B43237">
        <w:rPr>
          <w:rFonts w:ascii="Times New Roman" w:eastAsia="Calibri" w:hAnsi="Times New Roman" w:cs="Times New Roman"/>
          <w:sz w:val="28"/>
          <w:szCs w:val="28"/>
          <w:shd w:val="clear" w:color="auto" w:fill="FFFFFF"/>
        </w:rPr>
        <w:t>М</w:t>
      </w:r>
      <w:r w:rsidR="00570857" w:rsidRPr="00B43237">
        <w:rPr>
          <w:rFonts w:ascii="Times New Roman" w:eastAsia="Times New Roman" w:hAnsi="Times New Roman" w:cs="Times New Roman"/>
          <w:sz w:val="28"/>
          <w:szCs w:val="28"/>
          <w:shd w:val="clear" w:color="auto" w:fill="FFFFFF"/>
          <w:lang w:eastAsia="ru-RU"/>
        </w:rPr>
        <w:t>атериалы Республиканской научно-практической конфер</w:t>
      </w:r>
      <w:r w:rsidR="00B43237" w:rsidRPr="00B43237">
        <w:rPr>
          <w:rFonts w:ascii="Times New Roman" w:eastAsia="Times New Roman" w:hAnsi="Times New Roman" w:cs="Times New Roman"/>
          <w:sz w:val="28"/>
          <w:szCs w:val="28"/>
          <w:shd w:val="clear" w:color="auto" w:fill="FFFFFF"/>
          <w:lang w:eastAsia="ru-RU"/>
        </w:rPr>
        <w:t>енции студентов и молодых учены.</w:t>
      </w:r>
      <w:r w:rsidR="00B43237" w:rsidRPr="00B43237">
        <w:rPr>
          <w:rFonts w:ascii="Times New Roman" w:eastAsia="Times New Roman" w:hAnsi="Times New Roman" w:cs="Times New Roman"/>
          <w:sz w:val="28"/>
          <w:szCs w:val="28"/>
          <w:shd w:val="clear" w:color="auto" w:fill="FFFFFF"/>
          <w:lang w:eastAsia="ru-RU"/>
        </w:rPr>
        <w:sym w:font="Symbol" w:char="F02D"/>
      </w:r>
      <w:r w:rsidR="00570857" w:rsidRPr="00B43237">
        <w:rPr>
          <w:rFonts w:ascii="Times New Roman" w:eastAsia="Times New Roman" w:hAnsi="Times New Roman" w:cs="Times New Roman"/>
          <w:sz w:val="28"/>
          <w:szCs w:val="28"/>
          <w:shd w:val="clear" w:color="auto" w:fill="FFFFFF"/>
          <w:lang w:eastAsia="ru-RU"/>
        </w:rPr>
        <w:t xml:space="preserve"> Минск</w:t>
      </w:r>
      <w:r w:rsidR="00B43237" w:rsidRPr="00B43237">
        <w:rPr>
          <w:rFonts w:ascii="Times New Roman" w:eastAsia="Times New Roman" w:hAnsi="Times New Roman" w:cs="Times New Roman"/>
          <w:sz w:val="28"/>
          <w:szCs w:val="28"/>
          <w:shd w:val="clear" w:color="auto" w:fill="FFFFFF"/>
          <w:lang w:eastAsia="ru-RU"/>
        </w:rPr>
        <w:t>,</w:t>
      </w:r>
      <w:r w:rsidRPr="00B43237">
        <w:rPr>
          <w:rFonts w:ascii="Times New Roman" w:eastAsia="Calibri" w:hAnsi="Times New Roman" w:cs="Times New Roman"/>
          <w:sz w:val="28"/>
          <w:szCs w:val="28"/>
          <w:shd w:val="clear" w:color="auto" w:fill="FFFFFF"/>
        </w:rPr>
        <w:t xml:space="preserve"> 2016.</w:t>
      </w:r>
      <w:r w:rsidR="00B43237" w:rsidRPr="00B43237">
        <w:rPr>
          <w:rFonts w:ascii="Times New Roman" w:eastAsia="Calibri" w:hAnsi="Times New Roman" w:cs="Times New Roman"/>
          <w:sz w:val="28"/>
          <w:szCs w:val="28"/>
          <w:shd w:val="clear" w:color="auto" w:fill="FFFFFF"/>
        </w:rPr>
        <w:t xml:space="preserve"> </w:t>
      </w:r>
      <w:r w:rsidR="003B3683">
        <w:rPr>
          <w:rFonts w:ascii="Times New Roman" w:hAnsi="Times New Roman" w:cs="Times New Roman"/>
          <w:sz w:val="28"/>
          <w:szCs w:val="28"/>
          <w:shd w:val="clear" w:color="auto" w:fill="FFFFFF"/>
        </w:rPr>
        <w:sym w:font="Symbol" w:char="F02D"/>
      </w:r>
      <w:r w:rsidR="00AC168E">
        <w:rPr>
          <w:rFonts w:ascii="Times New Roman" w:hAnsi="Times New Roman" w:cs="Times New Roman"/>
          <w:sz w:val="28"/>
          <w:szCs w:val="28"/>
          <w:shd w:val="clear" w:color="auto" w:fill="FFFFFF"/>
        </w:rPr>
        <w:t xml:space="preserve"> </w:t>
      </w:r>
      <w:r w:rsidR="00B43237" w:rsidRPr="00B43237">
        <w:rPr>
          <w:rFonts w:ascii="Times New Roman" w:hAnsi="Times New Roman" w:cs="Times New Roman"/>
          <w:sz w:val="28"/>
          <w:szCs w:val="28"/>
          <w:shd w:val="clear" w:color="auto" w:fill="FFFFFF"/>
        </w:rPr>
        <w:t>С. 277-278.</w:t>
      </w:r>
    </w:p>
    <w:p w:rsidR="009972CA" w:rsidRPr="008320F0"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Бурак Л. Ч. Состояние и перспе</w:t>
      </w:r>
      <w:r w:rsidR="009F7D2C">
        <w:rPr>
          <w:rFonts w:ascii="Times New Roman" w:eastAsia="Calibri" w:hAnsi="Times New Roman" w:cs="Times New Roman"/>
          <w:sz w:val="28"/>
          <w:szCs w:val="28"/>
          <w:shd w:val="clear" w:color="auto" w:fill="FFFFFF"/>
        </w:rPr>
        <w:t>ктивы развития крафтового пива.О</w:t>
      </w:r>
      <w:r w:rsidRPr="00D62B5D">
        <w:rPr>
          <w:rFonts w:ascii="Times New Roman" w:eastAsia="Calibri" w:hAnsi="Times New Roman" w:cs="Times New Roman"/>
          <w:sz w:val="28"/>
          <w:szCs w:val="28"/>
          <w:shd w:val="clear" w:color="auto" w:fill="FFFFFF"/>
        </w:rPr>
        <w:t>бзор //</w:t>
      </w:r>
      <w:r w:rsidR="008320F0">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lang w:val="en-US"/>
        </w:rPr>
        <w:t>The</w:t>
      </w:r>
      <w:r w:rsidR="008320F0">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lang w:val="en-US"/>
        </w:rPr>
        <w:t>Scientific</w:t>
      </w:r>
      <w:r w:rsidR="008320F0">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lang w:val="en-US"/>
        </w:rPr>
        <w:t>Heritage</w:t>
      </w:r>
      <w:r w:rsidRPr="00D62B5D">
        <w:rPr>
          <w:rFonts w:ascii="Times New Roman" w:eastAsia="Calibri" w:hAnsi="Times New Roman" w:cs="Times New Roman"/>
          <w:sz w:val="28"/>
          <w:szCs w:val="28"/>
          <w:shd w:val="clear" w:color="auto" w:fill="FFFFFF"/>
        </w:rPr>
        <w:t xml:space="preserve">. – 2022. – №. </w:t>
      </w:r>
      <w:r w:rsidRPr="008320F0">
        <w:rPr>
          <w:rFonts w:ascii="Times New Roman" w:eastAsia="Calibri" w:hAnsi="Times New Roman" w:cs="Times New Roman"/>
          <w:sz w:val="28"/>
          <w:szCs w:val="28"/>
          <w:shd w:val="clear" w:color="auto" w:fill="FFFFFF"/>
        </w:rPr>
        <w:t xml:space="preserve">87-1. – </w:t>
      </w:r>
      <w:r w:rsidRPr="00D62B5D">
        <w:rPr>
          <w:rFonts w:ascii="Times New Roman" w:eastAsia="Calibri" w:hAnsi="Times New Roman" w:cs="Times New Roman"/>
          <w:sz w:val="28"/>
          <w:szCs w:val="28"/>
          <w:shd w:val="clear" w:color="auto" w:fill="FFFFFF"/>
        </w:rPr>
        <w:t>С</w:t>
      </w:r>
      <w:r w:rsidRPr="008320F0">
        <w:rPr>
          <w:rFonts w:ascii="Times New Roman" w:eastAsia="Calibri" w:hAnsi="Times New Roman" w:cs="Times New Roman"/>
          <w:sz w:val="28"/>
          <w:szCs w:val="28"/>
          <w:shd w:val="clear" w:color="auto" w:fill="FFFFFF"/>
        </w:rPr>
        <w:t>. 52-66.</w:t>
      </w:r>
    </w:p>
    <w:p w:rsidR="008320F0" w:rsidRPr="00BA1F20" w:rsidRDefault="00565CB8" w:rsidP="00F02127">
      <w:pPr>
        <w:numPr>
          <w:ilvl w:val="0"/>
          <w:numId w:val="13"/>
        </w:numPr>
        <w:tabs>
          <w:tab w:val="left" w:pos="0"/>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Tirado-Kulieva V. A., Hernández-Martínez E., Minchán-Velayarce</w:t>
      </w:r>
      <w:r w:rsidR="00992741" w:rsidRPr="00992741">
        <w:rPr>
          <w:rFonts w:ascii="Times New Roman" w:eastAsia="Calibri" w:hAnsi="Times New Roman" w:cs="Times New Roman"/>
          <w:sz w:val="28"/>
          <w:szCs w:val="28"/>
          <w:lang w:val="en-US"/>
        </w:rPr>
        <w:t xml:space="preserve"> H. H., Pasapera-Campos</w:t>
      </w:r>
      <w:r>
        <w:rPr>
          <w:rFonts w:ascii="Times New Roman" w:eastAsia="Calibri" w:hAnsi="Times New Roman" w:cs="Times New Roman"/>
          <w:sz w:val="28"/>
          <w:szCs w:val="28"/>
          <w:lang w:val="en-US"/>
        </w:rPr>
        <w:t xml:space="preserve"> S. E.</w:t>
      </w:r>
      <w:r w:rsidR="009F7D2C" w:rsidRPr="009F7D2C">
        <w:rPr>
          <w:rFonts w:ascii="Times New Roman" w:eastAsia="Calibri" w:hAnsi="Times New Roman" w:cs="Times New Roman"/>
          <w:sz w:val="28"/>
          <w:szCs w:val="28"/>
          <w:lang w:val="en-GB"/>
        </w:rPr>
        <w:t>,</w:t>
      </w:r>
      <w:r w:rsidR="00992741" w:rsidRPr="00992741">
        <w:rPr>
          <w:rFonts w:ascii="Times New Roman" w:eastAsia="Calibri" w:hAnsi="Times New Roman" w:cs="Times New Roman"/>
          <w:sz w:val="28"/>
          <w:szCs w:val="28"/>
          <w:lang w:val="en-US"/>
        </w:rPr>
        <w:t xml:space="preserve"> Luque-Vilca O. M.</w:t>
      </w:r>
      <w:r w:rsidR="00992741" w:rsidRPr="00992741">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rPr>
        <w:t>С</w:t>
      </w:r>
      <w:r w:rsidR="009972CA" w:rsidRPr="00D62B5D">
        <w:rPr>
          <w:rFonts w:ascii="Times New Roman" w:eastAsia="Calibri" w:hAnsi="Times New Roman" w:cs="Times New Roman"/>
          <w:sz w:val="28"/>
          <w:szCs w:val="28"/>
          <w:lang w:val="en-US"/>
        </w:rPr>
        <w:t>omprehensive</w:t>
      </w:r>
      <w:r w:rsidR="00BA1F20" w:rsidRPr="00BA1F20">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review of the benefits of drinking craft beer: Role of phenolic content in health and possible potential of the alcoholic fract</w:t>
      </w:r>
      <w:r w:rsidR="00BA1F20">
        <w:rPr>
          <w:rFonts w:ascii="Times New Roman" w:eastAsia="Calibri" w:hAnsi="Times New Roman" w:cs="Times New Roman"/>
          <w:sz w:val="28"/>
          <w:szCs w:val="28"/>
          <w:lang w:val="en-US"/>
        </w:rPr>
        <w:t>ion // Current Research in Food</w:t>
      </w:r>
      <w:r w:rsidR="00BA1F20" w:rsidRPr="00BA1F20">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Science</w:t>
      </w:r>
      <w:r w:rsidR="008320F0" w:rsidRPr="008320F0">
        <w:rPr>
          <w:rFonts w:ascii="Times New Roman" w:eastAsia="Calibri" w:hAnsi="Times New Roman" w:cs="Times New Roman"/>
          <w:sz w:val="28"/>
          <w:szCs w:val="28"/>
          <w:lang w:val="en-GB"/>
        </w:rPr>
        <w:t>.</w:t>
      </w:r>
      <w:r w:rsidR="008320F0">
        <w:rPr>
          <w:rFonts w:ascii="Times New Roman" w:eastAsia="Calibri" w:hAnsi="Times New Roman" w:cs="Times New Roman"/>
          <w:sz w:val="28"/>
          <w:szCs w:val="28"/>
          <w:lang w:val="en-US"/>
        </w:rPr>
        <w:sym w:font="Symbol" w:char="F02D"/>
      </w:r>
      <w:r w:rsidR="008320F0" w:rsidRPr="00BA1F20">
        <w:rPr>
          <w:rFonts w:ascii="Times New Roman" w:eastAsia="Calibri" w:hAnsi="Times New Roman" w:cs="Times New Roman"/>
          <w:sz w:val="28"/>
          <w:szCs w:val="28"/>
          <w:lang w:val="en-GB"/>
        </w:rPr>
        <w:t>2023.</w:t>
      </w:r>
      <w:r w:rsidR="008320F0">
        <w:rPr>
          <w:rFonts w:ascii="Times New Roman" w:eastAsia="Calibri" w:hAnsi="Times New Roman" w:cs="Times New Roman"/>
          <w:sz w:val="28"/>
          <w:szCs w:val="28"/>
        </w:rPr>
        <w:sym w:font="Symbol" w:char="F02D"/>
      </w:r>
      <w:r w:rsidR="008320F0">
        <w:rPr>
          <w:rFonts w:ascii="Times New Roman" w:eastAsia="Calibri" w:hAnsi="Times New Roman" w:cs="Times New Roman"/>
          <w:sz w:val="28"/>
          <w:szCs w:val="28"/>
          <w:lang w:val="en-US"/>
        </w:rPr>
        <w:t>Vol.</w:t>
      </w:r>
      <w:r w:rsidR="009972CA" w:rsidRPr="00D62B5D">
        <w:rPr>
          <w:rFonts w:ascii="Times New Roman" w:eastAsia="Calibri" w:hAnsi="Times New Roman" w:cs="Times New Roman"/>
          <w:sz w:val="28"/>
          <w:szCs w:val="28"/>
          <w:lang w:val="en-US"/>
        </w:rPr>
        <w:t>6</w:t>
      </w:r>
      <w:r w:rsidR="008320F0" w:rsidRPr="008320F0">
        <w:rPr>
          <w:rFonts w:ascii="Times New Roman" w:eastAsia="Calibri" w:hAnsi="Times New Roman" w:cs="Times New Roman"/>
          <w:sz w:val="28"/>
          <w:szCs w:val="28"/>
          <w:lang w:val="en-GB"/>
        </w:rPr>
        <w:t>.</w:t>
      </w:r>
      <w:r w:rsidR="00BA1F20" w:rsidRPr="00565CB8">
        <w:rPr>
          <w:rFonts w:ascii="Times New Roman" w:eastAsia="Calibri" w:hAnsi="Times New Roman" w:cs="Times New Roman"/>
          <w:sz w:val="28"/>
          <w:szCs w:val="28"/>
          <w:lang w:val="en-GB"/>
        </w:rPr>
        <w:t xml:space="preserve"> </w:t>
      </w:r>
      <w:r w:rsidR="008320F0" w:rsidRPr="008320F0">
        <w:rPr>
          <w:rFonts w:ascii="Times New Roman" w:eastAsia="Calibri" w:hAnsi="Times New Roman" w:cs="Times New Roman"/>
          <w:sz w:val="28"/>
          <w:szCs w:val="28"/>
          <w:lang w:val="en-US"/>
        </w:rPr>
        <w:t xml:space="preserve"> </w:t>
      </w:r>
      <w:r w:rsidR="008320F0" w:rsidRPr="00BA1F20">
        <w:rPr>
          <w:rFonts w:ascii="Times New Roman" w:eastAsia="Calibri" w:hAnsi="Times New Roman" w:cs="Times New Roman"/>
          <w:sz w:val="28"/>
          <w:szCs w:val="28"/>
          <w:lang w:val="en-US"/>
        </w:rPr>
        <w:t>https://doi.org/</w:t>
      </w:r>
      <w:hyperlink r:id="rId61" w:tgtFrame="_blank" w:history="1">
        <w:r w:rsidR="008320F0" w:rsidRPr="00565CB8">
          <w:rPr>
            <w:rFonts w:ascii="Times New Roman" w:hAnsi="Times New Roman" w:cs="Times New Roman"/>
            <w:sz w:val="28"/>
            <w:szCs w:val="28"/>
            <w:shd w:val="clear" w:color="auto" w:fill="FFFFFF"/>
            <w:lang w:val="en-US"/>
          </w:rPr>
          <w:t>10.1016/j.crfs.2023.100477</w:t>
        </w:r>
      </w:hyperlink>
      <w:r w:rsidR="00BA1F20" w:rsidRPr="00565CB8">
        <w:rPr>
          <w:rFonts w:ascii="Times New Roman" w:hAnsi="Times New Roman" w:cs="Times New Roman"/>
          <w:sz w:val="28"/>
          <w:szCs w:val="28"/>
          <w:lang w:val="en-US"/>
        </w:rPr>
        <w:t>.</w:t>
      </w:r>
    </w:p>
    <w:p w:rsidR="009972CA" w:rsidRPr="00D62B5D" w:rsidRDefault="008320F0" w:rsidP="00F02127">
      <w:pPr>
        <w:numPr>
          <w:ilvl w:val="0"/>
          <w:numId w:val="13"/>
        </w:numPr>
        <w:tabs>
          <w:tab w:val="left" w:pos="0"/>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US"/>
        </w:rPr>
      </w:pPr>
      <w:r w:rsidRPr="00D62B5D">
        <w:rPr>
          <w:rFonts w:ascii="Times New Roman" w:eastAsia="Calibri" w:hAnsi="Times New Roman" w:cs="Times New Roman"/>
          <w:sz w:val="28"/>
          <w:szCs w:val="28"/>
          <w:lang w:val="en-US"/>
        </w:rPr>
        <w:t xml:space="preserve"> </w:t>
      </w:r>
      <w:r w:rsidR="009972CA" w:rsidRPr="00D62B5D">
        <w:rPr>
          <w:rFonts w:ascii="Times New Roman" w:eastAsia="Calibri" w:hAnsi="Times New Roman" w:cs="Times New Roman"/>
          <w:sz w:val="28"/>
          <w:szCs w:val="28"/>
          <w:lang w:val="en-US"/>
        </w:rPr>
        <w:t>Villacreces</w:t>
      </w:r>
      <w:r w:rsidRPr="008320F0">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S., Blanco</w:t>
      </w:r>
      <w:r w:rsidRPr="008320F0">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C</w:t>
      </w:r>
      <w:r w:rsidR="00547306" w:rsidRPr="00547306">
        <w:rPr>
          <w:rFonts w:ascii="Times New Roman" w:eastAsia="Calibri" w:hAnsi="Times New Roman" w:cs="Times New Roman"/>
          <w:sz w:val="28"/>
          <w:szCs w:val="28"/>
          <w:lang w:val="en-GB"/>
        </w:rPr>
        <w:t>.</w:t>
      </w:r>
      <w:r w:rsidR="009972CA" w:rsidRPr="00D62B5D">
        <w:rPr>
          <w:rFonts w:ascii="Times New Roman" w:eastAsia="Calibri" w:hAnsi="Times New Roman" w:cs="Times New Roman"/>
          <w:sz w:val="28"/>
          <w:szCs w:val="28"/>
          <w:lang w:val="en-US"/>
        </w:rPr>
        <w:t>, Caballero</w:t>
      </w:r>
      <w:r w:rsidRPr="008320F0">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I.</w:t>
      </w:r>
      <w:r w:rsidRPr="008320F0">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Developments and characteristics of craft beer production processes</w:t>
      </w:r>
      <w:r w:rsidR="009F7D2C" w:rsidRPr="009F7D2C">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w:t>
      </w:r>
      <w:r w:rsidR="009F7D2C" w:rsidRPr="009F7D2C">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Food Bioscience</w:t>
      </w:r>
      <w:r w:rsidRPr="008320F0">
        <w:rPr>
          <w:rFonts w:ascii="Times New Roman" w:eastAsia="Calibri" w:hAnsi="Times New Roman" w:cs="Times New Roman"/>
          <w:sz w:val="28"/>
          <w:szCs w:val="28"/>
          <w:lang w:val="en-GB"/>
        </w:rPr>
        <w:t xml:space="preserve">. </w:t>
      </w:r>
      <w:r>
        <w:rPr>
          <w:rFonts w:ascii="Times New Roman" w:eastAsia="Calibri" w:hAnsi="Times New Roman" w:cs="Times New Roman"/>
          <w:sz w:val="28"/>
          <w:szCs w:val="28"/>
          <w:lang w:val="en-GB"/>
        </w:rPr>
        <w:sym w:font="Symbol" w:char="F02D"/>
      </w:r>
      <w:r w:rsidR="009F7D2C" w:rsidRPr="009F7D2C">
        <w:rPr>
          <w:rFonts w:ascii="Times New Roman" w:eastAsia="Calibri" w:hAnsi="Times New Roman" w:cs="Times New Roman"/>
          <w:sz w:val="28"/>
          <w:szCs w:val="28"/>
          <w:lang w:val="en-GB"/>
        </w:rPr>
        <w:t xml:space="preserve"> </w:t>
      </w:r>
      <w:r w:rsidRPr="009F7D2C">
        <w:rPr>
          <w:rFonts w:ascii="Times New Roman" w:eastAsia="Calibri" w:hAnsi="Times New Roman" w:cs="Times New Roman"/>
          <w:sz w:val="28"/>
          <w:szCs w:val="28"/>
          <w:lang w:val="en-GB"/>
        </w:rPr>
        <w:t>2022.</w:t>
      </w:r>
      <w:r w:rsidR="009F7D2C" w:rsidRPr="009F7D2C">
        <w:rPr>
          <w:rFonts w:ascii="Times New Roman" w:eastAsia="Calibri" w:hAnsi="Times New Roman" w:cs="Times New Roman"/>
          <w:sz w:val="28"/>
          <w:szCs w:val="28"/>
          <w:lang w:val="en-GB"/>
        </w:rPr>
        <w:t xml:space="preserve"> </w:t>
      </w:r>
      <w:r>
        <w:rPr>
          <w:rFonts w:ascii="Times New Roman" w:eastAsia="Calibri" w:hAnsi="Times New Roman" w:cs="Times New Roman"/>
          <w:sz w:val="28"/>
          <w:szCs w:val="28"/>
        </w:rPr>
        <w:sym w:font="Symbol" w:char="F02D"/>
      </w:r>
      <w:r w:rsidR="009972CA" w:rsidRPr="00D62B5D">
        <w:rPr>
          <w:rFonts w:ascii="Times New Roman" w:eastAsia="Calibri" w:hAnsi="Times New Roman" w:cs="Times New Roman"/>
          <w:sz w:val="28"/>
          <w:szCs w:val="28"/>
          <w:lang w:val="en-US"/>
        </w:rPr>
        <w:t>Vol. 45</w:t>
      </w:r>
      <w:r w:rsidRPr="009F7D2C">
        <w:rPr>
          <w:rFonts w:ascii="Times New Roman" w:eastAsia="Calibri" w:hAnsi="Times New Roman" w:cs="Times New Roman"/>
          <w:sz w:val="28"/>
          <w:szCs w:val="28"/>
          <w:lang w:val="en-GB"/>
        </w:rPr>
        <w:t>.</w:t>
      </w:r>
      <w:r w:rsidR="00BA1F20" w:rsidRPr="009F7D2C">
        <w:rPr>
          <w:rFonts w:ascii="Times New Roman" w:eastAsia="Calibri" w:hAnsi="Times New Roman" w:cs="Times New Roman"/>
          <w:sz w:val="28"/>
          <w:szCs w:val="28"/>
          <w:lang w:val="en-GB"/>
        </w:rPr>
        <w:t xml:space="preserve"> </w:t>
      </w:r>
      <w:r w:rsidR="009F7D2C">
        <w:rPr>
          <w:rFonts w:ascii="Times New Roman" w:eastAsia="Calibri" w:hAnsi="Times New Roman" w:cs="Times New Roman"/>
          <w:sz w:val="28"/>
          <w:szCs w:val="28"/>
          <w:lang w:val="en-GB"/>
        </w:rPr>
        <w:sym w:font="Symbol" w:char="F02D"/>
      </w:r>
      <w:r w:rsidR="009F7D2C">
        <w:rPr>
          <w:rFonts w:ascii="Times New Roman" w:eastAsia="Calibri" w:hAnsi="Times New Roman" w:cs="Times New Roman"/>
          <w:sz w:val="28"/>
          <w:szCs w:val="28"/>
          <w:lang w:val="en-US"/>
        </w:rPr>
        <w:t xml:space="preserve">P. </w:t>
      </w:r>
      <w:r w:rsidR="009F7D2C" w:rsidRPr="009F7D2C">
        <w:rPr>
          <w:rFonts w:ascii="Times New Roman" w:eastAsia="Calibri" w:hAnsi="Times New Roman" w:cs="Times New Roman"/>
          <w:sz w:val="28"/>
          <w:szCs w:val="28"/>
          <w:lang w:val="en-US"/>
        </w:rPr>
        <w:t>101495.</w:t>
      </w:r>
      <w:r w:rsidR="009F7D2C">
        <w:rPr>
          <w:rFonts w:ascii="Times New Roman" w:eastAsia="Calibri" w:hAnsi="Times New Roman" w:cs="Times New Roman"/>
          <w:sz w:val="28"/>
          <w:szCs w:val="28"/>
          <w:lang w:val="en-US"/>
        </w:rPr>
        <w:t xml:space="preserve"> </w:t>
      </w:r>
      <w:hyperlink r:id="rId62" w:tgtFrame="_blank" w:tooltip="Persistent link using digital object identifier" w:history="1">
        <w:r w:rsidR="00BA1F20" w:rsidRPr="009F7D2C">
          <w:rPr>
            <w:rStyle w:val="anchor-text"/>
            <w:rFonts w:ascii="Times New Roman" w:hAnsi="Times New Roman" w:cs="Times New Roman"/>
            <w:sz w:val="28"/>
            <w:szCs w:val="28"/>
            <w:lang w:val="en-GB"/>
          </w:rPr>
          <w:t>https://doi.org/10.1016/j.fbio.2021.101495</w:t>
        </w:r>
      </w:hyperlink>
      <w:r w:rsidR="00BA1F20" w:rsidRPr="009F7D2C">
        <w:rPr>
          <w:rFonts w:ascii="Times New Roman" w:hAnsi="Times New Roman" w:cs="Times New Roman"/>
          <w:sz w:val="28"/>
          <w:szCs w:val="28"/>
          <w:lang w:val="en-GB"/>
        </w:rPr>
        <w:t>.</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rPr>
        <w:t>Гид</w:t>
      </w:r>
      <w:r w:rsidR="00BA1F20" w:rsidRPr="00FB2E2B">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продукт</w:t>
      </w:r>
      <w:r w:rsidR="00BA1F20" w:rsidRPr="00FB2E2B">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пив</w:t>
      </w:r>
      <w:r w:rsidR="00BA1F20">
        <w:rPr>
          <w:rFonts w:ascii="Times New Roman" w:eastAsia="Calibri" w:hAnsi="Times New Roman" w:cs="Times New Roman"/>
          <w:sz w:val="28"/>
          <w:szCs w:val="28"/>
        </w:rPr>
        <w:t>о</w:t>
      </w:r>
      <w:r w:rsidR="00BA1F20" w:rsidRPr="00FB2E2B">
        <w:rPr>
          <w:rFonts w:ascii="Times New Roman" w:eastAsia="Calibri" w:hAnsi="Times New Roman" w:cs="Times New Roman"/>
          <w:sz w:val="28"/>
          <w:szCs w:val="28"/>
        </w:rPr>
        <w:t xml:space="preserve">. </w:t>
      </w:r>
      <w:r w:rsidR="00BA1F20">
        <w:rPr>
          <w:rFonts w:ascii="Times New Roman" w:hAnsi="Times New Roman" w:cs="Times New Roman"/>
          <w:sz w:val="28"/>
          <w:lang w:val="en-US"/>
        </w:rPr>
        <w:t>www</w:t>
      </w:r>
      <w:r w:rsidR="00BA1F20" w:rsidRPr="00FB2E2B">
        <w:rPr>
          <w:rFonts w:ascii="Times New Roman" w:hAnsi="Times New Roman" w:cs="Times New Roman"/>
          <w:sz w:val="28"/>
        </w:rPr>
        <w:t>.</w:t>
      </w:r>
      <w:hyperlink r:id="rId63" w:tgtFrame="_blank" w:history="1">
        <w:r w:rsidR="00BA1F20" w:rsidRPr="00D62B5D">
          <w:rPr>
            <w:rFonts w:ascii="Times New Roman" w:eastAsia="Calibri" w:hAnsi="Times New Roman" w:cs="Times New Roman"/>
            <w:sz w:val="28"/>
            <w:szCs w:val="28"/>
          </w:rPr>
          <w:t>aemcx.ru</w:t>
        </w:r>
      </w:hyperlink>
      <w:r w:rsidR="00BA1F20">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24.11.20</w:t>
      </w:r>
      <w:r w:rsidR="00BA1F20">
        <w:rPr>
          <w:rFonts w:ascii="Times New Roman" w:eastAsia="Calibri" w:hAnsi="Times New Roman" w:cs="Times New Roman"/>
          <w:sz w:val="28"/>
          <w:szCs w:val="28"/>
        </w:rPr>
        <w:t>.</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Аверина О. В., Тульская Н. С. Особенности российского рынка пива //</w:t>
      </w:r>
      <w:r w:rsidR="00B4323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Пиво и напитки. – 2003. – №. 2. – С. 4-5.</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US"/>
        </w:rPr>
      </w:pPr>
      <w:r w:rsidRPr="00D62B5D">
        <w:rPr>
          <w:rFonts w:ascii="Times New Roman" w:eastAsia="Calibri" w:hAnsi="Times New Roman" w:cs="Times New Roman"/>
          <w:sz w:val="28"/>
          <w:szCs w:val="28"/>
          <w:lang w:val="en-US"/>
        </w:rPr>
        <w:t>Verachtert</w:t>
      </w:r>
      <w:r w:rsidR="00754B66" w:rsidRPr="00754B66">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H</w:t>
      </w:r>
      <w:r w:rsidRPr="00754B66">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Derdelinckx</w:t>
      </w:r>
      <w:r w:rsidR="00754B66" w:rsidRPr="00754B66">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G. Belgian acidic beers Daily Remin</w:t>
      </w:r>
      <w:r w:rsidR="00754B66">
        <w:rPr>
          <w:rFonts w:ascii="Times New Roman" w:eastAsia="Calibri" w:hAnsi="Times New Roman" w:cs="Times New Roman"/>
          <w:sz w:val="28"/>
          <w:szCs w:val="28"/>
          <w:lang w:val="en-US"/>
        </w:rPr>
        <w:t>iscences of the Past</w:t>
      </w:r>
      <w:r w:rsidR="00547306" w:rsidRPr="00547306">
        <w:rPr>
          <w:rFonts w:ascii="Times New Roman" w:eastAsia="Calibri" w:hAnsi="Times New Roman" w:cs="Times New Roman"/>
          <w:sz w:val="28"/>
          <w:szCs w:val="28"/>
          <w:lang w:val="en-GB"/>
        </w:rPr>
        <w:t xml:space="preserve"> </w:t>
      </w:r>
      <w:r w:rsidR="00754B66">
        <w:rPr>
          <w:rFonts w:ascii="Times New Roman" w:eastAsia="Calibri" w:hAnsi="Times New Roman" w:cs="Times New Roman"/>
          <w:sz w:val="28"/>
          <w:szCs w:val="28"/>
          <w:lang w:val="en-US"/>
        </w:rPr>
        <w:t>//</w:t>
      </w:r>
      <w:r w:rsidR="00547306" w:rsidRPr="00547306">
        <w:rPr>
          <w:rFonts w:ascii="Times New Roman" w:eastAsia="Calibri" w:hAnsi="Times New Roman" w:cs="Times New Roman"/>
          <w:sz w:val="28"/>
          <w:szCs w:val="28"/>
          <w:lang w:val="en-GB"/>
        </w:rPr>
        <w:t xml:space="preserve"> </w:t>
      </w:r>
      <w:r w:rsidR="00754B66">
        <w:rPr>
          <w:rFonts w:ascii="Times New Roman" w:eastAsia="Calibri" w:hAnsi="Times New Roman" w:cs="Times New Roman"/>
          <w:sz w:val="28"/>
          <w:szCs w:val="28"/>
          <w:lang w:val="en-US"/>
        </w:rPr>
        <w:t>Cerevisia</w:t>
      </w:r>
      <w:r w:rsidR="00754B66" w:rsidRPr="00754B66">
        <w:rPr>
          <w:rFonts w:ascii="Times New Roman" w:eastAsia="Calibri" w:hAnsi="Times New Roman" w:cs="Times New Roman"/>
          <w:sz w:val="28"/>
          <w:szCs w:val="28"/>
          <w:lang w:val="en-GB"/>
        </w:rPr>
        <w:t xml:space="preserve"> </w:t>
      </w:r>
      <w:r w:rsidR="00754B66">
        <w:rPr>
          <w:rFonts w:ascii="Times New Roman" w:eastAsia="Calibri" w:hAnsi="Times New Roman" w:cs="Times New Roman"/>
          <w:sz w:val="28"/>
          <w:szCs w:val="28"/>
          <w:lang w:val="en-GB"/>
        </w:rPr>
        <w:sym w:font="Symbol" w:char="F02D"/>
      </w:r>
      <w:r w:rsidR="00754B66" w:rsidRPr="00754B66">
        <w:rPr>
          <w:rFonts w:ascii="Times New Roman" w:eastAsia="Calibri" w:hAnsi="Times New Roman" w:cs="Times New Roman"/>
          <w:sz w:val="28"/>
          <w:szCs w:val="28"/>
          <w:lang w:val="en-GB"/>
        </w:rPr>
        <w:t xml:space="preserve"> 2014.</w:t>
      </w:r>
      <w:r w:rsidR="00754B66">
        <w:rPr>
          <w:rFonts w:ascii="Times New Roman" w:eastAsia="Calibri" w:hAnsi="Times New Roman" w:cs="Times New Roman"/>
          <w:sz w:val="28"/>
          <w:szCs w:val="28"/>
          <w:lang w:val="en-GB"/>
        </w:rPr>
        <w:sym w:font="Symbol" w:char="F02D"/>
      </w:r>
      <w:r w:rsidRPr="00D62B5D">
        <w:rPr>
          <w:rFonts w:ascii="Times New Roman" w:eastAsia="Calibri" w:hAnsi="Times New Roman" w:cs="Times New Roman"/>
          <w:sz w:val="28"/>
          <w:szCs w:val="28"/>
          <w:lang w:val="en-US"/>
        </w:rPr>
        <w:t>Vol</w:t>
      </w:r>
      <w:r w:rsidR="00754B66">
        <w:rPr>
          <w:rFonts w:ascii="Times New Roman" w:eastAsia="Calibri" w:hAnsi="Times New Roman" w:cs="Times New Roman"/>
          <w:sz w:val="28"/>
          <w:szCs w:val="28"/>
        </w:rPr>
        <w:t>.</w:t>
      </w:r>
      <w:r w:rsidRPr="00D62B5D">
        <w:rPr>
          <w:rFonts w:ascii="Times New Roman" w:eastAsia="Calibri" w:hAnsi="Times New Roman" w:cs="Times New Roman"/>
          <w:sz w:val="28"/>
          <w:szCs w:val="28"/>
          <w:lang w:val="en-US"/>
        </w:rPr>
        <w:t xml:space="preserve">38, </w:t>
      </w:r>
      <w:r w:rsidR="00754B66">
        <w:rPr>
          <w:rFonts w:ascii="Times New Roman" w:eastAsia="Calibri" w:hAnsi="Times New Roman" w:cs="Times New Roman"/>
          <w:sz w:val="28"/>
          <w:szCs w:val="28"/>
        </w:rPr>
        <w:t>№4.</w:t>
      </w:r>
      <w:r w:rsidR="00754B66">
        <w:rPr>
          <w:rFonts w:ascii="Times New Roman" w:eastAsia="Calibri" w:hAnsi="Times New Roman" w:cs="Times New Roman"/>
          <w:sz w:val="28"/>
          <w:szCs w:val="28"/>
        </w:rPr>
        <w:sym w:font="Symbol" w:char="F02D"/>
      </w:r>
      <w:r w:rsidRPr="00D62B5D">
        <w:rPr>
          <w:rFonts w:ascii="Times New Roman" w:eastAsia="Calibri" w:hAnsi="Times New Roman" w:cs="Times New Roman"/>
          <w:sz w:val="28"/>
          <w:szCs w:val="28"/>
          <w:lang w:val="en-US"/>
        </w:rPr>
        <w:t>P</w:t>
      </w:r>
      <w:r w:rsidR="00754B66">
        <w:rPr>
          <w:rFonts w:ascii="Times New Roman" w:eastAsia="Calibri" w:hAnsi="Times New Roman" w:cs="Times New Roman"/>
          <w:sz w:val="28"/>
          <w:szCs w:val="28"/>
        </w:rPr>
        <w:t>.</w:t>
      </w:r>
      <w:r w:rsidRPr="00D62B5D">
        <w:rPr>
          <w:rFonts w:ascii="Times New Roman" w:eastAsia="Calibri" w:hAnsi="Times New Roman" w:cs="Times New Roman"/>
          <w:sz w:val="28"/>
          <w:szCs w:val="28"/>
          <w:lang w:val="en-US"/>
        </w:rPr>
        <w:t>121-128.</w:t>
      </w:r>
    </w:p>
    <w:p w:rsidR="009972CA" w:rsidRPr="00356AE3"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Марковский</w:t>
      </w:r>
      <w:r w:rsidRPr="00356AE3">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В</w:t>
      </w:r>
      <w:r w:rsidRPr="00356AE3">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Белецкий</w:t>
      </w:r>
      <w:r w:rsidR="006D13BC" w:rsidRPr="00356AE3">
        <w:rPr>
          <w:rFonts w:ascii="Times New Roman" w:eastAsia="Calibri" w:hAnsi="Times New Roman" w:cs="Times New Roman"/>
          <w:sz w:val="28"/>
          <w:szCs w:val="28"/>
          <w:shd w:val="clear" w:color="auto" w:fill="FFFFFF"/>
        </w:rPr>
        <w:t xml:space="preserve"> </w:t>
      </w:r>
      <w:r w:rsidR="006D13BC">
        <w:rPr>
          <w:rFonts w:ascii="Times New Roman" w:eastAsia="Calibri" w:hAnsi="Times New Roman" w:cs="Times New Roman"/>
          <w:sz w:val="28"/>
          <w:szCs w:val="28"/>
          <w:shd w:val="clear" w:color="auto" w:fill="FFFFFF"/>
        </w:rPr>
        <w:t>И</w:t>
      </w:r>
      <w:r w:rsidR="006D13BC" w:rsidRPr="00356AE3">
        <w:rPr>
          <w:rFonts w:ascii="Times New Roman" w:eastAsia="Calibri" w:hAnsi="Times New Roman" w:cs="Times New Roman"/>
          <w:sz w:val="28"/>
          <w:szCs w:val="28"/>
          <w:shd w:val="clear" w:color="auto" w:fill="FFFFFF"/>
        </w:rPr>
        <w:t xml:space="preserve">. </w:t>
      </w:r>
      <w:r w:rsidR="006D13BC">
        <w:rPr>
          <w:rFonts w:ascii="Times New Roman" w:eastAsia="Calibri" w:hAnsi="Times New Roman" w:cs="Times New Roman"/>
          <w:sz w:val="28"/>
          <w:szCs w:val="28"/>
          <w:shd w:val="clear" w:color="auto" w:fill="FFFFFF"/>
        </w:rPr>
        <w:t>Сам</w:t>
      </w:r>
      <w:r w:rsidR="006D13BC" w:rsidRPr="00356AE3">
        <w:rPr>
          <w:rFonts w:ascii="Times New Roman" w:eastAsia="Calibri" w:hAnsi="Times New Roman" w:cs="Times New Roman"/>
          <w:sz w:val="28"/>
          <w:szCs w:val="28"/>
          <w:shd w:val="clear" w:color="auto" w:fill="FFFFFF"/>
        </w:rPr>
        <w:t xml:space="preserve"> </w:t>
      </w:r>
      <w:r w:rsidR="006D13BC">
        <w:rPr>
          <w:rFonts w:ascii="Times New Roman" w:eastAsia="Calibri" w:hAnsi="Times New Roman" w:cs="Times New Roman"/>
          <w:sz w:val="28"/>
          <w:szCs w:val="28"/>
          <w:shd w:val="clear" w:color="auto" w:fill="FFFFFF"/>
        </w:rPr>
        <w:t>себе</w:t>
      </w:r>
      <w:r w:rsidR="006D13BC" w:rsidRPr="00356AE3">
        <w:rPr>
          <w:rFonts w:ascii="Times New Roman" w:eastAsia="Calibri" w:hAnsi="Times New Roman" w:cs="Times New Roman"/>
          <w:sz w:val="28"/>
          <w:szCs w:val="28"/>
          <w:shd w:val="clear" w:color="auto" w:fill="FFFFFF"/>
        </w:rPr>
        <w:t xml:space="preserve"> </w:t>
      </w:r>
      <w:r w:rsidR="006D13BC">
        <w:rPr>
          <w:rFonts w:ascii="Times New Roman" w:eastAsia="Calibri" w:hAnsi="Times New Roman" w:cs="Times New Roman"/>
          <w:sz w:val="28"/>
          <w:szCs w:val="28"/>
          <w:shd w:val="clear" w:color="auto" w:fill="FFFFFF"/>
        </w:rPr>
        <w:t>пивовар</w:t>
      </w:r>
      <w:r w:rsidR="006D13BC" w:rsidRPr="00356AE3">
        <w:rPr>
          <w:rFonts w:ascii="Times New Roman" w:eastAsia="Calibri" w:hAnsi="Times New Roman" w:cs="Times New Roman"/>
          <w:sz w:val="28"/>
          <w:szCs w:val="28"/>
          <w:shd w:val="clear" w:color="auto" w:fill="FFFFFF"/>
        </w:rPr>
        <w:t xml:space="preserve">. – </w:t>
      </w:r>
      <w:r w:rsidR="001161EF">
        <w:rPr>
          <w:rFonts w:ascii="Times New Roman" w:hAnsi="Times New Roman" w:cs="Times New Roman"/>
          <w:sz w:val="28"/>
          <w:lang w:val="en-US"/>
        </w:rPr>
        <w:t>www</w:t>
      </w:r>
      <w:r w:rsidR="001161EF" w:rsidRPr="00356AE3">
        <w:rPr>
          <w:rFonts w:ascii="Times New Roman" w:hAnsi="Times New Roman" w:cs="Times New Roman"/>
          <w:sz w:val="28"/>
        </w:rPr>
        <w:t>.</w:t>
      </w:r>
      <w:r w:rsidR="001161EF">
        <w:rPr>
          <w:rFonts w:ascii="Times New Roman" w:hAnsi="Times New Roman" w:cs="Times New Roman"/>
          <w:sz w:val="28"/>
          <w:lang w:val="en-US"/>
        </w:rPr>
        <w:t>l</w:t>
      </w:r>
      <w:r w:rsidR="006D13BC" w:rsidRPr="006D13BC">
        <w:rPr>
          <w:rFonts w:ascii="Times New Roman" w:eastAsia="Calibri" w:hAnsi="Times New Roman" w:cs="Times New Roman"/>
          <w:sz w:val="28"/>
          <w:szCs w:val="28"/>
          <w:shd w:val="clear" w:color="auto" w:fill="FFFFFF"/>
          <w:lang w:val="en-GB"/>
        </w:rPr>
        <w:t>itres</w:t>
      </w:r>
      <w:r w:rsidR="006D13BC" w:rsidRPr="00356AE3">
        <w:rPr>
          <w:rFonts w:ascii="Times New Roman" w:eastAsia="Calibri" w:hAnsi="Times New Roman" w:cs="Times New Roman"/>
          <w:sz w:val="28"/>
          <w:szCs w:val="28"/>
          <w:shd w:val="clear" w:color="auto" w:fill="FFFFFF"/>
        </w:rPr>
        <w:t>.</w:t>
      </w:r>
      <w:r w:rsidR="001161EF">
        <w:rPr>
          <w:rFonts w:ascii="Times New Roman" w:eastAsia="Calibri" w:hAnsi="Times New Roman" w:cs="Times New Roman"/>
          <w:sz w:val="28"/>
          <w:szCs w:val="28"/>
          <w:shd w:val="clear" w:color="auto" w:fill="FFFFFF"/>
          <w:lang w:val="en-US"/>
        </w:rPr>
        <w:t>com</w:t>
      </w:r>
      <w:r w:rsidR="001161EF" w:rsidRPr="00356AE3">
        <w:rPr>
          <w:rFonts w:ascii="Times New Roman" w:eastAsia="Calibri" w:hAnsi="Times New Roman" w:cs="Times New Roman"/>
          <w:sz w:val="28"/>
          <w:szCs w:val="28"/>
          <w:shd w:val="clear" w:color="auto" w:fill="FFFFFF"/>
        </w:rPr>
        <w:t>.</w:t>
      </w:r>
      <w:r w:rsidR="006D13BC" w:rsidRPr="00356AE3">
        <w:rPr>
          <w:rFonts w:ascii="Times New Roman" w:eastAsia="Calibri" w:hAnsi="Times New Roman" w:cs="Times New Roman"/>
          <w:sz w:val="28"/>
          <w:szCs w:val="28"/>
          <w:shd w:val="clear" w:color="auto" w:fill="FFFFFF"/>
        </w:rPr>
        <w:t xml:space="preserve"> </w:t>
      </w:r>
      <w:r w:rsidRPr="00356AE3">
        <w:rPr>
          <w:rFonts w:ascii="Times New Roman" w:eastAsia="Calibri" w:hAnsi="Times New Roman" w:cs="Times New Roman"/>
          <w:sz w:val="28"/>
          <w:szCs w:val="28"/>
          <w:shd w:val="clear" w:color="auto" w:fill="FFFFFF"/>
        </w:rPr>
        <w:t>2015.</w:t>
      </w:r>
    </w:p>
    <w:p w:rsidR="006226B9" w:rsidRPr="006226B9"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US"/>
        </w:rPr>
      </w:pPr>
      <w:r w:rsidRPr="006226B9">
        <w:rPr>
          <w:rFonts w:ascii="Times New Roman" w:eastAsia="Calibri" w:hAnsi="Times New Roman" w:cs="Times New Roman"/>
          <w:sz w:val="28"/>
          <w:szCs w:val="28"/>
          <w:lang w:val="kk-KZ"/>
        </w:rPr>
        <w:t>Statista, Volume of beer produced annually in It</w:t>
      </w:r>
      <w:r w:rsidR="006226B9" w:rsidRPr="006226B9">
        <w:rPr>
          <w:rFonts w:ascii="Times New Roman" w:eastAsia="Calibri" w:hAnsi="Times New Roman" w:cs="Times New Roman"/>
          <w:sz w:val="28"/>
          <w:szCs w:val="28"/>
          <w:lang w:val="kk-KZ"/>
        </w:rPr>
        <w:t xml:space="preserve">aly from 2008 to 2021 2023 2022. </w:t>
      </w:r>
      <w:hyperlink r:id="rId64" w:history="1">
        <w:r w:rsidR="006226B9" w:rsidRPr="006226B9">
          <w:rPr>
            <w:rStyle w:val="a9"/>
            <w:rFonts w:ascii="Times New Roman" w:eastAsia="Calibri" w:hAnsi="Times New Roman" w:cs="Times New Roman"/>
            <w:color w:val="auto"/>
            <w:sz w:val="28"/>
            <w:szCs w:val="28"/>
            <w:u w:val="none"/>
            <w:lang w:val="kk-KZ"/>
          </w:rPr>
          <w:t>https://www.statista.com/statistics/446669/volume-beer-production-italy</w:t>
        </w:r>
      </w:hyperlink>
      <w:r w:rsidR="006226B9" w:rsidRPr="006226B9">
        <w:rPr>
          <w:rFonts w:ascii="Times New Roman" w:eastAsia="Calibri" w:hAnsi="Times New Roman" w:cs="Times New Roman"/>
          <w:sz w:val="28"/>
          <w:szCs w:val="28"/>
          <w:lang w:val="kk-KZ"/>
        </w:rPr>
        <w:t>.</w:t>
      </w:r>
    </w:p>
    <w:p w:rsidR="006226B9" w:rsidRPr="006226B9" w:rsidRDefault="006226B9"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US"/>
        </w:rPr>
      </w:pPr>
      <w:r w:rsidRPr="006226B9">
        <w:rPr>
          <w:rFonts w:ascii="Times New Roman" w:hAnsi="Times New Roman" w:cs="Times New Roman"/>
          <w:sz w:val="28"/>
          <w:szCs w:val="28"/>
          <w:shd w:val="clear" w:color="auto" w:fill="FFFFFF"/>
          <w:lang w:val="en-GB"/>
        </w:rPr>
        <w:t>Palombi L</w:t>
      </w:r>
      <w:r w:rsidR="00547306" w:rsidRPr="00547306">
        <w:rPr>
          <w:rFonts w:ascii="Times New Roman" w:hAnsi="Times New Roman" w:cs="Times New Roman"/>
          <w:sz w:val="28"/>
          <w:szCs w:val="28"/>
          <w:shd w:val="clear" w:color="auto" w:fill="FFFFFF"/>
          <w:lang w:val="en-US"/>
        </w:rPr>
        <w:t>.</w:t>
      </w:r>
      <w:r w:rsidRPr="006226B9">
        <w:rPr>
          <w:rFonts w:ascii="Times New Roman" w:hAnsi="Times New Roman" w:cs="Times New Roman"/>
          <w:sz w:val="28"/>
          <w:szCs w:val="28"/>
          <w:shd w:val="clear" w:color="auto" w:fill="FFFFFF"/>
          <w:lang w:val="en-GB"/>
        </w:rPr>
        <w:t>, Tufariello M</w:t>
      </w:r>
      <w:r w:rsidR="00547306" w:rsidRPr="00547306">
        <w:rPr>
          <w:rFonts w:ascii="Times New Roman" w:hAnsi="Times New Roman" w:cs="Times New Roman"/>
          <w:sz w:val="28"/>
          <w:szCs w:val="28"/>
          <w:shd w:val="clear" w:color="auto" w:fill="FFFFFF"/>
          <w:lang w:val="en-GB"/>
        </w:rPr>
        <w:t>.</w:t>
      </w:r>
      <w:r w:rsidRPr="006226B9">
        <w:rPr>
          <w:rFonts w:ascii="Times New Roman" w:hAnsi="Times New Roman" w:cs="Times New Roman"/>
          <w:sz w:val="28"/>
          <w:szCs w:val="28"/>
          <w:shd w:val="clear" w:color="auto" w:fill="FFFFFF"/>
          <w:lang w:val="en-GB"/>
        </w:rPr>
        <w:t>, Durante M</w:t>
      </w:r>
      <w:r w:rsidR="00547306" w:rsidRPr="00547306">
        <w:rPr>
          <w:rFonts w:ascii="Times New Roman" w:hAnsi="Times New Roman" w:cs="Times New Roman"/>
          <w:sz w:val="28"/>
          <w:szCs w:val="28"/>
          <w:shd w:val="clear" w:color="auto" w:fill="FFFFFF"/>
          <w:lang w:val="en-GB"/>
        </w:rPr>
        <w:t>.</w:t>
      </w:r>
      <w:r w:rsidRPr="006226B9">
        <w:rPr>
          <w:rFonts w:ascii="Times New Roman" w:hAnsi="Times New Roman" w:cs="Times New Roman"/>
          <w:sz w:val="28"/>
          <w:szCs w:val="28"/>
          <w:shd w:val="clear" w:color="auto" w:fill="FFFFFF"/>
          <w:lang w:val="en-GB"/>
        </w:rPr>
        <w:t>, Fiore A</w:t>
      </w:r>
      <w:r w:rsidR="00547306" w:rsidRPr="00547306">
        <w:rPr>
          <w:rFonts w:ascii="Times New Roman" w:hAnsi="Times New Roman" w:cs="Times New Roman"/>
          <w:sz w:val="28"/>
          <w:szCs w:val="28"/>
          <w:shd w:val="clear" w:color="auto" w:fill="FFFFFF"/>
          <w:lang w:val="en-GB"/>
        </w:rPr>
        <w:t>.</w:t>
      </w:r>
      <w:r w:rsidRPr="006226B9">
        <w:rPr>
          <w:rFonts w:ascii="Times New Roman" w:hAnsi="Times New Roman" w:cs="Times New Roman"/>
          <w:sz w:val="28"/>
          <w:szCs w:val="28"/>
          <w:shd w:val="clear" w:color="auto" w:fill="FFFFFF"/>
          <w:lang w:val="en-GB"/>
        </w:rPr>
        <w:t>, Baiano A</w:t>
      </w:r>
      <w:r w:rsidR="00547306" w:rsidRPr="00547306">
        <w:rPr>
          <w:rFonts w:ascii="Times New Roman" w:hAnsi="Times New Roman" w:cs="Times New Roman"/>
          <w:sz w:val="28"/>
          <w:szCs w:val="28"/>
          <w:shd w:val="clear" w:color="auto" w:fill="FFFFFF"/>
          <w:lang w:val="en-GB"/>
        </w:rPr>
        <w:t>.</w:t>
      </w:r>
      <w:r w:rsidRPr="006226B9">
        <w:rPr>
          <w:rFonts w:ascii="Times New Roman" w:hAnsi="Times New Roman" w:cs="Times New Roman"/>
          <w:sz w:val="28"/>
          <w:szCs w:val="28"/>
          <w:shd w:val="clear" w:color="auto" w:fill="FFFFFF"/>
          <w:lang w:val="en-GB"/>
        </w:rPr>
        <w:t>, Grieco F. Assessment of the impact of unmalted cereals, hops, and yeast strains on volatolomic and olfactory profiles of Blanche craft beers</w:t>
      </w:r>
      <w:r w:rsidRPr="006226B9">
        <w:rPr>
          <w:rFonts w:ascii="Times New Roman" w:eastAsia="Calibri" w:hAnsi="Times New Roman" w:cs="Times New Roman"/>
          <w:sz w:val="28"/>
          <w:szCs w:val="28"/>
          <w:lang w:val="kk-KZ"/>
        </w:rPr>
        <w:t xml:space="preserve"> </w:t>
      </w:r>
      <w:r w:rsidR="009972CA" w:rsidRPr="006226B9">
        <w:rPr>
          <w:rFonts w:ascii="Times New Roman" w:eastAsia="Calibri" w:hAnsi="Times New Roman" w:cs="Times New Roman"/>
          <w:sz w:val="28"/>
          <w:szCs w:val="28"/>
          <w:lang w:val="kk-KZ"/>
        </w:rPr>
        <w:t>//</w:t>
      </w:r>
      <w:r w:rsidRPr="006226B9">
        <w:rPr>
          <w:rFonts w:ascii="Times New Roman" w:eastAsia="Calibri" w:hAnsi="Times New Roman" w:cs="Times New Roman"/>
          <w:sz w:val="28"/>
          <w:szCs w:val="28"/>
          <w:lang w:val="kk-KZ"/>
        </w:rPr>
        <w:t xml:space="preserve"> </w:t>
      </w:r>
      <w:r w:rsidR="009972CA" w:rsidRPr="006226B9">
        <w:rPr>
          <w:rFonts w:ascii="Times New Roman" w:eastAsia="Calibri" w:hAnsi="Times New Roman" w:cs="Times New Roman"/>
          <w:sz w:val="28"/>
          <w:szCs w:val="28"/>
          <w:lang w:val="en-US"/>
        </w:rPr>
        <w:t>Food Chemistry</w:t>
      </w:r>
      <w:r w:rsidRPr="006226B9">
        <w:rPr>
          <w:rFonts w:ascii="Times New Roman" w:eastAsia="Calibri" w:hAnsi="Times New Roman" w:cs="Times New Roman"/>
          <w:sz w:val="28"/>
          <w:szCs w:val="28"/>
          <w:lang w:val="en-GB"/>
        </w:rPr>
        <w:t xml:space="preserve">. </w:t>
      </w:r>
      <w:r>
        <w:rPr>
          <w:rFonts w:ascii="Times New Roman" w:eastAsia="Calibri" w:hAnsi="Times New Roman" w:cs="Times New Roman"/>
          <w:sz w:val="28"/>
          <w:szCs w:val="28"/>
          <w:lang w:val="en-GB"/>
        </w:rPr>
        <w:sym w:font="Symbol" w:char="F02D"/>
      </w:r>
      <w:r w:rsidRPr="006226B9">
        <w:rPr>
          <w:rFonts w:ascii="Times New Roman" w:eastAsia="Calibri" w:hAnsi="Times New Roman" w:cs="Times New Roman"/>
          <w:sz w:val="28"/>
          <w:szCs w:val="28"/>
          <w:lang w:val="en-GB"/>
        </w:rPr>
        <w:t xml:space="preserve"> 2023.</w:t>
      </w:r>
      <w:r>
        <w:rPr>
          <w:rFonts w:ascii="Times New Roman" w:eastAsia="Calibri" w:hAnsi="Times New Roman" w:cs="Times New Roman"/>
          <w:sz w:val="28"/>
          <w:szCs w:val="28"/>
        </w:rPr>
        <w:sym w:font="Symbol" w:char="F02D"/>
      </w:r>
      <w:r>
        <w:rPr>
          <w:rFonts w:ascii="Times New Roman" w:eastAsia="Calibri" w:hAnsi="Times New Roman" w:cs="Times New Roman"/>
          <w:sz w:val="28"/>
          <w:szCs w:val="28"/>
          <w:lang w:val="en-US"/>
        </w:rPr>
        <w:t>Vol</w:t>
      </w:r>
      <w:r w:rsidRPr="006226B9">
        <w:rPr>
          <w:rFonts w:ascii="Times New Roman" w:eastAsia="Calibri" w:hAnsi="Times New Roman" w:cs="Times New Roman"/>
          <w:sz w:val="28"/>
          <w:szCs w:val="28"/>
          <w:lang w:val="en-GB"/>
        </w:rPr>
        <w:t xml:space="preserve">. 416. </w:t>
      </w:r>
      <w:hyperlink r:id="rId65" w:tgtFrame="_blank" w:tooltip="Persistent link using digital object identifier" w:history="1">
        <w:r w:rsidRPr="00547306">
          <w:rPr>
            <w:rStyle w:val="anchor-text"/>
            <w:rFonts w:ascii="Times New Roman" w:hAnsi="Times New Roman" w:cs="Times New Roman"/>
            <w:color w:val="1F1F1F"/>
            <w:sz w:val="28"/>
            <w:szCs w:val="28"/>
            <w:lang w:val="en-GB"/>
          </w:rPr>
          <w:t>https://doi.org/10.1016/j.foodchem.2023.135783</w:t>
        </w:r>
      </w:hyperlink>
      <w:r w:rsidR="00AC168E">
        <w:rPr>
          <w:rStyle w:val="anchor-text"/>
          <w:rFonts w:ascii="Times New Roman" w:hAnsi="Times New Roman" w:cs="Times New Roman"/>
          <w:color w:val="1F1F1F"/>
          <w:sz w:val="28"/>
          <w:szCs w:val="28"/>
        </w:rPr>
        <w:t>.</w:t>
      </w:r>
    </w:p>
    <w:p w:rsidR="009972CA" w:rsidRPr="00751A2A" w:rsidRDefault="006226B9"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F02127">
        <w:rPr>
          <w:rFonts w:ascii="Times New Roman" w:eastAsia="Calibri" w:hAnsi="Times New Roman" w:cs="Times New Roman"/>
          <w:sz w:val="28"/>
          <w:szCs w:val="28"/>
          <w:shd w:val="clear" w:color="auto" w:fill="FFFFFF"/>
        </w:rPr>
        <w:t xml:space="preserve"> </w:t>
      </w:r>
      <w:r w:rsidR="009972CA" w:rsidRPr="00D62B5D">
        <w:rPr>
          <w:rFonts w:ascii="Times New Roman" w:eastAsia="Calibri" w:hAnsi="Times New Roman" w:cs="Times New Roman"/>
          <w:sz w:val="28"/>
          <w:szCs w:val="28"/>
          <w:shd w:val="clear" w:color="auto" w:fill="FFFFFF"/>
        </w:rPr>
        <w:t>Кобелев</w:t>
      </w:r>
      <w:r w:rsidR="009972CA" w:rsidRPr="006722F8">
        <w:rPr>
          <w:rFonts w:ascii="Times New Roman" w:eastAsia="Calibri" w:hAnsi="Times New Roman" w:cs="Times New Roman"/>
          <w:sz w:val="28"/>
          <w:szCs w:val="28"/>
          <w:shd w:val="clear" w:color="auto" w:fill="FFFFFF"/>
        </w:rPr>
        <w:t xml:space="preserve"> </w:t>
      </w:r>
      <w:r w:rsidR="009972CA" w:rsidRPr="00D62B5D">
        <w:rPr>
          <w:rFonts w:ascii="Times New Roman" w:eastAsia="Calibri" w:hAnsi="Times New Roman" w:cs="Times New Roman"/>
          <w:sz w:val="28"/>
          <w:szCs w:val="28"/>
          <w:shd w:val="clear" w:color="auto" w:fill="FFFFFF"/>
        </w:rPr>
        <w:t>А</w:t>
      </w:r>
      <w:r w:rsidR="009972CA" w:rsidRPr="006722F8">
        <w:rPr>
          <w:rFonts w:ascii="Times New Roman" w:eastAsia="Calibri" w:hAnsi="Times New Roman" w:cs="Times New Roman"/>
          <w:sz w:val="28"/>
          <w:szCs w:val="28"/>
          <w:shd w:val="clear" w:color="auto" w:fill="FFFFFF"/>
        </w:rPr>
        <w:t xml:space="preserve">. </w:t>
      </w:r>
      <w:r w:rsidR="009972CA" w:rsidRPr="00D62B5D">
        <w:rPr>
          <w:rFonts w:ascii="Times New Roman" w:eastAsia="Calibri" w:hAnsi="Times New Roman" w:cs="Times New Roman"/>
          <w:sz w:val="28"/>
          <w:szCs w:val="28"/>
          <w:shd w:val="clear" w:color="auto" w:fill="FFFFFF"/>
        </w:rPr>
        <w:t>В</w:t>
      </w:r>
      <w:r w:rsidR="009972CA" w:rsidRPr="006722F8">
        <w:rPr>
          <w:rFonts w:ascii="Times New Roman" w:eastAsia="Calibri" w:hAnsi="Times New Roman" w:cs="Times New Roman"/>
          <w:sz w:val="28"/>
          <w:szCs w:val="28"/>
          <w:shd w:val="clear" w:color="auto" w:fill="FFFFFF"/>
        </w:rPr>
        <w:t xml:space="preserve">. </w:t>
      </w:r>
      <w:r w:rsidR="009972CA" w:rsidRPr="00D62B5D">
        <w:rPr>
          <w:rFonts w:ascii="Times New Roman" w:eastAsia="Calibri" w:hAnsi="Times New Roman" w:cs="Times New Roman"/>
          <w:sz w:val="28"/>
          <w:szCs w:val="28"/>
          <w:shd w:val="clear" w:color="auto" w:fill="FFFFFF"/>
        </w:rPr>
        <w:t>Современное</w:t>
      </w:r>
      <w:r w:rsidR="009972CA" w:rsidRPr="006722F8">
        <w:rPr>
          <w:rFonts w:ascii="Times New Roman" w:eastAsia="Calibri" w:hAnsi="Times New Roman" w:cs="Times New Roman"/>
          <w:sz w:val="28"/>
          <w:szCs w:val="28"/>
          <w:shd w:val="clear" w:color="auto" w:fill="FFFFFF"/>
        </w:rPr>
        <w:t xml:space="preserve"> </w:t>
      </w:r>
      <w:r w:rsidR="009972CA" w:rsidRPr="00D62B5D">
        <w:rPr>
          <w:rFonts w:ascii="Times New Roman" w:eastAsia="Calibri" w:hAnsi="Times New Roman" w:cs="Times New Roman"/>
          <w:sz w:val="28"/>
          <w:szCs w:val="28"/>
          <w:shd w:val="clear" w:color="auto" w:fill="FFFFFF"/>
        </w:rPr>
        <w:t>состояние</w:t>
      </w:r>
      <w:r w:rsidR="009972CA" w:rsidRPr="006722F8">
        <w:rPr>
          <w:rFonts w:ascii="Times New Roman" w:eastAsia="Calibri" w:hAnsi="Times New Roman" w:cs="Times New Roman"/>
          <w:sz w:val="28"/>
          <w:szCs w:val="28"/>
          <w:shd w:val="clear" w:color="auto" w:fill="FFFFFF"/>
        </w:rPr>
        <w:t xml:space="preserve"> </w:t>
      </w:r>
      <w:r w:rsidR="009972CA" w:rsidRPr="00D62B5D">
        <w:rPr>
          <w:rFonts w:ascii="Times New Roman" w:eastAsia="Calibri" w:hAnsi="Times New Roman" w:cs="Times New Roman"/>
          <w:sz w:val="28"/>
          <w:szCs w:val="28"/>
          <w:shd w:val="clear" w:color="auto" w:fill="FFFFFF"/>
        </w:rPr>
        <w:t>пивоварения</w:t>
      </w:r>
      <w:r w:rsidR="009972CA" w:rsidRPr="006722F8">
        <w:rPr>
          <w:rFonts w:ascii="Times New Roman" w:eastAsia="Calibri" w:hAnsi="Times New Roman" w:cs="Times New Roman"/>
          <w:sz w:val="28"/>
          <w:szCs w:val="28"/>
          <w:shd w:val="clear" w:color="auto" w:fill="FFFFFF"/>
        </w:rPr>
        <w:t xml:space="preserve"> </w:t>
      </w:r>
      <w:r w:rsidR="009972CA" w:rsidRPr="00D62B5D">
        <w:rPr>
          <w:rFonts w:ascii="Times New Roman" w:eastAsia="Calibri" w:hAnsi="Times New Roman" w:cs="Times New Roman"/>
          <w:sz w:val="28"/>
          <w:szCs w:val="28"/>
          <w:shd w:val="clear" w:color="auto" w:fill="FFFFFF"/>
        </w:rPr>
        <w:t>в</w:t>
      </w:r>
      <w:r w:rsidR="009972CA" w:rsidRPr="006722F8">
        <w:rPr>
          <w:rFonts w:ascii="Times New Roman" w:eastAsia="Calibri" w:hAnsi="Times New Roman" w:cs="Times New Roman"/>
          <w:sz w:val="28"/>
          <w:szCs w:val="28"/>
          <w:shd w:val="clear" w:color="auto" w:fill="FFFFFF"/>
        </w:rPr>
        <w:t xml:space="preserve"> </w:t>
      </w:r>
      <w:r w:rsidR="009972CA" w:rsidRPr="00D62B5D">
        <w:rPr>
          <w:rFonts w:ascii="Times New Roman" w:eastAsia="Calibri" w:hAnsi="Times New Roman" w:cs="Times New Roman"/>
          <w:sz w:val="28"/>
          <w:szCs w:val="28"/>
          <w:shd w:val="clear" w:color="auto" w:fill="FFFFFF"/>
        </w:rPr>
        <w:t>России</w:t>
      </w:r>
      <w:r w:rsidR="009972CA" w:rsidRPr="006722F8">
        <w:rPr>
          <w:rFonts w:ascii="Times New Roman" w:eastAsia="Calibri" w:hAnsi="Times New Roman" w:cs="Times New Roman"/>
          <w:sz w:val="28"/>
          <w:szCs w:val="28"/>
          <w:shd w:val="clear" w:color="auto" w:fill="FFFFFF"/>
        </w:rPr>
        <w:t xml:space="preserve">. </w:t>
      </w:r>
      <w:r w:rsidR="009972CA" w:rsidRPr="00D62B5D">
        <w:rPr>
          <w:rFonts w:ascii="Times New Roman" w:eastAsia="Calibri" w:hAnsi="Times New Roman" w:cs="Times New Roman"/>
          <w:sz w:val="28"/>
          <w:szCs w:val="28"/>
          <w:shd w:val="clear" w:color="auto" w:fill="FFFFFF"/>
        </w:rPr>
        <w:t>Тенденции</w:t>
      </w:r>
      <w:r w:rsidR="009972CA" w:rsidRPr="006722F8">
        <w:rPr>
          <w:rFonts w:ascii="Times New Roman" w:eastAsia="Calibri" w:hAnsi="Times New Roman" w:cs="Times New Roman"/>
          <w:sz w:val="28"/>
          <w:szCs w:val="28"/>
          <w:shd w:val="clear" w:color="auto" w:fill="FFFFFF"/>
        </w:rPr>
        <w:t xml:space="preserve"> </w:t>
      </w:r>
      <w:r w:rsidR="009972CA" w:rsidRPr="00D62B5D">
        <w:rPr>
          <w:rFonts w:ascii="Times New Roman" w:eastAsia="Calibri" w:hAnsi="Times New Roman" w:cs="Times New Roman"/>
          <w:sz w:val="28"/>
          <w:szCs w:val="28"/>
          <w:shd w:val="clear" w:color="auto" w:fill="FFFFFF"/>
        </w:rPr>
        <w:t>и</w:t>
      </w:r>
      <w:r w:rsidR="009972CA" w:rsidRPr="006722F8">
        <w:rPr>
          <w:rFonts w:ascii="Times New Roman" w:eastAsia="Calibri" w:hAnsi="Times New Roman" w:cs="Times New Roman"/>
          <w:sz w:val="28"/>
          <w:szCs w:val="28"/>
          <w:shd w:val="clear" w:color="auto" w:fill="FFFFFF"/>
        </w:rPr>
        <w:t xml:space="preserve"> </w:t>
      </w:r>
      <w:r w:rsidR="009972CA" w:rsidRPr="00D62B5D">
        <w:rPr>
          <w:rFonts w:ascii="Times New Roman" w:eastAsia="Calibri" w:hAnsi="Times New Roman" w:cs="Times New Roman"/>
          <w:sz w:val="28"/>
          <w:szCs w:val="28"/>
          <w:shd w:val="clear" w:color="auto" w:fill="FFFFFF"/>
        </w:rPr>
        <w:t>перспективы</w:t>
      </w:r>
      <w:r w:rsidR="009972CA" w:rsidRPr="006722F8">
        <w:rPr>
          <w:rFonts w:ascii="Times New Roman" w:eastAsia="Calibri" w:hAnsi="Times New Roman" w:cs="Times New Roman"/>
          <w:sz w:val="28"/>
          <w:szCs w:val="28"/>
          <w:shd w:val="clear" w:color="auto" w:fill="FFFFFF"/>
        </w:rPr>
        <w:t xml:space="preserve"> //</w:t>
      </w:r>
      <w:r w:rsidR="00F30B0B" w:rsidRPr="006722F8">
        <w:rPr>
          <w:rFonts w:ascii="Times New Roman" w:eastAsia="Calibri" w:hAnsi="Times New Roman" w:cs="Times New Roman"/>
          <w:sz w:val="28"/>
          <w:szCs w:val="28"/>
          <w:shd w:val="clear" w:color="auto" w:fill="FFFFFF"/>
        </w:rPr>
        <w:t xml:space="preserve"> </w:t>
      </w:r>
      <w:r w:rsidR="009972CA" w:rsidRPr="00D62B5D">
        <w:rPr>
          <w:rFonts w:ascii="Times New Roman" w:eastAsia="Calibri" w:hAnsi="Times New Roman" w:cs="Times New Roman"/>
          <w:sz w:val="28"/>
          <w:szCs w:val="28"/>
          <w:shd w:val="clear" w:color="auto" w:fill="FFFFFF"/>
        </w:rPr>
        <w:t>ВНИИ</w:t>
      </w:r>
      <w:r w:rsidR="009972CA" w:rsidRPr="006722F8">
        <w:rPr>
          <w:rFonts w:ascii="Times New Roman" w:eastAsia="Calibri" w:hAnsi="Times New Roman" w:cs="Times New Roman"/>
          <w:sz w:val="28"/>
          <w:szCs w:val="28"/>
          <w:shd w:val="clear" w:color="auto" w:fill="FFFFFF"/>
        </w:rPr>
        <w:t xml:space="preserve"> </w:t>
      </w:r>
      <w:r w:rsidR="009972CA" w:rsidRPr="00D62B5D">
        <w:rPr>
          <w:rFonts w:ascii="Times New Roman" w:eastAsia="Calibri" w:hAnsi="Times New Roman" w:cs="Times New Roman"/>
          <w:sz w:val="28"/>
          <w:szCs w:val="28"/>
          <w:shd w:val="clear" w:color="auto" w:fill="FFFFFF"/>
        </w:rPr>
        <w:t>пивоваренной</w:t>
      </w:r>
      <w:r w:rsidR="009972CA" w:rsidRPr="006722F8">
        <w:rPr>
          <w:rFonts w:ascii="Times New Roman" w:eastAsia="Calibri" w:hAnsi="Times New Roman" w:cs="Times New Roman"/>
          <w:sz w:val="28"/>
          <w:szCs w:val="28"/>
          <w:shd w:val="clear" w:color="auto" w:fill="FFFFFF"/>
        </w:rPr>
        <w:t xml:space="preserve">, </w:t>
      </w:r>
      <w:r w:rsidR="009972CA" w:rsidRPr="00D62B5D">
        <w:rPr>
          <w:rFonts w:ascii="Times New Roman" w:eastAsia="Calibri" w:hAnsi="Times New Roman" w:cs="Times New Roman"/>
          <w:sz w:val="28"/>
          <w:szCs w:val="28"/>
          <w:shd w:val="clear" w:color="auto" w:fill="FFFFFF"/>
        </w:rPr>
        <w:t>безалкогольной</w:t>
      </w:r>
      <w:r w:rsidR="009972CA" w:rsidRPr="006722F8">
        <w:rPr>
          <w:rFonts w:ascii="Times New Roman" w:eastAsia="Calibri" w:hAnsi="Times New Roman" w:cs="Times New Roman"/>
          <w:sz w:val="28"/>
          <w:szCs w:val="28"/>
          <w:shd w:val="clear" w:color="auto" w:fill="FFFFFF"/>
        </w:rPr>
        <w:t xml:space="preserve"> </w:t>
      </w:r>
      <w:r w:rsidR="009972CA" w:rsidRPr="00D62B5D">
        <w:rPr>
          <w:rFonts w:ascii="Times New Roman" w:eastAsia="Calibri" w:hAnsi="Times New Roman" w:cs="Times New Roman"/>
          <w:sz w:val="28"/>
          <w:szCs w:val="28"/>
          <w:shd w:val="clear" w:color="auto" w:fill="FFFFFF"/>
        </w:rPr>
        <w:t>и</w:t>
      </w:r>
      <w:r w:rsidR="009972CA" w:rsidRPr="006722F8">
        <w:rPr>
          <w:rFonts w:ascii="Times New Roman" w:eastAsia="Calibri" w:hAnsi="Times New Roman" w:cs="Times New Roman"/>
          <w:sz w:val="28"/>
          <w:szCs w:val="28"/>
          <w:shd w:val="clear" w:color="auto" w:fill="FFFFFF"/>
        </w:rPr>
        <w:t xml:space="preserve"> </w:t>
      </w:r>
      <w:r w:rsidR="009972CA" w:rsidRPr="00D62B5D">
        <w:rPr>
          <w:rFonts w:ascii="Times New Roman" w:eastAsia="Calibri" w:hAnsi="Times New Roman" w:cs="Times New Roman"/>
          <w:sz w:val="28"/>
          <w:szCs w:val="28"/>
          <w:shd w:val="clear" w:color="auto" w:fill="FFFFFF"/>
        </w:rPr>
        <w:t>винодельческой промышленности</w:t>
      </w:r>
      <w:r w:rsidR="009972CA" w:rsidRPr="00751A2A">
        <w:rPr>
          <w:rFonts w:ascii="Times New Roman" w:eastAsia="Calibri" w:hAnsi="Times New Roman" w:cs="Times New Roman"/>
          <w:sz w:val="28"/>
          <w:szCs w:val="28"/>
          <w:shd w:val="clear" w:color="auto" w:fill="FFFFFF"/>
        </w:rPr>
        <w:t xml:space="preserve">–филиал ФГБНУ «Федеральный научный центр пищевых систем им. ВМ Горбатова» РАН.–2019. </w:t>
      </w:r>
    </w:p>
    <w:p w:rsidR="009972CA" w:rsidRPr="00751A2A" w:rsidRDefault="009972CA" w:rsidP="00F02127">
      <w:pPr>
        <w:numPr>
          <w:ilvl w:val="0"/>
          <w:numId w:val="13"/>
        </w:numPr>
        <w:tabs>
          <w:tab w:val="left" w:pos="142"/>
          <w:tab w:val="left" w:pos="426"/>
          <w:tab w:val="left" w:pos="567"/>
        </w:tabs>
        <w:spacing w:after="0" w:line="240" w:lineRule="auto"/>
        <w:ind w:left="0" w:firstLine="0"/>
        <w:jc w:val="both"/>
        <w:rPr>
          <w:rFonts w:ascii="Times New Roman" w:eastAsia="Calibri" w:hAnsi="Times New Roman" w:cs="Times New Roman"/>
          <w:sz w:val="28"/>
          <w:szCs w:val="28"/>
        </w:rPr>
      </w:pPr>
      <w:r w:rsidRPr="00751A2A">
        <w:rPr>
          <w:rFonts w:ascii="Times New Roman" w:eastAsia="Calibri" w:hAnsi="Times New Roman" w:cs="Times New Roman"/>
          <w:sz w:val="28"/>
          <w:szCs w:val="28"/>
        </w:rPr>
        <w:t>Жаксыгулова А., Байгазиева Г.И., Кекибаева А.К. Исследование качества плотного сусла для производства пива специального назначения. Вестник Алматинского технол</w:t>
      </w:r>
      <w:r w:rsidR="00F30B0B" w:rsidRPr="00751A2A">
        <w:rPr>
          <w:rFonts w:ascii="Times New Roman" w:eastAsia="Calibri" w:hAnsi="Times New Roman" w:cs="Times New Roman"/>
          <w:sz w:val="28"/>
          <w:szCs w:val="28"/>
        </w:rPr>
        <w:t xml:space="preserve">огического университета. </w:t>
      </w:r>
      <w:r w:rsidR="00F30B0B" w:rsidRPr="00751A2A">
        <w:rPr>
          <w:rFonts w:ascii="Times New Roman" w:eastAsia="Calibri" w:hAnsi="Times New Roman" w:cs="Times New Roman"/>
          <w:sz w:val="28"/>
          <w:szCs w:val="28"/>
        </w:rPr>
        <w:sym w:font="Symbol" w:char="F02D"/>
      </w:r>
      <w:r w:rsidR="00F30B0B" w:rsidRPr="00751A2A">
        <w:rPr>
          <w:rFonts w:ascii="Times New Roman" w:eastAsia="Calibri" w:hAnsi="Times New Roman" w:cs="Times New Roman"/>
          <w:sz w:val="28"/>
          <w:szCs w:val="28"/>
        </w:rPr>
        <w:t xml:space="preserve"> Алматы, 2022.</w:t>
      </w:r>
      <w:r w:rsidR="00A94679" w:rsidRPr="00751A2A">
        <w:rPr>
          <w:rFonts w:ascii="Times New Roman" w:eastAsia="Calibri" w:hAnsi="Times New Roman" w:cs="Times New Roman"/>
          <w:sz w:val="28"/>
          <w:szCs w:val="28"/>
        </w:rPr>
        <w:sym w:font="Symbol" w:char="F02D"/>
      </w:r>
      <w:r w:rsidR="00A94679" w:rsidRPr="00751A2A">
        <w:rPr>
          <w:rFonts w:ascii="Times New Roman" w:eastAsia="Calibri" w:hAnsi="Times New Roman" w:cs="Times New Roman"/>
          <w:sz w:val="28"/>
          <w:szCs w:val="28"/>
        </w:rPr>
        <w:t>№1.</w:t>
      </w:r>
      <w:r w:rsidR="00F30B0B" w:rsidRPr="00751A2A">
        <w:rPr>
          <w:rFonts w:ascii="Times New Roman" w:eastAsia="Calibri" w:hAnsi="Times New Roman" w:cs="Times New Roman"/>
          <w:sz w:val="28"/>
          <w:szCs w:val="28"/>
        </w:rPr>
        <w:sym w:font="Symbol" w:char="F02D"/>
      </w:r>
      <w:r w:rsidR="00F30B0B" w:rsidRPr="00751A2A">
        <w:rPr>
          <w:rFonts w:ascii="Times New Roman" w:eastAsia="Calibri" w:hAnsi="Times New Roman" w:cs="Times New Roman"/>
          <w:sz w:val="28"/>
          <w:szCs w:val="28"/>
        </w:rPr>
        <w:t xml:space="preserve">С. </w:t>
      </w:r>
      <w:r w:rsidRPr="00751A2A">
        <w:rPr>
          <w:rFonts w:ascii="Times New Roman" w:eastAsia="Calibri" w:hAnsi="Times New Roman" w:cs="Times New Roman"/>
          <w:sz w:val="28"/>
          <w:szCs w:val="28"/>
        </w:rPr>
        <w:t>35-4</w:t>
      </w:r>
      <w:r w:rsidR="007E3819">
        <w:rPr>
          <w:rFonts w:ascii="Times New Roman" w:eastAsia="Calibri" w:hAnsi="Times New Roman" w:cs="Times New Roman"/>
          <w:sz w:val="28"/>
          <w:szCs w:val="28"/>
        </w:rPr>
        <w:t>0</w:t>
      </w:r>
      <w:r w:rsidRPr="00751A2A">
        <w:rPr>
          <w:rFonts w:ascii="Times New Roman" w:eastAsia="Calibri" w:hAnsi="Times New Roman" w:cs="Times New Roman"/>
          <w:sz w:val="28"/>
          <w:szCs w:val="28"/>
        </w:rPr>
        <w:t>.</w:t>
      </w:r>
    </w:p>
    <w:p w:rsidR="009972CA" w:rsidRPr="00227FCB" w:rsidRDefault="00227FCB" w:rsidP="00F02127">
      <w:pPr>
        <w:numPr>
          <w:ilvl w:val="0"/>
          <w:numId w:val="13"/>
        </w:numPr>
        <w:tabs>
          <w:tab w:val="left" w:pos="0"/>
          <w:tab w:val="left" w:pos="142"/>
          <w:tab w:val="left" w:pos="426"/>
          <w:tab w:val="left" w:pos="567"/>
        </w:tabs>
        <w:spacing w:after="0" w:line="240" w:lineRule="auto"/>
        <w:ind w:left="0" w:firstLine="0"/>
        <w:jc w:val="both"/>
        <w:rPr>
          <w:rFonts w:ascii="Times New Roman" w:eastAsia="Calibri" w:hAnsi="Times New Roman" w:cs="Times New Roman"/>
          <w:sz w:val="28"/>
          <w:szCs w:val="28"/>
        </w:rPr>
      </w:pPr>
      <w:r w:rsidRPr="00227FCB">
        <w:rPr>
          <w:rFonts w:ascii="Times New Roman" w:eastAsia="Calibri" w:hAnsi="Times New Roman" w:cs="Times New Roman"/>
          <w:sz w:val="28"/>
          <w:szCs w:val="28"/>
        </w:rPr>
        <w:t>Бюро национальной статистики Агентства по стратегическому планированию и реформам Республики Казахстан</w:t>
      </w:r>
      <w:r w:rsidR="00A93DDB">
        <w:rPr>
          <w:rFonts w:ascii="Times New Roman" w:eastAsia="Calibri" w:hAnsi="Times New Roman" w:cs="Times New Roman"/>
          <w:sz w:val="28"/>
          <w:szCs w:val="28"/>
        </w:rPr>
        <w:t>.</w:t>
      </w:r>
      <w:r w:rsidRPr="00227FCB">
        <w:rPr>
          <w:rFonts w:ascii="Times New Roman" w:eastAsia="Calibri" w:hAnsi="Times New Roman" w:cs="Times New Roman"/>
          <w:sz w:val="28"/>
          <w:szCs w:val="28"/>
        </w:rPr>
        <w:t xml:space="preserve"> </w:t>
      </w:r>
      <w:hyperlink r:id="rId66" w:history="1">
        <w:r w:rsidRPr="00227FCB">
          <w:rPr>
            <w:rStyle w:val="a9"/>
            <w:rFonts w:ascii="Times New Roman" w:eastAsia="Calibri" w:hAnsi="Times New Roman" w:cs="Times New Roman"/>
            <w:color w:val="auto"/>
            <w:sz w:val="28"/>
            <w:szCs w:val="28"/>
            <w:u w:val="none"/>
          </w:rPr>
          <w:t>http://stat.</w:t>
        </w:r>
        <w:r w:rsidRPr="00227FCB">
          <w:rPr>
            <w:rStyle w:val="a9"/>
            <w:rFonts w:ascii="Times New Roman" w:eastAsia="Calibri" w:hAnsi="Times New Roman" w:cs="Times New Roman"/>
            <w:color w:val="auto"/>
            <w:sz w:val="28"/>
            <w:szCs w:val="28"/>
            <w:u w:val="none"/>
            <w:lang w:val="en-US"/>
          </w:rPr>
          <w:t>gov</w:t>
        </w:r>
        <w:r w:rsidRPr="00227FCB">
          <w:rPr>
            <w:rStyle w:val="a9"/>
            <w:rFonts w:ascii="Times New Roman" w:eastAsia="Calibri" w:hAnsi="Times New Roman" w:cs="Times New Roman"/>
            <w:color w:val="auto"/>
            <w:sz w:val="28"/>
            <w:szCs w:val="28"/>
            <w:u w:val="none"/>
          </w:rPr>
          <w:t>.kz.</w:t>
        </w:r>
      </w:hyperlink>
    </w:p>
    <w:p w:rsidR="009972CA" w:rsidRPr="00751A2A" w:rsidRDefault="009972CA" w:rsidP="00F02127">
      <w:pPr>
        <w:numPr>
          <w:ilvl w:val="0"/>
          <w:numId w:val="13"/>
        </w:numPr>
        <w:tabs>
          <w:tab w:val="left" w:pos="142"/>
          <w:tab w:val="left" w:pos="426"/>
          <w:tab w:val="left" w:pos="567"/>
        </w:tabs>
        <w:spacing w:after="0" w:line="240" w:lineRule="auto"/>
        <w:ind w:left="0" w:firstLine="0"/>
        <w:jc w:val="both"/>
        <w:rPr>
          <w:rFonts w:ascii="Times New Roman" w:eastAsia="Calibri" w:hAnsi="Times New Roman" w:cs="Times New Roman"/>
          <w:sz w:val="28"/>
          <w:szCs w:val="28"/>
        </w:rPr>
      </w:pPr>
      <w:r w:rsidRPr="00751A2A">
        <w:rPr>
          <w:rFonts w:ascii="Times New Roman" w:eastAsia="Calibri" w:hAnsi="Times New Roman" w:cs="Times New Roman"/>
          <w:sz w:val="28"/>
          <w:szCs w:val="28"/>
        </w:rPr>
        <w:t>Производство пива в Ка</w:t>
      </w:r>
      <w:r w:rsidR="00A94679" w:rsidRPr="00751A2A">
        <w:rPr>
          <w:rFonts w:ascii="Times New Roman" w:eastAsia="Calibri" w:hAnsi="Times New Roman" w:cs="Times New Roman"/>
          <w:sz w:val="28"/>
          <w:szCs w:val="28"/>
        </w:rPr>
        <w:t xml:space="preserve">захстане растет пять лет подряд. </w:t>
      </w:r>
      <w:hyperlink r:id="rId67" w:history="1">
        <w:r w:rsidRPr="00751A2A">
          <w:rPr>
            <w:rFonts w:ascii="Times New Roman" w:eastAsia="Calibri" w:hAnsi="Times New Roman" w:cs="Times New Roman"/>
            <w:sz w:val="28"/>
            <w:szCs w:val="28"/>
          </w:rPr>
          <w:t>https://alcoexpert.ru/itnews/46526-proizvodstvo-piva-v-kazahstane-rastet-pjat-let-podrjad.html</w:t>
        </w:r>
      </w:hyperlink>
      <w:r w:rsidR="00A94679" w:rsidRPr="00751A2A">
        <w:rPr>
          <w:rFonts w:ascii="Times New Roman" w:eastAsia="Calibri" w:hAnsi="Times New Roman" w:cs="Times New Roman"/>
          <w:sz w:val="28"/>
          <w:szCs w:val="28"/>
        </w:rPr>
        <w:t>.</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Мищенко В. В., Мищенко И. К., Попова Е. Г. Роль пивоваренной промышленности в экономике алтайского края //</w:t>
      </w:r>
      <w:r w:rsidR="00A94679">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Вестник алтайской науки. – 2015. – №. 3-4. – С. 386-390.</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lastRenderedPageBreak/>
        <w:t xml:space="preserve">Кекибаева А.К., Кантай А.А., Байгазиева Г.И. Экстрагирование плодово-ягодного сырья для производства пива специального назначения. Вестник Алматинского технологического университета. </w:t>
      </w:r>
      <w:r w:rsidR="00A94679">
        <w:rPr>
          <w:rFonts w:ascii="Times New Roman" w:eastAsia="Calibri" w:hAnsi="Times New Roman" w:cs="Times New Roman"/>
          <w:sz w:val="28"/>
          <w:szCs w:val="28"/>
          <w:shd w:val="clear" w:color="auto" w:fill="FFFFFF"/>
        </w:rPr>
        <w:sym w:font="Symbol" w:char="F02D"/>
      </w:r>
      <w:r w:rsidR="00A94679">
        <w:rPr>
          <w:rFonts w:ascii="Times New Roman" w:eastAsia="Calibri" w:hAnsi="Times New Roman" w:cs="Times New Roman"/>
          <w:sz w:val="28"/>
          <w:szCs w:val="28"/>
          <w:shd w:val="clear" w:color="auto" w:fill="FFFFFF"/>
        </w:rPr>
        <w:t>Алматы, 2020.</w:t>
      </w:r>
      <w:r w:rsidR="00A94679">
        <w:rPr>
          <w:rFonts w:ascii="Times New Roman" w:eastAsia="Calibri" w:hAnsi="Times New Roman" w:cs="Times New Roman"/>
          <w:sz w:val="28"/>
          <w:szCs w:val="28"/>
          <w:shd w:val="clear" w:color="auto" w:fill="FFFFFF"/>
        </w:rPr>
        <w:sym w:font="Symbol" w:char="F02D"/>
      </w:r>
      <w:r w:rsidR="00A94679">
        <w:rPr>
          <w:rFonts w:ascii="Times New Roman" w:eastAsia="Calibri" w:hAnsi="Times New Roman" w:cs="Times New Roman"/>
          <w:sz w:val="28"/>
          <w:szCs w:val="28"/>
          <w:shd w:val="clear" w:color="auto" w:fill="FFFFFF"/>
        </w:rPr>
        <w:t>№</w:t>
      </w:r>
      <w:r w:rsidRPr="00D62B5D">
        <w:rPr>
          <w:rFonts w:ascii="Times New Roman" w:eastAsia="Calibri" w:hAnsi="Times New Roman" w:cs="Times New Roman"/>
          <w:sz w:val="28"/>
          <w:szCs w:val="28"/>
          <w:shd w:val="clear" w:color="auto" w:fill="FFFFFF"/>
        </w:rPr>
        <w:t>3</w:t>
      </w:r>
      <w:r w:rsidR="00A94679">
        <w:rPr>
          <w:rFonts w:ascii="Times New Roman" w:eastAsia="Calibri" w:hAnsi="Times New Roman" w:cs="Times New Roman"/>
          <w:sz w:val="28"/>
          <w:szCs w:val="28"/>
          <w:shd w:val="clear" w:color="auto" w:fill="FFFFFF"/>
        </w:rPr>
        <w:t>.</w:t>
      </w:r>
      <w:r w:rsidR="00A94679">
        <w:rPr>
          <w:rFonts w:ascii="Times New Roman" w:eastAsia="Calibri" w:hAnsi="Times New Roman" w:cs="Times New Roman"/>
          <w:sz w:val="28"/>
          <w:szCs w:val="28"/>
          <w:shd w:val="clear" w:color="auto" w:fill="FFFFFF"/>
        </w:rPr>
        <w:sym w:font="Symbol" w:char="F02D"/>
      </w:r>
      <w:r w:rsidR="00A94679">
        <w:rPr>
          <w:rFonts w:ascii="Times New Roman" w:eastAsia="Calibri" w:hAnsi="Times New Roman" w:cs="Times New Roman"/>
          <w:sz w:val="28"/>
          <w:szCs w:val="28"/>
          <w:shd w:val="clear" w:color="auto" w:fill="FFFFFF"/>
        </w:rPr>
        <w:t xml:space="preserve"> С.</w:t>
      </w:r>
      <w:r w:rsidRPr="00D62B5D">
        <w:rPr>
          <w:rFonts w:ascii="Times New Roman" w:eastAsia="Calibri" w:hAnsi="Times New Roman" w:cs="Times New Roman"/>
          <w:sz w:val="28"/>
          <w:szCs w:val="28"/>
          <w:shd w:val="clear" w:color="auto" w:fill="FFFFFF"/>
        </w:rPr>
        <w:t>79-84.</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rPr>
        <w:t>Харламова Л. Н. и др. Безалкогольное пиво: подтверждение качества //</w:t>
      </w:r>
      <w:r w:rsidR="00FD0467">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Контроль качества продукции. – 2021. – №. 10. – С. 44-47.</w:t>
      </w:r>
    </w:p>
    <w:p w:rsidR="009972CA" w:rsidRPr="00350D2B"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lang w:val="en-US" w:eastAsia="ru-RU"/>
        </w:rPr>
        <w:t>G</w:t>
      </w:r>
      <w:r w:rsidRPr="00350D2B">
        <w:rPr>
          <w:rFonts w:ascii="Times New Roman" w:eastAsia="Calibri" w:hAnsi="Times New Roman" w:cs="Times New Roman"/>
          <w:sz w:val="28"/>
          <w:szCs w:val="28"/>
          <w:lang w:eastAsia="ru-RU"/>
        </w:rPr>
        <w:t>ü</w:t>
      </w:r>
      <w:r w:rsidRPr="00D62B5D">
        <w:rPr>
          <w:rFonts w:ascii="Times New Roman" w:eastAsia="Calibri" w:hAnsi="Times New Roman" w:cs="Times New Roman"/>
          <w:sz w:val="28"/>
          <w:szCs w:val="28"/>
          <w:lang w:val="en-US" w:eastAsia="ru-RU"/>
        </w:rPr>
        <w:t>zel</w:t>
      </w:r>
      <w:r w:rsidR="00350D2B" w:rsidRPr="00350D2B">
        <w:rPr>
          <w:rFonts w:ascii="Times New Roman" w:eastAsia="Calibri" w:hAnsi="Times New Roman" w:cs="Times New Roman"/>
          <w:sz w:val="28"/>
          <w:szCs w:val="28"/>
          <w:lang w:eastAsia="ru-RU"/>
        </w:rPr>
        <w:t xml:space="preserve"> </w:t>
      </w:r>
      <w:r w:rsidRPr="00D62B5D">
        <w:rPr>
          <w:rFonts w:ascii="Times New Roman" w:eastAsia="Calibri" w:hAnsi="Times New Roman" w:cs="Times New Roman"/>
          <w:sz w:val="28"/>
          <w:szCs w:val="28"/>
          <w:lang w:val="en-US" w:eastAsia="ru-RU"/>
        </w:rPr>
        <w:t>N</w:t>
      </w:r>
      <w:r w:rsidRPr="00350D2B">
        <w:rPr>
          <w:rFonts w:ascii="Times New Roman" w:eastAsia="Calibri" w:hAnsi="Times New Roman" w:cs="Times New Roman"/>
          <w:sz w:val="28"/>
          <w:szCs w:val="28"/>
          <w:lang w:eastAsia="ru-RU"/>
        </w:rPr>
        <w:t xml:space="preserve">., </w:t>
      </w:r>
      <w:r w:rsidRPr="00D62B5D">
        <w:rPr>
          <w:rFonts w:ascii="Times New Roman" w:eastAsia="Calibri" w:hAnsi="Times New Roman" w:cs="Times New Roman"/>
          <w:sz w:val="28"/>
          <w:szCs w:val="28"/>
          <w:lang w:val="en-US" w:eastAsia="ru-RU"/>
        </w:rPr>
        <w:t>G</w:t>
      </w:r>
      <w:r w:rsidRPr="00350D2B">
        <w:rPr>
          <w:rFonts w:ascii="Times New Roman" w:eastAsia="Calibri" w:hAnsi="Times New Roman" w:cs="Times New Roman"/>
          <w:sz w:val="28"/>
          <w:szCs w:val="28"/>
          <w:lang w:eastAsia="ru-RU"/>
        </w:rPr>
        <w:t>ü</w:t>
      </w:r>
      <w:r w:rsidRPr="00D62B5D">
        <w:rPr>
          <w:rFonts w:ascii="Times New Roman" w:eastAsia="Calibri" w:hAnsi="Times New Roman" w:cs="Times New Roman"/>
          <w:sz w:val="28"/>
          <w:szCs w:val="28"/>
          <w:lang w:val="en-US" w:eastAsia="ru-RU"/>
        </w:rPr>
        <w:t>zel</w:t>
      </w:r>
      <w:r w:rsidR="00350D2B" w:rsidRPr="00350D2B">
        <w:rPr>
          <w:rFonts w:ascii="Times New Roman" w:eastAsia="Calibri" w:hAnsi="Times New Roman" w:cs="Times New Roman"/>
          <w:sz w:val="28"/>
          <w:szCs w:val="28"/>
          <w:lang w:eastAsia="ru-RU"/>
        </w:rPr>
        <w:t xml:space="preserve"> </w:t>
      </w:r>
      <w:r w:rsidR="00350D2B">
        <w:rPr>
          <w:rFonts w:ascii="Times New Roman" w:eastAsia="Calibri" w:hAnsi="Times New Roman" w:cs="Times New Roman"/>
          <w:sz w:val="28"/>
          <w:szCs w:val="28"/>
          <w:lang w:val="en-US" w:eastAsia="ru-RU"/>
        </w:rPr>
        <w:t>M</w:t>
      </w:r>
      <w:r w:rsidR="00350D2B" w:rsidRPr="00350D2B">
        <w:rPr>
          <w:rFonts w:ascii="Times New Roman" w:eastAsia="Calibri" w:hAnsi="Times New Roman" w:cs="Times New Roman"/>
          <w:sz w:val="28"/>
          <w:szCs w:val="28"/>
          <w:lang w:eastAsia="ru-RU"/>
        </w:rPr>
        <w:t>.</w:t>
      </w:r>
      <w:r w:rsidRPr="00D62B5D">
        <w:rPr>
          <w:rFonts w:ascii="Times New Roman" w:eastAsia="Calibri" w:hAnsi="Times New Roman" w:cs="Times New Roman"/>
          <w:sz w:val="28"/>
          <w:szCs w:val="28"/>
          <w:lang w:val="en-US" w:eastAsia="ru-RU"/>
        </w:rPr>
        <w:t>K</w:t>
      </w:r>
      <w:r w:rsidRPr="00350D2B">
        <w:rPr>
          <w:rFonts w:ascii="Times New Roman" w:eastAsia="Calibri" w:hAnsi="Times New Roman" w:cs="Times New Roman"/>
          <w:sz w:val="28"/>
          <w:szCs w:val="28"/>
          <w:lang w:eastAsia="ru-RU"/>
        </w:rPr>
        <w:t>.</w:t>
      </w:r>
      <w:r w:rsidR="00547306" w:rsidRPr="00547306">
        <w:rPr>
          <w:rFonts w:ascii="Times New Roman" w:eastAsia="Calibri" w:hAnsi="Times New Roman" w:cs="Times New Roman"/>
          <w:sz w:val="28"/>
          <w:szCs w:val="28"/>
          <w:lang w:eastAsia="ru-RU"/>
        </w:rPr>
        <w:t>,</w:t>
      </w:r>
      <w:r w:rsidRPr="00350D2B">
        <w:rPr>
          <w:rFonts w:ascii="Times New Roman" w:eastAsia="Calibri" w:hAnsi="Times New Roman" w:cs="Times New Roman"/>
          <w:sz w:val="28"/>
          <w:szCs w:val="28"/>
          <w:lang w:eastAsia="ru-RU"/>
        </w:rPr>
        <w:t xml:space="preserve"> </w:t>
      </w:r>
      <w:r w:rsidRPr="00D62B5D">
        <w:rPr>
          <w:rFonts w:ascii="Times New Roman" w:eastAsia="Calibri" w:hAnsi="Times New Roman" w:cs="Times New Roman"/>
          <w:sz w:val="28"/>
          <w:szCs w:val="28"/>
          <w:lang w:val="en-US" w:eastAsia="ru-RU"/>
        </w:rPr>
        <w:t>Sava</w:t>
      </w:r>
      <w:r w:rsidRPr="00350D2B">
        <w:rPr>
          <w:rFonts w:ascii="Times New Roman" w:eastAsia="Calibri" w:hAnsi="Times New Roman" w:cs="Times New Roman"/>
          <w:sz w:val="28"/>
          <w:szCs w:val="28"/>
          <w:lang w:eastAsia="ru-RU"/>
        </w:rPr>
        <w:t>ş</w:t>
      </w:r>
      <w:r w:rsidR="001D2EC6" w:rsidRPr="00350D2B">
        <w:rPr>
          <w:rFonts w:ascii="Times New Roman" w:eastAsia="Calibri" w:hAnsi="Times New Roman" w:cs="Times New Roman"/>
          <w:sz w:val="28"/>
          <w:szCs w:val="28"/>
          <w:lang w:eastAsia="ru-RU"/>
        </w:rPr>
        <w:t xml:space="preserve"> </w:t>
      </w:r>
      <w:r w:rsidRPr="00D62B5D">
        <w:rPr>
          <w:rFonts w:ascii="Times New Roman" w:eastAsia="Calibri" w:hAnsi="Times New Roman" w:cs="Times New Roman"/>
          <w:sz w:val="28"/>
          <w:szCs w:val="28"/>
          <w:lang w:val="en-US" w:eastAsia="ru-RU"/>
        </w:rPr>
        <w:t>Bah</w:t>
      </w:r>
      <w:r w:rsidRPr="00350D2B">
        <w:rPr>
          <w:rFonts w:ascii="Times New Roman" w:eastAsia="Calibri" w:hAnsi="Times New Roman" w:cs="Times New Roman"/>
          <w:sz w:val="28"/>
          <w:szCs w:val="28"/>
          <w:lang w:eastAsia="ru-RU"/>
        </w:rPr>
        <w:t>ç</w:t>
      </w:r>
      <w:r w:rsidRPr="00D62B5D">
        <w:rPr>
          <w:rFonts w:ascii="Times New Roman" w:eastAsia="Calibri" w:hAnsi="Times New Roman" w:cs="Times New Roman"/>
          <w:sz w:val="28"/>
          <w:szCs w:val="28"/>
          <w:lang w:val="en-US" w:eastAsia="ru-RU"/>
        </w:rPr>
        <w:t>eci</w:t>
      </w:r>
      <w:r w:rsidRPr="00350D2B">
        <w:rPr>
          <w:rFonts w:ascii="Times New Roman" w:eastAsia="Calibri" w:hAnsi="Times New Roman" w:cs="Times New Roman"/>
          <w:sz w:val="28"/>
          <w:szCs w:val="28"/>
          <w:lang w:eastAsia="ru-RU"/>
        </w:rPr>
        <w:t>.</w:t>
      </w:r>
      <w:r w:rsidR="00350D2B" w:rsidRPr="00350D2B">
        <w:rPr>
          <w:rFonts w:ascii="Times New Roman" w:hAnsi="Times New Roman" w:cs="Times New Roman"/>
          <w:sz w:val="28"/>
          <w:szCs w:val="28"/>
          <w:shd w:val="clear" w:color="auto" w:fill="FFFFFF"/>
        </w:rPr>
        <w:t xml:space="preserve"> </w:t>
      </w:r>
      <w:r w:rsidR="00350D2B" w:rsidRPr="00350D2B">
        <w:rPr>
          <w:rFonts w:ascii="Times New Roman" w:hAnsi="Times New Roman" w:cs="Times New Roman"/>
          <w:sz w:val="28"/>
          <w:szCs w:val="28"/>
          <w:shd w:val="clear" w:color="auto" w:fill="FFFFFF"/>
          <w:lang w:val="en-GB"/>
        </w:rPr>
        <w:t>K</w:t>
      </w:r>
      <w:r w:rsidR="00350D2B" w:rsidRPr="00FB2E2B">
        <w:rPr>
          <w:rFonts w:ascii="Times New Roman" w:hAnsi="Times New Roman" w:cs="Times New Roman"/>
          <w:sz w:val="28"/>
          <w:szCs w:val="28"/>
          <w:shd w:val="clear" w:color="auto" w:fill="FFFFFF"/>
          <w:lang w:val="en-GB"/>
        </w:rPr>
        <w:t xml:space="preserve">. </w:t>
      </w:r>
      <w:r w:rsidR="00350D2B" w:rsidRPr="00350D2B">
        <w:rPr>
          <w:rFonts w:ascii="Times New Roman" w:hAnsi="Times New Roman" w:cs="Times New Roman"/>
          <w:sz w:val="28"/>
          <w:szCs w:val="28"/>
          <w:shd w:val="clear" w:color="auto" w:fill="FFFFFF"/>
          <w:lang w:val="en-GB"/>
        </w:rPr>
        <w:t>Chapter</w:t>
      </w:r>
      <w:r w:rsidR="00350D2B" w:rsidRPr="00FB2E2B">
        <w:rPr>
          <w:rFonts w:ascii="Times New Roman" w:hAnsi="Times New Roman" w:cs="Times New Roman"/>
          <w:sz w:val="28"/>
          <w:szCs w:val="28"/>
          <w:shd w:val="clear" w:color="auto" w:fill="FFFFFF"/>
          <w:lang w:val="en-GB"/>
        </w:rPr>
        <w:t xml:space="preserve"> 6</w:t>
      </w:r>
      <w:r w:rsidRPr="00FB2E2B">
        <w:rPr>
          <w:rFonts w:ascii="Times New Roman" w:eastAsia="Calibri" w:hAnsi="Times New Roman" w:cs="Times New Roman"/>
          <w:sz w:val="28"/>
          <w:szCs w:val="28"/>
          <w:lang w:val="en-GB" w:eastAsia="ru-RU"/>
        </w:rPr>
        <w:t xml:space="preserve"> </w:t>
      </w:r>
      <w:r w:rsidR="00350D2B" w:rsidRPr="00FB2E2B">
        <w:rPr>
          <w:rFonts w:ascii="Times New Roman" w:eastAsia="Calibri" w:hAnsi="Times New Roman" w:cs="Times New Roman"/>
          <w:sz w:val="28"/>
          <w:szCs w:val="28"/>
          <w:lang w:val="en-GB" w:eastAsia="ru-RU"/>
        </w:rPr>
        <w:t>–</w:t>
      </w:r>
      <w:r w:rsidRPr="00FB2E2B">
        <w:rPr>
          <w:rFonts w:ascii="Times New Roman" w:eastAsia="Calibri" w:hAnsi="Times New Roman" w:cs="Times New Roman"/>
          <w:sz w:val="28"/>
          <w:szCs w:val="28"/>
          <w:lang w:val="en-GB" w:eastAsia="ru-RU"/>
        </w:rPr>
        <w:t xml:space="preserve"> </w:t>
      </w:r>
      <w:r w:rsidRPr="00D62B5D">
        <w:rPr>
          <w:rFonts w:ascii="Times New Roman" w:eastAsia="Calibri" w:hAnsi="Times New Roman" w:cs="Times New Roman"/>
          <w:sz w:val="28"/>
          <w:szCs w:val="28"/>
          <w:lang w:val="en-US" w:eastAsia="ru-RU"/>
        </w:rPr>
        <w:t>Nonalcoholic</w:t>
      </w:r>
      <w:r w:rsidRPr="00FB2E2B">
        <w:rPr>
          <w:rFonts w:ascii="Times New Roman" w:eastAsia="Calibri" w:hAnsi="Times New Roman" w:cs="Times New Roman"/>
          <w:sz w:val="28"/>
          <w:szCs w:val="28"/>
          <w:lang w:val="en-GB" w:eastAsia="ru-RU"/>
        </w:rPr>
        <w:t xml:space="preserve"> </w:t>
      </w:r>
      <w:r w:rsidRPr="00D62B5D">
        <w:rPr>
          <w:rFonts w:ascii="Times New Roman" w:eastAsia="Calibri" w:hAnsi="Times New Roman" w:cs="Times New Roman"/>
          <w:sz w:val="28"/>
          <w:szCs w:val="28"/>
          <w:lang w:val="en-US" w:eastAsia="ru-RU"/>
        </w:rPr>
        <w:t>Beer</w:t>
      </w:r>
      <w:r w:rsidR="00350D2B" w:rsidRPr="00FB2E2B">
        <w:rPr>
          <w:rFonts w:ascii="Times New Roman" w:eastAsia="Calibri" w:hAnsi="Times New Roman" w:cs="Times New Roman"/>
          <w:sz w:val="28"/>
          <w:szCs w:val="28"/>
          <w:lang w:val="en-GB" w:eastAsia="ru-RU"/>
        </w:rPr>
        <w:t xml:space="preserve"> </w:t>
      </w:r>
      <w:r w:rsidRPr="00FB2E2B">
        <w:rPr>
          <w:rFonts w:ascii="Times New Roman" w:eastAsia="Calibri" w:hAnsi="Times New Roman" w:cs="Times New Roman"/>
          <w:sz w:val="28"/>
          <w:szCs w:val="28"/>
          <w:lang w:val="en-GB" w:eastAsia="ru-RU"/>
        </w:rPr>
        <w:t>//</w:t>
      </w:r>
      <w:r w:rsidR="00350D2B" w:rsidRPr="00FB2E2B">
        <w:rPr>
          <w:rFonts w:ascii="Times New Roman" w:eastAsia="Calibri" w:hAnsi="Times New Roman" w:cs="Times New Roman"/>
          <w:sz w:val="28"/>
          <w:szCs w:val="28"/>
          <w:lang w:val="en-GB" w:eastAsia="ru-RU"/>
        </w:rPr>
        <w:t xml:space="preserve"> </w:t>
      </w:r>
      <w:r w:rsidRPr="00D62B5D">
        <w:rPr>
          <w:rFonts w:ascii="Times New Roman" w:eastAsia="Calibri" w:hAnsi="Times New Roman" w:cs="Times New Roman"/>
          <w:sz w:val="28"/>
          <w:szCs w:val="28"/>
          <w:lang w:val="en-US" w:eastAsia="ru-RU"/>
        </w:rPr>
        <w:t>Trends</w:t>
      </w:r>
      <w:r w:rsidRPr="00FB2E2B">
        <w:rPr>
          <w:rFonts w:ascii="Times New Roman" w:eastAsia="Calibri" w:hAnsi="Times New Roman" w:cs="Times New Roman"/>
          <w:sz w:val="28"/>
          <w:szCs w:val="28"/>
          <w:lang w:val="en-GB" w:eastAsia="ru-RU"/>
        </w:rPr>
        <w:t xml:space="preserve"> </w:t>
      </w:r>
      <w:r w:rsidRPr="00D62B5D">
        <w:rPr>
          <w:rFonts w:ascii="Times New Roman" w:eastAsia="Calibri" w:hAnsi="Times New Roman" w:cs="Times New Roman"/>
          <w:sz w:val="28"/>
          <w:szCs w:val="28"/>
          <w:lang w:val="en-US" w:eastAsia="ru-RU"/>
        </w:rPr>
        <w:t>in</w:t>
      </w:r>
      <w:r w:rsidRPr="00FB2E2B">
        <w:rPr>
          <w:rFonts w:ascii="Times New Roman" w:eastAsia="Calibri" w:hAnsi="Times New Roman" w:cs="Times New Roman"/>
          <w:sz w:val="28"/>
          <w:szCs w:val="28"/>
          <w:lang w:val="en-GB" w:eastAsia="ru-RU"/>
        </w:rPr>
        <w:t xml:space="preserve"> </w:t>
      </w:r>
      <w:r w:rsidRPr="00D62B5D">
        <w:rPr>
          <w:rFonts w:ascii="Times New Roman" w:eastAsia="Calibri" w:hAnsi="Times New Roman" w:cs="Times New Roman"/>
          <w:sz w:val="28"/>
          <w:szCs w:val="28"/>
          <w:lang w:val="en-US" w:eastAsia="ru-RU"/>
        </w:rPr>
        <w:t>Non</w:t>
      </w:r>
      <w:r w:rsidRPr="00FB2E2B">
        <w:rPr>
          <w:rFonts w:ascii="Times New Roman" w:eastAsia="Calibri" w:hAnsi="Times New Roman" w:cs="Times New Roman"/>
          <w:sz w:val="28"/>
          <w:szCs w:val="28"/>
          <w:lang w:val="en-GB" w:eastAsia="ru-RU"/>
        </w:rPr>
        <w:t>-</w:t>
      </w:r>
      <w:r w:rsidRPr="00D62B5D">
        <w:rPr>
          <w:rFonts w:ascii="Times New Roman" w:eastAsia="Calibri" w:hAnsi="Times New Roman" w:cs="Times New Roman"/>
          <w:sz w:val="28"/>
          <w:szCs w:val="28"/>
          <w:lang w:val="en-US" w:eastAsia="ru-RU"/>
        </w:rPr>
        <w:t>alcoholic</w:t>
      </w:r>
      <w:r w:rsidRPr="00FB2E2B">
        <w:rPr>
          <w:rFonts w:ascii="Times New Roman" w:eastAsia="Calibri" w:hAnsi="Times New Roman" w:cs="Times New Roman"/>
          <w:sz w:val="28"/>
          <w:szCs w:val="28"/>
          <w:lang w:val="en-GB" w:eastAsia="ru-RU"/>
        </w:rPr>
        <w:t xml:space="preserve"> </w:t>
      </w:r>
      <w:r w:rsidR="009756F1">
        <w:rPr>
          <w:rFonts w:ascii="Times New Roman" w:eastAsia="Calibri" w:hAnsi="Times New Roman" w:cs="Times New Roman"/>
          <w:sz w:val="28"/>
          <w:szCs w:val="28"/>
          <w:lang w:val="en-US" w:eastAsia="ru-RU"/>
        </w:rPr>
        <w:t>Beverages</w:t>
      </w:r>
      <w:r w:rsidR="009756F1" w:rsidRPr="00FB2E2B">
        <w:rPr>
          <w:rFonts w:ascii="Times New Roman" w:eastAsia="Calibri" w:hAnsi="Times New Roman" w:cs="Times New Roman"/>
          <w:sz w:val="28"/>
          <w:szCs w:val="28"/>
          <w:lang w:val="en-GB" w:eastAsia="ru-RU"/>
        </w:rPr>
        <w:t>,</w:t>
      </w:r>
      <w:r w:rsidR="001D2EC6" w:rsidRPr="00FB2E2B">
        <w:rPr>
          <w:rFonts w:ascii="Times New Roman" w:eastAsia="Calibri" w:hAnsi="Times New Roman" w:cs="Times New Roman"/>
          <w:sz w:val="28"/>
          <w:szCs w:val="28"/>
          <w:lang w:val="en-GB" w:eastAsia="ru-RU"/>
        </w:rPr>
        <w:t xml:space="preserve"> </w:t>
      </w:r>
      <w:r w:rsidR="00350D2B">
        <w:rPr>
          <w:rFonts w:ascii="Times New Roman" w:eastAsia="Calibri" w:hAnsi="Times New Roman" w:cs="Times New Roman"/>
          <w:sz w:val="28"/>
          <w:szCs w:val="28"/>
          <w:lang w:val="en-US" w:eastAsia="ru-RU"/>
        </w:rPr>
        <w:t>Academic</w:t>
      </w:r>
      <w:r w:rsidR="00350D2B" w:rsidRPr="00FB2E2B">
        <w:rPr>
          <w:rFonts w:ascii="Times New Roman" w:eastAsia="Calibri" w:hAnsi="Times New Roman" w:cs="Times New Roman"/>
          <w:sz w:val="28"/>
          <w:szCs w:val="28"/>
          <w:lang w:val="en-GB" w:eastAsia="ru-RU"/>
        </w:rPr>
        <w:t xml:space="preserve"> </w:t>
      </w:r>
      <w:r w:rsidR="00350D2B">
        <w:rPr>
          <w:rFonts w:ascii="Times New Roman" w:eastAsia="Calibri" w:hAnsi="Times New Roman" w:cs="Times New Roman"/>
          <w:sz w:val="28"/>
          <w:szCs w:val="28"/>
          <w:lang w:val="en-US" w:eastAsia="ru-RU"/>
        </w:rPr>
        <w:t>Press</w:t>
      </w:r>
      <w:r w:rsidR="00350D2B" w:rsidRPr="00FB2E2B">
        <w:rPr>
          <w:rFonts w:ascii="Times New Roman" w:eastAsia="Calibri" w:hAnsi="Times New Roman" w:cs="Times New Roman"/>
          <w:sz w:val="28"/>
          <w:szCs w:val="28"/>
          <w:lang w:val="en-GB" w:eastAsia="ru-RU"/>
        </w:rPr>
        <w:t>.</w:t>
      </w:r>
      <w:r w:rsidR="00350D2B">
        <w:rPr>
          <w:rFonts w:ascii="Times New Roman" w:eastAsia="Calibri" w:hAnsi="Times New Roman" w:cs="Times New Roman"/>
          <w:sz w:val="28"/>
          <w:szCs w:val="28"/>
          <w:lang w:val="en-GB" w:eastAsia="ru-RU"/>
        </w:rPr>
        <w:sym w:font="Symbol" w:char="F02D"/>
      </w:r>
      <w:r w:rsidR="009756F1" w:rsidRPr="00547306">
        <w:rPr>
          <w:rFonts w:ascii="Times New Roman" w:eastAsia="Calibri" w:hAnsi="Times New Roman" w:cs="Times New Roman"/>
          <w:sz w:val="28"/>
          <w:szCs w:val="28"/>
          <w:lang w:eastAsia="ru-RU"/>
        </w:rPr>
        <w:t>2020</w:t>
      </w:r>
      <w:r w:rsidR="00350D2B" w:rsidRPr="00547306">
        <w:rPr>
          <w:rFonts w:ascii="Times New Roman" w:eastAsia="Calibri" w:hAnsi="Times New Roman" w:cs="Times New Roman"/>
          <w:sz w:val="28"/>
          <w:szCs w:val="28"/>
          <w:lang w:eastAsia="ru-RU"/>
        </w:rPr>
        <w:t>.</w:t>
      </w:r>
      <w:r w:rsidR="009756F1" w:rsidRPr="00547306">
        <w:rPr>
          <w:rFonts w:ascii="Times New Roman" w:eastAsia="Calibri" w:hAnsi="Times New Roman" w:cs="Times New Roman"/>
          <w:sz w:val="28"/>
          <w:szCs w:val="28"/>
          <w:lang w:eastAsia="ru-RU"/>
        </w:rPr>
        <w:t xml:space="preserve"> </w:t>
      </w:r>
      <w:r w:rsidR="009756F1">
        <w:rPr>
          <w:rFonts w:ascii="Times New Roman" w:eastAsia="Calibri" w:hAnsi="Times New Roman" w:cs="Times New Roman"/>
          <w:sz w:val="28"/>
          <w:szCs w:val="28"/>
          <w:lang w:val="en-US" w:eastAsia="ru-RU"/>
        </w:rPr>
        <w:t>P</w:t>
      </w:r>
      <w:r w:rsidRPr="00350D2B">
        <w:rPr>
          <w:rFonts w:ascii="Times New Roman" w:eastAsia="Calibri" w:hAnsi="Times New Roman" w:cs="Times New Roman"/>
          <w:sz w:val="28"/>
          <w:szCs w:val="28"/>
          <w:lang w:eastAsia="ru-RU"/>
        </w:rPr>
        <w:t>. 167-200</w:t>
      </w:r>
      <w:r w:rsidR="00350D2B">
        <w:rPr>
          <w:rFonts w:ascii="Times New Roman" w:eastAsia="Calibri" w:hAnsi="Times New Roman" w:cs="Times New Roman"/>
          <w:sz w:val="28"/>
          <w:szCs w:val="28"/>
          <w:lang w:eastAsia="ru-RU"/>
        </w:rPr>
        <w:t>.</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lang w:eastAsia="ru-RU"/>
        </w:rPr>
        <w:t xml:space="preserve">Ахметжанова А. А., Изтаев А. И., Байгазиева Г. И. Информационные исследования по технологии </w:t>
      </w:r>
      <w:r w:rsidRPr="00751A2A">
        <w:rPr>
          <w:rFonts w:ascii="Times New Roman" w:eastAsia="Calibri" w:hAnsi="Times New Roman" w:cs="Times New Roman"/>
          <w:sz w:val="28"/>
          <w:szCs w:val="28"/>
          <w:lang w:eastAsia="ru-RU"/>
        </w:rPr>
        <w:t>производства безалкогольного пива // VІ Міжнародна</w:t>
      </w:r>
      <w:r w:rsidR="00350D2B" w:rsidRPr="00751A2A">
        <w:rPr>
          <w:rFonts w:ascii="Times New Roman" w:eastAsia="Calibri" w:hAnsi="Times New Roman" w:cs="Times New Roman"/>
          <w:sz w:val="28"/>
          <w:szCs w:val="28"/>
          <w:lang w:eastAsia="ru-RU"/>
        </w:rPr>
        <w:t xml:space="preserve"> </w:t>
      </w:r>
      <w:r w:rsidRPr="00751A2A">
        <w:rPr>
          <w:rFonts w:ascii="Times New Roman" w:eastAsia="Calibri" w:hAnsi="Times New Roman" w:cs="Times New Roman"/>
          <w:sz w:val="28"/>
          <w:szCs w:val="28"/>
          <w:lang w:eastAsia="ru-RU"/>
        </w:rPr>
        <w:t>науково-практична конференція «Наукові засади підвищення</w:t>
      </w:r>
      <w:r w:rsidR="002E6ED2">
        <w:rPr>
          <w:rFonts w:ascii="Times New Roman" w:eastAsia="Calibri" w:hAnsi="Times New Roman" w:cs="Times New Roman"/>
          <w:sz w:val="28"/>
          <w:szCs w:val="28"/>
          <w:lang w:eastAsia="ru-RU"/>
        </w:rPr>
        <w:t xml:space="preserve"> </w:t>
      </w:r>
      <w:r w:rsidRPr="00751A2A">
        <w:rPr>
          <w:rFonts w:ascii="Times New Roman" w:eastAsia="Calibri" w:hAnsi="Times New Roman" w:cs="Times New Roman"/>
          <w:sz w:val="28"/>
          <w:szCs w:val="28"/>
          <w:lang w:eastAsia="ru-RU"/>
        </w:rPr>
        <w:t>ефективності</w:t>
      </w:r>
      <w:r w:rsidR="002E6ED2">
        <w:rPr>
          <w:rFonts w:ascii="Times New Roman" w:eastAsia="Calibri" w:hAnsi="Times New Roman" w:cs="Times New Roman"/>
          <w:sz w:val="28"/>
          <w:szCs w:val="28"/>
          <w:lang w:eastAsia="ru-RU"/>
        </w:rPr>
        <w:t xml:space="preserve"> </w:t>
      </w:r>
      <w:r w:rsidRPr="00751A2A">
        <w:rPr>
          <w:rFonts w:ascii="Times New Roman" w:eastAsia="Calibri" w:hAnsi="Times New Roman" w:cs="Times New Roman"/>
          <w:sz w:val="28"/>
          <w:szCs w:val="28"/>
          <w:lang w:eastAsia="ru-RU"/>
        </w:rPr>
        <w:t>сільського</w:t>
      </w:r>
      <w:r w:rsidR="002E6ED2">
        <w:rPr>
          <w:rFonts w:ascii="Times New Roman" w:eastAsia="Calibri" w:hAnsi="Times New Roman" w:cs="Times New Roman"/>
          <w:sz w:val="28"/>
          <w:szCs w:val="28"/>
          <w:lang w:eastAsia="ru-RU"/>
        </w:rPr>
        <w:t xml:space="preserve"> </w:t>
      </w:r>
      <w:r w:rsidRPr="00751A2A">
        <w:rPr>
          <w:rFonts w:ascii="Times New Roman" w:eastAsia="Calibri" w:hAnsi="Times New Roman" w:cs="Times New Roman"/>
          <w:sz w:val="28"/>
          <w:szCs w:val="28"/>
          <w:lang w:eastAsia="ru-RU"/>
        </w:rPr>
        <w:t>сподарського</w:t>
      </w:r>
      <w:r w:rsidR="00A119DD">
        <w:rPr>
          <w:rFonts w:ascii="Times New Roman" w:eastAsia="Calibri" w:hAnsi="Times New Roman" w:cs="Times New Roman"/>
          <w:sz w:val="28"/>
          <w:szCs w:val="28"/>
          <w:lang w:eastAsia="ru-RU"/>
        </w:rPr>
        <w:t xml:space="preserve"> </w:t>
      </w:r>
      <w:r w:rsidRPr="00751A2A">
        <w:rPr>
          <w:rFonts w:ascii="Times New Roman" w:eastAsia="Calibri" w:hAnsi="Times New Roman" w:cs="Times New Roman"/>
          <w:sz w:val="28"/>
          <w:szCs w:val="28"/>
          <w:lang w:eastAsia="ru-RU"/>
        </w:rPr>
        <w:t>виробництва</w:t>
      </w:r>
      <w:r w:rsidRPr="00D62B5D">
        <w:rPr>
          <w:rFonts w:ascii="Times New Roman" w:eastAsia="Calibri" w:hAnsi="Times New Roman" w:cs="Times New Roman"/>
          <w:sz w:val="28"/>
          <w:szCs w:val="28"/>
          <w:lang w:eastAsia="ru-RU"/>
        </w:rPr>
        <w:t>»</w:t>
      </w:r>
      <w:r w:rsidR="00350D2B">
        <w:rPr>
          <w:rFonts w:ascii="Times New Roman" w:eastAsia="Calibri" w:hAnsi="Times New Roman" w:cs="Times New Roman"/>
          <w:sz w:val="28"/>
          <w:szCs w:val="28"/>
          <w:lang w:eastAsia="ru-RU"/>
        </w:rPr>
        <w:t>.</w:t>
      </w:r>
      <w:r w:rsidR="00350D2B">
        <w:rPr>
          <w:rFonts w:ascii="Times New Roman" w:eastAsia="Calibri" w:hAnsi="Times New Roman" w:cs="Times New Roman"/>
          <w:sz w:val="28"/>
          <w:szCs w:val="28"/>
          <w:lang w:eastAsia="ru-RU"/>
        </w:rPr>
        <w:sym w:font="Symbol" w:char="F02D"/>
      </w:r>
      <w:r w:rsidRPr="00D62B5D">
        <w:rPr>
          <w:rFonts w:ascii="Times New Roman" w:eastAsia="Calibri" w:hAnsi="Times New Roman" w:cs="Times New Roman"/>
          <w:sz w:val="28"/>
          <w:szCs w:val="28"/>
          <w:lang w:eastAsia="ru-RU"/>
        </w:rPr>
        <w:t>2022.</w:t>
      </w:r>
      <w:r w:rsidR="002E6ED2">
        <w:rPr>
          <w:rFonts w:ascii="Times New Roman" w:eastAsia="Calibri" w:hAnsi="Times New Roman" w:cs="Times New Roman"/>
          <w:sz w:val="28"/>
          <w:szCs w:val="28"/>
          <w:lang w:eastAsia="ru-RU"/>
        </w:rPr>
        <w:sym w:font="Symbol" w:char="F02D"/>
      </w:r>
      <w:r w:rsidR="002E6ED2">
        <w:rPr>
          <w:rFonts w:ascii="Times New Roman" w:eastAsia="Calibri" w:hAnsi="Times New Roman" w:cs="Times New Roman"/>
          <w:sz w:val="28"/>
          <w:szCs w:val="28"/>
          <w:lang w:eastAsia="ru-RU"/>
        </w:rPr>
        <w:t>С.34-35.</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rPr>
        <w:t>Оганнисян В. Г., Петрова Н. А., Тамазян Г. А. Мембранные методы деалкоголизации пива //Научный журнал НИУ ИТМО. Серия «Процессы и аппараты пищевых производств». – 2010. – №. 2. – С. 157-164.</w:t>
      </w:r>
    </w:p>
    <w:p w:rsidR="00625ED3"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rPr>
        <w:t>Ахметжанова А. К., Байгазиева Г. И. Подбор режима затирания для производства безалкогольного пива //</w:t>
      </w:r>
      <w:r w:rsidR="005E08A4">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Пищевые технологии будущего: инновации в производстве и переработке сельскохозяйственной продукции. – 2021. – С. 53-58.</w:t>
      </w:r>
    </w:p>
    <w:p w:rsidR="009972CA" w:rsidRPr="00625ED3"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625ED3">
        <w:rPr>
          <w:rFonts w:ascii="Times New Roman" w:eastAsia="Calibri" w:hAnsi="Times New Roman" w:cs="Times New Roman"/>
          <w:sz w:val="28"/>
          <w:szCs w:val="28"/>
          <w:lang w:val="en-US"/>
        </w:rPr>
        <w:t>Castro-Muñoz</w:t>
      </w:r>
      <w:r w:rsidR="00625ED3" w:rsidRPr="00625ED3">
        <w:rPr>
          <w:rFonts w:ascii="Times New Roman" w:eastAsia="Calibri" w:hAnsi="Times New Roman" w:cs="Times New Roman"/>
          <w:sz w:val="28"/>
          <w:szCs w:val="28"/>
          <w:lang w:val="en-GB"/>
        </w:rPr>
        <w:t xml:space="preserve"> </w:t>
      </w:r>
      <w:r w:rsidR="00625ED3">
        <w:rPr>
          <w:rFonts w:ascii="Times New Roman" w:eastAsia="Calibri" w:hAnsi="Times New Roman" w:cs="Times New Roman"/>
          <w:sz w:val="28"/>
          <w:szCs w:val="28"/>
          <w:lang w:val="en-US"/>
        </w:rPr>
        <w:t>R.</w:t>
      </w:r>
      <w:r w:rsidRPr="00625ED3">
        <w:rPr>
          <w:rFonts w:ascii="Times New Roman" w:eastAsia="Calibri" w:hAnsi="Times New Roman" w:cs="Times New Roman"/>
          <w:sz w:val="28"/>
          <w:szCs w:val="28"/>
          <w:lang w:val="en-US"/>
        </w:rPr>
        <w:t>,</w:t>
      </w:r>
      <w:r w:rsidR="00A65ADC" w:rsidRPr="00625ED3">
        <w:rPr>
          <w:rFonts w:ascii="Times New Roman" w:eastAsia="Calibri" w:hAnsi="Times New Roman" w:cs="Times New Roman"/>
          <w:sz w:val="28"/>
          <w:szCs w:val="28"/>
          <w:lang w:val="en-GB"/>
        </w:rPr>
        <w:t xml:space="preserve"> </w:t>
      </w:r>
      <w:r w:rsidRPr="00625ED3">
        <w:rPr>
          <w:rFonts w:ascii="Times New Roman" w:eastAsia="Calibri" w:hAnsi="Times New Roman" w:cs="Times New Roman"/>
          <w:sz w:val="28"/>
          <w:szCs w:val="28"/>
          <w:lang w:val="en-US"/>
        </w:rPr>
        <w:t>Chapter</w:t>
      </w:r>
      <w:r w:rsidR="00A65ADC" w:rsidRPr="00625ED3">
        <w:rPr>
          <w:rFonts w:ascii="Times New Roman" w:eastAsia="Calibri" w:hAnsi="Times New Roman" w:cs="Times New Roman"/>
          <w:sz w:val="28"/>
          <w:szCs w:val="28"/>
          <w:lang w:val="en-GB"/>
        </w:rPr>
        <w:t xml:space="preserve"> </w:t>
      </w:r>
      <w:r w:rsidRPr="00625ED3">
        <w:rPr>
          <w:rFonts w:ascii="Times New Roman" w:eastAsia="Calibri" w:hAnsi="Times New Roman" w:cs="Times New Roman"/>
          <w:sz w:val="28"/>
          <w:szCs w:val="28"/>
          <w:lang w:val="en-US"/>
        </w:rPr>
        <w:t>5 – Membrane</w:t>
      </w:r>
      <w:r w:rsidR="00A65ADC" w:rsidRPr="00625ED3">
        <w:rPr>
          <w:rFonts w:ascii="Times New Roman" w:eastAsia="Calibri" w:hAnsi="Times New Roman" w:cs="Times New Roman"/>
          <w:sz w:val="28"/>
          <w:szCs w:val="28"/>
          <w:lang w:val="en-GB"/>
        </w:rPr>
        <w:t xml:space="preserve"> </w:t>
      </w:r>
      <w:r w:rsidRPr="00625ED3">
        <w:rPr>
          <w:rFonts w:ascii="Times New Roman" w:eastAsia="Calibri" w:hAnsi="Times New Roman" w:cs="Times New Roman"/>
          <w:sz w:val="28"/>
          <w:szCs w:val="28"/>
          <w:lang w:val="en-US"/>
        </w:rPr>
        <w:t>Technologies</w:t>
      </w:r>
      <w:r w:rsidR="00A65ADC" w:rsidRPr="00625ED3">
        <w:rPr>
          <w:rFonts w:ascii="Times New Roman" w:eastAsia="Calibri" w:hAnsi="Times New Roman" w:cs="Times New Roman"/>
          <w:sz w:val="28"/>
          <w:szCs w:val="28"/>
          <w:lang w:val="en-GB"/>
        </w:rPr>
        <w:t xml:space="preserve"> </w:t>
      </w:r>
      <w:r w:rsidRPr="00625ED3">
        <w:rPr>
          <w:rFonts w:ascii="Times New Roman" w:eastAsia="Calibri" w:hAnsi="Times New Roman" w:cs="Times New Roman"/>
          <w:sz w:val="28"/>
          <w:szCs w:val="28"/>
          <w:lang w:val="en-US"/>
        </w:rPr>
        <w:t>for</w:t>
      </w:r>
      <w:r w:rsidR="00A65ADC" w:rsidRPr="00625ED3">
        <w:rPr>
          <w:rFonts w:ascii="Times New Roman" w:eastAsia="Calibri" w:hAnsi="Times New Roman" w:cs="Times New Roman"/>
          <w:sz w:val="28"/>
          <w:szCs w:val="28"/>
          <w:lang w:val="en-GB"/>
        </w:rPr>
        <w:t xml:space="preserve"> </w:t>
      </w:r>
      <w:r w:rsidRPr="00625ED3">
        <w:rPr>
          <w:rFonts w:ascii="Times New Roman" w:eastAsia="Calibri" w:hAnsi="Times New Roman" w:cs="Times New Roman"/>
          <w:sz w:val="28"/>
          <w:szCs w:val="28"/>
          <w:lang w:val="en-US"/>
        </w:rPr>
        <w:t>the</w:t>
      </w:r>
      <w:r w:rsidR="00A65ADC" w:rsidRPr="00625ED3">
        <w:rPr>
          <w:rFonts w:ascii="Times New Roman" w:eastAsia="Calibri" w:hAnsi="Times New Roman" w:cs="Times New Roman"/>
          <w:sz w:val="28"/>
          <w:szCs w:val="28"/>
          <w:lang w:val="en-GB"/>
        </w:rPr>
        <w:t xml:space="preserve"> </w:t>
      </w:r>
      <w:r w:rsidRPr="00625ED3">
        <w:rPr>
          <w:rFonts w:ascii="Times New Roman" w:eastAsia="Calibri" w:hAnsi="Times New Roman" w:cs="Times New Roman"/>
          <w:sz w:val="28"/>
          <w:szCs w:val="28"/>
          <w:lang w:val="en-US"/>
        </w:rPr>
        <w:t>Production</w:t>
      </w:r>
      <w:r w:rsidR="00A65ADC" w:rsidRPr="00625ED3">
        <w:rPr>
          <w:rFonts w:ascii="Times New Roman" w:eastAsia="Calibri" w:hAnsi="Times New Roman" w:cs="Times New Roman"/>
          <w:sz w:val="28"/>
          <w:szCs w:val="28"/>
          <w:lang w:val="en-GB"/>
        </w:rPr>
        <w:t xml:space="preserve"> </w:t>
      </w:r>
      <w:r w:rsidRPr="00625ED3">
        <w:rPr>
          <w:rFonts w:ascii="Times New Roman" w:eastAsia="Calibri" w:hAnsi="Times New Roman" w:cs="Times New Roman"/>
          <w:sz w:val="28"/>
          <w:szCs w:val="28"/>
          <w:lang w:val="en-US"/>
        </w:rPr>
        <w:t>of</w:t>
      </w:r>
      <w:r w:rsidR="00A65ADC" w:rsidRPr="00625ED3">
        <w:rPr>
          <w:rFonts w:ascii="Times New Roman" w:eastAsia="Calibri" w:hAnsi="Times New Roman" w:cs="Times New Roman"/>
          <w:sz w:val="28"/>
          <w:szCs w:val="28"/>
          <w:lang w:val="en-GB"/>
        </w:rPr>
        <w:t xml:space="preserve"> </w:t>
      </w:r>
      <w:r w:rsidRPr="00625ED3">
        <w:rPr>
          <w:rFonts w:ascii="Times New Roman" w:eastAsia="Calibri" w:hAnsi="Times New Roman" w:cs="Times New Roman"/>
          <w:sz w:val="28"/>
          <w:szCs w:val="28"/>
          <w:lang w:val="en-US"/>
        </w:rPr>
        <w:t>Non</w:t>
      </w:r>
      <w:r w:rsidR="00A65ADC" w:rsidRPr="00625ED3">
        <w:rPr>
          <w:rFonts w:ascii="Times New Roman" w:eastAsia="Calibri" w:hAnsi="Times New Roman" w:cs="Times New Roman"/>
          <w:sz w:val="28"/>
          <w:szCs w:val="28"/>
          <w:lang w:val="en-GB"/>
        </w:rPr>
        <w:t>-</w:t>
      </w:r>
      <w:r w:rsidRPr="00625ED3">
        <w:rPr>
          <w:rFonts w:ascii="Times New Roman" w:eastAsia="Calibri" w:hAnsi="Times New Roman" w:cs="Times New Roman"/>
          <w:sz w:val="28"/>
          <w:szCs w:val="28"/>
          <w:lang w:val="en-US"/>
        </w:rPr>
        <w:t>alcoholic</w:t>
      </w:r>
      <w:r w:rsidR="00A65ADC" w:rsidRPr="00625ED3">
        <w:rPr>
          <w:rFonts w:ascii="Times New Roman" w:eastAsia="Calibri" w:hAnsi="Times New Roman" w:cs="Times New Roman"/>
          <w:sz w:val="28"/>
          <w:szCs w:val="28"/>
          <w:lang w:val="en-GB"/>
        </w:rPr>
        <w:t xml:space="preserve"> </w:t>
      </w:r>
      <w:r w:rsidRPr="00625ED3">
        <w:rPr>
          <w:rFonts w:ascii="Times New Roman" w:eastAsia="Calibri" w:hAnsi="Times New Roman" w:cs="Times New Roman"/>
          <w:sz w:val="28"/>
          <w:szCs w:val="28"/>
          <w:lang w:val="en-US"/>
        </w:rPr>
        <w:t>Drinks</w:t>
      </w:r>
      <w:r w:rsidR="00A65ADC" w:rsidRPr="00625ED3">
        <w:rPr>
          <w:rFonts w:ascii="Times New Roman" w:eastAsia="Calibri" w:hAnsi="Times New Roman" w:cs="Times New Roman"/>
          <w:sz w:val="28"/>
          <w:szCs w:val="28"/>
          <w:lang w:val="en-GB"/>
        </w:rPr>
        <w:t xml:space="preserve"> </w:t>
      </w:r>
      <w:r w:rsidRPr="00625ED3">
        <w:rPr>
          <w:rFonts w:ascii="Times New Roman" w:eastAsia="Calibri" w:hAnsi="Times New Roman" w:cs="Times New Roman"/>
          <w:sz w:val="28"/>
          <w:szCs w:val="28"/>
          <w:lang w:val="en-US"/>
        </w:rPr>
        <w:t>//</w:t>
      </w:r>
      <w:r w:rsidR="00A65ADC" w:rsidRPr="00625ED3">
        <w:rPr>
          <w:rFonts w:ascii="Times New Roman" w:eastAsia="Calibri" w:hAnsi="Times New Roman" w:cs="Times New Roman"/>
          <w:sz w:val="28"/>
          <w:szCs w:val="28"/>
          <w:lang w:val="en-GB"/>
        </w:rPr>
        <w:t xml:space="preserve"> </w:t>
      </w:r>
      <w:r w:rsidRPr="00625ED3">
        <w:rPr>
          <w:rFonts w:ascii="Times New Roman" w:eastAsia="Calibri" w:hAnsi="Times New Roman" w:cs="Times New Roman"/>
          <w:sz w:val="28"/>
          <w:szCs w:val="28"/>
          <w:lang w:val="en-US"/>
        </w:rPr>
        <w:t>Trends</w:t>
      </w:r>
      <w:r w:rsidR="00A65ADC" w:rsidRPr="00625ED3">
        <w:rPr>
          <w:rFonts w:ascii="Times New Roman" w:eastAsia="Calibri" w:hAnsi="Times New Roman" w:cs="Times New Roman"/>
          <w:sz w:val="28"/>
          <w:szCs w:val="28"/>
          <w:lang w:val="en-GB"/>
        </w:rPr>
        <w:t xml:space="preserve"> </w:t>
      </w:r>
      <w:r w:rsidRPr="00625ED3">
        <w:rPr>
          <w:rFonts w:ascii="Times New Roman" w:eastAsia="Calibri" w:hAnsi="Times New Roman" w:cs="Times New Roman"/>
          <w:sz w:val="28"/>
          <w:szCs w:val="28"/>
          <w:lang w:val="en-US"/>
        </w:rPr>
        <w:t>in</w:t>
      </w:r>
      <w:r w:rsidR="00A65ADC" w:rsidRPr="00625ED3">
        <w:rPr>
          <w:rFonts w:ascii="Times New Roman" w:eastAsia="Calibri" w:hAnsi="Times New Roman" w:cs="Times New Roman"/>
          <w:sz w:val="28"/>
          <w:szCs w:val="28"/>
          <w:lang w:val="en-GB"/>
        </w:rPr>
        <w:t xml:space="preserve"> </w:t>
      </w:r>
      <w:r w:rsidRPr="00625ED3">
        <w:rPr>
          <w:rFonts w:ascii="Times New Roman" w:eastAsia="Calibri" w:hAnsi="Times New Roman" w:cs="Times New Roman"/>
          <w:sz w:val="28"/>
          <w:szCs w:val="28"/>
          <w:lang w:val="en-US"/>
        </w:rPr>
        <w:t>Non-alcoholic</w:t>
      </w:r>
      <w:r w:rsidR="00A65ADC" w:rsidRPr="00625ED3">
        <w:rPr>
          <w:rFonts w:ascii="Times New Roman" w:eastAsia="Calibri" w:hAnsi="Times New Roman" w:cs="Times New Roman"/>
          <w:sz w:val="28"/>
          <w:szCs w:val="28"/>
          <w:lang w:val="en-GB"/>
        </w:rPr>
        <w:t xml:space="preserve"> </w:t>
      </w:r>
      <w:r w:rsidRPr="00625ED3">
        <w:rPr>
          <w:rFonts w:ascii="Times New Roman" w:eastAsia="Calibri" w:hAnsi="Times New Roman" w:cs="Times New Roman"/>
          <w:sz w:val="28"/>
          <w:szCs w:val="28"/>
          <w:lang w:val="en-US"/>
        </w:rPr>
        <w:t>Beverages,</w:t>
      </w:r>
      <w:r w:rsidR="00A65ADC" w:rsidRPr="00625ED3">
        <w:rPr>
          <w:rFonts w:ascii="Times New Roman" w:eastAsia="Calibri" w:hAnsi="Times New Roman" w:cs="Times New Roman"/>
          <w:sz w:val="28"/>
          <w:szCs w:val="28"/>
          <w:lang w:val="en-GB"/>
        </w:rPr>
        <w:t xml:space="preserve"> </w:t>
      </w:r>
      <w:r w:rsidRPr="00625ED3">
        <w:rPr>
          <w:rFonts w:ascii="Times New Roman" w:eastAsia="Calibri" w:hAnsi="Times New Roman" w:cs="Times New Roman"/>
          <w:sz w:val="28"/>
          <w:szCs w:val="28"/>
          <w:lang w:val="en-US"/>
        </w:rPr>
        <w:t>Academic Press</w:t>
      </w:r>
      <w:r w:rsidR="00350D2B" w:rsidRPr="00625ED3">
        <w:rPr>
          <w:rFonts w:ascii="Times New Roman" w:eastAsia="Calibri" w:hAnsi="Times New Roman" w:cs="Times New Roman"/>
          <w:sz w:val="28"/>
          <w:szCs w:val="28"/>
          <w:lang w:val="en-GB"/>
        </w:rPr>
        <w:t xml:space="preserve">. </w:t>
      </w:r>
      <w:r w:rsidR="00350D2B">
        <w:rPr>
          <w:rFonts w:ascii="Times New Roman" w:eastAsia="Calibri" w:hAnsi="Times New Roman" w:cs="Times New Roman"/>
          <w:sz w:val="28"/>
          <w:szCs w:val="28"/>
          <w:lang w:val="en-GB"/>
        </w:rPr>
        <w:sym w:font="Symbol" w:char="F02D"/>
      </w:r>
      <w:r w:rsidR="00350D2B" w:rsidRPr="00625ED3">
        <w:rPr>
          <w:rFonts w:ascii="Times New Roman" w:eastAsia="Calibri" w:hAnsi="Times New Roman" w:cs="Times New Roman"/>
          <w:sz w:val="28"/>
          <w:szCs w:val="28"/>
          <w:lang w:val="en-GB"/>
        </w:rPr>
        <w:t xml:space="preserve"> </w:t>
      </w:r>
      <w:r w:rsidRPr="00625ED3">
        <w:rPr>
          <w:rFonts w:ascii="Times New Roman" w:eastAsia="Calibri" w:hAnsi="Times New Roman" w:cs="Times New Roman"/>
          <w:sz w:val="28"/>
          <w:szCs w:val="28"/>
          <w:lang w:val="en-US"/>
        </w:rPr>
        <w:t>2020</w:t>
      </w:r>
      <w:r w:rsidR="00350D2B" w:rsidRPr="00625ED3">
        <w:rPr>
          <w:rFonts w:ascii="Times New Roman" w:eastAsia="Calibri" w:hAnsi="Times New Roman" w:cs="Times New Roman"/>
          <w:sz w:val="28"/>
          <w:szCs w:val="28"/>
          <w:lang w:val="en-GB"/>
        </w:rPr>
        <w:t>.</w:t>
      </w:r>
      <w:r w:rsidR="00350D2B">
        <w:rPr>
          <w:rFonts w:ascii="Times New Roman" w:eastAsia="Calibri" w:hAnsi="Times New Roman" w:cs="Times New Roman"/>
          <w:sz w:val="28"/>
          <w:szCs w:val="28"/>
        </w:rPr>
        <w:sym w:font="Symbol" w:char="F02D"/>
      </w:r>
      <w:r w:rsidR="00AC168E">
        <w:rPr>
          <w:rFonts w:ascii="Times New Roman" w:eastAsia="Calibri" w:hAnsi="Times New Roman" w:cs="Times New Roman"/>
          <w:sz w:val="28"/>
          <w:szCs w:val="28"/>
        </w:rPr>
        <w:t xml:space="preserve"> </w:t>
      </w:r>
      <w:r w:rsidRPr="00625ED3">
        <w:rPr>
          <w:rFonts w:ascii="Times New Roman" w:eastAsia="Calibri" w:hAnsi="Times New Roman" w:cs="Times New Roman"/>
          <w:sz w:val="28"/>
          <w:szCs w:val="28"/>
          <w:lang w:val="en-US"/>
        </w:rPr>
        <w:t>P</w:t>
      </w:r>
      <w:r w:rsidR="00350D2B" w:rsidRPr="00625ED3">
        <w:rPr>
          <w:rFonts w:ascii="Times New Roman" w:eastAsia="Calibri" w:hAnsi="Times New Roman" w:cs="Times New Roman"/>
          <w:sz w:val="28"/>
          <w:szCs w:val="28"/>
          <w:lang w:val="en-GB"/>
        </w:rPr>
        <w:t>.</w:t>
      </w:r>
      <w:r w:rsidRPr="00625ED3">
        <w:rPr>
          <w:rFonts w:ascii="Times New Roman" w:eastAsia="Calibri" w:hAnsi="Times New Roman" w:cs="Times New Roman"/>
          <w:sz w:val="28"/>
          <w:szCs w:val="28"/>
          <w:lang w:val="en-US"/>
        </w:rPr>
        <w:t>141-165</w:t>
      </w:r>
      <w:r w:rsidR="00350D2B" w:rsidRPr="00625ED3">
        <w:rPr>
          <w:rFonts w:ascii="Times New Roman" w:eastAsia="Calibri" w:hAnsi="Times New Roman" w:cs="Times New Roman"/>
          <w:sz w:val="28"/>
          <w:szCs w:val="28"/>
          <w:lang w:val="en-GB"/>
        </w:rPr>
        <w:t>.</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rPr>
        <w:t>Хоконова М. Б. Совершенствование традиционных технологий удаления этилового спирта в пивоварении //</w:t>
      </w:r>
      <w:r w:rsidR="00AC168E">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Научно-технический прогресс: актуальные и перспективные направления будущего. – 2017. – С. 77-79.</w:t>
      </w:r>
    </w:p>
    <w:p w:rsidR="009972CA" w:rsidRPr="008D3597"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rPr>
        <w:t>Кобелев К. В. и др. Методы получения безалкогольного и слабоалкогольного пива //</w:t>
      </w:r>
      <w:r w:rsidR="00625ED3" w:rsidRPr="00625ED3">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Пиво и напитки. – 2020. – №. 2. – С. 24-30.</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US"/>
        </w:rPr>
      </w:pPr>
      <w:r w:rsidRPr="00D62B5D">
        <w:rPr>
          <w:rFonts w:ascii="Times New Roman" w:eastAsia="Calibri" w:hAnsi="Times New Roman" w:cs="Times New Roman"/>
          <w:sz w:val="28"/>
          <w:szCs w:val="28"/>
          <w:shd w:val="clear" w:color="auto" w:fill="FFFFFF"/>
        </w:rPr>
        <w:t>Йозеф Б. Новое в технологии увеличения биологической стойкости пива //Пиво и напитки. – 2003. – №. 4. – С. 16-17.</w:t>
      </w:r>
    </w:p>
    <w:p w:rsidR="009972CA" w:rsidRPr="00547306"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rPr>
        <w:t>Колзунова Л. Г. Ба</w:t>
      </w:r>
      <w:bookmarkStart w:id="52" w:name="_GoBack"/>
      <w:bookmarkEnd w:id="52"/>
      <w:r w:rsidRPr="00D62B5D">
        <w:rPr>
          <w:rFonts w:ascii="Times New Roman" w:eastAsia="Calibri" w:hAnsi="Times New Roman" w:cs="Times New Roman"/>
          <w:sz w:val="28"/>
          <w:szCs w:val="28"/>
        </w:rPr>
        <w:t>ромембранные процессы разделения: задачи и проблемы //</w:t>
      </w:r>
      <w:r w:rsidR="00547306" w:rsidRPr="00547306">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Вестник Дальневосточного отделения Российской академии наук. – 2006. – №. 5. – С. 65-76.</w:t>
      </w:r>
    </w:p>
    <w:p w:rsidR="009972CA" w:rsidRPr="00F90C1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rPr>
        <w:t>Лавренченко А. А. Основные мембранные методы разделения //</w:t>
      </w:r>
      <w:r w:rsidR="00F90C1D" w:rsidRPr="00F90C1D">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Составляющие научно-технического прогресса. – 2012. – №. 4. – С. 35-37.</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rPr>
        <w:t>Оганнисян В. Г., Петрова Н. А., Тамазян Г. А. Мембранные методы деалкоголизации пива //</w:t>
      </w:r>
      <w:r w:rsidR="00F90C1D" w:rsidRPr="00F90C1D">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НИУ ИТМО</w:t>
      </w:r>
      <w:r w:rsidR="00AC168E">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Процессы и аппараты пищевых производств. – 2010. – №. 2. – С. 157-164.</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Краснова Т. А. Водоподготовка в пищевой промышленности //</w:t>
      </w:r>
      <w:r w:rsidR="00796899">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Техника и технология пи</w:t>
      </w:r>
      <w:r w:rsidR="00585332">
        <w:rPr>
          <w:rFonts w:ascii="Times New Roman" w:eastAsia="Calibri" w:hAnsi="Times New Roman" w:cs="Times New Roman"/>
          <w:sz w:val="28"/>
          <w:szCs w:val="28"/>
          <w:shd w:val="clear" w:color="auto" w:fill="FFFFFF"/>
        </w:rPr>
        <w:t>щевых производств. – 2018. – Т.</w:t>
      </w:r>
      <w:r w:rsidRPr="00D62B5D">
        <w:rPr>
          <w:rFonts w:ascii="Times New Roman" w:eastAsia="Calibri" w:hAnsi="Times New Roman" w:cs="Times New Roman"/>
          <w:sz w:val="28"/>
          <w:szCs w:val="28"/>
          <w:shd w:val="clear" w:color="auto" w:fill="FFFFFF"/>
        </w:rPr>
        <w:t xml:space="preserve">48. – №. 1. – С. 15-30. </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Тимкин В. А., Лазарев В. А. Определение осмотического давления многокомпонентных растворов пищевой промышленности //</w:t>
      </w:r>
      <w:r w:rsidR="00631BB8" w:rsidRPr="00631BB8">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Мембраны и мембранные технологии. – 2015. – Т. 5. – №. 1. – С. 48-48.</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Савицкая Т. С., Контарева В. Ю. Применение мембранных процессов в молочной промышленности //</w:t>
      </w:r>
      <w:r w:rsidR="000454AB" w:rsidRPr="000454AB">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Использование современных технологий в сельском хозяйстве и пищевой промышленности. – 2016. – С. 220-223.</w:t>
      </w:r>
    </w:p>
    <w:p w:rsidR="009972CA" w:rsidRPr="00B26F1E" w:rsidRDefault="00BC7B1C" w:rsidP="00F02127">
      <w:pPr>
        <w:numPr>
          <w:ilvl w:val="0"/>
          <w:numId w:val="13"/>
        </w:numPr>
        <w:tabs>
          <w:tab w:val="left" w:pos="0"/>
          <w:tab w:val="left" w:pos="142"/>
          <w:tab w:val="left" w:pos="426"/>
          <w:tab w:val="left" w:pos="567"/>
          <w:tab w:val="left" w:pos="1276"/>
        </w:tabs>
        <w:spacing w:after="0" w:line="240" w:lineRule="auto"/>
        <w:ind w:left="0" w:firstLine="0"/>
        <w:contextualSpacing/>
        <w:jc w:val="both"/>
        <w:rPr>
          <w:rFonts w:ascii="Times New Roman" w:eastAsia="Calibri" w:hAnsi="Times New Roman" w:cs="Times New Roman"/>
          <w:sz w:val="28"/>
          <w:szCs w:val="28"/>
        </w:rPr>
      </w:pPr>
      <w:r w:rsidRPr="00B26F1E">
        <w:rPr>
          <w:rFonts w:ascii="Times New Roman" w:eastAsia="Calibri" w:hAnsi="Times New Roman" w:cs="Times New Roman"/>
          <w:bCs/>
          <w:sz w:val="28"/>
          <w:szCs w:val="28"/>
        </w:rPr>
        <w:lastRenderedPageBreak/>
        <w:t xml:space="preserve">Пат. </w:t>
      </w:r>
      <w:r w:rsidR="00917730" w:rsidRPr="00B26F1E">
        <w:rPr>
          <w:rFonts w:ascii="Times New Roman" w:eastAsia="Calibri" w:hAnsi="Times New Roman" w:cs="Times New Roman"/>
          <w:sz w:val="28"/>
          <w:szCs w:val="28"/>
        </w:rPr>
        <w:t>2494971</w:t>
      </w:r>
      <w:r w:rsidR="000E3E1C" w:rsidRPr="00B26F1E">
        <w:rPr>
          <w:rFonts w:ascii="Times New Roman" w:eastAsia="Calibri" w:hAnsi="Times New Roman" w:cs="Times New Roman"/>
          <w:sz w:val="28"/>
          <w:szCs w:val="28"/>
        </w:rPr>
        <w:t xml:space="preserve">. </w:t>
      </w:r>
      <w:r w:rsidR="00917730" w:rsidRPr="00B26F1E">
        <w:rPr>
          <w:rFonts w:ascii="Times New Roman" w:eastAsia="Calibri" w:hAnsi="Times New Roman" w:cs="Times New Roman"/>
          <w:sz w:val="28"/>
          <w:szCs w:val="28"/>
        </w:rPr>
        <w:t xml:space="preserve">Российская Федерация, МПК  </w:t>
      </w:r>
      <w:r w:rsidR="00917730" w:rsidRPr="00B26F1E">
        <w:rPr>
          <w:rFonts w:ascii="Times New Roman" w:eastAsia="Calibri" w:hAnsi="Times New Roman" w:cs="Times New Roman"/>
          <w:sz w:val="28"/>
          <w:szCs w:val="28"/>
          <w:lang w:val="en-US"/>
        </w:rPr>
        <w:t>C</w:t>
      </w:r>
      <w:r w:rsidR="00917730" w:rsidRPr="00B26F1E">
        <w:rPr>
          <w:rFonts w:ascii="Times New Roman" w:eastAsia="Calibri" w:hAnsi="Times New Roman" w:cs="Times New Roman"/>
          <w:sz w:val="28"/>
          <w:szCs w:val="28"/>
        </w:rPr>
        <w:t xml:space="preserve"> 02 </w:t>
      </w:r>
      <w:r w:rsidR="00917730" w:rsidRPr="00B26F1E">
        <w:rPr>
          <w:rFonts w:ascii="Times New Roman" w:eastAsia="Calibri" w:hAnsi="Times New Roman" w:cs="Times New Roman"/>
          <w:sz w:val="28"/>
          <w:szCs w:val="28"/>
          <w:lang w:val="en-US"/>
        </w:rPr>
        <w:t>F</w:t>
      </w:r>
      <w:r w:rsidR="00917730" w:rsidRPr="00B26F1E">
        <w:rPr>
          <w:rFonts w:ascii="Times New Roman" w:eastAsia="Calibri" w:hAnsi="Times New Roman" w:cs="Times New Roman"/>
          <w:sz w:val="28"/>
          <w:szCs w:val="28"/>
        </w:rPr>
        <w:t xml:space="preserve"> 1/44, </w:t>
      </w:r>
      <w:r w:rsidR="00917730" w:rsidRPr="00B26F1E">
        <w:rPr>
          <w:rFonts w:ascii="Times New Roman" w:eastAsia="Calibri" w:hAnsi="Times New Roman" w:cs="Times New Roman"/>
          <w:sz w:val="28"/>
          <w:szCs w:val="28"/>
          <w:lang w:val="en-US"/>
        </w:rPr>
        <w:t>B</w:t>
      </w:r>
      <w:r w:rsidR="00917730" w:rsidRPr="00B26F1E">
        <w:rPr>
          <w:rFonts w:ascii="Times New Roman" w:eastAsia="Calibri" w:hAnsi="Times New Roman" w:cs="Times New Roman"/>
          <w:sz w:val="28"/>
          <w:szCs w:val="28"/>
        </w:rPr>
        <w:t xml:space="preserve"> 01 </w:t>
      </w:r>
      <w:r w:rsidR="00917730" w:rsidRPr="00B26F1E">
        <w:rPr>
          <w:rFonts w:ascii="Times New Roman" w:eastAsia="Calibri" w:hAnsi="Times New Roman" w:cs="Times New Roman"/>
          <w:sz w:val="28"/>
          <w:szCs w:val="28"/>
          <w:lang w:val="en-US"/>
        </w:rPr>
        <w:t>D</w:t>
      </w:r>
      <w:r w:rsidR="00917730" w:rsidRPr="00B26F1E">
        <w:rPr>
          <w:rFonts w:ascii="Times New Roman" w:eastAsia="Calibri" w:hAnsi="Times New Roman" w:cs="Times New Roman"/>
          <w:sz w:val="28"/>
          <w:szCs w:val="28"/>
        </w:rPr>
        <w:t xml:space="preserve"> 61/08</w:t>
      </w:r>
      <w:r w:rsidR="00B26F1E" w:rsidRPr="00B26F1E">
        <w:rPr>
          <w:rFonts w:ascii="Times New Roman" w:eastAsia="Calibri" w:hAnsi="Times New Roman" w:cs="Times New Roman"/>
          <w:sz w:val="28"/>
          <w:szCs w:val="28"/>
        </w:rPr>
        <w:t xml:space="preserve">. </w:t>
      </w:r>
      <w:r w:rsidR="009972CA" w:rsidRPr="00B26F1E">
        <w:rPr>
          <w:rFonts w:ascii="Times New Roman" w:eastAsia="Calibri" w:hAnsi="Times New Roman" w:cs="Times New Roman"/>
          <w:sz w:val="28"/>
          <w:szCs w:val="28"/>
        </w:rPr>
        <w:t>Установка для умягчения воды обратным осмосом</w:t>
      </w:r>
      <w:r w:rsidR="00B26F1E" w:rsidRPr="00B26F1E">
        <w:rPr>
          <w:rFonts w:ascii="Times New Roman" w:eastAsia="Calibri" w:hAnsi="Times New Roman" w:cs="Times New Roman"/>
          <w:sz w:val="28"/>
          <w:szCs w:val="28"/>
        </w:rPr>
        <w:t xml:space="preserve"> / </w:t>
      </w:r>
      <w:r w:rsidR="00631BB8">
        <w:rPr>
          <w:rFonts w:ascii="Times New Roman" w:eastAsia="Calibri" w:hAnsi="Times New Roman" w:cs="Times New Roman"/>
          <w:bCs/>
          <w:sz w:val="28"/>
          <w:szCs w:val="28"/>
        </w:rPr>
        <w:t>Ф</w:t>
      </w:r>
      <w:r w:rsidR="00631BB8" w:rsidRPr="00B26F1E">
        <w:rPr>
          <w:rFonts w:ascii="Times New Roman" w:eastAsia="Calibri" w:hAnsi="Times New Roman" w:cs="Times New Roman"/>
          <w:bCs/>
          <w:sz w:val="28"/>
          <w:szCs w:val="28"/>
        </w:rPr>
        <w:t>ё</w:t>
      </w:r>
      <w:r w:rsidR="00917730" w:rsidRPr="00B26F1E">
        <w:rPr>
          <w:rFonts w:ascii="Times New Roman" w:eastAsia="Calibri" w:hAnsi="Times New Roman" w:cs="Times New Roman"/>
          <w:bCs/>
          <w:sz w:val="28"/>
          <w:szCs w:val="28"/>
        </w:rPr>
        <w:t>лкер М.</w:t>
      </w:r>
      <w:r w:rsidR="00B26F1E" w:rsidRPr="00B26F1E">
        <w:rPr>
          <w:rFonts w:ascii="Times New Roman" w:eastAsia="Calibri" w:hAnsi="Times New Roman" w:cs="Times New Roman"/>
          <w:bCs/>
          <w:sz w:val="28"/>
          <w:szCs w:val="28"/>
        </w:rPr>
        <w:t>; заявитель и патентообладатель Фё</w:t>
      </w:r>
      <w:r w:rsidR="00B26F1E">
        <w:rPr>
          <w:rFonts w:ascii="Times New Roman" w:eastAsia="Calibri" w:hAnsi="Times New Roman" w:cs="Times New Roman"/>
          <w:bCs/>
          <w:sz w:val="28"/>
          <w:szCs w:val="28"/>
        </w:rPr>
        <w:t>лькер Манфред.</w:t>
      </w:r>
      <w:r w:rsidR="00B26F1E">
        <w:rPr>
          <w:rFonts w:ascii="Times New Roman" w:eastAsia="Calibri" w:hAnsi="Times New Roman" w:cs="Times New Roman"/>
          <w:bCs/>
          <w:sz w:val="28"/>
          <w:szCs w:val="28"/>
        </w:rPr>
        <w:sym w:font="Symbol" w:char="F02D"/>
      </w:r>
      <w:r w:rsidR="00B26F1E">
        <w:rPr>
          <w:rFonts w:ascii="Times New Roman" w:eastAsia="Calibri" w:hAnsi="Times New Roman" w:cs="Times New Roman"/>
          <w:bCs/>
          <w:sz w:val="28"/>
          <w:szCs w:val="28"/>
        </w:rPr>
        <w:t>№</w:t>
      </w:r>
      <w:r w:rsidR="00B26F1E" w:rsidRPr="00B26F1E">
        <w:t xml:space="preserve"> </w:t>
      </w:r>
      <w:r w:rsidR="00B26F1E" w:rsidRPr="00B26F1E">
        <w:rPr>
          <w:rFonts w:ascii="Times New Roman" w:eastAsia="Calibri" w:hAnsi="Times New Roman" w:cs="Times New Roman"/>
          <w:bCs/>
          <w:sz w:val="28"/>
          <w:szCs w:val="28"/>
        </w:rPr>
        <w:t>2011135436/05</w:t>
      </w:r>
      <w:r w:rsidR="00B26F1E">
        <w:rPr>
          <w:rFonts w:ascii="Times New Roman" w:eastAsia="Calibri" w:hAnsi="Times New Roman" w:cs="Times New Roman"/>
          <w:bCs/>
          <w:sz w:val="28"/>
          <w:szCs w:val="28"/>
        </w:rPr>
        <w:t xml:space="preserve">; заявл. </w:t>
      </w:r>
      <w:r w:rsidR="00B26F1E" w:rsidRPr="00B26F1E">
        <w:rPr>
          <w:rFonts w:ascii="Times New Roman" w:eastAsia="Calibri" w:hAnsi="Times New Roman" w:cs="Times New Roman"/>
          <w:bCs/>
          <w:sz w:val="28"/>
          <w:szCs w:val="28"/>
        </w:rPr>
        <w:t>25.08.2011</w:t>
      </w:r>
      <w:r w:rsidR="00ED2334">
        <w:rPr>
          <w:rFonts w:ascii="Times New Roman" w:eastAsia="Calibri" w:hAnsi="Times New Roman" w:cs="Times New Roman"/>
          <w:bCs/>
          <w:sz w:val="28"/>
          <w:szCs w:val="28"/>
        </w:rPr>
        <w:t>; опубл.</w:t>
      </w:r>
      <w:r w:rsidR="00ED2334" w:rsidRPr="00ED2334">
        <w:t xml:space="preserve"> </w:t>
      </w:r>
      <w:r w:rsidR="00ED2334" w:rsidRPr="00ED2334">
        <w:rPr>
          <w:rFonts w:ascii="Times New Roman" w:eastAsia="Calibri" w:hAnsi="Times New Roman" w:cs="Times New Roman"/>
          <w:bCs/>
          <w:sz w:val="28"/>
          <w:szCs w:val="28"/>
        </w:rPr>
        <w:t>27.02.2013</w:t>
      </w:r>
      <w:r w:rsidR="00ED2334">
        <w:rPr>
          <w:rFonts w:ascii="Times New Roman" w:eastAsia="Calibri" w:hAnsi="Times New Roman" w:cs="Times New Roman"/>
          <w:bCs/>
          <w:sz w:val="28"/>
          <w:szCs w:val="28"/>
        </w:rPr>
        <w:t>,</w:t>
      </w:r>
      <w:r w:rsidR="00ED2334" w:rsidRPr="00ED2334">
        <w:rPr>
          <w:rFonts w:ascii="Times New Roman" w:eastAsia="Calibri" w:hAnsi="Times New Roman" w:cs="Times New Roman"/>
          <w:bCs/>
          <w:sz w:val="28"/>
          <w:szCs w:val="28"/>
        </w:rPr>
        <w:t xml:space="preserve"> Бюл. № 6</w:t>
      </w:r>
      <w:r w:rsidR="00ED2334">
        <w:rPr>
          <w:rFonts w:ascii="Times New Roman" w:eastAsia="Calibri" w:hAnsi="Times New Roman" w:cs="Times New Roman"/>
          <w:bCs/>
          <w:sz w:val="28"/>
          <w:szCs w:val="28"/>
        </w:rPr>
        <w:t>.</w:t>
      </w:r>
    </w:p>
    <w:p w:rsidR="00F90529" w:rsidRPr="00751A2A"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751A2A">
        <w:rPr>
          <w:rFonts w:ascii="Times New Roman" w:eastAsia="Calibri" w:hAnsi="Times New Roman" w:cs="Times New Roman"/>
          <w:sz w:val="28"/>
          <w:szCs w:val="28"/>
        </w:rPr>
        <w:t>Оганнисян В. Г., Петрова Н. А., Тамазян Г. А</w:t>
      </w:r>
      <w:r w:rsidR="007907EB" w:rsidRPr="00751A2A">
        <w:rPr>
          <w:rFonts w:ascii="Times New Roman" w:eastAsia="Calibri" w:hAnsi="Times New Roman" w:cs="Times New Roman"/>
          <w:sz w:val="28"/>
          <w:szCs w:val="28"/>
        </w:rPr>
        <w:t>. Мембранные методы деалкоголизации пива</w:t>
      </w:r>
      <w:r w:rsidR="00F90529" w:rsidRPr="00751A2A">
        <w:rPr>
          <w:rFonts w:ascii="Times New Roman" w:eastAsia="Calibri" w:hAnsi="Times New Roman" w:cs="Times New Roman"/>
          <w:sz w:val="28"/>
          <w:szCs w:val="28"/>
        </w:rPr>
        <w:t xml:space="preserve"> // НИУ ИТМО</w:t>
      </w:r>
      <w:r w:rsidR="00796899">
        <w:rPr>
          <w:rFonts w:ascii="Times New Roman" w:eastAsia="Calibri" w:hAnsi="Times New Roman" w:cs="Times New Roman"/>
          <w:sz w:val="28"/>
          <w:szCs w:val="28"/>
        </w:rPr>
        <w:t xml:space="preserve"> </w:t>
      </w:r>
      <w:r w:rsidR="00F90529" w:rsidRPr="00751A2A">
        <w:rPr>
          <w:rFonts w:ascii="Times New Roman" w:eastAsia="Calibri" w:hAnsi="Times New Roman" w:cs="Times New Roman"/>
          <w:sz w:val="28"/>
          <w:szCs w:val="28"/>
        </w:rPr>
        <w:t>Процессы</w:t>
      </w:r>
      <w:r w:rsidR="00796899">
        <w:rPr>
          <w:rFonts w:ascii="Times New Roman" w:eastAsia="Calibri" w:hAnsi="Times New Roman" w:cs="Times New Roman"/>
          <w:sz w:val="28"/>
          <w:szCs w:val="28"/>
        </w:rPr>
        <w:t xml:space="preserve"> и аппараты пищевых производств</w:t>
      </w:r>
      <w:r w:rsidR="00F90529" w:rsidRPr="00751A2A">
        <w:rPr>
          <w:rFonts w:ascii="Times New Roman" w:eastAsia="Calibri" w:hAnsi="Times New Roman" w:cs="Times New Roman"/>
          <w:sz w:val="28"/>
          <w:szCs w:val="28"/>
        </w:rPr>
        <w:t>.</w:t>
      </w:r>
      <w:r w:rsidR="00F90529" w:rsidRPr="00751A2A">
        <w:rPr>
          <w:rFonts w:ascii="Times New Roman" w:eastAsia="Calibri" w:hAnsi="Times New Roman" w:cs="Times New Roman"/>
          <w:sz w:val="28"/>
          <w:szCs w:val="28"/>
        </w:rPr>
        <w:sym w:font="Symbol" w:char="F02D"/>
      </w:r>
      <w:r w:rsidR="00F90529" w:rsidRPr="00751A2A">
        <w:rPr>
          <w:rFonts w:ascii="Times New Roman" w:eastAsia="Calibri" w:hAnsi="Times New Roman" w:cs="Times New Roman"/>
          <w:sz w:val="28"/>
          <w:szCs w:val="28"/>
        </w:rPr>
        <w:t>2010.</w:t>
      </w:r>
      <w:r w:rsidR="00F90529" w:rsidRPr="00751A2A">
        <w:rPr>
          <w:rFonts w:ascii="Times New Roman" w:eastAsia="Calibri" w:hAnsi="Times New Roman" w:cs="Times New Roman"/>
          <w:sz w:val="28"/>
          <w:szCs w:val="28"/>
        </w:rPr>
        <w:sym w:font="Symbol" w:char="F02D"/>
      </w:r>
      <w:r w:rsidR="00F90529" w:rsidRPr="00751A2A">
        <w:rPr>
          <w:rFonts w:ascii="Times New Roman" w:eastAsia="Calibri" w:hAnsi="Times New Roman" w:cs="Times New Roman"/>
          <w:sz w:val="28"/>
          <w:szCs w:val="28"/>
        </w:rPr>
        <w:t xml:space="preserve"> №2. </w:t>
      </w:r>
      <w:r w:rsidR="00F90529" w:rsidRPr="00751A2A">
        <w:rPr>
          <w:rFonts w:ascii="Times New Roman" w:eastAsia="Calibri" w:hAnsi="Times New Roman" w:cs="Times New Roman"/>
          <w:sz w:val="28"/>
          <w:szCs w:val="28"/>
        </w:rPr>
        <w:sym w:font="Symbol" w:char="F02D"/>
      </w:r>
      <w:r w:rsidR="00F90529" w:rsidRPr="00751A2A">
        <w:rPr>
          <w:rFonts w:ascii="Times New Roman" w:eastAsia="Calibri" w:hAnsi="Times New Roman" w:cs="Times New Roman"/>
          <w:sz w:val="28"/>
          <w:szCs w:val="28"/>
        </w:rPr>
        <w:t>С.157-164.</w:t>
      </w:r>
    </w:p>
    <w:p w:rsidR="009972CA" w:rsidRPr="00751A2A"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751A2A">
        <w:rPr>
          <w:rFonts w:ascii="Times New Roman" w:eastAsia="Calibri" w:hAnsi="Times New Roman" w:cs="Times New Roman"/>
          <w:sz w:val="28"/>
          <w:szCs w:val="28"/>
          <w:shd w:val="clear" w:color="auto" w:fill="FFFFFF"/>
        </w:rPr>
        <w:t>Кобелев К. В. и др. Технологические режимы получения уксуса из пивных диализатов с использованием уксуснокислых бактерий, иммобилизованных на бионосителе //</w:t>
      </w:r>
      <w:r w:rsidR="0091712A" w:rsidRPr="0091712A">
        <w:rPr>
          <w:rFonts w:ascii="Times New Roman" w:eastAsia="Calibri" w:hAnsi="Times New Roman" w:cs="Times New Roman"/>
          <w:sz w:val="28"/>
          <w:szCs w:val="28"/>
          <w:shd w:val="clear" w:color="auto" w:fill="FFFFFF"/>
        </w:rPr>
        <w:t xml:space="preserve"> </w:t>
      </w:r>
      <w:r w:rsidRPr="00751A2A">
        <w:rPr>
          <w:rFonts w:ascii="Times New Roman" w:eastAsia="Calibri" w:hAnsi="Times New Roman" w:cs="Times New Roman"/>
          <w:sz w:val="28"/>
          <w:szCs w:val="28"/>
          <w:shd w:val="clear" w:color="auto" w:fill="FFFFFF"/>
        </w:rPr>
        <w:t>Пищевая промышленность. – 2019. – №. 6. – С. 66-70.</w:t>
      </w:r>
    </w:p>
    <w:p w:rsidR="009972CA" w:rsidRPr="00751A2A"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751A2A">
        <w:rPr>
          <w:rFonts w:ascii="Times New Roman" w:eastAsia="Calibri" w:hAnsi="Times New Roman" w:cs="Times New Roman"/>
          <w:sz w:val="28"/>
          <w:szCs w:val="28"/>
          <w:shd w:val="clear" w:color="auto" w:fill="FFFFFF"/>
        </w:rPr>
        <w:t>Кобелев К. В. и др. Технологические режимы получения уксуса из пивных диализатов //</w:t>
      </w:r>
      <w:r w:rsidR="0091712A" w:rsidRPr="0091712A">
        <w:rPr>
          <w:rFonts w:ascii="Times New Roman" w:eastAsia="Calibri" w:hAnsi="Times New Roman" w:cs="Times New Roman"/>
          <w:sz w:val="28"/>
          <w:szCs w:val="28"/>
          <w:shd w:val="clear" w:color="auto" w:fill="FFFFFF"/>
        </w:rPr>
        <w:t xml:space="preserve"> </w:t>
      </w:r>
      <w:r w:rsidRPr="00751A2A">
        <w:rPr>
          <w:rFonts w:ascii="Times New Roman" w:eastAsia="Calibri" w:hAnsi="Times New Roman" w:cs="Times New Roman"/>
          <w:sz w:val="28"/>
          <w:szCs w:val="28"/>
          <w:shd w:val="clear" w:color="auto" w:fill="FFFFFF"/>
        </w:rPr>
        <w:t>Актуальные вопросы индустрии</w:t>
      </w:r>
      <w:r w:rsidR="00566326">
        <w:rPr>
          <w:rFonts w:ascii="Times New Roman" w:eastAsia="Calibri" w:hAnsi="Times New Roman" w:cs="Times New Roman"/>
          <w:sz w:val="28"/>
          <w:szCs w:val="28"/>
          <w:shd w:val="clear" w:color="auto" w:fill="FFFFFF"/>
        </w:rPr>
        <w:t xml:space="preserve"> напитков. – 2017. – №</w:t>
      </w:r>
      <w:r w:rsidR="00566326" w:rsidRPr="00566326">
        <w:rPr>
          <w:rFonts w:ascii="Times New Roman" w:eastAsia="Calibri" w:hAnsi="Times New Roman" w:cs="Times New Roman"/>
          <w:sz w:val="28"/>
          <w:szCs w:val="28"/>
          <w:shd w:val="clear" w:color="auto" w:fill="FFFFFF"/>
        </w:rPr>
        <w:t xml:space="preserve"> </w:t>
      </w:r>
      <w:r w:rsidR="00566326">
        <w:rPr>
          <w:rFonts w:ascii="Times New Roman" w:eastAsia="Calibri" w:hAnsi="Times New Roman" w:cs="Times New Roman"/>
          <w:sz w:val="28"/>
          <w:szCs w:val="28"/>
          <w:shd w:val="clear" w:color="auto" w:fill="FFFFFF"/>
        </w:rPr>
        <w:t>1. – С.</w:t>
      </w:r>
      <w:r w:rsidRPr="00751A2A">
        <w:rPr>
          <w:rFonts w:ascii="Times New Roman" w:eastAsia="Calibri" w:hAnsi="Times New Roman" w:cs="Times New Roman"/>
          <w:sz w:val="28"/>
          <w:szCs w:val="28"/>
          <w:shd w:val="clear" w:color="auto" w:fill="FFFFFF"/>
        </w:rPr>
        <w:t>54-57.</w:t>
      </w:r>
    </w:p>
    <w:p w:rsidR="009972CA" w:rsidRPr="00751A2A" w:rsidRDefault="0077256B"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shd w:val="clear" w:color="auto" w:fill="FFFFFF"/>
        </w:rPr>
        <w:t>Панасюк А.</w:t>
      </w:r>
      <w:r w:rsidR="009972CA" w:rsidRPr="00751A2A">
        <w:rPr>
          <w:rFonts w:ascii="Times New Roman" w:eastAsia="Calibri" w:hAnsi="Times New Roman" w:cs="Times New Roman"/>
          <w:sz w:val="28"/>
          <w:szCs w:val="28"/>
          <w:shd w:val="clear" w:color="auto" w:fill="FFFFFF"/>
        </w:rPr>
        <w:t>Л. и др. Технологические режимы получения уксуса из пивных диализатов //</w:t>
      </w:r>
      <w:r w:rsidR="00566326" w:rsidRPr="00566326">
        <w:rPr>
          <w:rFonts w:ascii="Times New Roman" w:eastAsia="Calibri" w:hAnsi="Times New Roman" w:cs="Times New Roman"/>
          <w:sz w:val="28"/>
          <w:szCs w:val="28"/>
          <w:shd w:val="clear" w:color="auto" w:fill="FFFFFF"/>
        </w:rPr>
        <w:t xml:space="preserve"> </w:t>
      </w:r>
      <w:r w:rsidR="009972CA" w:rsidRPr="00751A2A">
        <w:rPr>
          <w:rFonts w:ascii="Times New Roman" w:eastAsia="Calibri" w:hAnsi="Times New Roman" w:cs="Times New Roman"/>
          <w:sz w:val="28"/>
          <w:szCs w:val="28"/>
          <w:shd w:val="clear" w:color="auto" w:fill="FFFFFF"/>
        </w:rPr>
        <w:t>Food</w:t>
      </w:r>
      <w:r w:rsidR="00E67527" w:rsidRPr="00751A2A">
        <w:rPr>
          <w:rFonts w:ascii="Times New Roman" w:eastAsia="Calibri" w:hAnsi="Times New Roman" w:cs="Times New Roman"/>
          <w:sz w:val="28"/>
          <w:szCs w:val="28"/>
          <w:shd w:val="clear" w:color="auto" w:fill="FFFFFF"/>
        </w:rPr>
        <w:t xml:space="preserve"> </w:t>
      </w:r>
      <w:r w:rsidR="00820D90" w:rsidRPr="00751A2A">
        <w:rPr>
          <w:rFonts w:ascii="Times New Roman" w:eastAsia="Calibri" w:hAnsi="Times New Roman" w:cs="Times New Roman"/>
          <w:sz w:val="28"/>
          <w:szCs w:val="28"/>
          <w:shd w:val="clear" w:color="auto" w:fill="FFFFFF"/>
        </w:rPr>
        <w:t>systems. – 2018. – Т.1, – №.</w:t>
      </w:r>
      <w:r w:rsidR="009972CA" w:rsidRPr="00751A2A">
        <w:rPr>
          <w:rFonts w:ascii="Times New Roman" w:eastAsia="Calibri" w:hAnsi="Times New Roman" w:cs="Times New Roman"/>
          <w:sz w:val="28"/>
          <w:szCs w:val="28"/>
          <w:shd w:val="clear" w:color="auto" w:fill="FFFFFF"/>
        </w:rPr>
        <w:t>1. – С. 4-12.</w:t>
      </w:r>
    </w:p>
    <w:p w:rsidR="009972CA" w:rsidRPr="00C64CDD" w:rsidRDefault="00BC47D1" w:rsidP="00F02127">
      <w:pPr>
        <w:numPr>
          <w:ilvl w:val="0"/>
          <w:numId w:val="13"/>
        </w:numPr>
        <w:tabs>
          <w:tab w:val="left" w:pos="0"/>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C64CDD">
        <w:rPr>
          <w:rFonts w:ascii="Times New Roman" w:eastAsia="Calibri" w:hAnsi="Times New Roman" w:cs="Times New Roman"/>
          <w:sz w:val="28"/>
          <w:szCs w:val="28"/>
          <w:shd w:val="clear" w:color="auto" w:fill="FFFFFF"/>
        </w:rPr>
        <w:t xml:space="preserve">Пат. </w:t>
      </w:r>
      <w:r w:rsidR="00276861" w:rsidRPr="00C64CDD">
        <w:rPr>
          <w:rFonts w:ascii="Times New Roman" w:eastAsia="Calibri" w:hAnsi="Times New Roman" w:cs="Times New Roman"/>
          <w:sz w:val="28"/>
          <w:szCs w:val="28"/>
        </w:rPr>
        <w:t>2663002 </w:t>
      </w:r>
      <w:r w:rsidR="00276861" w:rsidRPr="00C64CDD">
        <w:rPr>
          <w:rFonts w:ascii="Times New Roman" w:eastAsia="Calibri" w:hAnsi="Times New Roman" w:cs="Times New Roman"/>
          <w:sz w:val="28"/>
          <w:szCs w:val="28"/>
          <w:shd w:val="clear" w:color="auto" w:fill="FFFFFF"/>
        </w:rPr>
        <w:t>Россий</w:t>
      </w:r>
      <w:r w:rsidR="00F514F9" w:rsidRPr="00C64CDD">
        <w:rPr>
          <w:rFonts w:ascii="Times New Roman" w:eastAsia="Calibri" w:hAnsi="Times New Roman" w:cs="Times New Roman"/>
          <w:sz w:val="28"/>
          <w:szCs w:val="28"/>
          <w:shd w:val="clear" w:color="auto" w:fill="FFFFFF"/>
        </w:rPr>
        <w:t>с</w:t>
      </w:r>
      <w:r w:rsidRPr="00C64CDD">
        <w:rPr>
          <w:rFonts w:ascii="Times New Roman" w:eastAsia="Calibri" w:hAnsi="Times New Roman" w:cs="Times New Roman"/>
          <w:sz w:val="28"/>
          <w:szCs w:val="28"/>
          <w:shd w:val="clear" w:color="auto" w:fill="FFFFFF"/>
        </w:rPr>
        <w:t>кая Федерация, МПК</w:t>
      </w:r>
      <w:r w:rsidR="00305C4C" w:rsidRPr="00C64CDD">
        <w:t xml:space="preserve"> </w:t>
      </w:r>
      <w:r w:rsidR="00305C4C" w:rsidRPr="00C64CDD">
        <w:rPr>
          <w:rFonts w:ascii="Times New Roman" w:eastAsia="Calibri" w:hAnsi="Times New Roman" w:cs="Times New Roman"/>
          <w:sz w:val="28"/>
          <w:szCs w:val="28"/>
          <w:shd w:val="clear" w:color="auto" w:fill="FFFFFF"/>
        </w:rPr>
        <w:t>C 12 J 1/04</w:t>
      </w:r>
      <w:r w:rsidRPr="00C64CDD">
        <w:rPr>
          <w:rFonts w:ascii="Times New Roman" w:eastAsia="Calibri" w:hAnsi="Times New Roman" w:cs="Times New Roman"/>
          <w:sz w:val="28"/>
          <w:szCs w:val="28"/>
          <w:shd w:val="clear" w:color="auto" w:fill="FFFFFF"/>
        </w:rPr>
        <w:t>.</w:t>
      </w:r>
      <w:r w:rsidR="00305C4C" w:rsidRPr="00C64CDD">
        <w:rPr>
          <w:rFonts w:ascii="Times New Roman" w:eastAsia="Calibri" w:hAnsi="Times New Roman" w:cs="Times New Roman"/>
          <w:sz w:val="28"/>
          <w:szCs w:val="28"/>
          <w:shd w:val="clear" w:color="auto" w:fill="FFFFFF"/>
        </w:rPr>
        <w:t xml:space="preserve"> </w:t>
      </w:r>
      <w:r w:rsidR="009972CA" w:rsidRPr="00C64CDD">
        <w:rPr>
          <w:rFonts w:ascii="Times New Roman" w:eastAsia="Calibri" w:hAnsi="Times New Roman" w:cs="Times New Roman"/>
          <w:sz w:val="28"/>
          <w:szCs w:val="28"/>
          <w:shd w:val="clear" w:color="auto" w:fill="FFFFFF"/>
        </w:rPr>
        <w:t>Спос</w:t>
      </w:r>
      <w:r w:rsidR="00276861" w:rsidRPr="00C64CDD">
        <w:rPr>
          <w:rFonts w:ascii="Times New Roman" w:eastAsia="Calibri" w:hAnsi="Times New Roman" w:cs="Times New Roman"/>
          <w:sz w:val="28"/>
          <w:szCs w:val="28"/>
          <w:shd w:val="clear" w:color="auto" w:fill="FFFFFF"/>
        </w:rPr>
        <w:t>об производства пищевого уксуса</w:t>
      </w:r>
      <w:r w:rsidR="00305C4C" w:rsidRPr="00C64CDD">
        <w:rPr>
          <w:rFonts w:ascii="Times New Roman" w:eastAsia="Calibri" w:hAnsi="Times New Roman" w:cs="Times New Roman"/>
          <w:sz w:val="28"/>
          <w:szCs w:val="28"/>
          <w:shd w:val="clear" w:color="auto" w:fill="FFFFFF"/>
        </w:rPr>
        <w:t xml:space="preserve"> </w:t>
      </w:r>
      <w:r w:rsidR="00276861" w:rsidRPr="00C64CDD">
        <w:rPr>
          <w:rFonts w:ascii="Times New Roman" w:eastAsia="Calibri" w:hAnsi="Times New Roman" w:cs="Times New Roman"/>
          <w:sz w:val="28"/>
          <w:szCs w:val="28"/>
          <w:shd w:val="clear" w:color="auto" w:fill="FFFFFF"/>
        </w:rPr>
        <w:t xml:space="preserve">/ </w:t>
      </w:r>
      <w:r w:rsidR="00305C4C" w:rsidRPr="00C64CDD">
        <w:rPr>
          <w:rFonts w:ascii="Times New Roman" w:eastAsia="Calibri" w:hAnsi="Times New Roman" w:cs="Times New Roman"/>
          <w:sz w:val="28"/>
          <w:szCs w:val="28"/>
          <w:shd w:val="clear" w:color="auto" w:fill="FFFFFF"/>
        </w:rPr>
        <w:t>Кобелев К. В., Панасюк А.Л.,</w:t>
      </w:r>
      <w:r w:rsidR="00C64CDD" w:rsidRPr="00C64CDD">
        <w:rPr>
          <w:rFonts w:ascii="Times New Roman" w:eastAsia="Calibri" w:hAnsi="Times New Roman" w:cs="Times New Roman"/>
          <w:sz w:val="28"/>
          <w:szCs w:val="28"/>
          <w:shd w:val="clear" w:color="auto" w:fill="FFFFFF"/>
        </w:rPr>
        <w:t xml:space="preserve"> </w:t>
      </w:r>
      <w:r w:rsidRPr="00C64CDD">
        <w:rPr>
          <w:rFonts w:ascii="Times New Roman" w:eastAsia="Calibri" w:hAnsi="Times New Roman" w:cs="Times New Roman"/>
          <w:sz w:val="28"/>
          <w:szCs w:val="28"/>
          <w:shd w:val="clear" w:color="auto" w:fill="FFFFFF"/>
        </w:rPr>
        <w:t>Кузьмина Е.И.,</w:t>
      </w:r>
      <w:r w:rsidR="0052029A" w:rsidRPr="00C64CDD">
        <w:rPr>
          <w:rFonts w:ascii="Times New Roman" w:eastAsia="Calibri" w:hAnsi="Times New Roman" w:cs="Times New Roman"/>
          <w:sz w:val="28"/>
          <w:szCs w:val="28"/>
          <w:shd w:val="clear" w:color="auto" w:fill="FFFFFF"/>
        </w:rPr>
        <w:t xml:space="preserve"> </w:t>
      </w:r>
      <w:r w:rsidRPr="00C64CDD">
        <w:rPr>
          <w:rFonts w:ascii="Times New Roman" w:eastAsia="Calibri" w:hAnsi="Times New Roman" w:cs="Times New Roman"/>
          <w:sz w:val="28"/>
          <w:szCs w:val="28"/>
          <w:shd w:val="clear" w:color="auto" w:fill="FFFFFF"/>
        </w:rPr>
        <w:t>Розина Л.И.,</w:t>
      </w:r>
      <w:r w:rsidR="0052029A" w:rsidRPr="00C64CDD">
        <w:rPr>
          <w:rFonts w:ascii="Times New Roman" w:eastAsia="Calibri" w:hAnsi="Times New Roman" w:cs="Times New Roman"/>
          <w:sz w:val="28"/>
          <w:szCs w:val="28"/>
          <w:shd w:val="clear" w:color="auto" w:fill="FFFFFF"/>
        </w:rPr>
        <w:t xml:space="preserve"> Пелих Л.А.</w:t>
      </w:r>
      <w:r w:rsidRPr="00C64CDD">
        <w:rPr>
          <w:rFonts w:ascii="Times New Roman" w:eastAsia="Calibri" w:hAnsi="Times New Roman" w:cs="Times New Roman"/>
          <w:sz w:val="28"/>
          <w:szCs w:val="28"/>
          <w:shd w:val="clear" w:color="auto" w:fill="FFFFFF"/>
        </w:rPr>
        <w:t>;</w:t>
      </w:r>
      <w:r w:rsidRPr="00C64CDD">
        <w:t xml:space="preserve"> </w:t>
      </w:r>
      <w:r w:rsidRPr="00C64CDD">
        <w:rPr>
          <w:rFonts w:ascii="Times New Roman" w:eastAsia="Calibri" w:hAnsi="Times New Roman" w:cs="Times New Roman"/>
          <w:sz w:val="28"/>
          <w:szCs w:val="28"/>
          <w:shd w:val="clear" w:color="auto" w:fill="FFFFFF"/>
        </w:rPr>
        <w:t>заявитель и патентообладатель Фед. государственно</w:t>
      </w:r>
      <w:r w:rsidR="000D5FE8" w:rsidRPr="00C64CDD">
        <w:rPr>
          <w:rFonts w:ascii="Times New Roman" w:eastAsia="Calibri" w:hAnsi="Times New Roman" w:cs="Times New Roman"/>
          <w:sz w:val="28"/>
          <w:szCs w:val="28"/>
          <w:shd w:val="clear" w:color="auto" w:fill="FFFFFF"/>
        </w:rPr>
        <w:t>е бюджетное научное учреждение «</w:t>
      </w:r>
      <w:r w:rsidRPr="00C64CDD">
        <w:rPr>
          <w:rFonts w:ascii="Times New Roman" w:eastAsia="Calibri" w:hAnsi="Times New Roman" w:cs="Times New Roman"/>
          <w:sz w:val="28"/>
          <w:szCs w:val="28"/>
          <w:shd w:val="clear" w:color="auto" w:fill="FFFFFF"/>
        </w:rPr>
        <w:t>Федеральный науч</w:t>
      </w:r>
      <w:r w:rsidR="000D5FE8" w:rsidRPr="00C64CDD">
        <w:rPr>
          <w:rFonts w:ascii="Times New Roman" w:eastAsia="Calibri" w:hAnsi="Times New Roman" w:cs="Times New Roman"/>
          <w:sz w:val="28"/>
          <w:szCs w:val="28"/>
          <w:shd w:val="clear" w:color="auto" w:fill="FFFFFF"/>
        </w:rPr>
        <w:t>.</w:t>
      </w:r>
      <w:r w:rsidRPr="00C64CDD">
        <w:rPr>
          <w:rFonts w:ascii="Times New Roman" w:eastAsia="Calibri" w:hAnsi="Times New Roman" w:cs="Times New Roman"/>
          <w:sz w:val="28"/>
          <w:szCs w:val="28"/>
          <w:shd w:val="clear" w:color="auto" w:fill="FFFFFF"/>
        </w:rPr>
        <w:t>центр пищевых систем им. В.М. Горбатова</w:t>
      </w:r>
      <w:r w:rsidR="000D5FE8" w:rsidRPr="00C64CDD">
        <w:rPr>
          <w:rFonts w:ascii="Times New Roman" w:eastAsia="Calibri" w:hAnsi="Times New Roman" w:cs="Times New Roman"/>
          <w:sz w:val="28"/>
          <w:szCs w:val="28"/>
          <w:shd w:val="clear" w:color="auto" w:fill="FFFFFF"/>
        </w:rPr>
        <w:t>»</w:t>
      </w:r>
      <w:r w:rsidRPr="00C64CDD">
        <w:rPr>
          <w:rFonts w:ascii="Times New Roman" w:eastAsia="Calibri" w:hAnsi="Times New Roman" w:cs="Times New Roman"/>
          <w:sz w:val="28"/>
          <w:szCs w:val="28"/>
          <w:shd w:val="clear" w:color="auto" w:fill="FFFFFF"/>
        </w:rPr>
        <w:t xml:space="preserve"> РАН</w:t>
      </w:r>
      <w:r w:rsidR="000D5FE8" w:rsidRPr="00C64CDD">
        <w:rPr>
          <w:rFonts w:ascii="Times New Roman" w:eastAsia="Calibri" w:hAnsi="Times New Roman" w:cs="Times New Roman"/>
          <w:sz w:val="28"/>
          <w:szCs w:val="28"/>
          <w:shd w:val="clear" w:color="auto" w:fill="FFFFFF"/>
        </w:rPr>
        <w:t>.</w:t>
      </w:r>
      <w:r w:rsidR="00C64CDD" w:rsidRPr="00C64CDD">
        <w:rPr>
          <w:rFonts w:ascii="Times New Roman" w:eastAsia="Calibri" w:hAnsi="Times New Roman" w:cs="Times New Roman"/>
          <w:bCs/>
          <w:sz w:val="28"/>
          <w:szCs w:val="28"/>
        </w:rPr>
        <w:t xml:space="preserve"> </w:t>
      </w:r>
      <w:r w:rsidR="00C64CDD" w:rsidRPr="00C64CDD">
        <w:rPr>
          <w:rFonts w:ascii="Times New Roman" w:eastAsia="Calibri" w:hAnsi="Times New Roman" w:cs="Times New Roman"/>
          <w:bCs/>
          <w:sz w:val="28"/>
          <w:szCs w:val="28"/>
        </w:rPr>
        <w:sym w:font="Symbol" w:char="F02D"/>
      </w:r>
      <w:r w:rsidR="00C64CDD" w:rsidRPr="00C64CDD">
        <w:rPr>
          <w:rFonts w:ascii="Times New Roman" w:eastAsia="Calibri" w:hAnsi="Times New Roman" w:cs="Times New Roman"/>
          <w:bCs/>
          <w:sz w:val="28"/>
          <w:szCs w:val="28"/>
        </w:rPr>
        <w:t xml:space="preserve"> №2017144941; заявл. 21.12.2017; опубл.31.07.2018</w:t>
      </w:r>
      <w:r w:rsidR="0003099B">
        <w:rPr>
          <w:rFonts w:ascii="Times New Roman" w:eastAsia="Calibri" w:hAnsi="Times New Roman" w:cs="Times New Roman"/>
          <w:bCs/>
          <w:sz w:val="28"/>
          <w:szCs w:val="28"/>
        </w:rPr>
        <w:t xml:space="preserve">, </w:t>
      </w:r>
      <w:r w:rsidR="0003099B" w:rsidRPr="0003099B">
        <w:rPr>
          <w:rFonts w:ascii="Times New Roman" w:eastAsia="Calibri" w:hAnsi="Times New Roman" w:cs="Times New Roman"/>
          <w:bCs/>
          <w:sz w:val="28"/>
          <w:szCs w:val="28"/>
        </w:rPr>
        <w:t>Бюл. №</w:t>
      </w:r>
      <w:r w:rsidR="0003099B">
        <w:rPr>
          <w:rFonts w:ascii="Times New Roman" w:eastAsia="Calibri" w:hAnsi="Times New Roman" w:cs="Times New Roman"/>
          <w:bCs/>
          <w:sz w:val="28"/>
          <w:szCs w:val="28"/>
        </w:rPr>
        <w:t>22.</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417052">
        <w:rPr>
          <w:rFonts w:ascii="Times New Roman" w:eastAsia="Calibri" w:hAnsi="Times New Roman" w:cs="Times New Roman"/>
          <w:sz w:val="28"/>
          <w:szCs w:val="28"/>
          <w:shd w:val="clear" w:color="auto" w:fill="FFFFFF"/>
        </w:rPr>
        <w:t>Харламова Л. Н., Хуршудян</w:t>
      </w:r>
      <w:r w:rsidRPr="00D62B5D">
        <w:rPr>
          <w:rFonts w:ascii="Times New Roman" w:eastAsia="Calibri" w:hAnsi="Times New Roman" w:cs="Times New Roman"/>
          <w:sz w:val="28"/>
          <w:szCs w:val="28"/>
          <w:shd w:val="clear" w:color="auto" w:fill="FFFFFF"/>
        </w:rPr>
        <w:t xml:space="preserve"> С. А. Безалкогольные вина и пиво: актуальные проблемы производства //</w:t>
      </w:r>
      <w:r w:rsidR="00F514F9">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Пиво и напитки. – 2014. – №. 3. – С. 8-10.</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rPr>
        <w:t xml:space="preserve">Моргунова Е.М., Косминский Г.И., Назарова Ю.С., Шелегова Н.А., Купчин Д.В. Технология темного безалкогольного пива // Пиво и напитки. </w:t>
      </w:r>
      <w:r w:rsidR="00F514F9">
        <w:rPr>
          <w:rFonts w:ascii="Times New Roman" w:eastAsia="Calibri" w:hAnsi="Times New Roman" w:cs="Times New Roman"/>
          <w:sz w:val="28"/>
          <w:szCs w:val="28"/>
        </w:rPr>
        <w:sym w:font="Symbol" w:char="F02D"/>
      </w:r>
      <w:r w:rsidR="00F514F9">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2009. №2.</w:t>
      </w:r>
      <w:r w:rsidR="00A950A9">
        <w:rPr>
          <w:rFonts w:ascii="Times New Roman" w:eastAsia="Calibri" w:hAnsi="Times New Roman" w:cs="Times New Roman"/>
          <w:sz w:val="28"/>
          <w:szCs w:val="28"/>
        </w:rPr>
        <w:sym w:font="Symbol" w:char="F02D"/>
      </w:r>
      <w:r w:rsidR="00A950A9">
        <w:rPr>
          <w:rFonts w:ascii="Times New Roman" w:eastAsia="Calibri" w:hAnsi="Times New Roman" w:cs="Times New Roman"/>
          <w:sz w:val="28"/>
          <w:szCs w:val="28"/>
        </w:rPr>
        <w:t xml:space="preserve"> С.23-27.</w:t>
      </w:r>
    </w:p>
    <w:p w:rsidR="009972CA" w:rsidRPr="00D62B5D" w:rsidRDefault="002055CC"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Каменская Е</w:t>
      </w:r>
      <w:r>
        <w:rPr>
          <w:rFonts w:ascii="Times New Roman" w:eastAsia="Calibri" w:hAnsi="Times New Roman" w:cs="Times New Roman"/>
          <w:sz w:val="28"/>
          <w:szCs w:val="28"/>
        </w:rPr>
        <w:t>.П., Дворяткина И.Б.</w:t>
      </w:r>
      <w:r w:rsidR="00A950A9">
        <w:rPr>
          <w:rFonts w:ascii="Times New Roman" w:eastAsia="Calibri" w:hAnsi="Times New Roman" w:cs="Times New Roman"/>
          <w:sz w:val="28"/>
          <w:szCs w:val="28"/>
        </w:rPr>
        <w:t xml:space="preserve"> </w:t>
      </w:r>
      <w:r>
        <w:rPr>
          <w:rFonts w:ascii="Times New Roman" w:eastAsia="Calibri" w:hAnsi="Times New Roman" w:cs="Times New Roman"/>
          <w:sz w:val="28"/>
          <w:szCs w:val="28"/>
        </w:rPr>
        <w:t>Особенности использования специальных солодов в технологии безалкогольного пива</w:t>
      </w:r>
      <w:r w:rsidR="009972CA" w:rsidRPr="00D62B5D">
        <w:rPr>
          <w:rFonts w:ascii="Times New Roman" w:eastAsia="Calibri" w:hAnsi="Times New Roman" w:cs="Times New Roman"/>
          <w:sz w:val="28"/>
          <w:szCs w:val="28"/>
          <w:shd w:val="clear" w:color="auto" w:fill="FFFFFF"/>
        </w:rPr>
        <w:t xml:space="preserve"> //</w:t>
      </w:r>
      <w:r w:rsidR="006102D7">
        <w:rPr>
          <w:rFonts w:ascii="Times New Roman" w:eastAsia="Calibri" w:hAnsi="Times New Roman" w:cs="Times New Roman"/>
          <w:sz w:val="28"/>
          <w:szCs w:val="28"/>
          <w:shd w:val="clear" w:color="auto" w:fill="FFFFFF"/>
        </w:rPr>
        <w:t xml:space="preserve"> </w:t>
      </w:r>
      <w:r w:rsidR="009972CA" w:rsidRPr="00D62B5D">
        <w:rPr>
          <w:rFonts w:ascii="Times New Roman" w:eastAsia="Calibri" w:hAnsi="Times New Roman" w:cs="Times New Roman"/>
          <w:sz w:val="28"/>
          <w:szCs w:val="28"/>
          <w:shd w:val="clear" w:color="auto" w:fill="FFFFFF"/>
        </w:rPr>
        <w:t>Технология и товароведение инновационных пищевых продуктов. – 2022. – С. 16</w:t>
      </w:r>
      <w:r w:rsidR="00F95F0C" w:rsidRPr="00F95F0C">
        <w:rPr>
          <w:rFonts w:ascii="Times New Roman" w:eastAsia="Calibri" w:hAnsi="Times New Roman" w:cs="Times New Roman"/>
          <w:sz w:val="28"/>
          <w:szCs w:val="28"/>
          <w:shd w:val="clear" w:color="auto" w:fill="FFFFFF"/>
        </w:rPr>
        <w:t>.</w:t>
      </w:r>
    </w:p>
    <w:p w:rsidR="009972CA" w:rsidRPr="00D62B5D" w:rsidRDefault="0077256B"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shd w:val="clear" w:color="auto" w:fill="FFFFFF"/>
        </w:rPr>
        <w:t>Ахметжанова А.К., Байгазиева Г.</w:t>
      </w:r>
      <w:r w:rsidR="009972CA" w:rsidRPr="00D62B5D">
        <w:rPr>
          <w:rFonts w:ascii="Times New Roman" w:eastAsia="Calibri" w:hAnsi="Times New Roman" w:cs="Times New Roman"/>
          <w:sz w:val="28"/>
          <w:szCs w:val="28"/>
          <w:shd w:val="clear" w:color="auto" w:fill="FFFFFF"/>
        </w:rPr>
        <w:t>И. Подбор режима затирания для производства безалкогольного пива //</w:t>
      </w:r>
      <w:r w:rsidR="006102D7">
        <w:rPr>
          <w:rFonts w:ascii="Times New Roman" w:eastAsia="Calibri" w:hAnsi="Times New Roman" w:cs="Times New Roman"/>
          <w:sz w:val="28"/>
          <w:szCs w:val="28"/>
          <w:shd w:val="clear" w:color="auto" w:fill="FFFFFF"/>
        </w:rPr>
        <w:t xml:space="preserve"> </w:t>
      </w:r>
      <w:r w:rsidR="009972CA" w:rsidRPr="00D62B5D">
        <w:rPr>
          <w:rFonts w:ascii="Times New Roman" w:eastAsia="Calibri" w:hAnsi="Times New Roman" w:cs="Times New Roman"/>
          <w:sz w:val="28"/>
          <w:szCs w:val="28"/>
          <w:shd w:val="clear" w:color="auto" w:fill="FFFFFF"/>
        </w:rPr>
        <w:t>Пищевые технологии будущего: инновации в производстве и переработке сельскохозяйственной продукции. – 2021. – С. 53-58.</w:t>
      </w:r>
    </w:p>
    <w:p w:rsidR="009972CA" w:rsidRPr="00D62B5D" w:rsidRDefault="008611A7"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shd w:val="clear" w:color="auto" w:fill="FFFFFF"/>
        </w:rPr>
        <w:t>Бутуханов В.Л., Ломанов Р.</w:t>
      </w:r>
      <w:r w:rsidR="009972CA" w:rsidRPr="00D62B5D">
        <w:rPr>
          <w:rFonts w:ascii="Times New Roman" w:eastAsia="Calibri" w:hAnsi="Times New Roman" w:cs="Times New Roman"/>
          <w:sz w:val="28"/>
          <w:szCs w:val="28"/>
          <w:shd w:val="clear" w:color="auto" w:fill="FFFFFF"/>
        </w:rPr>
        <w:t>С. Технологические особенности производства безалкогольного пива длительного хранения //</w:t>
      </w:r>
      <w:r w:rsidR="00D26604" w:rsidRPr="00D26604">
        <w:rPr>
          <w:rFonts w:ascii="Times New Roman" w:eastAsia="Calibri" w:hAnsi="Times New Roman" w:cs="Times New Roman"/>
          <w:sz w:val="28"/>
          <w:szCs w:val="28"/>
          <w:shd w:val="clear" w:color="auto" w:fill="FFFFFF"/>
        </w:rPr>
        <w:t xml:space="preserve"> </w:t>
      </w:r>
      <w:r w:rsidR="009972CA" w:rsidRPr="00D62B5D">
        <w:rPr>
          <w:rFonts w:ascii="Times New Roman" w:eastAsia="Calibri" w:hAnsi="Times New Roman" w:cs="Times New Roman"/>
          <w:sz w:val="28"/>
          <w:szCs w:val="28"/>
          <w:shd w:val="clear" w:color="auto" w:fill="FFFFFF"/>
        </w:rPr>
        <w:t>Вестник Бурятской государственной сельскохозяйственной академии им. ВР Филиппова. – 2017. – №. 4. – С. 94-98.</w:t>
      </w:r>
    </w:p>
    <w:p w:rsidR="009972CA" w:rsidRPr="00D62B5D" w:rsidRDefault="00D26604"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shd w:val="clear" w:color="auto" w:fill="FFFFFF"/>
        </w:rPr>
        <w:t>Черкасова Е.С., Каменская Е.</w:t>
      </w:r>
      <w:r w:rsidR="009972CA" w:rsidRPr="00D62B5D">
        <w:rPr>
          <w:rFonts w:ascii="Times New Roman" w:eastAsia="Calibri" w:hAnsi="Times New Roman" w:cs="Times New Roman"/>
          <w:sz w:val="28"/>
          <w:szCs w:val="28"/>
          <w:shd w:val="clear" w:color="auto" w:fill="FFFFFF"/>
        </w:rPr>
        <w:t>П. Оптимизация условий аэрации сусла в технологии безалкогольного пива //</w:t>
      </w:r>
      <w:r w:rsidR="006102D7">
        <w:rPr>
          <w:rFonts w:ascii="Times New Roman" w:eastAsia="Calibri" w:hAnsi="Times New Roman" w:cs="Times New Roman"/>
          <w:sz w:val="28"/>
          <w:szCs w:val="28"/>
          <w:shd w:val="clear" w:color="auto" w:fill="FFFFFF"/>
        </w:rPr>
        <w:t xml:space="preserve"> </w:t>
      </w:r>
      <w:r w:rsidR="009972CA" w:rsidRPr="00D62B5D">
        <w:rPr>
          <w:rFonts w:ascii="Times New Roman" w:eastAsia="Calibri" w:hAnsi="Times New Roman" w:cs="Times New Roman"/>
          <w:sz w:val="28"/>
          <w:szCs w:val="28"/>
          <w:shd w:val="clear" w:color="auto" w:fill="FFFFFF"/>
        </w:rPr>
        <w:t>Технологии и оборудование химической, биотехнологической и пищевой промышленности. – 2020. – С. 401-404.</w:t>
      </w:r>
    </w:p>
    <w:p w:rsidR="00D27709"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Абдуллина К. Г., Харьков В. В. Перспективная схема деалкоголизации пива //</w:t>
      </w:r>
      <w:r w:rsidR="006102D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Пищевые технологии и биотехнологии. – 2019. – С. 122-125.</w:t>
      </w:r>
    </w:p>
    <w:p w:rsidR="00024F99" w:rsidRPr="00D27709" w:rsidRDefault="00024F99"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174BB">
        <w:rPr>
          <w:rFonts w:ascii="Times New Roman" w:eastAsia="Calibri" w:hAnsi="Times New Roman" w:cs="Times New Roman"/>
          <w:sz w:val="28"/>
          <w:szCs w:val="28"/>
        </w:rPr>
        <w:t>Пат.2676909</w:t>
      </w:r>
      <w:r w:rsidRPr="00C23389">
        <w:rPr>
          <w:rFonts w:ascii="Times New Roman" w:eastAsia="Calibri" w:hAnsi="Times New Roman" w:cs="Times New Roman"/>
          <w:sz w:val="28"/>
          <w:szCs w:val="28"/>
          <w:shd w:val="clear" w:color="auto" w:fill="F5F5F5"/>
        </w:rPr>
        <w:t xml:space="preserve"> </w:t>
      </w:r>
      <w:r w:rsidRPr="00C23389">
        <w:rPr>
          <w:rFonts w:ascii="Times New Roman" w:eastAsia="Calibri" w:hAnsi="Times New Roman" w:cs="Times New Roman"/>
          <w:sz w:val="28"/>
          <w:szCs w:val="28"/>
          <w:shd w:val="clear" w:color="auto" w:fill="FFFFFF"/>
        </w:rPr>
        <w:t>Российская</w:t>
      </w:r>
      <w:r w:rsidRPr="00D27709">
        <w:rPr>
          <w:rFonts w:ascii="Times New Roman" w:eastAsia="Calibri" w:hAnsi="Times New Roman" w:cs="Times New Roman"/>
          <w:sz w:val="28"/>
          <w:szCs w:val="28"/>
          <w:shd w:val="clear" w:color="auto" w:fill="FFFFFF"/>
        </w:rPr>
        <w:t xml:space="preserve"> Федерация, </w:t>
      </w:r>
      <w:r w:rsidRPr="00C23389">
        <w:rPr>
          <w:rFonts w:ascii="Times New Roman" w:eastAsia="Calibri" w:hAnsi="Times New Roman" w:cs="Times New Roman"/>
          <w:sz w:val="28"/>
          <w:szCs w:val="28"/>
          <w:shd w:val="clear" w:color="auto" w:fill="FFFFFF"/>
        </w:rPr>
        <w:t>МПК</w:t>
      </w:r>
      <w:r w:rsidRPr="00C23389">
        <w:t xml:space="preserve"> </w:t>
      </w:r>
      <w:r w:rsidR="00F95F0C">
        <w:rPr>
          <w:rFonts w:ascii="Times New Roman" w:eastAsia="Calibri" w:hAnsi="Times New Roman" w:cs="Times New Roman"/>
          <w:sz w:val="28"/>
          <w:szCs w:val="28"/>
          <w:shd w:val="clear" w:color="auto" w:fill="FFFFFF"/>
        </w:rPr>
        <w:t>C 12</w:t>
      </w:r>
      <w:r w:rsidR="00F95F0C" w:rsidRPr="00F95F0C">
        <w:rPr>
          <w:rFonts w:ascii="Times New Roman" w:eastAsia="Calibri" w:hAnsi="Times New Roman" w:cs="Times New Roman"/>
          <w:sz w:val="28"/>
          <w:szCs w:val="28"/>
          <w:shd w:val="clear" w:color="auto" w:fill="FFFFFF"/>
        </w:rPr>
        <w:t xml:space="preserve"> </w:t>
      </w:r>
      <w:r w:rsidRPr="00C23389">
        <w:rPr>
          <w:rFonts w:ascii="Times New Roman" w:eastAsia="Calibri" w:hAnsi="Times New Roman" w:cs="Times New Roman"/>
          <w:sz w:val="28"/>
          <w:szCs w:val="28"/>
          <w:shd w:val="clear" w:color="auto" w:fill="FFFFFF"/>
        </w:rPr>
        <w:t>С 12/00, C 12 С 7/14</w:t>
      </w:r>
      <w:r w:rsidR="00160D2F" w:rsidRPr="00C23389">
        <w:rPr>
          <w:rFonts w:ascii="Times New Roman" w:eastAsia="Calibri" w:hAnsi="Times New Roman" w:cs="Times New Roman"/>
          <w:sz w:val="28"/>
          <w:szCs w:val="28"/>
          <w:shd w:val="clear" w:color="auto" w:fill="FFFFFF"/>
        </w:rPr>
        <w:t xml:space="preserve">. </w:t>
      </w:r>
      <w:r w:rsidR="00160D2F" w:rsidRPr="00C23389">
        <w:rPr>
          <w:rFonts w:ascii="Times New Roman" w:eastAsia="Times New Roman" w:hAnsi="Times New Roman" w:cs="Times New Roman"/>
          <w:bCs/>
          <w:sz w:val="28"/>
          <w:szCs w:val="28"/>
          <w:lang w:eastAsia="ru-RU"/>
        </w:rPr>
        <w:t>Способ производства безалкогольного пива/</w:t>
      </w:r>
      <w:r w:rsidR="00160D2F" w:rsidRPr="00C23389">
        <w:rPr>
          <w:rFonts w:ascii="Times New Roman" w:eastAsia="Calibri" w:hAnsi="Times New Roman" w:cs="Times New Roman"/>
          <w:sz w:val="28"/>
          <w:szCs w:val="28"/>
          <w:shd w:val="clear" w:color="auto" w:fill="F5F5F5"/>
        </w:rPr>
        <w:t xml:space="preserve"> </w:t>
      </w:r>
      <w:r w:rsidR="00160D2F" w:rsidRPr="007E728C">
        <w:rPr>
          <w:rFonts w:ascii="Times New Roman" w:eastAsia="Calibri" w:hAnsi="Times New Roman" w:cs="Times New Roman"/>
          <w:sz w:val="28"/>
          <w:szCs w:val="28"/>
        </w:rPr>
        <w:t>Никитченко С.И., Харитоновой</w:t>
      </w:r>
      <w:r w:rsidR="00160D2F" w:rsidRPr="00C23389">
        <w:rPr>
          <w:rFonts w:ascii="Times New Roman" w:eastAsia="Calibri" w:hAnsi="Times New Roman" w:cs="Times New Roman"/>
          <w:sz w:val="28"/>
          <w:szCs w:val="28"/>
          <w:shd w:val="clear" w:color="auto" w:fill="F5F5F5"/>
        </w:rPr>
        <w:t xml:space="preserve"> </w:t>
      </w:r>
      <w:r w:rsidR="00160D2F" w:rsidRPr="00D174BB">
        <w:rPr>
          <w:rFonts w:ascii="Times New Roman" w:eastAsia="Calibri" w:hAnsi="Times New Roman" w:cs="Times New Roman"/>
          <w:sz w:val="28"/>
          <w:szCs w:val="28"/>
        </w:rPr>
        <w:t>Н.</w:t>
      </w:r>
      <w:r w:rsidR="00160D2F" w:rsidRPr="00D174BB">
        <w:rPr>
          <w:rFonts w:ascii="Times New Roman" w:eastAsia="Times New Roman" w:hAnsi="Times New Roman" w:cs="Times New Roman"/>
          <w:bCs/>
          <w:sz w:val="28"/>
          <w:szCs w:val="28"/>
          <w:lang w:eastAsia="ru-RU"/>
        </w:rPr>
        <w:t>В</w:t>
      </w:r>
      <w:r w:rsidR="00160D2F" w:rsidRPr="00C23389">
        <w:rPr>
          <w:rFonts w:ascii="Times New Roman" w:eastAsia="Times New Roman" w:hAnsi="Times New Roman" w:cs="Times New Roman"/>
          <w:bCs/>
          <w:sz w:val="28"/>
          <w:szCs w:val="28"/>
          <w:lang w:eastAsia="ru-RU"/>
        </w:rPr>
        <w:t>.</w:t>
      </w:r>
      <w:r w:rsidRPr="00C23389">
        <w:rPr>
          <w:rFonts w:ascii="Times New Roman" w:eastAsia="Calibri" w:hAnsi="Times New Roman" w:cs="Times New Roman"/>
          <w:sz w:val="28"/>
          <w:szCs w:val="28"/>
          <w:shd w:val="clear" w:color="auto" w:fill="FFFFFF"/>
        </w:rPr>
        <w:t>;</w:t>
      </w:r>
      <w:r w:rsidRPr="00C23389">
        <w:t xml:space="preserve"> </w:t>
      </w:r>
      <w:r w:rsidRPr="00C23389">
        <w:rPr>
          <w:rFonts w:ascii="Times New Roman" w:eastAsia="Calibri" w:hAnsi="Times New Roman" w:cs="Times New Roman"/>
          <w:sz w:val="28"/>
          <w:szCs w:val="28"/>
          <w:shd w:val="clear" w:color="auto" w:fill="FFFFFF"/>
        </w:rPr>
        <w:lastRenderedPageBreak/>
        <w:t xml:space="preserve">заявитель и патентообладатель </w:t>
      </w:r>
      <w:r w:rsidR="00160D2F" w:rsidRPr="00C23389">
        <w:rPr>
          <w:rFonts w:ascii="Times New Roman" w:eastAsia="Calibri" w:hAnsi="Times New Roman" w:cs="Times New Roman"/>
          <w:sz w:val="28"/>
          <w:szCs w:val="28"/>
          <w:shd w:val="clear" w:color="auto" w:fill="FFFFFF"/>
        </w:rPr>
        <w:t>Харитонова Н.В., Никитченко С.И.;</w:t>
      </w:r>
      <w:r w:rsidRPr="00C23389">
        <w:rPr>
          <w:rFonts w:ascii="Times New Roman" w:eastAsia="Calibri" w:hAnsi="Times New Roman" w:cs="Times New Roman"/>
          <w:bCs/>
          <w:sz w:val="28"/>
          <w:szCs w:val="28"/>
        </w:rPr>
        <w:t xml:space="preserve"> </w:t>
      </w:r>
      <w:r w:rsidRPr="00C23389">
        <w:rPr>
          <w:rFonts w:ascii="Times New Roman" w:eastAsia="Calibri" w:hAnsi="Times New Roman" w:cs="Times New Roman"/>
          <w:bCs/>
          <w:sz w:val="28"/>
          <w:szCs w:val="28"/>
        </w:rPr>
        <w:sym w:font="Symbol" w:char="F02D"/>
      </w:r>
      <w:r w:rsidRPr="00C23389">
        <w:rPr>
          <w:rFonts w:ascii="Times New Roman" w:eastAsia="Calibri" w:hAnsi="Times New Roman" w:cs="Times New Roman"/>
          <w:bCs/>
          <w:sz w:val="28"/>
          <w:szCs w:val="28"/>
        </w:rPr>
        <w:t xml:space="preserve"> №</w:t>
      </w:r>
      <w:r w:rsidR="00160D2F" w:rsidRPr="00C23389">
        <w:t xml:space="preserve"> </w:t>
      </w:r>
      <w:r w:rsidR="00160D2F" w:rsidRPr="00C23389">
        <w:rPr>
          <w:rFonts w:ascii="Times New Roman" w:eastAsia="Calibri" w:hAnsi="Times New Roman" w:cs="Times New Roman"/>
          <w:bCs/>
          <w:sz w:val="28"/>
          <w:szCs w:val="28"/>
        </w:rPr>
        <w:t>2017124081</w:t>
      </w:r>
      <w:r w:rsidRPr="00C23389">
        <w:rPr>
          <w:rFonts w:ascii="Times New Roman" w:eastAsia="Calibri" w:hAnsi="Times New Roman" w:cs="Times New Roman"/>
          <w:bCs/>
          <w:sz w:val="28"/>
          <w:szCs w:val="28"/>
        </w:rPr>
        <w:t>; заявл.</w:t>
      </w:r>
      <w:r w:rsidR="00160D2F" w:rsidRPr="00C23389">
        <w:rPr>
          <w:rFonts w:ascii="Times New Roman" w:eastAsia="Calibri" w:hAnsi="Times New Roman" w:cs="Times New Roman"/>
          <w:bCs/>
          <w:sz w:val="28"/>
          <w:szCs w:val="28"/>
        </w:rPr>
        <w:t xml:space="preserve"> 06</w:t>
      </w:r>
      <w:r w:rsidRPr="00C23389">
        <w:rPr>
          <w:rFonts w:ascii="Times New Roman" w:eastAsia="Calibri" w:hAnsi="Times New Roman" w:cs="Times New Roman"/>
          <w:bCs/>
          <w:sz w:val="28"/>
          <w:szCs w:val="28"/>
        </w:rPr>
        <w:t>.</w:t>
      </w:r>
      <w:r w:rsidR="00160D2F" w:rsidRPr="00C23389">
        <w:rPr>
          <w:rFonts w:ascii="Times New Roman" w:eastAsia="Calibri" w:hAnsi="Times New Roman" w:cs="Times New Roman"/>
          <w:bCs/>
          <w:sz w:val="28"/>
          <w:szCs w:val="28"/>
        </w:rPr>
        <w:t>07</w:t>
      </w:r>
      <w:r w:rsidRPr="00C23389">
        <w:rPr>
          <w:rFonts w:ascii="Times New Roman" w:eastAsia="Calibri" w:hAnsi="Times New Roman" w:cs="Times New Roman"/>
          <w:bCs/>
          <w:sz w:val="28"/>
          <w:szCs w:val="28"/>
        </w:rPr>
        <w:t>.2017; опубл.</w:t>
      </w:r>
      <w:r w:rsidR="005A4791" w:rsidRPr="00C23389">
        <w:rPr>
          <w:rFonts w:ascii="Times New Roman" w:eastAsia="Calibri" w:hAnsi="Times New Roman" w:cs="Times New Roman"/>
          <w:bCs/>
          <w:sz w:val="28"/>
          <w:szCs w:val="28"/>
        </w:rPr>
        <w:t>11.01</w:t>
      </w:r>
      <w:r w:rsidRPr="00C23389">
        <w:rPr>
          <w:rFonts w:ascii="Times New Roman" w:eastAsia="Calibri" w:hAnsi="Times New Roman" w:cs="Times New Roman"/>
          <w:bCs/>
          <w:sz w:val="28"/>
          <w:szCs w:val="28"/>
        </w:rPr>
        <w:t>.201</w:t>
      </w:r>
      <w:r w:rsidR="005A4791" w:rsidRPr="00C23389">
        <w:rPr>
          <w:rFonts w:ascii="Times New Roman" w:eastAsia="Calibri" w:hAnsi="Times New Roman" w:cs="Times New Roman"/>
          <w:bCs/>
          <w:sz w:val="28"/>
          <w:szCs w:val="28"/>
        </w:rPr>
        <w:t>9</w:t>
      </w:r>
      <w:r w:rsidR="00D27709" w:rsidRPr="00C23389">
        <w:rPr>
          <w:rFonts w:ascii="Times New Roman" w:eastAsia="Calibri" w:hAnsi="Times New Roman" w:cs="Times New Roman"/>
          <w:bCs/>
          <w:sz w:val="28"/>
          <w:szCs w:val="28"/>
        </w:rPr>
        <w:t>,</w:t>
      </w:r>
      <w:r w:rsidR="005A4791" w:rsidRPr="00C23389">
        <w:rPr>
          <w:rFonts w:ascii="Times New Roman" w:eastAsia="Calibri" w:hAnsi="Times New Roman" w:cs="Times New Roman"/>
          <w:bCs/>
          <w:sz w:val="28"/>
          <w:szCs w:val="28"/>
        </w:rPr>
        <w:t xml:space="preserve"> Бюл.№</w:t>
      </w:r>
      <w:r w:rsidR="005A4791" w:rsidRPr="00D27709">
        <w:rPr>
          <w:rFonts w:ascii="Times New Roman" w:eastAsia="Calibri" w:hAnsi="Times New Roman" w:cs="Times New Roman"/>
          <w:bCs/>
          <w:sz w:val="28"/>
          <w:szCs w:val="28"/>
        </w:rPr>
        <w:t>2.</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BE35B3">
        <w:rPr>
          <w:rFonts w:ascii="Times New Roman" w:eastAsia="Calibri" w:hAnsi="Times New Roman" w:cs="Times New Roman"/>
          <w:sz w:val="28"/>
          <w:szCs w:val="28"/>
          <w:shd w:val="clear" w:color="auto" w:fill="FFFFFF"/>
        </w:rPr>
        <w:t>Усукеева А. Д., Ляззат У. Получение безалкогольного</w:t>
      </w:r>
      <w:r w:rsidRPr="00D62B5D">
        <w:rPr>
          <w:rFonts w:ascii="Times New Roman" w:eastAsia="Calibri" w:hAnsi="Times New Roman" w:cs="Times New Roman"/>
          <w:sz w:val="28"/>
          <w:szCs w:val="28"/>
          <w:shd w:val="clear" w:color="auto" w:fill="FFFFFF"/>
        </w:rPr>
        <w:t xml:space="preserve"> пива методом вакуумного удаления этилового спирта //Евразийский Союз Ученых. – 2015. – №. 11-1 (20). – С. 32-34.</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rPr>
        <w:t>Алябьев Б.</w:t>
      </w:r>
      <w:r w:rsidR="00D26604">
        <w:rPr>
          <w:rFonts w:ascii="Times New Roman" w:eastAsia="Calibri" w:hAnsi="Times New Roman" w:cs="Times New Roman"/>
          <w:sz w:val="28"/>
          <w:szCs w:val="28"/>
        </w:rPr>
        <w:t>А., Ростовская М.</w:t>
      </w:r>
      <w:r w:rsidRPr="00D62B5D">
        <w:rPr>
          <w:rFonts w:ascii="Times New Roman" w:eastAsia="Calibri" w:hAnsi="Times New Roman" w:cs="Times New Roman"/>
          <w:sz w:val="28"/>
          <w:szCs w:val="28"/>
        </w:rPr>
        <w:t>Ф., Приходько Ю.В. Зависимость экстрактивности и содержания редуцирующих веществ сусла от параметров затирания и состава засыпи //</w:t>
      </w:r>
      <w:r w:rsidR="00B82AE7">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Пиво и напитки. – 2016. – №. 1. – С. 40-43.</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rPr>
        <w:t>Борисенко Т.Н. Технология отрасли. Технология пива. Учебное пособие, Кемеровский технологический институт пищевой промышленности.</w:t>
      </w:r>
      <w:r w:rsidR="00F50193" w:rsidRPr="00F50193">
        <w:rPr>
          <w:rFonts w:ascii="Times New Roman" w:eastAsia="Calibri" w:hAnsi="Times New Roman" w:cs="Times New Roman"/>
          <w:sz w:val="28"/>
          <w:szCs w:val="28"/>
        </w:rPr>
        <w:t xml:space="preserve"> </w:t>
      </w:r>
      <w:r w:rsidR="00E41CE2">
        <w:rPr>
          <w:rFonts w:ascii="Times New Roman" w:eastAsia="Calibri" w:hAnsi="Times New Roman" w:cs="Times New Roman"/>
          <w:sz w:val="28"/>
          <w:szCs w:val="28"/>
        </w:rPr>
        <w:sym w:font="Symbol" w:char="F02D"/>
      </w:r>
      <w:r w:rsidR="00E41CE2">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 xml:space="preserve">Кемерово, 2007. </w:t>
      </w:r>
      <w:r w:rsidR="00E41CE2">
        <w:rPr>
          <w:rFonts w:ascii="Times New Roman" w:eastAsia="Calibri" w:hAnsi="Times New Roman" w:cs="Times New Roman"/>
          <w:sz w:val="28"/>
          <w:szCs w:val="28"/>
        </w:rPr>
        <w:sym w:font="Symbol" w:char="F02D"/>
      </w:r>
      <w:r w:rsidR="00E41CE2">
        <w:rPr>
          <w:rFonts w:ascii="Times New Roman" w:eastAsia="Calibri" w:hAnsi="Times New Roman" w:cs="Times New Roman"/>
          <w:sz w:val="28"/>
          <w:szCs w:val="28"/>
        </w:rPr>
        <w:t>С. 136.</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Хозиев О. А., Хозиев А. М., Цугкиева В. Б. Х 70 Технология пивов</w:t>
      </w:r>
      <w:r w:rsidR="007A2CD9" w:rsidRPr="00D62B5D">
        <w:rPr>
          <w:rFonts w:ascii="Times New Roman" w:eastAsia="Calibri" w:hAnsi="Times New Roman" w:cs="Times New Roman"/>
          <w:sz w:val="28"/>
          <w:szCs w:val="28"/>
          <w:shd w:val="clear" w:color="auto" w:fill="FFFFFF"/>
        </w:rPr>
        <w:t>арения: Учебное пособие. — СПб.</w:t>
      </w:r>
      <w:r w:rsidRPr="00D62B5D">
        <w:rPr>
          <w:rFonts w:ascii="Times New Roman" w:eastAsia="Calibri" w:hAnsi="Times New Roman" w:cs="Times New Roman"/>
          <w:sz w:val="28"/>
          <w:szCs w:val="28"/>
          <w:shd w:val="clear" w:color="auto" w:fill="FFFFFF"/>
        </w:rPr>
        <w:t>: Изд</w:t>
      </w:r>
      <w:r w:rsidR="00E41CE2">
        <w:rPr>
          <w:rFonts w:ascii="Times New Roman" w:eastAsia="Calibri" w:hAnsi="Times New Roman" w:cs="Times New Roman"/>
          <w:sz w:val="28"/>
          <w:szCs w:val="28"/>
          <w:shd w:val="clear" w:color="auto" w:fill="FFFFFF"/>
        </w:rPr>
        <w:t>.</w:t>
      </w:r>
      <w:r w:rsidR="006646D6">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Лань, 2012. — 560 с</w:t>
      </w:r>
      <w:r w:rsidR="00E41CE2">
        <w:rPr>
          <w:rFonts w:ascii="Times New Roman" w:eastAsia="Calibri" w:hAnsi="Times New Roman" w:cs="Times New Roman"/>
          <w:sz w:val="28"/>
          <w:szCs w:val="28"/>
          <w:shd w:val="clear" w:color="auto" w:fill="FFFFFF"/>
        </w:rPr>
        <w:t>.</w:t>
      </w:r>
    </w:p>
    <w:p w:rsidR="009972CA" w:rsidRPr="00896636" w:rsidRDefault="00C23389"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896636">
        <w:rPr>
          <w:rFonts w:ascii="Times New Roman" w:eastAsia="Calibri" w:hAnsi="Times New Roman" w:cs="Times New Roman"/>
          <w:sz w:val="28"/>
          <w:szCs w:val="28"/>
          <w:shd w:val="clear" w:color="auto" w:fill="FFFFFF"/>
        </w:rPr>
        <w:t xml:space="preserve">Пат. </w:t>
      </w:r>
      <w:r w:rsidR="00E41CE2" w:rsidRPr="00896636">
        <w:rPr>
          <w:rFonts w:ascii="Times New Roman" w:eastAsia="Calibri" w:hAnsi="Times New Roman" w:cs="Times New Roman"/>
          <w:sz w:val="28"/>
          <w:szCs w:val="28"/>
          <w:shd w:val="clear" w:color="auto" w:fill="FFFFFF"/>
        </w:rPr>
        <w:t>2627600</w:t>
      </w:r>
      <w:r w:rsidR="008C247C" w:rsidRPr="00896636">
        <w:rPr>
          <w:rFonts w:ascii="Times New Roman" w:eastAsia="Calibri" w:hAnsi="Times New Roman" w:cs="Times New Roman"/>
          <w:sz w:val="28"/>
          <w:szCs w:val="28"/>
          <w:shd w:val="clear" w:color="auto" w:fill="FFFFFF"/>
        </w:rPr>
        <w:t xml:space="preserve"> Российская Федерация.</w:t>
      </w:r>
      <w:r w:rsidRPr="00896636">
        <w:rPr>
          <w:rFonts w:ascii="Times New Roman" w:eastAsia="Calibri" w:hAnsi="Times New Roman" w:cs="Times New Roman"/>
          <w:sz w:val="28"/>
          <w:szCs w:val="28"/>
          <w:shd w:val="clear" w:color="auto" w:fill="FFFFFF"/>
        </w:rPr>
        <w:t xml:space="preserve"> МПК C 12 C 12/04,</w:t>
      </w:r>
      <w:r w:rsidRPr="00C23389">
        <w:t xml:space="preserve"> </w:t>
      </w:r>
      <w:r w:rsidRPr="00896636">
        <w:rPr>
          <w:rFonts w:ascii="Times New Roman" w:eastAsia="Calibri" w:hAnsi="Times New Roman" w:cs="Times New Roman"/>
          <w:sz w:val="28"/>
          <w:szCs w:val="28"/>
          <w:shd w:val="clear" w:color="auto" w:fill="FFFFFF"/>
        </w:rPr>
        <w:t>C 12 H 3/02,</w:t>
      </w:r>
      <w:r w:rsidR="008C247C" w:rsidRPr="00896636">
        <w:rPr>
          <w:rFonts w:ascii="Times New Roman" w:eastAsia="Calibri" w:hAnsi="Times New Roman" w:cs="Times New Roman"/>
          <w:sz w:val="28"/>
          <w:szCs w:val="28"/>
          <w:shd w:val="clear" w:color="auto" w:fill="FFFFFF"/>
        </w:rPr>
        <w:t xml:space="preserve"> </w:t>
      </w:r>
      <w:r w:rsidRPr="00896636">
        <w:rPr>
          <w:rFonts w:ascii="Times New Roman" w:eastAsia="Calibri" w:hAnsi="Times New Roman" w:cs="Times New Roman"/>
          <w:sz w:val="28"/>
          <w:szCs w:val="28"/>
          <w:shd w:val="clear" w:color="auto" w:fill="FFFFFF"/>
        </w:rPr>
        <w:t>C 12 F 3/02</w:t>
      </w:r>
      <w:r w:rsidR="00896636" w:rsidRPr="00896636">
        <w:rPr>
          <w:rFonts w:ascii="Times New Roman" w:eastAsia="Calibri" w:hAnsi="Times New Roman" w:cs="Times New Roman"/>
          <w:sz w:val="28"/>
          <w:szCs w:val="28"/>
          <w:shd w:val="clear" w:color="auto" w:fill="FFFFFF"/>
        </w:rPr>
        <w:t xml:space="preserve">. </w:t>
      </w:r>
      <w:r w:rsidR="009972CA" w:rsidRPr="00896636">
        <w:rPr>
          <w:rFonts w:ascii="Times New Roman" w:eastAsia="Calibri" w:hAnsi="Times New Roman" w:cs="Times New Roman"/>
          <w:sz w:val="28"/>
          <w:szCs w:val="28"/>
          <w:shd w:val="clear" w:color="auto" w:fill="FFFFFF"/>
        </w:rPr>
        <w:t>Способ производства безалкогольного пивного напитка</w:t>
      </w:r>
      <w:r w:rsidR="008C0A88">
        <w:rPr>
          <w:rFonts w:ascii="Times New Roman" w:eastAsia="Calibri" w:hAnsi="Times New Roman" w:cs="Times New Roman"/>
          <w:sz w:val="28"/>
          <w:szCs w:val="28"/>
          <w:shd w:val="clear" w:color="auto" w:fill="FFFFFF"/>
        </w:rPr>
        <w:t xml:space="preserve"> </w:t>
      </w:r>
      <w:r w:rsidR="008C247C" w:rsidRPr="00896636">
        <w:rPr>
          <w:rFonts w:ascii="Times New Roman" w:eastAsia="Calibri" w:hAnsi="Times New Roman" w:cs="Times New Roman"/>
          <w:sz w:val="28"/>
          <w:szCs w:val="28"/>
          <w:shd w:val="clear" w:color="auto" w:fill="FFFFFF"/>
        </w:rPr>
        <w:t xml:space="preserve">/ </w:t>
      </w:r>
      <w:r w:rsidR="00896636" w:rsidRPr="00896636">
        <w:rPr>
          <w:rFonts w:ascii="Times New Roman" w:eastAsia="Calibri" w:hAnsi="Times New Roman" w:cs="Times New Roman"/>
          <w:sz w:val="28"/>
          <w:szCs w:val="28"/>
          <w:shd w:val="clear" w:color="auto" w:fill="FFFFFF"/>
        </w:rPr>
        <w:t>Миленький А. В., Миленький И.О., ЛапинаТ.П.,</w:t>
      </w:r>
      <w:r w:rsidR="008C0A88">
        <w:rPr>
          <w:rFonts w:ascii="Times New Roman" w:eastAsia="Calibri" w:hAnsi="Times New Roman" w:cs="Times New Roman"/>
          <w:sz w:val="28"/>
          <w:szCs w:val="28"/>
          <w:shd w:val="clear" w:color="auto" w:fill="FFFFFF"/>
        </w:rPr>
        <w:t xml:space="preserve"> </w:t>
      </w:r>
      <w:r w:rsidR="00896636" w:rsidRPr="00896636">
        <w:rPr>
          <w:rFonts w:ascii="Times New Roman" w:eastAsia="Calibri" w:hAnsi="Times New Roman" w:cs="Times New Roman"/>
          <w:sz w:val="28"/>
          <w:szCs w:val="28"/>
          <w:shd w:val="clear" w:color="auto" w:fill="FFFFFF"/>
        </w:rPr>
        <w:t>Миленькая Т.С.;</w:t>
      </w:r>
      <w:r w:rsidR="008D2921">
        <w:rPr>
          <w:rFonts w:ascii="Times New Roman" w:eastAsia="Calibri" w:hAnsi="Times New Roman" w:cs="Times New Roman"/>
          <w:sz w:val="28"/>
          <w:szCs w:val="28"/>
          <w:shd w:val="clear" w:color="auto" w:fill="FFFFFF"/>
        </w:rPr>
        <w:t xml:space="preserve"> </w:t>
      </w:r>
      <w:r w:rsidR="00896636" w:rsidRPr="008D2921">
        <w:rPr>
          <w:rFonts w:ascii="Times New Roman" w:eastAsia="Times New Roman" w:hAnsi="Times New Roman" w:cs="Times New Roman"/>
          <w:sz w:val="28"/>
          <w:lang w:eastAsia="ru-RU"/>
        </w:rPr>
        <w:t>заявитель и патентообладатель ООО Кузбас</w:t>
      </w:r>
      <w:r w:rsidR="008C0A88">
        <w:rPr>
          <w:rFonts w:ascii="Times New Roman" w:eastAsia="Times New Roman" w:hAnsi="Times New Roman" w:cs="Times New Roman"/>
          <w:sz w:val="28"/>
          <w:lang w:eastAsia="ru-RU"/>
        </w:rPr>
        <w:t>ский научн.</w:t>
      </w:r>
      <w:r w:rsidR="00896636" w:rsidRPr="008D2921">
        <w:rPr>
          <w:rFonts w:ascii="Times New Roman" w:eastAsia="Times New Roman" w:hAnsi="Times New Roman" w:cs="Times New Roman"/>
          <w:sz w:val="28"/>
          <w:lang w:eastAsia="ru-RU"/>
        </w:rPr>
        <w:t>-инновац</w:t>
      </w:r>
      <w:r w:rsidR="008C0A88">
        <w:rPr>
          <w:rFonts w:ascii="Times New Roman" w:eastAsia="Times New Roman" w:hAnsi="Times New Roman" w:cs="Times New Roman"/>
          <w:sz w:val="28"/>
          <w:lang w:eastAsia="ru-RU"/>
        </w:rPr>
        <w:t xml:space="preserve">. </w:t>
      </w:r>
      <w:r w:rsidR="009E7F53">
        <w:rPr>
          <w:rFonts w:ascii="Times New Roman" w:eastAsia="Times New Roman" w:hAnsi="Times New Roman" w:cs="Times New Roman"/>
          <w:sz w:val="28"/>
          <w:lang w:eastAsia="ru-RU"/>
        </w:rPr>
        <w:t>центр</w:t>
      </w:r>
      <w:r w:rsidR="00896636" w:rsidRPr="008D2921">
        <w:rPr>
          <w:rFonts w:ascii="Times New Roman" w:eastAsia="Times New Roman" w:hAnsi="Times New Roman" w:cs="Times New Roman"/>
          <w:sz w:val="28"/>
          <w:lang w:eastAsia="ru-RU"/>
        </w:rPr>
        <w:t>. – № 2014144946</w:t>
      </w:r>
      <w:r w:rsidR="009E7F53">
        <w:rPr>
          <w:rFonts w:ascii="Times New Roman" w:eastAsia="Times New Roman" w:hAnsi="Times New Roman" w:cs="Times New Roman"/>
          <w:sz w:val="28"/>
          <w:lang w:eastAsia="ru-RU"/>
        </w:rPr>
        <w:t xml:space="preserve"> </w:t>
      </w:r>
      <w:r w:rsidR="00896636" w:rsidRPr="008D2921">
        <w:rPr>
          <w:rFonts w:ascii="Times New Roman" w:eastAsia="Times New Roman" w:hAnsi="Times New Roman" w:cs="Times New Roman"/>
          <w:sz w:val="28"/>
          <w:lang w:eastAsia="ru-RU"/>
        </w:rPr>
        <w:t>/</w:t>
      </w:r>
      <w:r w:rsidR="009E7F53">
        <w:rPr>
          <w:rFonts w:ascii="Times New Roman" w:eastAsia="Times New Roman" w:hAnsi="Times New Roman" w:cs="Times New Roman"/>
          <w:sz w:val="28"/>
          <w:lang w:eastAsia="ru-RU"/>
        </w:rPr>
        <w:t xml:space="preserve"> </w:t>
      </w:r>
      <w:r w:rsidR="00896636" w:rsidRPr="008D2921">
        <w:rPr>
          <w:rFonts w:ascii="Times New Roman" w:eastAsia="Times New Roman" w:hAnsi="Times New Roman" w:cs="Times New Roman"/>
          <w:sz w:val="28"/>
          <w:lang w:eastAsia="ru-RU"/>
        </w:rPr>
        <w:t>09; заявл. 06.11.2014;  опубл. 10.06.2016, Бюл. № 16.</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Гривна Л., Керимбаева А.А. Подбор дрожжей для сбраживания низкоплотного сусла //</w:t>
      </w:r>
      <w:r w:rsidR="00D569CE">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iCs/>
          <w:sz w:val="28"/>
          <w:szCs w:val="28"/>
          <w:shd w:val="clear" w:color="auto" w:fill="FFFFFF"/>
        </w:rPr>
        <w:t>Вестник Алматинского технологического университета</w:t>
      </w:r>
      <w:r w:rsidRPr="00D62B5D">
        <w:rPr>
          <w:rFonts w:ascii="Times New Roman" w:eastAsia="Calibri" w:hAnsi="Times New Roman" w:cs="Times New Roman"/>
          <w:sz w:val="28"/>
          <w:szCs w:val="28"/>
          <w:shd w:val="clear" w:color="auto" w:fill="FFFFFF"/>
        </w:rPr>
        <w:t xml:space="preserve">. </w:t>
      </w:r>
      <w:r w:rsidR="006646D6">
        <w:rPr>
          <w:rFonts w:ascii="Times New Roman" w:eastAsia="Calibri" w:hAnsi="Times New Roman" w:cs="Times New Roman"/>
          <w:sz w:val="28"/>
          <w:szCs w:val="28"/>
          <w:shd w:val="clear" w:color="auto" w:fill="FFFFFF"/>
        </w:rPr>
        <w:sym w:font="Symbol" w:char="F02D"/>
      </w:r>
      <w:r w:rsidR="00816EC8" w:rsidRPr="007A5287">
        <w:rPr>
          <w:rFonts w:ascii="Times New Roman" w:eastAsia="Calibri" w:hAnsi="Times New Roman" w:cs="Times New Roman"/>
          <w:sz w:val="28"/>
          <w:szCs w:val="28"/>
          <w:shd w:val="clear" w:color="auto" w:fill="FFFFFF"/>
        </w:rPr>
        <w:t xml:space="preserve"> </w:t>
      </w:r>
      <w:r w:rsidR="006646D6">
        <w:rPr>
          <w:rFonts w:ascii="Times New Roman" w:eastAsia="Calibri" w:hAnsi="Times New Roman" w:cs="Times New Roman"/>
          <w:sz w:val="28"/>
          <w:szCs w:val="28"/>
          <w:shd w:val="clear" w:color="auto" w:fill="FFFFFF"/>
        </w:rPr>
        <w:t>Алматы,</w:t>
      </w:r>
      <w:r w:rsidR="00816EC8">
        <w:rPr>
          <w:rFonts w:ascii="Times New Roman" w:eastAsia="Calibri" w:hAnsi="Times New Roman" w:cs="Times New Roman"/>
          <w:sz w:val="28"/>
          <w:szCs w:val="28"/>
          <w:shd w:val="clear" w:color="auto" w:fill="FFFFFF"/>
          <w:lang w:val="en-US"/>
        </w:rPr>
        <w:t xml:space="preserve"> </w:t>
      </w:r>
      <w:r w:rsidR="006646D6">
        <w:rPr>
          <w:rFonts w:ascii="Times New Roman" w:eastAsia="Calibri" w:hAnsi="Times New Roman" w:cs="Times New Roman"/>
          <w:sz w:val="28"/>
          <w:szCs w:val="28"/>
          <w:shd w:val="clear" w:color="auto" w:fill="FFFFFF"/>
        </w:rPr>
        <w:t>2023.</w:t>
      </w:r>
      <w:r w:rsidR="006646D6">
        <w:rPr>
          <w:rFonts w:ascii="Times New Roman" w:eastAsia="Calibri" w:hAnsi="Times New Roman" w:cs="Times New Roman"/>
          <w:sz w:val="28"/>
          <w:szCs w:val="28"/>
          <w:shd w:val="clear" w:color="auto" w:fill="FFFFFF"/>
        </w:rPr>
        <w:sym w:font="Symbol" w:char="F02D"/>
      </w:r>
      <w:r w:rsidR="006646D6">
        <w:rPr>
          <w:rFonts w:ascii="Times New Roman" w:eastAsia="Calibri" w:hAnsi="Times New Roman" w:cs="Times New Roman"/>
          <w:sz w:val="28"/>
          <w:szCs w:val="28"/>
          <w:shd w:val="clear" w:color="auto" w:fill="FFFFFF"/>
        </w:rPr>
        <w:t>№2.</w:t>
      </w:r>
      <w:r w:rsidR="006646D6">
        <w:rPr>
          <w:rFonts w:ascii="Times New Roman" w:eastAsia="Calibri" w:hAnsi="Times New Roman" w:cs="Times New Roman"/>
          <w:sz w:val="28"/>
          <w:szCs w:val="28"/>
          <w:shd w:val="clear" w:color="auto" w:fill="FFFFFF"/>
        </w:rPr>
        <w:sym w:font="Symbol" w:char="F02D"/>
      </w:r>
      <w:r w:rsidR="006646D6">
        <w:rPr>
          <w:rFonts w:ascii="Times New Roman" w:eastAsia="Calibri" w:hAnsi="Times New Roman" w:cs="Times New Roman"/>
          <w:sz w:val="28"/>
          <w:szCs w:val="28"/>
          <w:shd w:val="clear" w:color="auto" w:fill="FFFFFF"/>
        </w:rPr>
        <w:t xml:space="preserve"> С.</w:t>
      </w:r>
      <w:r w:rsidRPr="00D62B5D">
        <w:rPr>
          <w:rFonts w:ascii="Times New Roman" w:eastAsia="Calibri" w:hAnsi="Times New Roman" w:cs="Times New Roman"/>
          <w:sz w:val="28"/>
          <w:szCs w:val="28"/>
          <w:shd w:val="clear" w:color="auto" w:fill="FFFFFF"/>
        </w:rPr>
        <w:t>75-82.</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Меледина Т. В., Оганнисян В. Г., Петрова Н. А. Выбор штамма дрожжей для безалкогольного пива //</w:t>
      </w:r>
      <w:r w:rsidR="007516C4">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 xml:space="preserve">Пиво и напитки. – 2008. – №. 4. – С. 28-31. </w:t>
      </w:r>
    </w:p>
    <w:p w:rsidR="009972CA" w:rsidRPr="00AC3B8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AC3B8D">
        <w:rPr>
          <w:rFonts w:ascii="Times New Roman" w:eastAsia="Calibri" w:hAnsi="Times New Roman" w:cs="Times New Roman"/>
          <w:sz w:val="28"/>
          <w:szCs w:val="28"/>
          <w:shd w:val="clear" w:color="auto" w:fill="FFFFFF"/>
        </w:rPr>
        <w:t>Русских Р.В. Обеспечение качества пива путем регулирования формирующих его факторов в процессе брожения</w:t>
      </w:r>
      <w:r w:rsidR="007516C4" w:rsidRPr="00AC3B8D">
        <w:rPr>
          <w:rFonts w:ascii="Times New Roman" w:eastAsia="Calibri" w:hAnsi="Times New Roman" w:cs="Times New Roman"/>
          <w:sz w:val="28"/>
          <w:szCs w:val="28"/>
          <w:shd w:val="clear" w:color="auto" w:fill="FFFFFF"/>
        </w:rPr>
        <w:t xml:space="preserve">: </w:t>
      </w:r>
      <w:r w:rsidR="00E24432" w:rsidRPr="00AC3B8D">
        <w:rPr>
          <w:rFonts w:ascii="Times New Roman" w:eastAsia="Calibri" w:hAnsi="Times New Roman" w:cs="Times New Roman"/>
          <w:sz w:val="28"/>
          <w:szCs w:val="28"/>
          <w:shd w:val="clear" w:color="auto" w:fill="FFFFFF"/>
        </w:rPr>
        <w:t>автореф. …канд</w:t>
      </w:r>
      <w:r w:rsidR="007516C4" w:rsidRPr="00AC3B8D">
        <w:rPr>
          <w:rFonts w:ascii="Times New Roman" w:eastAsia="Calibri" w:hAnsi="Times New Roman" w:cs="Times New Roman"/>
          <w:sz w:val="28"/>
          <w:szCs w:val="28"/>
          <w:shd w:val="clear" w:color="auto" w:fill="FFFFFF"/>
        </w:rPr>
        <w:t>.</w:t>
      </w:r>
      <w:r w:rsidR="00E24432" w:rsidRPr="00AC3B8D">
        <w:rPr>
          <w:rFonts w:ascii="Times New Roman" w:eastAsia="Calibri" w:hAnsi="Times New Roman" w:cs="Times New Roman"/>
          <w:sz w:val="28"/>
          <w:szCs w:val="28"/>
          <w:shd w:val="clear" w:color="auto" w:fill="FFFFFF"/>
        </w:rPr>
        <w:t>тех.наук:</w:t>
      </w:r>
      <w:r w:rsidR="003723F4" w:rsidRPr="00B47256">
        <w:rPr>
          <w:rFonts w:ascii="Times New Roman" w:eastAsia="Calibri" w:hAnsi="Times New Roman" w:cs="Times New Roman"/>
          <w:sz w:val="28"/>
          <w:szCs w:val="28"/>
          <w:shd w:val="clear" w:color="auto" w:fill="FFFFFF"/>
        </w:rPr>
        <w:t xml:space="preserve"> </w:t>
      </w:r>
      <w:r w:rsidR="00E24432" w:rsidRPr="00AC3B8D">
        <w:rPr>
          <w:rFonts w:ascii="Times New Roman" w:eastAsia="Calibri" w:hAnsi="Times New Roman" w:cs="Times New Roman"/>
          <w:sz w:val="28"/>
          <w:szCs w:val="28"/>
          <w:shd w:val="clear" w:color="auto" w:fill="FFFFFF"/>
        </w:rPr>
        <w:t>0</w:t>
      </w:r>
      <w:r w:rsidR="00612CD8" w:rsidRPr="00AC3B8D">
        <w:rPr>
          <w:rFonts w:ascii="Times New Roman" w:eastAsia="Calibri" w:hAnsi="Times New Roman" w:cs="Times New Roman"/>
          <w:sz w:val="28"/>
          <w:szCs w:val="28"/>
          <w:shd w:val="clear" w:color="auto" w:fill="FFFFFF"/>
        </w:rPr>
        <w:t>5</w:t>
      </w:r>
      <w:r w:rsidR="00E24432" w:rsidRPr="00AC3B8D">
        <w:rPr>
          <w:rFonts w:ascii="Times New Roman" w:eastAsia="Calibri" w:hAnsi="Times New Roman" w:cs="Times New Roman"/>
          <w:sz w:val="28"/>
          <w:szCs w:val="28"/>
          <w:shd w:val="clear" w:color="auto" w:fill="FFFFFF"/>
        </w:rPr>
        <w:t>.</w:t>
      </w:r>
      <w:r w:rsidR="00612CD8" w:rsidRPr="00AC3B8D">
        <w:rPr>
          <w:rFonts w:ascii="Times New Roman" w:eastAsia="Calibri" w:hAnsi="Times New Roman" w:cs="Times New Roman"/>
          <w:sz w:val="28"/>
          <w:szCs w:val="28"/>
          <w:shd w:val="clear" w:color="auto" w:fill="FFFFFF"/>
        </w:rPr>
        <w:t>18</w:t>
      </w:r>
      <w:r w:rsidR="00E24432" w:rsidRPr="00AC3B8D">
        <w:rPr>
          <w:rFonts w:ascii="Times New Roman" w:eastAsia="Calibri" w:hAnsi="Times New Roman" w:cs="Times New Roman"/>
          <w:sz w:val="28"/>
          <w:szCs w:val="28"/>
          <w:shd w:val="clear" w:color="auto" w:fill="FFFFFF"/>
        </w:rPr>
        <w:t>.</w:t>
      </w:r>
      <w:r w:rsidR="00612CD8" w:rsidRPr="00AC3B8D">
        <w:rPr>
          <w:rFonts w:ascii="Times New Roman" w:eastAsia="Calibri" w:hAnsi="Times New Roman" w:cs="Times New Roman"/>
          <w:sz w:val="28"/>
          <w:szCs w:val="28"/>
          <w:shd w:val="clear" w:color="auto" w:fill="FFFFFF"/>
        </w:rPr>
        <w:t>15</w:t>
      </w:r>
      <w:r w:rsidR="00E24432" w:rsidRPr="00AC3B8D">
        <w:rPr>
          <w:rFonts w:ascii="Times New Roman" w:eastAsia="Calibri" w:hAnsi="Times New Roman" w:cs="Times New Roman"/>
          <w:sz w:val="28"/>
          <w:szCs w:val="28"/>
          <w:shd w:val="clear" w:color="auto" w:fill="FFFFFF"/>
        </w:rPr>
        <w:t>.</w:t>
      </w:r>
      <w:r w:rsidR="007516C4" w:rsidRPr="00AC3B8D">
        <w:rPr>
          <w:rFonts w:ascii="Times New Roman" w:eastAsia="Calibri" w:hAnsi="Times New Roman" w:cs="Times New Roman"/>
          <w:sz w:val="28"/>
          <w:szCs w:val="28"/>
          <w:shd w:val="clear" w:color="auto" w:fill="FFFFFF"/>
        </w:rPr>
        <w:t xml:space="preserve"> – Кемерово, 2012.</w:t>
      </w:r>
      <w:r w:rsidRPr="00AC3B8D">
        <w:rPr>
          <w:rFonts w:ascii="Times New Roman" w:eastAsia="Calibri" w:hAnsi="Times New Roman" w:cs="Times New Roman"/>
          <w:sz w:val="28"/>
          <w:szCs w:val="28"/>
          <w:shd w:val="clear" w:color="auto" w:fill="FFFFFF"/>
        </w:rPr>
        <w:t xml:space="preserve"> </w:t>
      </w:r>
    </w:p>
    <w:p w:rsidR="009972CA" w:rsidRPr="00D62B5D" w:rsidRDefault="00D26604"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shd w:val="clear" w:color="auto" w:fill="FFFFFF"/>
        </w:rPr>
        <w:t>Гернет М.</w:t>
      </w:r>
      <w:r w:rsidR="009972CA" w:rsidRPr="00D62B5D">
        <w:rPr>
          <w:rFonts w:ascii="Times New Roman" w:eastAsia="Calibri" w:hAnsi="Times New Roman" w:cs="Times New Roman"/>
          <w:sz w:val="28"/>
          <w:szCs w:val="28"/>
          <w:shd w:val="clear" w:color="auto" w:fill="FFFFFF"/>
        </w:rPr>
        <w:t>В. и др. Влияние температуры, рН и кислорода на образование вторичных продуктов брожения при получении напитков на основе чая //</w:t>
      </w:r>
      <w:r w:rsidR="00FF5CB1">
        <w:rPr>
          <w:rFonts w:ascii="Times New Roman" w:eastAsia="Calibri" w:hAnsi="Times New Roman" w:cs="Times New Roman"/>
          <w:sz w:val="28"/>
          <w:szCs w:val="28"/>
          <w:shd w:val="clear" w:color="auto" w:fill="FFFFFF"/>
        </w:rPr>
        <w:t xml:space="preserve"> </w:t>
      </w:r>
      <w:r w:rsidR="009972CA" w:rsidRPr="00D62B5D">
        <w:rPr>
          <w:rFonts w:ascii="Times New Roman" w:eastAsia="Calibri" w:hAnsi="Times New Roman" w:cs="Times New Roman"/>
          <w:sz w:val="28"/>
          <w:szCs w:val="28"/>
          <w:shd w:val="clear" w:color="auto" w:fill="FFFFFF"/>
        </w:rPr>
        <w:t>Пиво и напитки. – 2017. – №. 2. – С. 10-13.</w:t>
      </w:r>
    </w:p>
    <w:p w:rsidR="009972CA" w:rsidRPr="00D62B5D" w:rsidRDefault="00D26604"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shd w:val="clear" w:color="auto" w:fill="FFFFFF"/>
        </w:rPr>
        <w:t>Черкасова Е.С., Каменская Е.</w:t>
      </w:r>
      <w:r w:rsidR="009972CA" w:rsidRPr="00D62B5D">
        <w:rPr>
          <w:rFonts w:ascii="Times New Roman" w:eastAsia="Calibri" w:hAnsi="Times New Roman" w:cs="Times New Roman"/>
          <w:sz w:val="28"/>
          <w:szCs w:val="28"/>
          <w:shd w:val="clear" w:color="auto" w:fill="FFFFFF"/>
        </w:rPr>
        <w:t>П. Подбор штамма дрожжей для приготовления безалкогольного пива //</w:t>
      </w:r>
      <w:r w:rsidR="00FF5CB1">
        <w:rPr>
          <w:rFonts w:ascii="Times New Roman" w:eastAsia="Calibri" w:hAnsi="Times New Roman" w:cs="Times New Roman"/>
          <w:sz w:val="28"/>
          <w:szCs w:val="28"/>
          <w:shd w:val="clear" w:color="auto" w:fill="FFFFFF"/>
        </w:rPr>
        <w:t xml:space="preserve"> </w:t>
      </w:r>
      <w:r w:rsidR="009972CA" w:rsidRPr="00D62B5D">
        <w:rPr>
          <w:rFonts w:ascii="Times New Roman" w:eastAsia="Calibri" w:hAnsi="Times New Roman" w:cs="Times New Roman"/>
          <w:sz w:val="28"/>
          <w:szCs w:val="28"/>
          <w:shd w:val="clear" w:color="auto" w:fill="FFFFFF"/>
        </w:rPr>
        <w:t>Современные проблемы техники и технологии пищевых производств. – 2020. – С. 177.</w:t>
      </w:r>
    </w:p>
    <w:p w:rsidR="009972CA" w:rsidRPr="00D62B5D" w:rsidRDefault="00D26604"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shd w:val="clear" w:color="auto" w:fill="FFFFFF"/>
        </w:rPr>
        <w:t>Каменская Е.П., Черкасова Е.</w:t>
      </w:r>
      <w:r w:rsidR="009972CA" w:rsidRPr="00D62B5D">
        <w:rPr>
          <w:rFonts w:ascii="Times New Roman" w:eastAsia="Calibri" w:hAnsi="Times New Roman" w:cs="Times New Roman"/>
          <w:sz w:val="28"/>
          <w:szCs w:val="28"/>
          <w:shd w:val="clear" w:color="auto" w:fill="FFFFFF"/>
        </w:rPr>
        <w:t>С. Использование метода низкотемпературного контакта дрожжей с суслом в технологии безалкогольного пива //</w:t>
      </w:r>
      <w:r w:rsidR="00FF5CB1">
        <w:rPr>
          <w:rFonts w:ascii="Times New Roman" w:eastAsia="Calibri" w:hAnsi="Times New Roman" w:cs="Times New Roman"/>
          <w:sz w:val="28"/>
          <w:szCs w:val="28"/>
          <w:shd w:val="clear" w:color="auto" w:fill="FFFFFF"/>
        </w:rPr>
        <w:t xml:space="preserve"> </w:t>
      </w:r>
      <w:r w:rsidR="009972CA" w:rsidRPr="00D62B5D">
        <w:rPr>
          <w:rFonts w:ascii="Times New Roman" w:eastAsia="Calibri" w:hAnsi="Times New Roman" w:cs="Times New Roman"/>
          <w:sz w:val="28"/>
          <w:szCs w:val="28"/>
          <w:shd w:val="clear" w:color="auto" w:fill="FFFFFF"/>
        </w:rPr>
        <w:t>Вестник Красноярского государственного аграрного университета. – 2021. – №. 4 (169). – С. 166-171.</w:t>
      </w:r>
    </w:p>
    <w:p w:rsidR="00700C82" w:rsidRPr="00700C82" w:rsidRDefault="00D26604"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shd w:val="clear" w:color="auto" w:fill="FFFFFF"/>
        </w:rPr>
        <w:t>Кобелев К.</w:t>
      </w:r>
      <w:r w:rsidR="009972CA" w:rsidRPr="00D62B5D">
        <w:rPr>
          <w:rFonts w:ascii="Times New Roman" w:eastAsia="Calibri" w:hAnsi="Times New Roman" w:cs="Times New Roman"/>
          <w:sz w:val="28"/>
          <w:szCs w:val="28"/>
          <w:shd w:val="clear" w:color="auto" w:fill="FFFFFF"/>
        </w:rPr>
        <w:t>В. и др. Несахаромицетные дрожжи в производстве слабоалкогольного пива //</w:t>
      </w:r>
      <w:r w:rsidR="00700C82">
        <w:rPr>
          <w:rFonts w:ascii="Times New Roman" w:eastAsia="Calibri" w:hAnsi="Times New Roman" w:cs="Times New Roman"/>
          <w:sz w:val="28"/>
          <w:szCs w:val="28"/>
          <w:shd w:val="clear" w:color="auto" w:fill="FFFFFF"/>
        </w:rPr>
        <w:t xml:space="preserve"> </w:t>
      </w:r>
      <w:r w:rsidR="009972CA" w:rsidRPr="00D62B5D">
        <w:rPr>
          <w:rFonts w:ascii="Times New Roman" w:eastAsia="Calibri" w:hAnsi="Times New Roman" w:cs="Times New Roman"/>
          <w:sz w:val="28"/>
          <w:szCs w:val="28"/>
          <w:shd w:val="clear" w:color="auto" w:fill="FFFFFF"/>
        </w:rPr>
        <w:t>Пиво и напитки. – 2020. – №. 3. – С. 6-12.</w:t>
      </w:r>
    </w:p>
    <w:p w:rsidR="009972CA" w:rsidRPr="00C6351A"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GB"/>
        </w:rPr>
      </w:pPr>
      <w:r w:rsidRPr="00D62B5D">
        <w:rPr>
          <w:rFonts w:ascii="Times New Roman" w:eastAsia="Calibri" w:hAnsi="Times New Roman" w:cs="Times New Roman"/>
          <w:sz w:val="28"/>
          <w:szCs w:val="28"/>
          <w:shd w:val="clear" w:color="auto" w:fill="FFFFFF"/>
          <w:lang w:val="en-US"/>
        </w:rPr>
        <w:t>Sampaolesi</w:t>
      </w:r>
      <w:r w:rsidR="00B47256" w:rsidRPr="00505A83">
        <w:rPr>
          <w:rFonts w:ascii="Times New Roman" w:eastAsia="Calibri" w:hAnsi="Times New Roman" w:cs="Times New Roman"/>
          <w:sz w:val="28"/>
          <w:szCs w:val="28"/>
          <w:shd w:val="clear" w:color="auto" w:fill="FFFFFF"/>
          <w:lang w:val="en-GB"/>
        </w:rPr>
        <w:t xml:space="preserve"> </w:t>
      </w:r>
      <w:r w:rsidR="00B47256">
        <w:rPr>
          <w:rFonts w:ascii="Times New Roman" w:eastAsia="Calibri" w:hAnsi="Times New Roman" w:cs="Times New Roman"/>
          <w:sz w:val="28"/>
          <w:szCs w:val="28"/>
          <w:shd w:val="clear" w:color="auto" w:fill="FFFFFF"/>
          <w:lang w:val="en-US"/>
        </w:rPr>
        <w:t>S</w:t>
      </w:r>
      <w:r w:rsidR="00B47256" w:rsidRPr="00505A83">
        <w:rPr>
          <w:rFonts w:ascii="Times New Roman" w:eastAsia="Calibri" w:hAnsi="Times New Roman" w:cs="Times New Roman"/>
          <w:sz w:val="28"/>
          <w:szCs w:val="28"/>
          <w:shd w:val="clear" w:color="auto" w:fill="FFFFFF"/>
          <w:lang w:val="en-GB"/>
        </w:rPr>
        <w:t>.</w:t>
      </w:r>
      <w:r w:rsidRPr="00505A83">
        <w:rPr>
          <w:rFonts w:ascii="Times New Roman" w:eastAsia="Calibri" w:hAnsi="Times New Roman" w:cs="Times New Roman"/>
          <w:sz w:val="28"/>
          <w:szCs w:val="28"/>
          <w:shd w:val="clear" w:color="auto" w:fill="FFFFFF"/>
          <w:lang w:val="en-GB"/>
        </w:rPr>
        <w:t xml:space="preserve">, </w:t>
      </w:r>
      <w:r w:rsidRPr="00D62B5D">
        <w:rPr>
          <w:rFonts w:ascii="Times New Roman" w:eastAsia="Calibri" w:hAnsi="Times New Roman" w:cs="Times New Roman"/>
          <w:sz w:val="28"/>
          <w:szCs w:val="28"/>
          <w:shd w:val="clear" w:color="auto" w:fill="FFFFFF"/>
          <w:lang w:val="en-US"/>
        </w:rPr>
        <w:t>P</w:t>
      </w:r>
      <w:r w:rsidRPr="00505A83">
        <w:rPr>
          <w:rFonts w:ascii="Times New Roman" w:eastAsia="Calibri" w:hAnsi="Times New Roman" w:cs="Times New Roman"/>
          <w:sz w:val="28"/>
          <w:szCs w:val="28"/>
          <w:shd w:val="clear" w:color="auto" w:fill="FFFFFF"/>
          <w:lang w:val="en-GB"/>
        </w:rPr>
        <w:t>é</w:t>
      </w:r>
      <w:r w:rsidRPr="00D62B5D">
        <w:rPr>
          <w:rFonts w:ascii="Times New Roman" w:eastAsia="Calibri" w:hAnsi="Times New Roman" w:cs="Times New Roman"/>
          <w:sz w:val="28"/>
          <w:szCs w:val="28"/>
          <w:shd w:val="clear" w:color="auto" w:fill="FFFFFF"/>
          <w:lang w:val="en-US"/>
        </w:rPr>
        <w:t>rez</w:t>
      </w:r>
      <w:r w:rsidRPr="00505A83">
        <w:rPr>
          <w:rFonts w:ascii="Times New Roman" w:eastAsia="Calibri" w:hAnsi="Times New Roman" w:cs="Times New Roman"/>
          <w:sz w:val="28"/>
          <w:szCs w:val="28"/>
          <w:shd w:val="clear" w:color="auto" w:fill="FFFFFF"/>
          <w:lang w:val="en-GB"/>
        </w:rPr>
        <w:t>-</w:t>
      </w:r>
      <w:r w:rsidRPr="00D62B5D">
        <w:rPr>
          <w:rFonts w:ascii="Times New Roman" w:eastAsia="Calibri" w:hAnsi="Times New Roman" w:cs="Times New Roman"/>
          <w:sz w:val="28"/>
          <w:szCs w:val="28"/>
          <w:shd w:val="clear" w:color="auto" w:fill="FFFFFF"/>
          <w:lang w:val="en-US"/>
        </w:rPr>
        <w:t>Trav</w:t>
      </w:r>
      <w:r w:rsidRPr="00505A83">
        <w:rPr>
          <w:rFonts w:ascii="Times New Roman" w:eastAsia="Calibri" w:hAnsi="Times New Roman" w:cs="Times New Roman"/>
          <w:sz w:val="28"/>
          <w:szCs w:val="28"/>
          <w:shd w:val="clear" w:color="auto" w:fill="FFFFFF"/>
          <w:lang w:val="en-GB"/>
        </w:rPr>
        <w:t>é</w:t>
      </w:r>
      <w:r w:rsidRPr="00D62B5D">
        <w:rPr>
          <w:rFonts w:ascii="Times New Roman" w:eastAsia="Calibri" w:hAnsi="Times New Roman" w:cs="Times New Roman"/>
          <w:sz w:val="28"/>
          <w:szCs w:val="28"/>
          <w:shd w:val="clear" w:color="auto" w:fill="FFFFFF"/>
          <w:lang w:val="en-US"/>
        </w:rPr>
        <w:t>s</w:t>
      </w:r>
      <w:r w:rsidR="00B47256" w:rsidRPr="00505A83">
        <w:rPr>
          <w:rFonts w:ascii="Times New Roman" w:eastAsia="Calibri" w:hAnsi="Times New Roman" w:cs="Times New Roman"/>
          <w:sz w:val="28"/>
          <w:szCs w:val="28"/>
          <w:shd w:val="clear" w:color="auto" w:fill="FFFFFF"/>
          <w:lang w:val="en-GB"/>
        </w:rPr>
        <w:t xml:space="preserve"> </w:t>
      </w:r>
      <w:r w:rsidR="00B47256">
        <w:rPr>
          <w:rFonts w:ascii="Times New Roman" w:eastAsia="Calibri" w:hAnsi="Times New Roman" w:cs="Times New Roman"/>
          <w:sz w:val="28"/>
          <w:szCs w:val="28"/>
          <w:shd w:val="clear" w:color="auto" w:fill="FFFFFF"/>
          <w:lang w:val="en-US"/>
        </w:rPr>
        <w:t>L</w:t>
      </w:r>
      <w:r w:rsidR="00B47256" w:rsidRPr="00505A83">
        <w:rPr>
          <w:rFonts w:ascii="Times New Roman" w:eastAsia="Calibri" w:hAnsi="Times New Roman" w:cs="Times New Roman"/>
          <w:sz w:val="28"/>
          <w:szCs w:val="28"/>
          <w:shd w:val="clear" w:color="auto" w:fill="FFFFFF"/>
          <w:lang w:val="en-GB"/>
        </w:rPr>
        <w:t>.</w:t>
      </w:r>
      <w:r w:rsidRPr="00505A83">
        <w:rPr>
          <w:rFonts w:ascii="Times New Roman" w:eastAsia="Calibri" w:hAnsi="Times New Roman" w:cs="Times New Roman"/>
          <w:sz w:val="28"/>
          <w:szCs w:val="28"/>
          <w:shd w:val="clear" w:color="auto" w:fill="FFFFFF"/>
          <w:lang w:val="en-GB"/>
        </w:rPr>
        <w:t xml:space="preserve">, </w:t>
      </w:r>
      <w:r w:rsidRPr="00D62B5D">
        <w:rPr>
          <w:rFonts w:ascii="Times New Roman" w:eastAsia="Calibri" w:hAnsi="Times New Roman" w:cs="Times New Roman"/>
          <w:sz w:val="28"/>
          <w:szCs w:val="28"/>
          <w:shd w:val="clear" w:color="auto" w:fill="FFFFFF"/>
          <w:lang w:val="en-US"/>
        </w:rPr>
        <w:t>P</w:t>
      </w:r>
      <w:r w:rsidRPr="00505A83">
        <w:rPr>
          <w:rFonts w:ascii="Times New Roman" w:eastAsia="Calibri" w:hAnsi="Times New Roman" w:cs="Times New Roman"/>
          <w:sz w:val="28"/>
          <w:szCs w:val="28"/>
          <w:shd w:val="clear" w:color="auto" w:fill="FFFFFF"/>
          <w:lang w:val="en-GB"/>
        </w:rPr>
        <w:t>é</w:t>
      </w:r>
      <w:r w:rsidRPr="00D62B5D">
        <w:rPr>
          <w:rFonts w:ascii="Times New Roman" w:eastAsia="Calibri" w:hAnsi="Times New Roman" w:cs="Times New Roman"/>
          <w:sz w:val="28"/>
          <w:szCs w:val="28"/>
          <w:shd w:val="clear" w:color="auto" w:fill="FFFFFF"/>
          <w:lang w:val="en-US"/>
        </w:rPr>
        <w:t>rez</w:t>
      </w:r>
      <w:r w:rsidR="00B47256" w:rsidRPr="00505A83">
        <w:rPr>
          <w:rFonts w:ascii="Times New Roman" w:eastAsia="Calibri" w:hAnsi="Times New Roman" w:cs="Times New Roman"/>
          <w:sz w:val="28"/>
          <w:szCs w:val="28"/>
          <w:shd w:val="clear" w:color="auto" w:fill="FFFFFF"/>
          <w:lang w:val="en-GB"/>
        </w:rPr>
        <w:t xml:space="preserve"> </w:t>
      </w:r>
      <w:r w:rsidR="00B47256">
        <w:rPr>
          <w:rFonts w:ascii="Times New Roman" w:eastAsia="Calibri" w:hAnsi="Times New Roman" w:cs="Times New Roman"/>
          <w:sz w:val="28"/>
          <w:szCs w:val="28"/>
          <w:shd w:val="clear" w:color="auto" w:fill="FFFFFF"/>
          <w:lang w:val="en-US"/>
        </w:rPr>
        <w:t>P</w:t>
      </w:r>
      <w:r w:rsidR="00B47256" w:rsidRPr="00505A83">
        <w:rPr>
          <w:rFonts w:ascii="Times New Roman" w:eastAsia="Calibri" w:hAnsi="Times New Roman" w:cs="Times New Roman"/>
          <w:sz w:val="28"/>
          <w:szCs w:val="28"/>
          <w:shd w:val="clear" w:color="auto" w:fill="FFFFFF"/>
          <w:lang w:val="en-GB"/>
        </w:rPr>
        <w:t xml:space="preserve">., </w:t>
      </w:r>
      <w:r w:rsidRPr="00D62B5D">
        <w:rPr>
          <w:rFonts w:ascii="Times New Roman" w:eastAsia="Calibri" w:hAnsi="Times New Roman" w:cs="Times New Roman"/>
          <w:sz w:val="28"/>
          <w:szCs w:val="28"/>
          <w:shd w:val="clear" w:color="auto" w:fill="FFFFFF"/>
          <w:lang w:val="en-US"/>
        </w:rPr>
        <w:t>Rold</w:t>
      </w:r>
      <w:r w:rsidRPr="00505A83">
        <w:rPr>
          <w:rFonts w:ascii="Times New Roman" w:eastAsia="Calibri" w:hAnsi="Times New Roman" w:cs="Times New Roman"/>
          <w:sz w:val="28"/>
          <w:szCs w:val="28"/>
          <w:shd w:val="clear" w:color="auto" w:fill="FFFFFF"/>
          <w:lang w:val="en-GB"/>
        </w:rPr>
        <w:t>á</w:t>
      </w:r>
      <w:r w:rsidRPr="00D62B5D">
        <w:rPr>
          <w:rFonts w:ascii="Times New Roman" w:eastAsia="Calibri" w:hAnsi="Times New Roman" w:cs="Times New Roman"/>
          <w:sz w:val="28"/>
          <w:szCs w:val="28"/>
          <w:shd w:val="clear" w:color="auto" w:fill="FFFFFF"/>
          <w:lang w:val="en-US"/>
        </w:rPr>
        <w:t>n</w:t>
      </w:r>
      <w:r w:rsidRPr="00505A83">
        <w:rPr>
          <w:rFonts w:ascii="Times New Roman" w:eastAsia="Calibri" w:hAnsi="Times New Roman" w:cs="Times New Roman"/>
          <w:sz w:val="28"/>
          <w:szCs w:val="28"/>
          <w:shd w:val="clear" w:color="auto" w:fill="FFFFFF"/>
          <w:lang w:val="en-GB"/>
        </w:rPr>
        <w:t>-</w:t>
      </w:r>
      <w:r w:rsidRPr="00D62B5D">
        <w:rPr>
          <w:rFonts w:ascii="Times New Roman" w:eastAsia="Calibri" w:hAnsi="Times New Roman" w:cs="Times New Roman"/>
          <w:sz w:val="28"/>
          <w:szCs w:val="28"/>
          <w:shd w:val="clear" w:color="auto" w:fill="FFFFFF"/>
          <w:lang w:val="en-US"/>
        </w:rPr>
        <w:t>L</w:t>
      </w:r>
      <w:r w:rsidRPr="00505A83">
        <w:rPr>
          <w:rFonts w:ascii="Times New Roman" w:eastAsia="Calibri" w:hAnsi="Times New Roman" w:cs="Times New Roman"/>
          <w:sz w:val="28"/>
          <w:szCs w:val="28"/>
          <w:shd w:val="clear" w:color="auto" w:fill="FFFFFF"/>
          <w:lang w:val="en-GB"/>
        </w:rPr>
        <w:t>ó</w:t>
      </w:r>
      <w:r w:rsidRPr="00D62B5D">
        <w:rPr>
          <w:rFonts w:ascii="Times New Roman" w:eastAsia="Calibri" w:hAnsi="Times New Roman" w:cs="Times New Roman"/>
          <w:sz w:val="28"/>
          <w:szCs w:val="28"/>
          <w:shd w:val="clear" w:color="auto" w:fill="FFFFFF"/>
          <w:lang w:val="en-US"/>
        </w:rPr>
        <w:t>pez</w:t>
      </w:r>
      <w:r w:rsidR="00B47256" w:rsidRPr="00505A83">
        <w:rPr>
          <w:rFonts w:ascii="Times New Roman" w:eastAsia="Calibri" w:hAnsi="Times New Roman" w:cs="Times New Roman"/>
          <w:sz w:val="28"/>
          <w:szCs w:val="28"/>
          <w:shd w:val="clear" w:color="auto" w:fill="FFFFFF"/>
          <w:lang w:val="en-GB"/>
        </w:rPr>
        <w:t xml:space="preserve"> </w:t>
      </w:r>
      <w:r w:rsidR="00B47256">
        <w:rPr>
          <w:rFonts w:ascii="Times New Roman" w:eastAsia="Calibri" w:hAnsi="Times New Roman" w:cs="Times New Roman"/>
          <w:sz w:val="28"/>
          <w:szCs w:val="28"/>
          <w:shd w:val="clear" w:color="auto" w:fill="FFFFFF"/>
          <w:lang w:val="en-US"/>
        </w:rPr>
        <w:t>D</w:t>
      </w:r>
      <w:r w:rsidR="00B47256" w:rsidRPr="00505A83">
        <w:rPr>
          <w:rFonts w:ascii="Times New Roman" w:eastAsia="Calibri" w:hAnsi="Times New Roman" w:cs="Times New Roman"/>
          <w:sz w:val="28"/>
          <w:szCs w:val="28"/>
          <w:shd w:val="clear" w:color="auto" w:fill="FFFFFF"/>
          <w:lang w:val="en-GB"/>
        </w:rPr>
        <w:t>.</w:t>
      </w:r>
      <w:r w:rsidRPr="00505A83">
        <w:rPr>
          <w:rFonts w:ascii="Times New Roman" w:eastAsia="Calibri" w:hAnsi="Times New Roman" w:cs="Times New Roman"/>
          <w:sz w:val="28"/>
          <w:szCs w:val="28"/>
          <w:shd w:val="clear" w:color="auto" w:fill="FFFFFF"/>
          <w:lang w:val="en-GB"/>
        </w:rPr>
        <w:t xml:space="preserve"> </w:t>
      </w:r>
      <w:r w:rsidRPr="00D62B5D">
        <w:rPr>
          <w:rFonts w:ascii="Times New Roman" w:eastAsia="Calibri" w:hAnsi="Times New Roman" w:cs="Times New Roman"/>
          <w:sz w:val="28"/>
          <w:szCs w:val="28"/>
          <w:shd w:val="clear" w:color="auto" w:fill="FFFFFF"/>
          <w:lang w:val="en-US"/>
        </w:rPr>
        <w:t>Identification and assessment of non-conventional yeasts in mixed fermentations for brewing bioflavored beer</w:t>
      </w:r>
      <w:r w:rsidR="002E09A1">
        <w:rPr>
          <w:rFonts w:ascii="Times New Roman" w:eastAsia="Calibri" w:hAnsi="Times New Roman" w:cs="Times New Roman"/>
          <w:sz w:val="28"/>
          <w:szCs w:val="28"/>
          <w:shd w:val="clear" w:color="auto" w:fill="FFFFFF"/>
          <w:lang w:val="en-US"/>
        </w:rPr>
        <w:t xml:space="preserve"> </w:t>
      </w:r>
      <w:r w:rsidRPr="00D62B5D">
        <w:rPr>
          <w:rFonts w:ascii="Times New Roman" w:eastAsia="Calibri" w:hAnsi="Times New Roman" w:cs="Times New Roman"/>
          <w:sz w:val="28"/>
          <w:szCs w:val="28"/>
          <w:shd w:val="clear" w:color="auto" w:fill="FFFFFF"/>
          <w:lang w:val="en-US"/>
        </w:rPr>
        <w:t>//</w:t>
      </w:r>
      <w:r w:rsidR="002E09A1">
        <w:rPr>
          <w:rFonts w:ascii="Times New Roman" w:eastAsia="Calibri" w:hAnsi="Times New Roman" w:cs="Times New Roman"/>
          <w:sz w:val="28"/>
          <w:szCs w:val="28"/>
          <w:shd w:val="clear" w:color="auto" w:fill="FFFFFF"/>
          <w:lang w:val="en-US"/>
        </w:rPr>
        <w:t xml:space="preserve"> </w:t>
      </w:r>
      <w:r w:rsidRPr="00D62B5D">
        <w:rPr>
          <w:rFonts w:ascii="Times New Roman" w:eastAsia="Calibri" w:hAnsi="Times New Roman" w:cs="Times New Roman"/>
          <w:sz w:val="28"/>
          <w:szCs w:val="28"/>
          <w:shd w:val="clear" w:color="auto" w:fill="FFFFFF"/>
          <w:lang w:val="en-US"/>
        </w:rPr>
        <w:t>International Journal of Food M</w:t>
      </w:r>
      <w:r w:rsidRPr="00BE35B3">
        <w:rPr>
          <w:rFonts w:ascii="Times New Roman" w:eastAsia="Calibri" w:hAnsi="Times New Roman" w:cs="Times New Roman"/>
          <w:sz w:val="28"/>
          <w:szCs w:val="28"/>
          <w:shd w:val="clear" w:color="auto" w:fill="FFFFFF"/>
          <w:lang w:val="en-US"/>
        </w:rPr>
        <w:t>icrobiology</w:t>
      </w:r>
      <w:r w:rsidR="007A7C01" w:rsidRPr="00BE35B3">
        <w:rPr>
          <w:rFonts w:ascii="Times New Roman" w:eastAsia="Calibri" w:hAnsi="Times New Roman" w:cs="Times New Roman"/>
          <w:sz w:val="28"/>
          <w:szCs w:val="28"/>
          <w:shd w:val="clear" w:color="auto" w:fill="FFFFFF"/>
          <w:lang w:val="en-GB"/>
        </w:rPr>
        <w:t>.</w:t>
      </w:r>
      <w:r w:rsidR="007A7C01" w:rsidRPr="00BE35B3">
        <w:rPr>
          <w:rFonts w:ascii="Times New Roman" w:eastAsia="Calibri" w:hAnsi="Times New Roman" w:cs="Times New Roman"/>
          <w:sz w:val="28"/>
          <w:szCs w:val="28"/>
          <w:shd w:val="clear" w:color="auto" w:fill="FFFFFF"/>
          <w:lang w:val="en-GB"/>
        </w:rPr>
        <w:sym w:font="Symbol" w:char="F02D"/>
      </w:r>
      <w:r w:rsidR="007A7C01" w:rsidRPr="00B47256">
        <w:rPr>
          <w:rFonts w:ascii="Times New Roman" w:eastAsia="Calibri" w:hAnsi="Times New Roman" w:cs="Times New Roman"/>
          <w:sz w:val="28"/>
          <w:szCs w:val="28"/>
          <w:shd w:val="clear" w:color="auto" w:fill="FFFFFF"/>
          <w:lang w:val="en-GB"/>
        </w:rPr>
        <w:t>2023.</w:t>
      </w:r>
      <w:r w:rsidR="007A7C01" w:rsidRPr="00BE35B3">
        <w:rPr>
          <w:rFonts w:ascii="Times New Roman" w:eastAsia="Calibri" w:hAnsi="Times New Roman" w:cs="Times New Roman"/>
          <w:sz w:val="28"/>
          <w:szCs w:val="28"/>
          <w:shd w:val="clear" w:color="auto" w:fill="FFFFFF"/>
        </w:rPr>
        <w:sym w:font="Symbol" w:char="F02D"/>
      </w:r>
      <w:r w:rsidR="007A7C01" w:rsidRPr="00BE35B3">
        <w:rPr>
          <w:rFonts w:ascii="Times New Roman" w:eastAsia="Calibri" w:hAnsi="Times New Roman" w:cs="Times New Roman"/>
          <w:sz w:val="28"/>
          <w:szCs w:val="28"/>
          <w:shd w:val="clear" w:color="auto" w:fill="FFFFFF"/>
          <w:lang w:val="en-US"/>
        </w:rPr>
        <w:t>Vol</w:t>
      </w:r>
      <w:r w:rsidR="007A7C01" w:rsidRPr="00B47256">
        <w:rPr>
          <w:rFonts w:ascii="Times New Roman" w:eastAsia="Calibri" w:hAnsi="Times New Roman" w:cs="Times New Roman"/>
          <w:sz w:val="28"/>
          <w:szCs w:val="28"/>
          <w:shd w:val="clear" w:color="auto" w:fill="FFFFFF"/>
          <w:lang w:val="en-GB"/>
        </w:rPr>
        <w:t xml:space="preserve">. 399. </w:t>
      </w:r>
      <w:r w:rsidR="00BE35B3" w:rsidRPr="002E09A1">
        <w:rPr>
          <w:rFonts w:ascii="Times New Roman" w:hAnsi="Times New Roman" w:cs="Times New Roman"/>
          <w:sz w:val="28"/>
          <w:szCs w:val="28"/>
          <w:shd w:val="clear" w:color="auto" w:fill="FFFFFF"/>
          <w:lang w:val="en-GB"/>
        </w:rPr>
        <w:t>https://doi.org/</w:t>
      </w:r>
      <w:hyperlink r:id="rId68" w:tgtFrame="_blank" w:history="1">
        <w:r w:rsidR="00BE35B3" w:rsidRPr="00C6351A">
          <w:rPr>
            <w:rStyle w:val="a9"/>
            <w:rFonts w:ascii="Times New Roman" w:hAnsi="Times New Roman" w:cs="Times New Roman"/>
            <w:color w:val="auto"/>
            <w:sz w:val="28"/>
            <w:szCs w:val="28"/>
            <w:u w:val="none"/>
            <w:bdr w:val="none" w:sz="0" w:space="0" w:color="auto" w:frame="1"/>
            <w:shd w:val="clear" w:color="auto" w:fill="FFFFFF"/>
            <w:lang w:val="en-GB"/>
          </w:rPr>
          <w:t>10.1016/j.ijfoodmicro.2023.110254</w:t>
        </w:r>
      </w:hyperlink>
      <w:r w:rsidR="009533CE" w:rsidRPr="00C6351A">
        <w:rPr>
          <w:rFonts w:ascii="Times New Roman" w:hAnsi="Times New Roman" w:cs="Times New Roman"/>
          <w:sz w:val="28"/>
          <w:szCs w:val="28"/>
          <w:lang w:val="en-GB"/>
        </w:rPr>
        <w:t>.</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Жугарев Е. А., Панова Т. М., Мальцев Г. И. Производство безалкогольного пива с применением Saccharomycodes</w:t>
      </w:r>
      <w:r w:rsidR="00E464FF" w:rsidRPr="00E464FF">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ludwigii //</w:t>
      </w:r>
      <w:r w:rsidR="00E464FF" w:rsidRPr="00E464FF">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 xml:space="preserve">Материалы XVII </w:t>
      </w:r>
      <w:r w:rsidRPr="00D62B5D">
        <w:rPr>
          <w:rFonts w:ascii="Times New Roman" w:eastAsia="Calibri" w:hAnsi="Times New Roman" w:cs="Times New Roman"/>
          <w:sz w:val="28"/>
          <w:szCs w:val="28"/>
          <w:shd w:val="clear" w:color="auto" w:fill="FFFFFF"/>
        </w:rPr>
        <w:lastRenderedPageBreak/>
        <w:t>Всероссийской (национальной) научно-технической конференции студентов и аспирантов. – УГЛТУ, 2021. – С. 443-446.</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Кретова Ю. И. Перспективы использования нетрадиционного сырья в технологии пивоварения: отечественный и зарубежный опыт //</w:t>
      </w:r>
      <w:r w:rsidR="00B82AE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Вестник Южно-Уральского государственного университета. Серия: Пищевые и биотехнологии. – 2017. – Т. 5. – №. 4. – С. 12-18</w:t>
      </w:r>
      <w:r w:rsidR="003B4377" w:rsidRPr="00B82AE7">
        <w:rPr>
          <w:rFonts w:ascii="Times New Roman" w:eastAsia="Calibri" w:hAnsi="Times New Roman" w:cs="Times New Roman"/>
          <w:sz w:val="28"/>
          <w:szCs w:val="28"/>
          <w:shd w:val="clear" w:color="auto" w:fill="FFFFFF"/>
        </w:rPr>
        <w:t>.</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Данина М. М., Иванченко О. Б. Использование нетрадиционного сырья в пивоварении //</w:t>
      </w:r>
      <w:r w:rsidR="00B82AE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Актуальная биотехнология. – 2018. – №. 3. – С. 287-290.</w:t>
      </w:r>
    </w:p>
    <w:p w:rsidR="009972CA" w:rsidRPr="00356AE3" w:rsidRDefault="00E75A18"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GB"/>
        </w:rPr>
      </w:pPr>
      <w:r>
        <w:rPr>
          <w:rFonts w:ascii="Times New Roman" w:eastAsia="Calibri" w:hAnsi="Times New Roman" w:cs="Times New Roman"/>
          <w:sz w:val="28"/>
          <w:szCs w:val="28"/>
          <w:lang w:val="en-US"/>
        </w:rPr>
        <w:t>Curtis</w:t>
      </w:r>
      <w:r w:rsidR="009972CA" w:rsidRPr="00D62B5D">
        <w:rPr>
          <w:rFonts w:ascii="Times New Roman" w:eastAsia="Calibri" w:hAnsi="Times New Roman" w:cs="Times New Roman"/>
          <w:sz w:val="28"/>
          <w:szCs w:val="28"/>
          <w:lang w:val="en-US"/>
        </w:rPr>
        <w:t xml:space="preserve"> S. Cereals</w:t>
      </w:r>
      <w:r w:rsidR="003517F8">
        <w:rPr>
          <w:rFonts w:ascii="Times New Roman" w:eastAsia="Calibri" w:hAnsi="Times New Roman" w:cs="Times New Roman"/>
          <w:sz w:val="28"/>
          <w:szCs w:val="28"/>
          <w:lang w:val="en-US"/>
        </w:rPr>
        <w:t xml:space="preserve"> </w:t>
      </w:r>
      <w:r w:rsidR="009972CA" w:rsidRPr="00D62B5D">
        <w:rPr>
          <w:rFonts w:ascii="Times New Roman" w:eastAsia="Calibri" w:hAnsi="Times New Roman" w:cs="Times New Roman"/>
          <w:sz w:val="28"/>
          <w:szCs w:val="28"/>
          <w:lang w:val="en-US"/>
        </w:rPr>
        <w:t xml:space="preserve">in Brewing and Destilling. Brew. Distill. </w:t>
      </w:r>
      <w:r w:rsidR="009972CA" w:rsidRPr="003517F8">
        <w:rPr>
          <w:rFonts w:ascii="Times New Roman" w:eastAsia="Calibri" w:hAnsi="Times New Roman" w:cs="Times New Roman"/>
          <w:sz w:val="28"/>
          <w:szCs w:val="28"/>
          <w:lang w:val="en-GB"/>
        </w:rPr>
        <w:t xml:space="preserve">Int. </w:t>
      </w:r>
      <w:r w:rsidR="00505A83">
        <w:rPr>
          <w:rFonts w:ascii="Times New Roman" w:eastAsia="Calibri" w:hAnsi="Times New Roman" w:cs="Times New Roman"/>
          <w:sz w:val="28"/>
          <w:szCs w:val="28"/>
        </w:rPr>
        <w:sym w:font="Symbol" w:char="F02D"/>
      </w:r>
      <w:r w:rsidR="009972CA" w:rsidRPr="00356AE3">
        <w:rPr>
          <w:rFonts w:ascii="Times New Roman" w:eastAsia="Calibri" w:hAnsi="Times New Roman" w:cs="Times New Roman"/>
          <w:sz w:val="28"/>
          <w:szCs w:val="28"/>
          <w:lang w:val="en-GB"/>
        </w:rPr>
        <w:t xml:space="preserve">2011, </w:t>
      </w:r>
      <w:r w:rsidR="00505A83">
        <w:rPr>
          <w:rFonts w:ascii="Times New Roman" w:eastAsia="Calibri" w:hAnsi="Times New Roman" w:cs="Times New Roman"/>
          <w:sz w:val="28"/>
          <w:szCs w:val="28"/>
        </w:rPr>
        <w:sym w:font="Symbol" w:char="F02D"/>
      </w:r>
      <w:r w:rsidR="00505A83">
        <w:rPr>
          <w:rFonts w:ascii="Times New Roman" w:eastAsia="Calibri" w:hAnsi="Times New Roman" w:cs="Times New Roman"/>
          <w:sz w:val="28"/>
          <w:szCs w:val="28"/>
          <w:lang w:val="en-US"/>
        </w:rPr>
        <w:t>Vol.</w:t>
      </w:r>
      <w:r w:rsidR="009972CA" w:rsidRPr="00356AE3">
        <w:rPr>
          <w:rFonts w:ascii="Times New Roman" w:eastAsia="Calibri" w:hAnsi="Times New Roman" w:cs="Times New Roman"/>
          <w:sz w:val="28"/>
          <w:szCs w:val="28"/>
          <w:lang w:val="en-GB"/>
        </w:rPr>
        <w:t xml:space="preserve">7, </w:t>
      </w:r>
      <w:r w:rsidR="00505A83">
        <w:rPr>
          <w:rFonts w:ascii="Times New Roman" w:eastAsia="Calibri" w:hAnsi="Times New Roman" w:cs="Times New Roman"/>
          <w:sz w:val="28"/>
          <w:szCs w:val="28"/>
          <w:lang w:val="en-US"/>
        </w:rPr>
        <w:sym w:font="Symbol" w:char="F02D"/>
      </w:r>
      <w:r w:rsidR="00505A83">
        <w:rPr>
          <w:rFonts w:ascii="Times New Roman" w:eastAsia="Calibri" w:hAnsi="Times New Roman" w:cs="Times New Roman"/>
          <w:sz w:val="28"/>
          <w:szCs w:val="28"/>
          <w:lang w:val="en-US"/>
        </w:rPr>
        <w:t>P.</w:t>
      </w:r>
      <w:r w:rsidR="009972CA" w:rsidRPr="00356AE3">
        <w:rPr>
          <w:rFonts w:ascii="Times New Roman" w:eastAsia="Calibri" w:hAnsi="Times New Roman" w:cs="Times New Roman"/>
          <w:sz w:val="28"/>
          <w:szCs w:val="28"/>
          <w:lang w:val="en-GB"/>
        </w:rPr>
        <w:t>8–9.</w:t>
      </w:r>
    </w:p>
    <w:p w:rsidR="009972CA" w:rsidRPr="00A2756C" w:rsidRDefault="00E56494"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GB"/>
        </w:rPr>
      </w:pPr>
      <w:r>
        <w:rPr>
          <w:rFonts w:ascii="Times New Roman" w:eastAsia="Calibri" w:hAnsi="Times New Roman" w:cs="Times New Roman"/>
          <w:sz w:val="28"/>
          <w:szCs w:val="28"/>
          <w:lang w:val="en-US"/>
        </w:rPr>
        <w:t>Ma</w:t>
      </w:r>
      <w:r w:rsidR="00C77A96">
        <w:rPr>
          <w:rFonts w:ascii="Times New Roman" w:eastAsia="Calibri" w:hAnsi="Times New Roman" w:cs="Times New Roman"/>
          <w:sz w:val="28"/>
          <w:szCs w:val="28"/>
          <w:lang w:val="en-US"/>
        </w:rPr>
        <w:t xml:space="preserve"> J.,</w:t>
      </w:r>
      <w:r w:rsidR="009972CA" w:rsidRPr="00D62B5D">
        <w:rPr>
          <w:rFonts w:ascii="Times New Roman" w:eastAsia="Calibri" w:hAnsi="Times New Roman" w:cs="Times New Roman"/>
          <w:sz w:val="28"/>
          <w:szCs w:val="28"/>
          <w:lang w:val="en-US"/>
        </w:rPr>
        <w:t xml:space="preserve"> Jiang Q.T.</w:t>
      </w:r>
      <w:r w:rsidR="00C77A96">
        <w:rPr>
          <w:rFonts w:ascii="Times New Roman" w:eastAsia="Calibri" w:hAnsi="Times New Roman" w:cs="Times New Roman"/>
          <w:sz w:val="28"/>
          <w:szCs w:val="28"/>
          <w:lang w:val="en-US"/>
        </w:rPr>
        <w:t>,</w:t>
      </w:r>
      <w:r w:rsidR="009972CA" w:rsidRPr="00D62B5D">
        <w:rPr>
          <w:rFonts w:ascii="Times New Roman" w:eastAsia="Calibri" w:hAnsi="Times New Roman" w:cs="Times New Roman"/>
          <w:sz w:val="28"/>
          <w:szCs w:val="28"/>
          <w:lang w:val="en-US"/>
        </w:rPr>
        <w:t xml:space="preserve"> Zhao Q.Z.</w:t>
      </w:r>
      <w:r w:rsidR="00C77A96">
        <w:rPr>
          <w:rFonts w:ascii="Times New Roman" w:eastAsia="Calibri" w:hAnsi="Times New Roman" w:cs="Times New Roman"/>
          <w:sz w:val="28"/>
          <w:szCs w:val="28"/>
          <w:lang w:val="en-US"/>
        </w:rPr>
        <w:t>,</w:t>
      </w:r>
      <w:r w:rsidR="009972CA" w:rsidRPr="00D62B5D">
        <w:rPr>
          <w:rFonts w:ascii="Times New Roman" w:eastAsia="Calibri" w:hAnsi="Times New Roman" w:cs="Times New Roman"/>
          <w:sz w:val="28"/>
          <w:szCs w:val="28"/>
          <w:lang w:val="en-US"/>
        </w:rPr>
        <w:t xml:space="preserve"> Zhao S.</w:t>
      </w:r>
      <w:r w:rsidR="00C77A96">
        <w:rPr>
          <w:rFonts w:ascii="Times New Roman" w:eastAsia="Calibri" w:hAnsi="Times New Roman" w:cs="Times New Roman"/>
          <w:sz w:val="28"/>
          <w:szCs w:val="28"/>
          <w:lang w:val="en-US"/>
        </w:rPr>
        <w:t>,</w:t>
      </w:r>
      <w:r w:rsidR="009972CA" w:rsidRPr="00D62B5D">
        <w:rPr>
          <w:rFonts w:ascii="Times New Roman" w:eastAsia="Calibri" w:hAnsi="Times New Roman" w:cs="Times New Roman"/>
          <w:sz w:val="28"/>
          <w:szCs w:val="28"/>
          <w:lang w:val="en-US"/>
        </w:rPr>
        <w:t xml:space="preserve"> Lan X.J.</w:t>
      </w:r>
      <w:r w:rsidR="00C77A96">
        <w:rPr>
          <w:rFonts w:ascii="Times New Roman" w:eastAsia="Calibri" w:hAnsi="Times New Roman" w:cs="Times New Roman"/>
          <w:sz w:val="28"/>
          <w:szCs w:val="28"/>
          <w:lang w:val="en-US"/>
        </w:rPr>
        <w:t>,</w:t>
      </w:r>
      <w:r w:rsidR="009972CA" w:rsidRPr="00D62B5D">
        <w:rPr>
          <w:rFonts w:ascii="Times New Roman" w:eastAsia="Calibri" w:hAnsi="Times New Roman" w:cs="Times New Roman"/>
          <w:sz w:val="28"/>
          <w:szCs w:val="28"/>
          <w:lang w:val="en-US"/>
        </w:rPr>
        <w:t xml:space="preserve"> Dai S.F. Characterization</w:t>
      </w:r>
      <w:r w:rsidR="00A2756C" w:rsidRPr="00A2756C">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and</w:t>
      </w:r>
      <w:r w:rsidR="00A2756C" w:rsidRPr="00A2756C">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Expression</w:t>
      </w:r>
      <w:r w:rsidR="00A2756C" w:rsidRPr="00A2756C">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Analysis</w:t>
      </w:r>
      <w:r w:rsidR="00A2756C" w:rsidRPr="00A2756C">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of</w:t>
      </w:r>
      <w:r w:rsidR="00A2756C" w:rsidRPr="00A2756C">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Waxy</w:t>
      </w:r>
      <w:r w:rsidR="00A2756C" w:rsidRPr="00A2756C">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Allelesin</w:t>
      </w:r>
      <w:r w:rsidR="00A2756C" w:rsidRPr="00A2756C">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Barley</w:t>
      </w:r>
      <w:r w:rsidR="00A2756C" w:rsidRPr="00A2756C">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 xml:space="preserve">Accessions. </w:t>
      </w:r>
      <w:r w:rsidR="00222F4E">
        <w:rPr>
          <w:rFonts w:ascii="Times New Roman" w:eastAsia="Calibri" w:hAnsi="Times New Roman" w:cs="Times New Roman"/>
          <w:sz w:val="28"/>
          <w:szCs w:val="28"/>
          <w:lang w:val="en-GB"/>
        </w:rPr>
        <w:t>Genetica</w:t>
      </w:r>
      <w:r w:rsidR="00222F4E" w:rsidRPr="00C77A96">
        <w:rPr>
          <w:rFonts w:ascii="Times New Roman" w:eastAsia="Calibri" w:hAnsi="Times New Roman" w:cs="Times New Roman"/>
          <w:sz w:val="28"/>
          <w:szCs w:val="28"/>
          <w:lang w:val="en-GB"/>
        </w:rPr>
        <w:t>.</w:t>
      </w:r>
      <w:r w:rsidR="00222F4E">
        <w:rPr>
          <w:rFonts w:ascii="Times New Roman" w:eastAsia="Calibri" w:hAnsi="Times New Roman" w:cs="Times New Roman"/>
          <w:sz w:val="28"/>
          <w:szCs w:val="28"/>
        </w:rPr>
        <w:sym w:font="Symbol" w:char="F02D"/>
      </w:r>
      <w:r w:rsidR="00222F4E">
        <w:rPr>
          <w:rFonts w:ascii="Times New Roman" w:eastAsia="Calibri" w:hAnsi="Times New Roman" w:cs="Times New Roman"/>
          <w:sz w:val="28"/>
          <w:szCs w:val="28"/>
          <w:lang w:val="en-GB"/>
        </w:rPr>
        <w:t>2013</w:t>
      </w:r>
      <w:r w:rsidR="00222F4E" w:rsidRPr="00222F4E">
        <w:rPr>
          <w:rFonts w:ascii="Times New Roman" w:eastAsia="Calibri" w:hAnsi="Times New Roman" w:cs="Times New Roman"/>
          <w:sz w:val="28"/>
          <w:szCs w:val="28"/>
          <w:lang w:val="en-GB"/>
        </w:rPr>
        <w:t>. – Vol.</w:t>
      </w:r>
      <w:r w:rsidR="00222F4E">
        <w:rPr>
          <w:rFonts w:ascii="Times New Roman" w:eastAsia="Calibri" w:hAnsi="Times New Roman" w:cs="Times New Roman"/>
          <w:sz w:val="28"/>
          <w:szCs w:val="28"/>
          <w:lang w:val="en-GB"/>
        </w:rPr>
        <w:t>141</w:t>
      </w:r>
      <w:r w:rsidR="00222F4E" w:rsidRPr="00222F4E">
        <w:rPr>
          <w:rFonts w:ascii="Times New Roman" w:eastAsia="Calibri" w:hAnsi="Times New Roman" w:cs="Times New Roman"/>
          <w:sz w:val="28"/>
          <w:szCs w:val="28"/>
          <w:lang w:val="en-GB"/>
        </w:rPr>
        <w:t xml:space="preserve">. </w:t>
      </w:r>
      <w:r w:rsidR="006E3754">
        <w:rPr>
          <w:rFonts w:ascii="Times New Roman" w:eastAsia="Calibri" w:hAnsi="Times New Roman" w:cs="Times New Roman"/>
          <w:sz w:val="28"/>
          <w:szCs w:val="28"/>
          <w:lang w:val="en-GB"/>
        </w:rPr>
        <w:sym w:font="Symbol" w:char="F02D"/>
      </w:r>
      <w:r w:rsidR="00222F4E">
        <w:rPr>
          <w:rFonts w:ascii="Times New Roman" w:eastAsia="Calibri" w:hAnsi="Times New Roman" w:cs="Times New Roman"/>
          <w:sz w:val="28"/>
          <w:szCs w:val="28"/>
          <w:lang w:val="en-US"/>
        </w:rPr>
        <w:t>P</w:t>
      </w:r>
      <w:r w:rsidR="00222F4E" w:rsidRPr="00222F4E">
        <w:rPr>
          <w:rFonts w:ascii="Times New Roman" w:eastAsia="Calibri" w:hAnsi="Times New Roman" w:cs="Times New Roman"/>
          <w:sz w:val="28"/>
          <w:szCs w:val="28"/>
          <w:lang w:val="en-GB"/>
        </w:rPr>
        <w:t>.</w:t>
      </w:r>
      <w:r w:rsidR="009972CA" w:rsidRPr="00A2756C">
        <w:rPr>
          <w:rFonts w:ascii="Times New Roman" w:eastAsia="Calibri" w:hAnsi="Times New Roman" w:cs="Times New Roman"/>
          <w:sz w:val="28"/>
          <w:szCs w:val="28"/>
          <w:lang w:val="en-GB"/>
        </w:rPr>
        <w:t xml:space="preserve"> 227–238.</w:t>
      </w:r>
    </w:p>
    <w:p w:rsidR="009972CA" w:rsidRPr="004A42BA" w:rsidRDefault="00C77A96"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GB"/>
        </w:rPr>
      </w:pPr>
      <w:r>
        <w:rPr>
          <w:rFonts w:ascii="Times New Roman" w:eastAsia="Calibri" w:hAnsi="Times New Roman" w:cs="Times New Roman"/>
          <w:sz w:val="28"/>
          <w:szCs w:val="28"/>
          <w:lang w:val="en-GB"/>
        </w:rPr>
        <w:t xml:space="preserve">Donkelaar L.H.G., </w:t>
      </w:r>
      <w:r w:rsidR="008877F4">
        <w:rPr>
          <w:rFonts w:ascii="Times New Roman" w:eastAsia="Calibri" w:hAnsi="Times New Roman" w:cs="Times New Roman"/>
          <w:sz w:val="28"/>
          <w:szCs w:val="28"/>
          <w:lang w:val="en-GB"/>
        </w:rPr>
        <w:t>Hageman</w:t>
      </w:r>
      <w:r w:rsidR="009972CA" w:rsidRPr="004A42BA">
        <w:rPr>
          <w:rFonts w:ascii="Times New Roman" w:eastAsia="Calibri" w:hAnsi="Times New Roman" w:cs="Times New Roman"/>
          <w:sz w:val="28"/>
          <w:szCs w:val="28"/>
          <w:lang w:val="en-GB"/>
        </w:rPr>
        <w:t xml:space="preserve"> J.A.</w:t>
      </w:r>
      <w:r>
        <w:rPr>
          <w:rFonts w:ascii="Times New Roman" w:eastAsia="Calibri" w:hAnsi="Times New Roman" w:cs="Times New Roman"/>
          <w:sz w:val="28"/>
          <w:szCs w:val="28"/>
          <w:lang w:val="en-GB"/>
        </w:rPr>
        <w:t>,</w:t>
      </w:r>
      <w:r w:rsidR="009972CA" w:rsidRPr="004A42BA">
        <w:rPr>
          <w:rFonts w:ascii="Times New Roman" w:eastAsia="Calibri" w:hAnsi="Times New Roman" w:cs="Times New Roman"/>
          <w:sz w:val="28"/>
          <w:szCs w:val="28"/>
          <w:lang w:val="en-GB"/>
        </w:rPr>
        <w:t>Oguz, S.</w:t>
      </w:r>
      <w:r>
        <w:rPr>
          <w:rFonts w:ascii="Times New Roman" w:eastAsia="Calibri" w:hAnsi="Times New Roman" w:cs="Times New Roman"/>
          <w:sz w:val="28"/>
          <w:szCs w:val="28"/>
          <w:lang w:val="en-GB"/>
        </w:rPr>
        <w:t>,</w:t>
      </w:r>
      <w:r w:rsidR="009972CA" w:rsidRPr="004A42BA">
        <w:rPr>
          <w:rFonts w:ascii="Times New Roman" w:eastAsia="Calibri" w:hAnsi="Times New Roman" w:cs="Times New Roman"/>
          <w:sz w:val="28"/>
          <w:szCs w:val="28"/>
          <w:lang w:val="en-GB"/>
        </w:rPr>
        <w:t xml:space="preserve"> Noordman T.R.</w:t>
      </w:r>
      <w:r>
        <w:rPr>
          <w:rFonts w:ascii="Times New Roman" w:eastAsia="Calibri" w:hAnsi="Times New Roman" w:cs="Times New Roman"/>
          <w:sz w:val="28"/>
          <w:szCs w:val="28"/>
          <w:lang w:val="en-GB"/>
        </w:rPr>
        <w:t>,</w:t>
      </w:r>
      <w:r w:rsidR="008877F4">
        <w:rPr>
          <w:rFonts w:ascii="Times New Roman" w:eastAsia="Calibri" w:hAnsi="Times New Roman" w:cs="Times New Roman"/>
          <w:sz w:val="28"/>
          <w:szCs w:val="28"/>
          <w:lang w:val="en-GB"/>
        </w:rPr>
        <w:t xml:space="preserve"> Boom</w:t>
      </w:r>
      <w:r w:rsidR="009972CA" w:rsidRPr="004A42BA">
        <w:rPr>
          <w:rFonts w:ascii="Times New Roman" w:eastAsia="Calibri" w:hAnsi="Times New Roman" w:cs="Times New Roman"/>
          <w:sz w:val="28"/>
          <w:szCs w:val="28"/>
          <w:lang w:val="en-GB"/>
        </w:rPr>
        <w:t xml:space="preserve"> R.M.</w:t>
      </w:r>
      <w:r>
        <w:rPr>
          <w:rFonts w:ascii="Times New Roman" w:eastAsia="Calibri" w:hAnsi="Times New Roman" w:cs="Times New Roman"/>
          <w:sz w:val="28"/>
          <w:szCs w:val="28"/>
          <w:lang w:val="en-GB"/>
        </w:rPr>
        <w:t xml:space="preserve">, </w:t>
      </w:r>
      <w:r w:rsidR="009972CA" w:rsidRPr="004A42BA">
        <w:rPr>
          <w:rFonts w:ascii="Times New Roman" w:eastAsia="Calibri" w:hAnsi="Times New Roman" w:cs="Times New Roman"/>
          <w:sz w:val="28"/>
          <w:szCs w:val="28"/>
          <w:lang w:val="en-GB"/>
        </w:rPr>
        <w:t>Goot A.J. Combining</w:t>
      </w:r>
      <w:r w:rsidR="004A42BA" w:rsidRPr="004A42BA">
        <w:rPr>
          <w:rFonts w:ascii="Times New Roman" w:eastAsia="Calibri" w:hAnsi="Times New Roman" w:cs="Times New Roman"/>
          <w:sz w:val="28"/>
          <w:szCs w:val="28"/>
          <w:lang w:val="en-GB"/>
        </w:rPr>
        <w:t xml:space="preserve"> </w:t>
      </w:r>
      <w:r w:rsidR="009972CA" w:rsidRPr="004A42BA">
        <w:rPr>
          <w:rFonts w:ascii="Times New Roman" w:eastAsia="Calibri" w:hAnsi="Times New Roman" w:cs="Times New Roman"/>
          <w:sz w:val="28"/>
          <w:szCs w:val="28"/>
          <w:lang w:val="en-GB"/>
        </w:rPr>
        <w:t>Unmalted</w:t>
      </w:r>
      <w:r w:rsidR="004A42BA" w:rsidRPr="004A42BA">
        <w:rPr>
          <w:rFonts w:ascii="Times New Roman" w:eastAsia="Calibri" w:hAnsi="Times New Roman" w:cs="Times New Roman"/>
          <w:sz w:val="28"/>
          <w:szCs w:val="28"/>
          <w:lang w:val="en-GB"/>
        </w:rPr>
        <w:t xml:space="preserve"> </w:t>
      </w:r>
      <w:r w:rsidR="009972CA" w:rsidRPr="004A42BA">
        <w:rPr>
          <w:rFonts w:ascii="Times New Roman" w:eastAsia="Calibri" w:hAnsi="Times New Roman" w:cs="Times New Roman"/>
          <w:sz w:val="28"/>
          <w:szCs w:val="28"/>
          <w:lang w:val="en-GB"/>
        </w:rPr>
        <w:t>Barley</w:t>
      </w:r>
      <w:r w:rsidR="004A42BA" w:rsidRPr="004A42BA">
        <w:rPr>
          <w:rFonts w:ascii="Times New Roman" w:eastAsia="Calibri" w:hAnsi="Times New Roman" w:cs="Times New Roman"/>
          <w:sz w:val="28"/>
          <w:szCs w:val="28"/>
          <w:lang w:val="en-GB"/>
        </w:rPr>
        <w:t xml:space="preserve"> </w:t>
      </w:r>
      <w:r w:rsidR="009972CA" w:rsidRPr="004A42BA">
        <w:rPr>
          <w:rFonts w:ascii="Times New Roman" w:eastAsia="Calibri" w:hAnsi="Times New Roman" w:cs="Times New Roman"/>
          <w:sz w:val="28"/>
          <w:szCs w:val="28"/>
          <w:lang w:val="en-GB"/>
        </w:rPr>
        <w:t>and</w:t>
      </w:r>
      <w:r w:rsidR="004A42BA" w:rsidRPr="004A42BA">
        <w:rPr>
          <w:rFonts w:ascii="Times New Roman" w:eastAsia="Calibri" w:hAnsi="Times New Roman" w:cs="Times New Roman"/>
          <w:sz w:val="28"/>
          <w:szCs w:val="28"/>
          <w:lang w:val="en-GB"/>
        </w:rPr>
        <w:t xml:space="preserve"> </w:t>
      </w:r>
      <w:r w:rsidR="009972CA" w:rsidRPr="004A42BA">
        <w:rPr>
          <w:rFonts w:ascii="Times New Roman" w:eastAsia="Calibri" w:hAnsi="Times New Roman" w:cs="Times New Roman"/>
          <w:sz w:val="28"/>
          <w:szCs w:val="28"/>
          <w:lang w:val="en-GB"/>
        </w:rPr>
        <w:t>Pearling</w:t>
      </w:r>
      <w:r w:rsidR="004A42BA" w:rsidRPr="004A42BA">
        <w:rPr>
          <w:rFonts w:ascii="Times New Roman" w:eastAsia="Calibri" w:hAnsi="Times New Roman" w:cs="Times New Roman"/>
          <w:sz w:val="28"/>
          <w:szCs w:val="28"/>
          <w:lang w:val="en-GB"/>
        </w:rPr>
        <w:t xml:space="preserve"> </w:t>
      </w:r>
      <w:r w:rsidR="009972CA" w:rsidRPr="004A42BA">
        <w:rPr>
          <w:rFonts w:ascii="Times New Roman" w:eastAsia="Calibri" w:hAnsi="Times New Roman" w:cs="Times New Roman"/>
          <w:sz w:val="28"/>
          <w:szCs w:val="28"/>
          <w:lang w:val="en-GB"/>
        </w:rPr>
        <w:t>Gives</w:t>
      </w:r>
      <w:r w:rsidR="004A42BA" w:rsidRPr="004A42BA">
        <w:rPr>
          <w:rFonts w:ascii="Times New Roman" w:eastAsia="Calibri" w:hAnsi="Times New Roman" w:cs="Times New Roman"/>
          <w:sz w:val="28"/>
          <w:szCs w:val="28"/>
          <w:lang w:val="en-GB"/>
        </w:rPr>
        <w:t xml:space="preserve"> </w:t>
      </w:r>
      <w:r w:rsidR="009972CA" w:rsidRPr="004A42BA">
        <w:rPr>
          <w:rFonts w:ascii="Times New Roman" w:eastAsia="Calibri" w:hAnsi="Times New Roman" w:cs="Times New Roman"/>
          <w:sz w:val="28"/>
          <w:szCs w:val="28"/>
          <w:lang w:val="en-GB"/>
        </w:rPr>
        <w:t>Good</w:t>
      </w:r>
      <w:r w:rsidR="004A42BA" w:rsidRPr="004A42BA">
        <w:rPr>
          <w:rFonts w:ascii="Times New Roman" w:eastAsia="Calibri" w:hAnsi="Times New Roman" w:cs="Times New Roman"/>
          <w:sz w:val="28"/>
          <w:szCs w:val="28"/>
          <w:lang w:val="en-GB"/>
        </w:rPr>
        <w:t xml:space="preserve"> </w:t>
      </w:r>
      <w:r w:rsidR="009972CA" w:rsidRPr="004A42BA">
        <w:rPr>
          <w:rFonts w:ascii="Times New Roman" w:eastAsia="Calibri" w:hAnsi="Times New Roman" w:cs="Times New Roman"/>
          <w:sz w:val="28"/>
          <w:szCs w:val="28"/>
          <w:lang w:val="en-GB"/>
        </w:rPr>
        <w:t>Quality</w:t>
      </w:r>
      <w:r w:rsidR="00DA787F" w:rsidRPr="00DA787F">
        <w:rPr>
          <w:rFonts w:ascii="Times New Roman" w:eastAsia="Calibri" w:hAnsi="Times New Roman" w:cs="Times New Roman"/>
          <w:sz w:val="28"/>
          <w:szCs w:val="28"/>
          <w:lang w:val="en-GB"/>
        </w:rPr>
        <w:t xml:space="preserve"> </w:t>
      </w:r>
      <w:r w:rsidR="009972CA" w:rsidRPr="004A42BA">
        <w:rPr>
          <w:rFonts w:ascii="Times New Roman" w:eastAsia="Calibri" w:hAnsi="Times New Roman" w:cs="Times New Roman"/>
          <w:sz w:val="28"/>
          <w:szCs w:val="28"/>
          <w:lang w:val="en-GB"/>
        </w:rPr>
        <w:t>Brewing. J. Inst. Brew.</w:t>
      </w:r>
      <w:r w:rsidR="006E3754">
        <w:rPr>
          <w:rFonts w:ascii="Times New Roman" w:eastAsia="Calibri" w:hAnsi="Times New Roman" w:cs="Times New Roman"/>
          <w:sz w:val="28"/>
          <w:szCs w:val="28"/>
          <w:lang w:val="en-GB"/>
        </w:rPr>
        <w:sym w:font="Symbol" w:char="F02D"/>
      </w:r>
      <w:r w:rsidR="009972CA" w:rsidRPr="004A42BA">
        <w:rPr>
          <w:rFonts w:ascii="Times New Roman" w:eastAsia="Calibri" w:hAnsi="Times New Roman" w:cs="Times New Roman"/>
          <w:sz w:val="28"/>
          <w:szCs w:val="28"/>
          <w:lang w:val="en-GB"/>
        </w:rPr>
        <w:t>2016</w:t>
      </w:r>
      <w:r w:rsidR="00DA787F" w:rsidRPr="00DA787F">
        <w:rPr>
          <w:rFonts w:ascii="Times New Roman" w:eastAsia="Calibri" w:hAnsi="Times New Roman" w:cs="Times New Roman"/>
          <w:sz w:val="28"/>
          <w:szCs w:val="28"/>
          <w:lang w:val="en-GB"/>
        </w:rPr>
        <w:t>. – Vol.</w:t>
      </w:r>
      <w:r w:rsidR="009972CA" w:rsidRPr="004A42BA">
        <w:rPr>
          <w:rFonts w:ascii="Times New Roman" w:eastAsia="Calibri" w:hAnsi="Times New Roman" w:cs="Times New Roman"/>
          <w:sz w:val="28"/>
          <w:szCs w:val="28"/>
          <w:lang w:val="en-GB"/>
        </w:rPr>
        <w:t xml:space="preserve"> 122</w:t>
      </w:r>
      <w:r w:rsidR="00DA787F" w:rsidRPr="00DA787F">
        <w:rPr>
          <w:rFonts w:ascii="Times New Roman" w:eastAsia="Calibri" w:hAnsi="Times New Roman" w:cs="Times New Roman"/>
          <w:sz w:val="28"/>
          <w:szCs w:val="28"/>
          <w:lang w:val="en-GB"/>
        </w:rPr>
        <w:t>.</w:t>
      </w:r>
      <w:r w:rsidR="00734137">
        <w:rPr>
          <w:rFonts w:ascii="Times New Roman" w:eastAsia="Calibri" w:hAnsi="Times New Roman" w:cs="Times New Roman"/>
          <w:sz w:val="28"/>
          <w:szCs w:val="28"/>
          <w:lang w:val="en-GB"/>
        </w:rPr>
        <w:sym w:font="Symbol" w:char="F02D"/>
      </w:r>
      <w:r w:rsidR="00DA787F">
        <w:rPr>
          <w:rFonts w:ascii="Times New Roman" w:eastAsia="Calibri" w:hAnsi="Times New Roman" w:cs="Times New Roman"/>
          <w:sz w:val="28"/>
          <w:szCs w:val="28"/>
        </w:rPr>
        <w:t>Р</w:t>
      </w:r>
      <w:r w:rsidR="00DA787F" w:rsidRPr="00C77A96">
        <w:rPr>
          <w:rFonts w:ascii="Times New Roman" w:eastAsia="Calibri" w:hAnsi="Times New Roman" w:cs="Times New Roman"/>
          <w:sz w:val="28"/>
          <w:szCs w:val="28"/>
          <w:lang w:val="en-GB"/>
        </w:rPr>
        <w:t>.</w:t>
      </w:r>
      <w:r w:rsidR="009972CA" w:rsidRPr="004A42BA">
        <w:rPr>
          <w:rFonts w:ascii="Times New Roman" w:eastAsia="Calibri" w:hAnsi="Times New Roman" w:cs="Times New Roman"/>
          <w:sz w:val="28"/>
          <w:szCs w:val="28"/>
          <w:lang w:val="en-GB"/>
        </w:rPr>
        <w:t xml:space="preserve"> 228–236.</w:t>
      </w:r>
    </w:p>
    <w:p w:rsidR="009972CA" w:rsidRPr="004A42BA" w:rsidRDefault="009A3090"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GB"/>
        </w:rPr>
      </w:pPr>
      <w:r>
        <w:rPr>
          <w:rFonts w:ascii="Times New Roman" w:eastAsia="Calibri" w:hAnsi="Times New Roman" w:cs="Times New Roman"/>
          <w:sz w:val="28"/>
          <w:szCs w:val="28"/>
          <w:lang w:val="en-US"/>
        </w:rPr>
        <w:t>Han</w:t>
      </w:r>
      <w:r w:rsidR="00356AE3">
        <w:rPr>
          <w:rFonts w:ascii="Times New Roman" w:eastAsia="Calibri" w:hAnsi="Times New Roman" w:cs="Times New Roman"/>
          <w:sz w:val="28"/>
          <w:szCs w:val="28"/>
          <w:lang w:val="en-US"/>
        </w:rPr>
        <w:t xml:space="preserve"> H.</w:t>
      </w:r>
      <w:r w:rsidR="00C77A96">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 xml:space="preserve"> Kim</w:t>
      </w:r>
      <w:r w:rsidR="009972CA" w:rsidRPr="00D62B5D">
        <w:rPr>
          <w:rFonts w:ascii="Times New Roman" w:eastAsia="Calibri" w:hAnsi="Times New Roman" w:cs="Times New Roman"/>
          <w:sz w:val="28"/>
          <w:szCs w:val="28"/>
          <w:lang w:val="en-US"/>
        </w:rPr>
        <w:t xml:space="preserve"> J.</w:t>
      </w:r>
      <w:r w:rsidR="00C77A96">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 xml:space="preserve"> Choi</w:t>
      </w:r>
      <w:r w:rsidR="009972CA" w:rsidRPr="00D62B5D">
        <w:rPr>
          <w:rFonts w:ascii="Times New Roman" w:eastAsia="Calibri" w:hAnsi="Times New Roman" w:cs="Times New Roman"/>
          <w:sz w:val="28"/>
          <w:szCs w:val="28"/>
          <w:lang w:val="en-US"/>
        </w:rPr>
        <w:t xml:space="preserve"> E.</w:t>
      </w:r>
      <w:r w:rsidR="00C77A96">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 xml:space="preserve"> Ahn</w:t>
      </w:r>
      <w:r w:rsidR="009972CA" w:rsidRPr="00D62B5D">
        <w:rPr>
          <w:rFonts w:ascii="Times New Roman" w:eastAsia="Calibri" w:hAnsi="Times New Roman" w:cs="Times New Roman"/>
          <w:sz w:val="28"/>
          <w:szCs w:val="28"/>
          <w:lang w:val="en-US"/>
        </w:rPr>
        <w:t xml:space="preserve"> H.</w:t>
      </w:r>
      <w:r w:rsidR="00C77A96">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 xml:space="preserve"> Kim</w:t>
      </w:r>
      <w:r w:rsidR="009972CA" w:rsidRPr="00D62B5D">
        <w:rPr>
          <w:rFonts w:ascii="Times New Roman" w:eastAsia="Calibri" w:hAnsi="Times New Roman" w:cs="Times New Roman"/>
          <w:sz w:val="28"/>
          <w:szCs w:val="28"/>
          <w:lang w:val="en-US"/>
        </w:rPr>
        <w:t xml:space="preserve"> W.J. Characteristics</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of</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Beer</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Produced</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from</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Korean</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Six-Row</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Barley</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with</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the</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Addition</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of</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 xml:space="preserve">Adjuncts. </w:t>
      </w:r>
      <w:r w:rsidR="009972CA" w:rsidRPr="004A42BA">
        <w:rPr>
          <w:rFonts w:ascii="Times New Roman" w:eastAsia="Calibri" w:hAnsi="Times New Roman" w:cs="Times New Roman"/>
          <w:sz w:val="28"/>
          <w:szCs w:val="28"/>
          <w:lang w:val="en-GB"/>
        </w:rPr>
        <w:t xml:space="preserve">J. Inst. Brew. </w:t>
      </w:r>
      <w:r w:rsidR="007611E5">
        <w:rPr>
          <w:rFonts w:ascii="Times New Roman" w:eastAsia="Calibri" w:hAnsi="Times New Roman" w:cs="Times New Roman"/>
          <w:sz w:val="28"/>
          <w:szCs w:val="28"/>
          <w:lang w:val="en-GB"/>
        </w:rPr>
        <w:sym w:font="Symbol" w:char="F02D"/>
      </w:r>
      <w:r w:rsidR="007611E5">
        <w:rPr>
          <w:rFonts w:ascii="Times New Roman" w:eastAsia="Calibri" w:hAnsi="Times New Roman" w:cs="Times New Roman"/>
          <w:sz w:val="28"/>
          <w:szCs w:val="28"/>
          <w:lang w:val="en-GB"/>
        </w:rPr>
        <w:t>2016.</w:t>
      </w:r>
      <w:r w:rsidR="007611E5">
        <w:rPr>
          <w:rFonts w:ascii="Times New Roman" w:eastAsia="Calibri" w:hAnsi="Times New Roman" w:cs="Times New Roman"/>
          <w:sz w:val="28"/>
          <w:szCs w:val="28"/>
          <w:lang w:val="en-GB"/>
        </w:rPr>
        <w:sym w:font="Symbol" w:char="F02D"/>
      </w:r>
      <w:r w:rsidR="007611E5">
        <w:rPr>
          <w:rFonts w:ascii="Times New Roman" w:eastAsia="Calibri" w:hAnsi="Times New Roman" w:cs="Times New Roman"/>
          <w:sz w:val="28"/>
          <w:szCs w:val="28"/>
          <w:lang w:val="en-US"/>
        </w:rPr>
        <w:t>Vol.</w:t>
      </w:r>
      <w:r w:rsidR="009972CA" w:rsidRPr="004A42BA">
        <w:rPr>
          <w:rFonts w:ascii="Times New Roman" w:eastAsia="Calibri" w:hAnsi="Times New Roman" w:cs="Times New Roman"/>
          <w:sz w:val="28"/>
          <w:szCs w:val="28"/>
          <w:lang w:val="en-GB"/>
        </w:rPr>
        <w:t xml:space="preserve">122, </w:t>
      </w:r>
      <w:r w:rsidR="00734137">
        <w:rPr>
          <w:rFonts w:ascii="Times New Roman" w:eastAsia="Calibri" w:hAnsi="Times New Roman" w:cs="Times New Roman"/>
          <w:sz w:val="28"/>
          <w:szCs w:val="28"/>
          <w:lang w:val="en-GB"/>
        </w:rPr>
        <w:sym w:font="Symbol" w:char="F02D"/>
      </w:r>
      <w:r w:rsidR="007611E5">
        <w:rPr>
          <w:rFonts w:ascii="Times New Roman" w:eastAsia="Calibri" w:hAnsi="Times New Roman" w:cs="Times New Roman"/>
          <w:sz w:val="28"/>
          <w:szCs w:val="28"/>
          <w:lang w:val="en-GB"/>
        </w:rPr>
        <w:t>P.</w:t>
      </w:r>
      <w:r w:rsidR="009972CA" w:rsidRPr="004A42BA">
        <w:rPr>
          <w:rFonts w:ascii="Times New Roman" w:eastAsia="Calibri" w:hAnsi="Times New Roman" w:cs="Times New Roman"/>
          <w:sz w:val="28"/>
          <w:szCs w:val="28"/>
          <w:lang w:val="en-GB"/>
        </w:rPr>
        <w:t>500–507.</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Климова Е. В. Влияние использования в качестве сырья несоложеного ячменя на окислительную стабильность, физико-химические свойства и органолептическ</w:t>
      </w:r>
      <w:r w:rsidR="00C879AF">
        <w:rPr>
          <w:rFonts w:ascii="Times New Roman" w:eastAsia="Calibri" w:hAnsi="Times New Roman" w:cs="Times New Roman"/>
          <w:sz w:val="28"/>
          <w:szCs w:val="28"/>
          <w:shd w:val="clear" w:color="auto" w:fill="FFFFFF"/>
        </w:rPr>
        <w:t>ую оценку качества сусла и пива</w:t>
      </w:r>
      <w:r w:rsidR="00C879AF" w:rsidRPr="00C879AF">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w:t>
      </w:r>
      <w:r w:rsidR="00C879AF" w:rsidRPr="00C879AF">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Пищевая</w:t>
      </w:r>
      <w:r w:rsidR="004A42BA">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и</w:t>
      </w:r>
      <w:r w:rsidR="004A42BA">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перерабатывающая</w:t>
      </w:r>
      <w:r w:rsidR="004A42BA">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промышленность.– 2013. – №. 4. – С. 1011-1011.</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US"/>
        </w:rPr>
      </w:pPr>
      <w:r w:rsidRPr="00D62B5D">
        <w:rPr>
          <w:rFonts w:ascii="Times New Roman" w:eastAsia="Calibri" w:hAnsi="Times New Roman" w:cs="Times New Roman"/>
          <w:sz w:val="28"/>
          <w:szCs w:val="28"/>
          <w:lang w:val="en-US"/>
        </w:rPr>
        <w:t>Zong</w:t>
      </w:r>
      <w:r w:rsidR="00897916">
        <w:rPr>
          <w:rFonts w:ascii="Times New Roman" w:eastAsia="Calibri" w:hAnsi="Times New Roman" w:cs="Times New Roman"/>
          <w:sz w:val="28"/>
          <w:szCs w:val="28"/>
          <w:lang w:val="en-US"/>
        </w:rPr>
        <w:t xml:space="preserve"> X., </w:t>
      </w:r>
      <w:r w:rsidRPr="00D62B5D">
        <w:rPr>
          <w:rFonts w:ascii="Times New Roman" w:eastAsia="Calibri" w:hAnsi="Times New Roman" w:cs="Times New Roman"/>
          <w:sz w:val="28"/>
          <w:szCs w:val="28"/>
          <w:lang w:val="en-US"/>
        </w:rPr>
        <w:t>Wu</w:t>
      </w:r>
      <w:r w:rsidR="00897916">
        <w:rPr>
          <w:rFonts w:ascii="Times New Roman" w:eastAsia="Calibri" w:hAnsi="Times New Roman" w:cs="Times New Roman"/>
          <w:sz w:val="28"/>
          <w:szCs w:val="28"/>
          <w:lang w:val="en-US"/>
        </w:rPr>
        <w:t xml:space="preserve"> J.</w:t>
      </w:r>
      <w:r w:rsidRPr="00D62B5D">
        <w:rPr>
          <w:rFonts w:ascii="Times New Roman" w:eastAsia="Calibri" w:hAnsi="Times New Roman" w:cs="Times New Roman"/>
          <w:sz w:val="28"/>
          <w:szCs w:val="28"/>
          <w:lang w:val="en-US"/>
        </w:rPr>
        <w:t>, Chen</w:t>
      </w:r>
      <w:r w:rsidR="00897916">
        <w:rPr>
          <w:rFonts w:ascii="Times New Roman" w:eastAsia="Calibri" w:hAnsi="Times New Roman" w:cs="Times New Roman"/>
          <w:sz w:val="28"/>
          <w:szCs w:val="28"/>
          <w:lang w:val="en-US"/>
        </w:rPr>
        <w:t xml:space="preserve"> Z.</w:t>
      </w:r>
      <w:r w:rsidRPr="00D62B5D">
        <w:rPr>
          <w:rFonts w:ascii="Times New Roman" w:eastAsia="Calibri" w:hAnsi="Times New Roman" w:cs="Times New Roman"/>
          <w:sz w:val="28"/>
          <w:szCs w:val="28"/>
          <w:lang w:val="en-US"/>
        </w:rPr>
        <w:t>, He</w:t>
      </w:r>
      <w:r w:rsidR="00897916">
        <w:rPr>
          <w:rFonts w:ascii="Times New Roman" w:eastAsia="Calibri" w:hAnsi="Times New Roman" w:cs="Times New Roman"/>
          <w:sz w:val="28"/>
          <w:szCs w:val="28"/>
          <w:lang w:val="en-US"/>
        </w:rPr>
        <w:t xml:space="preserve"> L.</w:t>
      </w:r>
      <w:r w:rsidRPr="00D62B5D">
        <w:rPr>
          <w:rFonts w:ascii="Times New Roman" w:eastAsia="Calibri" w:hAnsi="Times New Roman" w:cs="Times New Roman"/>
          <w:sz w:val="28"/>
          <w:szCs w:val="28"/>
          <w:lang w:val="en-US"/>
        </w:rPr>
        <w:t>, Wen</w:t>
      </w:r>
      <w:r w:rsidR="00897916">
        <w:rPr>
          <w:rFonts w:ascii="Times New Roman" w:eastAsia="Calibri" w:hAnsi="Times New Roman" w:cs="Times New Roman"/>
          <w:sz w:val="28"/>
          <w:szCs w:val="28"/>
          <w:lang w:val="en-US"/>
        </w:rPr>
        <w:t xml:space="preserve"> J., Li</w:t>
      </w:r>
      <w:r w:rsidR="00836F5B">
        <w:rPr>
          <w:rFonts w:ascii="Times New Roman" w:eastAsia="Calibri" w:hAnsi="Times New Roman" w:cs="Times New Roman"/>
          <w:sz w:val="28"/>
          <w:szCs w:val="28"/>
          <w:lang w:val="en-US"/>
        </w:rPr>
        <w:t>nhua</w:t>
      </w:r>
      <w:r w:rsidR="00897916">
        <w:rPr>
          <w:rFonts w:ascii="Times New Roman" w:eastAsia="Calibri" w:hAnsi="Times New Roman" w:cs="Times New Roman"/>
          <w:sz w:val="28"/>
          <w:szCs w:val="28"/>
          <w:lang w:val="en-US"/>
        </w:rPr>
        <w:t xml:space="preserve"> L.</w:t>
      </w:r>
      <w:r w:rsidRPr="00D62B5D">
        <w:rPr>
          <w:rFonts w:ascii="Times New Roman" w:eastAsia="Calibri" w:hAnsi="Times New Roman" w:cs="Times New Roman"/>
          <w:sz w:val="28"/>
          <w:szCs w:val="28"/>
          <w:lang w:val="en-US"/>
        </w:rPr>
        <w:t xml:space="preserve"> Impact of Qingke (hulless barley) application on antioxidant capacity and flavor compounds of </w:t>
      </w:r>
      <w:r w:rsidR="00BE502D">
        <w:rPr>
          <w:rFonts w:ascii="Times New Roman" w:eastAsia="Calibri" w:hAnsi="Times New Roman" w:cs="Times New Roman"/>
          <w:sz w:val="28"/>
          <w:szCs w:val="28"/>
          <w:lang w:val="en-US"/>
        </w:rPr>
        <w:t>beer</w:t>
      </w:r>
      <w:r w:rsidR="00876E04">
        <w:rPr>
          <w:rFonts w:ascii="Times New Roman" w:eastAsia="Calibri" w:hAnsi="Times New Roman" w:cs="Times New Roman"/>
          <w:sz w:val="28"/>
          <w:szCs w:val="28"/>
          <w:lang w:val="en-US"/>
        </w:rPr>
        <w:t xml:space="preserve"> </w:t>
      </w:r>
      <w:r w:rsidR="00BE502D">
        <w:rPr>
          <w:rFonts w:ascii="Times New Roman" w:eastAsia="Calibri" w:hAnsi="Times New Roman" w:cs="Times New Roman"/>
          <w:sz w:val="28"/>
          <w:szCs w:val="28"/>
          <w:lang w:val="en-US"/>
        </w:rPr>
        <w:t>//</w:t>
      </w:r>
      <w:r w:rsidR="00876E04">
        <w:rPr>
          <w:rFonts w:ascii="Times New Roman" w:eastAsia="Calibri" w:hAnsi="Times New Roman" w:cs="Times New Roman"/>
          <w:sz w:val="28"/>
          <w:szCs w:val="28"/>
          <w:lang w:val="en-US"/>
        </w:rPr>
        <w:t xml:space="preserve"> </w:t>
      </w:r>
      <w:r w:rsidR="00BE502D">
        <w:rPr>
          <w:rFonts w:ascii="Times New Roman" w:eastAsia="Calibri" w:hAnsi="Times New Roman" w:cs="Times New Roman"/>
          <w:sz w:val="28"/>
          <w:szCs w:val="28"/>
          <w:lang w:val="en-US"/>
        </w:rPr>
        <w:t>Journal of Cereal Science.</w:t>
      </w:r>
      <w:r w:rsidR="00BE502D">
        <w:rPr>
          <w:rFonts w:ascii="Times New Roman" w:eastAsia="Calibri" w:hAnsi="Times New Roman" w:cs="Times New Roman"/>
          <w:sz w:val="28"/>
          <w:szCs w:val="28"/>
          <w:lang w:val="en-US"/>
        </w:rPr>
        <w:sym w:font="Symbol" w:char="F02D"/>
      </w:r>
      <w:r w:rsidR="00BE502D">
        <w:rPr>
          <w:rFonts w:ascii="Times New Roman" w:eastAsia="Calibri" w:hAnsi="Times New Roman" w:cs="Times New Roman"/>
          <w:sz w:val="28"/>
          <w:szCs w:val="28"/>
          <w:lang w:val="en-US"/>
        </w:rPr>
        <w:t>2023.</w:t>
      </w:r>
      <w:r w:rsidR="00BE502D">
        <w:rPr>
          <w:rFonts w:ascii="Times New Roman" w:eastAsia="Calibri" w:hAnsi="Times New Roman" w:cs="Times New Roman"/>
          <w:sz w:val="28"/>
          <w:szCs w:val="28"/>
          <w:lang w:val="en-US"/>
        </w:rPr>
        <w:sym w:font="Symbol" w:char="F02D"/>
      </w:r>
      <w:r w:rsidR="00BE502D">
        <w:rPr>
          <w:rFonts w:ascii="Times New Roman" w:eastAsia="Calibri" w:hAnsi="Times New Roman" w:cs="Times New Roman"/>
          <w:sz w:val="28"/>
          <w:szCs w:val="28"/>
          <w:lang w:val="en-US"/>
        </w:rPr>
        <w:t>Vol.109.</w:t>
      </w:r>
      <w:r w:rsidR="00BE502D" w:rsidRPr="00BE502D">
        <w:t xml:space="preserve"> </w:t>
      </w:r>
      <w:r w:rsidR="00BE502D" w:rsidRPr="00BE502D">
        <w:rPr>
          <w:rFonts w:ascii="Times New Roman" w:eastAsia="Calibri" w:hAnsi="Times New Roman" w:cs="Times New Roman"/>
          <w:sz w:val="28"/>
          <w:szCs w:val="28"/>
          <w:lang w:val="en-US"/>
        </w:rPr>
        <w:t>https://doi.org/10.1016/j.jcs.2022.103624</w:t>
      </w:r>
      <w:r w:rsidR="00BE502D">
        <w:rPr>
          <w:rFonts w:ascii="Times New Roman" w:eastAsia="Calibri" w:hAnsi="Times New Roman" w:cs="Times New Roman"/>
          <w:sz w:val="28"/>
          <w:szCs w:val="28"/>
          <w:lang w:val="en-US"/>
        </w:rPr>
        <w:t>.</w:t>
      </w:r>
    </w:p>
    <w:p w:rsidR="009972CA" w:rsidRPr="008877F4" w:rsidRDefault="00AB1859"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GB"/>
        </w:rPr>
      </w:pPr>
      <w:r>
        <w:rPr>
          <w:rFonts w:ascii="Times New Roman" w:eastAsia="Calibri" w:hAnsi="Times New Roman" w:cs="Times New Roman"/>
          <w:sz w:val="28"/>
          <w:szCs w:val="28"/>
          <w:lang w:val="en-US"/>
        </w:rPr>
        <w:t>Zhang</w:t>
      </w:r>
      <w:r w:rsidR="008877F4">
        <w:rPr>
          <w:rFonts w:ascii="Times New Roman" w:eastAsia="Calibri" w:hAnsi="Times New Roman" w:cs="Times New Roman"/>
          <w:sz w:val="28"/>
          <w:szCs w:val="28"/>
          <w:lang w:val="en-US"/>
        </w:rPr>
        <w:t xml:space="preserve"> T., Zhang H., Yang Z., Wang</w:t>
      </w:r>
      <w:r>
        <w:rPr>
          <w:rFonts w:ascii="Times New Roman" w:eastAsia="Calibri" w:hAnsi="Times New Roman" w:cs="Times New Roman"/>
          <w:sz w:val="28"/>
          <w:szCs w:val="28"/>
          <w:lang w:val="en-US"/>
        </w:rPr>
        <w:t xml:space="preserve"> Y.,</w:t>
      </w:r>
      <w:r w:rsidR="009972CA" w:rsidRPr="00D62B5D">
        <w:rPr>
          <w:rFonts w:ascii="Times New Roman" w:eastAsia="Calibri" w:hAnsi="Times New Roman" w:cs="Times New Roman"/>
          <w:sz w:val="28"/>
          <w:szCs w:val="28"/>
          <w:lang w:val="en-US"/>
        </w:rPr>
        <w:t xml:space="preserve"> Li H. Black Rice Addition Prompted the Beer Quality by the Extrusion as Pretreatment. </w:t>
      </w:r>
      <w:r w:rsidR="009972CA" w:rsidRPr="00BE502D">
        <w:rPr>
          <w:rFonts w:ascii="Times New Roman" w:eastAsia="Calibri" w:hAnsi="Times New Roman" w:cs="Times New Roman"/>
          <w:sz w:val="28"/>
          <w:szCs w:val="28"/>
          <w:lang w:val="en-GB"/>
        </w:rPr>
        <w:t>Food</w:t>
      </w:r>
      <w:r>
        <w:rPr>
          <w:rFonts w:ascii="Times New Roman" w:eastAsia="Calibri" w:hAnsi="Times New Roman" w:cs="Times New Roman"/>
          <w:sz w:val="28"/>
          <w:szCs w:val="28"/>
          <w:lang w:val="en-GB"/>
        </w:rPr>
        <w:t xml:space="preserve"> </w:t>
      </w:r>
      <w:r w:rsidR="009972CA" w:rsidRPr="00BE502D">
        <w:rPr>
          <w:rFonts w:ascii="Times New Roman" w:eastAsia="Calibri" w:hAnsi="Times New Roman" w:cs="Times New Roman"/>
          <w:sz w:val="28"/>
          <w:szCs w:val="28"/>
          <w:lang w:val="en-GB"/>
        </w:rPr>
        <w:t>Sci</w:t>
      </w:r>
      <w:r>
        <w:rPr>
          <w:rFonts w:ascii="Times New Roman" w:eastAsia="Calibri" w:hAnsi="Times New Roman" w:cs="Times New Roman"/>
          <w:sz w:val="28"/>
          <w:szCs w:val="28"/>
          <w:lang w:val="en-GB"/>
        </w:rPr>
        <w:t>ence</w:t>
      </w:r>
      <w:r w:rsidR="009972CA" w:rsidRPr="00BE502D">
        <w:rPr>
          <w:rFonts w:ascii="Times New Roman" w:eastAsia="Calibri" w:hAnsi="Times New Roman" w:cs="Times New Roman"/>
          <w:sz w:val="28"/>
          <w:szCs w:val="28"/>
          <w:lang w:val="en-GB"/>
        </w:rPr>
        <w:t xml:space="preserve"> Nutr</w:t>
      </w:r>
      <w:r>
        <w:rPr>
          <w:rFonts w:ascii="Times New Roman" w:eastAsia="Calibri" w:hAnsi="Times New Roman" w:cs="Times New Roman"/>
          <w:sz w:val="28"/>
          <w:szCs w:val="28"/>
          <w:lang w:val="en-GB"/>
        </w:rPr>
        <w:t>ition.</w:t>
      </w:r>
      <w:r>
        <w:rPr>
          <w:rFonts w:ascii="Times New Roman" w:eastAsia="Calibri" w:hAnsi="Times New Roman" w:cs="Times New Roman"/>
          <w:sz w:val="28"/>
          <w:szCs w:val="28"/>
          <w:lang w:val="en-GB"/>
        </w:rPr>
        <w:sym w:font="Symbol" w:char="F02D"/>
      </w:r>
      <w:r>
        <w:rPr>
          <w:rFonts w:ascii="Times New Roman" w:eastAsia="Calibri" w:hAnsi="Times New Roman" w:cs="Times New Roman"/>
          <w:sz w:val="28"/>
          <w:szCs w:val="28"/>
          <w:lang w:val="en-GB"/>
        </w:rPr>
        <w:t>2019.</w:t>
      </w:r>
      <w:r>
        <w:rPr>
          <w:rFonts w:ascii="Times New Roman" w:eastAsia="Calibri" w:hAnsi="Times New Roman" w:cs="Times New Roman"/>
          <w:sz w:val="28"/>
          <w:szCs w:val="28"/>
          <w:lang w:val="en-GB"/>
        </w:rPr>
        <w:sym w:font="Symbol" w:char="F02D"/>
      </w:r>
      <w:r>
        <w:rPr>
          <w:rFonts w:ascii="Times New Roman" w:eastAsia="Calibri" w:hAnsi="Times New Roman" w:cs="Times New Roman"/>
          <w:sz w:val="28"/>
          <w:szCs w:val="28"/>
          <w:lang w:val="en-GB"/>
        </w:rPr>
        <w:t>Vol</w:t>
      </w:r>
      <w:r w:rsidRPr="008877F4">
        <w:rPr>
          <w:rFonts w:ascii="Times New Roman" w:eastAsia="Calibri" w:hAnsi="Times New Roman" w:cs="Times New Roman"/>
          <w:sz w:val="28"/>
          <w:szCs w:val="28"/>
          <w:lang w:val="en-GB"/>
        </w:rPr>
        <w:t>.7.</w:t>
      </w:r>
      <w:r>
        <w:rPr>
          <w:rFonts w:ascii="Times New Roman" w:eastAsia="Calibri" w:hAnsi="Times New Roman" w:cs="Times New Roman"/>
          <w:sz w:val="28"/>
          <w:szCs w:val="28"/>
        </w:rPr>
        <w:sym w:font="Symbol" w:char="F02D"/>
      </w:r>
      <w:r>
        <w:rPr>
          <w:rFonts w:ascii="Times New Roman" w:eastAsia="Calibri" w:hAnsi="Times New Roman" w:cs="Times New Roman"/>
          <w:sz w:val="28"/>
          <w:szCs w:val="28"/>
          <w:lang w:val="en-US"/>
        </w:rPr>
        <w:t>P.</w:t>
      </w:r>
      <w:r w:rsidR="009972CA" w:rsidRPr="008877F4">
        <w:rPr>
          <w:rFonts w:ascii="Times New Roman" w:eastAsia="Calibri" w:hAnsi="Times New Roman" w:cs="Times New Roman"/>
          <w:sz w:val="28"/>
          <w:szCs w:val="28"/>
          <w:lang w:val="en-GB"/>
        </w:rPr>
        <w:t>3664–3674.</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Коксина</w:t>
      </w:r>
      <w:r w:rsidRPr="00AB1859">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К</w:t>
      </w:r>
      <w:r w:rsidRPr="00AB1859">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В</w:t>
      </w:r>
      <w:r w:rsidRPr="00AB1859">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Киселева</w:t>
      </w:r>
      <w:r w:rsidRPr="00AB1859">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Т</w:t>
      </w:r>
      <w:r w:rsidRPr="00AB1859">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Ф</w:t>
      </w:r>
      <w:r w:rsidRPr="00AB1859">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Перспективы</w:t>
      </w:r>
      <w:r w:rsidRPr="00AB1859">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использования</w:t>
      </w:r>
      <w:r w:rsidRPr="00AB1859">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нетрадиционного</w:t>
      </w:r>
      <w:r w:rsidRPr="00AB1859">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сырья</w:t>
      </w:r>
      <w:r w:rsidRPr="00AB1859">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для</w:t>
      </w:r>
      <w:r w:rsidRPr="00AB1859">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пивоварения</w:t>
      </w:r>
      <w:r w:rsidRPr="00AB1859">
        <w:rPr>
          <w:rFonts w:ascii="Times New Roman" w:eastAsia="Calibri" w:hAnsi="Times New Roman" w:cs="Times New Roman"/>
          <w:sz w:val="28"/>
          <w:szCs w:val="28"/>
          <w:shd w:val="clear" w:color="auto" w:fill="FFFFFF"/>
        </w:rPr>
        <w:t xml:space="preserve"> //</w:t>
      </w:r>
      <w:r w:rsidR="00AB1859" w:rsidRPr="00AB1859">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Кузбасс</w:t>
      </w:r>
      <w:r w:rsidR="00734137">
        <w:rPr>
          <w:rFonts w:ascii="Times New Roman" w:eastAsia="Calibri" w:hAnsi="Times New Roman" w:cs="Times New Roman"/>
          <w:sz w:val="28"/>
          <w:szCs w:val="28"/>
          <w:shd w:val="clear" w:color="auto" w:fill="FFFFFF"/>
        </w:rPr>
        <w:t>: образование, наука, инновации</w:t>
      </w:r>
      <w:r w:rsidRPr="00D62B5D">
        <w:rPr>
          <w:rFonts w:ascii="Times New Roman" w:eastAsia="Calibri" w:hAnsi="Times New Roman" w:cs="Times New Roman"/>
          <w:sz w:val="28"/>
          <w:szCs w:val="28"/>
          <w:shd w:val="clear" w:color="auto" w:fill="FFFFFF"/>
        </w:rPr>
        <w:t>. – 2019. – С. 145-147.</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Данина М. М., Иванченко О. Б. Использование экструдированной пшеницы в пивоварении //</w:t>
      </w:r>
      <w:r w:rsidR="0073413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Вестник Международной академии холода. – 2015. – №. 2. – С. 18-22.</w:t>
      </w:r>
    </w:p>
    <w:p w:rsidR="009972CA" w:rsidRPr="00D62B5D" w:rsidRDefault="00425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Cioch-Skoneczny</w:t>
      </w:r>
      <w:r w:rsidR="00356AE3">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M.,</w:t>
      </w:r>
      <w:r w:rsidR="009972CA" w:rsidRPr="00D62B5D">
        <w:rPr>
          <w:rFonts w:ascii="Times New Roman" w:eastAsia="Calibri" w:hAnsi="Times New Roman" w:cs="Times New Roman"/>
          <w:sz w:val="28"/>
          <w:szCs w:val="28"/>
          <w:lang w:val="en-US"/>
        </w:rPr>
        <w:t xml:space="preserve"> Zdaniewicz M.</w:t>
      </w:r>
      <w:r>
        <w:rPr>
          <w:rFonts w:ascii="Times New Roman" w:eastAsia="Calibri" w:hAnsi="Times New Roman" w:cs="Times New Roman"/>
          <w:sz w:val="28"/>
          <w:szCs w:val="28"/>
          <w:lang w:val="en-US"/>
        </w:rPr>
        <w:t>,</w:t>
      </w:r>
      <w:r w:rsidR="00356AE3">
        <w:rPr>
          <w:rFonts w:ascii="Times New Roman" w:eastAsia="Calibri" w:hAnsi="Times New Roman" w:cs="Times New Roman"/>
          <w:sz w:val="28"/>
          <w:szCs w:val="28"/>
          <w:lang w:val="en-US"/>
        </w:rPr>
        <w:t xml:space="preserve"> </w:t>
      </w:r>
      <w:r w:rsidR="00B969B3">
        <w:rPr>
          <w:rFonts w:ascii="Times New Roman" w:eastAsia="Calibri" w:hAnsi="Times New Roman" w:cs="Times New Roman"/>
          <w:sz w:val="28"/>
          <w:szCs w:val="28"/>
          <w:lang w:val="en-US"/>
        </w:rPr>
        <w:t>Pater</w:t>
      </w:r>
      <w:r w:rsidR="009972CA" w:rsidRPr="00D62B5D">
        <w:rPr>
          <w:rFonts w:ascii="Times New Roman" w:eastAsia="Calibri" w:hAnsi="Times New Roman" w:cs="Times New Roman"/>
          <w:sz w:val="28"/>
          <w:szCs w:val="28"/>
          <w:lang w:val="en-US"/>
        </w:rPr>
        <w:t xml:space="preserve"> A.</w:t>
      </w:r>
      <w:r>
        <w:rPr>
          <w:rFonts w:ascii="Times New Roman" w:eastAsia="Calibri" w:hAnsi="Times New Roman" w:cs="Times New Roman"/>
          <w:sz w:val="28"/>
          <w:szCs w:val="28"/>
          <w:lang w:val="en-US"/>
        </w:rPr>
        <w:t>,</w:t>
      </w:r>
      <w:r w:rsidR="009972CA" w:rsidRPr="00D62B5D">
        <w:rPr>
          <w:rFonts w:ascii="Times New Roman" w:eastAsia="Calibri" w:hAnsi="Times New Roman" w:cs="Times New Roman"/>
          <w:sz w:val="28"/>
          <w:szCs w:val="28"/>
          <w:lang w:val="en-US"/>
        </w:rPr>
        <w:t xml:space="preserve"> Skoneczny S. Impact of Triticale Malt Application on Physiochemical Composition and Profile of Volatile Compounds in Beer. Eur. Food Res. Technol. </w:t>
      </w:r>
      <w:r w:rsidR="00AB1859">
        <w:rPr>
          <w:rFonts w:ascii="Times New Roman" w:eastAsia="Calibri" w:hAnsi="Times New Roman" w:cs="Times New Roman"/>
          <w:sz w:val="28"/>
          <w:szCs w:val="28"/>
          <w:lang w:val="en-US"/>
        </w:rPr>
        <w:sym w:font="Symbol" w:char="F02D"/>
      </w:r>
      <w:r w:rsidR="00AB1859">
        <w:rPr>
          <w:rFonts w:ascii="Times New Roman" w:eastAsia="Calibri" w:hAnsi="Times New Roman" w:cs="Times New Roman"/>
          <w:sz w:val="28"/>
          <w:szCs w:val="28"/>
          <w:lang w:val="en-US"/>
        </w:rPr>
        <w:t>2019.</w:t>
      </w:r>
      <w:r w:rsidR="00AB1859">
        <w:rPr>
          <w:rFonts w:ascii="Times New Roman" w:eastAsia="Calibri" w:hAnsi="Times New Roman" w:cs="Times New Roman"/>
          <w:sz w:val="28"/>
          <w:szCs w:val="28"/>
          <w:lang w:val="en-US"/>
        </w:rPr>
        <w:sym w:font="Symbol" w:char="F02D"/>
      </w:r>
      <w:r w:rsidR="00AB1859">
        <w:rPr>
          <w:rFonts w:ascii="Times New Roman" w:eastAsia="Calibri" w:hAnsi="Times New Roman" w:cs="Times New Roman"/>
          <w:sz w:val="28"/>
          <w:szCs w:val="28"/>
          <w:lang w:val="en-US"/>
        </w:rPr>
        <w:t>Vol.245.</w:t>
      </w:r>
      <w:r w:rsidR="000F62F9">
        <w:rPr>
          <w:rFonts w:ascii="Times New Roman" w:eastAsia="Calibri" w:hAnsi="Times New Roman" w:cs="Times New Roman"/>
          <w:sz w:val="28"/>
          <w:szCs w:val="28"/>
          <w:lang w:val="en-US"/>
        </w:rPr>
        <w:t xml:space="preserve"> </w:t>
      </w:r>
      <w:r w:rsidR="00AB1859">
        <w:rPr>
          <w:rFonts w:ascii="Times New Roman" w:eastAsia="Calibri" w:hAnsi="Times New Roman" w:cs="Times New Roman"/>
          <w:sz w:val="28"/>
          <w:szCs w:val="28"/>
          <w:lang w:val="en-US"/>
        </w:rPr>
        <w:sym w:font="Symbol" w:char="F02D"/>
      </w:r>
      <w:r w:rsidR="00AB1859">
        <w:rPr>
          <w:rFonts w:ascii="Times New Roman" w:eastAsia="Calibri" w:hAnsi="Times New Roman" w:cs="Times New Roman"/>
          <w:sz w:val="28"/>
          <w:szCs w:val="28"/>
          <w:lang w:val="en-US"/>
        </w:rPr>
        <w:t>P.</w:t>
      </w:r>
      <w:r w:rsidR="009972CA" w:rsidRPr="00D62B5D">
        <w:rPr>
          <w:rFonts w:ascii="Times New Roman" w:eastAsia="Calibri" w:hAnsi="Times New Roman" w:cs="Times New Roman"/>
          <w:sz w:val="28"/>
          <w:szCs w:val="28"/>
          <w:lang w:val="en-US"/>
        </w:rPr>
        <w:t>1431–1437.</w:t>
      </w:r>
    </w:p>
    <w:p w:rsidR="009972CA" w:rsidRPr="00D62B5D" w:rsidRDefault="004B5A81"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Ambriz-Vida</w:t>
      </w:r>
      <w:r w:rsidR="00B969B3">
        <w:rPr>
          <w:rFonts w:ascii="Times New Roman" w:eastAsia="Calibri" w:hAnsi="Times New Roman" w:cs="Times New Roman"/>
          <w:sz w:val="28"/>
          <w:szCs w:val="28"/>
          <w:lang w:val="en-US"/>
        </w:rPr>
        <w:t>l</w:t>
      </w:r>
      <w:r>
        <w:rPr>
          <w:rFonts w:ascii="Times New Roman" w:eastAsia="Calibri" w:hAnsi="Times New Roman" w:cs="Times New Roman"/>
          <w:sz w:val="28"/>
          <w:szCs w:val="28"/>
          <w:lang w:val="en-US"/>
        </w:rPr>
        <w:t xml:space="preserve"> T.N., Mariezcurrena-Berasain M.D.,</w:t>
      </w:r>
      <w:r w:rsidR="00B969B3">
        <w:rPr>
          <w:rFonts w:ascii="Times New Roman" w:eastAsia="Calibri" w:hAnsi="Times New Roman" w:cs="Times New Roman"/>
          <w:sz w:val="28"/>
          <w:szCs w:val="28"/>
          <w:lang w:val="en-US"/>
        </w:rPr>
        <w:t xml:space="preserve"> Heredia-Olea</w:t>
      </w:r>
      <w:r w:rsidR="009972CA" w:rsidRPr="00D62B5D">
        <w:rPr>
          <w:rFonts w:ascii="Times New Roman" w:eastAsia="Calibri" w:hAnsi="Times New Roman" w:cs="Times New Roman"/>
          <w:sz w:val="28"/>
          <w:szCs w:val="28"/>
          <w:lang w:val="en-US"/>
        </w:rPr>
        <w:t xml:space="preserve"> E.</w:t>
      </w:r>
      <w:r>
        <w:rPr>
          <w:rFonts w:ascii="Times New Roman" w:eastAsia="Calibri" w:hAnsi="Times New Roman" w:cs="Times New Roman"/>
          <w:sz w:val="28"/>
          <w:szCs w:val="28"/>
          <w:lang w:val="en-US"/>
        </w:rPr>
        <w:t>,</w:t>
      </w:r>
      <w:r w:rsidR="009972CA" w:rsidRPr="00D62B5D">
        <w:rPr>
          <w:rFonts w:ascii="Times New Roman" w:eastAsia="Calibri" w:hAnsi="Times New Roman" w:cs="Times New Roman"/>
          <w:sz w:val="28"/>
          <w:szCs w:val="28"/>
          <w:lang w:val="en-US"/>
        </w:rPr>
        <w:t xml:space="preserve"> Ma</w:t>
      </w:r>
      <w:r w:rsidR="00B969B3">
        <w:rPr>
          <w:rFonts w:ascii="Times New Roman" w:eastAsia="Calibri" w:hAnsi="Times New Roman" w:cs="Times New Roman"/>
          <w:sz w:val="28"/>
          <w:szCs w:val="28"/>
          <w:lang w:val="en-US"/>
        </w:rPr>
        <w:t>rtinez</w:t>
      </w:r>
      <w:r>
        <w:rPr>
          <w:rFonts w:ascii="Times New Roman" w:eastAsia="Calibri" w:hAnsi="Times New Roman" w:cs="Times New Roman"/>
          <w:sz w:val="28"/>
          <w:szCs w:val="28"/>
          <w:lang w:val="en-US"/>
        </w:rPr>
        <w:t xml:space="preserve"> D.L.P.,</w:t>
      </w:r>
      <w:r w:rsidR="00B969B3">
        <w:rPr>
          <w:rFonts w:ascii="Times New Roman" w:eastAsia="Calibri" w:hAnsi="Times New Roman" w:cs="Times New Roman"/>
          <w:sz w:val="28"/>
          <w:szCs w:val="28"/>
          <w:lang w:val="en-US"/>
        </w:rPr>
        <w:t xml:space="preserve"> Gutierrez-Ibañez</w:t>
      </w:r>
      <w:r w:rsidR="009972CA" w:rsidRPr="00D62B5D">
        <w:rPr>
          <w:rFonts w:ascii="Times New Roman" w:eastAsia="Calibri" w:hAnsi="Times New Roman" w:cs="Times New Roman"/>
          <w:sz w:val="28"/>
          <w:szCs w:val="28"/>
          <w:lang w:val="en-US"/>
        </w:rPr>
        <w:t xml:space="preserve"> A.T. Potential of Triticale (X Triticosecale</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 xml:space="preserve">Wittmack) Malts for Beer Wort Production. J. Am. Soc. Brew. Chem. </w:t>
      </w:r>
      <w:r w:rsidR="00316380">
        <w:rPr>
          <w:rFonts w:ascii="Times New Roman" w:eastAsia="Calibri" w:hAnsi="Times New Roman" w:cs="Times New Roman"/>
          <w:sz w:val="28"/>
          <w:szCs w:val="28"/>
          <w:lang w:val="en-US"/>
        </w:rPr>
        <w:sym w:font="Symbol" w:char="F02D"/>
      </w:r>
      <w:r w:rsidR="00316380">
        <w:rPr>
          <w:rFonts w:ascii="Times New Roman" w:eastAsia="Calibri" w:hAnsi="Times New Roman" w:cs="Times New Roman"/>
          <w:sz w:val="28"/>
          <w:szCs w:val="28"/>
          <w:lang w:val="en-US"/>
        </w:rPr>
        <w:t>2019.</w:t>
      </w:r>
      <w:r w:rsidR="00316380">
        <w:rPr>
          <w:rFonts w:ascii="Times New Roman" w:eastAsia="Calibri" w:hAnsi="Times New Roman" w:cs="Times New Roman"/>
          <w:sz w:val="28"/>
          <w:szCs w:val="28"/>
          <w:lang w:val="en-US"/>
        </w:rPr>
        <w:sym w:font="Symbol" w:char="F02D"/>
      </w:r>
      <w:r w:rsidR="00316380">
        <w:rPr>
          <w:rFonts w:ascii="Times New Roman" w:eastAsia="Calibri" w:hAnsi="Times New Roman" w:cs="Times New Roman"/>
          <w:sz w:val="28"/>
          <w:szCs w:val="28"/>
          <w:lang w:val="en-US"/>
        </w:rPr>
        <w:t xml:space="preserve">Vol.77. </w:t>
      </w:r>
      <w:r w:rsidR="00316380">
        <w:rPr>
          <w:rFonts w:ascii="Times New Roman" w:eastAsia="Calibri" w:hAnsi="Times New Roman" w:cs="Times New Roman"/>
          <w:sz w:val="28"/>
          <w:szCs w:val="28"/>
          <w:lang w:val="en-US"/>
        </w:rPr>
        <w:sym w:font="Symbol" w:char="F02D"/>
      </w:r>
      <w:r w:rsidR="00316380">
        <w:rPr>
          <w:rFonts w:ascii="Times New Roman" w:eastAsia="Calibri" w:hAnsi="Times New Roman" w:cs="Times New Roman"/>
          <w:sz w:val="28"/>
          <w:szCs w:val="28"/>
          <w:lang w:val="en-US"/>
        </w:rPr>
        <w:t>P.</w:t>
      </w:r>
      <w:r w:rsidR="009972CA" w:rsidRPr="00D62B5D">
        <w:rPr>
          <w:rFonts w:ascii="Times New Roman" w:eastAsia="Calibri" w:hAnsi="Times New Roman" w:cs="Times New Roman"/>
          <w:sz w:val="28"/>
          <w:szCs w:val="28"/>
          <w:lang w:val="en-US"/>
        </w:rPr>
        <w:t>282–286.</w:t>
      </w:r>
    </w:p>
    <w:p w:rsidR="009972CA" w:rsidRPr="0006137A" w:rsidRDefault="00876B93"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Bayazitova</w:t>
      </w:r>
      <w:r w:rsidR="009972CA" w:rsidRPr="00D62B5D">
        <w:rPr>
          <w:rFonts w:ascii="Times New Roman" w:eastAsia="Calibri" w:hAnsi="Times New Roman" w:cs="Times New Roman"/>
          <w:sz w:val="28"/>
          <w:szCs w:val="28"/>
          <w:lang w:val="kk-KZ"/>
        </w:rPr>
        <w:t xml:space="preserve"> M., Baigaziyev</w:t>
      </w:r>
      <w:r>
        <w:rPr>
          <w:rFonts w:ascii="Times New Roman" w:eastAsia="Calibri" w:hAnsi="Times New Roman" w:cs="Times New Roman"/>
          <w:sz w:val="28"/>
          <w:szCs w:val="28"/>
          <w:lang w:val="kk-KZ"/>
        </w:rPr>
        <w:t>a</w:t>
      </w:r>
      <w:r w:rsidR="009972CA" w:rsidRPr="00D62B5D">
        <w:rPr>
          <w:rFonts w:ascii="Times New Roman" w:eastAsia="Calibri" w:hAnsi="Times New Roman" w:cs="Times New Roman"/>
          <w:sz w:val="28"/>
          <w:szCs w:val="28"/>
          <w:lang w:val="kk-KZ"/>
        </w:rPr>
        <w:t xml:space="preserve"> G., Askarbekov</w:t>
      </w:r>
      <w:r>
        <w:rPr>
          <w:rFonts w:ascii="Times New Roman" w:eastAsia="Calibri" w:hAnsi="Times New Roman" w:cs="Times New Roman"/>
          <w:sz w:val="28"/>
          <w:szCs w:val="28"/>
          <w:lang w:val="en-US"/>
        </w:rPr>
        <w:t xml:space="preserve"> E.</w:t>
      </w:r>
      <w:r w:rsidR="009972CA" w:rsidRPr="00D62B5D">
        <w:rPr>
          <w:rFonts w:ascii="Times New Roman" w:eastAsia="Calibri" w:hAnsi="Times New Roman" w:cs="Times New Roman"/>
          <w:sz w:val="28"/>
          <w:szCs w:val="28"/>
          <w:lang w:val="kk-KZ"/>
        </w:rPr>
        <w:t xml:space="preserve"> Analysis of the accumulation of amylolytic enzymes in triticale grain during malting process // Eastern-European Jou</w:t>
      </w:r>
      <w:r w:rsidR="0006137A">
        <w:rPr>
          <w:rFonts w:ascii="Times New Roman" w:eastAsia="Calibri" w:hAnsi="Times New Roman" w:cs="Times New Roman"/>
          <w:sz w:val="28"/>
          <w:szCs w:val="28"/>
          <w:lang w:val="kk-KZ"/>
        </w:rPr>
        <w:t>rnal of Enterprise Technologies</w:t>
      </w:r>
      <w:r w:rsidR="0006137A">
        <w:rPr>
          <w:rFonts w:ascii="Times New Roman" w:eastAsia="Calibri" w:hAnsi="Times New Roman" w:cs="Times New Roman"/>
          <w:sz w:val="28"/>
          <w:szCs w:val="28"/>
          <w:lang w:val="en-US"/>
        </w:rPr>
        <w:t>.</w:t>
      </w:r>
      <w:r w:rsidR="00D536F8">
        <w:rPr>
          <w:rFonts w:ascii="Times New Roman" w:eastAsia="Calibri" w:hAnsi="Times New Roman" w:cs="Times New Roman"/>
          <w:sz w:val="28"/>
          <w:szCs w:val="28"/>
          <w:lang w:val="en-US"/>
        </w:rPr>
        <w:sym w:font="Symbol" w:char="F02D"/>
      </w:r>
      <w:r w:rsidR="0006137A">
        <w:rPr>
          <w:rFonts w:ascii="Times New Roman" w:eastAsia="Calibri" w:hAnsi="Times New Roman" w:cs="Times New Roman"/>
          <w:sz w:val="28"/>
          <w:szCs w:val="28"/>
          <w:lang w:val="en-US"/>
        </w:rPr>
        <w:t>2021.</w:t>
      </w:r>
      <w:r w:rsidR="0006137A">
        <w:rPr>
          <w:rFonts w:ascii="Times New Roman" w:eastAsia="Calibri" w:hAnsi="Times New Roman" w:cs="Times New Roman"/>
          <w:sz w:val="28"/>
          <w:szCs w:val="28"/>
          <w:lang w:val="en-US"/>
        </w:rPr>
        <w:sym w:font="Symbol" w:char="F02D"/>
      </w:r>
      <w:r w:rsidR="0006137A">
        <w:rPr>
          <w:rFonts w:ascii="Times New Roman" w:eastAsia="Calibri" w:hAnsi="Times New Roman" w:cs="Times New Roman"/>
          <w:sz w:val="28"/>
          <w:szCs w:val="28"/>
          <w:lang w:val="en-US"/>
        </w:rPr>
        <w:t>Vol</w:t>
      </w:r>
      <w:r w:rsidR="0006137A" w:rsidRPr="0006137A">
        <w:rPr>
          <w:rFonts w:ascii="Times New Roman" w:eastAsia="Calibri" w:hAnsi="Times New Roman" w:cs="Times New Roman"/>
          <w:sz w:val="28"/>
          <w:szCs w:val="28"/>
        </w:rPr>
        <w:t>.</w:t>
      </w:r>
      <w:r w:rsidR="009972CA" w:rsidRPr="00D62B5D">
        <w:rPr>
          <w:rFonts w:ascii="Times New Roman" w:eastAsia="Calibri" w:hAnsi="Times New Roman" w:cs="Times New Roman"/>
          <w:sz w:val="28"/>
          <w:szCs w:val="28"/>
          <w:lang w:val="kk-KZ"/>
        </w:rPr>
        <w:t>1</w:t>
      </w:r>
      <w:r w:rsidR="005D77E0" w:rsidRPr="005D77E0">
        <w:rPr>
          <w:rFonts w:ascii="Times New Roman" w:eastAsia="Calibri" w:hAnsi="Times New Roman" w:cs="Times New Roman"/>
          <w:sz w:val="28"/>
          <w:szCs w:val="28"/>
        </w:rPr>
        <w:t>,</w:t>
      </w:r>
      <w:r w:rsidR="005D77E0">
        <w:rPr>
          <w:rFonts w:ascii="Times New Roman" w:eastAsia="Calibri" w:hAnsi="Times New Roman" w:cs="Times New Roman"/>
          <w:sz w:val="28"/>
          <w:szCs w:val="28"/>
          <w:lang w:val="en-US"/>
        </w:rPr>
        <w:t xml:space="preserve"> </w:t>
      </w:r>
      <w:r w:rsidR="005D77E0">
        <w:rPr>
          <w:rFonts w:ascii="Times New Roman" w:eastAsia="Calibri" w:hAnsi="Times New Roman" w:cs="Times New Roman"/>
          <w:sz w:val="28"/>
          <w:szCs w:val="28"/>
        </w:rPr>
        <w:t>№</w:t>
      </w:r>
      <w:r w:rsidR="0006137A">
        <w:rPr>
          <w:rFonts w:ascii="Times New Roman" w:eastAsia="Calibri" w:hAnsi="Times New Roman" w:cs="Times New Roman"/>
          <w:sz w:val="28"/>
          <w:szCs w:val="28"/>
          <w:lang w:val="kk-KZ"/>
        </w:rPr>
        <w:t>11 (109)</w:t>
      </w:r>
      <w:r w:rsidR="0006137A" w:rsidRPr="0006137A">
        <w:rPr>
          <w:rFonts w:ascii="Times New Roman" w:eastAsia="Calibri" w:hAnsi="Times New Roman" w:cs="Times New Roman"/>
          <w:sz w:val="28"/>
          <w:szCs w:val="28"/>
        </w:rPr>
        <w:t>.</w:t>
      </w:r>
      <w:r w:rsidR="0006137A">
        <w:rPr>
          <w:rFonts w:ascii="Times New Roman" w:eastAsia="Calibri" w:hAnsi="Times New Roman" w:cs="Times New Roman"/>
          <w:sz w:val="28"/>
          <w:szCs w:val="28"/>
        </w:rPr>
        <w:sym w:font="Symbol" w:char="F02D"/>
      </w:r>
      <w:r w:rsidR="009972CA" w:rsidRPr="00D62B5D">
        <w:rPr>
          <w:rFonts w:ascii="Times New Roman" w:eastAsia="Calibri" w:hAnsi="Times New Roman" w:cs="Times New Roman"/>
          <w:sz w:val="28"/>
          <w:szCs w:val="28"/>
          <w:lang w:val="kk-KZ"/>
        </w:rPr>
        <w:t xml:space="preserve"> Р.42–50.</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lastRenderedPageBreak/>
        <w:t>Кошевая В. Н., Мукоид Р. Н., Коберницкая А. А. Технологические аспекты использования риса в качестве несоложеного</w:t>
      </w:r>
      <w:r w:rsidR="008D5D4C">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зернопродукта в пивоварении</w:t>
      </w:r>
      <w:r w:rsidR="0073413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rPr>
        <w:t>Материалы V Международной научно-технической конференции</w:t>
      </w:r>
      <w:r w:rsidRPr="00D62B5D">
        <w:rPr>
          <w:rFonts w:ascii="Times New Roman" w:eastAsia="Calibri" w:hAnsi="Times New Roman" w:cs="Times New Roman"/>
          <w:sz w:val="28"/>
          <w:szCs w:val="28"/>
          <w:shd w:val="clear" w:color="auto" w:fill="FFFFFF"/>
        </w:rPr>
        <w:t xml:space="preserve"> – 2018.- С. 97-101.</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 xml:space="preserve">Хасанова Э. Ф., Семенова А. С., Панова Т. М. Влияние риса на коллоидную стойкость пива //Материалы </w:t>
      </w:r>
      <w:r w:rsidRPr="00D62B5D">
        <w:rPr>
          <w:rFonts w:ascii="Times New Roman" w:eastAsia="Calibri" w:hAnsi="Times New Roman" w:cs="Times New Roman"/>
          <w:sz w:val="28"/>
          <w:szCs w:val="28"/>
          <w:shd w:val="clear" w:color="auto" w:fill="FFFFFF"/>
          <w:lang w:val="en-US"/>
        </w:rPr>
        <w:t>XVII</w:t>
      </w:r>
      <w:r w:rsidRPr="00D62B5D">
        <w:rPr>
          <w:rFonts w:ascii="Times New Roman" w:eastAsia="Calibri" w:hAnsi="Times New Roman" w:cs="Times New Roman"/>
          <w:sz w:val="28"/>
          <w:szCs w:val="28"/>
          <w:shd w:val="clear" w:color="auto" w:fill="FFFFFF"/>
        </w:rPr>
        <w:t xml:space="preserve"> Всероссийской (национальной) научно-технической конференции студентов и аспирантов. – УГЛТУ, 2021. – С. 482-485.</w:t>
      </w:r>
    </w:p>
    <w:p w:rsidR="009972CA" w:rsidRPr="004A42BA" w:rsidRDefault="00356AE3" w:rsidP="00F02127">
      <w:pPr>
        <w:numPr>
          <w:ilvl w:val="0"/>
          <w:numId w:val="13"/>
        </w:numPr>
        <w:tabs>
          <w:tab w:val="left" w:pos="0"/>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GB"/>
        </w:rPr>
      </w:pPr>
      <w:r>
        <w:rPr>
          <w:rFonts w:ascii="Times New Roman" w:eastAsia="Calibri" w:hAnsi="Times New Roman" w:cs="Times New Roman"/>
          <w:sz w:val="28"/>
          <w:szCs w:val="28"/>
          <w:lang w:val="en-US"/>
        </w:rPr>
        <w:t>Alavi</w:t>
      </w:r>
      <w:r w:rsidR="00B96AD3" w:rsidRPr="00B96AD3">
        <w:rPr>
          <w:rFonts w:ascii="Times New Roman" w:eastAsia="Calibri" w:hAnsi="Times New Roman" w:cs="Times New Roman"/>
          <w:sz w:val="28"/>
          <w:szCs w:val="28"/>
          <w:lang w:val="en-US"/>
        </w:rPr>
        <w:t xml:space="preserve"> S</w:t>
      </w:r>
      <w:r>
        <w:rPr>
          <w:rFonts w:ascii="Times New Roman" w:eastAsia="Calibri" w:hAnsi="Times New Roman" w:cs="Times New Roman"/>
          <w:sz w:val="28"/>
          <w:szCs w:val="28"/>
          <w:lang w:val="en-US"/>
        </w:rPr>
        <w:t>., Mazumdar</w:t>
      </w:r>
      <w:r w:rsidR="00B96AD3" w:rsidRPr="00B96AD3">
        <w:rPr>
          <w:rFonts w:ascii="Times New Roman" w:eastAsia="Calibri" w:hAnsi="Times New Roman" w:cs="Times New Roman"/>
          <w:sz w:val="28"/>
          <w:szCs w:val="28"/>
          <w:lang w:val="en-US"/>
        </w:rPr>
        <w:t xml:space="preserve"> S</w:t>
      </w:r>
      <w:r>
        <w:rPr>
          <w:rFonts w:ascii="Times New Roman" w:eastAsia="Calibri" w:hAnsi="Times New Roman" w:cs="Times New Roman"/>
          <w:sz w:val="28"/>
          <w:szCs w:val="28"/>
          <w:lang w:val="en-US"/>
        </w:rPr>
        <w:t>. D., Taylor</w:t>
      </w:r>
      <w:r w:rsidR="00B96AD3" w:rsidRPr="00B96AD3">
        <w:rPr>
          <w:rFonts w:ascii="Times New Roman" w:eastAsia="Calibri" w:hAnsi="Times New Roman" w:cs="Times New Roman"/>
          <w:sz w:val="28"/>
          <w:szCs w:val="28"/>
          <w:lang w:val="en-US"/>
        </w:rPr>
        <w:t xml:space="preserve"> J</w:t>
      </w:r>
      <w:r>
        <w:rPr>
          <w:rFonts w:ascii="Times New Roman" w:eastAsia="Calibri" w:hAnsi="Times New Roman" w:cs="Times New Roman"/>
          <w:sz w:val="28"/>
          <w:szCs w:val="28"/>
          <w:lang w:val="en-US"/>
        </w:rPr>
        <w:t>.</w:t>
      </w:r>
      <w:r w:rsidR="00B96AD3" w:rsidRPr="00B96AD3">
        <w:rPr>
          <w:rFonts w:ascii="Times New Roman" w:eastAsia="Calibri" w:hAnsi="Times New Roman" w:cs="Times New Roman"/>
          <w:sz w:val="28"/>
          <w:szCs w:val="28"/>
          <w:lang w:val="en-US"/>
        </w:rPr>
        <w:t xml:space="preserve"> R</w:t>
      </w:r>
      <w:r>
        <w:rPr>
          <w:rFonts w:ascii="Times New Roman" w:eastAsia="Calibri" w:hAnsi="Times New Roman" w:cs="Times New Roman"/>
          <w:sz w:val="28"/>
          <w:szCs w:val="28"/>
          <w:lang w:val="en-US"/>
        </w:rPr>
        <w:t>.</w:t>
      </w:r>
      <w:r w:rsidR="00B96AD3" w:rsidRPr="00B96AD3">
        <w:rPr>
          <w:rFonts w:ascii="Times New Roman" w:eastAsia="Calibri" w:hAnsi="Times New Roman" w:cs="Times New Roman"/>
          <w:sz w:val="28"/>
          <w:szCs w:val="28"/>
          <w:lang w:val="en-US"/>
        </w:rPr>
        <w:t xml:space="preserve"> N</w:t>
      </w:r>
      <w:r>
        <w:rPr>
          <w:rFonts w:ascii="Times New Roman" w:eastAsia="Calibri" w:hAnsi="Times New Roman" w:cs="Times New Roman"/>
          <w:sz w:val="28"/>
          <w:szCs w:val="28"/>
          <w:lang w:val="en-US"/>
        </w:rPr>
        <w:t>.</w:t>
      </w:r>
      <w:r w:rsidR="00B96AD3" w:rsidRPr="00B96AD3">
        <w:rPr>
          <w:rFonts w:ascii="Times New Roman" w:eastAsia="Calibri" w:hAnsi="Times New Roman" w:cs="Times New Roman"/>
          <w:sz w:val="28"/>
          <w:szCs w:val="28"/>
          <w:lang w:val="en-US"/>
        </w:rPr>
        <w:t xml:space="preserve"> </w:t>
      </w:r>
      <w:r w:rsidR="009972CA" w:rsidRPr="00D62B5D">
        <w:rPr>
          <w:rFonts w:ascii="Times New Roman" w:eastAsia="Calibri" w:hAnsi="Times New Roman" w:cs="Times New Roman"/>
          <w:sz w:val="28"/>
          <w:szCs w:val="28"/>
          <w:lang w:val="en-US"/>
        </w:rPr>
        <w:t>Modern</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Convenient</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Sorghum</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and</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Millet</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Food, Beverage</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and</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Animal</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Feed</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Products, and</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Their</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 xml:space="preserve">Technologies. </w:t>
      </w:r>
      <w:r w:rsidR="009972CA" w:rsidRPr="004A42BA">
        <w:rPr>
          <w:rFonts w:ascii="Times New Roman" w:eastAsia="Calibri" w:hAnsi="Times New Roman" w:cs="Times New Roman"/>
          <w:sz w:val="28"/>
          <w:szCs w:val="28"/>
          <w:lang w:val="en-GB"/>
        </w:rPr>
        <w:t>Sorghum</w:t>
      </w:r>
      <w:r w:rsidR="004A42BA" w:rsidRPr="00B96AD3">
        <w:rPr>
          <w:rFonts w:ascii="Times New Roman" w:eastAsia="Calibri" w:hAnsi="Times New Roman" w:cs="Times New Roman"/>
          <w:sz w:val="28"/>
          <w:szCs w:val="28"/>
          <w:lang w:val="en-GB"/>
        </w:rPr>
        <w:t xml:space="preserve"> </w:t>
      </w:r>
      <w:r w:rsidR="00E13FE1">
        <w:rPr>
          <w:rFonts w:ascii="Times New Roman" w:eastAsia="Calibri" w:hAnsi="Times New Roman" w:cs="Times New Roman"/>
          <w:sz w:val="28"/>
          <w:szCs w:val="28"/>
          <w:lang w:val="en-GB"/>
        </w:rPr>
        <w:t>Millets.</w:t>
      </w:r>
      <w:r w:rsidR="00E13FE1">
        <w:rPr>
          <w:rFonts w:ascii="Times New Roman" w:eastAsia="Calibri" w:hAnsi="Times New Roman" w:cs="Times New Roman"/>
          <w:sz w:val="28"/>
          <w:szCs w:val="28"/>
          <w:lang w:val="en-GB"/>
        </w:rPr>
        <w:sym w:font="Symbol" w:char="F02D"/>
      </w:r>
      <w:r w:rsidR="00E13FE1">
        <w:rPr>
          <w:rFonts w:ascii="Times New Roman" w:eastAsia="Calibri" w:hAnsi="Times New Roman" w:cs="Times New Roman"/>
          <w:sz w:val="28"/>
          <w:szCs w:val="28"/>
          <w:lang w:val="en-GB"/>
        </w:rPr>
        <w:t>2019.</w:t>
      </w:r>
      <w:r w:rsidR="00E13FE1">
        <w:rPr>
          <w:rFonts w:ascii="Times New Roman" w:eastAsia="Calibri" w:hAnsi="Times New Roman" w:cs="Times New Roman"/>
          <w:sz w:val="28"/>
          <w:szCs w:val="28"/>
          <w:lang w:val="en-GB"/>
        </w:rPr>
        <w:sym w:font="Symbol" w:char="F02D"/>
      </w:r>
      <w:r w:rsidR="00E13FE1">
        <w:rPr>
          <w:rFonts w:ascii="Times New Roman" w:eastAsia="Calibri" w:hAnsi="Times New Roman" w:cs="Times New Roman"/>
          <w:sz w:val="28"/>
          <w:szCs w:val="28"/>
          <w:lang w:val="en-GB"/>
        </w:rPr>
        <w:t>P.</w:t>
      </w:r>
      <w:r w:rsidR="009972CA" w:rsidRPr="004A42BA">
        <w:rPr>
          <w:rFonts w:ascii="Times New Roman" w:eastAsia="Calibri" w:hAnsi="Times New Roman" w:cs="Times New Roman"/>
          <w:sz w:val="28"/>
          <w:szCs w:val="28"/>
          <w:lang w:val="en-GB"/>
        </w:rPr>
        <w:t xml:space="preserve"> 293–329.</w:t>
      </w:r>
    </w:p>
    <w:p w:rsidR="009972CA" w:rsidRPr="004A42BA" w:rsidRDefault="005D77E0"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GB"/>
        </w:rPr>
      </w:pPr>
      <w:r>
        <w:rPr>
          <w:rFonts w:ascii="Times New Roman" w:eastAsia="Calibri" w:hAnsi="Times New Roman" w:cs="Times New Roman"/>
          <w:sz w:val="28"/>
          <w:szCs w:val="28"/>
          <w:lang w:val="en-US"/>
        </w:rPr>
        <w:t>Schnitzenbaumer</w:t>
      </w:r>
      <w:r w:rsidR="009972CA" w:rsidRPr="00D62B5D">
        <w:rPr>
          <w:rFonts w:ascii="Times New Roman" w:eastAsia="Calibri" w:hAnsi="Times New Roman" w:cs="Times New Roman"/>
          <w:sz w:val="28"/>
          <w:szCs w:val="28"/>
          <w:lang w:val="en-US"/>
        </w:rPr>
        <w:t xml:space="preserve"> B.</w:t>
      </w:r>
      <w:r w:rsidR="00BA1054">
        <w:rPr>
          <w:rFonts w:ascii="Times New Roman" w:eastAsia="Calibri" w:hAnsi="Times New Roman" w:cs="Times New Roman"/>
          <w:sz w:val="28"/>
          <w:szCs w:val="28"/>
          <w:lang w:val="en-US"/>
        </w:rPr>
        <w:t>, Kerpes R., Titze J., Jacobs</w:t>
      </w:r>
      <w:r w:rsidR="00A43B39">
        <w:rPr>
          <w:rFonts w:ascii="Times New Roman" w:eastAsia="Calibri" w:hAnsi="Times New Roman" w:cs="Times New Roman"/>
          <w:sz w:val="28"/>
          <w:szCs w:val="28"/>
          <w:lang w:val="en-US"/>
        </w:rPr>
        <w:t xml:space="preserve"> F.,</w:t>
      </w:r>
      <w:r w:rsidR="00BA1054">
        <w:rPr>
          <w:rFonts w:ascii="Times New Roman" w:eastAsia="Calibri" w:hAnsi="Times New Roman" w:cs="Times New Roman"/>
          <w:sz w:val="28"/>
          <w:szCs w:val="28"/>
          <w:lang w:val="en-US"/>
        </w:rPr>
        <w:t xml:space="preserve"> Arendt</w:t>
      </w:r>
      <w:r w:rsidR="009972CA" w:rsidRPr="00D62B5D">
        <w:rPr>
          <w:rFonts w:ascii="Times New Roman" w:eastAsia="Calibri" w:hAnsi="Times New Roman" w:cs="Times New Roman"/>
          <w:sz w:val="28"/>
          <w:szCs w:val="28"/>
          <w:lang w:val="en-US"/>
        </w:rPr>
        <w:t xml:space="preserve"> E.K. Impact</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of</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Various</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Levels</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of</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Unmalted</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Oats (Avena</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Sativa L.) on</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the</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Quality</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and</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Process</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ability</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of</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Mashes, Worts, and</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 xml:space="preserve">Beers. </w:t>
      </w:r>
      <w:r w:rsidR="00A43B39">
        <w:rPr>
          <w:rFonts w:ascii="Times New Roman" w:eastAsia="Calibri" w:hAnsi="Times New Roman" w:cs="Times New Roman"/>
          <w:sz w:val="28"/>
          <w:szCs w:val="28"/>
          <w:lang w:val="en-GB"/>
        </w:rPr>
        <w:t>Cerevisia, 2013.</w:t>
      </w:r>
      <w:r w:rsidR="00A43B39">
        <w:rPr>
          <w:rFonts w:ascii="Times New Roman" w:eastAsia="Calibri" w:hAnsi="Times New Roman" w:cs="Times New Roman"/>
          <w:sz w:val="28"/>
          <w:szCs w:val="28"/>
          <w:lang w:val="en-GB"/>
        </w:rPr>
        <w:sym w:font="Symbol" w:char="F02D"/>
      </w:r>
      <w:r w:rsidR="00A43B39">
        <w:rPr>
          <w:rFonts w:ascii="Times New Roman" w:eastAsia="Calibri" w:hAnsi="Times New Roman" w:cs="Times New Roman"/>
          <w:sz w:val="28"/>
          <w:szCs w:val="28"/>
          <w:lang w:val="en-GB"/>
        </w:rPr>
        <w:t xml:space="preserve">Vol. 70. </w:t>
      </w:r>
      <w:r w:rsidR="00A43B39">
        <w:rPr>
          <w:rFonts w:ascii="Times New Roman" w:eastAsia="Calibri" w:hAnsi="Times New Roman" w:cs="Times New Roman"/>
          <w:sz w:val="28"/>
          <w:szCs w:val="28"/>
          <w:lang w:val="en-GB"/>
        </w:rPr>
        <w:sym w:font="Symbol" w:char="F02D"/>
      </w:r>
      <w:r w:rsidR="00A43B39">
        <w:rPr>
          <w:rFonts w:ascii="Times New Roman" w:eastAsia="Calibri" w:hAnsi="Times New Roman" w:cs="Times New Roman"/>
          <w:sz w:val="28"/>
          <w:szCs w:val="28"/>
          <w:lang w:val="en-GB"/>
        </w:rPr>
        <w:t>P.142-149</w:t>
      </w:r>
      <w:r w:rsidR="009972CA" w:rsidRPr="004A42BA">
        <w:rPr>
          <w:rFonts w:ascii="Times New Roman" w:eastAsia="Calibri" w:hAnsi="Times New Roman" w:cs="Times New Roman"/>
          <w:sz w:val="28"/>
          <w:szCs w:val="28"/>
          <w:lang w:val="en-GB"/>
        </w:rPr>
        <w:t>.</w:t>
      </w:r>
      <w:r w:rsidR="00E13FE1">
        <w:rPr>
          <w:rFonts w:ascii="Times New Roman" w:eastAsia="Calibri" w:hAnsi="Times New Roman" w:cs="Times New Roman"/>
          <w:sz w:val="28"/>
          <w:szCs w:val="28"/>
          <w:lang w:val="en-GB"/>
        </w:rPr>
        <w:t xml:space="preserve"> </w:t>
      </w:r>
      <w:r w:rsidR="00E13FE1" w:rsidRPr="00BE502D">
        <w:rPr>
          <w:rFonts w:ascii="Times New Roman" w:eastAsia="Calibri" w:hAnsi="Times New Roman" w:cs="Times New Roman"/>
          <w:sz w:val="28"/>
          <w:szCs w:val="28"/>
          <w:lang w:val="en-US"/>
        </w:rPr>
        <w:t>https://doi.org/</w:t>
      </w:r>
      <w:r w:rsidR="00E13FE1" w:rsidRPr="00A43B39">
        <w:rPr>
          <w:lang w:val="en-GB"/>
        </w:rPr>
        <w:t xml:space="preserve"> </w:t>
      </w:r>
      <w:hyperlink r:id="rId69" w:tgtFrame="_blank" w:history="1">
        <w:r w:rsidR="00E13FE1" w:rsidRPr="00A43B39">
          <w:rPr>
            <w:rFonts w:ascii="Times New Roman" w:hAnsi="Times New Roman" w:cs="Times New Roman"/>
            <w:sz w:val="28"/>
            <w:szCs w:val="28"/>
            <w:bdr w:val="none" w:sz="0" w:space="0" w:color="auto" w:frame="1"/>
            <w:shd w:val="clear" w:color="auto" w:fill="FFFFFF"/>
            <w:lang w:val="en-GB"/>
          </w:rPr>
          <w:t>10.1007/s00217-013-2105-8</w:t>
        </w:r>
      </w:hyperlink>
      <w:r w:rsidR="00A43B39">
        <w:rPr>
          <w:rFonts w:ascii="Times New Roman" w:hAnsi="Times New Roman" w:cs="Times New Roman"/>
          <w:sz w:val="28"/>
          <w:szCs w:val="28"/>
          <w:bdr w:val="none" w:sz="0" w:space="0" w:color="auto" w:frame="1"/>
          <w:shd w:val="clear" w:color="auto" w:fill="FFFFFF"/>
          <w:lang w:val="en-US"/>
        </w:rPr>
        <w:t>.</w:t>
      </w:r>
    </w:p>
    <w:p w:rsidR="009972CA" w:rsidRPr="004A42BA" w:rsidRDefault="00054FAB"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GB"/>
        </w:rPr>
      </w:pPr>
      <w:r>
        <w:rPr>
          <w:rFonts w:ascii="Times New Roman" w:eastAsia="Calibri" w:hAnsi="Times New Roman" w:cs="Times New Roman"/>
          <w:sz w:val="28"/>
          <w:szCs w:val="28"/>
          <w:lang w:val="en-US"/>
        </w:rPr>
        <w:t>Schnitzenbaumer</w:t>
      </w:r>
      <w:r w:rsidR="009972CA" w:rsidRPr="00D62B5D">
        <w:rPr>
          <w:rFonts w:ascii="Times New Roman" w:eastAsia="Calibri" w:hAnsi="Times New Roman" w:cs="Times New Roman"/>
          <w:sz w:val="28"/>
          <w:szCs w:val="28"/>
          <w:lang w:val="en-US"/>
        </w:rPr>
        <w:t xml:space="preserve"> B.</w:t>
      </w:r>
      <w:r>
        <w:rPr>
          <w:rFonts w:ascii="Times New Roman" w:eastAsia="Calibri" w:hAnsi="Times New Roman" w:cs="Times New Roman"/>
          <w:sz w:val="28"/>
          <w:szCs w:val="28"/>
          <w:lang w:val="en-US"/>
        </w:rPr>
        <w:t>, Kaspar J., Titze</w:t>
      </w:r>
      <w:r w:rsidR="00F64880">
        <w:rPr>
          <w:rFonts w:ascii="Times New Roman" w:eastAsia="Calibri" w:hAnsi="Times New Roman" w:cs="Times New Roman"/>
          <w:sz w:val="28"/>
          <w:szCs w:val="28"/>
          <w:lang w:val="en-US"/>
        </w:rPr>
        <w:t xml:space="preserve"> J., </w:t>
      </w:r>
      <w:r>
        <w:rPr>
          <w:rFonts w:ascii="Times New Roman" w:eastAsia="Calibri" w:hAnsi="Times New Roman" w:cs="Times New Roman"/>
          <w:sz w:val="28"/>
          <w:szCs w:val="28"/>
          <w:lang w:val="en-US"/>
        </w:rPr>
        <w:t>Arendt</w:t>
      </w:r>
      <w:r w:rsidR="009972CA" w:rsidRPr="00D62B5D">
        <w:rPr>
          <w:rFonts w:ascii="Times New Roman" w:eastAsia="Calibri" w:hAnsi="Times New Roman" w:cs="Times New Roman"/>
          <w:sz w:val="28"/>
          <w:szCs w:val="28"/>
          <w:lang w:val="en-US"/>
        </w:rPr>
        <w:t xml:space="preserve"> E.K. Implementation</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of</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Commercial</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Oat</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and</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Sorghum</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Flours</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in</w:t>
      </w:r>
      <w:r w:rsidR="004A42BA" w:rsidRPr="004A42BA">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 xml:space="preserve">Brewing. </w:t>
      </w:r>
      <w:r w:rsidR="009972CA" w:rsidRPr="004A42BA">
        <w:rPr>
          <w:rFonts w:ascii="Times New Roman" w:eastAsia="Calibri" w:hAnsi="Times New Roman" w:cs="Times New Roman"/>
          <w:sz w:val="28"/>
          <w:szCs w:val="28"/>
          <w:lang w:val="en-GB"/>
        </w:rPr>
        <w:t>Eur. FoodRes. Technol.</w:t>
      </w:r>
      <w:r w:rsidR="00E13FE1">
        <w:rPr>
          <w:rFonts w:ascii="Times New Roman" w:eastAsia="Calibri" w:hAnsi="Times New Roman" w:cs="Times New Roman"/>
          <w:sz w:val="28"/>
          <w:szCs w:val="28"/>
          <w:lang w:val="en-GB"/>
        </w:rPr>
        <w:sym w:font="Symbol" w:char="F02D"/>
      </w:r>
      <w:r w:rsidR="009972CA" w:rsidRPr="004A42BA">
        <w:rPr>
          <w:rFonts w:ascii="Times New Roman" w:eastAsia="Calibri" w:hAnsi="Times New Roman" w:cs="Times New Roman"/>
          <w:sz w:val="28"/>
          <w:szCs w:val="28"/>
          <w:lang w:val="en-GB"/>
        </w:rPr>
        <w:t xml:space="preserve"> 2014</w:t>
      </w:r>
      <w:r w:rsidR="00E13FE1">
        <w:rPr>
          <w:rFonts w:ascii="Times New Roman" w:eastAsia="Calibri" w:hAnsi="Times New Roman" w:cs="Times New Roman"/>
          <w:sz w:val="28"/>
          <w:szCs w:val="28"/>
          <w:lang w:val="en-GB"/>
        </w:rPr>
        <w:t xml:space="preserve">. </w:t>
      </w:r>
      <w:r w:rsidR="00E13FE1">
        <w:rPr>
          <w:rFonts w:ascii="Times New Roman" w:eastAsia="Calibri" w:hAnsi="Times New Roman" w:cs="Times New Roman"/>
          <w:sz w:val="28"/>
          <w:szCs w:val="28"/>
          <w:lang w:val="en-GB"/>
        </w:rPr>
        <w:sym w:font="Symbol" w:char="F02D"/>
      </w:r>
      <w:r w:rsidR="00E13FE1">
        <w:rPr>
          <w:rFonts w:ascii="Times New Roman" w:eastAsia="Calibri" w:hAnsi="Times New Roman" w:cs="Times New Roman"/>
          <w:sz w:val="28"/>
          <w:szCs w:val="28"/>
          <w:lang w:val="en-GB"/>
        </w:rPr>
        <w:t>Vol.</w:t>
      </w:r>
      <w:r w:rsidR="009972CA" w:rsidRPr="004A42BA">
        <w:rPr>
          <w:rFonts w:ascii="Times New Roman" w:eastAsia="Calibri" w:hAnsi="Times New Roman" w:cs="Times New Roman"/>
          <w:sz w:val="28"/>
          <w:szCs w:val="28"/>
          <w:lang w:val="en-GB"/>
        </w:rPr>
        <w:t>238</w:t>
      </w:r>
      <w:r w:rsidR="00E13FE1">
        <w:rPr>
          <w:rFonts w:ascii="Times New Roman" w:eastAsia="Calibri" w:hAnsi="Times New Roman" w:cs="Times New Roman"/>
          <w:sz w:val="28"/>
          <w:szCs w:val="28"/>
          <w:lang w:val="en-GB"/>
        </w:rPr>
        <w:t xml:space="preserve">. </w:t>
      </w:r>
      <w:r w:rsidR="00E13FE1">
        <w:rPr>
          <w:rFonts w:ascii="Times New Roman" w:eastAsia="Calibri" w:hAnsi="Times New Roman" w:cs="Times New Roman"/>
          <w:sz w:val="28"/>
          <w:szCs w:val="28"/>
          <w:lang w:val="en-GB"/>
        </w:rPr>
        <w:sym w:font="Symbol" w:char="F02D"/>
      </w:r>
      <w:r w:rsidR="00E13FE1">
        <w:rPr>
          <w:rFonts w:ascii="Times New Roman" w:eastAsia="Calibri" w:hAnsi="Times New Roman" w:cs="Times New Roman"/>
          <w:sz w:val="28"/>
          <w:szCs w:val="28"/>
          <w:lang w:val="en-GB"/>
        </w:rPr>
        <w:t xml:space="preserve"> P.</w:t>
      </w:r>
      <w:r w:rsidR="009972CA" w:rsidRPr="004A42BA">
        <w:rPr>
          <w:rFonts w:ascii="Times New Roman" w:eastAsia="Calibri" w:hAnsi="Times New Roman" w:cs="Times New Roman"/>
          <w:sz w:val="28"/>
          <w:szCs w:val="28"/>
          <w:lang w:val="en-GB"/>
        </w:rPr>
        <w:t>515–525.</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US"/>
        </w:rPr>
      </w:pPr>
      <w:r w:rsidRPr="00D62B5D">
        <w:rPr>
          <w:rFonts w:ascii="Times New Roman" w:eastAsia="Calibri" w:hAnsi="Times New Roman" w:cs="Times New Roman"/>
          <w:sz w:val="28"/>
          <w:szCs w:val="28"/>
          <w:lang w:val="kk-KZ"/>
        </w:rPr>
        <w:t>Gasiński</w:t>
      </w:r>
      <w:r w:rsidR="00F64880">
        <w:rPr>
          <w:rFonts w:ascii="Times New Roman" w:eastAsia="Calibri" w:hAnsi="Times New Roman" w:cs="Times New Roman"/>
          <w:sz w:val="28"/>
          <w:szCs w:val="28"/>
          <w:lang w:val="en-US"/>
        </w:rPr>
        <w:t xml:space="preserve"> A.</w:t>
      </w:r>
      <w:r w:rsidRPr="00D62B5D">
        <w:rPr>
          <w:rFonts w:ascii="Times New Roman" w:eastAsia="Calibri" w:hAnsi="Times New Roman" w:cs="Times New Roman"/>
          <w:sz w:val="28"/>
          <w:szCs w:val="28"/>
          <w:lang w:val="kk-KZ"/>
        </w:rPr>
        <w:t>, Kawa-Rygielska</w:t>
      </w:r>
      <w:r w:rsidR="00F64880">
        <w:rPr>
          <w:rFonts w:ascii="Times New Roman" w:eastAsia="Calibri" w:hAnsi="Times New Roman" w:cs="Times New Roman"/>
          <w:sz w:val="28"/>
          <w:szCs w:val="28"/>
          <w:lang w:val="en-US"/>
        </w:rPr>
        <w:t xml:space="preserve"> J.</w:t>
      </w:r>
      <w:r w:rsidRPr="00D62B5D">
        <w:rPr>
          <w:rFonts w:ascii="Times New Roman" w:eastAsia="Calibri" w:hAnsi="Times New Roman" w:cs="Times New Roman"/>
          <w:sz w:val="28"/>
          <w:szCs w:val="28"/>
          <w:lang w:val="kk-KZ"/>
        </w:rPr>
        <w:t xml:space="preserve">, </w:t>
      </w:r>
      <w:r w:rsidR="00F64880">
        <w:rPr>
          <w:rFonts w:ascii="Times New Roman" w:eastAsia="Calibri" w:hAnsi="Times New Roman" w:cs="Times New Roman"/>
          <w:sz w:val="28"/>
          <w:szCs w:val="28"/>
          <w:lang w:val="kk-KZ"/>
        </w:rPr>
        <w:t>Spychaj</w:t>
      </w:r>
      <w:r w:rsidR="00F64880">
        <w:rPr>
          <w:rFonts w:ascii="Times New Roman" w:eastAsia="Calibri" w:hAnsi="Times New Roman" w:cs="Times New Roman"/>
          <w:sz w:val="28"/>
          <w:szCs w:val="28"/>
          <w:lang w:val="en-US"/>
        </w:rPr>
        <w:t xml:space="preserve"> R. </w:t>
      </w:r>
      <w:r w:rsidRPr="00D62B5D">
        <w:rPr>
          <w:rFonts w:ascii="Times New Roman" w:eastAsia="Calibri" w:hAnsi="Times New Roman" w:cs="Times New Roman"/>
          <w:sz w:val="28"/>
          <w:szCs w:val="28"/>
          <w:lang w:val="kk-KZ"/>
        </w:rPr>
        <w:t>Production of gluten-free beer brewing from sorghum malts mashed without external enzyme prepara</w:t>
      </w:r>
      <w:r w:rsidR="00E13FE1">
        <w:rPr>
          <w:rFonts w:ascii="Times New Roman" w:eastAsia="Calibri" w:hAnsi="Times New Roman" w:cs="Times New Roman"/>
          <w:sz w:val="28"/>
          <w:szCs w:val="28"/>
          <w:lang w:val="kk-KZ"/>
        </w:rPr>
        <w:t>tions,Journal of Cereal Science</w:t>
      </w:r>
      <w:r w:rsidR="00E13FE1">
        <w:rPr>
          <w:rFonts w:ascii="Times New Roman" w:eastAsia="Calibri" w:hAnsi="Times New Roman" w:cs="Times New Roman"/>
          <w:sz w:val="28"/>
          <w:szCs w:val="28"/>
          <w:lang w:val="en-US"/>
        </w:rPr>
        <w:t>.</w:t>
      </w:r>
      <w:r w:rsidR="00E13FE1">
        <w:rPr>
          <w:rFonts w:ascii="Times New Roman" w:eastAsia="Calibri" w:hAnsi="Times New Roman" w:cs="Times New Roman"/>
          <w:sz w:val="28"/>
          <w:szCs w:val="28"/>
          <w:lang w:val="en-US"/>
        </w:rPr>
        <w:sym w:font="Symbol" w:char="F02D"/>
      </w:r>
      <w:r w:rsidR="00E13FE1">
        <w:rPr>
          <w:rFonts w:ascii="Times New Roman" w:eastAsia="Calibri" w:hAnsi="Times New Roman" w:cs="Times New Roman"/>
          <w:sz w:val="28"/>
          <w:szCs w:val="28"/>
          <w:lang w:val="en-US"/>
        </w:rPr>
        <w:t>2023.</w:t>
      </w:r>
      <w:r w:rsidR="00E13FE1">
        <w:rPr>
          <w:rFonts w:ascii="Times New Roman" w:eastAsia="Calibri" w:hAnsi="Times New Roman" w:cs="Times New Roman"/>
          <w:sz w:val="28"/>
          <w:szCs w:val="28"/>
          <w:lang w:val="en-US"/>
        </w:rPr>
        <w:sym w:font="Symbol" w:char="F02D"/>
      </w:r>
      <w:r w:rsidRPr="00D62B5D">
        <w:rPr>
          <w:rFonts w:ascii="Times New Roman" w:eastAsia="Calibri" w:hAnsi="Times New Roman" w:cs="Times New Roman"/>
          <w:sz w:val="28"/>
          <w:szCs w:val="28"/>
          <w:lang w:val="kk-KZ"/>
        </w:rPr>
        <w:t>Vol</w:t>
      </w:r>
      <w:r w:rsidR="00E13FE1">
        <w:rPr>
          <w:rFonts w:ascii="Times New Roman" w:eastAsia="Calibri" w:hAnsi="Times New Roman" w:cs="Times New Roman"/>
          <w:sz w:val="28"/>
          <w:szCs w:val="28"/>
          <w:lang w:val="en-US"/>
        </w:rPr>
        <w:t>.</w:t>
      </w:r>
      <w:r w:rsidR="00E13FE1">
        <w:rPr>
          <w:rFonts w:ascii="Times New Roman" w:eastAsia="Calibri" w:hAnsi="Times New Roman" w:cs="Times New Roman"/>
          <w:sz w:val="28"/>
          <w:szCs w:val="28"/>
          <w:lang w:val="kk-KZ"/>
        </w:rPr>
        <w:t>112</w:t>
      </w:r>
      <w:r w:rsidR="00E13FE1">
        <w:rPr>
          <w:rFonts w:ascii="Times New Roman" w:eastAsia="Calibri" w:hAnsi="Times New Roman" w:cs="Times New Roman"/>
          <w:sz w:val="28"/>
          <w:szCs w:val="28"/>
          <w:lang w:val="en-US"/>
        </w:rPr>
        <w:t xml:space="preserve">. </w:t>
      </w:r>
      <w:r w:rsidR="00E13FE1" w:rsidRPr="00E13FE1">
        <w:rPr>
          <w:rFonts w:ascii="Times New Roman" w:eastAsia="Calibri" w:hAnsi="Times New Roman" w:cs="Times New Roman"/>
          <w:sz w:val="28"/>
          <w:szCs w:val="28"/>
          <w:lang w:val="en-US"/>
        </w:rPr>
        <w:t>https://doi.org/</w:t>
      </w:r>
      <w:r w:rsidR="00E13FE1" w:rsidRPr="00E13FE1">
        <w:rPr>
          <w:rFonts w:ascii="Times New Roman" w:hAnsi="Times New Roman" w:cs="Times New Roman"/>
          <w:sz w:val="28"/>
          <w:szCs w:val="28"/>
        </w:rPr>
        <w:t xml:space="preserve"> </w:t>
      </w:r>
      <w:hyperlink r:id="rId70" w:tgtFrame="_blank" w:history="1">
        <w:r w:rsidR="00E13FE1" w:rsidRPr="00E13FE1">
          <w:rPr>
            <w:rStyle w:val="a9"/>
            <w:rFonts w:ascii="Times New Roman" w:hAnsi="Times New Roman" w:cs="Times New Roman"/>
            <w:color w:val="auto"/>
            <w:sz w:val="28"/>
            <w:szCs w:val="28"/>
            <w:u w:val="none"/>
            <w:bdr w:val="none" w:sz="0" w:space="0" w:color="auto" w:frame="1"/>
            <w:shd w:val="clear" w:color="auto" w:fill="FFFFFF"/>
          </w:rPr>
          <w:t>10.1016/j.jcs.2023.103693</w:t>
        </w:r>
      </w:hyperlink>
      <w:r w:rsidR="00E13FE1">
        <w:rPr>
          <w:rFonts w:ascii="Times New Roman" w:hAnsi="Times New Roman" w:cs="Times New Roman"/>
          <w:sz w:val="28"/>
          <w:szCs w:val="28"/>
          <w:lang w:val="en-US"/>
        </w:rPr>
        <w:t>.</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US"/>
        </w:rPr>
      </w:pPr>
      <w:r w:rsidRPr="00D62B5D">
        <w:rPr>
          <w:rFonts w:ascii="Times New Roman" w:eastAsia="Calibri" w:hAnsi="Times New Roman" w:cs="Times New Roman"/>
          <w:sz w:val="28"/>
          <w:szCs w:val="28"/>
          <w:lang w:val="kk-KZ"/>
        </w:rPr>
        <w:t>Embashu W.</w:t>
      </w:r>
      <w:r w:rsidR="0096541D">
        <w:rPr>
          <w:rFonts w:ascii="Times New Roman" w:eastAsia="Calibri" w:hAnsi="Times New Roman" w:cs="Times New Roman"/>
          <w:sz w:val="28"/>
          <w:szCs w:val="28"/>
          <w:lang w:val="en-US"/>
        </w:rPr>
        <w:t>,</w:t>
      </w:r>
      <w:r w:rsidR="0096541D">
        <w:rPr>
          <w:rFonts w:ascii="Times New Roman" w:eastAsia="Calibri" w:hAnsi="Times New Roman" w:cs="Times New Roman"/>
          <w:sz w:val="28"/>
          <w:szCs w:val="28"/>
          <w:lang w:val="kk-KZ"/>
        </w:rPr>
        <w:t xml:space="preserve"> Nantanga</w:t>
      </w:r>
      <w:r w:rsidRPr="00D62B5D">
        <w:rPr>
          <w:rFonts w:ascii="Times New Roman" w:eastAsia="Calibri" w:hAnsi="Times New Roman" w:cs="Times New Roman"/>
          <w:sz w:val="28"/>
          <w:szCs w:val="28"/>
          <w:lang w:val="kk-KZ"/>
        </w:rPr>
        <w:t xml:space="preserve"> K.K.M. Malts: Quality and Phenolic Content of Pearl Millet and Sorghum Varieties for Brewing Nonalcoholic Beverages and Opaque Beers. </w:t>
      </w:r>
      <w:r w:rsidRPr="00E13FE1">
        <w:rPr>
          <w:rFonts w:ascii="Times New Roman" w:eastAsia="Calibri" w:hAnsi="Times New Roman" w:cs="Times New Roman"/>
          <w:sz w:val="28"/>
          <w:szCs w:val="28"/>
          <w:lang w:val="en-GB"/>
        </w:rPr>
        <w:t>Cereal</w:t>
      </w:r>
      <w:r w:rsidR="00533E3E" w:rsidRPr="00E13FE1">
        <w:rPr>
          <w:rFonts w:ascii="Times New Roman" w:eastAsia="Calibri" w:hAnsi="Times New Roman" w:cs="Times New Roman"/>
          <w:sz w:val="28"/>
          <w:szCs w:val="28"/>
          <w:lang w:val="en-GB"/>
        </w:rPr>
        <w:t xml:space="preserve"> </w:t>
      </w:r>
      <w:r w:rsidRPr="00E13FE1">
        <w:rPr>
          <w:rFonts w:ascii="Times New Roman" w:eastAsia="Calibri" w:hAnsi="Times New Roman" w:cs="Times New Roman"/>
          <w:sz w:val="28"/>
          <w:szCs w:val="28"/>
          <w:lang w:val="en-GB"/>
        </w:rPr>
        <w:t>Chem.</w:t>
      </w:r>
      <w:r w:rsidR="00E13FE1">
        <w:rPr>
          <w:rFonts w:ascii="Times New Roman" w:eastAsia="Calibri" w:hAnsi="Times New Roman" w:cs="Times New Roman"/>
          <w:sz w:val="28"/>
          <w:szCs w:val="28"/>
          <w:lang w:val="en-GB"/>
        </w:rPr>
        <w:sym w:font="Symbol" w:char="F02D"/>
      </w:r>
      <w:r w:rsidR="00E13FE1">
        <w:rPr>
          <w:rFonts w:ascii="Times New Roman" w:eastAsia="Calibri" w:hAnsi="Times New Roman" w:cs="Times New Roman"/>
          <w:sz w:val="28"/>
          <w:szCs w:val="28"/>
          <w:lang w:val="en-GB"/>
        </w:rPr>
        <w:t>2019.</w:t>
      </w:r>
      <w:r w:rsidR="00E13FE1">
        <w:rPr>
          <w:rFonts w:ascii="Times New Roman" w:eastAsia="Calibri" w:hAnsi="Times New Roman" w:cs="Times New Roman"/>
          <w:sz w:val="28"/>
          <w:szCs w:val="28"/>
          <w:lang w:val="en-GB"/>
        </w:rPr>
        <w:sym w:font="Symbol" w:char="F02D"/>
      </w:r>
      <w:r w:rsidR="00E13FE1">
        <w:rPr>
          <w:rFonts w:ascii="Times New Roman" w:eastAsia="Calibri" w:hAnsi="Times New Roman" w:cs="Times New Roman"/>
          <w:sz w:val="28"/>
          <w:szCs w:val="28"/>
          <w:lang w:val="en-GB"/>
        </w:rPr>
        <w:t>Vol.96. P.</w:t>
      </w:r>
      <w:r w:rsidRPr="00E13FE1">
        <w:rPr>
          <w:rFonts w:ascii="Times New Roman" w:eastAsia="Calibri" w:hAnsi="Times New Roman" w:cs="Times New Roman"/>
          <w:sz w:val="28"/>
          <w:szCs w:val="28"/>
          <w:lang w:val="en-GB"/>
        </w:rPr>
        <w:t>765–774.</w:t>
      </w:r>
    </w:p>
    <w:p w:rsidR="009972CA" w:rsidRPr="00D62B5D" w:rsidRDefault="0096541D"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Garzón</w:t>
      </w:r>
      <w:r w:rsidR="009972CA" w:rsidRPr="00D62B5D">
        <w:rPr>
          <w:rFonts w:ascii="Times New Roman" w:eastAsia="Calibri" w:hAnsi="Times New Roman" w:cs="Times New Roman"/>
          <w:sz w:val="28"/>
          <w:szCs w:val="28"/>
          <w:lang w:val="en-US"/>
        </w:rPr>
        <w:t xml:space="preserve"> A.G.</w:t>
      </w:r>
      <w:r>
        <w:rPr>
          <w:rFonts w:ascii="Times New Roman" w:eastAsia="Calibri" w:hAnsi="Times New Roman" w:cs="Times New Roman"/>
          <w:sz w:val="28"/>
          <w:szCs w:val="28"/>
          <w:lang w:val="en-US"/>
        </w:rPr>
        <w:t>, Drago</w:t>
      </w:r>
      <w:r w:rsidR="009972CA" w:rsidRPr="00D62B5D">
        <w:rPr>
          <w:rFonts w:ascii="Times New Roman" w:eastAsia="Calibri" w:hAnsi="Times New Roman" w:cs="Times New Roman"/>
          <w:sz w:val="28"/>
          <w:szCs w:val="28"/>
          <w:lang w:val="en-US"/>
        </w:rPr>
        <w:t xml:space="preserve"> S.R. Free A-Amino</w:t>
      </w:r>
      <w:r w:rsidR="00533E3E" w:rsidRPr="00533E3E">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Acids, c-Aminobutyric</w:t>
      </w:r>
      <w:r w:rsidR="00533E3E" w:rsidRPr="00533E3E">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 xml:space="preserve">Acid (GABA), </w:t>
      </w:r>
      <w:r w:rsidR="005E6048" w:rsidRPr="005E6048">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Phenolic</w:t>
      </w:r>
      <w:r w:rsidR="005E6048" w:rsidRPr="005E6048">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Compounds</w:t>
      </w:r>
      <w:r w:rsidR="005E6048" w:rsidRPr="005E6048">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and</w:t>
      </w:r>
      <w:r w:rsidR="005E6048" w:rsidRPr="005E6048">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Their</w:t>
      </w:r>
      <w:r w:rsidR="005E6048" w:rsidRPr="005E6048">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Relationships</w:t>
      </w:r>
      <w:r w:rsidR="005E6048" w:rsidRPr="005E6048">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with</w:t>
      </w:r>
      <w:r w:rsidR="005E6048" w:rsidRPr="005E6048">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Antioxidant</w:t>
      </w:r>
      <w:r w:rsidR="005E6048" w:rsidRPr="005E6048">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Properties</w:t>
      </w:r>
      <w:r w:rsidR="005E6048" w:rsidRPr="005E6048">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of</w:t>
      </w:r>
      <w:r w:rsidR="005E6048" w:rsidRPr="005E6048">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Sorghum</w:t>
      </w:r>
      <w:r w:rsidR="005E6048" w:rsidRPr="005E6048">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Malted</w:t>
      </w:r>
      <w:r w:rsidR="005E6048" w:rsidRPr="005E6048">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in</w:t>
      </w:r>
      <w:r w:rsidR="005E6048" w:rsidRPr="005E6048">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Different</w:t>
      </w:r>
      <w:r w:rsidR="005E6048" w:rsidRPr="005E6048">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 xml:space="preserve">Conditions. </w:t>
      </w:r>
      <w:r w:rsidR="009972CA" w:rsidRPr="005E6048">
        <w:rPr>
          <w:rFonts w:ascii="Times New Roman" w:eastAsia="Calibri" w:hAnsi="Times New Roman" w:cs="Times New Roman"/>
          <w:sz w:val="28"/>
          <w:szCs w:val="28"/>
          <w:lang w:val="en-GB"/>
        </w:rPr>
        <w:t>J. FoodSci. Technol.</w:t>
      </w:r>
      <w:r w:rsidR="0093407D">
        <w:rPr>
          <w:rFonts w:ascii="Times New Roman" w:eastAsia="Calibri" w:hAnsi="Times New Roman" w:cs="Times New Roman"/>
          <w:sz w:val="28"/>
          <w:szCs w:val="28"/>
          <w:lang w:val="en-GB"/>
        </w:rPr>
        <w:sym w:font="Symbol" w:char="F02D"/>
      </w:r>
      <w:r w:rsidR="0093407D">
        <w:rPr>
          <w:rFonts w:ascii="Times New Roman" w:eastAsia="Calibri" w:hAnsi="Times New Roman" w:cs="Times New Roman"/>
          <w:sz w:val="28"/>
          <w:szCs w:val="28"/>
          <w:lang w:val="en-GB"/>
        </w:rPr>
        <w:t>2018.</w:t>
      </w:r>
      <w:r w:rsidR="0093407D">
        <w:rPr>
          <w:rFonts w:ascii="Times New Roman" w:eastAsia="Calibri" w:hAnsi="Times New Roman" w:cs="Times New Roman"/>
          <w:sz w:val="28"/>
          <w:szCs w:val="28"/>
          <w:lang w:val="en-GB"/>
        </w:rPr>
        <w:sym w:font="Symbol" w:char="F02D"/>
      </w:r>
      <w:r w:rsidR="0093407D">
        <w:rPr>
          <w:rFonts w:ascii="Times New Roman" w:eastAsia="Calibri" w:hAnsi="Times New Roman" w:cs="Times New Roman"/>
          <w:sz w:val="28"/>
          <w:szCs w:val="28"/>
          <w:lang w:val="en-GB"/>
        </w:rPr>
        <w:t xml:space="preserve">Vol.55. </w:t>
      </w:r>
      <w:r w:rsidR="00D5654D">
        <w:rPr>
          <w:rFonts w:ascii="Times New Roman" w:eastAsia="Calibri" w:hAnsi="Times New Roman" w:cs="Times New Roman"/>
          <w:sz w:val="28"/>
          <w:szCs w:val="28"/>
          <w:lang w:val="en-GB"/>
        </w:rPr>
        <w:sym w:font="Symbol" w:char="F02D"/>
      </w:r>
      <w:r w:rsidR="00D5654D">
        <w:rPr>
          <w:rFonts w:ascii="Times New Roman" w:eastAsia="Calibri" w:hAnsi="Times New Roman" w:cs="Times New Roman"/>
          <w:sz w:val="28"/>
          <w:szCs w:val="28"/>
          <w:lang w:val="en-GB"/>
        </w:rPr>
        <w:t xml:space="preserve"> </w:t>
      </w:r>
      <w:r w:rsidR="0093407D">
        <w:rPr>
          <w:rFonts w:ascii="Times New Roman" w:eastAsia="Calibri" w:hAnsi="Times New Roman" w:cs="Times New Roman"/>
          <w:sz w:val="28"/>
          <w:szCs w:val="28"/>
          <w:lang w:val="en-GB"/>
        </w:rPr>
        <w:t>P.</w:t>
      </w:r>
      <w:r w:rsidR="009972CA" w:rsidRPr="005E6048">
        <w:rPr>
          <w:rFonts w:ascii="Times New Roman" w:eastAsia="Calibri" w:hAnsi="Times New Roman" w:cs="Times New Roman"/>
          <w:sz w:val="28"/>
          <w:szCs w:val="28"/>
          <w:lang w:val="en-GB"/>
        </w:rPr>
        <w:t>3188–3198.</w:t>
      </w:r>
    </w:p>
    <w:p w:rsidR="009972CA" w:rsidRPr="0066278F" w:rsidRDefault="00054FAB"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Wang Y., Jin Z., Barr J., Gillespie J., Simsek S., Horsley</w:t>
      </w:r>
      <w:r w:rsidR="0066278F">
        <w:rPr>
          <w:rFonts w:ascii="Times New Roman" w:eastAsia="Calibri" w:hAnsi="Times New Roman" w:cs="Times New Roman"/>
          <w:sz w:val="28"/>
          <w:szCs w:val="28"/>
          <w:lang w:val="en-US"/>
        </w:rPr>
        <w:t xml:space="preserve"> R.,</w:t>
      </w:r>
      <w:r w:rsidR="009972CA" w:rsidRPr="00D62B5D">
        <w:rPr>
          <w:rFonts w:ascii="Times New Roman" w:eastAsia="Calibri" w:hAnsi="Times New Roman" w:cs="Times New Roman"/>
          <w:sz w:val="28"/>
          <w:szCs w:val="28"/>
          <w:lang w:val="en-US"/>
        </w:rPr>
        <w:t xml:space="preserve"> Schwarz P. Micro-Malting</w:t>
      </w:r>
      <w:r w:rsidR="00533E3E" w:rsidRPr="00533E3E">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for</w:t>
      </w:r>
      <w:r w:rsidR="00533E3E" w:rsidRPr="00533E3E">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the</w:t>
      </w:r>
      <w:r w:rsidR="00533E3E" w:rsidRPr="00533E3E">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Quality</w:t>
      </w:r>
      <w:r w:rsidR="00533E3E" w:rsidRPr="00533E3E">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Evaluation</w:t>
      </w:r>
      <w:r w:rsidR="00533E3E" w:rsidRPr="00533E3E">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of</w:t>
      </w:r>
      <w:r w:rsidR="00533E3E" w:rsidRPr="00533E3E">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Rye (Secale</w:t>
      </w:r>
      <w:r w:rsidR="00533E3E" w:rsidRPr="00533E3E">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 xml:space="preserve">Cereale) Genotypes. </w:t>
      </w:r>
      <w:r w:rsidR="00F4583A">
        <w:rPr>
          <w:rFonts w:ascii="Times New Roman" w:eastAsia="Calibri" w:hAnsi="Times New Roman" w:cs="Times New Roman"/>
          <w:sz w:val="28"/>
          <w:szCs w:val="28"/>
          <w:lang w:val="en-GB"/>
        </w:rPr>
        <w:t>Fermentation.</w:t>
      </w:r>
      <w:r w:rsidR="00F4583A">
        <w:rPr>
          <w:rFonts w:ascii="Times New Roman" w:eastAsia="Calibri" w:hAnsi="Times New Roman" w:cs="Times New Roman"/>
          <w:sz w:val="28"/>
          <w:szCs w:val="28"/>
          <w:lang w:val="en-GB"/>
        </w:rPr>
        <w:sym w:font="Symbol" w:char="F02D"/>
      </w:r>
      <w:r w:rsidR="00F4583A" w:rsidRPr="0066278F">
        <w:rPr>
          <w:rFonts w:ascii="Times New Roman" w:eastAsia="Calibri" w:hAnsi="Times New Roman" w:cs="Times New Roman"/>
          <w:sz w:val="28"/>
          <w:szCs w:val="28"/>
          <w:lang w:val="en-US"/>
        </w:rPr>
        <w:t>2018.</w:t>
      </w:r>
      <w:r w:rsidR="00F4583A">
        <w:rPr>
          <w:rFonts w:ascii="Times New Roman" w:eastAsia="Calibri" w:hAnsi="Times New Roman" w:cs="Times New Roman"/>
          <w:sz w:val="28"/>
          <w:szCs w:val="28"/>
        </w:rPr>
        <w:sym w:font="Symbol" w:char="F02D"/>
      </w:r>
      <w:r w:rsidR="00F4583A">
        <w:rPr>
          <w:rFonts w:ascii="Times New Roman" w:eastAsia="Calibri" w:hAnsi="Times New Roman" w:cs="Times New Roman"/>
          <w:sz w:val="28"/>
          <w:szCs w:val="28"/>
          <w:lang w:val="en-US"/>
        </w:rPr>
        <w:t>Vol.</w:t>
      </w:r>
      <w:r w:rsidR="009972CA" w:rsidRPr="0066278F">
        <w:rPr>
          <w:rFonts w:ascii="Times New Roman" w:eastAsia="Calibri" w:hAnsi="Times New Roman" w:cs="Times New Roman"/>
          <w:sz w:val="28"/>
          <w:szCs w:val="28"/>
          <w:lang w:val="en-US"/>
        </w:rPr>
        <w:t>4</w:t>
      </w:r>
      <w:r w:rsidR="00F4583A" w:rsidRPr="0066278F">
        <w:rPr>
          <w:rFonts w:ascii="Times New Roman" w:eastAsia="Calibri" w:hAnsi="Times New Roman" w:cs="Times New Roman"/>
          <w:sz w:val="28"/>
          <w:szCs w:val="28"/>
          <w:lang w:val="en-US"/>
        </w:rPr>
        <w:t>.</w:t>
      </w:r>
      <w:r w:rsidR="00F4583A" w:rsidRPr="0066278F">
        <w:rPr>
          <w:lang w:val="en-US"/>
        </w:rPr>
        <w:t xml:space="preserve"> </w:t>
      </w:r>
      <w:r w:rsidR="00F4583A" w:rsidRPr="0066278F">
        <w:rPr>
          <w:rFonts w:ascii="Times New Roman" w:eastAsia="Calibri" w:hAnsi="Times New Roman" w:cs="Times New Roman"/>
          <w:sz w:val="28"/>
          <w:szCs w:val="28"/>
          <w:lang w:val="en-US"/>
        </w:rPr>
        <w:t>https://doi.org/10.3390/fermentation4030050</w:t>
      </w:r>
      <w:r w:rsidR="00F4583A">
        <w:rPr>
          <w:rFonts w:ascii="Times New Roman" w:eastAsia="Calibri" w:hAnsi="Times New Roman" w:cs="Times New Roman"/>
          <w:sz w:val="28"/>
          <w:szCs w:val="28"/>
          <w:lang w:val="en-US"/>
        </w:rPr>
        <w:t>.</w:t>
      </w:r>
    </w:p>
    <w:p w:rsidR="009972CA" w:rsidRPr="00734137"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US"/>
        </w:rPr>
      </w:pPr>
      <w:r w:rsidRPr="00D62B5D">
        <w:rPr>
          <w:rFonts w:ascii="Times New Roman" w:eastAsia="Calibri" w:hAnsi="Times New Roman" w:cs="Times New Roman"/>
          <w:sz w:val="28"/>
          <w:szCs w:val="28"/>
        </w:rPr>
        <w:t>Перевышина</w:t>
      </w:r>
      <w:r w:rsidRPr="00734137">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Т</w:t>
      </w:r>
      <w:r w:rsidRPr="00734137">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А</w:t>
      </w:r>
      <w:r w:rsidRPr="00734137">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Емельянов</w:t>
      </w:r>
      <w:r w:rsidRPr="00734137">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С</w:t>
      </w:r>
      <w:r w:rsidRPr="00734137">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А</w:t>
      </w:r>
      <w:r w:rsidRPr="00734137">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Перспективы</w:t>
      </w:r>
      <w:r w:rsidRPr="00734137">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применения</w:t>
      </w:r>
      <w:r w:rsidRPr="00734137">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овса</w:t>
      </w:r>
      <w:r w:rsidRPr="00734137">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в</w:t>
      </w:r>
      <w:r w:rsidRPr="00734137">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процессе</w:t>
      </w:r>
      <w:r w:rsidRPr="00734137">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производства</w:t>
      </w:r>
      <w:r w:rsidRPr="00734137">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сусла</w:t>
      </w:r>
      <w:r w:rsidRPr="00734137">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для</w:t>
      </w:r>
      <w:r w:rsidRPr="00734137">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новых</w:t>
      </w:r>
      <w:r w:rsidRPr="00734137">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сортов</w:t>
      </w:r>
      <w:r w:rsidRPr="00734137">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п</w:t>
      </w:r>
      <w:r w:rsidR="00F4583A">
        <w:rPr>
          <w:rFonts w:ascii="Times New Roman" w:eastAsia="Calibri" w:hAnsi="Times New Roman" w:cs="Times New Roman"/>
          <w:sz w:val="28"/>
          <w:szCs w:val="28"/>
        </w:rPr>
        <w:t>ива</w:t>
      </w:r>
      <w:r w:rsidR="00F4583A" w:rsidRPr="00734137">
        <w:rPr>
          <w:rFonts w:ascii="Times New Roman" w:eastAsia="Calibri" w:hAnsi="Times New Roman" w:cs="Times New Roman"/>
          <w:sz w:val="28"/>
          <w:szCs w:val="28"/>
        </w:rPr>
        <w:t xml:space="preserve"> // </w:t>
      </w:r>
      <w:r w:rsidR="00F4583A">
        <w:rPr>
          <w:rFonts w:ascii="Times New Roman" w:eastAsia="Calibri" w:hAnsi="Times New Roman" w:cs="Times New Roman"/>
          <w:sz w:val="28"/>
          <w:szCs w:val="28"/>
        </w:rPr>
        <w:t>Вестник</w:t>
      </w:r>
      <w:r w:rsidR="00F4583A" w:rsidRPr="00734137">
        <w:rPr>
          <w:rFonts w:ascii="Times New Roman" w:eastAsia="Calibri" w:hAnsi="Times New Roman" w:cs="Times New Roman"/>
          <w:sz w:val="28"/>
          <w:szCs w:val="28"/>
        </w:rPr>
        <w:t xml:space="preserve"> </w:t>
      </w:r>
      <w:r w:rsidR="00F4583A">
        <w:rPr>
          <w:rFonts w:ascii="Times New Roman" w:eastAsia="Calibri" w:hAnsi="Times New Roman" w:cs="Times New Roman"/>
          <w:sz w:val="28"/>
          <w:szCs w:val="28"/>
        </w:rPr>
        <w:t>АПК</w:t>
      </w:r>
      <w:r w:rsidR="00734137" w:rsidRPr="00734137">
        <w:rPr>
          <w:rFonts w:ascii="Times New Roman" w:eastAsia="Calibri" w:hAnsi="Times New Roman" w:cs="Times New Roman"/>
          <w:sz w:val="28"/>
          <w:szCs w:val="28"/>
        </w:rPr>
        <w:t>.</w:t>
      </w:r>
      <w:r w:rsidR="00734137">
        <w:rPr>
          <w:rFonts w:ascii="Times New Roman" w:eastAsia="Calibri" w:hAnsi="Times New Roman" w:cs="Times New Roman"/>
          <w:sz w:val="28"/>
          <w:szCs w:val="28"/>
          <w:lang w:val="en-US"/>
        </w:rPr>
        <w:sym w:font="Symbol" w:char="F02D"/>
      </w:r>
      <w:r w:rsidR="00F4583A" w:rsidRPr="00734137">
        <w:rPr>
          <w:rFonts w:ascii="Times New Roman" w:eastAsia="Calibri" w:hAnsi="Times New Roman" w:cs="Times New Roman"/>
          <w:sz w:val="28"/>
          <w:szCs w:val="28"/>
        </w:rPr>
        <w:t xml:space="preserve"> </w:t>
      </w:r>
      <w:r w:rsidR="00F4583A">
        <w:rPr>
          <w:rFonts w:ascii="Times New Roman" w:eastAsia="Calibri" w:hAnsi="Times New Roman" w:cs="Times New Roman"/>
          <w:sz w:val="28"/>
          <w:szCs w:val="28"/>
        </w:rPr>
        <w:t>Ставрополь</w:t>
      </w:r>
      <w:r w:rsidR="00F4583A" w:rsidRPr="00734137">
        <w:rPr>
          <w:rFonts w:ascii="Times New Roman" w:eastAsia="Calibri" w:hAnsi="Times New Roman" w:cs="Times New Roman"/>
          <w:sz w:val="28"/>
          <w:szCs w:val="28"/>
          <w:lang w:val="en-US"/>
        </w:rPr>
        <w:t>, 2</w:t>
      </w:r>
      <w:r w:rsidRPr="00734137">
        <w:rPr>
          <w:rFonts w:ascii="Times New Roman" w:eastAsia="Calibri" w:hAnsi="Times New Roman" w:cs="Times New Roman"/>
          <w:sz w:val="28"/>
          <w:szCs w:val="28"/>
          <w:lang w:val="en-US"/>
        </w:rPr>
        <w:t>014.</w:t>
      </w:r>
      <w:r w:rsidR="00F4583A">
        <w:rPr>
          <w:rFonts w:ascii="Times New Roman" w:eastAsia="Calibri" w:hAnsi="Times New Roman" w:cs="Times New Roman"/>
          <w:sz w:val="28"/>
          <w:szCs w:val="28"/>
        </w:rPr>
        <w:sym w:font="Symbol" w:char="F02D"/>
      </w:r>
      <w:r w:rsidRPr="00734137">
        <w:rPr>
          <w:rFonts w:ascii="Times New Roman" w:eastAsia="Calibri" w:hAnsi="Times New Roman" w:cs="Times New Roman"/>
          <w:sz w:val="28"/>
          <w:szCs w:val="28"/>
          <w:lang w:val="en-US"/>
        </w:rPr>
        <w:t xml:space="preserve"> №3 (15).</w:t>
      </w:r>
      <w:r w:rsidR="00F4583A">
        <w:rPr>
          <w:rFonts w:ascii="Times New Roman" w:eastAsia="Calibri" w:hAnsi="Times New Roman" w:cs="Times New Roman"/>
          <w:sz w:val="28"/>
          <w:szCs w:val="28"/>
        </w:rPr>
        <w:sym w:font="Symbol" w:char="F02D"/>
      </w:r>
      <w:r w:rsidRPr="00D62B5D">
        <w:rPr>
          <w:rFonts w:ascii="Times New Roman" w:eastAsia="Calibri" w:hAnsi="Times New Roman" w:cs="Times New Roman"/>
          <w:sz w:val="28"/>
          <w:szCs w:val="28"/>
        </w:rPr>
        <w:t>С</w:t>
      </w:r>
      <w:r w:rsidR="00F4583A" w:rsidRPr="00734137">
        <w:rPr>
          <w:rFonts w:ascii="Times New Roman" w:eastAsia="Calibri" w:hAnsi="Times New Roman" w:cs="Times New Roman"/>
          <w:sz w:val="28"/>
          <w:szCs w:val="28"/>
          <w:lang w:val="en-US"/>
        </w:rPr>
        <w:t>.31-34.</w:t>
      </w:r>
    </w:p>
    <w:p w:rsidR="00F4583A" w:rsidRDefault="0066278F"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Bondia-Pons I., Aura A.M., Vuorela S., Kolehmainen M., Mykkänen H., Poutanen</w:t>
      </w:r>
      <w:r w:rsidR="009972CA" w:rsidRPr="00D62B5D">
        <w:rPr>
          <w:rFonts w:ascii="Times New Roman" w:eastAsia="Calibri" w:hAnsi="Times New Roman" w:cs="Times New Roman"/>
          <w:sz w:val="28"/>
          <w:szCs w:val="28"/>
          <w:lang w:val="en-US"/>
        </w:rPr>
        <w:t xml:space="preserve"> K. Rye</w:t>
      </w:r>
      <w:r w:rsidR="00042DE9" w:rsidRPr="008D5D4C">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Phenolicsin</w:t>
      </w:r>
      <w:r w:rsidR="00042DE9" w:rsidRPr="008D5D4C">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Nutrition</w:t>
      </w:r>
      <w:r w:rsidR="00042DE9" w:rsidRPr="008D5D4C">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and</w:t>
      </w:r>
      <w:r w:rsidR="00042DE9" w:rsidRPr="008D5D4C">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Health. J. Cere</w:t>
      </w:r>
      <w:r w:rsidR="009972CA" w:rsidRPr="008D5D4C">
        <w:rPr>
          <w:rFonts w:ascii="Times New Roman" w:eastAsia="Calibri" w:hAnsi="Times New Roman" w:cs="Times New Roman"/>
          <w:sz w:val="28"/>
          <w:szCs w:val="28"/>
          <w:lang w:val="en-GB"/>
        </w:rPr>
        <w:t xml:space="preserve">alSci. </w:t>
      </w:r>
      <w:r w:rsidR="008112D3">
        <w:rPr>
          <w:rFonts w:ascii="Times New Roman" w:eastAsia="Calibri" w:hAnsi="Times New Roman" w:cs="Times New Roman"/>
          <w:sz w:val="28"/>
          <w:szCs w:val="28"/>
          <w:lang w:val="en-GB"/>
        </w:rPr>
        <w:sym w:font="Symbol" w:char="F02D"/>
      </w:r>
      <w:r w:rsidR="009972CA" w:rsidRPr="008D5D4C">
        <w:rPr>
          <w:rFonts w:ascii="Times New Roman" w:eastAsia="Calibri" w:hAnsi="Times New Roman" w:cs="Times New Roman"/>
          <w:sz w:val="28"/>
          <w:szCs w:val="28"/>
          <w:lang w:val="en-GB"/>
        </w:rPr>
        <w:t>2009</w:t>
      </w:r>
      <w:r w:rsidR="008112D3">
        <w:rPr>
          <w:rFonts w:ascii="Times New Roman" w:eastAsia="Calibri" w:hAnsi="Times New Roman" w:cs="Times New Roman"/>
          <w:sz w:val="28"/>
          <w:szCs w:val="28"/>
          <w:lang w:val="en-GB"/>
        </w:rPr>
        <w:t>.</w:t>
      </w:r>
      <w:r w:rsidR="009972CA" w:rsidRPr="008D5D4C">
        <w:rPr>
          <w:rFonts w:ascii="Times New Roman" w:eastAsia="Calibri" w:hAnsi="Times New Roman" w:cs="Times New Roman"/>
          <w:sz w:val="28"/>
          <w:szCs w:val="28"/>
          <w:lang w:val="en-GB"/>
        </w:rPr>
        <w:t xml:space="preserve"> </w:t>
      </w:r>
      <w:r w:rsidR="008112D3">
        <w:rPr>
          <w:rFonts w:ascii="Times New Roman" w:eastAsia="Calibri" w:hAnsi="Times New Roman" w:cs="Times New Roman"/>
          <w:sz w:val="28"/>
          <w:szCs w:val="28"/>
          <w:lang w:val="en-GB"/>
        </w:rPr>
        <w:sym w:font="Symbol" w:char="F02D"/>
      </w:r>
      <w:r w:rsidR="008112D3">
        <w:rPr>
          <w:rFonts w:ascii="Times New Roman" w:eastAsia="Calibri" w:hAnsi="Times New Roman" w:cs="Times New Roman"/>
          <w:sz w:val="28"/>
          <w:szCs w:val="28"/>
          <w:lang w:val="en-GB"/>
        </w:rPr>
        <w:t>Vol.</w:t>
      </w:r>
      <w:r w:rsidR="009972CA" w:rsidRPr="008D5D4C">
        <w:rPr>
          <w:rFonts w:ascii="Times New Roman" w:eastAsia="Calibri" w:hAnsi="Times New Roman" w:cs="Times New Roman"/>
          <w:sz w:val="28"/>
          <w:szCs w:val="28"/>
          <w:lang w:val="en-GB"/>
        </w:rPr>
        <w:t>49</w:t>
      </w:r>
      <w:r w:rsidR="008112D3">
        <w:rPr>
          <w:rFonts w:ascii="Times New Roman" w:eastAsia="Calibri" w:hAnsi="Times New Roman" w:cs="Times New Roman"/>
          <w:sz w:val="28"/>
          <w:szCs w:val="28"/>
          <w:lang w:val="en-GB"/>
        </w:rPr>
        <w:t>.</w:t>
      </w:r>
      <w:r w:rsidR="009972CA" w:rsidRPr="008D5D4C">
        <w:rPr>
          <w:rFonts w:ascii="Times New Roman" w:eastAsia="Calibri" w:hAnsi="Times New Roman" w:cs="Times New Roman"/>
          <w:sz w:val="28"/>
          <w:szCs w:val="28"/>
          <w:lang w:val="en-GB"/>
        </w:rPr>
        <w:t xml:space="preserve"> </w:t>
      </w:r>
      <w:r w:rsidR="008112D3">
        <w:rPr>
          <w:rFonts w:ascii="Times New Roman" w:eastAsia="Calibri" w:hAnsi="Times New Roman" w:cs="Times New Roman"/>
          <w:sz w:val="28"/>
          <w:szCs w:val="28"/>
          <w:lang w:val="en-GB"/>
        </w:rPr>
        <w:sym w:font="Symbol" w:char="F02D"/>
      </w:r>
      <w:r w:rsidR="008112D3">
        <w:rPr>
          <w:rFonts w:ascii="Times New Roman" w:eastAsia="Calibri" w:hAnsi="Times New Roman" w:cs="Times New Roman"/>
          <w:sz w:val="28"/>
          <w:szCs w:val="28"/>
          <w:lang w:val="en-GB"/>
        </w:rPr>
        <w:t xml:space="preserve"> </w:t>
      </w:r>
      <w:r w:rsidR="008112D3">
        <w:rPr>
          <w:rFonts w:ascii="Times New Roman" w:eastAsia="Calibri" w:hAnsi="Times New Roman" w:cs="Times New Roman"/>
          <w:sz w:val="28"/>
          <w:szCs w:val="28"/>
          <w:lang w:val="en-US"/>
        </w:rPr>
        <w:t>P.</w:t>
      </w:r>
      <w:r w:rsidR="009972CA" w:rsidRPr="008D5D4C">
        <w:rPr>
          <w:rFonts w:ascii="Times New Roman" w:eastAsia="Calibri" w:hAnsi="Times New Roman" w:cs="Times New Roman"/>
          <w:sz w:val="28"/>
          <w:szCs w:val="28"/>
          <w:lang w:val="en-GB"/>
        </w:rPr>
        <w:t>323–33</w:t>
      </w:r>
      <w:r w:rsidR="008112D3">
        <w:rPr>
          <w:rFonts w:ascii="Times New Roman" w:eastAsia="Calibri" w:hAnsi="Times New Roman" w:cs="Times New Roman"/>
          <w:sz w:val="28"/>
          <w:szCs w:val="28"/>
          <w:lang w:val="en-GB"/>
        </w:rPr>
        <w:t>6</w:t>
      </w:r>
      <w:r w:rsidR="009972CA" w:rsidRPr="008D5D4C">
        <w:rPr>
          <w:rFonts w:ascii="Times New Roman" w:eastAsia="Calibri" w:hAnsi="Times New Roman" w:cs="Times New Roman"/>
          <w:sz w:val="28"/>
          <w:szCs w:val="28"/>
          <w:lang w:val="en-GB"/>
        </w:rPr>
        <w:t>.</w:t>
      </w:r>
    </w:p>
    <w:p w:rsidR="009972CA" w:rsidRPr="00054FAB" w:rsidRDefault="00054FAB"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GB"/>
        </w:rPr>
      </w:pPr>
      <w:r>
        <w:rPr>
          <w:rFonts w:ascii="Times New Roman" w:eastAsia="Calibri" w:hAnsi="Times New Roman" w:cs="Times New Roman"/>
          <w:sz w:val="28"/>
          <w:szCs w:val="28"/>
          <w:lang w:val="en-US"/>
        </w:rPr>
        <w:t>Wang</w:t>
      </w:r>
      <w:r w:rsidR="009972CA" w:rsidRPr="00F4583A">
        <w:rPr>
          <w:rFonts w:ascii="Times New Roman" w:eastAsia="Calibri" w:hAnsi="Times New Roman" w:cs="Times New Roman"/>
          <w:sz w:val="28"/>
          <w:szCs w:val="28"/>
          <w:lang w:val="en-US"/>
        </w:rPr>
        <w:t xml:space="preserve"> Y. Malting</w:t>
      </w:r>
      <w:r w:rsidR="00D72085" w:rsidRPr="00F4583A">
        <w:rPr>
          <w:rFonts w:ascii="Times New Roman" w:eastAsia="Calibri" w:hAnsi="Times New Roman" w:cs="Times New Roman"/>
          <w:sz w:val="28"/>
          <w:szCs w:val="28"/>
          <w:lang w:val="en-GB"/>
        </w:rPr>
        <w:t xml:space="preserve"> </w:t>
      </w:r>
      <w:r w:rsidR="009972CA" w:rsidRPr="00F4583A">
        <w:rPr>
          <w:rFonts w:ascii="Times New Roman" w:eastAsia="Calibri" w:hAnsi="Times New Roman" w:cs="Times New Roman"/>
          <w:sz w:val="28"/>
          <w:szCs w:val="28"/>
          <w:lang w:val="en-US"/>
        </w:rPr>
        <w:t>Conditions</w:t>
      </w:r>
      <w:r w:rsidR="00D72085" w:rsidRPr="00F4583A">
        <w:rPr>
          <w:rFonts w:ascii="Times New Roman" w:eastAsia="Calibri" w:hAnsi="Times New Roman" w:cs="Times New Roman"/>
          <w:sz w:val="28"/>
          <w:szCs w:val="28"/>
          <w:lang w:val="en-GB"/>
        </w:rPr>
        <w:t xml:space="preserve"> </w:t>
      </w:r>
      <w:r w:rsidR="009972CA" w:rsidRPr="00F4583A">
        <w:rPr>
          <w:rFonts w:ascii="Times New Roman" w:eastAsia="Calibri" w:hAnsi="Times New Roman" w:cs="Times New Roman"/>
          <w:sz w:val="28"/>
          <w:szCs w:val="28"/>
          <w:lang w:val="en-US"/>
        </w:rPr>
        <w:t>for</w:t>
      </w:r>
      <w:r w:rsidR="00D72085" w:rsidRPr="00F4583A">
        <w:rPr>
          <w:rFonts w:ascii="Times New Roman" w:eastAsia="Calibri" w:hAnsi="Times New Roman" w:cs="Times New Roman"/>
          <w:sz w:val="28"/>
          <w:szCs w:val="28"/>
          <w:lang w:val="en-GB"/>
        </w:rPr>
        <w:t xml:space="preserve"> </w:t>
      </w:r>
      <w:r w:rsidR="009972CA" w:rsidRPr="00F4583A">
        <w:rPr>
          <w:rFonts w:ascii="Times New Roman" w:eastAsia="Calibri" w:hAnsi="Times New Roman" w:cs="Times New Roman"/>
          <w:sz w:val="28"/>
          <w:szCs w:val="28"/>
          <w:lang w:val="en-US"/>
        </w:rPr>
        <w:t>Evaluation</w:t>
      </w:r>
      <w:r w:rsidR="00D72085" w:rsidRPr="00F4583A">
        <w:rPr>
          <w:rFonts w:ascii="Times New Roman" w:eastAsia="Calibri" w:hAnsi="Times New Roman" w:cs="Times New Roman"/>
          <w:sz w:val="28"/>
          <w:szCs w:val="28"/>
          <w:lang w:val="en-GB"/>
        </w:rPr>
        <w:t xml:space="preserve"> </w:t>
      </w:r>
      <w:r w:rsidR="009972CA" w:rsidRPr="00F4583A">
        <w:rPr>
          <w:rFonts w:ascii="Times New Roman" w:eastAsia="Calibri" w:hAnsi="Times New Roman" w:cs="Times New Roman"/>
          <w:sz w:val="28"/>
          <w:szCs w:val="28"/>
          <w:lang w:val="en-US"/>
        </w:rPr>
        <w:t>of</w:t>
      </w:r>
      <w:r w:rsidR="00D72085" w:rsidRPr="00F4583A">
        <w:rPr>
          <w:rFonts w:ascii="Times New Roman" w:eastAsia="Calibri" w:hAnsi="Times New Roman" w:cs="Times New Roman"/>
          <w:sz w:val="28"/>
          <w:szCs w:val="28"/>
          <w:lang w:val="en-GB"/>
        </w:rPr>
        <w:t xml:space="preserve"> </w:t>
      </w:r>
      <w:r w:rsidR="009972CA" w:rsidRPr="00F4583A">
        <w:rPr>
          <w:rFonts w:ascii="Times New Roman" w:eastAsia="Calibri" w:hAnsi="Times New Roman" w:cs="Times New Roman"/>
          <w:sz w:val="28"/>
          <w:szCs w:val="28"/>
          <w:lang w:val="en-US"/>
        </w:rPr>
        <w:t>Rye</w:t>
      </w:r>
      <w:r w:rsidR="00D72085" w:rsidRPr="00F4583A">
        <w:rPr>
          <w:rFonts w:ascii="Times New Roman" w:eastAsia="Calibri" w:hAnsi="Times New Roman" w:cs="Times New Roman"/>
          <w:sz w:val="28"/>
          <w:szCs w:val="28"/>
          <w:lang w:val="en-GB"/>
        </w:rPr>
        <w:t xml:space="preserve"> </w:t>
      </w:r>
      <w:r w:rsidR="00246036">
        <w:rPr>
          <w:rFonts w:ascii="Times New Roman" w:eastAsia="Calibri" w:hAnsi="Times New Roman" w:cs="Times New Roman"/>
          <w:sz w:val="28"/>
          <w:szCs w:val="28"/>
          <w:lang w:val="en-US"/>
        </w:rPr>
        <w:t>Cultivars</w:t>
      </w:r>
      <w:r w:rsidR="00246036" w:rsidRPr="00246036">
        <w:rPr>
          <w:rFonts w:ascii="Times New Roman" w:eastAsia="Calibri" w:hAnsi="Times New Roman" w:cs="Times New Roman"/>
          <w:sz w:val="28"/>
          <w:szCs w:val="28"/>
          <w:lang w:val="en-US"/>
        </w:rPr>
        <w:t>.</w:t>
      </w:r>
      <w:r w:rsidR="00246036" w:rsidRPr="00246036">
        <w:rPr>
          <w:rFonts w:ascii="Times New Roman" w:eastAsia="Calibri" w:hAnsi="Times New Roman" w:cs="Times New Roman"/>
          <w:sz w:val="28"/>
          <w:szCs w:val="28"/>
          <w:lang w:val="en-GB"/>
        </w:rPr>
        <w:t xml:space="preserve"> </w:t>
      </w:r>
      <w:r w:rsidR="009972CA" w:rsidRPr="00F4583A">
        <w:rPr>
          <w:rFonts w:ascii="Times New Roman" w:eastAsia="Calibri" w:hAnsi="Times New Roman" w:cs="Times New Roman"/>
          <w:sz w:val="28"/>
          <w:szCs w:val="28"/>
          <w:lang w:val="en-US"/>
        </w:rPr>
        <w:t>North</w:t>
      </w:r>
      <w:r w:rsidR="00D72085" w:rsidRPr="00F4583A">
        <w:rPr>
          <w:rFonts w:ascii="Times New Roman" w:eastAsia="Calibri" w:hAnsi="Times New Roman" w:cs="Times New Roman"/>
          <w:sz w:val="28"/>
          <w:szCs w:val="28"/>
          <w:lang w:val="en-GB"/>
        </w:rPr>
        <w:t xml:space="preserve"> </w:t>
      </w:r>
      <w:r w:rsidR="009972CA" w:rsidRPr="00F4583A">
        <w:rPr>
          <w:rFonts w:ascii="Times New Roman" w:eastAsia="Calibri" w:hAnsi="Times New Roman" w:cs="Times New Roman"/>
          <w:sz w:val="28"/>
          <w:szCs w:val="28"/>
          <w:lang w:val="en-US"/>
        </w:rPr>
        <w:t>Dakota</w:t>
      </w:r>
      <w:r w:rsidR="00D72085" w:rsidRPr="00F4583A">
        <w:rPr>
          <w:rFonts w:ascii="Times New Roman" w:eastAsia="Calibri" w:hAnsi="Times New Roman" w:cs="Times New Roman"/>
          <w:sz w:val="28"/>
          <w:szCs w:val="28"/>
          <w:lang w:val="en-GB"/>
        </w:rPr>
        <w:t xml:space="preserve"> </w:t>
      </w:r>
      <w:r w:rsidR="009972CA" w:rsidRPr="00F4583A">
        <w:rPr>
          <w:rFonts w:ascii="Times New Roman" w:eastAsia="Calibri" w:hAnsi="Times New Roman" w:cs="Times New Roman"/>
          <w:sz w:val="28"/>
          <w:szCs w:val="28"/>
          <w:lang w:val="en-US"/>
        </w:rPr>
        <w:t>State</w:t>
      </w:r>
      <w:r w:rsidR="00D72085" w:rsidRPr="00F4583A">
        <w:rPr>
          <w:rFonts w:ascii="Times New Roman" w:eastAsia="Calibri" w:hAnsi="Times New Roman" w:cs="Times New Roman"/>
          <w:sz w:val="28"/>
          <w:szCs w:val="28"/>
          <w:lang w:val="en-GB"/>
        </w:rPr>
        <w:t xml:space="preserve"> </w:t>
      </w:r>
      <w:r w:rsidR="009972CA" w:rsidRPr="00F4583A">
        <w:rPr>
          <w:rFonts w:ascii="Times New Roman" w:eastAsia="Calibri" w:hAnsi="Times New Roman" w:cs="Times New Roman"/>
          <w:sz w:val="28"/>
          <w:szCs w:val="28"/>
          <w:lang w:val="en-US"/>
        </w:rPr>
        <w:t>University</w:t>
      </w:r>
      <w:r w:rsidR="00D72085" w:rsidRPr="00F4583A">
        <w:rPr>
          <w:rFonts w:ascii="Times New Roman" w:eastAsia="Calibri" w:hAnsi="Times New Roman" w:cs="Times New Roman"/>
          <w:sz w:val="28"/>
          <w:szCs w:val="28"/>
          <w:lang w:val="en-GB"/>
        </w:rPr>
        <w:t xml:space="preserve"> </w:t>
      </w:r>
      <w:r w:rsidR="009972CA" w:rsidRPr="00F4583A">
        <w:rPr>
          <w:rFonts w:ascii="Times New Roman" w:eastAsia="Calibri" w:hAnsi="Times New Roman" w:cs="Times New Roman"/>
          <w:sz w:val="28"/>
          <w:szCs w:val="28"/>
          <w:lang w:val="en-US"/>
        </w:rPr>
        <w:t>of</w:t>
      </w:r>
      <w:r w:rsidR="00D72085" w:rsidRPr="00F4583A">
        <w:rPr>
          <w:rFonts w:ascii="Times New Roman" w:eastAsia="Calibri" w:hAnsi="Times New Roman" w:cs="Times New Roman"/>
          <w:sz w:val="28"/>
          <w:szCs w:val="28"/>
          <w:lang w:val="en-GB"/>
        </w:rPr>
        <w:t xml:space="preserve"> </w:t>
      </w:r>
      <w:r w:rsidR="009972CA" w:rsidRPr="00F4583A">
        <w:rPr>
          <w:rFonts w:ascii="Times New Roman" w:eastAsia="Calibri" w:hAnsi="Times New Roman" w:cs="Times New Roman"/>
          <w:sz w:val="28"/>
          <w:szCs w:val="28"/>
          <w:lang w:val="en-US"/>
        </w:rPr>
        <w:t>Agriculture</w:t>
      </w:r>
      <w:r w:rsidR="00D72085" w:rsidRPr="00F4583A">
        <w:rPr>
          <w:rFonts w:ascii="Times New Roman" w:eastAsia="Calibri" w:hAnsi="Times New Roman" w:cs="Times New Roman"/>
          <w:sz w:val="28"/>
          <w:szCs w:val="28"/>
          <w:lang w:val="en-GB"/>
        </w:rPr>
        <w:t xml:space="preserve"> </w:t>
      </w:r>
      <w:r w:rsidR="009972CA" w:rsidRPr="00F4583A">
        <w:rPr>
          <w:rFonts w:ascii="Times New Roman" w:eastAsia="Calibri" w:hAnsi="Times New Roman" w:cs="Times New Roman"/>
          <w:sz w:val="28"/>
          <w:szCs w:val="28"/>
          <w:lang w:val="en-US"/>
        </w:rPr>
        <w:t>and</w:t>
      </w:r>
      <w:r w:rsidR="00D72085" w:rsidRPr="00F4583A">
        <w:rPr>
          <w:rFonts w:ascii="Times New Roman" w:eastAsia="Calibri" w:hAnsi="Times New Roman" w:cs="Times New Roman"/>
          <w:sz w:val="28"/>
          <w:szCs w:val="28"/>
          <w:lang w:val="en-GB"/>
        </w:rPr>
        <w:t xml:space="preserve"> </w:t>
      </w:r>
      <w:r w:rsidR="009972CA" w:rsidRPr="00F4583A">
        <w:rPr>
          <w:rFonts w:ascii="Times New Roman" w:eastAsia="Calibri" w:hAnsi="Times New Roman" w:cs="Times New Roman"/>
          <w:sz w:val="28"/>
          <w:szCs w:val="28"/>
          <w:lang w:val="en-US"/>
        </w:rPr>
        <w:t>Applied</w:t>
      </w:r>
      <w:r w:rsidR="00D72085" w:rsidRPr="00F4583A">
        <w:rPr>
          <w:rFonts w:ascii="Times New Roman" w:eastAsia="Calibri" w:hAnsi="Times New Roman" w:cs="Times New Roman"/>
          <w:sz w:val="28"/>
          <w:szCs w:val="28"/>
          <w:lang w:val="en-GB"/>
        </w:rPr>
        <w:t xml:space="preserve"> </w:t>
      </w:r>
      <w:r w:rsidR="00324093">
        <w:rPr>
          <w:rFonts w:ascii="Times New Roman" w:eastAsia="Calibri" w:hAnsi="Times New Roman" w:cs="Times New Roman"/>
          <w:sz w:val="28"/>
          <w:szCs w:val="28"/>
          <w:lang w:val="en-US"/>
        </w:rPr>
        <w:t>Science: Fargo</w:t>
      </w:r>
      <w:r w:rsidR="00324093" w:rsidRPr="00324093">
        <w:rPr>
          <w:rFonts w:ascii="Times New Roman" w:eastAsia="Calibri" w:hAnsi="Times New Roman" w:cs="Times New Roman"/>
          <w:sz w:val="28"/>
          <w:szCs w:val="28"/>
          <w:lang w:val="en-GB"/>
        </w:rPr>
        <w:t xml:space="preserve">: </w:t>
      </w:r>
      <w:r w:rsidR="00324093">
        <w:rPr>
          <w:rFonts w:ascii="Times New Roman" w:eastAsia="Calibri" w:hAnsi="Times New Roman" w:cs="Times New Roman"/>
          <w:sz w:val="28"/>
          <w:szCs w:val="28"/>
          <w:lang w:val="en-US"/>
        </w:rPr>
        <w:t>abstract. …master of science 10.05.2017. ND</w:t>
      </w:r>
      <w:r w:rsidR="00324093" w:rsidRPr="00054FAB">
        <w:rPr>
          <w:rFonts w:ascii="Times New Roman" w:eastAsia="Calibri" w:hAnsi="Times New Roman" w:cs="Times New Roman"/>
          <w:sz w:val="28"/>
          <w:szCs w:val="28"/>
          <w:lang w:val="en-GB"/>
        </w:rPr>
        <w:t xml:space="preserve">. </w:t>
      </w:r>
      <w:r w:rsidR="00324093">
        <w:rPr>
          <w:rFonts w:ascii="Times New Roman" w:eastAsia="Calibri" w:hAnsi="Times New Roman" w:cs="Times New Roman"/>
          <w:sz w:val="28"/>
          <w:szCs w:val="28"/>
          <w:lang w:val="en-US"/>
        </w:rPr>
        <w:sym w:font="Symbol" w:char="F02D"/>
      </w:r>
      <w:r w:rsidR="00324093">
        <w:rPr>
          <w:rFonts w:ascii="Times New Roman" w:eastAsia="Calibri" w:hAnsi="Times New Roman" w:cs="Times New Roman"/>
          <w:sz w:val="28"/>
          <w:szCs w:val="28"/>
          <w:lang w:val="en-US"/>
        </w:rPr>
        <w:t xml:space="preserve"> USA</w:t>
      </w:r>
      <w:r w:rsidR="00324093" w:rsidRPr="00054FAB">
        <w:rPr>
          <w:rFonts w:ascii="Times New Roman" w:eastAsia="Calibri" w:hAnsi="Times New Roman" w:cs="Times New Roman"/>
          <w:sz w:val="28"/>
          <w:szCs w:val="28"/>
          <w:lang w:val="en-GB"/>
        </w:rPr>
        <w:t>.</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Федосеева</w:t>
      </w:r>
      <w:r w:rsidRPr="005959C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К</w:t>
      </w:r>
      <w:r w:rsidRPr="005959C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В</w:t>
      </w:r>
      <w:r w:rsidRPr="005959C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Агаселимова</w:t>
      </w:r>
      <w:r w:rsidRPr="005959C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С</w:t>
      </w:r>
      <w:r w:rsidRPr="005959C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С</w:t>
      </w:r>
      <w:r w:rsidRPr="005959C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Использование</w:t>
      </w:r>
      <w:r w:rsidRPr="005959C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альтернативного</w:t>
      </w:r>
      <w:r w:rsidRPr="005959C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сырья</w:t>
      </w:r>
      <w:r w:rsidRPr="005959C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в</w:t>
      </w:r>
      <w:r w:rsidRPr="005959C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производстве</w:t>
      </w:r>
      <w:r w:rsidRPr="005959C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пива</w:t>
      </w:r>
      <w:r w:rsidRPr="005959C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и</w:t>
      </w:r>
      <w:r w:rsidRPr="005959C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его</w:t>
      </w:r>
      <w:r w:rsidRPr="005959C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влияние</w:t>
      </w:r>
      <w:r w:rsidRPr="005959C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на</w:t>
      </w:r>
      <w:r w:rsidRPr="005959C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качество</w:t>
      </w:r>
      <w:r w:rsidRPr="005959C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готового</w:t>
      </w:r>
      <w:r w:rsidRPr="005959C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продукта // Актуальные вопросы современных научных исследований. – 2023. – С. 34-39.</w:t>
      </w:r>
    </w:p>
    <w:p w:rsidR="009972CA" w:rsidRPr="00D62B5D" w:rsidRDefault="0006493F"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lastRenderedPageBreak/>
        <w:t>Deng</w:t>
      </w:r>
      <w:r w:rsidR="00054FAB">
        <w:rPr>
          <w:rFonts w:ascii="Times New Roman" w:eastAsia="Calibri" w:hAnsi="Times New Roman" w:cs="Times New Roman"/>
          <w:sz w:val="28"/>
          <w:szCs w:val="28"/>
          <w:lang w:val="en-US"/>
        </w:rPr>
        <w:t xml:space="preserve"> Y., Lim J., Lee</w:t>
      </w:r>
      <w:r>
        <w:rPr>
          <w:rFonts w:ascii="Times New Roman" w:eastAsia="Calibri" w:hAnsi="Times New Roman" w:cs="Times New Roman"/>
          <w:sz w:val="28"/>
          <w:szCs w:val="28"/>
          <w:lang w:val="en-US"/>
        </w:rPr>
        <w:t xml:space="preserve"> G.H.,</w:t>
      </w:r>
      <w:r w:rsidR="009972CA" w:rsidRPr="00D62B5D">
        <w:rPr>
          <w:rFonts w:ascii="Times New Roman" w:eastAsia="Calibri" w:hAnsi="Times New Roman" w:cs="Times New Roman"/>
          <w:sz w:val="28"/>
          <w:szCs w:val="28"/>
          <w:lang w:val="en-US"/>
        </w:rPr>
        <w:t xml:space="preserve"> </w:t>
      </w:r>
      <w:r w:rsidR="00054FAB">
        <w:rPr>
          <w:rFonts w:ascii="Times New Roman" w:eastAsia="Calibri" w:hAnsi="Times New Roman" w:cs="Times New Roman"/>
          <w:sz w:val="28"/>
          <w:szCs w:val="28"/>
          <w:lang w:val="en-US"/>
        </w:rPr>
        <w:t>Nguyen</w:t>
      </w:r>
      <w:r>
        <w:rPr>
          <w:rFonts w:ascii="Times New Roman" w:eastAsia="Calibri" w:hAnsi="Times New Roman" w:cs="Times New Roman"/>
          <w:sz w:val="28"/>
          <w:szCs w:val="28"/>
          <w:lang w:val="en-US"/>
        </w:rPr>
        <w:t xml:space="preserve"> T.T.H., Xiao Y., P</w:t>
      </w:r>
      <w:r w:rsidR="00054FAB">
        <w:rPr>
          <w:rFonts w:ascii="Times New Roman" w:eastAsia="Calibri" w:hAnsi="Times New Roman" w:cs="Times New Roman"/>
          <w:sz w:val="28"/>
          <w:szCs w:val="28"/>
          <w:lang w:val="en-US"/>
        </w:rPr>
        <w:t>iao</w:t>
      </w:r>
      <w:r>
        <w:rPr>
          <w:rFonts w:ascii="Times New Roman" w:eastAsia="Calibri" w:hAnsi="Times New Roman" w:cs="Times New Roman"/>
          <w:sz w:val="28"/>
          <w:szCs w:val="28"/>
          <w:lang w:val="en-US"/>
        </w:rPr>
        <w:t xml:space="preserve"> M.,</w:t>
      </w:r>
      <w:r w:rsidR="00054FAB">
        <w:rPr>
          <w:rFonts w:ascii="Times New Roman" w:eastAsia="Calibri" w:hAnsi="Times New Roman" w:cs="Times New Roman"/>
          <w:sz w:val="28"/>
          <w:szCs w:val="28"/>
          <w:lang w:val="en-US"/>
        </w:rPr>
        <w:t xml:space="preserve"> Kim</w:t>
      </w:r>
      <w:r w:rsidR="009972CA" w:rsidRPr="00D62B5D">
        <w:rPr>
          <w:rFonts w:ascii="Times New Roman" w:eastAsia="Calibri" w:hAnsi="Times New Roman" w:cs="Times New Roman"/>
          <w:sz w:val="28"/>
          <w:szCs w:val="28"/>
          <w:lang w:val="en-US"/>
        </w:rPr>
        <w:t xml:space="preserve"> D. Brewing</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Rutin-Enriched</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Lager</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Beer</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with</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Buck</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wheat</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Malt</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as</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Adjuncts. J. Microbiol. Biotechnol.</w:t>
      </w:r>
      <w:r w:rsidR="00EA2812">
        <w:rPr>
          <w:rFonts w:ascii="Times New Roman" w:eastAsia="Calibri" w:hAnsi="Times New Roman" w:cs="Times New Roman"/>
          <w:sz w:val="28"/>
          <w:szCs w:val="28"/>
          <w:lang w:val="en-US"/>
        </w:rPr>
        <w:sym w:font="Symbol" w:char="F02D"/>
      </w:r>
      <w:r w:rsidR="00EA2812">
        <w:rPr>
          <w:rFonts w:ascii="Times New Roman" w:eastAsia="Calibri" w:hAnsi="Times New Roman" w:cs="Times New Roman"/>
          <w:sz w:val="28"/>
          <w:szCs w:val="28"/>
          <w:lang w:val="en-US"/>
        </w:rPr>
        <w:t xml:space="preserve"> 2019. </w:t>
      </w:r>
      <w:r w:rsidR="00EA2812">
        <w:rPr>
          <w:rFonts w:ascii="Times New Roman" w:eastAsia="Calibri" w:hAnsi="Times New Roman" w:cs="Times New Roman"/>
          <w:sz w:val="28"/>
          <w:szCs w:val="28"/>
          <w:lang w:val="en-US"/>
        </w:rPr>
        <w:sym w:font="Symbol" w:char="F02D"/>
      </w:r>
      <w:r w:rsidR="00EA2812">
        <w:rPr>
          <w:rFonts w:ascii="Times New Roman" w:eastAsia="Calibri" w:hAnsi="Times New Roman" w:cs="Times New Roman"/>
          <w:sz w:val="28"/>
          <w:szCs w:val="28"/>
          <w:lang w:val="en-US"/>
        </w:rPr>
        <w:t>Vol.29.</w:t>
      </w:r>
      <w:r w:rsidR="00EA2812">
        <w:rPr>
          <w:rFonts w:ascii="Times New Roman" w:eastAsia="Calibri" w:hAnsi="Times New Roman" w:cs="Times New Roman"/>
          <w:sz w:val="28"/>
          <w:szCs w:val="28"/>
          <w:lang w:val="en-US"/>
        </w:rPr>
        <w:sym w:font="Symbol" w:char="F02D"/>
      </w:r>
      <w:r w:rsidR="00EA2812">
        <w:rPr>
          <w:rFonts w:ascii="Times New Roman" w:eastAsia="Calibri" w:hAnsi="Times New Roman" w:cs="Times New Roman"/>
          <w:sz w:val="28"/>
          <w:szCs w:val="28"/>
          <w:lang w:val="en-US"/>
        </w:rPr>
        <w:t>P.</w:t>
      </w:r>
      <w:r w:rsidR="009972CA" w:rsidRPr="00D62B5D">
        <w:rPr>
          <w:rFonts w:ascii="Times New Roman" w:eastAsia="Calibri" w:hAnsi="Times New Roman" w:cs="Times New Roman"/>
          <w:sz w:val="28"/>
          <w:szCs w:val="28"/>
          <w:lang w:val="en-US"/>
        </w:rPr>
        <w:t>877–886</w:t>
      </w:r>
    </w:p>
    <w:p w:rsidR="009972CA" w:rsidRPr="0006493F" w:rsidRDefault="00054FAB"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Zhang Z.L., Zhou M.L., Tang Y., Li F.L., Tang Y.X., Shao J.R., Xue</w:t>
      </w:r>
      <w:r w:rsidR="0006493F">
        <w:rPr>
          <w:rFonts w:ascii="Times New Roman" w:eastAsia="Calibri" w:hAnsi="Times New Roman" w:cs="Times New Roman"/>
          <w:sz w:val="28"/>
          <w:szCs w:val="28"/>
          <w:lang w:val="en-US"/>
        </w:rPr>
        <w:t xml:space="preserve"> W.T.,</w:t>
      </w:r>
      <w:r>
        <w:rPr>
          <w:rFonts w:ascii="Times New Roman" w:eastAsia="Calibri" w:hAnsi="Times New Roman" w:cs="Times New Roman"/>
          <w:sz w:val="28"/>
          <w:szCs w:val="28"/>
          <w:lang w:val="en-US"/>
        </w:rPr>
        <w:t xml:space="preserve"> Wu</w:t>
      </w:r>
      <w:r w:rsidR="009972CA" w:rsidRPr="00D62B5D">
        <w:rPr>
          <w:rFonts w:ascii="Times New Roman" w:eastAsia="Calibri" w:hAnsi="Times New Roman" w:cs="Times New Roman"/>
          <w:sz w:val="28"/>
          <w:szCs w:val="28"/>
          <w:lang w:val="en-US"/>
        </w:rPr>
        <w:t xml:space="preserve"> Y.M. Bioactive</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Compounds</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in</w:t>
      </w:r>
      <w:r w:rsidR="00D72085" w:rsidRPr="00D72085">
        <w:rPr>
          <w:rFonts w:ascii="Times New Roman" w:eastAsia="Calibri" w:hAnsi="Times New Roman" w:cs="Times New Roman"/>
          <w:sz w:val="28"/>
          <w:szCs w:val="28"/>
          <w:lang w:val="en-US"/>
        </w:rPr>
        <w:t xml:space="preserve"> </w:t>
      </w:r>
      <w:r w:rsidR="009972CA" w:rsidRPr="00D62B5D">
        <w:rPr>
          <w:rFonts w:ascii="Times New Roman" w:eastAsia="Calibri" w:hAnsi="Times New Roman" w:cs="Times New Roman"/>
          <w:sz w:val="28"/>
          <w:szCs w:val="28"/>
          <w:lang w:val="en-US"/>
        </w:rPr>
        <w:t>Functional</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Buckwheat</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 xml:space="preserve">Food. </w:t>
      </w:r>
      <w:r w:rsidR="009972CA" w:rsidRPr="00D72085">
        <w:rPr>
          <w:rFonts w:ascii="Times New Roman" w:eastAsia="Calibri" w:hAnsi="Times New Roman" w:cs="Times New Roman"/>
          <w:sz w:val="28"/>
          <w:szCs w:val="28"/>
          <w:lang w:val="en-GB"/>
        </w:rPr>
        <w:t>Food</w:t>
      </w:r>
      <w:r w:rsidR="00DF2418">
        <w:rPr>
          <w:rFonts w:ascii="Times New Roman" w:eastAsia="Calibri" w:hAnsi="Times New Roman" w:cs="Times New Roman"/>
          <w:sz w:val="28"/>
          <w:szCs w:val="28"/>
          <w:lang w:val="en-GB"/>
        </w:rPr>
        <w:t xml:space="preserve"> </w:t>
      </w:r>
      <w:r w:rsidR="009972CA" w:rsidRPr="00D72085">
        <w:rPr>
          <w:rFonts w:ascii="Times New Roman" w:eastAsia="Calibri" w:hAnsi="Times New Roman" w:cs="Times New Roman"/>
          <w:sz w:val="28"/>
          <w:szCs w:val="28"/>
          <w:lang w:val="en-GB"/>
        </w:rPr>
        <w:t xml:space="preserve">Res. Int. </w:t>
      </w:r>
      <w:r w:rsidR="00EA2812">
        <w:rPr>
          <w:rFonts w:ascii="Times New Roman" w:eastAsia="Calibri" w:hAnsi="Times New Roman" w:cs="Times New Roman"/>
          <w:sz w:val="28"/>
          <w:szCs w:val="28"/>
          <w:lang w:val="en-GB"/>
        </w:rPr>
        <w:sym w:font="Symbol" w:char="F02D"/>
      </w:r>
      <w:r w:rsidR="00EA2812" w:rsidRPr="0006493F">
        <w:rPr>
          <w:rFonts w:ascii="Times New Roman" w:eastAsia="Calibri" w:hAnsi="Times New Roman" w:cs="Times New Roman"/>
          <w:sz w:val="28"/>
          <w:szCs w:val="28"/>
          <w:lang w:val="en-US"/>
        </w:rPr>
        <w:t>2013.</w:t>
      </w:r>
      <w:r w:rsidR="00EA2812">
        <w:rPr>
          <w:rFonts w:ascii="Times New Roman" w:eastAsia="Calibri" w:hAnsi="Times New Roman" w:cs="Times New Roman"/>
          <w:sz w:val="28"/>
          <w:szCs w:val="28"/>
        </w:rPr>
        <w:sym w:font="Symbol" w:char="F02D"/>
      </w:r>
      <w:r w:rsidR="00EA2812">
        <w:rPr>
          <w:rFonts w:ascii="Times New Roman" w:eastAsia="Calibri" w:hAnsi="Times New Roman" w:cs="Times New Roman"/>
          <w:sz w:val="28"/>
          <w:szCs w:val="28"/>
          <w:lang w:val="en-US"/>
        </w:rPr>
        <w:t>Vol.</w:t>
      </w:r>
      <w:r w:rsidR="00EA2812" w:rsidRPr="0006493F">
        <w:rPr>
          <w:rFonts w:ascii="Times New Roman" w:eastAsia="Calibri" w:hAnsi="Times New Roman" w:cs="Times New Roman"/>
          <w:sz w:val="28"/>
          <w:szCs w:val="28"/>
          <w:lang w:val="en-US"/>
        </w:rPr>
        <w:t>49</w:t>
      </w:r>
      <w:r w:rsidR="00EA2812">
        <w:rPr>
          <w:rFonts w:ascii="Times New Roman" w:eastAsia="Calibri" w:hAnsi="Times New Roman" w:cs="Times New Roman"/>
          <w:sz w:val="28"/>
          <w:szCs w:val="28"/>
          <w:lang w:val="en-US"/>
        </w:rPr>
        <w:t>.</w:t>
      </w:r>
      <w:r w:rsidR="00EA2812">
        <w:rPr>
          <w:rFonts w:ascii="Times New Roman" w:eastAsia="Calibri" w:hAnsi="Times New Roman" w:cs="Times New Roman"/>
          <w:sz w:val="28"/>
          <w:szCs w:val="28"/>
          <w:lang w:val="en-US"/>
        </w:rPr>
        <w:sym w:font="Symbol" w:char="F02D"/>
      </w:r>
      <w:r w:rsidR="00EA2812">
        <w:rPr>
          <w:rFonts w:ascii="Times New Roman" w:eastAsia="Calibri" w:hAnsi="Times New Roman" w:cs="Times New Roman"/>
          <w:sz w:val="28"/>
          <w:szCs w:val="28"/>
          <w:lang w:val="en-US"/>
        </w:rPr>
        <w:t>P.</w:t>
      </w:r>
      <w:r w:rsidR="009972CA" w:rsidRPr="0006493F">
        <w:rPr>
          <w:rFonts w:ascii="Times New Roman" w:eastAsia="Calibri" w:hAnsi="Times New Roman" w:cs="Times New Roman"/>
          <w:sz w:val="28"/>
          <w:szCs w:val="28"/>
          <w:lang w:val="en-US"/>
        </w:rPr>
        <w:t>389–395.</w:t>
      </w:r>
    </w:p>
    <w:p w:rsidR="009972CA" w:rsidRPr="00D00ED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Шабурова</w:t>
      </w:r>
      <w:r w:rsidRPr="00021A65">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Г</w:t>
      </w:r>
      <w:r w:rsidRPr="00021A65">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В</w:t>
      </w:r>
      <w:r w:rsidRPr="00021A65">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и</w:t>
      </w:r>
      <w:r w:rsidRPr="00021A65">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др</w:t>
      </w:r>
      <w:r w:rsidRPr="00021A65">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Перспективы</w:t>
      </w:r>
      <w:r w:rsidRPr="00021A65">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использования</w:t>
      </w:r>
      <w:r w:rsidRPr="00021A65">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экструдированной</w:t>
      </w:r>
      <w:r w:rsidRPr="00021A65">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гречихи</w:t>
      </w:r>
      <w:r w:rsidRPr="00021A65">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в</w:t>
      </w:r>
      <w:r w:rsidRPr="00021A65">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пивоварении</w:t>
      </w:r>
      <w:r w:rsidRPr="00021A65">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и</w:t>
      </w:r>
      <w:r w:rsidRPr="00021A65">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хлебопечении</w:t>
      </w:r>
      <w:r w:rsidRPr="00021A65">
        <w:rPr>
          <w:rFonts w:ascii="Times New Roman" w:eastAsia="Calibri" w:hAnsi="Times New Roman" w:cs="Times New Roman"/>
          <w:sz w:val="28"/>
          <w:szCs w:val="28"/>
          <w:shd w:val="clear" w:color="auto" w:fill="FFFFFF"/>
        </w:rPr>
        <w:t xml:space="preserve"> //</w:t>
      </w:r>
      <w:r w:rsidR="00246036">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Известия</w:t>
      </w:r>
      <w:r w:rsidRPr="00021A65">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Самарской государственной сельскохозяйственной академии. – 2014. – №. 4. – С. 79-83</w:t>
      </w:r>
      <w:r w:rsidRPr="00D00EDD">
        <w:rPr>
          <w:rFonts w:ascii="Times New Roman" w:eastAsia="Calibri" w:hAnsi="Times New Roman" w:cs="Times New Roman"/>
          <w:sz w:val="28"/>
          <w:szCs w:val="28"/>
          <w:shd w:val="clear" w:color="auto" w:fill="FFFFFF"/>
        </w:rPr>
        <w:t>.</w:t>
      </w:r>
    </w:p>
    <w:p w:rsidR="009972CA" w:rsidRPr="00D00ED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Расулова М. С. и др. Подбор рецептуры и режима затирания при производстве пива с пониженным содержанием глютена //</w:t>
      </w:r>
      <w:r w:rsidR="00252110" w:rsidRPr="00252110">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 xml:space="preserve">Вестник Алматинского технологического университета. – </w:t>
      </w:r>
      <w:r w:rsidR="00246036">
        <w:rPr>
          <w:rFonts w:ascii="Times New Roman" w:eastAsia="Calibri" w:hAnsi="Times New Roman" w:cs="Times New Roman"/>
          <w:sz w:val="28"/>
          <w:szCs w:val="28"/>
          <w:shd w:val="clear" w:color="auto" w:fill="FFFFFF"/>
        </w:rPr>
        <w:t xml:space="preserve">Алматы, </w:t>
      </w:r>
      <w:r w:rsidRPr="00D62B5D">
        <w:rPr>
          <w:rFonts w:ascii="Times New Roman" w:eastAsia="Calibri" w:hAnsi="Times New Roman" w:cs="Times New Roman"/>
          <w:sz w:val="28"/>
          <w:szCs w:val="28"/>
          <w:shd w:val="clear" w:color="auto" w:fill="FFFFFF"/>
        </w:rPr>
        <w:t>2019. – №. 1. – С. 77-82</w:t>
      </w:r>
      <w:r w:rsidRPr="00D00EDD">
        <w:rPr>
          <w:rFonts w:ascii="Times New Roman" w:eastAsia="Calibri" w:hAnsi="Times New Roman" w:cs="Times New Roman"/>
          <w:sz w:val="28"/>
          <w:szCs w:val="28"/>
          <w:shd w:val="clear" w:color="auto" w:fill="FFFFFF"/>
        </w:rPr>
        <w:t>.</w:t>
      </w:r>
    </w:p>
    <w:p w:rsidR="009972CA" w:rsidRPr="00D62B5D" w:rsidRDefault="00A50960"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Navruz-Varli</w:t>
      </w:r>
      <w:r w:rsidR="00252110">
        <w:rPr>
          <w:rFonts w:ascii="Times New Roman" w:eastAsia="Calibri" w:hAnsi="Times New Roman" w:cs="Times New Roman"/>
          <w:sz w:val="28"/>
          <w:szCs w:val="28"/>
          <w:lang w:val="en-US"/>
        </w:rPr>
        <w:t xml:space="preserve"> S.,</w:t>
      </w:r>
      <w:r>
        <w:rPr>
          <w:rFonts w:ascii="Times New Roman" w:eastAsia="Calibri" w:hAnsi="Times New Roman" w:cs="Times New Roman"/>
          <w:sz w:val="28"/>
          <w:szCs w:val="28"/>
          <w:lang w:val="en-US"/>
        </w:rPr>
        <w:t xml:space="preserve"> Sanlier</w:t>
      </w:r>
      <w:r w:rsidR="009972CA" w:rsidRPr="00D62B5D">
        <w:rPr>
          <w:rFonts w:ascii="Times New Roman" w:eastAsia="Calibri" w:hAnsi="Times New Roman" w:cs="Times New Roman"/>
          <w:sz w:val="28"/>
          <w:szCs w:val="28"/>
          <w:lang w:val="en-US"/>
        </w:rPr>
        <w:t xml:space="preserve"> N. Nutritional</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and</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Health</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Benefits</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of</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Quinoa</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Chenopodium</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QuinoaWilld. J. CerealSci.</w:t>
      </w:r>
      <w:r w:rsidR="00FE2A47">
        <w:rPr>
          <w:rFonts w:ascii="Times New Roman" w:eastAsia="Calibri" w:hAnsi="Times New Roman" w:cs="Times New Roman"/>
          <w:sz w:val="28"/>
          <w:szCs w:val="28"/>
          <w:lang w:val="en-US"/>
        </w:rPr>
        <w:sym w:font="Symbol" w:char="F02D"/>
      </w:r>
      <w:r w:rsidR="00FE2A47">
        <w:rPr>
          <w:rFonts w:ascii="Times New Roman" w:eastAsia="Calibri" w:hAnsi="Times New Roman" w:cs="Times New Roman"/>
          <w:sz w:val="28"/>
          <w:szCs w:val="28"/>
          <w:lang w:val="en-US"/>
        </w:rPr>
        <w:t xml:space="preserve"> 2016.</w:t>
      </w:r>
      <w:r w:rsidR="00FE2A47">
        <w:rPr>
          <w:rFonts w:ascii="Times New Roman" w:eastAsia="Calibri" w:hAnsi="Times New Roman" w:cs="Times New Roman"/>
          <w:sz w:val="28"/>
          <w:szCs w:val="28"/>
          <w:lang w:val="en-US"/>
        </w:rPr>
        <w:sym w:font="Symbol" w:char="F02D"/>
      </w:r>
      <w:r w:rsidR="00FE2A47">
        <w:rPr>
          <w:rFonts w:ascii="Times New Roman" w:eastAsia="Calibri" w:hAnsi="Times New Roman" w:cs="Times New Roman"/>
          <w:sz w:val="28"/>
          <w:szCs w:val="28"/>
          <w:lang w:val="en-US"/>
        </w:rPr>
        <w:t>Vol</w:t>
      </w:r>
      <w:r w:rsidR="009972CA" w:rsidRPr="00D62B5D">
        <w:rPr>
          <w:rFonts w:ascii="Times New Roman" w:eastAsia="Calibri" w:hAnsi="Times New Roman" w:cs="Times New Roman"/>
          <w:sz w:val="28"/>
          <w:szCs w:val="28"/>
          <w:lang w:val="en-US"/>
        </w:rPr>
        <w:t xml:space="preserve"> 69</w:t>
      </w:r>
      <w:r w:rsidR="00FE2A47">
        <w:rPr>
          <w:rFonts w:ascii="Times New Roman" w:eastAsia="Calibri" w:hAnsi="Times New Roman" w:cs="Times New Roman"/>
          <w:sz w:val="28"/>
          <w:szCs w:val="28"/>
          <w:lang w:val="en-US"/>
        </w:rPr>
        <w:t>.</w:t>
      </w:r>
      <w:r w:rsidR="00FE2A47">
        <w:rPr>
          <w:rFonts w:ascii="Times New Roman" w:eastAsia="Calibri" w:hAnsi="Times New Roman" w:cs="Times New Roman"/>
          <w:sz w:val="28"/>
          <w:szCs w:val="28"/>
          <w:lang w:val="en-US"/>
        </w:rPr>
        <w:sym w:font="Symbol" w:char="F02D"/>
      </w:r>
      <w:r w:rsidR="00FE2A47">
        <w:rPr>
          <w:rFonts w:ascii="Times New Roman" w:eastAsia="Calibri" w:hAnsi="Times New Roman" w:cs="Times New Roman"/>
          <w:sz w:val="28"/>
          <w:szCs w:val="28"/>
          <w:lang w:val="en-US"/>
        </w:rPr>
        <w:t>P.</w:t>
      </w:r>
      <w:r w:rsidR="009972CA" w:rsidRPr="00D62B5D">
        <w:rPr>
          <w:rFonts w:ascii="Times New Roman" w:eastAsia="Calibri" w:hAnsi="Times New Roman" w:cs="Times New Roman"/>
          <w:sz w:val="28"/>
          <w:szCs w:val="28"/>
          <w:lang w:val="en-US"/>
        </w:rPr>
        <w:t xml:space="preserve"> 371–376.</w:t>
      </w:r>
    </w:p>
    <w:p w:rsidR="009972CA" w:rsidRPr="00FE2A47"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US"/>
        </w:rPr>
      </w:pPr>
      <w:r w:rsidRPr="00FE2A47">
        <w:rPr>
          <w:rFonts w:ascii="Times New Roman" w:eastAsia="Calibri" w:hAnsi="Times New Roman" w:cs="Times New Roman"/>
          <w:sz w:val="28"/>
          <w:szCs w:val="28"/>
          <w:lang w:val="en-US"/>
        </w:rPr>
        <w:t>Cela</w:t>
      </w:r>
      <w:r w:rsidR="00252110">
        <w:rPr>
          <w:rFonts w:ascii="Times New Roman" w:eastAsia="Calibri" w:hAnsi="Times New Roman" w:cs="Times New Roman"/>
          <w:sz w:val="28"/>
          <w:szCs w:val="28"/>
          <w:lang w:val="en-US"/>
        </w:rPr>
        <w:t xml:space="preserve"> N., </w:t>
      </w:r>
      <w:r w:rsidRPr="00FE2A47">
        <w:rPr>
          <w:rFonts w:ascii="Times New Roman" w:eastAsia="Calibri" w:hAnsi="Times New Roman" w:cs="Times New Roman"/>
          <w:sz w:val="28"/>
          <w:szCs w:val="28"/>
          <w:lang w:val="en-US"/>
        </w:rPr>
        <w:t>Condelli</w:t>
      </w:r>
      <w:r w:rsidR="00252110">
        <w:rPr>
          <w:rFonts w:ascii="Times New Roman" w:eastAsia="Calibri" w:hAnsi="Times New Roman" w:cs="Times New Roman"/>
          <w:sz w:val="28"/>
          <w:szCs w:val="28"/>
          <w:lang w:val="en-US"/>
        </w:rPr>
        <w:t xml:space="preserve"> N.</w:t>
      </w:r>
      <w:r w:rsidRPr="00FE2A47">
        <w:rPr>
          <w:rFonts w:ascii="Times New Roman" w:eastAsia="Calibri" w:hAnsi="Times New Roman" w:cs="Times New Roman"/>
          <w:sz w:val="28"/>
          <w:szCs w:val="28"/>
          <w:lang w:val="en-US"/>
        </w:rPr>
        <w:t>, Perretti</w:t>
      </w:r>
      <w:r w:rsidR="00252110">
        <w:rPr>
          <w:rFonts w:ascii="Times New Roman" w:eastAsia="Calibri" w:hAnsi="Times New Roman" w:cs="Times New Roman"/>
          <w:sz w:val="28"/>
          <w:szCs w:val="28"/>
          <w:lang w:val="en-US"/>
        </w:rPr>
        <w:t xml:space="preserve"> G.</w:t>
      </w:r>
      <w:r w:rsidRPr="00FE2A47">
        <w:rPr>
          <w:rFonts w:ascii="Times New Roman" w:eastAsia="Calibri" w:hAnsi="Times New Roman" w:cs="Times New Roman"/>
          <w:sz w:val="28"/>
          <w:szCs w:val="28"/>
          <w:lang w:val="en-US"/>
        </w:rPr>
        <w:t>, DiCairano</w:t>
      </w:r>
      <w:r w:rsidR="00252110">
        <w:rPr>
          <w:rFonts w:ascii="Times New Roman" w:eastAsia="Calibri" w:hAnsi="Times New Roman" w:cs="Times New Roman"/>
          <w:sz w:val="28"/>
          <w:szCs w:val="28"/>
          <w:lang w:val="en-US"/>
        </w:rPr>
        <w:t xml:space="preserve"> M.</w:t>
      </w:r>
      <w:r w:rsidRPr="00FE2A47">
        <w:rPr>
          <w:rFonts w:ascii="Times New Roman" w:eastAsia="Calibri" w:hAnsi="Times New Roman" w:cs="Times New Roman"/>
          <w:sz w:val="28"/>
          <w:szCs w:val="28"/>
          <w:lang w:val="en-US"/>
        </w:rPr>
        <w:t>, Tolve</w:t>
      </w:r>
      <w:r w:rsidR="00252110">
        <w:rPr>
          <w:rFonts w:ascii="Times New Roman" w:eastAsia="Calibri" w:hAnsi="Times New Roman" w:cs="Times New Roman"/>
          <w:sz w:val="28"/>
          <w:szCs w:val="28"/>
          <w:lang w:val="en-US"/>
        </w:rPr>
        <w:t xml:space="preserve"> R.</w:t>
      </w:r>
      <w:r w:rsidRPr="00FE2A47">
        <w:rPr>
          <w:rFonts w:ascii="Times New Roman" w:eastAsia="Calibri" w:hAnsi="Times New Roman" w:cs="Times New Roman"/>
          <w:sz w:val="28"/>
          <w:szCs w:val="28"/>
          <w:lang w:val="en-US"/>
        </w:rPr>
        <w:t xml:space="preserve"> Gluten reduction in beer: Effect of sorghum:quinoa ratio and protein rest time on brewing parameters and consumer acceptabi</w:t>
      </w:r>
      <w:r w:rsidR="00FE2A47">
        <w:rPr>
          <w:rFonts w:ascii="Times New Roman" w:eastAsia="Calibri" w:hAnsi="Times New Roman" w:cs="Times New Roman"/>
          <w:sz w:val="28"/>
          <w:szCs w:val="28"/>
          <w:lang w:val="en-US"/>
        </w:rPr>
        <w:t>lity // Journal of Cereal Science.</w:t>
      </w:r>
      <w:r w:rsidR="00FE2A47">
        <w:rPr>
          <w:rFonts w:ascii="Times New Roman" w:eastAsia="Calibri" w:hAnsi="Times New Roman" w:cs="Times New Roman"/>
          <w:sz w:val="28"/>
          <w:szCs w:val="28"/>
          <w:lang w:val="en-US"/>
        </w:rPr>
        <w:sym w:font="Symbol" w:char="F02D"/>
      </w:r>
      <w:r w:rsidR="00FE2A47">
        <w:rPr>
          <w:rFonts w:ascii="Times New Roman" w:eastAsia="Calibri" w:hAnsi="Times New Roman" w:cs="Times New Roman"/>
          <w:sz w:val="28"/>
          <w:szCs w:val="28"/>
          <w:lang w:val="en-US"/>
        </w:rPr>
        <w:t>2023.</w:t>
      </w:r>
      <w:r w:rsidR="00FE2A47">
        <w:rPr>
          <w:rFonts w:ascii="Times New Roman" w:eastAsia="Calibri" w:hAnsi="Times New Roman" w:cs="Times New Roman"/>
          <w:sz w:val="28"/>
          <w:szCs w:val="28"/>
          <w:lang w:val="en-US"/>
        </w:rPr>
        <w:sym w:font="Symbol" w:char="F02D"/>
      </w:r>
      <w:r w:rsidRPr="00FE2A47">
        <w:rPr>
          <w:rFonts w:ascii="Times New Roman" w:eastAsia="Calibri" w:hAnsi="Times New Roman" w:cs="Times New Roman"/>
          <w:sz w:val="28"/>
          <w:szCs w:val="28"/>
          <w:lang w:val="en-US"/>
        </w:rPr>
        <w:t>Vol</w:t>
      </w:r>
      <w:r w:rsidR="00FE2A47">
        <w:rPr>
          <w:rFonts w:ascii="Times New Roman" w:eastAsia="Calibri" w:hAnsi="Times New Roman" w:cs="Times New Roman"/>
          <w:sz w:val="28"/>
          <w:szCs w:val="28"/>
          <w:lang w:val="en-US"/>
        </w:rPr>
        <w:t>.109.</w:t>
      </w:r>
      <w:r w:rsidR="00FE2A47" w:rsidRPr="00FE2A47">
        <w:rPr>
          <w:rFonts w:ascii="Times New Roman" w:eastAsia="Calibri" w:hAnsi="Times New Roman" w:cs="Times New Roman"/>
          <w:sz w:val="28"/>
          <w:szCs w:val="28"/>
          <w:lang w:val="en-US"/>
        </w:rPr>
        <w:t xml:space="preserve"> </w:t>
      </w:r>
      <w:hyperlink r:id="rId71" w:tgtFrame="_blank" w:tooltip="Persistent link using digital object identifier" w:history="1">
        <w:r w:rsidR="00FE2A47" w:rsidRPr="00A50960">
          <w:rPr>
            <w:rStyle w:val="anchor-text"/>
            <w:rFonts w:ascii="Times New Roman" w:hAnsi="Times New Roman" w:cs="Times New Roman"/>
            <w:sz w:val="28"/>
            <w:szCs w:val="28"/>
            <w:lang w:val="en-GB"/>
          </w:rPr>
          <w:t>https://doi.org/10.1016/j.jcs.2022.103607</w:t>
        </w:r>
      </w:hyperlink>
      <w:r w:rsidR="00FE2A47" w:rsidRPr="00A50960">
        <w:rPr>
          <w:rFonts w:ascii="Times New Roman" w:hAnsi="Times New Roman" w:cs="Times New Roman"/>
          <w:sz w:val="28"/>
          <w:szCs w:val="28"/>
          <w:lang w:val="en-US"/>
        </w:rPr>
        <w:t>.</w:t>
      </w:r>
    </w:p>
    <w:p w:rsidR="009972CA" w:rsidRPr="00D62B5D" w:rsidRDefault="009E4A77"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Kordialik-Bogacka</w:t>
      </w:r>
      <w:r w:rsidR="009972CA" w:rsidRPr="00D62B5D">
        <w:rPr>
          <w:rFonts w:ascii="Times New Roman" w:eastAsia="Calibri" w:hAnsi="Times New Roman" w:cs="Times New Roman"/>
          <w:sz w:val="28"/>
          <w:szCs w:val="28"/>
          <w:lang w:val="en-US"/>
        </w:rPr>
        <w:t xml:space="preserve"> E.</w:t>
      </w:r>
      <w:r>
        <w:rPr>
          <w:rFonts w:ascii="Times New Roman" w:eastAsia="Calibri" w:hAnsi="Times New Roman" w:cs="Times New Roman"/>
          <w:sz w:val="28"/>
          <w:szCs w:val="28"/>
          <w:lang w:val="en-US"/>
        </w:rPr>
        <w:t>, Bogdan</w:t>
      </w:r>
      <w:r w:rsidR="00252110">
        <w:rPr>
          <w:rFonts w:ascii="Times New Roman" w:eastAsia="Calibri" w:hAnsi="Times New Roman" w:cs="Times New Roman"/>
          <w:sz w:val="28"/>
          <w:szCs w:val="28"/>
          <w:lang w:val="en-US"/>
        </w:rPr>
        <w:t xml:space="preserve"> P., Pielech-Przybylska K., Michałowska</w:t>
      </w:r>
      <w:r w:rsidR="009972CA" w:rsidRPr="00D62B5D">
        <w:rPr>
          <w:rFonts w:ascii="Times New Roman" w:eastAsia="Calibri" w:hAnsi="Times New Roman" w:cs="Times New Roman"/>
          <w:sz w:val="28"/>
          <w:szCs w:val="28"/>
          <w:lang w:val="en-US"/>
        </w:rPr>
        <w:t xml:space="preserve"> D. Suitability</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of</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Unmalted</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Quinoa</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for</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Beer</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 xml:space="preserve">Production. </w:t>
      </w:r>
      <w:r w:rsidR="009972CA" w:rsidRPr="00D72085">
        <w:rPr>
          <w:rFonts w:ascii="Times New Roman" w:eastAsia="Calibri" w:hAnsi="Times New Roman" w:cs="Times New Roman"/>
          <w:sz w:val="28"/>
          <w:szCs w:val="28"/>
          <w:lang w:val="en-GB"/>
        </w:rPr>
        <w:t>J. Sci. FoodAgric.</w:t>
      </w:r>
      <w:r w:rsidR="00FE2A47">
        <w:rPr>
          <w:rFonts w:ascii="Times New Roman" w:eastAsia="Calibri" w:hAnsi="Times New Roman" w:cs="Times New Roman"/>
          <w:sz w:val="28"/>
          <w:szCs w:val="28"/>
          <w:lang w:val="en-GB"/>
        </w:rPr>
        <w:sym w:font="Symbol" w:char="F02D"/>
      </w:r>
      <w:r w:rsidR="00FE2A47">
        <w:rPr>
          <w:rFonts w:ascii="Times New Roman" w:eastAsia="Calibri" w:hAnsi="Times New Roman" w:cs="Times New Roman"/>
          <w:sz w:val="28"/>
          <w:szCs w:val="28"/>
          <w:lang w:val="en-GB"/>
        </w:rPr>
        <w:t xml:space="preserve"> 2018. </w:t>
      </w:r>
      <w:r w:rsidR="00FE2A47">
        <w:rPr>
          <w:rFonts w:ascii="Times New Roman" w:eastAsia="Calibri" w:hAnsi="Times New Roman" w:cs="Times New Roman"/>
          <w:sz w:val="28"/>
          <w:szCs w:val="28"/>
          <w:lang w:val="en-GB"/>
        </w:rPr>
        <w:sym w:font="Symbol" w:char="F02D"/>
      </w:r>
      <w:r w:rsidR="00FE2A47">
        <w:rPr>
          <w:rFonts w:ascii="Times New Roman" w:eastAsia="Calibri" w:hAnsi="Times New Roman" w:cs="Times New Roman"/>
          <w:sz w:val="28"/>
          <w:szCs w:val="28"/>
          <w:lang w:val="en-GB"/>
        </w:rPr>
        <w:t>Vol.98.</w:t>
      </w:r>
      <w:r w:rsidR="00FE2A47">
        <w:rPr>
          <w:rFonts w:ascii="Times New Roman" w:eastAsia="Calibri" w:hAnsi="Times New Roman" w:cs="Times New Roman"/>
          <w:sz w:val="28"/>
          <w:szCs w:val="28"/>
          <w:lang w:val="en-GB"/>
        </w:rPr>
        <w:sym w:font="Symbol" w:char="F02D"/>
      </w:r>
      <w:r w:rsidR="00FE2A47">
        <w:rPr>
          <w:rFonts w:ascii="Times New Roman" w:eastAsia="Calibri" w:hAnsi="Times New Roman" w:cs="Times New Roman"/>
          <w:sz w:val="28"/>
          <w:szCs w:val="28"/>
          <w:lang w:val="en-GB"/>
        </w:rPr>
        <w:t>P.</w:t>
      </w:r>
      <w:r w:rsidR="009972CA" w:rsidRPr="00D72085">
        <w:rPr>
          <w:rFonts w:ascii="Times New Roman" w:eastAsia="Calibri" w:hAnsi="Times New Roman" w:cs="Times New Roman"/>
          <w:sz w:val="28"/>
          <w:szCs w:val="28"/>
          <w:lang w:val="en-GB"/>
        </w:rPr>
        <w:t xml:space="preserve"> 5027–5036.</w:t>
      </w:r>
    </w:p>
    <w:p w:rsidR="009972CA" w:rsidRPr="009E4A77" w:rsidRDefault="009E4A77"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GB"/>
        </w:rPr>
      </w:pPr>
      <w:r>
        <w:rPr>
          <w:rFonts w:ascii="Times New Roman" w:eastAsia="Calibri" w:hAnsi="Times New Roman" w:cs="Times New Roman"/>
          <w:sz w:val="28"/>
          <w:szCs w:val="28"/>
          <w:lang w:val="en-US"/>
        </w:rPr>
        <w:t>Buiatti</w:t>
      </w:r>
      <w:r w:rsidR="009972CA" w:rsidRPr="00D62B5D">
        <w:rPr>
          <w:rFonts w:ascii="Times New Roman" w:eastAsia="Calibri" w:hAnsi="Times New Roman" w:cs="Times New Roman"/>
          <w:sz w:val="28"/>
          <w:szCs w:val="28"/>
          <w:lang w:val="en-US"/>
        </w:rPr>
        <w:t xml:space="preserve"> S.</w:t>
      </w:r>
      <w:r>
        <w:rPr>
          <w:rFonts w:ascii="Times New Roman" w:eastAsia="Calibri" w:hAnsi="Times New Roman" w:cs="Times New Roman"/>
          <w:sz w:val="28"/>
          <w:szCs w:val="28"/>
          <w:lang w:val="en-US"/>
        </w:rPr>
        <w:t>, Bertoli</w:t>
      </w:r>
      <w:r w:rsidR="00252110">
        <w:rPr>
          <w:rFonts w:ascii="Times New Roman" w:eastAsia="Calibri" w:hAnsi="Times New Roman" w:cs="Times New Roman"/>
          <w:sz w:val="28"/>
          <w:szCs w:val="28"/>
          <w:lang w:val="en-US"/>
        </w:rPr>
        <w:t xml:space="preserve"> S., </w:t>
      </w:r>
      <w:r>
        <w:rPr>
          <w:rFonts w:ascii="Times New Roman" w:eastAsia="Calibri" w:hAnsi="Times New Roman" w:cs="Times New Roman"/>
          <w:sz w:val="28"/>
          <w:szCs w:val="28"/>
          <w:lang w:val="en-US"/>
        </w:rPr>
        <w:t>Passaghe</w:t>
      </w:r>
      <w:r w:rsidR="009972CA" w:rsidRPr="00D62B5D">
        <w:rPr>
          <w:rFonts w:ascii="Times New Roman" w:eastAsia="Calibri" w:hAnsi="Times New Roman" w:cs="Times New Roman"/>
          <w:sz w:val="28"/>
          <w:szCs w:val="28"/>
          <w:lang w:val="en-US"/>
        </w:rPr>
        <w:t xml:space="preserve"> P. Influence</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of</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Gluten-Free</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Adjuncts</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on</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Beer</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Colloidal</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 xml:space="preserve">Stability. </w:t>
      </w:r>
      <w:r w:rsidR="009972CA" w:rsidRPr="00D72085">
        <w:rPr>
          <w:rFonts w:ascii="Times New Roman" w:eastAsia="Calibri" w:hAnsi="Times New Roman" w:cs="Times New Roman"/>
          <w:sz w:val="28"/>
          <w:szCs w:val="28"/>
          <w:lang w:val="en-GB"/>
        </w:rPr>
        <w:t>E</w:t>
      </w:r>
      <w:r w:rsidR="00FE2A47">
        <w:rPr>
          <w:rFonts w:ascii="Times New Roman" w:eastAsia="Calibri" w:hAnsi="Times New Roman" w:cs="Times New Roman"/>
          <w:sz w:val="28"/>
          <w:szCs w:val="28"/>
          <w:lang w:val="en-GB"/>
        </w:rPr>
        <w:t xml:space="preserve">ur. FoodRes. Technol. </w:t>
      </w:r>
      <w:r w:rsidR="00FE2A47">
        <w:rPr>
          <w:rFonts w:ascii="Times New Roman" w:eastAsia="Calibri" w:hAnsi="Times New Roman" w:cs="Times New Roman"/>
          <w:sz w:val="28"/>
          <w:szCs w:val="28"/>
          <w:lang w:val="en-GB"/>
        </w:rPr>
        <w:sym w:font="Symbol" w:char="F02D"/>
      </w:r>
      <w:r w:rsidR="00FE2A47">
        <w:rPr>
          <w:rFonts w:ascii="Times New Roman" w:eastAsia="Calibri" w:hAnsi="Times New Roman" w:cs="Times New Roman"/>
          <w:sz w:val="28"/>
          <w:szCs w:val="28"/>
          <w:lang w:val="en-GB"/>
        </w:rPr>
        <w:t xml:space="preserve"> </w:t>
      </w:r>
      <w:r w:rsidR="00FE2A47" w:rsidRPr="009E4A77">
        <w:rPr>
          <w:rFonts w:ascii="Times New Roman" w:eastAsia="Calibri" w:hAnsi="Times New Roman" w:cs="Times New Roman"/>
          <w:sz w:val="28"/>
          <w:szCs w:val="28"/>
          <w:lang w:val="en-GB"/>
        </w:rPr>
        <w:t>2018</w:t>
      </w:r>
      <w:r w:rsidR="00FE2A47">
        <w:rPr>
          <w:rFonts w:ascii="Times New Roman" w:eastAsia="Calibri" w:hAnsi="Times New Roman" w:cs="Times New Roman"/>
          <w:sz w:val="28"/>
          <w:szCs w:val="28"/>
          <w:lang w:val="en-US"/>
        </w:rPr>
        <w:t>.</w:t>
      </w:r>
      <w:r w:rsidR="00246036">
        <w:rPr>
          <w:rFonts w:ascii="Times New Roman" w:eastAsia="Calibri" w:hAnsi="Times New Roman" w:cs="Times New Roman"/>
          <w:sz w:val="28"/>
          <w:szCs w:val="28"/>
          <w:lang w:val="en-US"/>
        </w:rPr>
        <w:sym w:font="Symbol" w:char="F02D"/>
      </w:r>
      <w:r w:rsidR="00FE2A47">
        <w:rPr>
          <w:rFonts w:ascii="Times New Roman" w:eastAsia="Calibri" w:hAnsi="Times New Roman" w:cs="Times New Roman"/>
          <w:sz w:val="28"/>
          <w:szCs w:val="28"/>
          <w:lang w:val="en-US"/>
        </w:rPr>
        <w:t>Vol.</w:t>
      </w:r>
      <w:r w:rsidR="00FE2A47" w:rsidRPr="009E4A77">
        <w:rPr>
          <w:rFonts w:ascii="Times New Roman" w:eastAsia="Calibri" w:hAnsi="Times New Roman" w:cs="Times New Roman"/>
          <w:sz w:val="28"/>
          <w:szCs w:val="28"/>
          <w:lang w:val="en-GB"/>
        </w:rPr>
        <w:t>244.</w:t>
      </w:r>
      <w:r w:rsidR="009972CA" w:rsidRPr="009E4A77">
        <w:rPr>
          <w:rFonts w:ascii="Times New Roman" w:eastAsia="Calibri" w:hAnsi="Times New Roman" w:cs="Times New Roman"/>
          <w:sz w:val="28"/>
          <w:szCs w:val="28"/>
          <w:lang w:val="en-GB"/>
        </w:rPr>
        <w:t xml:space="preserve"> </w:t>
      </w:r>
      <w:r w:rsidR="00FE2A47">
        <w:rPr>
          <w:rFonts w:ascii="Times New Roman" w:eastAsia="Calibri" w:hAnsi="Times New Roman" w:cs="Times New Roman"/>
          <w:sz w:val="28"/>
          <w:szCs w:val="28"/>
          <w:lang w:val="en-GB"/>
        </w:rPr>
        <w:sym w:font="Symbol" w:char="F02D"/>
      </w:r>
      <w:r w:rsidR="00FE2A47">
        <w:rPr>
          <w:rFonts w:ascii="Times New Roman" w:eastAsia="Calibri" w:hAnsi="Times New Roman" w:cs="Times New Roman"/>
          <w:sz w:val="28"/>
          <w:szCs w:val="28"/>
          <w:lang w:val="en-GB"/>
        </w:rPr>
        <w:t xml:space="preserve"> P</w:t>
      </w:r>
      <w:r w:rsidR="00FE2A47" w:rsidRPr="009E4A77">
        <w:rPr>
          <w:rFonts w:ascii="Times New Roman" w:eastAsia="Calibri" w:hAnsi="Times New Roman" w:cs="Times New Roman"/>
          <w:sz w:val="28"/>
          <w:szCs w:val="28"/>
          <w:lang w:val="en-GB"/>
        </w:rPr>
        <w:t>.</w:t>
      </w:r>
      <w:r w:rsidR="009972CA" w:rsidRPr="009E4A77">
        <w:rPr>
          <w:rFonts w:ascii="Times New Roman" w:eastAsia="Calibri" w:hAnsi="Times New Roman" w:cs="Times New Roman"/>
          <w:sz w:val="28"/>
          <w:szCs w:val="28"/>
          <w:lang w:val="en-GB"/>
        </w:rPr>
        <w:t>903–912.</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Кривова Л. П., Шишкина Н. Ю. Использование нетрадиционного сырья при производстве пива //</w:t>
      </w:r>
      <w:r w:rsidR="00246B67" w:rsidRPr="00246B6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Технологии и продукты здорового питания. – 2021. – С. 364-370.</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Гарькина П. К., Блинохватов А. А. Улучшение качества пива и пивных напитков на основе нетрадиционного зернового сырья //</w:t>
      </w:r>
      <w:r w:rsidR="005F53FF">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Инновационная техника и технология. – 2018. – Т. 5. – №. 4. – С. 20-24.</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 xml:space="preserve">Серочкина А. А., Карпенко Д. В. Перспективы использования амаранта в качестве нетрадиционного сырья в производстве пива и пивных напитков // </w:t>
      </w:r>
      <w:hyperlink r:id="rId72" w:tooltip="Содержание выпусков этого журнала" w:history="1">
        <w:r w:rsidRPr="00D62B5D">
          <w:rPr>
            <w:rFonts w:ascii="Times New Roman" w:eastAsia="Calibri" w:hAnsi="Times New Roman" w:cs="Times New Roman"/>
            <w:sz w:val="28"/>
            <w:szCs w:val="28"/>
          </w:rPr>
          <w:t>Молодежь и наука</w:t>
        </w:r>
      </w:hyperlink>
      <w:r w:rsidR="009E4A77">
        <w:rPr>
          <w:rFonts w:ascii="Times New Roman" w:eastAsia="Calibri" w:hAnsi="Times New Roman" w:cs="Times New Roman"/>
          <w:sz w:val="28"/>
          <w:szCs w:val="28"/>
        </w:rPr>
        <w:t>.</w:t>
      </w:r>
      <w:r w:rsidR="009E4A77">
        <w:rPr>
          <w:rFonts w:ascii="Times New Roman" w:eastAsia="Calibri" w:hAnsi="Times New Roman" w:cs="Times New Roman"/>
          <w:sz w:val="28"/>
          <w:szCs w:val="28"/>
        </w:rPr>
        <w:sym w:font="Symbol" w:char="F02D"/>
      </w:r>
      <w:r w:rsidR="00F53169">
        <w:rPr>
          <w:rFonts w:ascii="Times New Roman" w:eastAsia="Calibri" w:hAnsi="Times New Roman" w:cs="Times New Roman"/>
          <w:sz w:val="28"/>
          <w:szCs w:val="28"/>
        </w:rPr>
        <w:t>2021</w:t>
      </w:r>
      <w:r w:rsidR="009E4A77">
        <w:rPr>
          <w:rFonts w:ascii="Times New Roman" w:eastAsia="Calibri" w:hAnsi="Times New Roman" w:cs="Times New Roman"/>
          <w:sz w:val="28"/>
          <w:szCs w:val="28"/>
        </w:rPr>
        <w:t>.</w:t>
      </w:r>
      <w:r w:rsidR="00F53169">
        <w:rPr>
          <w:rFonts w:ascii="Times New Roman" w:eastAsia="Calibri" w:hAnsi="Times New Roman" w:cs="Times New Roman"/>
          <w:sz w:val="28"/>
          <w:szCs w:val="28"/>
        </w:rPr>
        <w:t xml:space="preserve"> </w:t>
      </w:r>
      <w:r w:rsidR="009E4A77">
        <w:rPr>
          <w:rFonts w:ascii="Times New Roman" w:eastAsia="Calibri" w:hAnsi="Times New Roman" w:cs="Times New Roman"/>
          <w:sz w:val="28"/>
          <w:szCs w:val="28"/>
        </w:rPr>
        <w:sym w:font="Symbol" w:char="F02D"/>
      </w:r>
      <w:r w:rsidR="009E4A77">
        <w:rPr>
          <w:rFonts w:ascii="Times New Roman" w:eastAsia="Calibri" w:hAnsi="Times New Roman" w:cs="Times New Roman"/>
          <w:sz w:val="28"/>
          <w:szCs w:val="28"/>
        </w:rPr>
        <w:t xml:space="preserve"> </w:t>
      </w:r>
      <w:r w:rsidR="00F53169">
        <w:rPr>
          <w:rFonts w:ascii="Times New Roman" w:eastAsia="Calibri" w:hAnsi="Times New Roman" w:cs="Times New Roman"/>
          <w:sz w:val="28"/>
          <w:szCs w:val="28"/>
        </w:rPr>
        <w:t>№ 5.</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Данина М. М., Иванченко О. Б., Доморощенкова М. Л. Разработка технологии пива с амарантовой мукой //</w:t>
      </w:r>
      <w:r w:rsidR="005F53FF">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 xml:space="preserve">Вестник Воронежского государственного университета инженерных технологий. – </w:t>
      </w:r>
      <w:r w:rsidR="005F53FF">
        <w:rPr>
          <w:rFonts w:ascii="Times New Roman" w:eastAsia="Calibri" w:hAnsi="Times New Roman" w:cs="Times New Roman"/>
          <w:sz w:val="28"/>
          <w:szCs w:val="28"/>
          <w:shd w:val="clear" w:color="auto" w:fill="FFFFFF"/>
        </w:rPr>
        <w:t xml:space="preserve">Воронеж, </w:t>
      </w:r>
      <w:r w:rsidRPr="00D62B5D">
        <w:rPr>
          <w:rFonts w:ascii="Times New Roman" w:eastAsia="Calibri" w:hAnsi="Times New Roman" w:cs="Times New Roman"/>
          <w:sz w:val="28"/>
          <w:szCs w:val="28"/>
          <w:shd w:val="clear" w:color="auto" w:fill="FFFFFF"/>
        </w:rPr>
        <w:t>2016. – №. 1 (67). – С. 110-115.</w:t>
      </w:r>
    </w:p>
    <w:p w:rsidR="009972CA" w:rsidRPr="00D62B5D" w:rsidRDefault="00FE2A47"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FE2A47">
        <w:rPr>
          <w:rFonts w:ascii="Times New Roman" w:eastAsia="Calibri" w:hAnsi="Times New Roman" w:cs="Times New Roman"/>
          <w:sz w:val="28"/>
          <w:szCs w:val="28"/>
          <w:lang w:val="en-GB"/>
        </w:rPr>
        <w:t>Humia</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B</w:t>
      </w:r>
      <w:r w:rsidR="00062CBC" w:rsidRPr="00062CBC">
        <w:rPr>
          <w:rFonts w:ascii="Times New Roman" w:eastAsia="Calibri" w:hAnsi="Times New Roman" w:cs="Times New Roman"/>
          <w:sz w:val="28"/>
          <w:szCs w:val="28"/>
          <w:lang w:val="en-GB"/>
        </w:rPr>
        <w:t>.</w:t>
      </w:r>
      <w:r w:rsidRPr="00FE2A47">
        <w:rPr>
          <w:rFonts w:ascii="Times New Roman" w:eastAsia="Calibri" w:hAnsi="Times New Roman" w:cs="Times New Roman"/>
          <w:sz w:val="28"/>
          <w:szCs w:val="28"/>
          <w:lang w:val="en-GB"/>
        </w:rPr>
        <w:t>V</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Santos</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K</w:t>
      </w:r>
      <w:r w:rsidR="00062CBC" w:rsidRPr="00062CBC">
        <w:rPr>
          <w:rFonts w:ascii="Times New Roman" w:eastAsia="Calibri" w:hAnsi="Times New Roman" w:cs="Times New Roman"/>
          <w:sz w:val="28"/>
          <w:szCs w:val="28"/>
          <w:lang w:val="en-GB"/>
        </w:rPr>
        <w:t>.</w:t>
      </w:r>
      <w:r w:rsidRPr="00FE2A47">
        <w:rPr>
          <w:rFonts w:ascii="Times New Roman" w:eastAsia="Calibri" w:hAnsi="Times New Roman" w:cs="Times New Roman"/>
          <w:sz w:val="28"/>
          <w:szCs w:val="28"/>
          <w:lang w:val="en-GB"/>
        </w:rPr>
        <w:t>S</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Schneider</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J</w:t>
      </w:r>
      <w:r w:rsidR="00062CBC" w:rsidRPr="00062CBC">
        <w:rPr>
          <w:rFonts w:ascii="Times New Roman" w:eastAsia="Calibri" w:hAnsi="Times New Roman" w:cs="Times New Roman"/>
          <w:sz w:val="28"/>
          <w:szCs w:val="28"/>
          <w:lang w:val="en-GB"/>
        </w:rPr>
        <w:t>.</w:t>
      </w:r>
      <w:r w:rsidRPr="00FE2A47">
        <w:rPr>
          <w:rFonts w:ascii="Times New Roman" w:eastAsia="Calibri" w:hAnsi="Times New Roman" w:cs="Times New Roman"/>
          <w:sz w:val="28"/>
          <w:szCs w:val="28"/>
          <w:lang w:val="en-GB"/>
        </w:rPr>
        <w:t>K</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Leal</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I</w:t>
      </w:r>
      <w:r w:rsidR="00062CBC" w:rsidRPr="00062CBC">
        <w:rPr>
          <w:rFonts w:ascii="Times New Roman" w:eastAsia="Calibri" w:hAnsi="Times New Roman" w:cs="Times New Roman"/>
          <w:sz w:val="28"/>
          <w:szCs w:val="28"/>
          <w:lang w:val="en-GB"/>
        </w:rPr>
        <w:t>.</w:t>
      </w:r>
      <w:r w:rsidR="00062CBC">
        <w:rPr>
          <w:rFonts w:ascii="Times New Roman" w:eastAsia="Calibri" w:hAnsi="Times New Roman" w:cs="Times New Roman"/>
          <w:sz w:val="28"/>
          <w:szCs w:val="28"/>
          <w:lang w:val="en-GB"/>
        </w:rPr>
        <w:t>L</w:t>
      </w:r>
      <w:r w:rsidR="00062CBC"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Abreu</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Barreto</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G</w:t>
      </w:r>
      <w:r w:rsidR="00062CBC" w:rsidRPr="00062CBC">
        <w:rPr>
          <w:rFonts w:ascii="Times New Roman" w:eastAsia="Calibri" w:hAnsi="Times New Roman" w:cs="Times New Roman"/>
          <w:sz w:val="28"/>
          <w:szCs w:val="28"/>
          <w:lang w:val="en-GB"/>
        </w:rPr>
        <w:t>.</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Batista</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T</w:t>
      </w:r>
      <w:r w:rsidR="00062CBC" w:rsidRPr="00062CBC">
        <w:rPr>
          <w:rFonts w:ascii="Times New Roman" w:eastAsia="Calibri" w:hAnsi="Times New Roman" w:cs="Times New Roman"/>
          <w:sz w:val="28"/>
          <w:szCs w:val="28"/>
          <w:lang w:val="en-GB"/>
        </w:rPr>
        <w:t>.</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Machado</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BAS</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Druzian</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J</w:t>
      </w:r>
      <w:r w:rsidR="00062CBC" w:rsidRPr="00062CBC">
        <w:rPr>
          <w:rFonts w:ascii="Times New Roman" w:eastAsia="Calibri" w:hAnsi="Times New Roman" w:cs="Times New Roman"/>
          <w:sz w:val="28"/>
          <w:szCs w:val="28"/>
          <w:lang w:val="en-GB"/>
        </w:rPr>
        <w:t>.</w:t>
      </w:r>
      <w:r w:rsidRPr="00FE2A47">
        <w:rPr>
          <w:rFonts w:ascii="Times New Roman" w:eastAsia="Calibri" w:hAnsi="Times New Roman" w:cs="Times New Roman"/>
          <w:sz w:val="28"/>
          <w:szCs w:val="28"/>
          <w:lang w:val="en-GB"/>
        </w:rPr>
        <w:t>I</w:t>
      </w:r>
      <w:r w:rsidR="00062CBC" w:rsidRPr="00062CBC">
        <w:rPr>
          <w:rFonts w:ascii="Times New Roman" w:eastAsia="Calibri" w:hAnsi="Times New Roman" w:cs="Times New Roman"/>
          <w:sz w:val="28"/>
          <w:szCs w:val="28"/>
          <w:lang w:val="en-GB"/>
        </w:rPr>
        <w:t>.</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Krause</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L</w:t>
      </w:r>
      <w:r w:rsidR="00062CBC" w:rsidRPr="00062CBC">
        <w:rPr>
          <w:rFonts w:ascii="Times New Roman" w:eastAsia="Calibri" w:hAnsi="Times New Roman" w:cs="Times New Roman"/>
          <w:sz w:val="28"/>
          <w:szCs w:val="28"/>
          <w:lang w:val="en-GB"/>
        </w:rPr>
        <w:t>.</w:t>
      </w:r>
      <w:r w:rsidRPr="00FE2A47">
        <w:rPr>
          <w:rFonts w:ascii="Times New Roman" w:eastAsia="Calibri" w:hAnsi="Times New Roman" w:cs="Times New Roman"/>
          <w:sz w:val="28"/>
          <w:szCs w:val="28"/>
          <w:lang w:val="en-GB"/>
        </w:rPr>
        <w:t>C</w:t>
      </w:r>
      <w:r w:rsidR="00062CBC"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Costa</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Mendon</w:t>
      </w:r>
      <w:r w:rsidRPr="00062CBC">
        <w:rPr>
          <w:rFonts w:ascii="Times New Roman" w:eastAsia="Calibri" w:hAnsi="Times New Roman" w:cs="Times New Roman"/>
          <w:sz w:val="28"/>
          <w:szCs w:val="28"/>
          <w:lang w:val="en-GB"/>
        </w:rPr>
        <w:t>ç</w:t>
      </w:r>
      <w:r w:rsidRPr="00FE2A47">
        <w:rPr>
          <w:rFonts w:ascii="Times New Roman" w:eastAsia="Calibri" w:hAnsi="Times New Roman" w:cs="Times New Roman"/>
          <w:sz w:val="28"/>
          <w:szCs w:val="28"/>
          <w:lang w:val="en-GB"/>
        </w:rPr>
        <w:t>a</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M</w:t>
      </w:r>
      <w:r w:rsidR="00062CBC" w:rsidRPr="00062CBC">
        <w:rPr>
          <w:rFonts w:ascii="Times New Roman" w:eastAsia="Calibri" w:hAnsi="Times New Roman" w:cs="Times New Roman"/>
          <w:sz w:val="28"/>
          <w:szCs w:val="28"/>
          <w:lang w:val="en-GB"/>
        </w:rPr>
        <w:t>.</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Padilha</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F</w:t>
      </w:r>
      <w:r w:rsidR="00062CBC">
        <w:rPr>
          <w:rFonts w:ascii="Times New Roman" w:eastAsia="Calibri" w:hAnsi="Times New Roman" w:cs="Times New Roman"/>
          <w:sz w:val="28"/>
          <w:szCs w:val="28"/>
          <w:lang w:val="en-GB"/>
        </w:rPr>
        <w:t>.</w:t>
      </w:r>
      <w:r w:rsidRPr="00FE2A47">
        <w:rPr>
          <w:rFonts w:ascii="Times New Roman" w:eastAsia="Calibri" w:hAnsi="Times New Roman" w:cs="Times New Roman"/>
          <w:sz w:val="28"/>
          <w:szCs w:val="28"/>
          <w:lang w:val="en-GB"/>
        </w:rPr>
        <w:t>F</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Physicochemical</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and</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sensory</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profile</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of</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Beauregard</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sweet</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potato</w:t>
      </w:r>
      <w:r w:rsidRPr="00062CBC">
        <w:rPr>
          <w:rFonts w:ascii="Times New Roman" w:eastAsia="Calibri" w:hAnsi="Times New Roman" w:cs="Times New Roman"/>
          <w:sz w:val="28"/>
          <w:szCs w:val="28"/>
          <w:lang w:val="en-GB"/>
        </w:rPr>
        <w:t xml:space="preserve"> </w:t>
      </w:r>
      <w:r w:rsidRPr="00FE2A47">
        <w:rPr>
          <w:rFonts w:ascii="Times New Roman" w:eastAsia="Calibri" w:hAnsi="Times New Roman" w:cs="Times New Roman"/>
          <w:sz w:val="28"/>
          <w:szCs w:val="28"/>
          <w:lang w:val="en-GB"/>
        </w:rPr>
        <w:t>beer</w:t>
      </w:r>
      <w:r w:rsidRPr="00062CBC">
        <w:rPr>
          <w:rFonts w:ascii="Times New Roman" w:eastAsia="Calibri" w:hAnsi="Times New Roman" w:cs="Times New Roman"/>
          <w:sz w:val="28"/>
          <w:szCs w:val="28"/>
          <w:lang w:val="en-GB"/>
        </w:rPr>
        <w:t>.</w:t>
      </w:r>
      <w:r w:rsidR="009972CA" w:rsidRPr="00D62B5D">
        <w:rPr>
          <w:rFonts w:ascii="Times New Roman" w:eastAsia="Calibri" w:hAnsi="Times New Roman" w:cs="Times New Roman"/>
          <w:sz w:val="28"/>
          <w:szCs w:val="28"/>
          <w:lang w:val="en-US"/>
        </w:rPr>
        <w:t>FoodChem</w:t>
      </w:r>
      <w:r w:rsidR="009972CA" w:rsidRPr="00062CBC">
        <w:rPr>
          <w:rFonts w:ascii="Times New Roman" w:eastAsia="Calibri" w:hAnsi="Times New Roman" w:cs="Times New Roman"/>
          <w:sz w:val="28"/>
          <w:szCs w:val="28"/>
          <w:lang w:val="en-GB"/>
        </w:rPr>
        <w:t>.</w:t>
      </w:r>
      <w:r w:rsidRPr="00062CBC">
        <w:rPr>
          <w:rFonts w:ascii="Times New Roman" w:eastAsia="Calibri" w:hAnsi="Times New Roman" w:cs="Times New Roman"/>
          <w:sz w:val="28"/>
          <w:szCs w:val="28"/>
          <w:lang w:val="en-GB"/>
        </w:rPr>
        <w:t xml:space="preserve"> </w:t>
      </w:r>
      <w:r>
        <w:rPr>
          <w:rFonts w:ascii="Times New Roman" w:eastAsia="Calibri" w:hAnsi="Times New Roman" w:cs="Times New Roman"/>
          <w:sz w:val="28"/>
          <w:szCs w:val="28"/>
          <w:lang w:val="en-US"/>
        </w:rPr>
        <w:sym w:font="Symbol" w:char="F02D"/>
      </w:r>
      <w:r w:rsidR="009972CA" w:rsidRPr="00062CBC">
        <w:rPr>
          <w:rFonts w:ascii="Times New Roman" w:eastAsia="Calibri" w:hAnsi="Times New Roman" w:cs="Times New Roman"/>
          <w:sz w:val="28"/>
          <w:szCs w:val="28"/>
          <w:lang w:val="en-GB"/>
        </w:rPr>
        <w:t xml:space="preserve"> </w:t>
      </w:r>
      <w:r w:rsidRPr="00062CBC">
        <w:rPr>
          <w:rFonts w:ascii="Times New Roman" w:eastAsia="Calibri" w:hAnsi="Times New Roman" w:cs="Times New Roman"/>
          <w:sz w:val="28"/>
          <w:szCs w:val="28"/>
        </w:rPr>
        <w:t>2020.</w:t>
      </w:r>
      <w:r>
        <w:rPr>
          <w:rFonts w:ascii="Times New Roman" w:eastAsia="Calibri" w:hAnsi="Times New Roman" w:cs="Times New Roman"/>
          <w:sz w:val="28"/>
          <w:szCs w:val="28"/>
        </w:rPr>
        <w:sym w:font="Symbol" w:char="F02D"/>
      </w:r>
      <w:r>
        <w:rPr>
          <w:rFonts w:ascii="Times New Roman" w:eastAsia="Calibri" w:hAnsi="Times New Roman" w:cs="Times New Roman"/>
          <w:sz w:val="28"/>
          <w:szCs w:val="28"/>
          <w:lang w:val="en-US"/>
        </w:rPr>
        <w:t>Vol</w:t>
      </w:r>
      <w:r w:rsidRPr="00062CBC">
        <w:rPr>
          <w:rFonts w:ascii="Times New Roman" w:eastAsia="Calibri" w:hAnsi="Times New Roman" w:cs="Times New Roman"/>
          <w:sz w:val="28"/>
          <w:szCs w:val="28"/>
        </w:rPr>
        <w:t>.</w:t>
      </w:r>
      <w:r>
        <w:rPr>
          <w:rFonts w:ascii="Times New Roman" w:eastAsia="Calibri" w:hAnsi="Times New Roman" w:cs="Times New Roman"/>
          <w:sz w:val="28"/>
          <w:szCs w:val="28"/>
        </w:rPr>
        <w:t>312.</w:t>
      </w:r>
      <w:r w:rsidRPr="00FE2A47">
        <w:t xml:space="preserve"> </w:t>
      </w:r>
      <w:r w:rsidR="005A3897" w:rsidRPr="005A3897">
        <w:rPr>
          <w:rFonts w:ascii="Times New Roman" w:hAnsi="Times New Roman" w:cs="Times New Roman"/>
          <w:sz w:val="28"/>
          <w:szCs w:val="28"/>
        </w:rPr>
        <w:t>https://doi.org/</w:t>
      </w:r>
      <w:r w:rsidRPr="005A3897">
        <w:rPr>
          <w:rFonts w:ascii="Times New Roman" w:eastAsia="Calibri" w:hAnsi="Times New Roman" w:cs="Times New Roman"/>
          <w:sz w:val="28"/>
          <w:szCs w:val="28"/>
        </w:rPr>
        <w:t>10.1016/j.foodchem</w:t>
      </w:r>
      <w:r w:rsidRPr="00FE2A47">
        <w:rPr>
          <w:rFonts w:ascii="Times New Roman" w:eastAsia="Calibri" w:hAnsi="Times New Roman" w:cs="Times New Roman"/>
          <w:sz w:val="28"/>
          <w:szCs w:val="28"/>
        </w:rPr>
        <w:t>.2019.126087</w:t>
      </w:r>
      <w:r w:rsidR="005A3897" w:rsidRPr="00062CBC">
        <w:rPr>
          <w:rFonts w:ascii="Times New Roman" w:eastAsia="Calibri" w:hAnsi="Times New Roman" w:cs="Times New Roman"/>
          <w:sz w:val="28"/>
          <w:szCs w:val="28"/>
        </w:rPr>
        <w:t>.</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Цугкиева В. Б. Сравнительная оценка пива с использованием разных сортов топинамбура //</w:t>
      </w:r>
      <w:r w:rsidR="005F53FF">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 xml:space="preserve">Перспективы развития АПК в современных условиях. – 2021. – С. 140-142. </w:t>
      </w:r>
    </w:p>
    <w:p w:rsidR="009972CA" w:rsidRPr="00D72085" w:rsidRDefault="00564B08"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GB"/>
        </w:rPr>
      </w:pPr>
      <w:r>
        <w:rPr>
          <w:rFonts w:ascii="Times New Roman" w:eastAsia="Calibri" w:hAnsi="Times New Roman" w:cs="Times New Roman"/>
          <w:sz w:val="28"/>
          <w:szCs w:val="28"/>
          <w:lang w:val="en-US"/>
        </w:rPr>
        <w:lastRenderedPageBreak/>
        <w:t>Zdaniewicz M., Pater</w:t>
      </w:r>
      <w:r w:rsidR="00062CBC">
        <w:rPr>
          <w:rFonts w:ascii="Times New Roman" w:eastAsia="Calibri" w:hAnsi="Times New Roman" w:cs="Times New Roman"/>
          <w:sz w:val="28"/>
          <w:szCs w:val="28"/>
          <w:lang w:val="en-US"/>
        </w:rPr>
        <w:t xml:space="preserve"> A., Hrabia</w:t>
      </w:r>
      <w:r w:rsidR="009972CA" w:rsidRPr="00D62B5D">
        <w:rPr>
          <w:rFonts w:ascii="Times New Roman" w:eastAsia="Calibri" w:hAnsi="Times New Roman" w:cs="Times New Roman"/>
          <w:sz w:val="28"/>
          <w:szCs w:val="28"/>
          <w:lang w:val="en-US"/>
        </w:rPr>
        <w:t xml:space="preserve"> O.</w:t>
      </w:r>
      <w:r w:rsidR="00062CBC">
        <w:rPr>
          <w:rFonts w:ascii="Times New Roman" w:eastAsia="Calibri" w:hAnsi="Times New Roman" w:cs="Times New Roman"/>
          <w:sz w:val="28"/>
          <w:szCs w:val="28"/>
          <w:lang w:val="en-US"/>
        </w:rPr>
        <w:t>,</w:t>
      </w:r>
      <w:r w:rsidR="009972CA" w:rsidRPr="00D62B5D">
        <w:rPr>
          <w:rFonts w:ascii="Times New Roman" w:eastAsia="Calibri" w:hAnsi="Times New Roman" w:cs="Times New Roman"/>
          <w:sz w:val="28"/>
          <w:szCs w:val="28"/>
          <w:lang w:val="en-US"/>
        </w:rPr>
        <w:t xml:space="preserve"> Duliński R.</w:t>
      </w:r>
      <w:r w:rsidR="00062CBC">
        <w:rPr>
          <w:rFonts w:ascii="Times New Roman" w:eastAsia="Calibri" w:hAnsi="Times New Roman" w:cs="Times New Roman"/>
          <w:sz w:val="28"/>
          <w:szCs w:val="28"/>
          <w:lang w:val="en-US"/>
        </w:rPr>
        <w:t>, Cioch-Skoneczny</w:t>
      </w:r>
      <w:r w:rsidR="009972CA" w:rsidRPr="00D62B5D">
        <w:rPr>
          <w:rFonts w:ascii="Times New Roman" w:eastAsia="Calibri" w:hAnsi="Times New Roman" w:cs="Times New Roman"/>
          <w:sz w:val="28"/>
          <w:szCs w:val="28"/>
          <w:lang w:val="en-US"/>
        </w:rPr>
        <w:t xml:space="preserve"> M. Tritordeum</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Malt: An</w:t>
      </w:r>
      <w:r w:rsidR="004B30D5">
        <w:rPr>
          <w:rFonts w:ascii="Times New Roman" w:eastAsia="Calibri" w:hAnsi="Times New Roman" w:cs="Times New Roman"/>
          <w:sz w:val="28"/>
          <w:szCs w:val="28"/>
          <w:lang w:val="en-US"/>
        </w:rPr>
        <w:t xml:space="preserve"> </w:t>
      </w:r>
      <w:r w:rsidR="009972CA" w:rsidRPr="00D62B5D">
        <w:rPr>
          <w:rFonts w:ascii="Times New Roman" w:eastAsia="Calibri" w:hAnsi="Times New Roman" w:cs="Times New Roman"/>
          <w:sz w:val="28"/>
          <w:szCs w:val="28"/>
          <w:lang w:val="en-US"/>
        </w:rPr>
        <w:t>Innovative</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Raw</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Material</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for</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Beer</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 xml:space="preserve">Production. </w:t>
      </w:r>
      <w:r w:rsidR="009972CA" w:rsidRPr="00D72085">
        <w:rPr>
          <w:rFonts w:ascii="Times New Roman" w:eastAsia="Calibri" w:hAnsi="Times New Roman" w:cs="Times New Roman"/>
          <w:sz w:val="28"/>
          <w:szCs w:val="28"/>
          <w:lang w:val="en-GB"/>
        </w:rPr>
        <w:t xml:space="preserve">J. CerealSci. </w:t>
      </w:r>
      <w:r w:rsidR="00570374">
        <w:rPr>
          <w:rFonts w:ascii="Times New Roman" w:eastAsia="Calibri" w:hAnsi="Times New Roman" w:cs="Times New Roman"/>
          <w:sz w:val="28"/>
          <w:szCs w:val="28"/>
          <w:lang w:val="en-GB"/>
        </w:rPr>
        <w:sym w:font="Symbol" w:char="F02D"/>
      </w:r>
      <w:r w:rsidR="00570374">
        <w:rPr>
          <w:rFonts w:ascii="Times New Roman" w:eastAsia="Calibri" w:hAnsi="Times New Roman" w:cs="Times New Roman"/>
          <w:sz w:val="28"/>
          <w:szCs w:val="28"/>
          <w:lang w:val="en-GB"/>
        </w:rPr>
        <w:t xml:space="preserve"> 2020. </w:t>
      </w:r>
      <w:r w:rsidR="00570374">
        <w:rPr>
          <w:rFonts w:ascii="Times New Roman" w:eastAsia="Calibri" w:hAnsi="Times New Roman" w:cs="Times New Roman"/>
          <w:sz w:val="28"/>
          <w:szCs w:val="28"/>
          <w:lang w:val="en-GB"/>
        </w:rPr>
        <w:sym w:font="Symbol" w:char="F02D"/>
      </w:r>
      <w:r w:rsidR="00570374">
        <w:rPr>
          <w:rFonts w:ascii="Times New Roman" w:eastAsia="Calibri" w:hAnsi="Times New Roman" w:cs="Times New Roman"/>
          <w:sz w:val="28"/>
          <w:szCs w:val="28"/>
          <w:lang w:val="en-GB"/>
        </w:rPr>
        <w:t xml:space="preserve">Vol. </w:t>
      </w:r>
      <w:r w:rsidR="0010180E">
        <w:rPr>
          <w:rFonts w:ascii="Times New Roman" w:eastAsia="Calibri" w:hAnsi="Times New Roman" w:cs="Times New Roman"/>
          <w:sz w:val="28"/>
          <w:szCs w:val="28"/>
          <w:lang w:val="en-GB"/>
        </w:rPr>
        <w:t>96.</w:t>
      </w:r>
      <w:r w:rsidR="003B3295">
        <w:rPr>
          <w:rFonts w:ascii="Times New Roman" w:eastAsia="Calibri" w:hAnsi="Times New Roman" w:cs="Times New Roman"/>
          <w:sz w:val="28"/>
          <w:szCs w:val="28"/>
        </w:rPr>
        <w:t xml:space="preserve"> </w:t>
      </w:r>
      <w:r w:rsidR="003B3295" w:rsidRPr="00564B08">
        <w:rPr>
          <w:rFonts w:ascii="Times New Roman" w:eastAsia="Calibri" w:hAnsi="Times New Roman" w:cs="Times New Roman"/>
          <w:sz w:val="28"/>
          <w:szCs w:val="28"/>
        </w:rPr>
        <w:t>https://doi.org/</w:t>
      </w:r>
      <w:hyperlink r:id="rId73" w:tgtFrame="_blank" w:history="1">
        <w:r w:rsidR="003B3295" w:rsidRPr="003B3295">
          <w:rPr>
            <w:rStyle w:val="a9"/>
            <w:rFonts w:ascii="Times New Roman" w:eastAsia="Calibri" w:hAnsi="Times New Roman" w:cs="Times New Roman"/>
            <w:color w:val="auto"/>
            <w:sz w:val="28"/>
            <w:szCs w:val="28"/>
            <w:u w:val="none"/>
          </w:rPr>
          <w:t>10.1016/j.jcs.2020.103095</w:t>
        </w:r>
      </w:hyperlink>
      <w:r w:rsidR="003B3295">
        <w:rPr>
          <w:rFonts w:ascii="Times New Roman" w:eastAsia="Calibri" w:hAnsi="Times New Roman" w:cs="Times New Roman"/>
          <w:sz w:val="28"/>
          <w:szCs w:val="28"/>
        </w:rPr>
        <w:t>.</w:t>
      </w:r>
    </w:p>
    <w:p w:rsidR="009972CA" w:rsidRPr="00D91F9C" w:rsidRDefault="00D91F9C"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GB"/>
        </w:rPr>
      </w:pPr>
      <w:r w:rsidRPr="00564B08">
        <w:rPr>
          <w:rFonts w:ascii="Times New Roman" w:hAnsi="Times New Roman" w:cs="Times New Roman"/>
          <w:color w:val="000000"/>
          <w:sz w:val="28"/>
          <w:szCs w:val="28"/>
          <w:lang w:val="en-GB"/>
        </w:rPr>
        <w:t>Gomaa</w:t>
      </w:r>
      <w:r w:rsidR="00564B08">
        <w:rPr>
          <w:rFonts w:ascii="Times New Roman" w:hAnsi="Times New Roman" w:cs="Times New Roman"/>
          <w:color w:val="000000"/>
          <w:sz w:val="28"/>
          <w:szCs w:val="28"/>
          <w:lang w:val="en-GB"/>
        </w:rPr>
        <w:t xml:space="preserve"> A.</w:t>
      </w:r>
      <w:r w:rsidR="00062CBC" w:rsidRPr="00564B08">
        <w:rPr>
          <w:rFonts w:ascii="Times New Roman" w:hAnsi="Times New Roman" w:cs="Times New Roman"/>
          <w:color w:val="000000"/>
          <w:sz w:val="28"/>
          <w:szCs w:val="28"/>
          <w:lang w:val="en-GB"/>
        </w:rPr>
        <w:t xml:space="preserve"> A</w:t>
      </w:r>
      <w:r w:rsidRPr="00564B08">
        <w:rPr>
          <w:rFonts w:ascii="Times New Roman" w:hAnsi="Times New Roman" w:cs="Times New Roman"/>
          <w:color w:val="000000"/>
          <w:sz w:val="28"/>
          <w:szCs w:val="28"/>
          <w:lang w:val="en-GB"/>
        </w:rPr>
        <w:t>pp</w:t>
      </w:r>
      <w:r w:rsidR="00062CBC" w:rsidRPr="00564B08">
        <w:rPr>
          <w:rFonts w:ascii="Times New Roman" w:hAnsi="Times New Roman" w:cs="Times New Roman"/>
          <w:color w:val="000000"/>
          <w:sz w:val="28"/>
          <w:szCs w:val="28"/>
          <w:lang w:val="en-GB"/>
        </w:rPr>
        <w:t>lication of Enzymes in Brewing //</w:t>
      </w:r>
      <w:r w:rsidRPr="00564B08">
        <w:rPr>
          <w:rFonts w:ascii="Times New Roman" w:hAnsi="Times New Roman" w:cs="Times New Roman"/>
          <w:color w:val="000000"/>
          <w:sz w:val="28"/>
          <w:szCs w:val="28"/>
          <w:lang w:val="en-GB"/>
        </w:rPr>
        <w:t xml:space="preserve"> Journal of Nutrition and Food Science Forecast</w:t>
      </w:r>
      <w:r w:rsidR="009972CA" w:rsidRPr="00564B08">
        <w:rPr>
          <w:rFonts w:ascii="Times New Roman" w:eastAsia="Calibri" w:hAnsi="Times New Roman" w:cs="Times New Roman"/>
          <w:sz w:val="28"/>
          <w:szCs w:val="28"/>
          <w:lang w:val="en-GB"/>
        </w:rPr>
        <w:t>.</w:t>
      </w:r>
      <w:r w:rsidRPr="00564B08">
        <w:rPr>
          <w:rFonts w:ascii="Times New Roman" w:eastAsia="Calibri" w:hAnsi="Times New Roman" w:cs="Times New Roman"/>
          <w:sz w:val="28"/>
          <w:szCs w:val="28"/>
          <w:lang w:val="en-GB"/>
        </w:rPr>
        <w:sym w:font="Symbol" w:char="F02D"/>
      </w:r>
      <w:r w:rsidR="009972CA" w:rsidRPr="00497A69">
        <w:rPr>
          <w:rFonts w:ascii="Times New Roman" w:eastAsia="Calibri" w:hAnsi="Times New Roman" w:cs="Times New Roman"/>
          <w:sz w:val="28"/>
          <w:szCs w:val="28"/>
          <w:lang w:val="en-GB"/>
        </w:rPr>
        <w:t xml:space="preserve"> 2018</w:t>
      </w:r>
      <w:r w:rsidRPr="00497A69">
        <w:rPr>
          <w:rFonts w:ascii="Times New Roman" w:eastAsia="Calibri" w:hAnsi="Times New Roman" w:cs="Times New Roman"/>
          <w:sz w:val="28"/>
          <w:szCs w:val="28"/>
          <w:lang w:val="en-GB"/>
        </w:rPr>
        <w:t>.</w:t>
      </w:r>
      <w:r w:rsidRPr="00497A69">
        <w:rPr>
          <w:rFonts w:ascii="Times New Roman" w:eastAsia="Calibri" w:hAnsi="Times New Roman" w:cs="Times New Roman"/>
          <w:sz w:val="28"/>
          <w:szCs w:val="28"/>
          <w:lang w:val="en-GB"/>
        </w:rPr>
        <w:sym w:font="Symbol" w:char="F02D"/>
      </w:r>
      <w:r w:rsidRPr="00497A69">
        <w:rPr>
          <w:rFonts w:ascii="Times New Roman" w:eastAsia="Calibri" w:hAnsi="Times New Roman" w:cs="Times New Roman"/>
          <w:sz w:val="28"/>
          <w:szCs w:val="28"/>
          <w:lang w:val="en-GB"/>
        </w:rPr>
        <w:t>Vol.1.</w:t>
      </w:r>
      <w:r w:rsidRPr="00497A69">
        <w:rPr>
          <w:rFonts w:ascii="Times New Roman" w:eastAsia="Calibri" w:hAnsi="Times New Roman" w:cs="Times New Roman"/>
          <w:sz w:val="28"/>
          <w:szCs w:val="28"/>
          <w:lang w:val="en-US"/>
        </w:rPr>
        <w:t xml:space="preserve"> </w:t>
      </w:r>
      <w:r w:rsidRPr="00564B08">
        <w:rPr>
          <w:rFonts w:ascii="Times New Roman" w:hAnsi="Times New Roman" w:cs="Times New Roman"/>
          <w:color w:val="000000"/>
          <w:sz w:val="28"/>
          <w:szCs w:val="28"/>
          <w:lang w:val="en-GB"/>
        </w:rPr>
        <w:t>https://doi.org/10.5281/zenodo.3336203.</w:t>
      </w:r>
    </w:p>
    <w:p w:rsidR="009972CA" w:rsidRPr="00062CBC" w:rsidRDefault="00062CBC"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GB"/>
        </w:rPr>
      </w:pPr>
      <w:r>
        <w:rPr>
          <w:rFonts w:ascii="Times New Roman" w:eastAsia="Calibri" w:hAnsi="Times New Roman" w:cs="Times New Roman"/>
          <w:sz w:val="28"/>
          <w:szCs w:val="28"/>
          <w:lang w:val="en-US"/>
        </w:rPr>
        <w:t xml:space="preserve">Balakrishna A.K., Wazed </w:t>
      </w:r>
      <w:r w:rsidR="009972CA" w:rsidRPr="00D62B5D">
        <w:rPr>
          <w:rFonts w:ascii="Times New Roman" w:eastAsia="Calibri" w:hAnsi="Times New Roman" w:cs="Times New Roman"/>
          <w:sz w:val="28"/>
          <w:szCs w:val="28"/>
          <w:lang w:val="en-US"/>
        </w:rPr>
        <w:t>A.</w:t>
      </w:r>
      <w:r>
        <w:rPr>
          <w:rFonts w:ascii="Times New Roman" w:eastAsia="Calibri" w:hAnsi="Times New Roman" w:cs="Times New Roman"/>
          <w:sz w:val="28"/>
          <w:szCs w:val="28"/>
          <w:lang w:val="en-US"/>
        </w:rPr>
        <w:t xml:space="preserve">, Farid M. </w:t>
      </w:r>
      <w:r w:rsidR="009972CA" w:rsidRPr="00D62B5D">
        <w:rPr>
          <w:rFonts w:ascii="Times New Roman" w:eastAsia="Calibri" w:hAnsi="Times New Roman" w:cs="Times New Roman"/>
          <w:sz w:val="28"/>
          <w:szCs w:val="28"/>
          <w:lang w:val="en-US"/>
        </w:rPr>
        <w:t>A Review</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on</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the</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Effect</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of</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High</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Pressure</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Processing (HPP) on</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Gelatinization</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and</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Infusion</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of</w:t>
      </w:r>
      <w:r w:rsidR="00D72085" w:rsidRPr="00D72085">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 xml:space="preserve">Nutrients. </w:t>
      </w:r>
      <w:r w:rsidR="009972CA" w:rsidRPr="00D72085">
        <w:rPr>
          <w:rFonts w:ascii="Times New Roman" w:eastAsia="Calibri" w:hAnsi="Times New Roman" w:cs="Times New Roman"/>
          <w:sz w:val="28"/>
          <w:szCs w:val="28"/>
          <w:lang w:val="en-GB"/>
        </w:rPr>
        <w:t xml:space="preserve">Molecules </w:t>
      </w:r>
      <w:r w:rsidR="00D91F9C">
        <w:rPr>
          <w:rFonts w:ascii="Times New Roman" w:eastAsia="Calibri" w:hAnsi="Times New Roman" w:cs="Times New Roman"/>
          <w:sz w:val="28"/>
          <w:szCs w:val="28"/>
          <w:lang w:val="en-GB"/>
        </w:rPr>
        <w:sym w:font="Symbol" w:char="F02D"/>
      </w:r>
      <w:r w:rsidR="00D91F9C">
        <w:rPr>
          <w:rFonts w:ascii="Times New Roman" w:eastAsia="Calibri" w:hAnsi="Times New Roman" w:cs="Times New Roman"/>
          <w:sz w:val="28"/>
          <w:szCs w:val="28"/>
          <w:lang w:val="en-GB"/>
        </w:rPr>
        <w:t>2020.</w:t>
      </w:r>
      <w:r w:rsidR="00D91F9C">
        <w:rPr>
          <w:rFonts w:ascii="Times New Roman" w:eastAsia="Calibri" w:hAnsi="Times New Roman" w:cs="Times New Roman"/>
          <w:sz w:val="28"/>
          <w:szCs w:val="28"/>
          <w:lang w:val="en-GB"/>
        </w:rPr>
        <w:sym w:font="Symbol" w:char="F02D"/>
      </w:r>
      <w:r w:rsidR="00D91F9C">
        <w:rPr>
          <w:rFonts w:ascii="Times New Roman" w:eastAsia="Calibri" w:hAnsi="Times New Roman" w:cs="Times New Roman"/>
          <w:sz w:val="28"/>
          <w:szCs w:val="28"/>
          <w:lang w:val="en-GB"/>
        </w:rPr>
        <w:t>Vol</w:t>
      </w:r>
      <w:r w:rsidR="00D91F9C" w:rsidRPr="00062CBC">
        <w:rPr>
          <w:rFonts w:ascii="Times New Roman" w:eastAsia="Calibri" w:hAnsi="Times New Roman" w:cs="Times New Roman"/>
          <w:sz w:val="28"/>
          <w:szCs w:val="28"/>
          <w:lang w:val="en-GB"/>
        </w:rPr>
        <w:t xml:space="preserve">.25. </w:t>
      </w:r>
      <w:r w:rsidR="00D91F9C">
        <w:rPr>
          <w:rFonts w:ascii="Times New Roman" w:eastAsia="Calibri" w:hAnsi="Times New Roman" w:cs="Times New Roman"/>
          <w:sz w:val="28"/>
          <w:szCs w:val="28"/>
          <w:lang w:val="en-US"/>
        </w:rPr>
        <w:t>P</w:t>
      </w:r>
      <w:r w:rsidR="00D91F9C" w:rsidRPr="00062CBC">
        <w:rPr>
          <w:rFonts w:ascii="Times New Roman" w:eastAsia="Calibri" w:hAnsi="Times New Roman" w:cs="Times New Roman"/>
          <w:sz w:val="28"/>
          <w:szCs w:val="28"/>
          <w:lang w:val="en-GB"/>
        </w:rPr>
        <w:t>.</w:t>
      </w:r>
      <w:r w:rsidR="009972CA" w:rsidRPr="00062CBC">
        <w:rPr>
          <w:rFonts w:ascii="Times New Roman" w:eastAsia="Calibri" w:hAnsi="Times New Roman" w:cs="Times New Roman"/>
          <w:sz w:val="28"/>
          <w:szCs w:val="28"/>
          <w:lang w:val="en-GB"/>
        </w:rPr>
        <w:t xml:space="preserve"> 2369</w:t>
      </w:r>
      <w:r w:rsidR="00497A69">
        <w:rPr>
          <w:rFonts w:ascii="Times New Roman" w:eastAsia="Calibri" w:hAnsi="Times New Roman" w:cs="Times New Roman"/>
          <w:sz w:val="28"/>
          <w:szCs w:val="28"/>
          <w:lang w:val="en-US"/>
        </w:rPr>
        <w:t>.</w:t>
      </w:r>
    </w:p>
    <w:p w:rsidR="009972CA" w:rsidRPr="00564B08" w:rsidRDefault="009972CA" w:rsidP="00F02127">
      <w:pPr>
        <w:numPr>
          <w:ilvl w:val="0"/>
          <w:numId w:val="13"/>
        </w:numPr>
        <w:tabs>
          <w:tab w:val="left" w:pos="0"/>
          <w:tab w:val="left" w:pos="142"/>
          <w:tab w:val="left" w:pos="426"/>
          <w:tab w:val="left" w:pos="567"/>
        </w:tabs>
        <w:spacing w:after="0" w:line="240" w:lineRule="auto"/>
        <w:ind w:left="0" w:firstLine="0"/>
        <w:jc w:val="both"/>
        <w:rPr>
          <w:rFonts w:ascii="Times New Roman" w:eastAsia="Calibri" w:hAnsi="Times New Roman" w:cs="Times New Roman"/>
          <w:sz w:val="28"/>
          <w:szCs w:val="28"/>
        </w:rPr>
      </w:pPr>
      <w:r w:rsidRPr="00D62B5D">
        <w:rPr>
          <w:rFonts w:ascii="Times New Roman" w:eastAsia="Calibri" w:hAnsi="Times New Roman" w:cs="Times New Roman"/>
          <w:sz w:val="28"/>
          <w:szCs w:val="28"/>
        </w:rPr>
        <w:t>Бурак</w:t>
      </w:r>
      <w:r w:rsidRPr="00021A65">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Л</w:t>
      </w:r>
      <w:r w:rsidR="00751A2A" w:rsidRPr="00021A65">
        <w:rPr>
          <w:rFonts w:ascii="Times New Roman" w:eastAsia="Calibri" w:hAnsi="Times New Roman" w:cs="Times New Roman"/>
          <w:sz w:val="28"/>
          <w:szCs w:val="28"/>
        </w:rPr>
        <w:t>.</w:t>
      </w:r>
      <w:r w:rsidR="00751A2A">
        <w:rPr>
          <w:rFonts w:ascii="Times New Roman" w:eastAsia="Calibri" w:hAnsi="Times New Roman" w:cs="Times New Roman"/>
          <w:sz w:val="28"/>
          <w:szCs w:val="28"/>
        </w:rPr>
        <w:t>Ч</w:t>
      </w:r>
      <w:r w:rsidR="00751A2A" w:rsidRPr="00021A65">
        <w:rPr>
          <w:rFonts w:ascii="Times New Roman" w:eastAsia="Calibri" w:hAnsi="Times New Roman" w:cs="Times New Roman"/>
          <w:sz w:val="28"/>
          <w:szCs w:val="28"/>
        </w:rPr>
        <w:t>.,</w:t>
      </w:r>
      <w:r w:rsidRPr="00021A65">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Сапач</w:t>
      </w:r>
      <w:r w:rsidRPr="00021A65">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А</w:t>
      </w:r>
      <w:r w:rsidR="00751A2A" w:rsidRPr="00021A65">
        <w:rPr>
          <w:rFonts w:ascii="Times New Roman" w:eastAsia="Calibri" w:hAnsi="Times New Roman" w:cs="Times New Roman"/>
          <w:sz w:val="28"/>
          <w:szCs w:val="28"/>
        </w:rPr>
        <w:t>.</w:t>
      </w:r>
      <w:r w:rsidR="00751A2A">
        <w:rPr>
          <w:rFonts w:ascii="Times New Roman" w:eastAsia="Calibri" w:hAnsi="Times New Roman" w:cs="Times New Roman"/>
          <w:sz w:val="28"/>
          <w:szCs w:val="28"/>
        </w:rPr>
        <w:t>Н</w:t>
      </w:r>
      <w:r w:rsidR="00751A2A" w:rsidRPr="00021A65">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Использование</w:t>
      </w:r>
      <w:r w:rsidRPr="00021A65">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крахмалосодержащего</w:t>
      </w:r>
      <w:r w:rsidRPr="00021A65">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сырья</w:t>
      </w:r>
      <w:r w:rsidRPr="00021A65">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в</w:t>
      </w:r>
      <w:r w:rsidRPr="00021A65">
        <w:rPr>
          <w:rFonts w:ascii="Times New Roman" w:eastAsia="Calibri" w:hAnsi="Times New Roman" w:cs="Times New Roman"/>
          <w:sz w:val="28"/>
          <w:szCs w:val="28"/>
        </w:rPr>
        <w:t xml:space="preserve"> </w:t>
      </w:r>
      <w:r w:rsidRPr="00751A2A">
        <w:rPr>
          <w:rFonts w:ascii="Times New Roman" w:eastAsia="Calibri" w:hAnsi="Times New Roman" w:cs="Times New Roman"/>
          <w:sz w:val="28"/>
          <w:szCs w:val="28"/>
        </w:rPr>
        <w:t>производстве</w:t>
      </w:r>
      <w:r w:rsidRPr="00021A65">
        <w:rPr>
          <w:rFonts w:ascii="Times New Roman" w:eastAsia="Calibri" w:hAnsi="Times New Roman" w:cs="Times New Roman"/>
          <w:sz w:val="28"/>
          <w:szCs w:val="28"/>
        </w:rPr>
        <w:t xml:space="preserve"> </w:t>
      </w:r>
      <w:r w:rsidRPr="00751A2A">
        <w:rPr>
          <w:rFonts w:ascii="Times New Roman" w:eastAsia="Calibri" w:hAnsi="Times New Roman" w:cs="Times New Roman"/>
          <w:sz w:val="28"/>
          <w:szCs w:val="28"/>
        </w:rPr>
        <w:t>пива</w:t>
      </w:r>
      <w:r w:rsidRPr="00021A65">
        <w:rPr>
          <w:rFonts w:ascii="Times New Roman" w:eastAsia="Calibri" w:hAnsi="Times New Roman" w:cs="Times New Roman"/>
          <w:sz w:val="28"/>
          <w:szCs w:val="28"/>
        </w:rPr>
        <w:t xml:space="preserve"> </w:t>
      </w:r>
      <w:r w:rsidRPr="00751A2A">
        <w:rPr>
          <w:rFonts w:ascii="Times New Roman" w:eastAsia="Calibri" w:hAnsi="Times New Roman" w:cs="Times New Roman"/>
          <w:sz w:val="28"/>
          <w:szCs w:val="28"/>
        </w:rPr>
        <w:t>и</w:t>
      </w:r>
      <w:r w:rsidRPr="00021A65">
        <w:rPr>
          <w:rFonts w:ascii="Times New Roman" w:eastAsia="Calibri" w:hAnsi="Times New Roman" w:cs="Times New Roman"/>
          <w:sz w:val="28"/>
          <w:szCs w:val="28"/>
        </w:rPr>
        <w:t xml:space="preserve"> </w:t>
      </w:r>
      <w:r w:rsidRPr="00751A2A">
        <w:rPr>
          <w:rFonts w:ascii="Times New Roman" w:eastAsia="Calibri" w:hAnsi="Times New Roman" w:cs="Times New Roman"/>
          <w:sz w:val="28"/>
          <w:szCs w:val="28"/>
        </w:rPr>
        <w:t>его</w:t>
      </w:r>
      <w:r w:rsidRPr="00021A65">
        <w:rPr>
          <w:rFonts w:ascii="Times New Roman" w:eastAsia="Calibri" w:hAnsi="Times New Roman" w:cs="Times New Roman"/>
          <w:sz w:val="28"/>
          <w:szCs w:val="28"/>
        </w:rPr>
        <w:t xml:space="preserve"> </w:t>
      </w:r>
      <w:r w:rsidRPr="00751A2A">
        <w:rPr>
          <w:rFonts w:ascii="Times New Roman" w:eastAsia="Calibri" w:hAnsi="Times New Roman" w:cs="Times New Roman"/>
          <w:sz w:val="28"/>
          <w:szCs w:val="28"/>
        </w:rPr>
        <w:t>влияние</w:t>
      </w:r>
      <w:r w:rsidRPr="00021A65">
        <w:rPr>
          <w:rFonts w:ascii="Times New Roman" w:eastAsia="Calibri" w:hAnsi="Times New Roman" w:cs="Times New Roman"/>
          <w:sz w:val="28"/>
          <w:szCs w:val="28"/>
        </w:rPr>
        <w:t xml:space="preserve"> </w:t>
      </w:r>
      <w:r w:rsidRPr="00751A2A">
        <w:rPr>
          <w:rFonts w:ascii="Times New Roman" w:eastAsia="Calibri" w:hAnsi="Times New Roman" w:cs="Times New Roman"/>
          <w:sz w:val="28"/>
          <w:szCs w:val="28"/>
        </w:rPr>
        <w:t>на</w:t>
      </w:r>
      <w:r w:rsidRPr="00021A65">
        <w:rPr>
          <w:rFonts w:ascii="Times New Roman" w:eastAsia="Calibri" w:hAnsi="Times New Roman" w:cs="Times New Roman"/>
          <w:sz w:val="28"/>
          <w:szCs w:val="28"/>
        </w:rPr>
        <w:t xml:space="preserve"> </w:t>
      </w:r>
      <w:r w:rsidRPr="00751A2A">
        <w:rPr>
          <w:rFonts w:ascii="Times New Roman" w:eastAsia="Calibri" w:hAnsi="Times New Roman" w:cs="Times New Roman"/>
          <w:sz w:val="28"/>
          <w:szCs w:val="28"/>
        </w:rPr>
        <w:t>качество</w:t>
      </w:r>
      <w:r w:rsidRPr="00021A65">
        <w:rPr>
          <w:rFonts w:ascii="Times New Roman" w:eastAsia="Calibri" w:hAnsi="Times New Roman" w:cs="Times New Roman"/>
          <w:sz w:val="28"/>
          <w:szCs w:val="28"/>
        </w:rPr>
        <w:t xml:space="preserve"> </w:t>
      </w:r>
      <w:r w:rsidRPr="00751A2A">
        <w:rPr>
          <w:rFonts w:ascii="Times New Roman" w:eastAsia="Calibri" w:hAnsi="Times New Roman" w:cs="Times New Roman"/>
          <w:sz w:val="28"/>
          <w:szCs w:val="28"/>
        </w:rPr>
        <w:t>готового продукта. Обзор зарубежной литературы // Международный журнал прикладны</w:t>
      </w:r>
      <w:r w:rsidR="006750C6">
        <w:rPr>
          <w:rFonts w:ascii="Times New Roman" w:eastAsia="Calibri" w:hAnsi="Times New Roman" w:cs="Times New Roman"/>
          <w:sz w:val="28"/>
          <w:szCs w:val="28"/>
        </w:rPr>
        <w:t>х наук и технологий Integral</w:t>
      </w:r>
      <w:r w:rsidR="00D91F9C" w:rsidRPr="00751A2A">
        <w:rPr>
          <w:rFonts w:ascii="Times New Roman" w:eastAsia="Calibri" w:hAnsi="Times New Roman" w:cs="Times New Roman"/>
          <w:sz w:val="28"/>
          <w:szCs w:val="28"/>
        </w:rPr>
        <w:t>.</w:t>
      </w:r>
      <w:r w:rsidR="00D91F9C" w:rsidRPr="00751A2A">
        <w:rPr>
          <w:rFonts w:ascii="Times New Roman" w:eastAsia="Calibri" w:hAnsi="Times New Roman" w:cs="Times New Roman"/>
          <w:sz w:val="28"/>
          <w:szCs w:val="28"/>
        </w:rPr>
        <w:sym w:font="Symbol" w:char="F02D"/>
      </w:r>
      <w:r w:rsidR="00751A2A" w:rsidRPr="00751A2A">
        <w:rPr>
          <w:rFonts w:ascii="Times New Roman" w:eastAsia="Calibri" w:hAnsi="Times New Roman" w:cs="Times New Roman"/>
          <w:sz w:val="28"/>
          <w:szCs w:val="28"/>
        </w:rPr>
        <w:t xml:space="preserve"> </w:t>
      </w:r>
      <w:r w:rsidR="00D91F9C" w:rsidRPr="00751A2A">
        <w:rPr>
          <w:rFonts w:ascii="Times New Roman" w:eastAsia="Calibri" w:hAnsi="Times New Roman" w:cs="Times New Roman"/>
          <w:sz w:val="28"/>
          <w:szCs w:val="28"/>
        </w:rPr>
        <w:t>2021.</w:t>
      </w:r>
      <w:r w:rsidR="00564B08">
        <w:rPr>
          <w:rFonts w:ascii="Times New Roman" w:eastAsia="Calibri" w:hAnsi="Times New Roman" w:cs="Times New Roman"/>
          <w:sz w:val="28"/>
          <w:szCs w:val="28"/>
        </w:rPr>
        <w:sym w:font="Symbol" w:char="F02D"/>
      </w:r>
      <w:r w:rsidRPr="00751A2A">
        <w:rPr>
          <w:rFonts w:ascii="Times New Roman" w:eastAsia="Calibri" w:hAnsi="Times New Roman" w:cs="Times New Roman"/>
          <w:sz w:val="28"/>
          <w:szCs w:val="28"/>
        </w:rPr>
        <w:t>№3.</w:t>
      </w:r>
      <w:r w:rsidRPr="00D62B5D">
        <w:rPr>
          <w:rFonts w:ascii="Times New Roman" w:eastAsia="Calibri" w:hAnsi="Times New Roman" w:cs="Times New Roman"/>
          <w:sz w:val="28"/>
          <w:szCs w:val="28"/>
        </w:rPr>
        <w:t xml:space="preserve"> </w:t>
      </w:r>
      <w:r w:rsidR="00564B08" w:rsidRPr="00564B08">
        <w:rPr>
          <w:rFonts w:ascii="Times New Roman" w:eastAsia="Calibri" w:hAnsi="Times New Roman" w:cs="Times New Roman"/>
          <w:sz w:val="28"/>
          <w:szCs w:val="28"/>
        </w:rPr>
        <w:t>https://doi.org/10.20914/2310-1202-2022-3-89-95</w:t>
      </w:r>
      <w:r w:rsidR="00564B08">
        <w:rPr>
          <w:rFonts w:ascii="Times New Roman" w:eastAsia="Calibri" w:hAnsi="Times New Roman" w:cs="Times New Roman"/>
          <w:sz w:val="28"/>
          <w:szCs w:val="28"/>
        </w:rPr>
        <w:t>.</w:t>
      </w:r>
    </w:p>
    <w:p w:rsidR="009972CA" w:rsidRPr="00D62B5D" w:rsidRDefault="009972CA" w:rsidP="00F02127">
      <w:pPr>
        <w:numPr>
          <w:ilvl w:val="0"/>
          <w:numId w:val="13"/>
        </w:numPr>
        <w:tabs>
          <w:tab w:val="left" w:pos="142"/>
          <w:tab w:val="left" w:pos="426"/>
          <w:tab w:val="left" w:pos="567"/>
        </w:tabs>
        <w:spacing w:after="0" w:line="240" w:lineRule="auto"/>
        <w:ind w:left="0" w:firstLine="0"/>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Смольникова Я. В., Величко Н. А. Разработка рецептур пива специального с добавлением сока ягод костяники каменистой //</w:t>
      </w:r>
      <w:r w:rsidR="00497A69" w:rsidRPr="00497A69">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 xml:space="preserve">Наука и образование: опыт, проблемы, перспективы развития. – 2019. – С. 150-152.  </w:t>
      </w:r>
    </w:p>
    <w:p w:rsidR="009972CA" w:rsidRPr="00D62B5D" w:rsidRDefault="009972CA" w:rsidP="00F02127">
      <w:pPr>
        <w:numPr>
          <w:ilvl w:val="0"/>
          <w:numId w:val="13"/>
        </w:numPr>
        <w:tabs>
          <w:tab w:val="left" w:pos="142"/>
          <w:tab w:val="left" w:pos="426"/>
          <w:tab w:val="left" w:pos="567"/>
        </w:tabs>
        <w:spacing w:after="0" w:line="240" w:lineRule="auto"/>
        <w:ind w:left="0" w:firstLine="0"/>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Ерж К. Г., Шабанова И. А., Кияшкина Л. А. Использование клеверного меда в производстве пива //</w:t>
      </w:r>
      <w:r w:rsidR="00564B08">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Достижения науки-сельскому хозяйству. – 2017. – С. 218-221.</w:t>
      </w:r>
    </w:p>
    <w:p w:rsidR="009972CA" w:rsidRPr="00D62B5D" w:rsidRDefault="009972CA" w:rsidP="00F02127">
      <w:pPr>
        <w:numPr>
          <w:ilvl w:val="0"/>
          <w:numId w:val="13"/>
        </w:numPr>
        <w:tabs>
          <w:tab w:val="left" w:pos="142"/>
          <w:tab w:val="left" w:pos="426"/>
          <w:tab w:val="left" w:pos="567"/>
        </w:tabs>
        <w:spacing w:after="0" w:line="240" w:lineRule="auto"/>
        <w:ind w:left="0" w:firstLine="0"/>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Каменская Е. П. и др. Изучение влияния экстрактов красного перца на показатели качества светлого пива на стадии главного брожения //</w:t>
      </w:r>
      <w:r w:rsidR="00497A69" w:rsidRPr="00497A69">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Современные проблемы техники и</w:t>
      </w:r>
      <w:r w:rsidR="006750C6">
        <w:rPr>
          <w:rFonts w:ascii="Times New Roman" w:eastAsia="Calibri" w:hAnsi="Times New Roman" w:cs="Times New Roman"/>
          <w:sz w:val="28"/>
          <w:szCs w:val="28"/>
          <w:shd w:val="clear" w:color="auto" w:fill="FFFFFF"/>
        </w:rPr>
        <w:t xml:space="preserve"> технологии пищевых производств</w:t>
      </w:r>
      <w:r w:rsidRPr="00D62B5D">
        <w:rPr>
          <w:rFonts w:ascii="Times New Roman" w:eastAsia="Calibri" w:hAnsi="Times New Roman" w:cs="Times New Roman"/>
          <w:sz w:val="28"/>
          <w:szCs w:val="28"/>
          <w:shd w:val="clear" w:color="auto" w:fill="FFFFFF"/>
        </w:rPr>
        <w:t>. – 2018. – Т. 3. – С. 63-67.</w:t>
      </w:r>
    </w:p>
    <w:p w:rsidR="009972CA" w:rsidRPr="00D62B5D" w:rsidRDefault="009972CA" w:rsidP="00F02127">
      <w:pPr>
        <w:numPr>
          <w:ilvl w:val="0"/>
          <w:numId w:val="13"/>
        </w:numPr>
        <w:tabs>
          <w:tab w:val="left" w:pos="142"/>
          <w:tab w:val="left" w:pos="426"/>
          <w:tab w:val="left" w:pos="567"/>
        </w:tabs>
        <w:spacing w:after="0" w:line="240" w:lineRule="auto"/>
        <w:ind w:left="0" w:firstLine="0"/>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Бурак Л. Ч., Завалей А. П. Разработка специального сорта пива повышенной антиоксидантной активности с ягодами бузины (Sambucusnigra L.)</w:t>
      </w:r>
      <w:r w:rsidR="00497A69" w:rsidRPr="00497A69">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w:t>
      </w:r>
      <w:r w:rsidR="00497A69" w:rsidRPr="00497A69">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Техника и технология пищевых производств. – 2022. – Т. 52. – №. 1. – С. 168-177</w:t>
      </w:r>
      <w:r w:rsidRPr="00497A69">
        <w:rPr>
          <w:rFonts w:ascii="Times New Roman" w:eastAsia="Calibri" w:hAnsi="Times New Roman" w:cs="Times New Roman"/>
          <w:sz w:val="28"/>
          <w:szCs w:val="28"/>
          <w:shd w:val="clear" w:color="auto" w:fill="FFFFFF"/>
        </w:rPr>
        <w:t>.</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Салбиева К. Т. Технология приготовления пива из нетрадиционного растительного сырья //</w:t>
      </w:r>
      <w:r w:rsidR="00062CBC" w:rsidRPr="00062CBC">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Научные труды студентов Горского государст</w:t>
      </w:r>
      <w:r w:rsidR="00BC7546">
        <w:rPr>
          <w:rFonts w:ascii="Times New Roman" w:eastAsia="Calibri" w:hAnsi="Times New Roman" w:cs="Times New Roman"/>
          <w:sz w:val="28"/>
          <w:szCs w:val="28"/>
          <w:shd w:val="clear" w:color="auto" w:fill="FFFFFF"/>
        </w:rPr>
        <w:t>венного аграрного университета.</w:t>
      </w:r>
      <w:r w:rsidRPr="00D62B5D">
        <w:rPr>
          <w:rFonts w:ascii="Times New Roman" w:eastAsia="Calibri" w:hAnsi="Times New Roman" w:cs="Times New Roman"/>
          <w:sz w:val="28"/>
          <w:szCs w:val="28"/>
          <w:shd w:val="clear" w:color="auto" w:fill="FFFFFF"/>
        </w:rPr>
        <w:t>Студенческая наука-агропромыш</w:t>
      </w:r>
      <w:r w:rsidR="00C67546">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комплексу. – 2020. – С. 65-67.</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Романенко Е. С. и др. Классическая схема производство крафтового пива с использованием нетрадиционного растительного сырья //</w:t>
      </w:r>
      <w:r w:rsidR="00062CBC" w:rsidRPr="00062CBC">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Н</w:t>
      </w:r>
      <w:r w:rsidR="008975CA">
        <w:rPr>
          <w:rFonts w:ascii="Times New Roman" w:eastAsia="Calibri" w:hAnsi="Times New Roman" w:cs="Times New Roman"/>
          <w:sz w:val="28"/>
          <w:szCs w:val="28"/>
          <w:shd w:val="clear" w:color="auto" w:fill="FFFFFF"/>
        </w:rPr>
        <w:t>овое слово в науке.</w:t>
      </w:r>
      <w:r w:rsidR="003515E7">
        <w:rPr>
          <w:rFonts w:ascii="Times New Roman" w:eastAsia="Calibri" w:hAnsi="Times New Roman" w:cs="Times New Roman"/>
          <w:sz w:val="28"/>
          <w:szCs w:val="28"/>
          <w:shd w:val="clear" w:color="auto" w:fill="FFFFFF"/>
        </w:rPr>
        <w:t xml:space="preserve"> </w:t>
      </w:r>
      <w:r w:rsidR="008975CA">
        <w:rPr>
          <w:rFonts w:ascii="Times New Roman" w:eastAsia="Calibri" w:hAnsi="Times New Roman" w:cs="Times New Roman"/>
          <w:sz w:val="28"/>
          <w:szCs w:val="28"/>
          <w:shd w:val="clear" w:color="auto" w:fill="FFFFFF"/>
        </w:rPr>
        <w:t>Молодежные чтения</w:t>
      </w:r>
      <w:r w:rsidRPr="00D62B5D">
        <w:rPr>
          <w:rFonts w:ascii="Times New Roman" w:eastAsia="Calibri" w:hAnsi="Times New Roman" w:cs="Times New Roman"/>
          <w:sz w:val="28"/>
          <w:szCs w:val="28"/>
          <w:shd w:val="clear" w:color="auto" w:fill="FFFFFF"/>
        </w:rPr>
        <w:t>. – 2018. – С. 190-192</w:t>
      </w:r>
      <w:r w:rsidRPr="00D00EDD">
        <w:rPr>
          <w:rFonts w:ascii="Times New Roman" w:eastAsia="Calibri" w:hAnsi="Times New Roman" w:cs="Times New Roman"/>
          <w:sz w:val="28"/>
          <w:szCs w:val="28"/>
          <w:shd w:val="clear" w:color="auto" w:fill="FFFFFF"/>
        </w:rPr>
        <w:t>.</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Керимбаева A.А., Ахметжанова A.К., Изтаев А.И., Байгазиева Г.И., Кекибаева A.К. Применение нетрадиционного сырья в производстве пива</w:t>
      </w:r>
      <w:r w:rsidR="00650ADF" w:rsidRPr="00650ADF">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w:t>
      </w:r>
      <w:r w:rsidR="00650ADF" w:rsidRPr="00650ADF">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iCs/>
          <w:sz w:val="28"/>
          <w:szCs w:val="28"/>
          <w:shd w:val="clear" w:color="auto" w:fill="FFFFFF"/>
        </w:rPr>
        <w:t>Вестник Алматинского технологического университета</w:t>
      </w:r>
      <w:r w:rsidR="00EF138C">
        <w:rPr>
          <w:rFonts w:ascii="Times New Roman" w:eastAsia="Calibri" w:hAnsi="Times New Roman" w:cs="Times New Roman"/>
          <w:iCs/>
          <w:sz w:val="28"/>
          <w:szCs w:val="28"/>
          <w:shd w:val="clear" w:color="auto" w:fill="FFFFFF"/>
        </w:rPr>
        <w:t xml:space="preserve">. </w:t>
      </w:r>
      <w:r w:rsidR="00EF138C">
        <w:rPr>
          <w:rFonts w:ascii="Times New Roman" w:eastAsia="Calibri" w:hAnsi="Times New Roman" w:cs="Times New Roman"/>
          <w:iCs/>
          <w:sz w:val="28"/>
          <w:szCs w:val="28"/>
          <w:shd w:val="clear" w:color="auto" w:fill="FFFFFF"/>
        </w:rPr>
        <w:sym w:font="Symbol" w:char="F02D"/>
      </w:r>
      <w:r w:rsidR="00EF138C">
        <w:rPr>
          <w:rFonts w:ascii="Times New Roman" w:eastAsia="Calibri" w:hAnsi="Times New Roman" w:cs="Times New Roman"/>
          <w:iCs/>
          <w:sz w:val="28"/>
          <w:szCs w:val="28"/>
          <w:shd w:val="clear" w:color="auto" w:fill="FFFFFF"/>
        </w:rPr>
        <w:t xml:space="preserve"> Алматы</w:t>
      </w:r>
      <w:r w:rsidR="00650ADF" w:rsidRPr="00650ADF">
        <w:rPr>
          <w:rFonts w:ascii="Times New Roman" w:eastAsia="Calibri" w:hAnsi="Times New Roman" w:cs="Times New Roman"/>
          <w:iCs/>
          <w:sz w:val="28"/>
          <w:szCs w:val="28"/>
          <w:shd w:val="clear" w:color="auto" w:fill="FFFFFF"/>
        </w:rPr>
        <w:t xml:space="preserve">, </w:t>
      </w:r>
      <w:r w:rsidR="00650ADF">
        <w:rPr>
          <w:rFonts w:ascii="Times New Roman" w:eastAsia="Calibri" w:hAnsi="Times New Roman" w:cs="Times New Roman"/>
          <w:sz w:val="28"/>
          <w:szCs w:val="28"/>
          <w:shd w:val="clear" w:color="auto" w:fill="FFFFFF"/>
        </w:rPr>
        <w:t>2023</w:t>
      </w:r>
      <w:r w:rsidR="00650ADF" w:rsidRPr="00650ADF">
        <w:rPr>
          <w:rFonts w:ascii="Times New Roman" w:eastAsia="Calibri" w:hAnsi="Times New Roman" w:cs="Times New Roman"/>
          <w:sz w:val="28"/>
          <w:szCs w:val="28"/>
          <w:shd w:val="clear" w:color="auto" w:fill="FFFFFF"/>
        </w:rPr>
        <w:t>.</w:t>
      </w:r>
      <w:r w:rsidR="00650ADF">
        <w:rPr>
          <w:rFonts w:ascii="Times New Roman" w:eastAsia="Calibri" w:hAnsi="Times New Roman" w:cs="Times New Roman"/>
          <w:sz w:val="28"/>
          <w:szCs w:val="28"/>
          <w:shd w:val="clear" w:color="auto" w:fill="FFFFFF"/>
        </w:rPr>
        <w:sym w:font="Symbol" w:char="F02D"/>
      </w:r>
      <w:r w:rsidR="00650ADF">
        <w:rPr>
          <w:rFonts w:ascii="Times New Roman" w:eastAsia="Calibri" w:hAnsi="Times New Roman" w:cs="Times New Roman"/>
          <w:sz w:val="28"/>
          <w:szCs w:val="28"/>
          <w:shd w:val="clear" w:color="auto" w:fill="FFFFFF"/>
        </w:rPr>
        <w:t>№</w:t>
      </w:r>
      <w:r w:rsidRPr="00D62B5D">
        <w:rPr>
          <w:rFonts w:ascii="Times New Roman" w:eastAsia="Calibri" w:hAnsi="Times New Roman" w:cs="Times New Roman"/>
          <w:sz w:val="28"/>
          <w:szCs w:val="28"/>
          <w:shd w:val="clear" w:color="auto" w:fill="FFFFFF"/>
        </w:rPr>
        <w:t>1</w:t>
      </w:r>
      <w:r w:rsidR="00650ADF">
        <w:rPr>
          <w:rFonts w:ascii="Times New Roman" w:eastAsia="Calibri" w:hAnsi="Times New Roman" w:cs="Times New Roman"/>
          <w:sz w:val="28"/>
          <w:szCs w:val="28"/>
          <w:shd w:val="clear" w:color="auto" w:fill="FFFFFF"/>
          <w:lang w:val="en-US"/>
        </w:rPr>
        <w:t xml:space="preserve">. </w:t>
      </w:r>
      <w:r w:rsidR="00650ADF">
        <w:rPr>
          <w:rFonts w:ascii="Times New Roman" w:eastAsia="Calibri" w:hAnsi="Times New Roman" w:cs="Times New Roman"/>
          <w:sz w:val="28"/>
          <w:szCs w:val="28"/>
          <w:shd w:val="clear" w:color="auto" w:fill="FFFFFF"/>
          <w:lang w:val="en-US"/>
        </w:rPr>
        <w:sym w:font="Symbol" w:char="F02D"/>
      </w:r>
      <w:r w:rsidR="00650ADF">
        <w:rPr>
          <w:rFonts w:ascii="Times New Roman" w:eastAsia="Calibri" w:hAnsi="Times New Roman" w:cs="Times New Roman"/>
          <w:sz w:val="28"/>
          <w:szCs w:val="28"/>
          <w:shd w:val="clear" w:color="auto" w:fill="FFFFFF"/>
        </w:rPr>
        <w:t>С</w:t>
      </w:r>
      <w:r w:rsidR="00650ADF">
        <w:rPr>
          <w:rFonts w:ascii="Times New Roman" w:eastAsia="Calibri" w:hAnsi="Times New Roman" w:cs="Times New Roman"/>
          <w:sz w:val="28"/>
          <w:szCs w:val="28"/>
          <w:shd w:val="clear" w:color="auto" w:fill="FFFFFF"/>
          <w:lang w:val="en-US"/>
        </w:rPr>
        <w:t>.</w:t>
      </w:r>
      <w:r w:rsidRPr="00D62B5D">
        <w:rPr>
          <w:rFonts w:ascii="Times New Roman" w:eastAsia="Calibri" w:hAnsi="Times New Roman" w:cs="Times New Roman"/>
          <w:sz w:val="28"/>
          <w:szCs w:val="28"/>
          <w:shd w:val="clear" w:color="auto" w:fill="FFFFFF"/>
        </w:rPr>
        <w:t>12-18.</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Кокорева Л. А. Разработка технологии безалкогольного пива с использованием растительного сырья Уральского региона //</w:t>
      </w:r>
      <w:r w:rsidR="00E33AB1">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Товароведно-технологические аспекты повышения качества и конкурентоспособности продукции. – 2018. – С. 120-125.</w:t>
      </w:r>
    </w:p>
    <w:p w:rsidR="009972CA" w:rsidRPr="00541B07"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Коваленко С. А., Файзиев А. В., Сысоева М. А. П</w:t>
      </w:r>
      <w:r w:rsidR="00541B07">
        <w:rPr>
          <w:rFonts w:ascii="Times New Roman" w:eastAsia="Calibri" w:hAnsi="Times New Roman" w:cs="Times New Roman"/>
          <w:sz w:val="28"/>
          <w:szCs w:val="28"/>
          <w:shd w:val="clear" w:color="auto" w:fill="FFFFFF"/>
        </w:rPr>
        <w:t xml:space="preserve">рактическое применение экстракта </w:t>
      </w:r>
      <w:r w:rsidR="00541B07">
        <w:rPr>
          <w:rFonts w:ascii="Times New Roman" w:eastAsia="Calibri" w:hAnsi="Times New Roman" w:cs="Times New Roman"/>
          <w:sz w:val="28"/>
          <w:szCs w:val="28"/>
          <w:shd w:val="clear" w:color="auto" w:fill="FFFFFF"/>
          <w:lang w:val="en-US"/>
        </w:rPr>
        <w:t>Empetrum</w:t>
      </w:r>
      <w:r w:rsidR="00541B07" w:rsidRPr="00541B07">
        <w:rPr>
          <w:rFonts w:ascii="Times New Roman" w:eastAsia="Calibri" w:hAnsi="Times New Roman" w:cs="Times New Roman"/>
          <w:sz w:val="28"/>
          <w:szCs w:val="28"/>
          <w:shd w:val="clear" w:color="auto" w:fill="FFFFFF"/>
        </w:rPr>
        <w:t xml:space="preserve"> </w:t>
      </w:r>
      <w:r w:rsidR="00541B07">
        <w:rPr>
          <w:rFonts w:ascii="Times New Roman" w:eastAsia="Calibri" w:hAnsi="Times New Roman" w:cs="Times New Roman"/>
          <w:sz w:val="28"/>
          <w:szCs w:val="28"/>
          <w:shd w:val="clear" w:color="auto" w:fill="FFFFFF"/>
          <w:lang w:val="en-US"/>
        </w:rPr>
        <w:t>nigrum</w:t>
      </w:r>
      <w:r w:rsidR="00541B07">
        <w:rPr>
          <w:rFonts w:ascii="Times New Roman" w:eastAsia="Calibri" w:hAnsi="Times New Roman" w:cs="Times New Roman"/>
          <w:sz w:val="28"/>
          <w:szCs w:val="28"/>
          <w:shd w:val="clear" w:color="auto" w:fill="FFFFFF"/>
        </w:rPr>
        <w:t xml:space="preserve"> в пивоварении</w:t>
      </w:r>
      <w:r w:rsidR="00541B07">
        <w:rPr>
          <w:rFonts w:ascii="Times New Roman" w:eastAsia="Calibri" w:hAnsi="Times New Roman" w:cs="Times New Roman"/>
          <w:sz w:val="28"/>
          <w:szCs w:val="28"/>
        </w:rPr>
        <w:t xml:space="preserve"> </w:t>
      </w:r>
      <w:r w:rsidRPr="00541B07">
        <w:rPr>
          <w:rFonts w:ascii="Times New Roman" w:eastAsia="Calibri" w:hAnsi="Times New Roman" w:cs="Times New Roman"/>
          <w:sz w:val="28"/>
          <w:szCs w:val="28"/>
          <w:shd w:val="clear" w:color="auto" w:fill="FFFFFF"/>
        </w:rPr>
        <w:t>//</w:t>
      </w:r>
      <w:r w:rsidR="00BC7546">
        <w:rPr>
          <w:rFonts w:ascii="Times New Roman" w:eastAsia="Calibri" w:hAnsi="Times New Roman" w:cs="Times New Roman"/>
          <w:sz w:val="28"/>
          <w:szCs w:val="28"/>
          <w:shd w:val="clear" w:color="auto" w:fill="FFFFFF"/>
        </w:rPr>
        <w:t xml:space="preserve"> </w:t>
      </w:r>
      <w:r w:rsidRPr="00541B07">
        <w:rPr>
          <w:rFonts w:ascii="Times New Roman" w:eastAsia="Calibri" w:hAnsi="Times New Roman" w:cs="Times New Roman"/>
          <w:sz w:val="28"/>
          <w:szCs w:val="28"/>
          <w:shd w:val="clear" w:color="auto" w:fill="FFFFFF"/>
        </w:rPr>
        <w:t>Food</w:t>
      </w:r>
      <w:r w:rsidR="00541B07">
        <w:rPr>
          <w:rFonts w:ascii="Times New Roman" w:eastAsia="Calibri" w:hAnsi="Times New Roman" w:cs="Times New Roman"/>
          <w:sz w:val="28"/>
          <w:szCs w:val="28"/>
          <w:shd w:val="clear" w:color="auto" w:fill="FFFFFF"/>
        </w:rPr>
        <w:t xml:space="preserve"> </w:t>
      </w:r>
      <w:r w:rsidRPr="00541B07">
        <w:rPr>
          <w:rFonts w:ascii="Times New Roman" w:eastAsia="Calibri" w:hAnsi="Times New Roman" w:cs="Times New Roman"/>
          <w:sz w:val="28"/>
          <w:szCs w:val="28"/>
          <w:shd w:val="clear" w:color="auto" w:fill="FFFFFF"/>
        </w:rPr>
        <w:t>industry. – 2022. – Т. 7. – №. 3. – С. 59-64.</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lastRenderedPageBreak/>
        <w:t>Чусова А. Е., Юрицын И. А. Разработка специального сорта пива с применением яблочного сока //</w:t>
      </w:r>
      <w:r w:rsidR="00BC7546">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Сельскохозяйственные науки и агропромышленный комплекс на рубеже веков. – 2013. – №. 1. – С. 52-56</w:t>
      </w:r>
      <w:r w:rsidR="00497A69" w:rsidRPr="00BC7546">
        <w:rPr>
          <w:rFonts w:ascii="Times New Roman" w:eastAsia="Calibri" w:hAnsi="Times New Roman" w:cs="Times New Roman"/>
          <w:sz w:val="28"/>
          <w:szCs w:val="28"/>
          <w:shd w:val="clear" w:color="auto" w:fill="FFFFFF"/>
        </w:rPr>
        <w:t>.</w:t>
      </w:r>
    </w:p>
    <w:p w:rsidR="009972CA" w:rsidRPr="00D62B5D" w:rsidRDefault="00F66145" w:rsidP="00F02127">
      <w:pPr>
        <w:numPr>
          <w:ilvl w:val="0"/>
          <w:numId w:val="13"/>
        </w:numPr>
        <w:tabs>
          <w:tab w:val="left" w:pos="0"/>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US"/>
        </w:rPr>
      </w:pPr>
      <w:r w:rsidRPr="00F66145">
        <w:rPr>
          <w:rFonts w:ascii="Times New Roman" w:eastAsia="Calibri" w:hAnsi="Times New Roman" w:cs="Times New Roman"/>
          <w:iCs/>
          <w:sz w:val="28"/>
          <w:szCs w:val="28"/>
          <w:bdr w:val="none" w:sz="0" w:space="0" w:color="auto" w:frame="1"/>
          <w:lang w:val="kk-KZ"/>
        </w:rPr>
        <w:t>Iara Gomes de</w:t>
      </w:r>
      <w:r>
        <w:rPr>
          <w:rFonts w:ascii="Times New Roman" w:eastAsia="Calibri" w:hAnsi="Times New Roman" w:cs="Times New Roman"/>
          <w:iCs/>
          <w:sz w:val="28"/>
          <w:szCs w:val="28"/>
          <w:bdr w:val="none" w:sz="0" w:space="0" w:color="auto" w:frame="1"/>
          <w:lang w:val="kk-KZ"/>
        </w:rPr>
        <w:t xml:space="preserve"> Oliveira L., Karoline Almeida da Costa W., de Candido de Oliveira F. </w:t>
      </w:r>
      <w:r w:rsidR="009972CA" w:rsidRPr="00D62B5D">
        <w:rPr>
          <w:rFonts w:ascii="Times New Roman" w:eastAsia="Calibri" w:hAnsi="Times New Roman" w:cs="Times New Roman"/>
          <w:iCs/>
          <w:sz w:val="28"/>
          <w:szCs w:val="28"/>
          <w:bdr w:val="none" w:sz="0" w:space="0" w:color="auto" w:frame="1"/>
          <w:lang w:val="kk-KZ"/>
        </w:rPr>
        <w:t>Ginger beer derived from back-slopping: Volatile compounds, microbial communities on activation and fermentation, metabolites and sensory characteristics,</w:t>
      </w:r>
      <w:r w:rsidR="00541B07">
        <w:rPr>
          <w:rFonts w:ascii="Times New Roman" w:eastAsia="Calibri" w:hAnsi="Times New Roman" w:cs="Times New Roman"/>
          <w:iCs/>
          <w:sz w:val="28"/>
          <w:szCs w:val="28"/>
          <w:bdr w:val="none" w:sz="0" w:space="0" w:color="auto" w:frame="1"/>
          <w:lang w:val="kk-KZ"/>
        </w:rPr>
        <w:t xml:space="preserve"> </w:t>
      </w:r>
      <w:r w:rsidR="00497A69">
        <w:rPr>
          <w:rFonts w:ascii="Times New Roman" w:eastAsia="Calibri" w:hAnsi="Times New Roman" w:cs="Times New Roman"/>
          <w:iCs/>
          <w:sz w:val="28"/>
          <w:szCs w:val="28"/>
          <w:bdr w:val="none" w:sz="0" w:space="0" w:color="auto" w:frame="1"/>
          <w:lang w:val="kk-KZ"/>
        </w:rPr>
        <w:t>Food Chemistry</w:t>
      </w:r>
      <w:r w:rsidR="00497A69">
        <w:rPr>
          <w:rFonts w:ascii="Times New Roman" w:eastAsia="Calibri" w:hAnsi="Times New Roman" w:cs="Times New Roman"/>
          <w:iCs/>
          <w:sz w:val="28"/>
          <w:szCs w:val="28"/>
          <w:bdr w:val="none" w:sz="0" w:space="0" w:color="auto" w:frame="1"/>
          <w:lang w:val="en-US"/>
        </w:rPr>
        <w:t>.</w:t>
      </w:r>
      <w:r w:rsidR="00497A69">
        <w:rPr>
          <w:rFonts w:ascii="Times New Roman" w:eastAsia="Calibri" w:hAnsi="Times New Roman" w:cs="Times New Roman"/>
          <w:iCs/>
          <w:sz w:val="28"/>
          <w:szCs w:val="28"/>
          <w:bdr w:val="none" w:sz="0" w:space="0" w:color="auto" w:frame="1"/>
          <w:lang w:val="en-US"/>
        </w:rPr>
        <w:sym w:font="Symbol" w:char="F02D"/>
      </w:r>
      <w:r>
        <w:rPr>
          <w:rFonts w:ascii="Times New Roman" w:eastAsia="Calibri" w:hAnsi="Times New Roman" w:cs="Times New Roman"/>
          <w:iCs/>
          <w:sz w:val="28"/>
          <w:szCs w:val="28"/>
          <w:bdr w:val="none" w:sz="0" w:space="0" w:color="auto" w:frame="1"/>
          <w:lang w:val="en-US"/>
        </w:rPr>
        <w:t>202</w:t>
      </w:r>
      <w:r w:rsidRPr="00F66145">
        <w:rPr>
          <w:rFonts w:ascii="Times New Roman" w:eastAsia="Calibri" w:hAnsi="Times New Roman" w:cs="Times New Roman"/>
          <w:iCs/>
          <w:sz w:val="28"/>
          <w:szCs w:val="28"/>
          <w:bdr w:val="none" w:sz="0" w:space="0" w:color="auto" w:frame="1"/>
          <w:lang w:val="en-GB"/>
        </w:rPr>
        <w:t>4</w:t>
      </w:r>
      <w:r w:rsidR="00497A69">
        <w:rPr>
          <w:rFonts w:ascii="Times New Roman" w:eastAsia="Calibri" w:hAnsi="Times New Roman" w:cs="Times New Roman"/>
          <w:iCs/>
          <w:sz w:val="28"/>
          <w:szCs w:val="28"/>
          <w:bdr w:val="none" w:sz="0" w:space="0" w:color="auto" w:frame="1"/>
          <w:lang w:val="en-US"/>
        </w:rPr>
        <w:t>.</w:t>
      </w:r>
      <w:r w:rsidR="00497A69">
        <w:rPr>
          <w:rFonts w:ascii="Times New Roman" w:eastAsia="Calibri" w:hAnsi="Times New Roman" w:cs="Times New Roman"/>
          <w:iCs/>
          <w:sz w:val="28"/>
          <w:szCs w:val="28"/>
          <w:bdr w:val="none" w:sz="0" w:space="0" w:color="auto" w:frame="1"/>
          <w:lang w:val="en-US"/>
        </w:rPr>
        <w:sym w:font="Symbol" w:char="F02D"/>
      </w:r>
      <w:r w:rsidR="009972CA" w:rsidRPr="00D62B5D">
        <w:rPr>
          <w:rFonts w:ascii="Times New Roman" w:eastAsia="Calibri" w:hAnsi="Times New Roman" w:cs="Times New Roman"/>
          <w:iCs/>
          <w:sz w:val="28"/>
          <w:szCs w:val="28"/>
          <w:bdr w:val="none" w:sz="0" w:space="0" w:color="auto" w:frame="1"/>
          <w:lang w:val="kk-KZ"/>
        </w:rPr>
        <w:t>Vol</w:t>
      </w:r>
      <w:r w:rsidR="00497A69">
        <w:rPr>
          <w:rFonts w:ascii="Times New Roman" w:eastAsia="Calibri" w:hAnsi="Times New Roman" w:cs="Times New Roman"/>
          <w:iCs/>
          <w:sz w:val="28"/>
          <w:szCs w:val="28"/>
          <w:bdr w:val="none" w:sz="0" w:space="0" w:color="auto" w:frame="1"/>
          <w:lang w:val="en-US"/>
        </w:rPr>
        <w:t>.</w:t>
      </w:r>
      <w:r w:rsidR="00BC7546" w:rsidRPr="00BC7546">
        <w:rPr>
          <w:rFonts w:ascii="Times New Roman" w:eastAsia="Calibri" w:hAnsi="Times New Roman" w:cs="Times New Roman"/>
          <w:iCs/>
          <w:sz w:val="28"/>
          <w:szCs w:val="28"/>
          <w:bdr w:val="none" w:sz="0" w:space="0" w:color="auto" w:frame="1"/>
          <w:lang w:val="en-GB"/>
        </w:rPr>
        <w:t xml:space="preserve"> </w:t>
      </w:r>
      <w:r w:rsidR="00497A69">
        <w:rPr>
          <w:rFonts w:ascii="Times New Roman" w:eastAsia="Calibri" w:hAnsi="Times New Roman" w:cs="Times New Roman"/>
          <w:iCs/>
          <w:sz w:val="28"/>
          <w:szCs w:val="28"/>
          <w:bdr w:val="none" w:sz="0" w:space="0" w:color="auto" w:frame="1"/>
          <w:lang w:val="kk-KZ"/>
        </w:rPr>
        <w:t>435</w:t>
      </w:r>
      <w:r w:rsidR="00497A69">
        <w:rPr>
          <w:rFonts w:ascii="Times New Roman" w:eastAsia="Calibri" w:hAnsi="Times New Roman" w:cs="Times New Roman"/>
          <w:iCs/>
          <w:sz w:val="28"/>
          <w:szCs w:val="28"/>
          <w:bdr w:val="none" w:sz="0" w:space="0" w:color="auto" w:frame="1"/>
          <w:lang w:val="en-US"/>
        </w:rPr>
        <w:t xml:space="preserve">. </w:t>
      </w:r>
      <w:r w:rsidR="00497A69" w:rsidRPr="00E33AB1">
        <w:rPr>
          <w:lang w:val="en-GB"/>
        </w:rPr>
        <w:t xml:space="preserve"> </w:t>
      </w:r>
      <w:r w:rsidR="00497A69" w:rsidRPr="00E33AB1">
        <w:rPr>
          <w:rFonts w:ascii="Times New Roman" w:hAnsi="Times New Roman" w:cs="Times New Roman"/>
          <w:sz w:val="28"/>
          <w:szCs w:val="28"/>
          <w:lang w:val="en-GB"/>
        </w:rPr>
        <w:t>https://doi.org/</w:t>
      </w:r>
      <w:hyperlink r:id="rId74" w:tgtFrame="_blank" w:history="1">
        <w:r w:rsidR="00497A69" w:rsidRPr="00E33AB1">
          <w:rPr>
            <w:rStyle w:val="a9"/>
            <w:rFonts w:ascii="Times New Roman" w:hAnsi="Times New Roman" w:cs="Times New Roman"/>
            <w:color w:val="auto"/>
            <w:sz w:val="28"/>
            <w:szCs w:val="28"/>
            <w:u w:val="none"/>
            <w:bdr w:val="none" w:sz="0" w:space="0" w:color="auto" w:frame="1"/>
            <w:shd w:val="clear" w:color="auto" w:fill="FFFFFF"/>
            <w:lang w:val="en-GB"/>
          </w:rPr>
          <w:t>10.1016/j.foodchem.2023.137640</w:t>
        </w:r>
      </w:hyperlink>
      <w:r w:rsidR="00497A69" w:rsidRPr="00497A69">
        <w:rPr>
          <w:rFonts w:ascii="Times New Roman" w:hAnsi="Times New Roman" w:cs="Times New Roman"/>
          <w:sz w:val="28"/>
          <w:szCs w:val="28"/>
          <w:lang w:val="en-US"/>
        </w:rPr>
        <w:t>.</w:t>
      </w:r>
    </w:p>
    <w:p w:rsidR="009972CA" w:rsidRPr="00D62B5D" w:rsidRDefault="00E33AB1" w:rsidP="00F02127">
      <w:pPr>
        <w:numPr>
          <w:ilvl w:val="0"/>
          <w:numId w:val="13"/>
        </w:numPr>
        <w:tabs>
          <w:tab w:val="left" w:pos="0"/>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US"/>
        </w:rPr>
      </w:pPr>
      <w:r w:rsidRPr="00E33AB1">
        <w:rPr>
          <w:rFonts w:ascii="Times New Roman" w:eastAsia="Calibri" w:hAnsi="Times New Roman" w:cs="Times New Roman"/>
          <w:sz w:val="28"/>
          <w:szCs w:val="28"/>
          <w:lang w:val="kk-KZ"/>
        </w:rPr>
        <w:t>Da-Silva J</w:t>
      </w:r>
      <w:r w:rsidR="00F66145">
        <w:rPr>
          <w:rFonts w:ascii="Times New Roman" w:eastAsia="Calibri" w:hAnsi="Times New Roman" w:cs="Times New Roman"/>
          <w:sz w:val="28"/>
          <w:szCs w:val="28"/>
          <w:lang w:val="kk-KZ"/>
        </w:rPr>
        <w:t>.</w:t>
      </w:r>
      <w:r w:rsidRPr="00E33AB1">
        <w:rPr>
          <w:rFonts w:ascii="Times New Roman" w:eastAsia="Calibri" w:hAnsi="Times New Roman" w:cs="Times New Roman"/>
          <w:sz w:val="28"/>
          <w:szCs w:val="28"/>
          <w:lang w:val="kk-KZ"/>
        </w:rPr>
        <w:t>R</w:t>
      </w:r>
      <w:r w:rsidR="00F66145">
        <w:rPr>
          <w:rFonts w:ascii="Times New Roman" w:eastAsia="Calibri" w:hAnsi="Times New Roman" w:cs="Times New Roman"/>
          <w:sz w:val="28"/>
          <w:szCs w:val="28"/>
          <w:lang w:val="kk-KZ"/>
        </w:rPr>
        <w:t>.</w:t>
      </w:r>
      <w:r w:rsidRPr="00E33AB1">
        <w:rPr>
          <w:rFonts w:ascii="Times New Roman" w:eastAsia="Calibri" w:hAnsi="Times New Roman" w:cs="Times New Roman"/>
          <w:sz w:val="28"/>
          <w:szCs w:val="28"/>
          <w:lang w:val="kk-KZ"/>
        </w:rPr>
        <w:t>, Correia-Lima L</w:t>
      </w:r>
      <w:r w:rsidR="00F66145">
        <w:rPr>
          <w:rFonts w:ascii="Times New Roman" w:eastAsia="Calibri" w:hAnsi="Times New Roman" w:cs="Times New Roman"/>
          <w:sz w:val="28"/>
          <w:szCs w:val="28"/>
          <w:lang w:val="kk-KZ"/>
        </w:rPr>
        <w:t>.</w:t>
      </w:r>
      <w:r w:rsidRPr="00E33AB1">
        <w:rPr>
          <w:rFonts w:ascii="Times New Roman" w:eastAsia="Calibri" w:hAnsi="Times New Roman" w:cs="Times New Roman"/>
          <w:sz w:val="28"/>
          <w:szCs w:val="28"/>
          <w:lang w:val="kk-KZ"/>
        </w:rPr>
        <w:t>, Fernandes G</w:t>
      </w:r>
      <w:r w:rsidR="00F66145">
        <w:rPr>
          <w:rFonts w:ascii="Times New Roman" w:eastAsia="Calibri" w:hAnsi="Times New Roman" w:cs="Times New Roman"/>
          <w:sz w:val="28"/>
          <w:szCs w:val="28"/>
          <w:lang w:val="kk-KZ"/>
        </w:rPr>
        <w:t>.</w:t>
      </w:r>
      <w:r w:rsidRPr="00E33AB1">
        <w:rPr>
          <w:rFonts w:ascii="Times New Roman" w:eastAsia="Calibri" w:hAnsi="Times New Roman" w:cs="Times New Roman"/>
          <w:sz w:val="28"/>
          <w:szCs w:val="28"/>
          <w:lang w:val="kk-KZ"/>
        </w:rPr>
        <w:t>, et al. Mandacaru fruit pulp</w:t>
      </w:r>
      <w:r w:rsidR="009972CA" w:rsidRPr="00D62B5D">
        <w:rPr>
          <w:rFonts w:ascii="Times New Roman" w:eastAsia="Calibri" w:hAnsi="Times New Roman" w:cs="Times New Roman"/>
          <w:sz w:val="28"/>
          <w:szCs w:val="28"/>
          <w:lang w:val="kk-KZ"/>
        </w:rPr>
        <w:t xml:space="preserve"> </w:t>
      </w:r>
      <w:r w:rsidR="009972CA" w:rsidRPr="00D62B5D">
        <w:rPr>
          <w:rFonts w:ascii="Times New Roman" w:eastAsia="Calibri" w:hAnsi="Times New Roman" w:cs="Times New Roman"/>
          <w:sz w:val="28"/>
          <w:szCs w:val="28"/>
          <w:lang w:val="en-US"/>
        </w:rPr>
        <w:t xml:space="preserve">Mandacaru fruit pulp (Cereus jamacaru D.C.) as an adjunct and its influence on </w:t>
      </w:r>
      <w:r w:rsidR="00497A69">
        <w:rPr>
          <w:rFonts w:ascii="Times New Roman" w:eastAsia="Calibri" w:hAnsi="Times New Roman" w:cs="Times New Roman"/>
          <w:sz w:val="28"/>
          <w:szCs w:val="28"/>
          <w:lang w:val="en-US"/>
        </w:rPr>
        <w:t>Beer properties//Food Chemistry.</w:t>
      </w:r>
      <w:r w:rsidR="00497A69">
        <w:rPr>
          <w:rFonts w:ascii="Times New Roman" w:eastAsia="Calibri" w:hAnsi="Times New Roman" w:cs="Times New Roman"/>
          <w:sz w:val="28"/>
          <w:szCs w:val="28"/>
          <w:lang w:val="en-US"/>
        </w:rPr>
        <w:sym w:font="Symbol" w:char="F02D"/>
      </w:r>
      <w:r w:rsidR="00497A69">
        <w:rPr>
          <w:rFonts w:ascii="Times New Roman" w:eastAsia="Calibri" w:hAnsi="Times New Roman" w:cs="Times New Roman"/>
          <w:sz w:val="28"/>
          <w:szCs w:val="28"/>
          <w:lang w:val="en-US"/>
        </w:rPr>
        <w:t>2023.</w:t>
      </w:r>
      <w:r w:rsidR="00497A69">
        <w:rPr>
          <w:rFonts w:ascii="Times New Roman" w:eastAsia="Calibri" w:hAnsi="Times New Roman" w:cs="Times New Roman"/>
          <w:sz w:val="28"/>
          <w:szCs w:val="28"/>
          <w:lang w:val="en-US"/>
        </w:rPr>
        <w:sym w:font="Symbol" w:char="F02D"/>
      </w:r>
      <w:r w:rsidR="00541B07" w:rsidRPr="00541B07">
        <w:rPr>
          <w:rFonts w:ascii="Times New Roman" w:eastAsia="Calibri" w:hAnsi="Times New Roman" w:cs="Times New Roman"/>
          <w:sz w:val="28"/>
          <w:szCs w:val="28"/>
          <w:lang w:val="en-GB"/>
        </w:rPr>
        <w:t xml:space="preserve"> </w:t>
      </w:r>
      <w:r w:rsidR="00497A69">
        <w:rPr>
          <w:rFonts w:ascii="Times New Roman" w:eastAsia="Calibri" w:hAnsi="Times New Roman" w:cs="Times New Roman"/>
          <w:sz w:val="28"/>
          <w:szCs w:val="28"/>
          <w:lang w:val="en-US"/>
        </w:rPr>
        <w:t>Vol.</w:t>
      </w:r>
      <w:r w:rsidR="009972CA" w:rsidRPr="00D62B5D">
        <w:rPr>
          <w:rFonts w:ascii="Times New Roman" w:eastAsia="Calibri" w:hAnsi="Times New Roman" w:cs="Times New Roman"/>
          <w:sz w:val="28"/>
          <w:szCs w:val="28"/>
          <w:lang w:val="en-US"/>
        </w:rPr>
        <w:t>406</w:t>
      </w:r>
      <w:r w:rsidR="00497A69">
        <w:rPr>
          <w:rFonts w:ascii="Times New Roman" w:eastAsia="Calibri" w:hAnsi="Times New Roman" w:cs="Times New Roman"/>
          <w:sz w:val="28"/>
          <w:szCs w:val="28"/>
          <w:lang w:val="en-US"/>
        </w:rPr>
        <w:t xml:space="preserve">. </w:t>
      </w:r>
    </w:p>
    <w:p w:rsidR="009972CA" w:rsidRPr="0064395E" w:rsidRDefault="003F7F6E"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en-US"/>
        </w:rPr>
        <w:t>Sánchez-Bravo</w:t>
      </w:r>
      <w:r w:rsidR="009972CA" w:rsidRPr="00D62B5D">
        <w:rPr>
          <w:rFonts w:ascii="Times New Roman" w:eastAsia="Calibri" w:hAnsi="Times New Roman" w:cs="Times New Roman"/>
          <w:sz w:val="28"/>
          <w:szCs w:val="28"/>
          <w:lang w:val="en-US"/>
        </w:rPr>
        <w:t xml:space="preserve"> Paola, et al. Broccoli products supplemented beers provide a sustainable source of dietary sulforaphane</w:t>
      </w:r>
      <w:r w:rsidR="00BC7546" w:rsidRPr="00BC7546">
        <w:rPr>
          <w:rFonts w:ascii="Times New Roman" w:eastAsia="Calibri" w:hAnsi="Times New Roman" w:cs="Times New Roman"/>
          <w:sz w:val="28"/>
          <w:szCs w:val="28"/>
          <w:lang w:val="en-GB"/>
        </w:rPr>
        <w:t xml:space="preserve"> </w:t>
      </w:r>
      <w:r w:rsidR="009972CA" w:rsidRPr="00D62B5D">
        <w:rPr>
          <w:rFonts w:ascii="Times New Roman" w:eastAsia="Calibri" w:hAnsi="Times New Roman" w:cs="Times New Roman"/>
          <w:sz w:val="28"/>
          <w:szCs w:val="28"/>
          <w:lang w:val="en-US"/>
        </w:rPr>
        <w:t>//</w:t>
      </w:r>
      <w:r w:rsidR="0064395E">
        <w:rPr>
          <w:rFonts w:ascii="Times New Roman" w:eastAsia="Calibri" w:hAnsi="Times New Roman" w:cs="Times New Roman"/>
          <w:sz w:val="28"/>
          <w:szCs w:val="28"/>
          <w:lang w:val="en-US"/>
        </w:rPr>
        <w:t xml:space="preserve"> </w:t>
      </w:r>
      <w:r w:rsidR="009972CA" w:rsidRPr="00D62B5D">
        <w:rPr>
          <w:rFonts w:ascii="Times New Roman" w:eastAsia="Calibri" w:hAnsi="Times New Roman" w:cs="Times New Roman"/>
          <w:iCs/>
          <w:sz w:val="28"/>
          <w:szCs w:val="28"/>
          <w:shd w:val="clear" w:color="auto" w:fill="FFFFFF"/>
          <w:lang w:val="en-US"/>
        </w:rPr>
        <w:t>Food Bioscience</w:t>
      </w:r>
      <w:r w:rsidR="0064395E">
        <w:rPr>
          <w:rFonts w:ascii="Times New Roman" w:eastAsia="Calibri" w:hAnsi="Times New Roman" w:cs="Times New Roman"/>
          <w:sz w:val="28"/>
          <w:szCs w:val="28"/>
          <w:lang w:val="en-US"/>
        </w:rPr>
        <w:t>.</w:t>
      </w:r>
      <w:r w:rsidR="0064395E">
        <w:rPr>
          <w:rFonts w:ascii="Times New Roman" w:eastAsia="Calibri" w:hAnsi="Times New Roman" w:cs="Times New Roman"/>
          <w:sz w:val="28"/>
          <w:szCs w:val="28"/>
          <w:lang w:val="en-US"/>
        </w:rPr>
        <w:sym w:font="Symbol" w:char="F02D"/>
      </w:r>
      <w:r w:rsidR="0064395E" w:rsidRPr="0064395E">
        <w:rPr>
          <w:rFonts w:ascii="Times New Roman" w:eastAsia="Calibri" w:hAnsi="Times New Roman" w:cs="Times New Roman"/>
          <w:sz w:val="28"/>
          <w:szCs w:val="28"/>
        </w:rPr>
        <w:t>2023.</w:t>
      </w:r>
      <w:r w:rsidR="0064395E">
        <w:rPr>
          <w:rFonts w:ascii="Times New Roman" w:eastAsia="Calibri" w:hAnsi="Times New Roman" w:cs="Times New Roman"/>
          <w:sz w:val="28"/>
          <w:szCs w:val="28"/>
        </w:rPr>
        <w:sym w:font="Symbol" w:char="F02D"/>
      </w:r>
      <w:r w:rsidR="0064395E">
        <w:rPr>
          <w:rFonts w:ascii="Times New Roman" w:eastAsia="Calibri" w:hAnsi="Times New Roman" w:cs="Times New Roman"/>
          <w:sz w:val="28"/>
          <w:szCs w:val="28"/>
          <w:lang w:val="en-GB"/>
        </w:rPr>
        <w:t>Vol</w:t>
      </w:r>
      <w:r w:rsidR="0064395E" w:rsidRPr="0064395E">
        <w:rPr>
          <w:rFonts w:ascii="Times New Roman" w:eastAsia="Calibri" w:hAnsi="Times New Roman" w:cs="Times New Roman"/>
          <w:sz w:val="28"/>
          <w:szCs w:val="28"/>
        </w:rPr>
        <w:t>.</w:t>
      </w:r>
      <w:r w:rsidR="0064395E">
        <w:rPr>
          <w:rFonts w:ascii="Times New Roman" w:eastAsia="Calibri" w:hAnsi="Times New Roman" w:cs="Times New Roman"/>
          <w:sz w:val="28"/>
          <w:szCs w:val="28"/>
        </w:rPr>
        <w:t>51</w:t>
      </w:r>
      <w:r w:rsidR="009972CA" w:rsidRPr="0064395E">
        <w:rPr>
          <w:rFonts w:ascii="Times New Roman" w:eastAsia="Calibri" w:hAnsi="Times New Roman" w:cs="Times New Roman"/>
          <w:sz w:val="28"/>
          <w:szCs w:val="28"/>
        </w:rPr>
        <w:t>.</w:t>
      </w:r>
      <w:r w:rsidR="0064395E">
        <w:rPr>
          <w:rFonts w:ascii="Times New Roman" w:eastAsia="Calibri" w:hAnsi="Times New Roman" w:cs="Times New Roman"/>
          <w:sz w:val="28"/>
          <w:szCs w:val="28"/>
          <w:lang w:val="en-US"/>
        </w:rPr>
        <w:t xml:space="preserve"> </w:t>
      </w:r>
      <w:r w:rsidR="0064395E" w:rsidRPr="0064395E">
        <w:rPr>
          <w:rFonts w:ascii="Times New Roman" w:eastAsia="Calibri" w:hAnsi="Times New Roman" w:cs="Times New Roman"/>
          <w:sz w:val="28"/>
          <w:szCs w:val="28"/>
          <w:lang w:val="en-US"/>
        </w:rPr>
        <w:t>https://doi.org/10.1016/j.fbio.2022.102259</w:t>
      </w:r>
      <w:r w:rsidR="0064395E">
        <w:rPr>
          <w:rFonts w:ascii="Times New Roman" w:eastAsia="Calibri" w:hAnsi="Times New Roman" w:cs="Times New Roman"/>
          <w:sz w:val="28"/>
          <w:szCs w:val="28"/>
          <w:lang w:val="en-US"/>
        </w:rPr>
        <w:t>.</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Епифанцев В. В., Ахалбедашвили Д. В. Наиболее адаптированные высокопродуктивные сорта сорго зернового в условиях Амурской области //</w:t>
      </w:r>
      <w:r w:rsidR="00541B0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Агропромышленный комплекс: проблемы и перспективы развития. – 2018. – С. 56-59</w:t>
      </w:r>
    </w:p>
    <w:p w:rsidR="009972CA" w:rsidRPr="003F7F6E" w:rsidRDefault="00E33AB1"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shd w:val="clear" w:color="auto" w:fill="FFFFFF"/>
          <w:lang w:val="en-US"/>
        </w:rPr>
        <w:t>Xu</w:t>
      </w:r>
      <w:r w:rsidRPr="00FB2E2B">
        <w:rPr>
          <w:rFonts w:ascii="Times New Roman" w:eastAsia="Calibri" w:hAnsi="Times New Roman" w:cs="Times New Roman"/>
          <w:sz w:val="28"/>
          <w:szCs w:val="28"/>
          <w:shd w:val="clear" w:color="auto" w:fill="FFFFFF"/>
          <w:lang w:val="en-GB"/>
        </w:rPr>
        <w:t xml:space="preserve"> </w:t>
      </w:r>
      <w:r>
        <w:rPr>
          <w:rFonts w:ascii="Times New Roman" w:eastAsia="Calibri" w:hAnsi="Times New Roman" w:cs="Times New Roman"/>
          <w:sz w:val="28"/>
          <w:szCs w:val="28"/>
          <w:shd w:val="clear" w:color="auto" w:fill="FFFFFF"/>
          <w:lang w:val="en-US"/>
        </w:rPr>
        <w:t>J</w:t>
      </w:r>
      <w:r w:rsidRPr="00FB2E2B">
        <w:rPr>
          <w:rFonts w:ascii="Times New Roman" w:eastAsia="Calibri" w:hAnsi="Times New Roman" w:cs="Times New Roman"/>
          <w:sz w:val="28"/>
          <w:szCs w:val="28"/>
          <w:shd w:val="clear" w:color="auto" w:fill="FFFFFF"/>
          <w:lang w:val="en-GB"/>
        </w:rPr>
        <w:t>.,</w:t>
      </w:r>
      <w:r w:rsidR="00A975F4" w:rsidRPr="00FB2E2B">
        <w:rPr>
          <w:rFonts w:ascii="Times New Roman" w:eastAsia="Calibri" w:hAnsi="Times New Roman" w:cs="Times New Roman"/>
          <w:sz w:val="28"/>
          <w:szCs w:val="28"/>
          <w:shd w:val="clear" w:color="auto" w:fill="FFFFFF"/>
          <w:lang w:val="en-GB"/>
        </w:rPr>
        <w:t xml:space="preserve"> </w:t>
      </w:r>
      <w:r>
        <w:rPr>
          <w:rFonts w:ascii="Times New Roman" w:eastAsia="Calibri" w:hAnsi="Times New Roman" w:cs="Times New Roman"/>
          <w:sz w:val="28"/>
          <w:szCs w:val="28"/>
          <w:shd w:val="clear" w:color="auto" w:fill="FFFFFF"/>
          <w:lang w:val="en-US"/>
        </w:rPr>
        <w:t>Hu</w:t>
      </w:r>
      <w:r w:rsidRPr="00FB2E2B">
        <w:rPr>
          <w:rFonts w:ascii="Times New Roman" w:eastAsia="Calibri" w:hAnsi="Times New Roman" w:cs="Times New Roman"/>
          <w:sz w:val="28"/>
          <w:szCs w:val="28"/>
          <w:shd w:val="clear" w:color="auto" w:fill="FFFFFF"/>
          <w:lang w:val="en-GB"/>
        </w:rPr>
        <w:t xml:space="preserve"> </w:t>
      </w:r>
      <w:r>
        <w:rPr>
          <w:rFonts w:ascii="Times New Roman" w:eastAsia="Calibri" w:hAnsi="Times New Roman" w:cs="Times New Roman"/>
          <w:sz w:val="28"/>
          <w:szCs w:val="28"/>
          <w:shd w:val="clear" w:color="auto" w:fill="FFFFFF"/>
          <w:lang w:val="en-US"/>
        </w:rPr>
        <w:t>L</w:t>
      </w:r>
      <w:r w:rsidRPr="00FB2E2B">
        <w:rPr>
          <w:rFonts w:ascii="Times New Roman" w:eastAsia="Calibri" w:hAnsi="Times New Roman" w:cs="Times New Roman"/>
          <w:sz w:val="28"/>
          <w:szCs w:val="28"/>
          <w:shd w:val="clear" w:color="auto" w:fill="FFFFFF"/>
          <w:lang w:val="en-GB"/>
        </w:rPr>
        <w:t xml:space="preserve">., </w:t>
      </w:r>
      <w:r>
        <w:rPr>
          <w:rFonts w:ascii="Times New Roman" w:eastAsia="Calibri" w:hAnsi="Times New Roman" w:cs="Times New Roman"/>
          <w:sz w:val="28"/>
          <w:szCs w:val="28"/>
          <w:shd w:val="clear" w:color="auto" w:fill="FFFFFF"/>
          <w:lang w:val="en-US"/>
        </w:rPr>
        <w:t>Jiang</w:t>
      </w:r>
      <w:r w:rsidRPr="00FB2E2B">
        <w:rPr>
          <w:rFonts w:ascii="Times New Roman" w:eastAsia="Calibri" w:hAnsi="Times New Roman" w:cs="Times New Roman"/>
          <w:sz w:val="28"/>
          <w:szCs w:val="28"/>
          <w:shd w:val="clear" w:color="auto" w:fill="FFFFFF"/>
          <w:lang w:val="en-GB"/>
        </w:rPr>
        <w:t xml:space="preserve"> </w:t>
      </w:r>
      <w:r>
        <w:rPr>
          <w:rFonts w:ascii="Times New Roman" w:eastAsia="Calibri" w:hAnsi="Times New Roman" w:cs="Times New Roman"/>
          <w:sz w:val="28"/>
          <w:szCs w:val="28"/>
          <w:shd w:val="clear" w:color="auto" w:fill="FFFFFF"/>
          <w:lang w:val="en-US"/>
        </w:rPr>
        <w:t>Y</w:t>
      </w:r>
      <w:r w:rsidRPr="00FB2E2B">
        <w:rPr>
          <w:rFonts w:ascii="Times New Roman" w:eastAsia="Calibri" w:hAnsi="Times New Roman" w:cs="Times New Roman"/>
          <w:sz w:val="28"/>
          <w:szCs w:val="28"/>
          <w:shd w:val="clear" w:color="auto" w:fill="FFFFFF"/>
          <w:lang w:val="en-GB"/>
        </w:rPr>
        <w:t xml:space="preserve">., </w:t>
      </w:r>
      <w:r w:rsidR="009972CA" w:rsidRPr="00D62B5D">
        <w:rPr>
          <w:rFonts w:ascii="Times New Roman" w:eastAsia="Calibri" w:hAnsi="Times New Roman" w:cs="Times New Roman"/>
          <w:sz w:val="28"/>
          <w:szCs w:val="28"/>
          <w:shd w:val="clear" w:color="auto" w:fill="FFFFFF"/>
          <w:lang w:val="en-US"/>
        </w:rPr>
        <w:t>Liu</w:t>
      </w:r>
      <w:r w:rsidRPr="00FB2E2B">
        <w:rPr>
          <w:rFonts w:ascii="Times New Roman" w:eastAsia="Calibri" w:hAnsi="Times New Roman" w:cs="Times New Roman"/>
          <w:sz w:val="28"/>
          <w:szCs w:val="28"/>
          <w:shd w:val="clear" w:color="auto" w:fill="FFFFFF"/>
          <w:lang w:val="en-GB"/>
        </w:rPr>
        <w:t xml:space="preserve"> </w:t>
      </w:r>
      <w:r>
        <w:rPr>
          <w:rFonts w:ascii="Times New Roman" w:eastAsia="Calibri" w:hAnsi="Times New Roman" w:cs="Times New Roman"/>
          <w:sz w:val="28"/>
          <w:szCs w:val="28"/>
          <w:shd w:val="clear" w:color="auto" w:fill="FFFFFF"/>
          <w:lang w:val="en-US"/>
        </w:rPr>
        <w:t>K</w:t>
      </w:r>
      <w:r w:rsidRPr="00FB2E2B">
        <w:rPr>
          <w:rFonts w:ascii="Times New Roman" w:eastAsia="Calibri" w:hAnsi="Times New Roman" w:cs="Times New Roman"/>
          <w:sz w:val="28"/>
          <w:szCs w:val="28"/>
          <w:shd w:val="clear" w:color="auto" w:fill="FFFFFF"/>
          <w:lang w:val="en-GB"/>
        </w:rPr>
        <w:t xml:space="preserve">. </w:t>
      </w:r>
      <w:r w:rsidR="009972CA" w:rsidRPr="00D62B5D">
        <w:rPr>
          <w:rFonts w:ascii="Times New Roman" w:eastAsia="Calibri" w:hAnsi="Times New Roman" w:cs="Times New Roman"/>
          <w:sz w:val="28"/>
          <w:szCs w:val="28"/>
          <w:shd w:val="clear" w:color="auto" w:fill="FFFFFF"/>
          <w:lang w:val="en-US"/>
        </w:rPr>
        <w:t>Pathogenic</w:t>
      </w:r>
      <w:r w:rsidR="009972CA" w:rsidRPr="00FB2E2B">
        <w:rPr>
          <w:rFonts w:ascii="Times New Roman" w:eastAsia="Calibri" w:hAnsi="Times New Roman" w:cs="Times New Roman"/>
          <w:sz w:val="28"/>
          <w:szCs w:val="28"/>
          <w:shd w:val="clear" w:color="auto" w:fill="FFFFFF"/>
          <w:lang w:val="en-GB"/>
        </w:rPr>
        <w:t xml:space="preserve"> </w:t>
      </w:r>
      <w:r w:rsidR="009972CA" w:rsidRPr="00D62B5D">
        <w:rPr>
          <w:rFonts w:ascii="Times New Roman" w:eastAsia="Calibri" w:hAnsi="Times New Roman" w:cs="Times New Roman"/>
          <w:sz w:val="28"/>
          <w:szCs w:val="28"/>
          <w:shd w:val="clear" w:color="auto" w:fill="FFFFFF"/>
          <w:lang w:val="en-US"/>
        </w:rPr>
        <w:t>variability</w:t>
      </w:r>
      <w:r w:rsidR="009972CA" w:rsidRPr="00FB2E2B">
        <w:rPr>
          <w:rFonts w:ascii="Times New Roman" w:eastAsia="Calibri" w:hAnsi="Times New Roman" w:cs="Times New Roman"/>
          <w:sz w:val="28"/>
          <w:szCs w:val="28"/>
          <w:shd w:val="clear" w:color="auto" w:fill="FFFFFF"/>
          <w:lang w:val="en-GB"/>
        </w:rPr>
        <w:t xml:space="preserve"> </w:t>
      </w:r>
      <w:r w:rsidR="009972CA" w:rsidRPr="00D62B5D">
        <w:rPr>
          <w:rFonts w:ascii="Times New Roman" w:eastAsia="Calibri" w:hAnsi="Times New Roman" w:cs="Times New Roman"/>
          <w:sz w:val="28"/>
          <w:szCs w:val="28"/>
          <w:shd w:val="clear" w:color="auto" w:fill="FFFFFF"/>
          <w:lang w:val="en-US"/>
        </w:rPr>
        <w:t>of</w:t>
      </w:r>
      <w:r w:rsidR="009972CA" w:rsidRPr="00FB2E2B">
        <w:rPr>
          <w:rFonts w:ascii="Times New Roman" w:eastAsia="Calibri" w:hAnsi="Times New Roman" w:cs="Times New Roman"/>
          <w:sz w:val="28"/>
          <w:szCs w:val="28"/>
          <w:shd w:val="clear" w:color="auto" w:fill="FFFFFF"/>
          <w:lang w:val="en-GB"/>
        </w:rPr>
        <w:t xml:space="preserve"> </w:t>
      </w:r>
      <w:r w:rsidR="009972CA" w:rsidRPr="00D62B5D">
        <w:rPr>
          <w:rFonts w:ascii="Times New Roman" w:eastAsia="Calibri" w:hAnsi="Times New Roman" w:cs="Times New Roman"/>
          <w:sz w:val="28"/>
          <w:szCs w:val="28"/>
          <w:shd w:val="clear" w:color="auto" w:fill="FFFFFF"/>
          <w:lang w:val="en-US"/>
        </w:rPr>
        <w:t>isolates</w:t>
      </w:r>
      <w:r w:rsidR="009972CA" w:rsidRPr="00FB2E2B">
        <w:rPr>
          <w:rFonts w:ascii="Times New Roman" w:eastAsia="Calibri" w:hAnsi="Times New Roman" w:cs="Times New Roman"/>
          <w:sz w:val="28"/>
          <w:szCs w:val="28"/>
          <w:shd w:val="clear" w:color="auto" w:fill="FFFFFF"/>
          <w:lang w:val="en-GB"/>
        </w:rPr>
        <w:t xml:space="preserve"> </w:t>
      </w:r>
      <w:r w:rsidR="009972CA" w:rsidRPr="00D62B5D">
        <w:rPr>
          <w:rFonts w:ascii="Times New Roman" w:eastAsia="Calibri" w:hAnsi="Times New Roman" w:cs="Times New Roman"/>
          <w:sz w:val="28"/>
          <w:szCs w:val="28"/>
          <w:shd w:val="clear" w:color="auto" w:fill="FFFFFF"/>
          <w:lang w:val="en-US"/>
        </w:rPr>
        <w:t>of</w:t>
      </w:r>
      <w:r w:rsidR="009972CA" w:rsidRPr="00FB2E2B">
        <w:rPr>
          <w:rFonts w:ascii="Times New Roman" w:eastAsia="Calibri" w:hAnsi="Times New Roman" w:cs="Times New Roman"/>
          <w:sz w:val="28"/>
          <w:szCs w:val="28"/>
          <w:shd w:val="clear" w:color="auto" w:fill="FFFFFF"/>
          <w:lang w:val="en-GB"/>
        </w:rPr>
        <w:t xml:space="preserve"> </w:t>
      </w:r>
      <w:r w:rsidR="009972CA" w:rsidRPr="00D62B5D">
        <w:rPr>
          <w:rFonts w:ascii="Times New Roman" w:eastAsia="Calibri" w:hAnsi="Times New Roman" w:cs="Times New Roman"/>
          <w:sz w:val="28"/>
          <w:szCs w:val="28"/>
          <w:shd w:val="clear" w:color="auto" w:fill="FFFFFF"/>
          <w:lang w:val="en-US"/>
        </w:rPr>
        <w:t>Colletotrichum</w:t>
      </w:r>
      <w:r w:rsidR="00AC6DDF" w:rsidRPr="00FB2E2B">
        <w:rPr>
          <w:rFonts w:ascii="Times New Roman" w:eastAsia="Calibri" w:hAnsi="Times New Roman" w:cs="Times New Roman"/>
          <w:sz w:val="28"/>
          <w:szCs w:val="28"/>
          <w:shd w:val="clear" w:color="auto" w:fill="FFFFFF"/>
          <w:lang w:val="en-GB"/>
        </w:rPr>
        <w:t xml:space="preserve"> </w:t>
      </w:r>
      <w:r w:rsidR="00AC6DDF">
        <w:rPr>
          <w:rFonts w:ascii="Times New Roman" w:eastAsia="Calibri" w:hAnsi="Times New Roman" w:cs="Times New Roman"/>
          <w:sz w:val="28"/>
          <w:szCs w:val="28"/>
          <w:shd w:val="clear" w:color="auto" w:fill="FFFFFF"/>
          <w:lang w:val="en-US"/>
        </w:rPr>
        <w:t>sublineola</w:t>
      </w:r>
      <w:r w:rsidR="00AC6DDF" w:rsidRPr="00FB2E2B">
        <w:rPr>
          <w:rFonts w:ascii="Times New Roman" w:eastAsia="Calibri" w:hAnsi="Times New Roman" w:cs="Times New Roman"/>
          <w:sz w:val="28"/>
          <w:szCs w:val="28"/>
          <w:shd w:val="clear" w:color="auto" w:fill="FFFFFF"/>
          <w:lang w:val="en-GB"/>
        </w:rPr>
        <w:t xml:space="preserve"> </w:t>
      </w:r>
      <w:r w:rsidR="00AC6DDF">
        <w:rPr>
          <w:rFonts w:ascii="Times New Roman" w:eastAsia="Calibri" w:hAnsi="Times New Roman" w:cs="Times New Roman"/>
          <w:sz w:val="28"/>
          <w:szCs w:val="28"/>
          <w:shd w:val="clear" w:color="auto" w:fill="FFFFFF"/>
          <w:lang w:val="en-US"/>
        </w:rPr>
        <w:t>on</w:t>
      </w:r>
      <w:r w:rsidR="00AC6DDF" w:rsidRPr="00FB2E2B">
        <w:rPr>
          <w:rFonts w:ascii="Times New Roman" w:eastAsia="Calibri" w:hAnsi="Times New Roman" w:cs="Times New Roman"/>
          <w:sz w:val="28"/>
          <w:szCs w:val="28"/>
          <w:shd w:val="clear" w:color="auto" w:fill="FFFFFF"/>
          <w:lang w:val="en-GB"/>
        </w:rPr>
        <w:t xml:space="preserve"> </w:t>
      </w:r>
      <w:r w:rsidR="00AC6DDF">
        <w:rPr>
          <w:rFonts w:ascii="Times New Roman" w:eastAsia="Calibri" w:hAnsi="Times New Roman" w:cs="Times New Roman"/>
          <w:sz w:val="28"/>
          <w:szCs w:val="28"/>
          <w:shd w:val="clear" w:color="auto" w:fill="FFFFFF"/>
          <w:lang w:val="en-US"/>
        </w:rPr>
        <w:t>Sorghum</w:t>
      </w:r>
      <w:r w:rsidR="00AC6DDF" w:rsidRPr="00FB2E2B">
        <w:rPr>
          <w:rFonts w:ascii="Times New Roman" w:eastAsia="Calibri" w:hAnsi="Times New Roman" w:cs="Times New Roman"/>
          <w:sz w:val="28"/>
          <w:szCs w:val="28"/>
          <w:shd w:val="clear" w:color="auto" w:fill="FFFFFF"/>
          <w:lang w:val="en-GB"/>
        </w:rPr>
        <w:t xml:space="preserve"> </w:t>
      </w:r>
      <w:r w:rsidR="00AC6DDF">
        <w:rPr>
          <w:rFonts w:ascii="Times New Roman" w:eastAsia="Calibri" w:hAnsi="Times New Roman" w:cs="Times New Roman"/>
          <w:sz w:val="28"/>
          <w:szCs w:val="28"/>
          <w:shd w:val="clear" w:color="auto" w:fill="FFFFFF"/>
          <w:lang w:val="en-US"/>
        </w:rPr>
        <w:t>in</w:t>
      </w:r>
      <w:r w:rsidR="00AC6DDF" w:rsidRPr="00FB2E2B">
        <w:rPr>
          <w:rFonts w:ascii="Times New Roman" w:eastAsia="Calibri" w:hAnsi="Times New Roman" w:cs="Times New Roman"/>
          <w:sz w:val="28"/>
          <w:szCs w:val="28"/>
          <w:shd w:val="clear" w:color="auto" w:fill="FFFFFF"/>
          <w:lang w:val="en-GB"/>
        </w:rPr>
        <w:t xml:space="preserve"> </w:t>
      </w:r>
      <w:r w:rsidR="00AC6DDF">
        <w:rPr>
          <w:rFonts w:ascii="Times New Roman" w:eastAsia="Calibri" w:hAnsi="Times New Roman" w:cs="Times New Roman"/>
          <w:sz w:val="28"/>
          <w:szCs w:val="28"/>
          <w:shd w:val="clear" w:color="auto" w:fill="FFFFFF"/>
          <w:lang w:val="en-US"/>
        </w:rPr>
        <w:t>China</w:t>
      </w:r>
      <w:r w:rsidR="00AC6DDF" w:rsidRPr="00FB2E2B">
        <w:rPr>
          <w:rFonts w:ascii="Times New Roman" w:eastAsia="Calibri" w:hAnsi="Times New Roman" w:cs="Times New Roman"/>
          <w:sz w:val="28"/>
          <w:szCs w:val="28"/>
          <w:shd w:val="clear" w:color="auto" w:fill="FFFFFF"/>
          <w:lang w:val="en-GB"/>
        </w:rPr>
        <w:t xml:space="preserve"> </w:t>
      </w:r>
      <w:r w:rsidR="009972CA" w:rsidRPr="00FB2E2B">
        <w:rPr>
          <w:rFonts w:ascii="Times New Roman" w:eastAsia="Calibri" w:hAnsi="Times New Roman" w:cs="Times New Roman"/>
          <w:sz w:val="28"/>
          <w:szCs w:val="28"/>
          <w:shd w:val="clear" w:color="auto" w:fill="FFFFFF"/>
          <w:lang w:val="en-GB"/>
        </w:rPr>
        <w:t>//</w:t>
      </w:r>
      <w:r w:rsidR="00AC6DDF" w:rsidRPr="00FB2E2B">
        <w:rPr>
          <w:rFonts w:ascii="Times New Roman" w:eastAsia="Calibri" w:hAnsi="Times New Roman" w:cs="Times New Roman"/>
          <w:sz w:val="28"/>
          <w:szCs w:val="28"/>
          <w:shd w:val="clear" w:color="auto" w:fill="FFFFFF"/>
          <w:lang w:val="en-GB"/>
        </w:rPr>
        <w:t xml:space="preserve"> </w:t>
      </w:r>
      <w:r w:rsidR="009972CA" w:rsidRPr="00D62B5D">
        <w:rPr>
          <w:rFonts w:ascii="Times New Roman" w:eastAsia="Calibri" w:hAnsi="Times New Roman" w:cs="Times New Roman"/>
          <w:sz w:val="28"/>
          <w:szCs w:val="28"/>
          <w:shd w:val="clear" w:color="auto" w:fill="FFFFFF"/>
          <w:lang w:val="en-US"/>
        </w:rPr>
        <w:t>Physiological</w:t>
      </w:r>
      <w:r w:rsidR="009972CA" w:rsidRPr="00FB2E2B">
        <w:rPr>
          <w:rFonts w:ascii="Times New Roman" w:eastAsia="Calibri" w:hAnsi="Times New Roman" w:cs="Times New Roman"/>
          <w:sz w:val="28"/>
          <w:szCs w:val="28"/>
          <w:shd w:val="clear" w:color="auto" w:fill="FFFFFF"/>
          <w:lang w:val="en-GB"/>
        </w:rPr>
        <w:t xml:space="preserve"> </w:t>
      </w:r>
      <w:r w:rsidR="009972CA" w:rsidRPr="00D62B5D">
        <w:rPr>
          <w:rFonts w:ascii="Times New Roman" w:eastAsia="Calibri" w:hAnsi="Times New Roman" w:cs="Times New Roman"/>
          <w:sz w:val="28"/>
          <w:szCs w:val="28"/>
          <w:shd w:val="clear" w:color="auto" w:fill="FFFFFF"/>
          <w:lang w:val="en-US"/>
        </w:rPr>
        <w:t>and</w:t>
      </w:r>
      <w:r w:rsidR="009972CA" w:rsidRPr="00FB2E2B">
        <w:rPr>
          <w:rFonts w:ascii="Times New Roman" w:eastAsia="Calibri" w:hAnsi="Times New Roman" w:cs="Times New Roman"/>
          <w:sz w:val="28"/>
          <w:szCs w:val="28"/>
          <w:shd w:val="clear" w:color="auto" w:fill="FFFFFF"/>
          <w:lang w:val="en-GB"/>
        </w:rPr>
        <w:t xml:space="preserve"> </w:t>
      </w:r>
      <w:r w:rsidR="009972CA" w:rsidRPr="00D62B5D">
        <w:rPr>
          <w:rFonts w:ascii="Times New Roman" w:eastAsia="Calibri" w:hAnsi="Times New Roman" w:cs="Times New Roman"/>
          <w:sz w:val="28"/>
          <w:szCs w:val="28"/>
          <w:shd w:val="clear" w:color="auto" w:fill="FFFFFF"/>
          <w:lang w:val="en-US"/>
        </w:rPr>
        <w:t>Molecular</w:t>
      </w:r>
      <w:r w:rsidR="009972CA" w:rsidRPr="00FB2E2B">
        <w:rPr>
          <w:rFonts w:ascii="Times New Roman" w:eastAsia="Calibri" w:hAnsi="Times New Roman" w:cs="Times New Roman"/>
          <w:sz w:val="28"/>
          <w:szCs w:val="28"/>
          <w:shd w:val="clear" w:color="auto" w:fill="FFFFFF"/>
          <w:lang w:val="en-GB"/>
        </w:rPr>
        <w:t xml:space="preserve"> </w:t>
      </w:r>
      <w:r w:rsidR="009972CA" w:rsidRPr="00D62B5D">
        <w:rPr>
          <w:rFonts w:ascii="Times New Roman" w:eastAsia="Calibri" w:hAnsi="Times New Roman" w:cs="Times New Roman"/>
          <w:sz w:val="28"/>
          <w:szCs w:val="28"/>
          <w:shd w:val="clear" w:color="auto" w:fill="FFFFFF"/>
          <w:lang w:val="en-US"/>
        </w:rPr>
        <w:t>Plant</w:t>
      </w:r>
      <w:r w:rsidR="009972CA" w:rsidRPr="00FB2E2B">
        <w:rPr>
          <w:rFonts w:ascii="Times New Roman" w:eastAsia="Calibri" w:hAnsi="Times New Roman" w:cs="Times New Roman"/>
          <w:sz w:val="28"/>
          <w:szCs w:val="28"/>
          <w:shd w:val="clear" w:color="auto" w:fill="FFFFFF"/>
          <w:lang w:val="en-GB"/>
        </w:rPr>
        <w:t xml:space="preserve"> </w:t>
      </w:r>
      <w:r w:rsidR="009972CA" w:rsidRPr="00D62B5D">
        <w:rPr>
          <w:rFonts w:ascii="Times New Roman" w:eastAsia="Calibri" w:hAnsi="Times New Roman" w:cs="Times New Roman"/>
          <w:sz w:val="28"/>
          <w:szCs w:val="28"/>
          <w:shd w:val="clear" w:color="auto" w:fill="FFFFFF"/>
          <w:lang w:val="en-US"/>
        </w:rPr>
        <w:t>Pathology</w:t>
      </w:r>
      <w:r w:rsidR="00497A69" w:rsidRPr="00FB2E2B">
        <w:rPr>
          <w:rFonts w:ascii="Times New Roman" w:eastAsia="Calibri" w:hAnsi="Times New Roman" w:cs="Times New Roman"/>
          <w:sz w:val="28"/>
          <w:szCs w:val="28"/>
          <w:shd w:val="clear" w:color="auto" w:fill="FFFFFF"/>
          <w:lang w:val="en-GB"/>
        </w:rPr>
        <w:t>.</w:t>
      </w:r>
      <w:r w:rsidR="00497A69">
        <w:rPr>
          <w:rFonts w:ascii="Times New Roman" w:eastAsia="Calibri" w:hAnsi="Times New Roman" w:cs="Times New Roman"/>
          <w:sz w:val="28"/>
          <w:szCs w:val="28"/>
          <w:shd w:val="clear" w:color="auto" w:fill="FFFFFF"/>
          <w:lang w:val="en-US"/>
        </w:rPr>
        <w:sym w:font="Symbol" w:char="F02D"/>
      </w:r>
      <w:r w:rsidR="00497A69" w:rsidRPr="003F7F6E">
        <w:rPr>
          <w:rFonts w:ascii="Times New Roman" w:eastAsia="Calibri" w:hAnsi="Times New Roman" w:cs="Times New Roman"/>
          <w:sz w:val="28"/>
          <w:szCs w:val="28"/>
          <w:shd w:val="clear" w:color="auto" w:fill="FFFFFF"/>
        </w:rPr>
        <w:t>2023.</w:t>
      </w:r>
      <w:r w:rsidR="00497A69">
        <w:rPr>
          <w:rFonts w:ascii="Times New Roman" w:eastAsia="Calibri" w:hAnsi="Times New Roman" w:cs="Times New Roman"/>
          <w:sz w:val="28"/>
          <w:szCs w:val="28"/>
          <w:shd w:val="clear" w:color="auto" w:fill="FFFFFF"/>
          <w:lang w:val="en-US"/>
        </w:rPr>
        <w:sym w:font="Symbol" w:char="F02D"/>
      </w:r>
      <w:r w:rsidR="009972CA" w:rsidRPr="00D62B5D">
        <w:rPr>
          <w:rFonts w:ascii="Times New Roman" w:eastAsia="Calibri" w:hAnsi="Times New Roman" w:cs="Times New Roman"/>
          <w:sz w:val="28"/>
          <w:szCs w:val="28"/>
          <w:shd w:val="clear" w:color="auto" w:fill="FFFFFF"/>
          <w:lang w:val="en-US"/>
        </w:rPr>
        <w:t>Vol</w:t>
      </w:r>
      <w:r w:rsidR="00497A69" w:rsidRPr="003F7F6E">
        <w:rPr>
          <w:rFonts w:ascii="Times New Roman" w:eastAsia="Calibri" w:hAnsi="Times New Roman" w:cs="Times New Roman"/>
          <w:sz w:val="28"/>
          <w:szCs w:val="28"/>
          <w:shd w:val="clear" w:color="auto" w:fill="FFFFFF"/>
        </w:rPr>
        <w:t>.126.</w:t>
      </w:r>
      <w:r w:rsidR="00497A69" w:rsidRPr="00497A69">
        <w:t xml:space="preserve"> </w:t>
      </w:r>
      <w:hyperlink r:id="rId75" w:tgtFrame="_blank" w:tooltip="Persistent link using digital object identifier" w:history="1">
        <w:r w:rsidR="00497A69" w:rsidRPr="00497A69">
          <w:rPr>
            <w:rStyle w:val="anchor-text"/>
            <w:rFonts w:ascii="Times New Roman" w:hAnsi="Times New Roman" w:cs="Times New Roman"/>
            <w:sz w:val="28"/>
            <w:szCs w:val="28"/>
          </w:rPr>
          <w:t>https://doi.org/10.1016/j.cropro.2020.105173</w:t>
        </w:r>
      </w:hyperlink>
      <w:r w:rsidR="00497A69" w:rsidRPr="003F7F6E">
        <w:rPr>
          <w:rFonts w:ascii="Times New Roman" w:hAnsi="Times New Roman" w:cs="Times New Roman"/>
          <w:sz w:val="28"/>
          <w:szCs w:val="28"/>
        </w:rPr>
        <w:t>.</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Топволдиев Т., Сарибоева Н. Н., Алижонова С. К. Биотехнология получения некоторых продуктов из стеблей сорго //Современные тенденции развития науки и технологий. – 2017. – №. 2-3. – С. 104-105</w:t>
      </w:r>
      <w:r w:rsidR="00497A69">
        <w:rPr>
          <w:rFonts w:ascii="Times New Roman" w:eastAsia="Calibri" w:hAnsi="Times New Roman" w:cs="Times New Roman"/>
          <w:sz w:val="28"/>
          <w:szCs w:val="28"/>
          <w:shd w:val="clear" w:color="auto" w:fill="FFFFFF"/>
          <w:lang w:val="en-US"/>
        </w:rPr>
        <w:t>.</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Мохова В. И., Никонорова Ю. Ю., Троц Н. М. Влияние минеральных удобрений на содержание сахаристых веществ в зерновом сорго сорта Рось //</w:t>
      </w:r>
      <w:r w:rsidR="00541B07">
        <w:rPr>
          <w:rFonts w:ascii="Times New Roman" w:eastAsia="Calibri" w:hAnsi="Times New Roman" w:cs="Times New Roman"/>
          <w:sz w:val="28"/>
          <w:szCs w:val="28"/>
          <w:shd w:val="clear" w:color="auto" w:fill="FFFFFF"/>
        </w:rPr>
        <w:t xml:space="preserve"> </w:t>
      </w:r>
      <w:r w:rsidR="00BC7546">
        <w:rPr>
          <w:rFonts w:ascii="Times New Roman" w:eastAsia="Calibri" w:hAnsi="Times New Roman" w:cs="Times New Roman"/>
          <w:sz w:val="28"/>
          <w:szCs w:val="28"/>
          <w:shd w:val="clear" w:color="auto" w:fill="FFFFFF"/>
        </w:rPr>
        <w:t>Главный агроном</w:t>
      </w:r>
      <w:r w:rsidRPr="00D62B5D">
        <w:rPr>
          <w:rFonts w:ascii="Times New Roman" w:eastAsia="Calibri" w:hAnsi="Times New Roman" w:cs="Times New Roman"/>
          <w:sz w:val="28"/>
          <w:szCs w:val="28"/>
          <w:shd w:val="clear" w:color="auto" w:fill="FFFFFF"/>
        </w:rPr>
        <w:t>. – 202</w:t>
      </w:r>
      <w:r w:rsidR="00BC7546">
        <w:rPr>
          <w:rFonts w:ascii="Times New Roman" w:eastAsia="Calibri" w:hAnsi="Times New Roman" w:cs="Times New Roman"/>
          <w:sz w:val="28"/>
          <w:szCs w:val="28"/>
          <w:shd w:val="clear" w:color="auto" w:fill="FFFFFF"/>
        </w:rPr>
        <w:t>1</w:t>
      </w:r>
      <w:r w:rsidRPr="00D62B5D">
        <w:rPr>
          <w:rFonts w:ascii="Times New Roman" w:eastAsia="Calibri" w:hAnsi="Times New Roman" w:cs="Times New Roman"/>
          <w:sz w:val="28"/>
          <w:szCs w:val="28"/>
          <w:shd w:val="clear" w:color="auto" w:fill="FFFFFF"/>
        </w:rPr>
        <w:t>.</w:t>
      </w:r>
      <w:r w:rsidR="00FD0230">
        <w:rPr>
          <w:rFonts w:ascii="Times New Roman" w:eastAsia="Calibri" w:hAnsi="Times New Roman" w:cs="Times New Roman"/>
          <w:sz w:val="28"/>
          <w:szCs w:val="28"/>
          <w:shd w:val="clear" w:color="auto" w:fill="FFFFFF"/>
        </w:rPr>
        <w:sym w:font="Symbol" w:char="F02D"/>
      </w:r>
      <w:r w:rsidR="00FD0230">
        <w:rPr>
          <w:rFonts w:ascii="Times New Roman" w:eastAsia="Calibri" w:hAnsi="Times New Roman" w:cs="Times New Roman"/>
          <w:sz w:val="28"/>
          <w:szCs w:val="28"/>
          <w:shd w:val="clear" w:color="auto" w:fill="FFFFFF"/>
        </w:rPr>
        <w:t>№7.</w:t>
      </w:r>
      <w:r w:rsidRPr="00D62B5D">
        <w:rPr>
          <w:rFonts w:ascii="Times New Roman" w:eastAsia="Calibri" w:hAnsi="Times New Roman" w:cs="Times New Roman"/>
          <w:sz w:val="28"/>
          <w:szCs w:val="28"/>
          <w:shd w:val="clear" w:color="auto" w:fill="FFFFFF"/>
        </w:rPr>
        <w:t xml:space="preserve"> – С. 43</w:t>
      </w:r>
      <w:r w:rsidR="00497A69" w:rsidRPr="00497A69">
        <w:rPr>
          <w:rFonts w:ascii="Times New Roman" w:eastAsia="Calibri" w:hAnsi="Times New Roman" w:cs="Times New Roman"/>
          <w:sz w:val="28"/>
          <w:szCs w:val="28"/>
          <w:shd w:val="clear" w:color="auto" w:fill="FFFFFF"/>
        </w:rPr>
        <w:t>.</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Нокербекова Н.К., Сулейменов Е.Т., Киршибаев Е.А</w:t>
      </w:r>
      <w:r w:rsidRPr="00D62B5D">
        <w:rPr>
          <w:rFonts w:ascii="Times New Roman" w:eastAsia="Calibri" w:hAnsi="Times New Roman" w:cs="Times New Roman"/>
          <w:sz w:val="28"/>
          <w:szCs w:val="28"/>
        </w:rPr>
        <w:t xml:space="preserve"> качество сока растений сахарного сорго в зависимости от подкормок азотными удобрениями в условиях юго-востока казахстана</w:t>
      </w:r>
      <w:r w:rsidR="00173D3C">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w:t>
      </w:r>
      <w:r w:rsidR="00173D3C">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shd w:val="clear" w:color="auto" w:fill="FFFFFF"/>
        </w:rPr>
        <w:t xml:space="preserve">Исследования, результаты. </w:t>
      </w:r>
      <w:r w:rsidR="00173D3C">
        <w:rPr>
          <w:rFonts w:ascii="Times New Roman" w:eastAsia="Calibri" w:hAnsi="Times New Roman" w:cs="Times New Roman"/>
          <w:sz w:val="28"/>
          <w:szCs w:val="28"/>
          <w:shd w:val="clear" w:color="auto" w:fill="FFFFFF"/>
        </w:rPr>
        <w:sym w:font="Symbol" w:char="F02D"/>
      </w:r>
      <w:r w:rsidR="00173D3C" w:rsidRPr="00D62B5D">
        <w:rPr>
          <w:rFonts w:ascii="Times New Roman" w:eastAsia="Calibri" w:hAnsi="Times New Roman" w:cs="Times New Roman"/>
          <w:sz w:val="28"/>
          <w:szCs w:val="28"/>
          <w:shd w:val="clear" w:color="auto" w:fill="FFFFFF"/>
        </w:rPr>
        <w:t>2017.</w:t>
      </w:r>
      <w:r w:rsidR="00173D3C">
        <w:rPr>
          <w:rFonts w:ascii="Times New Roman" w:eastAsia="Calibri" w:hAnsi="Times New Roman" w:cs="Times New Roman"/>
          <w:sz w:val="28"/>
          <w:szCs w:val="28"/>
          <w:shd w:val="clear" w:color="auto" w:fill="FFFFFF"/>
        </w:rPr>
        <w:sym w:font="Symbol" w:char="F02D"/>
      </w:r>
      <w:r w:rsidRPr="00D62B5D">
        <w:rPr>
          <w:rFonts w:ascii="Times New Roman" w:eastAsia="Calibri" w:hAnsi="Times New Roman" w:cs="Times New Roman"/>
          <w:sz w:val="28"/>
          <w:szCs w:val="28"/>
          <w:shd w:val="clear" w:color="auto" w:fill="FFFFFF"/>
        </w:rPr>
        <w:t>№ 4 (76)</w:t>
      </w:r>
      <w:r w:rsidR="00A00EB0">
        <w:rPr>
          <w:rFonts w:ascii="Times New Roman" w:eastAsia="Calibri" w:hAnsi="Times New Roman" w:cs="Times New Roman"/>
          <w:sz w:val="28"/>
          <w:szCs w:val="28"/>
          <w:shd w:val="clear" w:color="auto" w:fill="FFFFFF"/>
        </w:rPr>
        <w:t>.</w:t>
      </w:r>
      <w:r w:rsidRPr="00D62B5D">
        <w:rPr>
          <w:rFonts w:ascii="Times New Roman" w:eastAsia="Calibri" w:hAnsi="Times New Roman" w:cs="Times New Roman"/>
          <w:sz w:val="28"/>
          <w:szCs w:val="28"/>
          <w:shd w:val="clear" w:color="auto" w:fill="FFFFFF"/>
        </w:rPr>
        <w:t xml:space="preserve"> </w:t>
      </w:r>
      <w:r w:rsidR="00A00EB0">
        <w:rPr>
          <w:rFonts w:ascii="Times New Roman" w:eastAsia="Calibri" w:hAnsi="Times New Roman" w:cs="Times New Roman"/>
          <w:sz w:val="28"/>
          <w:szCs w:val="28"/>
          <w:shd w:val="clear" w:color="auto" w:fill="FFFFFF"/>
        </w:rPr>
        <w:sym w:font="Symbol" w:char="F02D"/>
      </w:r>
      <w:r w:rsidRPr="00D62B5D">
        <w:rPr>
          <w:rFonts w:ascii="Times New Roman" w:eastAsia="Calibri" w:hAnsi="Times New Roman" w:cs="Times New Roman"/>
          <w:sz w:val="28"/>
          <w:szCs w:val="28"/>
          <w:shd w:val="clear" w:color="auto" w:fill="FFFFFF"/>
        </w:rPr>
        <w:t xml:space="preserve"> С. 391-399</w:t>
      </w:r>
      <w:r w:rsidR="00497A69" w:rsidRPr="00173D3C">
        <w:rPr>
          <w:rFonts w:ascii="Times New Roman" w:eastAsia="Calibri" w:hAnsi="Times New Roman" w:cs="Times New Roman"/>
          <w:sz w:val="28"/>
          <w:szCs w:val="28"/>
          <w:shd w:val="clear" w:color="auto" w:fill="FFFFFF"/>
        </w:rPr>
        <w:t>.</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Горпиниченко С. И. и др. Сорго-культура для засушливых территорий //</w:t>
      </w:r>
      <w:r w:rsidR="00541B0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 xml:space="preserve">Проблемы развития АПК региона. – 2017. – Т. 31. – №. 3. – С. 5-10. </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Кенбаева А. О., Рыжов В. М., Тарасенко Л. В. Л</w:t>
      </w:r>
      <w:r w:rsidR="003503DA">
        <w:rPr>
          <w:rFonts w:ascii="Times New Roman" w:eastAsia="Calibri" w:hAnsi="Times New Roman" w:cs="Times New Roman"/>
          <w:sz w:val="28"/>
          <w:szCs w:val="28"/>
          <w:shd w:val="clear" w:color="auto" w:fill="FFFFFF"/>
        </w:rPr>
        <w:t>юминесцентный</w:t>
      </w:r>
      <w:r w:rsidRPr="00D62B5D">
        <w:rPr>
          <w:rFonts w:ascii="Times New Roman" w:eastAsia="Calibri" w:hAnsi="Times New Roman" w:cs="Times New Roman"/>
          <w:sz w:val="28"/>
          <w:szCs w:val="28"/>
          <w:shd w:val="clear" w:color="auto" w:fill="FFFFFF"/>
        </w:rPr>
        <w:t xml:space="preserve"> </w:t>
      </w:r>
      <w:r w:rsidR="003503DA">
        <w:rPr>
          <w:rFonts w:ascii="Times New Roman" w:eastAsia="Calibri" w:hAnsi="Times New Roman" w:cs="Times New Roman"/>
          <w:sz w:val="28"/>
          <w:szCs w:val="28"/>
          <w:shd w:val="clear" w:color="auto" w:fill="FFFFFF"/>
        </w:rPr>
        <w:t>анализ травы</w:t>
      </w:r>
      <w:r w:rsidRPr="00D62B5D">
        <w:rPr>
          <w:rFonts w:ascii="Times New Roman" w:eastAsia="Calibri" w:hAnsi="Times New Roman" w:cs="Times New Roman"/>
          <w:sz w:val="28"/>
          <w:szCs w:val="28"/>
          <w:shd w:val="clear" w:color="auto" w:fill="FFFFFF"/>
        </w:rPr>
        <w:t xml:space="preserve"> </w:t>
      </w:r>
      <w:r w:rsidR="003503DA">
        <w:rPr>
          <w:rFonts w:ascii="Times New Roman" w:eastAsia="Calibri" w:hAnsi="Times New Roman" w:cs="Times New Roman"/>
          <w:sz w:val="28"/>
          <w:szCs w:val="28"/>
          <w:shd w:val="clear" w:color="auto" w:fill="FFFFFF"/>
        </w:rPr>
        <w:t>сорго белозерного</w:t>
      </w:r>
      <w:r w:rsidR="002178F9">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w:t>
      </w:r>
      <w:r w:rsidR="002178F9">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Современные проблемы фармакогнозии. – 2019. – С. 216-223.</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Заманова А. П. Рост растений сорго (Sorghumvulgare L.) в техногенно загрязненных почвах //</w:t>
      </w:r>
      <w:r w:rsidR="002178F9">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Бюллетень науки и практики. – 2018. – Т. 4. – №. 11. – С. 174-183</w:t>
      </w:r>
      <w:r w:rsidR="00497A69" w:rsidRPr="002178F9">
        <w:rPr>
          <w:rFonts w:ascii="Times New Roman" w:eastAsia="Calibri" w:hAnsi="Times New Roman" w:cs="Times New Roman"/>
          <w:sz w:val="28"/>
          <w:szCs w:val="28"/>
          <w:shd w:val="clear" w:color="auto" w:fill="FFFFFF"/>
        </w:rPr>
        <w:t>.</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rPr>
        <w:t xml:space="preserve">Косых </w:t>
      </w:r>
      <w:r w:rsidR="003E24BA">
        <w:rPr>
          <w:rFonts w:ascii="Times New Roman" w:eastAsia="Calibri" w:hAnsi="Times New Roman" w:cs="Times New Roman"/>
          <w:sz w:val="28"/>
          <w:szCs w:val="28"/>
        </w:rPr>
        <w:t>Л.А.</w:t>
      </w:r>
      <w:r w:rsidRPr="00D62B5D">
        <w:rPr>
          <w:rFonts w:ascii="Times New Roman" w:eastAsia="Calibri" w:hAnsi="Times New Roman" w:cs="Times New Roman"/>
          <w:sz w:val="28"/>
          <w:szCs w:val="28"/>
        </w:rPr>
        <w:t>, Антимонов А</w:t>
      </w:r>
      <w:r w:rsidR="003E24BA">
        <w:rPr>
          <w:rFonts w:ascii="Times New Roman" w:eastAsia="Calibri" w:hAnsi="Times New Roman" w:cs="Times New Roman"/>
          <w:sz w:val="28"/>
          <w:szCs w:val="28"/>
        </w:rPr>
        <w:t>.К.</w:t>
      </w:r>
      <w:r w:rsidRPr="00D62B5D">
        <w:rPr>
          <w:rFonts w:ascii="Times New Roman" w:eastAsia="Calibri" w:hAnsi="Times New Roman" w:cs="Times New Roman"/>
          <w:sz w:val="28"/>
          <w:szCs w:val="28"/>
        </w:rPr>
        <w:t xml:space="preserve">, Сыркина </w:t>
      </w:r>
      <w:r w:rsidR="003E24BA">
        <w:rPr>
          <w:rFonts w:ascii="Times New Roman" w:eastAsia="Calibri" w:hAnsi="Times New Roman" w:cs="Times New Roman"/>
          <w:sz w:val="28"/>
          <w:szCs w:val="28"/>
        </w:rPr>
        <w:t>Л.Ф.</w:t>
      </w:r>
      <w:r w:rsidRPr="00D62B5D">
        <w:rPr>
          <w:rFonts w:ascii="Times New Roman" w:eastAsia="Calibri" w:hAnsi="Times New Roman" w:cs="Times New Roman"/>
          <w:sz w:val="28"/>
          <w:szCs w:val="28"/>
        </w:rPr>
        <w:t>, Антимонова О</w:t>
      </w:r>
      <w:r w:rsidR="003E24BA">
        <w:rPr>
          <w:rFonts w:ascii="Times New Roman" w:eastAsia="Calibri" w:hAnsi="Times New Roman" w:cs="Times New Roman"/>
          <w:sz w:val="28"/>
          <w:szCs w:val="28"/>
        </w:rPr>
        <w:t xml:space="preserve">.Н. </w:t>
      </w:r>
      <w:r w:rsidRPr="00D62B5D">
        <w:rPr>
          <w:rFonts w:ascii="Times New Roman" w:eastAsia="Calibri" w:hAnsi="Times New Roman" w:cs="Times New Roman"/>
          <w:sz w:val="28"/>
          <w:szCs w:val="28"/>
        </w:rPr>
        <w:t xml:space="preserve">Сорта и технология возделывания сорго зернового для засушливых условий лесостепи Среднего Поволжья // Известия Самарского научного центра РАН. </w:t>
      </w:r>
      <w:r w:rsidR="002A3BC4">
        <w:rPr>
          <w:rFonts w:ascii="Times New Roman" w:eastAsia="Calibri" w:hAnsi="Times New Roman" w:cs="Times New Roman"/>
          <w:sz w:val="28"/>
          <w:szCs w:val="28"/>
        </w:rPr>
        <w:sym w:font="Symbol" w:char="F02D"/>
      </w:r>
      <w:r w:rsidR="002A3BC4">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2018. №2</w:t>
      </w:r>
      <w:r w:rsidR="002A3BC4">
        <w:rPr>
          <w:rFonts w:ascii="Times New Roman" w:eastAsia="Calibri" w:hAnsi="Times New Roman" w:cs="Times New Roman"/>
          <w:sz w:val="28"/>
          <w:szCs w:val="28"/>
        </w:rPr>
        <w:sym w:font="Symbol" w:char="F02D"/>
      </w:r>
      <w:r w:rsidRPr="00D62B5D">
        <w:rPr>
          <w:rFonts w:ascii="Times New Roman" w:eastAsia="Calibri" w:hAnsi="Times New Roman" w:cs="Times New Roman"/>
          <w:sz w:val="28"/>
          <w:szCs w:val="28"/>
        </w:rPr>
        <w:t>4.</w:t>
      </w:r>
      <w:r w:rsidR="002A3BC4">
        <w:rPr>
          <w:rFonts w:ascii="Times New Roman" w:eastAsia="Calibri" w:hAnsi="Times New Roman" w:cs="Times New Roman"/>
          <w:sz w:val="28"/>
          <w:szCs w:val="28"/>
        </w:rPr>
        <w:sym w:font="Symbol" w:char="F02D"/>
      </w:r>
      <w:r w:rsidRPr="00D62B5D">
        <w:rPr>
          <w:rFonts w:ascii="Times New Roman" w:eastAsia="Calibri" w:hAnsi="Times New Roman" w:cs="Times New Roman"/>
          <w:sz w:val="28"/>
          <w:szCs w:val="28"/>
        </w:rPr>
        <w:t xml:space="preserve"> С. 705-711</w:t>
      </w:r>
      <w:r w:rsidR="00497A69" w:rsidRPr="003E24BA">
        <w:rPr>
          <w:rFonts w:ascii="Times New Roman" w:eastAsia="Calibri" w:hAnsi="Times New Roman" w:cs="Times New Roman"/>
          <w:sz w:val="28"/>
          <w:szCs w:val="28"/>
        </w:rPr>
        <w:t>.</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Жамолов С. Г., Безверхов А. П., Аллашов Б. Д. П</w:t>
      </w:r>
      <w:r w:rsidR="004E2807">
        <w:rPr>
          <w:rFonts w:ascii="Times New Roman" w:eastAsia="Calibri" w:hAnsi="Times New Roman" w:cs="Times New Roman"/>
          <w:sz w:val="28"/>
          <w:szCs w:val="28"/>
          <w:shd w:val="clear" w:color="auto" w:fill="FFFFFF"/>
        </w:rPr>
        <w:t>ервичное семеноводство у сорта сорго "</w:t>
      </w:r>
      <w:r w:rsidRPr="002178F9">
        <w:rPr>
          <w:rFonts w:ascii="Times New Roman" w:eastAsia="Calibri" w:hAnsi="Times New Roman" w:cs="Times New Roman"/>
          <w:sz w:val="28"/>
          <w:szCs w:val="28"/>
          <w:shd w:val="clear" w:color="auto" w:fill="FFFFFF"/>
        </w:rPr>
        <w:t>УЗБЕКИСТОН-5</w:t>
      </w:r>
      <w:r w:rsidRPr="00D62B5D">
        <w:rPr>
          <w:rFonts w:ascii="Times New Roman" w:eastAsia="Calibri" w:hAnsi="Times New Roman" w:cs="Times New Roman"/>
          <w:sz w:val="28"/>
          <w:szCs w:val="28"/>
          <w:shd w:val="clear" w:color="auto" w:fill="FFFFFF"/>
        </w:rPr>
        <w:t>" //</w:t>
      </w:r>
      <w:r w:rsidR="002178F9">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 xml:space="preserve">Научно-практические пути повышения </w:t>
      </w:r>
      <w:r w:rsidRPr="00D62B5D">
        <w:rPr>
          <w:rFonts w:ascii="Times New Roman" w:eastAsia="Calibri" w:hAnsi="Times New Roman" w:cs="Times New Roman"/>
          <w:sz w:val="28"/>
          <w:szCs w:val="28"/>
          <w:shd w:val="clear" w:color="auto" w:fill="FFFFFF"/>
        </w:rPr>
        <w:lastRenderedPageBreak/>
        <w:t>экологической устойчивости и социально-экономическое обеспечение сельскохозяйственного производства. – 2017. – С. 905-907</w:t>
      </w:r>
      <w:r w:rsidR="00497A69" w:rsidRPr="00497A69">
        <w:rPr>
          <w:rFonts w:ascii="Times New Roman" w:eastAsia="Calibri" w:hAnsi="Times New Roman" w:cs="Times New Roman"/>
          <w:sz w:val="28"/>
          <w:szCs w:val="28"/>
          <w:shd w:val="clear" w:color="auto" w:fill="FFFFFF"/>
        </w:rPr>
        <w:t>.</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2178F9">
        <w:rPr>
          <w:rFonts w:ascii="Times New Roman" w:eastAsia="Calibri" w:hAnsi="Times New Roman" w:cs="Times New Roman"/>
          <w:sz w:val="28"/>
          <w:szCs w:val="28"/>
          <w:shd w:val="clear" w:color="auto" w:fill="FFFFFF"/>
        </w:rPr>
        <w:t>Смирнова В. С. Биологический</w:t>
      </w:r>
      <w:r w:rsidRPr="00D62B5D">
        <w:rPr>
          <w:rFonts w:ascii="Times New Roman" w:eastAsia="Calibri" w:hAnsi="Times New Roman" w:cs="Times New Roman"/>
          <w:sz w:val="28"/>
          <w:szCs w:val="28"/>
          <w:shd w:val="clear" w:color="auto" w:fill="FFFFFF"/>
        </w:rPr>
        <w:t xml:space="preserve"> потенциал сорго и его холодостойкость //</w:t>
      </w:r>
      <w:r w:rsidR="00541B0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Царскосельские чтения. – 2016. – Т. 3. – №.</w:t>
      </w:r>
      <w:r w:rsidR="002178F9">
        <w:rPr>
          <w:rFonts w:ascii="Times New Roman" w:eastAsia="Calibri" w:hAnsi="Times New Roman" w:cs="Times New Roman"/>
          <w:sz w:val="28"/>
          <w:szCs w:val="28"/>
          <w:shd w:val="clear" w:color="auto" w:fill="FFFFFF"/>
        </w:rPr>
        <w:t>20</w:t>
      </w:r>
      <w:r w:rsidRPr="00D62B5D">
        <w:rPr>
          <w:rFonts w:ascii="Times New Roman" w:eastAsia="Calibri" w:hAnsi="Times New Roman" w:cs="Times New Roman"/>
          <w:sz w:val="28"/>
          <w:szCs w:val="28"/>
          <w:shd w:val="clear" w:color="auto" w:fill="FFFFFF"/>
        </w:rPr>
        <w:t>. – С. 266-269</w:t>
      </w:r>
      <w:r w:rsidR="00497A69" w:rsidRPr="002178F9">
        <w:rPr>
          <w:rFonts w:ascii="Times New Roman" w:eastAsia="Calibri" w:hAnsi="Times New Roman" w:cs="Times New Roman"/>
          <w:sz w:val="28"/>
          <w:szCs w:val="28"/>
          <w:shd w:val="clear" w:color="auto" w:fill="FFFFFF"/>
        </w:rPr>
        <w:t>.</w:t>
      </w:r>
    </w:p>
    <w:p w:rsidR="002A3BC4" w:rsidRPr="002A3BC4"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Анискина Ю. В. и др. Исследование генетического разнообразия сорго с использованием технологии мультиплексного микросателлитного анализа //</w:t>
      </w:r>
      <w:r w:rsidR="00541B07">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 xml:space="preserve">Биотехнология и селекция растений. – 2019. – Т. 2. – №. 3. – С. 20-29. </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rPr>
        <w:t>Болдырева Л</w:t>
      </w:r>
      <w:r w:rsidR="00104011">
        <w:rPr>
          <w:rFonts w:ascii="Times New Roman" w:eastAsia="Calibri" w:hAnsi="Times New Roman" w:cs="Times New Roman"/>
          <w:sz w:val="28"/>
          <w:szCs w:val="28"/>
        </w:rPr>
        <w:t>.Л.</w:t>
      </w:r>
      <w:r w:rsidRPr="00D62B5D">
        <w:rPr>
          <w:rFonts w:ascii="Times New Roman" w:eastAsia="Calibri" w:hAnsi="Times New Roman" w:cs="Times New Roman"/>
          <w:sz w:val="28"/>
          <w:szCs w:val="28"/>
        </w:rPr>
        <w:t xml:space="preserve">, Бритвин </w:t>
      </w:r>
      <w:r w:rsidR="00104011">
        <w:rPr>
          <w:rFonts w:ascii="Times New Roman" w:eastAsia="Calibri" w:hAnsi="Times New Roman" w:cs="Times New Roman"/>
          <w:sz w:val="28"/>
          <w:szCs w:val="28"/>
        </w:rPr>
        <w:t>В.В.</w:t>
      </w:r>
      <w:r w:rsidRPr="00D62B5D">
        <w:rPr>
          <w:rFonts w:ascii="Times New Roman" w:eastAsia="Calibri" w:hAnsi="Times New Roman" w:cs="Times New Roman"/>
          <w:sz w:val="28"/>
          <w:szCs w:val="28"/>
        </w:rPr>
        <w:t xml:space="preserve"> Создание новых форм сорго сахарного для производства сахарного сиропа // Известия сельскохозяйственной науки Тавриды. </w:t>
      </w:r>
      <w:r w:rsidR="002178F9">
        <w:rPr>
          <w:rFonts w:ascii="Times New Roman" w:eastAsia="Calibri" w:hAnsi="Times New Roman" w:cs="Times New Roman"/>
          <w:sz w:val="28"/>
          <w:szCs w:val="28"/>
        </w:rPr>
        <w:sym w:font="Symbol" w:char="F02D"/>
      </w:r>
      <w:r w:rsidRPr="00D62B5D">
        <w:rPr>
          <w:rFonts w:ascii="Times New Roman" w:eastAsia="Calibri" w:hAnsi="Times New Roman" w:cs="Times New Roman"/>
          <w:sz w:val="28"/>
          <w:szCs w:val="28"/>
        </w:rPr>
        <w:t xml:space="preserve">2015. </w:t>
      </w:r>
      <w:r w:rsidR="002178F9">
        <w:rPr>
          <w:rFonts w:ascii="Times New Roman" w:eastAsia="Calibri" w:hAnsi="Times New Roman" w:cs="Times New Roman"/>
          <w:sz w:val="28"/>
          <w:szCs w:val="28"/>
        </w:rPr>
        <w:sym w:font="Symbol" w:char="F02D"/>
      </w:r>
      <w:r w:rsidRPr="00D62B5D">
        <w:rPr>
          <w:rFonts w:ascii="Times New Roman" w:eastAsia="Calibri" w:hAnsi="Times New Roman" w:cs="Times New Roman"/>
          <w:sz w:val="28"/>
          <w:szCs w:val="28"/>
        </w:rPr>
        <w:t>№1 (164)</w:t>
      </w:r>
      <w:r w:rsidR="00D60F28">
        <w:rPr>
          <w:rFonts w:ascii="Times New Roman" w:eastAsia="Calibri" w:hAnsi="Times New Roman" w:cs="Times New Roman"/>
          <w:sz w:val="28"/>
          <w:szCs w:val="28"/>
        </w:rPr>
        <w:t xml:space="preserve">. </w:t>
      </w:r>
      <w:r w:rsidR="00D60F28">
        <w:rPr>
          <w:rFonts w:ascii="Times New Roman" w:eastAsia="Calibri" w:hAnsi="Times New Roman" w:cs="Times New Roman"/>
          <w:sz w:val="28"/>
          <w:szCs w:val="28"/>
        </w:rPr>
        <w:sym w:font="Symbol" w:char="F02D"/>
      </w:r>
      <w:r w:rsidR="00D60F28">
        <w:rPr>
          <w:rFonts w:ascii="Times New Roman" w:eastAsia="Calibri" w:hAnsi="Times New Roman" w:cs="Times New Roman"/>
          <w:sz w:val="28"/>
          <w:szCs w:val="28"/>
        </w:rPr>
        <w:t>С.56-62.</w:t>
      </w:r>
    </w:p>
    <w:p w:rsidR="004C2838"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Ковтунова Н. А., Ковтунов В. В. Использование сорго сахарного в качестве источника пи</w:t>
      </w:r>
      <w:r w:rsidR="00B6375A">
        <w:rPr>
          <w:rFonts w:ascii="Times New Roman" w:eastAsia="Calibri" w:hAnsi="Times New Roman" w:cs="Times New Roman"/>
          <w:sz w:val="28"/>
          <w:szCs w:val="28"/>
          <w:shd w:val="clear" w:color="auto" w:fill="FFFFFF"/>
        </w:rPr>
        <w:t xml:space="preserve">тательных веществ для человека </w:t>
      </w:r>
      <w:r w:rsidRPr="00D62B5D">
        <w:rPr>
          <w:rFonts w:ascii="Times New Roman" w:eastAsia="Calibri" w:hAnsi="Times New Roman" w:cs="Times New Roman"/>
          <w:sz w:val="28"/>
          <w:szCs w:val="28"/>
          <w:shd w:val="clear" w:color="auto" w:fill="FFFFFF"/>
        </w:rPr>
        <w:t>//</w:t>
      </w:r>
      <w:r w:rsidR="00B6375A">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Зерновое хозяйство России. – 2019. – №. 3. – С. 3-9</w:t>
      </w:r>
      <w:r w:rsidR="00497A69" w:rsidRPr="00D60F28">
        <w:rPr>
          <w:rFonts w:ascii="Times New Roman" w:eastAsia="Calibri" w:hAnsi="Times New Roman" w:cs="Times New Roman"/>
          <w:sz w:val="28"/>
          <w:szCs w:val="28"/>
          <w:shd w:val="clear" w:color="auto" w:fill="FFFFFF"/>
        </w:rPr>
        <w:t>.</w:t>
      </w:r>
    </w:p>
    <w:p w:rsidR="009972CA" w:rsidRPr="004C2838"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4C2838">
        <w:rPr>
          <w:rFonts w:ascii="Times New Roman" w:eastAsia="Calibri" w:hAnsi="Times New Roman" w:cs="Times New Roman"/>
          <w:sz w:val="28"/>
          <w:szCs w:val="28"/>
        </w:rPr>
        <w:t>Жукова М</w:t>
      </w:r>
      <w:r w:rsidR="00751A2A" w:rsidRPr="004C2838">
        <w:rPr>
          <w:rFonts w:ascii="Times New Roman" w:eastAsia="Calibri" w:hAnsi="Times New Roman" w:cs="Times New Roman"/>
          <w:sz w:val="28"/>
          <w:szCs w:val="28"/>
        </w:rPr>
        <w:t xml:space="preserve">.П., </w:t>
      </w:r>
      <w:r w:rsidRPr="004C2838">
        <w:rPr>
          <w:rFonts w:ascii="Times New Roman" w:eastAsia="Calibri" w:hAnsi="Times New Roman" w:cs="Times New Roman"/>
          <w:sz w:val="28"/>
          <w:szCs w:val="28"/>
        </w:rPr>
        <w:t>Володин А</w:t>
      </w:r>
      <w:r w:rsidR="00751A2A" w:rsidRPr="004C2838">
        <w:rPr>
          <w:rFonts w:ascii="Times New Roman" w:eastAsia="Calibri" w:hAnsi="Times New Roman" w:cs="Times New Roman"/>
          <w:sz w:val="28"/>
          <w:szCs w:val="28"/>
        </w:rPr>
        <w:t>.Б.</w:t>
      </w:r>
      <w:r w:rsidRPr="004C2838">
        <w:rPr>
          <w:rFonts w:ascii="Times New Roman" w:eastAsia="Calibri" w:hAnsi="Times New Roman" w:cs="Times New Roman"/>
          <w:sz w:val="28"/>
          <w:szCs w:val="28"/>
        </w:rPr>
        <w:t>, Капустин С</w:t>
      </w:r>
      <w:r w:rsidR="00751A2A" w:rsidRPr="004C2838">
        <w:rPr>
          <w:rFonts w:ascii="Times New Roman" w:eastAsia="Calibri" w:hAnsi="Times New Roman" w:cs="Times New Roman"/>
          <w:sz w:val="28"/>
          <w:szCs w:val="28"/>
        </w:rPr>
        <w:t>.И.</w:t>
      </w:r>
      <w:r w:rsidRPr="004C2838">
        <w:rPr>
          <w:rFonts w:ascii="Times New Roman" w:eastAsia="Calibri" w:hAnsi="Times New Roman" w:cs="Times New Roman"/>
          <w:sz w:val="28"/>
          <w:szCs w:val="28"/>
        </w:rPr>
        <w:t>, Капустин А</w:t>
      </w:r>
      <w:r w:rsidR="00751A2A" w:rsidRPr="004C2838">
        <w:rPr>
          <w:rFonts w:ascii="Times New Roman" w:eastAsia="Calibri" w:hAnsi="Times New Roman" w:cs="Times New Roman"/>
          <w:sz w:val="28"/>
          <w:szCs w:val="28"/>
        </w:rPr>
        <w:t>.С.</w:t>
      </w:r>
      <w:r w:rsidRPr="004C2838">
        <w:rPr>
          <w:rFonts w:ascii="Times New Roman" w:eastAsia="Calibri" w:hAnsi="Times New Roman" w:cs="Times New Roman"/>
          <w:sz w:val="28"/>
          <w:szCs w:val="28"/>
        </w:rPr>
        <w:t>, Донец И</w:t>
      </w:r>
      <w:r w:rsidR="00751A2A" w:rsidRPr="004C2838">
        <w:rPr>
          <w:rFonts w:ascii="Times New Roman" w:eastAsia="Calibri" w:hAnsi="Times New Roman" w:cs="Times New Roman"/>
          <w:sz w:val="28"/>
          <w:szCs w:val="28"/>
        </w:rPr>
        <w:t>.А.</w:t>
      </w:r>
      <w:r w:rsidRPr="004C2838">
        <w:rPr>
          <w:rFonts w:ascii="Times New Roman" w:eastAsia="Calibri" w:hAnsi="Times New Roman" w:cs="Times New Roman"/>
          <w:sz w:val="28"/>
          <w:szCs w:val="28"/>
        </w:rPr>
        <w:t xml:space="preserve"> К</w:t>
      </w:r>
      <w:r w:rsidR="00541B07" w:rsidRPr="004C2838">
        <w:rPr>
          <w:rFonts w:ascii="Times New Roman" w:eastAsia="Calibri" w:hAnsi="Times New Roman" w:cs="Times New Roman"/>
          <w:sz w:val="28"/>
          <w:szCs w:val="28"/>
        </w:rPr>
        <w:t>омплексная оценка новых сортов суд</w:t>
      </w:r>
      <w:r w:rsidR="004C2838" w:rsidRPr="004C2838">
        <w:rPr>
          <w:rFonts w:ascii="Times New Roman" w:eastAsia="Calibri" w:hAnsi="Times New Roman" w:cs="Times New Roman"/>
          <w:sz w:val="28"/>
          <w:szCs w:val="28"/>
        </w:rPr>
        <w:t xml:space="preserve">анской травы и сорго-суданковых </w:t>
      </w:r>
      <w:r w:rsidR="00541B07" w:rsidRPr="004C2838">
        <w:rPr>
          <w:rFonts w:ascii="Times New Roman" w:eastAsia="Calibri" w:hAnsi="Times New Roman" w:cs="Times New Roman"/>
          <w:sz w:val="28"/>
          <w:szCs w:val="28"/>
        </w:rPr>
        <w:t>гибридов</w:t>
      </w:r>
      <w:r w:rsidR="00104011" w:rsidRPr="004C2838">
        <w:rPr>
          <w:rFonts w:ascii="Times New Roman" w:eastAsia="Calibri" w:hAnsi="Times New Roman" w:cs="Times New Roman"/>
          <w:sz w:val="28"/>
          <w:szCs w:val="28"/>
        </w:rPr>
        <w:t xml:space="preserve"> </w:t>
      </w:r>
      <w:r w:rsidRPr="004C2838">
        <w:rPr>
          <w:rFonts w:ascii="Times New Roman" w:eastAsia="Calibri" w:hAnsi="Times New Roman" w:cs="Times New Roman"/>
          <w:sz w:val="28"/>
          <w:szCs w:val="28"/>
        </w:rPr>
        <w:t xml:space="preserve">// Вестник АПК Ставрополья. </w:t>
      </w:r>
      <w:r w:rsidR="004C2838">
        <w:rPr>
          <w:rFonts w:ascii="Times New Roman" w:eastAsia="Calibri" w:hAnsi="Times New Roman" w:cs="Times New Roman"/>
          <w:sz w:val="28"/>
          <w:szCs w:val="28"/>
        </w:rPr>
        <w:sym w:font="Symbol" w:char="F02D"/>
      </w:r>
      <w:r w:rsidR="004C2838" w:rsidRPr="004C2838">
        <w:rPr>
          <w:rFonts w:ascii="Times New Roman" w:eastAsia="Calibri" w:hAnsi="Times New Roman" w:cs="Times New Roman"/>
          <w:sz w:val="28"/>
          <w:szCs w:val="28"/>
        </w:rPr>
        <w:t>Ставрополь,</w:t>
      </w:r>
      <w:r w:rsidR="004C2838">
        <w:rPr>
          <w:rFonts w:ascii="Times New Roman" w:eastAsia="Calibri" w:hAnsi="Times New Roman" w:cs="Times New Roman"/>
          <w:sz w:val="28"/>
          <w:szCs w:val="28"/>
        </w:rPr>
        <w:t xml:space="preserve"> </w:t>
      </w:r>
      <w:r w:rsidRPr="004C2838">
        <w:rPr>
          <w:rFonts w:ascii="Times New Roman" w:eastAsia="Calibri" w:hAnsi="Times New Roman" w:cs="Times New Roman"/>
          <w:sz w:val="28"/>
          <w:szCs w:val="28"/>
        </w:rPr>
        <w:t xml:space="preserve">2017. </w:t>
      </w:r>
      <w:r w:rsidR="004C2838">
        <w:rPr>
          <w:rFonts w:ascii="Times New Roman" w:eastAsia="Calibri" w:hAnsi="Times New Roman" w:cs="Times New Roman"/>
          <w:sz w:val="28"/>
          <w:szCs w:val="28"/>
        </w:rPr>
        <w:sym w:font="Symbol" w:char="F02D"/>
      </w:r>
      <w:r w:rsidRPr="004C2838">
        <w:rPr>
          <w:rFonts w:ascii="Times New Roman" w:eastAsia="Calibri" w:hAnsi="Times New Roman" w:cs="Times New Roman"/>
          <w:sz w:val="28"/>
          <w:szCs w:val="28"/>
        </w:rPr>
        <w:t>№3 (27).</w:t>
      </w:r>
    </w:p>
    <w:p w:rsidR="00497A69" w:rsidRPr="00497A69" w:rsidRDefault="00497A69"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497A69">
        <w:rPr>
          <w:rFonts w:ascii="Times New Roman" w:eastAsia="Calibri" w:hAnsi="Times New Roman" w:cs="Times New Roman"/>
          <w:sz w:val="28"/>
          <w:szCs w:val="28"/>
          <w:shd w:val="clear" w:color="auto" w:fill="FFFFFF"/>
        </w:rPr>
        <w:t xml:space="preserve">Меледина Т.В., Матвеев И.В., Федоров А.В. Несоложеные материалы в пивоварении: Учебное пособие. - Санкт-Петербург: Университет ИТМО, 2017. - 66 с. </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rPr>
        <w:t>Кононенко С. И., Бугай И. С., Лозовой В. И. Минеральная питательность разных сортов сорго // Сельскохозяйственный журнал.</w:t>
      </w:r>
      <w:r w:rsidR="00497A69">
        <w:rPr>
          <w:rFonts w:ascii="Times New Roman" w:eastAsia="Calibri" w:hAnsi="Times New Roman" w:cs="Times New Roman"/>
          <w:sz w:val="28"/>
          <w:szCs w:val="28"/>
        </w:rPr>
        <w:sym w:font="Symbol" w:char="F02D"/>
      </w:r>
      <w:r w:rsidRPr="00D62B5D">
        <w:rPr>
          <w:rFonts w:ascii="Times New Roman" w:eastAsia="Calibri" w:hAnsi="Times New Roman" w:cs="Times New Roman"/>
          <w:sz w:val="28"/>
          <w:szCs w:val="28"/>
        </w:rPr>
        <w:t xml:space="preserve"> 2013.</w:t>
      </w:r>
      <w:r w:rsidR="00497A69">
        <w:rPr>
          <w:rFonts w:ascii="Times New Roman" w:eastAsia="Calibri" w:hAnsi="Times New Roman" w:cs="Times New Roman"/>
          <w:sz w:val="28"/>
          <w:szCs w:val="28"/>
        </w:rPr>
        <w:sym w:font="Symbol" w:char="F02D"/>
      </w:r>
      <w:r w:rsidRPr="00D62B5D">
        <w:rPr>
          <w:rFonts w:ascii="Times New Roman" w:eastAsia="Calibri" w:hAnsi="Times New Roman" w:cs="Times New Roman"/>
          <w:sz w:val="28"/>
          <w:szCs w:val="28"/>
        </w:rPr>
        <w:t>№6 (1)</w:t>
      </w:r>
      <w:r w:rsidR="00497A69" w:rsidRPr="00497A69">
        <w:rPr>
          <w:rFonts w:ascii="Times New Roman" w:eastAsia="Calibri" w:hAnsi="Times New Roman" w:cs="Times New Roman"/>
          <w:sz w:val="28"/>
          <w:szCs w:val="28"/>
        </w:rPr>
        <w:t>.</w:t>
      </w:r>
    </w:p>
    <w:p w:rsidR="009972CA" w:rsidRPr="00751A2A"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751A2A">
        <w:rPr>
          <w:rFonts w:ascii="Times New Roman" w:eastAsia="Calibri" w:hAnsi="Times New Roman" w:cs="Times New Roman"/>
          <w:sz w:val="28"/>
          <w:szCs w:val="28"/>
        </w:rPr>
        <w:t>Серебреникова Е</w:t>
      </w:r>
      <w:r w:rsidR="00751A2A" w:rsidRPr="00751A2A">
        <w:rPr>
          <w:rFonts w:ascii="Times New Roman" w:eastAsia="Calibri" w:hAnsi="Times New Roman" w:cs="Times New Roman"/>
          <w:sz w:val="28"/>
          <w:szCs w:val="28"/>
        </w:rPr>
        <w:t>.С.</w:t>
      </w:r>
      <w:r w:rsidRPr="00751A2A">
        <w:rPr>
          <w:rFonts w:ascii="Times New Roman" w:eastAsia="Calibri" w:hAnsi="Times New Roman" w:cs="Times New Roman"/>
          <w:sz w:val="28"/>
          <w:szCs w:val="28"/>
        </w:rPr>
        <w:t>, Анисимова Л</w:t>
      </w:r>
      <w:r w:rsidR="00751A2A" w:rsidRPr="00751A2A">
        <w:rPr>
          <w:rFonts w:ascii="Times New Roman" w:eastAsia="Calibri" w:hAnsi="Times New Roman" w:cs="Times New Roman"/>
          <w:sz w:val="28"/>
          <w:szCs w:val="28"/>
        </w:rPr>
        <w:t>.В.</w:t>
      </w:r>
      <w:r w:rsidRPr="00751A2A">
        <w:rPr>
          <w:rFonts w:ascii="Times New Roman" w:eastAsia="Calibri" w:hAnsi="Times New Roman" w:cs="Times New Roman"/>
          <w:sz w:val="28"/>
          <w:szCs w:val="28"/>
        </w:rPr>
        <w:t xml:space="preserve"> К</w:t>
      </w:r>
      <w:r w:rsidR="003B6EA7" w:rsidRPr="00751A2A">
        <w:rPr>
          <w:rFonts w:ascii="Times New Roman" w:eastAsia="Calibri" w:hAnsi="Times New Roman" w:cs="Times New Roman"/>
          <w:sz w:val="28"/>
          <w:szCs w:val="28"/>
        </w:rPr>
        <w:t>ачество муки из зерна сорго и реологические свойства теста из смеси пшеничной и сорговой муки</w:t>
      </w:r>
      <w:r w:rsidRPr="00751A2A">
        <w:rPr>
          <w:rFonts w:ascii="Times New Roman" w:eastAsia="Calibri" w:hAnsi="Times New Roman" w:cs="Times New Roman"/>
          <w:sz w:val="28"/>
          <w:szCs w:val="28"/>
        </w:rPr>
        <w:t xml:space="preserve"> // Ползуновский вестник. </w:t>
      </w:r>
      <w:r w:rsidR="00497A69" w:rsidRPr="00751A2A">
        <w:rPr>
          <w:rFonts w:ascii="Times New Roman" w:eastAsia="Calibri" w:hAnsi="Times New Roman" w:cs="Times New Roman"/>
          <w:sz w:val="28"/>
          <w:szCs w:val="28"/>
        </w:rPr>
        <w:sym w:font="Symbol" w:char="F02D"/>
      </w:r>
      <w:r w:rsidRPr="00751A2A">
        <w:rPr>
          <w:rFonts w:ascii="Times New Roman" w:eastAsia="Calibri" w:hAnsi="Times New Roman" w:cs="Times New Roman"/>
          <w:sz w:val="28"/>
          <w:szCs w:val="28"/>
        </w:rPr>
        <w:t>2022.</w:t>
      </w:r>
      <w:r w:rsidR="005959C7">
        <w:rPr>
          <w:rFonts w:ascii="Times New Roman" w:eastAsia="Calibri" w:hAnsi="Times New Roman" w:cs="Times New Roman"/>
          <w:sz w:val="28"/>
          <w:szCs w:val="28"/>
          <w:lang w:val="en-US"/>
        </w:rPr>
        <w:sym w:font="Symbol" w:char="F02D"/>
      </w:r>
      <w:r w:rsidR="00497A69" w:rsidRPr="00751A2A">
        <w:rPr>
          <w:rFonts w:ascii="Times New Roman" w:eastAsia="Calibri" w:hAnsi="Times New Roman" w:cs="Times New Roman"/>
          <w:sz w:val="28"/>
          <w:szCs w:val="28"/>
        </w:rPr>
        <w:t>.</w:t>
      </w:r>
      <w:r w:rsidRPr="00751A2A">
        <w:rPr>
          <w:rFonts w:ascii="Times New Roman" w:eastAsia="Calibri" w:hAnsi="Times New Roman" w:cs="Times New Roman"/>
          <w:sz w:val="28"/>
          <w:szCs w:val="28"/>
        </w:rPr>
        <w:t>№3</w:t>
      </w:r>
      <w:r w:rsidR="00497A69" w:rsidRPr="00751A2A">
        <w:rPr>
          <w:rFonts w:ascii="Times New Roman" w:eastAsia="Calibri" w:hAnsi="Times New Roman" w:cs="Times New Roman"/>
          <w:sz w:val="28"/>
          <w:szCs w:val="28"/>
        </w:rPr>
        <w:t>.</w:t>
      </w:r>
      <w:r w:rsidR="005959C7">
        <w:rPr>
          <w:rFonts w:ascii="Times New Roman" w:eastAsia="Calibri" w:hAnsi="Times New Roman" w:cs="Times New Roman"/>
          <w:sz w:val="28"/>
          <w:szCs w:val="28"/>
        </w:rPr>
        <w:sym w:font="Symbol" w:char="F02D"/>
      </w:r>
      <w:r w:rsidR="005959C7">
        <w:rPr>
          <w:rFonts w:ascii="Times New Roman" w:eastAsia="Calibri" w:hAnsi="Times New Roman" w:cs="Times New Roman"/>
          <w:sz w:val="28"/>
          <w:szCs w:val="28"/>
          <w:lang w:val="en-US"/>
        </w:rPr>
        <w:t>C.71-80.</w:t>
      </w:r>
    </w:p>
    <w:p w:rsidR="00B85ADD" w:rsidRPr="00B85AD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751A2A">
        <w:rPr>
          <w:rFonts w:ascii="Times New Roman" w:eastAsia="Calibri" w:hAnsi="Times New Roman" w:cs="Times New Roman"/>
          <w:sz w:val="28"/>
          <w:szCs w:val="28"/>
        </w:rPr>
        <w:t>Сыркина Л.Ф., Никонорова Ю.Ю. С</w:t>
      </w:r>
      <w:r w:rsidR="003B6EA7" w:rsidRPr="00751A2A">
        <w:rPr>
          <w:rFonts w:ascii="Times New Roman" w:eastAsia="Calibri" w:hAnsi="Times New Roman" w:cs="Times New Roman"/>
          <w:sz w:val="28"/>
          <w:szCs w:val="28"/>
        </w:rPr>
        <w:t>орго зерновое как возможный источник сырья для переработки на крахмал и спирт</w:t>
      </w:r>
      <w:r w:rsidRPr="00751A2A">
        <w:rPr>
          <w:rFonts w:ascii="Times New Roman" w:eastAsia="Calibri" w:hAnsi="Times New Roman" w:cs="Times New Roman"/>
          <w:sz w:val="28"/>
          <w:szCs w:val="28"/>
        </w:rPr>
        <w:t xml:space="preserve"> // Вестник </w:t>
      </w:r>
      <w:r w:rsidR="002D7664">
        <w:rPr>
          <w:rFonts w:ascii="Times New Roman" w:eastAsia="Calibri" w:hAnsi="Times New Roman" w:cs="Times New Roman"/>
          <w:sz w:val="28"/>
          <w:szCs w:val="28"/>
        </w:rPr>
        <w:t>КрасГА</w:t>
      </w:r>
      <w:r w:rsidR="002D7664" w:rsidRPr="002D7664">
        <w:rPr>
          <w:rFonts w:ascii="Times New Roman" w:eastAsia="Calibri" w:hAnsi="Times New Roman" w:cs="Times New Roman"/>
          <w:sz w:val="28"/>
          <w:szCs w:val="28"/>
        </w:rPr>
        <w:t>,</w:t>
      </w:r>
      <w:r w:rsidRPr="00751A2A">
        <w:rPr>
          <w:rFonts w:ascii="Times New Roman" w:eastAsia="Calibri" w:hAnsi="Times New Roman" w:cs="Times New Roman"/>
          <w:sz w:val="28"/>
          <w:szCs w:val="28"/>
        </w:rPr>
        <w:t xml:space="preserve"> </w:t>
      </w:r>
      <w:r w:rsidR="00104011">
        <w:rPr>
          <w:rFonts w:ascii="Times New Roman" w:eastAsia="Calibri" w:hAnsi="Times New Roman" w:cs="Times New Roman"/>
          <w:sz w:val="28"/>
          <w:szCs w:val="28"/>
        </w:rPr>
        <w:sym w:font="Symbol" w:char="F02D"/>
      </w:r>
      <w:r w:rsidR="00104011">
        <w:rPr>
          <w:rFonts w:ascii="Times New Roman" w:eastAsia="Calibri" w:hAnsi="Times New Roman" w:cs="Times New Roman"/>
          <w:sz w:val="28"/>
          <w:szCs w:val="28"/>
        </w:rPr>
        <w:t xml:space="preserve"> </w:t>
      </w:r>
      <w:r w:rsidR="003B6EA7" w:rsidRPr="00751A2A">
        <w:rPr>
          <w:rFonts w:ascii="Times New Roman" w:eastAsia="Calibri" w:hAnsi="Times New Roman" w:cs="Times New Roman"/>
          <w:sz w:val="28"/>
          <w:szCs w:val="28"/>
        </w:rPr>
        <w:t>2020.</w:t>
      </w:r>
      <w:r w:rsidR="002D7664">
        <w:rPr>
          <w:rFonts w:ascii="Times New Roman" w:eastAsia="Calibri" w:hAnsi="Times New Roman" w:cs="Times New Roman"/>
          <w:sz w:val="28"/>
          <w:szCs w:val="28"/>
        </w:rPr>
        <w:sym w:font="Symbol" w:char="F02D"/>
      </w:r>
      <w:r w:rsidR="002D7664" w:rsidRPr="002D7664">
        <w:rPr>
          <w:rFonts w:ascii="Times New Roman" w:eastAsia="Calibri" w:hAnsi="Times New Roman" w:cs="Times New Roman"/>
          <w:sz w:val="28"/>
          <w:szCs w:val="28"/>
        </w:rPr>
        <w:t xml:space="preserve"> </w:t>
      </w:r>
      <w:r w:rsidR="003B6EA7" w:rsidRPr="00751A2A">
        <w:rPr>
          <w:rFonts w:ascii="Times New Roman" w:eastAsia="Calibri" w:hAnsi="Times New Roman" w:cs="Times New Roman"/>
          <w:sz w:val="28"/>
          <w:szCs w:val="28"/>
        </w:rPr>
        <w:t>№10 (163).</w:t>
      </w:r>
      <w:r w:rsidR="002D7664">
        <w:rPr>
          <w:rFonts w:ascii="Times New Roman" w:eastAsia="Calibri" w:hAnsi="Times New Roman" w:cs="Times New Roman"/>
          <w:sz w:val="28"/>
          <w:szCs w:val="28"/>
        </w:rPr>
        <w:sym w:font="Symbol" w:char="F02D"/>
      </w:r>
      <w:r w:rsidR="002D7664">
        <w:rPr>
          <w:rFonts w:ascii="Times New Roman" w:eastAsia="Calibri" w:hAnsi="Times New Roman" w:cs="Times New Roman"/>
          <w:sz w:val="28"/>
          <w:szCs w:val="28"/>
          <w:lang w:val="en-US"/>
        </w:rPr>
        <w:t>C</w:t>
      </w:r>
      <w:r w:rsidR="00104011">
        <w:rPr>
          <w:rFonts w:ascii="Times New Roman" w:eastAsia="Calibri" w:hAnsi="Times New Roman" w:cs="Times New Roman"/>
          <w:sz w:val="28"/>
          <w:szCs w:val="28"/>
        </w:rPr>
        <w:t>.</w:t>
      </w:r>
      <w:r w:rsidR="002D7664" w:rsidRPr="00104011">
        <w:rPr>
          <w:rFonts w:ascii="Times New Roman" w:eastAsia="Calibri" w:hAnsi="Times New Roman" w:cs="Times New Roman"/>
          <w:sz w:val="28"/>
          <w:szCs w:val="28"/>
        </w:rPr>
        <w:t>95-100.</w:t>
      </w:r>
    </w:p>
    <w:p w:rsidR="009972CA" w:rsidRPr="00B85AD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B85ADD">
        <w:rPr>
          <w:rFonts w:ascii="Times New Roman" w:eastAsia="Calibri" w:hAnsi="Times New Roman" w:cs="Times New Roman"/>
          <w:sz w:val="28"/>
          <w:szCs w:val="28"/>
          <w:lang w:val="en-US"/>
        </w:rPr>
        <w:t>Canelo</w:t>
      </w:r>
      <w:r w:rsidRPr="00B85ADD">
        <w:rPr>
          <w:rFonts w:ascii="Times New Roman" w:eastAsia="Calibri" w:hAnsi="Times New Roman" w:cs="Times New Roman"/>
          <w:sz w:val="28"/>
          <w:szCs w:val="28"/>
          <w:lang w:val="en-GB"/>
        </w:rPr>
        <w:t>-Á</w:t>
      </w:r>
      <w:r w:rsidRPr="00B85ADD">
        <w:rPr>
          <w:rFonts w:ascii="Times New Roman" w:eastAsia="Calibri" w:hAnsi="Times New Roman" w:cs="Times New Roman"/>
          <w:sz w:val="28"/>
          <w:szCs w:val="28"/>
          <w:lang w:val="en-US"/>
        </w:rPr>
        <w:t>lvarez</w:t>
      </w:r>
      <w:r w:rsidR="00104011" w:rsidRPr="00B85ADD">
        <w:rPr>
          <w:rFonts w:ascii="Times New Roman" w:eastAsia="Calibri" w:hAnsi="Times New Roman" w:cs="Times New Roman"/>
          <w:sz w:val="28"/>
          <w:szCs w:val="28"/>
          <w:lang w:val="en-GB"/>
        </w:rPr>
        <w:t xml:space="preserve"> </w:t>
      </w:r>
      <w:r w:rsidR="00104011" w:rsidRPr="00B85ADD">
        <w:rPr>
          <w:rFonts w:ascii="Times New Roman" w:eastAsia="Calibri" w:hAnsi="Times New Roman" w:cs="Times New Roman"/>
          <w:sz w:val="28"/>
          <w:szCs w:val="28"/>
          <w:lang w:val="en-US"/>
        </w:rPr>
        <w:t>F.</w:t>
      </w:r>
      <w:r w:rsidRPr="00B85ADD">
        <w:rPr>
          <w:rFonts w:ascii="Times New Roman" w:eastAsia="Calibri" w:hAnsi="Times New Roman" w:cs="Times New Roman"/>
          <w:sz w:val="28"/>
          <w:szCs w:val="28"/>
          <w:lang w:val="en-GB"/>
        </w:rPr>
        <w:t xml:space="preserve">, </w:t>
      </w:r>
      <w:r w:rsidRPr="00B85ADD">
        <w:rPr>
          <w:rFonts w:ascii="Times New Roman" w:eastAsia="Calibri" w:hAnsi="Times New Roman" w:cs="Times New Roman"/>
          <w:sz w:val="28"/>
          <w:szCs w:val="28"/>
          <w:lang w:val="en-US"/>
        </w:rPr>
        <w:t>Juan</w:t>
      </w:r>
      <w:r w:rsidRPr="00B85ADD">
        <w:rPr>
          <w:rFonts w:ascii="Times New Roman" w:eastAsia="Calibri" w:hAnsi="Times New Roman" w:cs="Times New Roman"/>
          <w:sz w:val="28"/>
          <w:szCs w:val="28"/>
          <w:lang w:val="en-GB"/>
        </w:rPr>
        <w:t xml:space="preserve"> </w:t>
      </w:r>
      <w:r w:rsidRPr="00B85ADD">
        <w:rPr>
          <w:rFonts w:ascii="Times New Roman" w:eastAsia="Calibri" w:hAnsi="Times New Roman" w:cs="Times New Roman"/>
          <w:sz w:val="28"/>
          <w:szCs w:val="28"/>
          <w:lang w:val="en-US"/>
        </w:rPr>
        <w:t>de</w:t>
      </w:r>
      <w:r w:rsidRPr="00B85ADD">
        <w:rPr>
          <w:rFonts w:ascii="Times New Roman" w:eastAsia="Calibri" w:hAnsi="Times New Roman" w:cs="Times New Roman"/>
          <w:sz w:val="28"/>
          <w:szCs w:val="28"/>
          <w:lang w:val="en-GB"/>
        </w:rPr>
        <w:t xml:space="preserve"> </w:t>
      </w:r>
      <w:r w:rsidRPr="00B85ADD">
        <w:rPr>
          <w:rFonts w:ascii="Times New Roman" w:eastAsia="Calibri" w:hAnsi="Times New Roman" w:cs="Times New Roman"/>
          <w:sz w:val="28"/>
          <w:szCs w:val="28"/>
          <w:lang w:val="en-US"/>
        </w:rPr>
        <w:t>Dios</w:t>
      </w:r>
      <w:r w:rsidRPr="00B85ADD">
        <w:rPr>
          <w:rFonts w:ascii="Times New Roman" w:eastAsia="Calibri" w:hAnsi="Times New Roman" w:cs="Times New Roman"/>
          <w:sz w:val="28"/>
          <w:szCs w:val="28"/>
          <w:lang w:val="en-GB"/>
        </w:rPr>
        <w:t xml:space="preserve"> </w:t>
      </w:r>
      <w:r w:rsidRPr="00B85ADD">
        <w:rPr>
          <w:rFonts w:ascii="Times New Roman" w:eastAsia="Calibri" w:hAnsi="Times New Roman" w:cs="Times New Roman"/>
          <w:sz w:val="28"/>
          <w:szCs w:val="28"/>
          <w:lang w:val="en-US"/>
        </w:rPr>
        <w:t>Figueroa</w:t>
      </w:r>
      <w:r w:rsidRPr="00B85ADD">
        <w:rPr>
          <w:rFonts w:ascii="Times New Roman" w:eastAsia="Calibri" w:hAnsi="Times New Roman" w:cs="Times New Roman"/>
          <w:sz w:val="28"/>
          <w:szCs w:val="28"/>
          <w:lang w:val="en-GB"/>
        </w:rPr>
        <w:t>-</w:t>
      </w:r>
      <w:r w:rsidRPr="00B85ADD">
        <w:rPr>
          <w:rFonts w:ascii="Times New Roman" w:eastAsia="Calibri" w:hAnsi="Times New Roman" w:cs="Times New Roman"/>
          <w:sz w:val="28"/>
          <w:szCs w:val="28"/>
          <w:lang w:val="en-US"/>
        </w:rPr>
        <w:t>C</w:t>
      </w:r>
      <w:r w:rsidRPr="00B85ADD">
        <w:rPr>
          <w:rFonts w:ascii="Times New Roman" w:eastAsia="Calibri" w:hAnsi="Times New Roman" w:cs="Times New Roman"/>
          <w:sz w:val="28"/>
          <w:szCs w:val="28"/>
          <w:lang w:val="en-GB"/>
        </w:rPr>
        <w:t>á</w:t>
      </w:r>
      <w:r w:rsidRPr="00B85ADD">
        <w:rPr>
          <w:rFonts w:ascii="Times New Roman" w:eastAsia="Calibri" w:hAnsi="Times New Roman" w:cs="Times New Roman"/>
          <w:sz w:val="28"/>
          <w:szCs w:val="28"/>
          <w:lang w:val="en-US"/>
        </w:rPr>
        <w:t>rdenas</w:t>
      </w:r>
      <w:r w:rsidRPr="00B85ADD">
        <w:rPr>
          <w:rFonts w:ascii="Times New Roman" w:eastAsia="Calibri" w:hAnsi="Times New Roman" w:cs="Times New Roman"/>
          <w:sz w:val="28"/>
          <w:szCs w:val="28"/>
          <w:lang w:val="en-GB"/>
        </w:rPr>
        <w:t xml:space="preserve">, </w:t>
      </w:r>
      <w:r w:rsidRPr="00B85ADD">
        <w:rPr>
          <w:rFonts w:ascii="Times New Roman" w:eastAsia="Calibri" w:hAnsi="Times New Roman" w:cs="Times New Roman"/>
          <w:sz w:val="28"/>
          <w:szCs w:val="28"/>
          <w:lang w:val="en-US"/>
        </w:rPr>
        <w:t>Flores</w:t>
      </w:r>
      <w:r w:rsidRPr="00B85ADD">
        <w:rPr>
          <w:rFonts w:ascii="Times New Roman" w:eastAsia="Calibri" w:hAnsi="Times New Roman" w:cs="Times New Roman"/>
          <w:sz w:val="28"/>
          <w:szCs w:val="28"/>
          <w:lang w:val="en-GB"/>
        </w:rPr>
        <w:t>-</w:t>
      </w:r>
      <w:r w:rsidRPr="00B85ADD">
        <w:rPr>
          <w:rFonts w:ascii="Times New Roman" w:eastAsia="Calibri" w:hAnsi="Times New Roman" w:cs="Times New Roman"/>
          <w:sz w:val="28"/>
          <w:szCs w:val="28"/>
          <w:lang w:val="en-US"/>
        </w:rPr>
        <w:t>Casamayor</w:t>
      </w:r>
      <w:r w:rsidR="00104011" w:rsidRPr="00B85ADD">
        <w:rPr>
          <w:rFonts w:ascii="Times New Roman" w:eastAsia="Calibri" w:hAnsi="Times New Roman" w:cs="Times New Roman"/>
          <w:sz w:val="28"/>
          <w:szCs w:val="28"/>
          <w:lang w:val="en-US"/>
        </w:rPr>
        <w:t xml:space="preserve"> V</w:t>
      </w:r>
      <w:r w:rsidRPr="00B85ADD">
        <w:rPr>
          <w:rFonts w:ascii="Times New Roman" w:eastAsia="Calibri" w:hAnsi="Times New Roman" w:cs="Times New Roman"/>
          <w:sz w:val="28"/>
          <w:szCs w:val="28"/>
          <w:lang w:val="en-GB"/>
        </w:rPr>
        <w:t>.</w:t>
      </w:r>
      <w:r w:rsidR="00793DA9" w:rsidRPr="00B85ADD">
        <w:rPr>
          <w:rFonts w:ascii="Times New Roman" w:eastAsia="Calibri" w:hAnsi="Times New Roman" w:cs="Times New Roman"/>
          <w:sz w:val="28"/>
          <w:szCs w:val="28"/>
          <w:lang w:val="en-GB"/>
        </w:rPr>
        <w:t xml:space="preserve"> </w:t>
      </w:r>
      <w:r w:rsidRPr="00B85ADD">
        <w:rPr>
          <w:rFonts w:ascii="Times New Roman" w:eastAsia="Calibri" w:hAnsi="Times New Roman" w:cs="Times New Roman"/>
          <w:sz w:val="28"/>
          <w:szCs w:val="28"/>
          <w:lang w:val="en-US"/>
        </w:rPr>
        <w:t>Making</w:t>
      </w:r>
      <w:r w:rsidRPr="00B85ADD">
        <w:rPr>
          <w:rFonts w:ascii="Times New Roman" w:eastAsia="Calibri" w:hAnsi="Times New Roman" w:cs="Times New Roman"/>
          <w:sz w:val="28"/>
          <w:szCs w:val="28"/>
          <w:lang w:val="en-GB"/>
        </w:rPr>
        <w:t xml:space="preserve"> </w:t>
      </w:r>
      <w:r w:rsidRPr="00B85ADD">
        <w:rPr>
          <w:rFonts w:ascii="Times New Roman" w:eastAsia="Calibri" w:hAnsi="Times New Roman" w:cs="Times New Roman"/>
          <w:sz w:val="28"/>
          <w:szCs w:val="28"/>
          <w:lang w:val="en-US"/>
        </w:rPr>
        <w:t>leavened</w:t>
      </w:r>
      <w:r w:rsidRPr="00B85ADD">
        <w:rPr>
          <w:rFonts w:ascii="Times New Roman" w:eastAsia="Calibri" w:hAnsi="Times New Roman" w:cs="Times New Roman"/>
          <w:sz w:val="28"/>
          <w:szCs w:val="28"/>
          <w:lang w:val="en-GB"/>
        </w:rPr>
        <w:t xml:space="preserve"> </w:t>
      </w:r>
      <w:r w:rsidRPr="00B85ADD">
        <w:rPr>
          <w:rFonts w:ascii="Times New Roman" w:eastAsia="Calibri" w:hAnsi="Times New Roman" w:cs="Times New Roman"/>
          <w:sz w:val="28"/>
          <w:szCs w:val="28"/>
          <w:lang w:val="en-US"/>
        </w:rPr>
        <w:t>bread</w:t>
      </w:r>
      <w:r w:rsidRPr="00B85ADD">
        <w:rPr>
          <w:rFonts w:ascii="Times New Roman" w:eastAsia="Calibri" w:hAnsi="Times New Roman" w:cs="Times New Roman"/>
          <w:sz w:val="28"/>
          <w:szCs w:val="28"/>
          <w:lang w:val="en-GB"/>
        </w:rPr>
        <w:t xml:space="preserve"> </w:t>
      </w:r>
      <w:r w:rsidRPr="00B85ADD">
        <w:rPr>
          <w:rFonts w:ascii="Times New Roman" w:eastAsia="Calibri" w:hAnsi="Times New Roman" w:cs="Times New Roman"/>
          <w:sz w:val="28"/>
          <w:szCs w:val="28"/>
          <w:lang w:val="en-US"/>
        </w:rPr>
        <w:t>from</w:t>
      </w:r>
      <w:r w:rsidRPr="00B85ADD">
        <w:rPr>
          <w:rFonts w:ascii="Times New Roman" w:eastAsia="Calibri" w:hAnsi="Times New Roman" w:cs="Times New Roman"/>
          <w:sz w:val="28"/>
          <w:szCs w:val="28"/>
          <w:lang w:val="en-GB"/>
        </w:rPr>
        <w:t xml:space="preserve"> </w:t>
      </w:r>
      <w:r w:rsidRPr="00B85ADD">
        <w:rPr>
          <w:rFonts w:ascii="Times New Roman" w:eastAsia="Calibri" w:hAnsi="Times New Roman" w:cs="Times New Roman"/>
          <w:sz w:val="28"/>
          <w:szCs w:val="28"/>
          <w:lang w:val="en-US"/>
        </w:rPr>
        <w:t>nixtamalized</w:t>
      </w:r>
      <w:r w:rsidRPr="00B85ADD">
        <w:rPr>
          <w:rFonts w:ascii="Times New Roman" w:eastAsia="Calibri" w:hAnsi="Times New Roman" w:cs="Times New Roman"/>
          <w:sz w:val="28"/>
          <w:szCs w:val="28"/>
          <w:lang w:val="en-GB"/>
        </w:rPr>
        <w:t xml:space="preserve"> </w:t>
      </w:r>
      <w:r w:rsidRPr="00B85ADD">
        <w:rPr>
          <w:rFonts w:ascii="Times New Roman" w:eastAsia="Calibri" w:hAnsi="Times New Roman" w:cs="Times New Roman"/>
          <w:sz w:val="28"/>
          <w:szCs w:val="28"/>
          <w:lang w:val="en-US"/>
        </w:rPr>
        <w:t>whole</w:t>
      </w:r>
      <w:r w:rsidRPr="00B85ADD">
        <w:rPr>
          <w:rFonts w:ascii="Times New Roman" w:eastAsia="Calibri" w:hAnsi="Times New Roman" w:cs="Times New Roman"/>
          <w:sz w:val="28"/>
          <w:szCs w:val="28"/>
          <w:lang w:val="en-GB"/>
        </w:rPr>
        <w:t xml:space="preserve"> </w:t>
      </w:r>
      <w:r w:rsidRPr="00B85ADD">
        <w:rPr>
          <w:rFonts w:ascii="Times New Roman" w:eastAsia="Calibri" w:hAnsi="Times New Roman" w:cs="Times New Roman"/>
          <w:sz w:val="28"/>
          <w:szCs w:val="28"/>
          <w:lang w:val="en-US"/>
        </w:rPr>
        <w:t>sorghum</w:t>
      </w:r>
      <w:r w:rsidR="00104011" w:rsidRPr="00B85ADD">
        <w:rPr>
          <w:rFonts w:ascii="Times New Roman" w:eastAsia="Calibri" w:hAnsi="Times New Roman" w:cs="Times New Roman"/>
          <w:sz w:val="28"/>
          <w:szCs w:val="28"/>
          <w:lang w:val="en-GB"/>
        </w:rPr>
        <w:t xml:space="preserve"> </w:t>
      </w:r>
      <w:r w:rsidRPr="00B85ADD">
        <w:rPr>
          <w:rFonts w:ascii="Times New Roman" w:eastAsia="Calibri" w:hAnsi="Times New Roman" w:cs="Times New Roman"/>
          <w:sz w:val="28"/>
          <w:szCs w:val="28"/>
          <w:lang w:val="en-GB"/>
        </w:rPr>
        <w:t>//</w:t>
      </w:r>
      <w:r w:rsidR="00104011" w:rsidRPr="00B85ADD">
        <w:rPr>
          <w:rFonts w:ascii="Times New Roman" w:eastAsia="Calibri" w:hAnsi="Times New Roman" w:cs="Times New Roman"/>
          <w:sz w:val="28"/>
          <w:szCs w:val="28"/>
          <w:lang w:val="en-GB"/>
        </w:rPr>
        <w:t xml:space="preserve"> </w:t>
      </w:r>
      <w:r w:rsidRPr="00B85ADD">
        <w:rPr>
          <w:rFonts w:ascii="Times New Roman" w:eastAsia="Calibri" w:hAnsi="Times New Roman" w:cs="Times New Roman"/>
          <w:sz w:val="28"/>
          <w:szCs w:val="28"/>
          <w:lang w:val="en-US"/>
        </w:rPr>
        <w:t>Journal</w:t>
      </w:r>
      <w:r w:rsidRPr="00B85ADD">
        <w:rPr>
          <w:rFonts w:ascii="Times New Roman" w:eastAsia="Calibri" w:hAnsi="Times New Roman" w:cs="Times New Roman"/>
          <w:sz w:val="28"/>
          <w:szCs w:val="28"/>
          <w:lang w:val="en-GB"/>
        </w:rPr>
        <w:t xml:space="preserve"> </w:t>
      </w:r>
      <w:r w:rsidRPr="00B85ADD">
        <w:rPr>
          <w:rFonts w:ascii="Times New Roman" w:eastAsia="Calibri" w:hAnsi="Times New Roman" w:cs="Times New Roman"/>
          <w:sz w:val="28"/>
          <w:szCs w:val="28"/>
          <w:lang w:val="en-US"/>
        </w:rPr>
        <w:t>of</w:t>
      </w:r>
      <w:r w:rsidRPr="00B85ADD">
        <w:rPr>
          <w:rFonts w:ascii="Times New Roman" w:eastAsia="Calibri" w:hAnsi="Times New Roman" w:cs="Times New Roman"/>
          <w:sz w:val="28"/>
          <w:szCs w:val="28"/>
          <w:lang w:val="en-GB"/>
        </w:rPr>
        <w:t xml:space="preserve"> </w:t>
      </w:r>
      <w:r w:rsidRPr="00B85ADD">
        <w:rPr>
          <w:rFonts w:ascii="Times New Roman" w:eastAsia="Calibri" w:hAnsi="Times New Roman" w:cs="Times New Roman"/>
          <w:sz w:val="28"/>
          <w:szCs w:val="28"/>
          <w:lang w:val="en-US"/>
        </w:rPr>
        <w:t>Cereal</w:t>
      </w:r>
      <w:r w:rsidRPr="00B85ADD">
        <w:rPr>
          <w:rFonts w:ascii="Times New Roman" w:eastAsia="Calibri" w:hAnsi="Times New Roman" w:cs="Times New Roman"/>
          <w:sz w:val="28"/>
          <w:szCs w:val="28"/>
          <w:lang w:val="en-GB"/>
        </w:rPr>
        <w:t xml:space="preserve"> </w:t>
      </w:r>
      <w:r w:rsidRPr="00B85ADD">
        <w:rPr>
          <w:rFonts w:ascii="Times New Roman" w:eastAsia="Calibri" w:hAnsi="Times New Roman" w:cs="Times New Roman"/>
          <w:sz w:val="28"/>
          <w:szCs w:val="28"/>
          <w:lang w:val="en-US"/>
        </w:rPr>
        <w:t>Science</w:t>
      </w:r>
      <w:r w:rsidR="0074777D" w:rsidRPr="00B85ADD">
        <w:rPr>
          <w:rFonts w:ascii="Times New Roman" w:eastAsia="Calibri" w:hAnsi="Times New Roman" w:cs="Times New Roman"/>
          <w:sz w:val="28"/>
          <w:szCs w:val="28"/>
          <w:lang w:val="en-GB"/>
        </w:rPr>
        <w:t>.</w:t>
      </w:r>
      <w:r w:rsidR="0074777D">
        <w:rPr>
          <w:rFonts w:ascii="Times New Roman" w:eastAsia="Calibri" w:hAnsi="Times New Roman" w:cs="Times New Roman"/>
          <w:sz w:val="28"/>
          <w:szCs w:val="28"/>
          <w:lang w:val="en-GB"/>
        </w:rPr>
        <w:sym w:font="Symbol" w:char="F02D"/>
      </w:r>
      <w:r w:rsidR="0074777D" w:rsidRPr="00B85ADD">
        <w:rPr>
          <w:rFonts w:ascii="Times New Roman" w:eastAsia="Calibri" w:hAnsi="Times New Roman" w:cs="Times New Roman"/>
          <w:sz w:val="28"/>
          <w:szCs w:val="28"/>
          <w:lang w:val="en-GB"/>
        </w:rPr>
        <w:t>2023.</w:t>
      </w:r>
      <w:r w:rsidR="0074777D">
        <w:rPr>
          <w:rFonts w:ascii="Times New Roman" w:eastAsia="Calibri" w:hAnsi="Times New Roman" w:cs="Times New Roman"/>
          <w:sz w:val="28"/>
          <w:szCs w:val="28"/>
          <w:lang w:val="en-GB"/>
        </w:rPr>
        <w:sym w:font="Symbol" w:char="F02D"/>
      </w:r>
      <w:r w:rsidRPr="00B85ADD">
        <w:rPr>
          <w:rFonts w:ascii="Times New Roman" w:eastAsia="Calibri" w:hAnsi="Times New Roman" w:cs="Times New Roman"/>
          <w:sz w:val="28"/>
          <w:szCs w:val="28"/>
          <w:lang w:val="en-US"/>
        </w:rPr>
        <w:t>Vo</w:t>
      </w:r>
      <w:r w:rsidR="0074777D" w:rsidRPr="00B85ADD">
        <w:rPr>
          <w:rFonts w:ascii="Times New Roman" w:eastAsia="Calibri" w:hAnsi="Times New Roman" w:cs="Times New Roman"/>
          <w:sz w:val="28"/>
          <w:szCs w:val="28"/>
          <w:lang w:val="en-US"/>
        </w:rPr>
        <w:t>l</w:t>
      </w:r>
      <w:r w:rsidR="0074777D" w:rsidRPr="00B85ADD">
        <w:rPr>
          <w:rFonts w:ascii="Times New Roman" w:eastAsia="Calibri" w:hAnsi="Times New Roman" w:cs="Times New Roman"/>
          <w:sz w:val="28"/>
          <w:szCs w:val="28"/>
          <w:lang w:val="en-GB"/>
        </w:rPr>
        <w:t>.112.</w:t>
      </w:r>
      <w:r w:rsidR="0074777D" w:rsidRPr="00B85ADD">
        <w:rPr>
          <w:rFonts w:ascii="Times New Roman" w:eastAsia="Calibri" w:hAnsi="Times New Roman" w:cs="Times New Roman"/>
          <w:sz w:val="28"/>
          <w:szCs w:val="28"/>
          <w:lang w:val="en-US"/>
        </w:rPr>
        <w:t xml:space="preserve"> </w:t>
      </w:r>
      <w:r w:rsidR="00B85ADD" w:rsidRPr="00B85ADD">
        <w:rPr>
          <w:rFonts w:ascii="Times New Roman" w:eastAsia="Calibri" w:hAnsi="Times New Roman" w:cs="Times New Roman"/>
          <w:sz w:val="28"/>
          <w:szCs w:val="28"/>
          <w:lang w:val="en-US"/>
        </w:rPr>
        <w:t>https://doi.org/10.1016/j.jcs.2023.103721</w:t>
      </w:r>
      <w:r w:rsidR="00B85ADD">
        <w:rPr>
          <w:rFonts w:ascii="Times New Roman" w:eastAsia="Calibri" w:hAnsi="Times New Roman" w:cs="Times New Roman"/>
          <w:sz w:val="28"/>
          <w:szCs w:val="28"/>
          <w:lang w:val="en-US"/>
        </w:rPr>
        <w:t>.</w:t>
      </w:r>
    </w:p>
    <w:p w:rsidR="009972CA" w:rsidRPr="00E055D1"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751A2A">
        <w:rPr>
          <w:rFonts w:ascii="Times New Roman" w:eastAsia="Calibri" w:hAnsi="Times New Roman" w:cs="Times New Roman"/>
          <w:sz w:val="28"/>
          <w:szCs w:val="28"/>
        </w:rPr>
        <w:t xml:space="preserve">Ковтунова </w:t>
      </w:r>
      <w:r w:rsidR="00751A2A" w:rsidRPr="00751A2A">
        <w:rPr>
          <w:rFonts w:ascii="Times New Roman" w:eastAsia="Calibri" w:hAnsi="Times New Roman" w:cs="Times New Roman"/>
          <w:sz w:val="28"/>
          <w:szCs w:val="28"/>
        </w:rPr>
        <w:t>Н.А.</w:t>
      </w:r>
      <w:r w:rsidRPr="00751A2A">
        <w:rPr>
          <w:rFonts w:ascii="Times New Roman" w:eastAsia="Calibri" w:hAnsi="Times New Roman" w:cs="Times New Roman"/>
          <w:sz w:val="28"/>
          <w:szCs w:val="28"/>
        </w:rPr>
        <w:t>, Ермолина Г</w:t>
      </w:r>
      <w:r w:rsidR="00751A2A" w:rsidRPr="00751A2A">
        <w:rPr>
          <w:rFonts w:ascii="Times New Roman" w:eastAsia="Calibri" w:hAnsi="Times New Roman" w:cs="Times New Roman"/>
          <w:sz w:val="28"/>
          <w:szCs w:val="28"/>
        </w:rPr>
        <w:t>.М.</w:t>
      </w:r>
      <w:r w:rsidRPr="00751A2A">
        <w:rPr>
          <w:rFonts w:ascii="Times New Roman" w:eastAsia="Calibri" w:hAnsi="Times New Roman" w:cs="Times New Roman"/>
          <w:sz w:val="28"/>
          <w:szCs w:val="28"/>
        </w:rPr>
        <w:t>, Горпиниченко С</w:t>
      </w:r>
      <w:r w:rsidR="00751A2A" w:rsidRPr="00751A2A">
        <w:rPr>
          <w:rFonts w:ascii="Times New Roman" w:eastAsia="Calibri" w:hAnsi="Times New Roman" w:cs="Times New Roman"/>
          <w:sz w:val="28"/>
          <w:szCs w:val="28"/>
        </w:rPr>
        <w:t>.И.</w:t>
      </w:r>
      <w:r w:rsidRPr="00751A2A">
        <w:rPr>
          <w:rFonts w:ascii="Times New Roman" w:eastAsia="Calibri" w:hAnsi="Times New Roman" w:cs="Times New Roman"/>
          <w:sz w:val="28"/>
          <w:szCs w:val="28"/>
        </w:rPr>
        <w:t>,</w:t>
      </w:r>
      <w:r w:rsidRPr="00D62B5D">
        <w:rPr>
          <w:rFonts w:ascii="Times New Roman" w:eastAsia="Calibri" w:hAnsi="Times New Roman" w:cs="Times New Roman"/>
          <w:sz w:val="28"/>
          <w:szCs w:val="28"/>
        </w:rPr>
        <w:t xml:space="preserve"> Романюкин Александр Егорович Кормовая ценность сахарного сорго // Аграрная наука Евро-Северо-Востока. </w:t>
      </w:r>
      <w:r w:rsidR="00497A69">
        <w:rPr>
          <w:rFonts w:ascii="Times New Roman" w:eastAsia="Calibri" w:hAnsi="Times New Roman" w:cs="Times New Roman"/>
          <w:sz w:val="28"/>
          <w:szCs w:val="28"/>
        </w:rPr>
        <w:sym w:font="Symbol" w:char="F02D"/>
      </w:r>
      <w:r w:rsidR="00497A69" w:rsidRPr="00497A69">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 xml:space="preserve">2017. </w:t>
      </w:r>
      <w:r w:rsidR="00497A69">
        <w:rPr>
          <w:rFonts w:ascii="Times New Roman" w:eastAsia="Calibri" w:hAnsi="Times New Roman" w:cs="Times New Roman"/>
          <w:sz w:val="28"/>
          <w:szCs w:val="28"/>
        </w:rPr>
        <w:sym w:font="Symbol" w:char="F02D"/>
      </w:r>
      <w:r w:rsidRPr="00E055D1">
        <w:rPr>
          <w:rFonts w:ascii="Times New Roman" w:eastAsia="Calibri" w:hAnsi="Times New Roman" w:cs="Times New Roman"/>
          <w:sz w:val="28"/>
          <w:szCs w:val="28"/>
        </w:rPr>
        <w:t>№3 (58)</w:t>
      </w:r>
      <w:r w:rsidR="00497A69" w:rsidRPr="00E055D1">
        <w:rPr>
          <w:rFonts w:ascii="Times New Roman" w:eastAsia="Calibri" w:hAnsi="Times New Roman" w:cs="Times New Roman"/>
          <w:sz w:val="28"/>
          <w:szCs w:val="28"/>
        </w:rPr>
        <w:t>.</w:t>
      </w:r>
      <w:r w:rsidR="00497A69">
        <w:rPr>
          <w:rFonts w:ascii="Times New Roman" w:eastAsia="Calibri" w:hAnsi="Times New Roman" w:cs="Times New Roman"/>
          <w:sz w:val="28"/>
          <w:szCs w:val="28"/>
          <w:lang w:val="en-GB"/>
        </w:rPr>
        <w:sym w:font="Symbol" w:char="F02D"/>
      </w:r>
      <w:r w:rsidR="007F4797">
        <w:rPr>
          <w:rFonts w:ascii="Times New Roman" w:eastAsia="Calibri" w:hAnsi="Times New Roman" w:cs="Times New Roman"/>
          <w:sz w:val="28"/>
          <w:szCs w:val="28"/>
          <w:lang w:val="en-GB"/>
        </w:rPr>
        <w:t xml:space="preserve"> </w:t>
      </w:r>
      <w:r w:rsidR="00497A69">
        <w:rPr>
          <w:rFonts w:ascii="Times New Roman" w:eastAsia="Calibri" w:hAnsi="Times New Roman" w:cs="Times New Roman"/>
          <w:sz w:val="28"/>
          <w:szCs w:val="28"/>
          <w:lang w:val="en-GB"/>
        </w:rPr>
        <w:t>C</w:t>
      </w:r>
      <w:r w:rsidR="00497A69" w:rsidRPr="00E055D1">
        <w:rPr>
          <w:rFonts w:ascii="Times New Roman" w:eastAsia="Calibri" w:hAnsi="Times New Roman" w:cs="Times New Roman"/>
          <w:sz w:val="28"/>
          <w:szCs w:val="28"/>
        </w:rPr>
        <w:t>.21-25.</w:t>
      </w:r>
    </w:p>
    <w:p w:rsidR="0091229F" w:rsidRPr="00795C2F" w:rsidRDefault="0091229F"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GB"/>
        </w:rPr>
      </w:pPr>
      <w:r w:rsidRPr="0091229F">
        <w:rPr>
          <w:rFonts w:ascii="Times New Roman" w:eastAsia="Calibri" w:hAnsi="Times New Roman" w:cs="Times New Roman"/>
          <w:iCs/>
          <w:sz w:val="28"/>
          <w:szCs w:val="28"/>
          <w:lang w:val="en-US" w:eastAsia="ru-RU"/>
        </w:rPr>
        <w:t>Gasi</w:t>
      </w:r>
      <w:r w:rsidRPr="00795C2F">
        <w:rPr>
          <w:rFonts w:ascii="Times New Roman" w:eastAsia="Calibri" w:hAnsi="Times New Roman" w:cs="Times New Roman"/>
          <w:iCs/>
          <w:sz w:val="28"/>
          <w:szCs w:val="28"/>
          <w:lang w:val="en-GB" w:eastAsia="ru-RU"/>
        </w:rPr>
        <w:t>ń</w:t>
      </w:r>
      <w:r w:rsidRPr="0091229F">
        <w:rPr>
          <w:rFonts w:ascii="Times New Roman" w:eastAsia="Calibri" w:hAnsi="Times New Roman" w:cs="Times New Roman"/>
          <w:iCs/>
          <w:sz w:val="28"/>
          <w:szCs w:val="28"/>
          <w:lang w:val="en-US" w:eastAsia="ru-RU"/>
        </w:rPr>
        <w:t>ski</w:t>
      </w:r>
      <w:r w:rsidRPr="00795C2F">
        <w:rPr>
          <w:rFonts w:ascii="Times New Roman" w:eastAsia="Calibri" w:hAnsi="Times New Roman" w:cs="Times New Roman"/>
          <w:iCs/>
          <w:sz w:val="28"/>
          <w:szCs w:val="28"/>
          <w:lang w:val="en-GB" w:eastAsia="ru-RU"/>
        </w:rPr>
        <w:t xml:space="preserve"> </w:t>
      </w:r>
      <w:r w:rsidRPr="0091229F">
        <w:rPr>
          <w:rFonts w:ascii="Times New Roman" w:eastAsia="Calibri" w:hAnsi="Times New Roman" w:cs="Times New Roman"/>
          <w:iCs/>
          <w:sz w:val="28"/>
          <w:szCs w:val="28"/>
          <w:lang w:val="en-US" w:eastAsia="ru-RU"/>
        </w:rPr>
        <w:t>A</w:t>
      </w:r>
      <w:r w:rsidR="00A47AB2" w:rsidRPr="00795C2F">
        <w:rPr>
          <w:rFonts w:ascii="Times New Roman" w:eastAsia="Calibri" w:hAnsi="Times New Roman" w:cs="Times New Roman"/>
          <w:iCs/>
          <w:sz w:val="28"/>
          <w:szCs w:val="28"/>
          <w:lang w:val="en-GB" w:eastAsia="ru-RU"/>
        </w:rPr>
        <w:t>.</w:t>
      </w:r>
      <w:r w:rsidRPr="00795C2F">
        <w:rPr>
          <w:rFonts w:ascii="Times New Roman" w:eastAsia="Calibri" w:hAnsi="Times New Roman" w:cs="Times New Roman"/>
          <w:iCs/>
          <w:sz w:val="28"/>
          <w:szCs w:val="28"/>
          <w:lang w:val="en-GB" w:eastAsia="ru-RU"/>
        </w:rPr>
        <w:t xml:space="preserve">, </w:t>
      </w:r>
      <w:r w:rsidRPr="0091229F">
        <w:rPr>
          <w:rFonts w:ascii="Times New Roman" w:eastAsia="Calibri" w:hAnsi="Times New Roman" w:cs="Times New Roman"/>
          <w:iCs/>
          <w:sz w:val="28"/>
          <w:szCs w:val="28"/>
          <w:lang w:val="en-US" w:eastAsia="ru-RU"/>
        </w:rPr>
        <w:t>Kawa</w:t>
      </w:r>
      <w:r w:rsidRPr="00795C2F">
        <w:rPr>
          <w:rFonts w:ascii="Times New Roman" w:eastAsia="Calibri" w:hAnsi="Times New Roman" w:cs="Times New Roman"/>
          <w:iCs/>
          <w:sz w:val="28"/>
          <w:szCs w:val="28"/>
          <w:lang w:val="en-GB" w:eastAsia="ru-RU"/>
        </w:rPr>
        <w:t>-</w:t>
      </w:r>
      <w:r w:rsidRPr="0091229F">
        <w:rPr>
          <w:rFonts w:ascii="Times New Roman" w:eastAsia="Calibri" w:hAnsi="Times New Roman" w:cs="Times New Roman"/>
          <w:iCs/>
          <w:sz w:val="28"/>
          <w:szCs w:val="28"/>
          <w:lang w:val="en-US" w:eastAsia="ru-RU"/>
        </w:rPr>
        <w:t>Rygielska</w:t>
      </w:r>
      <w:r w:rsidRPr="00795C2F">
        <w:rPr>
          <w:rFonts w:ascii="Times New Roman" w:eastAsia="Calibri" w:hAnsi="Times New Roman" w:cs="Times New Roman"/>
          <w:iCs/>
          <w:sz w:val="28"/>
          <w:szCs w:val="28"/>
          <w:lang w:val="en-GB" w:eastAsia="ru-RU"/>
        </w:rPr>
        <w:t xml:space="preserve"> </w:t>
      </w:r>
      <w:r w:rsidRPr="0091229F">
        <w:rPr>
          <w:rFonts w:ascii="Times New Roman" w:eastAsia="Calibri" w:hAnsi="Times New Roman" w:cs="Times New Roman"/>
          <w:iCs/>
          <w:sz w:val="28"/>
          <w:szCs w:val="28"/>
          <w:lang w:val="en-US" w:eastAsia="ru-RU"/>
        </w:rPr>
        <w:t>J</w:t>
      </w:r>
      <w:r w:rsidR="00795C2F" w:rsidRPr="00795C2F">
        <w:rPr>
          <w:rFonts w:ascii="Times New Roman" w:eastAsia="Calibri" w:hAnsi="Times New Roman" w:cs="Times New Roman"/>
          <w:iCs/>
          <w:sz w:val="28"/>
          <w:szCs w:val="28"/>
          <w:lang w:val="en-GB" w:eastAsia="ru-RU"/>
        </w:rPr>
        <w:t>.</w:t>
      </w:r>
      <w:r w:rsidRPr="00795C2F">
        <w:rPr>
          <w:rFonts w:ascii="Times New Roman" w:eastAsia="Calibri" w:hAnsi="Times New Roman" w:cs="Times New Roman"/>
          <w:iCs/>
          <w:sz w:val="28"/>
          <w:szCs w:val="28"/>
          <w:lang w:val="en-GB" w:eastAsia="ru-RU"/>
        </w:rPr>
        <w:t xml:space="preserve">, </w:t>
      </w:r>
      <w:r w:rsidRPr="0091229F">
        <w:rPr>
          <w:rFonts w:ascii="Times New Roman" w:eastAsia="Calibri" w:hAnsi="Times New Roman" w:cs="Times New Roman"/>
          <w:iCs/>
          <w:sz w:val="28"/>
          <w:szCs w:val="28"/>
          <w:lang w:val="en-US" w:eastAsia="ru-RU"/>
        </w:rPr>
        <w:t>Spychaj</w:t>
      </w:r>
      <w:r w:rsidRPr="00795C2F">
        <w:rPr>
          <w:rFonts w:ascii="Times New Roman" w:eastAsia="Calibri" w:hAnsi="Times New Roman" w:cs="Times New Roman"/>
          <w:iCs/>
          <w:sz w:val="28"/>
          <w:szCs w:val="28"/>
          <w:lang w:val="en-GB" w:eastAsia="ru-RU"/>
        </w:rPr>
        <w:t xml:space="preserve"> </w:t>
      </w:r>
      <w:r w:rsidRPr="0091229F">
        <w:rPr>
          <w:rFonts w:ascii="Times New Roman" w:eastAsia="Calibri" w:hAnsi="Times New Roman" w:cs="Times New Roman"/>
          <w:iCs/>
          <w:sz w:val="28"/>
          <w:szCs w:val="28"/>
          <w:lang w:val="en-US" w:eastAsia="ru-RU"/>
        </w:rPr>
        <w:t>R</w:t>
      </w:r>
      <w:r w:rsidR="00795C2F" w:rsidRPr="00795C2F">
        <w:rPr>
          <w:rFonts w:ascii="Times New Roman" w:eastAsia="Calibri" w:hAnsi="Times New Roman" w:cs="Times New Roman"/>
          <w:iCs/>
          <w:sz w:val="28"/>
          <w:szCs w:val="28"/>
          <w:lang w:val="en-GB" w:eastAsia="ru-RU"/>
        </w:rPr>
        <w:t>.</w:t>
      </w:r>
      <w:r w:rsidRPr="00795C2F">
        <w:rPr>
          <w:rFonts w:ascii="Times New Roman" w:eastAsia="Calibri" w:hAnsi="Times New Roman" w:cs="Times New Roman"/>
          <w:iCs/>
          <w:sz w:val="28"/>
          <w:szCs w:val="28"/>
          <w:lang w:val="en-GB" w:eastAsia="ru-RU"/>
        </w:rPr>
        <w:t xml:space="preserve">, </w:t>
      </w:r>
      <w:r w:rsidRPr="0091229F">
        <w:rPr>
          <w:rFonts w:ascii="Times New Roman" w:eastAsia="Calibri" w:hAnsi="Times New Roman" w:cs="Times New Roman"/>
          <w:iCs/>
          <w:sz w:val="28"/>
          <w:szCs w:val="28"/>
          <w:lang w:val="en-GB" w:eastAsia="ru-RU"/>
        </w:rPr>
        <w:t>Opiela</w:t>
      </w:r>
      <w:r w:rsidRPr="00795C2F">
        <w:rPr>
          <w:rFonts w:ascii="Times New Roman" w:eastAsia="Calibri" w:hAnsi="Times New Roman" w:cs="Times New Roman"/>
          <w:iCs/>
          <w:sz w:val="28"/>
          <w:szCs w:val="28"/>
          <w:lang w:val="en-GB" w:eastAsia="ru-RU"/>
        </w:rPr>
        <w:t xml:space="preserve"> </w:t>
      </w:r>
      <w:r w:rsidRPr="0091229F">
        <w:rPr>
          <w:rFonts w:ascii="Times New Roman" w:eastAsia="Calibri" w:hAnsi="Times New Roman" w:cs="Times New Roman"/>
          <w:iCs/>
          <w:sz w:val="28"/>
          <w:szCs w:val="28"/>
          <w:lang w:val="en-US" w:eastAsia="ru-RU"/>
        </w:rPr>
        <w:t>E</w:t>
      </w:r>
      <w:r w:rsidRPr="00795C2F">
        <w:rPr>
          <w:rFonts w:ascii="Times New Roman" w:eastAsia="Calibri" w:hAnsi="Times New Roman" w:cs="Times New Roman"/>
          <w:iCs/>
          <w:sz w:val="28"/>
          <w:szCs w:val="28"/>
          <w:lang w:val="en-GB" w:eastAsia="ru-RU"/>
        </w:rPr>
        <w:t xml:space="preserve">., </w:t>
      </w:r>
      <w:r w:rsidRPr="0091229F">
        <w:rPr>
          <w:rFonts w:ascii="Times New Roman" w:eastAsia="Calibri" w:hAnsi="Times New Roman" w:cs="Times New Roman"/>
          <w:iCs/>
          <w:sz w:val="28"/>
          <w:szCs w:val="28"/>
          <w:lang w:val="en-US" w:eastAsia="ru-RU"/>
        </w:rPr>
        <w:t>Sowi</w:t>
      </w:r>
      <w:r w:rsidRPr="00795C2F">
        <w:rPr>
          <w:rFonts w:ascii="Times New Roman" w:eastAsia="Calibri" w:hAnsi="Times New Roman" w:cs="Times New Roman"/>
          <w:iCs/>
          <w:sz w:val="28"/>
          <w:szCs w:val="28"/>
          <w:lang w:val="en-GB" w:eastAsia="ru-RU"/>
        </w:rPr>
        <w:t>ń</w:t>
      </w:r>
      <w:r w:rsidRPr="0091229F">
        <w:rPr>
          <w:rFonts w:ascii="Times New Roman" w:eastAsia="Calibri" w:hAnsi="Times New Roman" w:cs="Times New Roman"/>
          <w:iCs/>
          <w:sz w:val="28"/>
          <w:szCs w:val="28"/>
          <w:lang w:val="en-US" w:eastAsia="ru-RU"/>
        </w:rPr>
        <w:t>ski</w:t>
      </w:r>
      <w:r w:rsidRPr="00795C2F">
        <w:rPr>
          <w:rFonts w:ascii="Times New Roman" w:eastAsia="Calibri" w:hAnsi="Times New Roman" w:cs="Times New Roman"/>
          <w:iCs/>
          <w:sz w:val="28"/>
          <w:szCs w:val="28"/>
          <w:lang w:val="en-GB" w:eastAsia="ru-RU"/>
        </w:rPr>
        <w:t xml:space="preserve"> </w:t>
      </w:r>
      <w:r w:rsidRPr="0091229F">
        <w:rPr>
          <w:rFonts w:ascii="Times New Roman" w:eastAsia="Calibri" w:hAnsi="Times New Roman" w:cs="Times New Roman"/>
          <w:iCs/>
          <w:sz w:val="28"/>
          <w:szCs w:val="28"/>
          <w:lang w:val="en-US" w:eastAsia="ru-RU"/>
        </w:rPr>
        <w:t>J</w:t>
      </w:r>
      <w:r w:rsidRPr="00795C2F">
        <w:rPr>
          <w:rFonts w:ascii="Times New Roman" w:eastAsia="Calibri" w:hAnsi="Times New Roman" w:cs="Times New Roman"/>
          <w:iCs/>
          <w:sz w:val="28"/>
          <w:szCs w:val="28"/>
          <w:lang w:val="en-GB" w:eastAsia="ru-RU"/>
        </w:rPr>
        <w:t>.</w:t>
      </w:r>
      <w:r w:rsidR="009972CA" w:rsidRPr="00795C2F">
        <w:rPr>
          <w:rFonts w:ascii="Times New Roman" w:eastAsia="Calibri" w:hAnsi="Times New Roman" w:cs="Times New Roman"/>
          <w:iCs/>
          <w:sz w:val="28"/>
          <w:szCs w:val="28"/>
          <w:lang w:val="en-GB" w:eastAsia="ru-RU"/>
        </w:rPr>
        <w:t xml:space="preserve"> </w:t>
      </w:r>
      <w:r w:rsidR="009972CA" w:rsidRPr="0091229F">
        <w:rPr>
          <w:rFonts w:ascii="Times New Roman" w:eastAsia="Calibri" w:hAnsi="Times New Roman" w:cs="Times New Roman"/>
          <w:iCs/>
          <w:sz w:val="28"/>
          <w:szCs w:val="28"/>
          <w:lang w:val="en-US" w:eastAsia="ru-RU"/>
        </w:rPr>
        <w:t>Production</w:t>
      </w:r>
      <w:r w:rsidR="009972CA" w:rsidRPr="00795C2F">
        <w:rPr>
          <w:rFonts w:ascii="Times New Roman" w:eastAsia="Calibri" w:hAnsi="Times New Roman" w:cs="Times New Roman"/>
          <w:iCs/>
          <w:sz w:val="28"/>
          <w:szCs w:val="28"/>
          <w:lang w:val="en-GB" w:eastAsia="ru-RU"/>
        </w:rPr>
        <w:t xml:space="preserve"> </w:t>
      </w:r>
      <w:r w:rsidR="009972CA" w:rsidRPr="0091229F">
        <w:rPr>
          <w:rFonts w:ascii="Times New Roman" w:eastAsia="Calibri" w:hAnsi="Times New Roman" w:cs="Times New Roman"/>
          <w:iCs/>
          <w:sz w:val="28"/>
          <w:szCs w:val="28"/>
          <w:lang w:val="en-US" w:eastAsia="ru-RU"/>
        </w:rPr>
        <w:t>of</w:t>
      </w:r>
      <w:r w:rsidR="009972CA" w:rsidRPr="00795C2F">
        <w:rPr>
          <w:rFonts w:ascii="Times New Roman" w:eastAsia="Calibri" w:hAnsi="Times New Roman" w:cs="Times New Roman"/>
          <w:iCs/>
          <w:sz w:val="28"/>
          <w:szCs w:val="28"/>
          <w:lang w:val="en-GB" w:eastAsia="ru-RU"/>
        </w:rPr>
        <w:t xml:space="preserve"> </w:t>
      </w:r>
      <w:r w:rsidR="009972CA" w:rsidRPr="0091229F">
        <w:rPr>
          <w:rFonts w:ascii="Times New Roman" w:eastAsia="Calibri" w:hAnsi="Times New Roman" w:cs="Times New Roman"/>
          <w:iCs/>
          <w:sz w:val="28"/>
          <w:szCs w:val="28"/>
          <w:lang w:val="en-US" w:eastAsia="ru-RU"/>
        </w:rPr>
        <w:t>gluten</w:t>
      </w:r>
      <w:r w:rsidR="009972CA" w:rsidRPr="00795C2F">
        <w:rPr>
          <w:rFonts w:ascii="Times New Roman" w:eastAsia="Calibri" w:hAnsi="Times New Roman" w:cs="Times New Roman"/>
          <w:iCs/>
          <w:sz w:val="28"/>
          <w:szCs w:val="28"/>
          <w:lang w:val="en-GB" w:eastAsia="ru-RU"/>
        </w:rPr>
        <w:t>-</w:t>
      </w:r>
      <w:r w:rsidR="009972CA" w:rsidRPr="0091229F">
        <w:rPr>
          <w:rFonts w:ascii="Times New Roman" w:eastAsia="Calibri" w:hAnsi="Times New Roman" w:cs="Times New Roman"/>
          <w:iCs/>
          <w:sz w:val="28"/>
          <w:szCs w:val="28"/>
          <w:lang w:val="en-US" w:eastAsia="ru-RU"/>
        </w:rPr>
        <w:t>free</w:t>
      </w:r>
      <w:r w:rsidR="009972CA" w:rsidRPr="00795C2F">
        <w:rPr>
          <w:rFonts w:ascii="Times New Roman" w:eastAsia="Calibri" w:hAnsi="Times New Roman" w:cs="Times New Roman"/>
          <w:iCs/>
          <w:sz w:val="28"/>
          <w:szCs w:val="28"/>
          <w:lang w:val="en-GB" w:eastAsia="ru-RU"/>
        </w:rPr>
        <w:t xml:space="preserve"> </w:t>
      </w:r>
      <w:r w:rsidR="009972CA" w:rsidRPr="0091229F">
        <w:rPr>
          <w:rFonts w:ascii="Times New Roman" w:eastAsia="Calibri" w:hAnsi="Times New Roman" w:cs="Times New Roman"/>
          <w:iCs/>
          <w:sz w:val="28"/>
          <w:szCs w:val="28"/>
          <w:lang w:val="en-US" w:eastAsia="ru-RU"/>
        </w:rPr>
        <w:t>beer</w:t>
      </w:r>
      <w:r w:rsidR="009972CA" w:rsidRPr="00795C2F">
        <w:rPr>
          <w:rFonts w:ascii="Times New Roman" w:eastAsia="Calibri" w:hAnsi="Times New Roman" w:cs="Times New Roman"/>
          <w:iCs/>
          <w:sz w:val="28"/>
          <w:szCs w:val="28"/>
          <w:lang w:val="en-GB" w:eastAsia="ru-RU"/>
        </w:rPr>
        <w:t xml:space="preserve"> </w:t>
      </w:r>
      <w:r w:rsidR="009972CA" w:rsidRPr="0091229F">
        <w:rPr>
          <w:rFonts w:ascii="Times New Roman" w:eastAsia="Calibri" w:hAnsi="Times New Roman" w:cs="Times New Roman"/>
          <w:iCs/>
          <w:sz w:val="28"/>
          <w:szCs w:val="28"/>
          <w:lang w:val="en-US" w:eastAsia="ru-RU"/>
        </w:rPr>
        <w:t>brewing</w:t>
      </w:r>
      <w:r w:rsidR="009972CA" w:rsidRPr="00795C2F">
        <w:rPr>
          <w:rFonts w:ascii="Times New Roman" w:eastAsia="Calibri" w:hAnsi="Times New Roman" w:cs="Times New Roman"/>
          <w:iCs/>
          <w:sz w:val="28"/>
          <w:szCs w:val="28"/>
          <w:lang w:val="en-GB" w:eastAsia="ru-RU"/>
        </w:rPr>
        <w:t xml:space="preserve"> </w:t>
      </w:r>
      <w:r w:rsidR="009972CA" w:rsidRPr="0091229F">
        <w:rPr>
          <w:rFonts w:ascii="Times New Roman" w:eastAsia="Calibri" w:hAnsi="Times New Roman" w:cs="Times New Roman"/>
          <w:iCs/>
          <w:sz w:val="28"/>
          <w:szCs w:val="28"/>
          <w:lang w:val="en-US" w:eastAsia="ru-RU"/>
        </w:rPr>
        <w:t>from</w:t>
      </w:r>
      <w:r w:rsidR="009972CA" w:rsidRPr="00795C2F">
        <w:rPr>
          <w:rFonts w:ascii="Times New Roman" w:eastAsia="Calibri" w:hAnsi="Times New Roman" w:cs="Times New Roman"/>
          <w:iCs/>
          <w:sz w:val="28"/>
          <w:szCs w:val="28"/>
          <w:lang w:val="en-GB" w:eastAsia="ru-RU"/>
        </w:rPr>
        <w:t xml:space="preserve"> </w:t>
      </w:r>
      <w:r w:rsidR="009972CA" w:rsidRPr="0091229F">
        <w:rPr>
          <w:rFonts w:ascii="Times New Roman" w:eastAsia="Calibri" w:hAnsi="Times New Roman" w:cs="Times New Roman"/>
          <w:iCs/>
          <w:sz w:val="28"/>
          <w:szCs w:val="28"/>
          <w:lang w:val="en-US" w:eastAsia="ru-RU"/>
        </w:rPr>
        <w:t>sorghum</w:t>
      </w:r>
      <w:r w:rsidR="009972CA" w:rsidRPr="00795C2F">
        <w:rPr>
          <w:rFonts w:ascii="Times New Roman" w:eastAsia="Calibri" w:hAnsi="Times New Roman" w:cs="Times New Roman"/>
          <w:iCs/>
          <w:sz w:val="28"/>
          <w:szCs w:val="28"/>
          <w:lang w:val="en-GB" w:eastAsia="ru-RU"/>
        </w:rPr>
        <w:t xml:space="preserve"> </w:t>
      </w:r>
      <w:r w:rsidR="009972CA" w:rsidRPr="0091229F">
        <w:rPr>
          <w:rFonts w:ascii="Times New Roman" w:eastAsia="Calibri" w:hAnsi="Times New Roman" w:cs="Times New Roman"/>
          <w:iCs/>
          <w:sz w:val="28"/>
          <w:szCs w:val="28"/>
          <w:lang w:val="en-US" w:eastAsia="ru-RU"/>
        </w:rPr>
        <w:t>malts</w:t>
      </w:r>
      <w:r w:rsidR="009972CA" w:rsidRPr="00795C2F">
        <w:rPr>
          <w:rFonts w:ascii="Times New Roman" w:eastAsia="Calibri" w:hAnsi="Times New Roman" w:cs="Times New Roman"/>
          <w:iCs/>
          <w:sz w:val="28"/>
          <w:szCs w:val="28"/>
          <w:lang w:val="en-GB" w:eastAsia="ru-RU"/>
        </w:rPr>
        <w:t xml:space="preserve"> </w:t>
      </w:r>
      <w:r w:rsidR="009972CA" w:rsidRPr="0091229F">
        <w:rPr>
          <w:rFonts w:ascii="Times New Roman" w:eastAsia="Calibri" w:hAnsi="Times New Roman" w:cs="Times New Roman"/>
          <w:iCs/>
          <w:sz w:val="28"/>
          <w:szCs w:val="28"/>
          <w:lang w:val="en-US" w:eastAsia="ru-RU"/>
        </w:rPr>
        <w:t>mashed</w:t>
      </w:r>
      <w:r w:rsidR="009972CA" w:rsidRPr="00795C2F">
        <w:rPr>
          <w:rFonts w:ascii="Times New Roman" w:eastAsia="Calibri" w:hAnsi="Times New Roman" w:cs="Times New Roman"/>
          <w:iCs/>
          <w:sz w:val="28"/>
          <w:szCs w:val="28"/>
          <w:lang w:val="en-GB" w:eastAsia="ru-RU"/>
        </w:rPr>
        <w:t xml:space="preserve"> </w:t>
      </w:r>
      <w:r w:rsidR="009972CA" w:rsidRPr="0091229F">
        <w:rPr>
          <w:rFonts w:ascii="Times New Roman" w:eastAsia="Calibri" w:hAnsi="Times New Roman" w:cs="Times New Roman"/>
          <w:iCs/>
          <w:sz w:val="28"/>
          <w:szCs w:val="28"/>
          <w:lang w:val="en-US" w:eastAsia="ru-RU"/>
        </w:rPr>
        <w:t>without</w:t>
      </w:r>
      <w:r w:rsidR="009972CA" w:rsidRPr="00795C2F">
        <w:rPr>
          <w:rFonts w:ascii="Times New Roman" w:eastAsia="Calibri" w:hAnsi="Times New Roman" w:cs="Times New Roman"/>
          <w:iCs/>
          <w:sz w:val="28"/>
          <w:szCs w:val="28"/>
          <w:lang w:val="en-GB" w:eastAsia="ru-RU"/>
        </w:rPr>
        <w:t xml:space="preserve"> </w:t>
      </w:r>
      <w:r w:rsidR="009972CA" w:rsidRPr="0091229F">
        <w:rPr>
          <w:rFonts w:ascii="Times New Roman" w:eastAsia="Calibri" w:hAnsi="Times New Roman" w:cs="Times New Roman"/>
          <w:iCs/>
          <w:sz w:val="28"/>
          <w:szCs w:val="28"/>
          <w:lang w:val="en-US" w:eastAsia="ru-RU"/>
        </w:rPr>
        <w:t>external</w:t>
      </w:r>
      <w:r w:rsidR="009972CA" w:rsidRPr="00795C2F">
        <w:rPr>
          <w:rFonts w:ascii="Times New Roman" w:eastAsia="Calibri" w:hAnsi="Times New Roman" w:cs="Times New Roman"/>
          <w:iCs/>
          <w:sz w:val="28"/>
          <w:szCs w:val="28"/>
          <w:lang w:val="en-GB" w:eastAsia="ru-RU"/>
        </w:rPr>
        <w:t xml:space="preserve"> </w:t>
      </w:r>
      <w:r w:rsidR="009972CA" w:rsidRPr="0091229F">
        <w:rPr>
          <w:rFonts w:ascii="Times New Roman" w:eastAsia="Calibri" w:hAnsi="Times New Roman" w:cs="Times New Roman"/>
          <w:iCs/>
          <w:sz w:val="28"/>
          <w:szCs w:val="28"/>
          <w:lang w:val="en-US" w:eastAsia="ru-RU"/>
        </w:rPr>
        <w:t>enzyme</w:t>
      </w:r>
      <w:r w:rsidR="009972CA" w:rsidRPr="00795C2F">
        <w:rPr>
          <w:rFonts w:ascii="Times New Roman" w:eastAsia="Calibri" w:hAnsi="Times New Roman" w:cs="Times New Roman"/>
          <w:iCs/>
          <w:sz w:val="28"/>
          <w:szCs w:val="28"/>
          <w:lang w:val="en-GB" w:eastAsia="ru-RU"/>
        </w:rPr>
        <w:t xml:space="preserve"> </w:t>
      </w:r>
      <w:r w:rsidR="009972CA" w:rsidRPr="0091229F">
        <w:rPr>
          <w:rFonts w:ascii="Times New Roman" w:eastAsia="Calibri" w:hAnsi="Times New Roman" w:cs="Times New Roman"/>
          <w:iCs/>
          <w:sz w:val="28"/>
          <w:szCs w:val="28"/>
          <w:lang w:val="en-US" w:eastAsia="ru-RU"/>
        </w:rPr>
        <w:t>preparations</w:t>
      </w:r>
      <w:r w:rsidR="00795C2F" w:rsidRPr="00795C2F">
        <w:rPr>
          <w:rFonts w:ascii="Times New Roman" w:eastAsia="Calibri" w:hAnsi="Times New Roman" w:cs="Times New Roman"/>
          <w:iCs/>
          <w:sz w:val="28"/>
          <w:szCs w:val="28"/>
          <w:lang w:val="en-GB" w:eastAsia="ru-RU"/>
        </w:rPr>
        <w:t xml:space="preserve"> </w:t>
      </w:r>
      <w:r w:rsidR="009972CA" w:rsidRPr="00795C2F">
        <w:rPr>
          <w:rFonts w:ascii="Times New Roman" w:eastAsia="Calibri" w:hAnsi="Times New Roman" w:cs="Times New Roman"/>
          <w:iCs/>
          <w:sz w:val="28"/>
          <w:szCs w:val="28"/>
          <w:lang w:val="en-GB" w:eastAsia="ru-RU"/>
        </w:rPr>
        <w:t>//</w:t>
      </w:r>
      <w:r w:rsidR="00795C2F" w:rsidRPr="00795C2F">
        <w:rPr>
          <w:rFonts w:ascii="Times New Roman" w:eastAsia="Calibri" w:hAnsi="Times New Roman" w:cs="Times New Roman"/>
          <w:iCs/>
          <w:sz w:val="28"/>
          <w:szCs w:val="28"/>
          <w:lang w:val="en-GB" w:eastAsia="ru-RU"/>
        </w:rPr>
        <w:t xml:space="preserve"> </w:t>
      </w:r>
      <w:r w:rsidR="009972CA" w:rsidRPr="0091229F">
        <w:rPr>
          <w:rFonts w:ascii="Times New Roman" w:eastAsia="Calibri" w:hAnsi="Times New Roman" w:cs="Times New Roman"/>
          <w:iCs/>
          <w:sz w:val="28"/>
          <w:szCs w:val="28"/>
          <w:lang w:val="en-US" w:eastAsia="ru-RU"/>
        </w:rPr>
        <w:t>Journal</w:t>
      </w:r>
      <w:r w:rsidR="009972CA" w:rsidRPr="00795C2F">
        <w:rPr>
          <w:rFonts w:ascii="Times New Roman" w:eastAsia="Calibri" w:hAnsi="Times New Roman" w:cs="Times New Roman"/>
          <w:iCs/>
          <w:sz w:val="28"/>
          <w:szCs w:val="28"/>
          <w:lang w:val="en-GB" w:eastAsia="ru-RU"/>
        </w:rPr>
        <w:t xml:space="preserve"> </w:t>
      </w:r>
      <w:r w:rsidR="009972CA" w:rsidRPr="0091229F">
        <w:rPr>
          <w:rFonts w:ascii="Times New Roman" w:eastAsia="Calibri" w:hAnsi="Times New Roman" w:cs="Times New Roman"/>
          <w:iCs/>
          <w:sz w:val="28"/>
          <w:szCs w:val="28"/>
          <w:lang w:val="en-US" w:eastAsia="ru-RU"/>
        </w:rPr>
        <w:t>o</w:t>
      </w:r>
      <w:r w:rsidR="00497A69" w:rsidRPr="0091229F">
        <w:rPr>
          <w:rFonts w:ascii="Times New Roman" w:eastAsia="Calibri" w:hAnsi="Times New Roman" w:cs="Times New Roman"/>
          <w:iCs/>
          <w:sz w:val="28"/>
          <w:szCs w:val="28"/>
          <w:lang w:val="en-US" w:eastAsia="ru-RU"/>
        </w:rPr>
        <w:t>f</w:t>
      </w:r>
      <w:r w:rsidR="00497A69" w:rsidRPr="00795C2F">
        <w:rPr>
          <w:rFonts w:ascii="Times New Roman" w:eastAsia="Calibri" w:hAnsi="Times New Roman" w:cs="Times New Roman"/>
          <w:iCs/>
          <w:sz w:val="28"/>
          <w:szCs w:val="28"/>
          <w:lang w:val="en-GB" w:eastAsia="ru-RU"/>
        </w:rPr>
        <w:t xml:space="preserve"> </w:t>
      </w:r>
      <w:r w:rsidR="00497A69" w:rsidRPr="0091229F">
        <w:rPr>
          <w:rFonts w:ascii="Times New Roman" w:eastAsia="Calibri" w:hAnsi="Times New Roman" w:cs="Times New Roman"/>
          <w:iCs/>
          <w:sz w:val="28"/>
          <w:szCs w:val="28"/>
          <w:lang w:val="en-US" w:eastAsia="ru-RU"/>
        </w:rPr>
        <w:t>Cereal</w:t>
      </w:r>
      <w:r w:rsidR="00497A69" w:rsidRPr="00795C2F">
        <w:rPr>
          <w:rFonts w:ascii="Times New Roman" w:eastAsia="Calibri" w:hAnsi="Times New Roman" w:cs="Times New Roman"/>
          <w:iCs/>
          <w:sz w:val="28"/>
          <w:szCs w:val="28"/>
          <w:lang w:val="en-GB" w:eastAsia="ru-RU"/>
        </w:rPr>
        <w:t xml:space="preserve"> </w:t>
      </w:r>
      <w:r w:rsidR="00497A69" w:rsidRPr="0091229F">
        <w:rPr>
          <w:rFonts w:ascii="Times New Roman" w:eastAsia="Calibri" w:hAnsi="Times New Roman" w:cs="Times New Roman"/>
          <w:iCs/>
          <w:sz w:val="28"/>
          <w:szCs w:val="28"/>
          <w:lang w:val="en-US" w:eastAsia="ru-RU"/>
        </w:rPr>
        <w:t>Science</w:t>
      </w:r>
      <w:r w:rsidR="00497A69" w:rsidRPr="00795C2F">
        <w:rPr>
          <w:rFonts w:ascii="Times New Roman" w:eastAsia="Calibri" w:hAnsi="Times New Roman" w:cs="Times New Roman"/>
          <w:iCs/>
          <w:sz w:val="28"/>
          <w:szCs w:val="28"/>
          <w:lang w:val="en-GB" w:eastAsia="ru-RU"/>
        </w:rPr>
        <w:t>.</w:t>
      </w:r>
      <w:r w:rsidR="007F4797">
        <w:rPr>
          <w:rFonts w:ascii="Times New Roman" w:eastAsia="Calibri" w:hAnsi="Times New Roman" w:cs="Times New Roman"/>
          <w:iCs/>
          <w:sz w:val="28"/>
          <w:szCs w:val="28"/>
          <w:lang w:val="en-GB" w:eastAsia="ru-RU"/>
        </w:rPr>
        <w:t xml:space="preserve"> </w:t>
      </w:r>
      <w:r w:rsidR="00497A69" w:rsidRPr="0091229F">
        <w:rPr>
          <w:rFonts w:ascii="Times New Roman" w:eastAsia="Calibri" w:hAnsi="Times New Roman" w:cs="Times New Roman"/>
          <w:iCs/>
          <w:sz w:val="28"/>
          <w:szCs w:val="28"/>
          <w:lang w:val="en-US" w:eastAsia="ru-RU"/>
        </w:rPr>
        <w:sym w:font="Symbol" w:char="F02D"/>
      </w:r>
      <w:r w:rsidR="00497A69" w:rsidRPr="00795C2F">
        <w:rPr>
          <w:rFonts w:ascii="Times New Roman" w:eastAsia="Calibri" w:hAnsi="Times New Roman" w:cs="Times New Roman"/>
          <w:iCs/>
          <w:sz w:val="28"/>
          <w:szCs w:val="28"/>
          <w:lang w:val="en-GB" w:eastAsia="ru-RU"/>
        </w:rPr>
        <w:t>2023.</w:t>
      </w:r>
      <w:r w:rsidR="007F4797">
        <w:rPr>
          <w:rFonts w:ascii="Times New Roman" w:eastAsia="Calibri" w:hAnsi="Times New Roman" w:cs="Times New Roman"/>
          <w:iCs/>
          <w:sz w:val="28"/>
          <w:szCs w:val="28"/>
          <w:lang w:val="en-GB" w:eastAsia="ru-RU"/>
        </w:rPr>
        <w:t xml:space="preserve"> </w:t>
      </w:r>
      <w:r w:rsidR="00E055D1" w:rsidRPr="0091229F">
        <w:rPr>
          <w:rFonts w:ascii="Times New Roman" w:eastAsia="Calibri" w:hAnsi="Times New Roman" w:cs="Times New Roman"/>
          <w:iCs/>
          <w:sz w:val="28"/>
          <w:szCs w:val="28"/>
          <w:lang w:val="en-US" w:eastAsia="ru-RU"/>
        </w:rPr>
        <w:sym w:font="Symbol" w:char="F02D"/>
      </w:r>
      <w:r w:rsidR="009972CA" w:rsidRPr="0091229F">
        <w:rPr>
          <w:rFonts w:ascii="Times New Roman" w:eastAsia="Calibri" w:hAnsi="Times New Roman" w:cs="Times New Roman"/>
          <w:iCs/>
          <w:sz w:val="28"/>
          <w:szCs w:val="28"/>
          <w:lang w:val="en-US" w:eastAsia="ru-RU"/>
        </w:rPr>
        <w:t>Vol</w:t>
      </w:r>
      <w:r w:rsidR="00497A69" w:rsidRPr="00795C2F">
        <w:rPr>
          <w:rFonts w:ascii="Times New Roman" w:eastAsia="Calibri" w:hAnsi="Times New Roman" w:cs="Times New Roman"/>
          <w:iCs/>
          <w:sz w:val="28"/>
          <w:szCs w:val="28"/>
          <w:lang w:val="en-GB" w:eastAsia="ru-RU"/>
        </w:rPr>
        <w:t>.112.</w:t>
      </w:r>
      <w:r w:rsidRPr="00795C2F">
        <w:rPr>
          <w:rFonts w:ascii="Times New Roman" w:eastAsia="Calibri" w:hAnsi="Times New Roman" w:cs="Times New Roman"/>
          <w:sz w:val="28"/>
          <w:szCs w:val="28"/>
          <w:lang w:val="en-GB"/>
        </w:rPr>
        <w:t xml:space="preserve"> </w:t>
      </w:r>
      <w:hyperlink r:id="rId76" w:tgtFrame="_blank" w:tooltip="Persistent link using digital object identifier" w:history="1">
        <w:r w:rsidR="00497A69" w:rsidRPr="0091229F">
          <w:rPr>
            <w:rStyle w:val="anchor-text"/>
            <w:rFonts w:ascii="Times New Roman" w:hAnsi="Times New Roman" w:cs="Times New Roman"/>
            <w:sz w:val="28"/>
            <w:szCs w:val="28"/>
            <w:lang w:val="en-GB"/>
          </w:rPr>
          <w:t>https</w:t>
        </w:r>
        <w:r w:rsidR="00497A69" w:rsidRPr="00795C2F">
          <w:rPr>
            <w:rStyle w:val="anchor-text"/>
            <w:rFonts w:ascii="Times New Roman" w:hAnsi="Times New Roman" w:cs="Times New Roman"/>
            <w:sz w:val="28"/>
            <w:szCs w:val="28"/>
            <w:lang w:val="en-GB"/>
          </w:rPr>
          <w:t>://</w:t>
        </w:r>
        <w:r w:rsidR="00497A69" w:rsidRPr="0091229F">
          <w:rPr>
            <w:rStyle w:val="anchor-text"/>
            <w:rFonts w:ascii="Times New Roman" w:hAnsi="Times New Roman" w:cs="Times New Roman"/>
            <w:sz w:val="28"/>
            <w:szCs w:val="28"/>
            <w:lang w:val="en-GB"/>
          </w:rPr>
          <w:t>doi</w:t>
        </w:r>
        <w:r w:rsidR="00497A69" w:rsidRPr="00795C2F">
          <w:rPr>
            <w:rStyle w:val="anchor-text"/>
            <w:rFonts w:ascii="Times New Roman" w:hAnsi="Times New Roman" w:cs="Times New Roman"/>
            <w:sz w:val="28"/>
            <w:szCs w:val="28"/>
            <w:lang w:val="en-GB"/>
          </w:rPr>
          <w:t>.</w:t>
        </w:r>
        <w:r w:rsidR="00497A69" w:rsidRPr="0091229F">
          <w:rPr>
            <w:rStyle w:val="anchor-text"/>
            <w:rFonts w:ascii="Times New Roman" w:hAnsi="Times New Roman" w:cs="Times New Roman"/>
            <w:sz w:val="28"/>
            <w:szCs w:val="28"/>
            <w:lang w:val="en-GB"/>
          </w:rPr>
          <w:t>org</w:t>
        </w:r>
        <w:r w:rsidR="00497A69" w:rsidRPr="00795C2F">
          <w:rPr>
            <w:rStyle w:val="anchor-text"/>
            <w:rFonts w:ascii="Times New Roman" w:hAnsi="Times New Roman" w:cs="Times New Roman"/>
            <w:sz w:val="28"/>
            <w:szCs w:val="28"/>
            <w:lang w:val="en-GB"/>
          </w:rPr>
          <w:t>/10.1016/</w:t>
        </w:r>
        <w:r w:rsidR="00497A69" w:rsidRPr="0091229F">
          <w:rPr>
            <w:rStyle w:val="anchor-text"/>
            <w:rFonts w:ascii="Times New Roman" w:hAnsi="Times New Roman" w:cs="Times New Roman"/>
            <w:sz w:val="28"/>
            <w:szCs w:val="28"/>
            <w:lang w:val="en-GB"/>
          </w:rPr>
          <w:t>j</w:t>
        </w:r>
        <w:r w:rsidR="00497A69" w:rsidRPr="00795C2F">
          <w:rPr>
            <w:rStyle w:val="anchor-text"/>
            <w:rFonts w:ascii="Times New Roman" w:hAnsi="Times New Roman" w:cs="Times New Roman"/>
            <w:sz w:val="28"/>
            <w:szCs w:val="28"/>
            <w:lang w:val="en-GB"/>
          </w:rPr>
          <w:t>.</w:t>
        </w:r>
        <w:r w:rsidR="00497A69" w:rsidRPr="0091229F">
          <w:rPr>
            <w:rStyle w:val="anchor-text"/>
            <w:rFonts w:ascii="Times New Roman" w:hAnsi="Times New Roman" w:cs="Times New Roman"/>
            <w:sz w:val="28"/>
            <w:szCs w:val="28"/>
            <w:lang w:val="en-GB"/>
          </w:rPr>
          <w:t>jcs</w:t>
        </w:r>
        <w:r w:rsidR="00497A69" w:rsidRPr="00795C2F">
          <w:rPr>
            <w:rStyle w:val="anchor-text"/>
            <w:rFonts w:ascii="Times New Roman" w:hAnsi="Times New Roman" w:cs="Times New Roman"/>
            <w:sz w:val="28"/>
            <w:szCs w:val="28"/>
            <w:lang w:val="en-GB"/>
          </w:rPr>
          <w:t>.2023.103693</w:t>
        </w:r>
      </w:hyperlink>
      <w:r w:rsidR="00497A69" w:rsidRPr="00795C2F">
        <w:rPr>
          <w:rFonts w:ascii="Times New Roman" w:hAnsi="Times New Roman" w:cs="Times New Roman"/>
          <w:sz w:val="28"/>
          <w:szCs w:val="28"/>
          <w:lang w:val="en-GB"/>
        </w:rPr>
        <w:t>.</w:t>
      </w:r>
    </w:p>
    <w:p w:rsidR="009972CA" w:rsidRPr="00497A69"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Шакиров</w:t>
      </w:r>
      <w:r w:rsidRPr="00795C2F">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Д</w:t>
      </w:r>
      <w:r w:rsidRPr="00795C2F">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Р</w:t>
      </w:r>
      <w:r w:rsidRPr="00795C2F">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Кривов</w:t>
      </w:r>
      <w:r w:rsidRPr="00795C2F">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Н</w:t>
      </w:r>
      <w:r w:rsidRPr="00795C2F">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В</w:t>
      </w:r>
      <w:r w:rsidRPr="00795C2F">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Использование</w:t>
      </w:r>
      <w:r w:rsidRPr="00795C2F">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зернового</w:t>
      </w:r>
      <w:r w:rsidRPr="00795C2F">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сорго</w:t>
      </w:r>
      <w:r w:rsidRPr="00795C2F">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в</w:t>
      </w:r>
      <w:r w:rsidRPr="00795C2F">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качестве</w:t>
      </w:r>
      <w:r w:rsidRPr="00795C2F">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соложёного и несоложёного сырья при производстве пива //</w:t>
      </w:r>
      <w:r w:rsidR="00795C2F">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Вестник науки и образования северо-запада России. – 2018. – Т. 4. – №. 2. – С. 73-80</w:t>
      </w:r>
      <w:r w:rsidR="00BE0F63" w:rsidRPr="00795C2F">
        <w:rPr>
          <w:rFonts w:ascii="Times New Roman" w:eastAsia="Calibri" w:hAnsi="Times New Roman" w:cs="Times New Roman"/>
          <w:sz w:val="28"/>
          <w:szCs w:val="28"/>
          <w:shd w:val="clear" w:color="auto" w:fill="FFFFFF"/>
        </w:rPr>
        <w:t>.</w:t>
      </w:r>
    </w:p>
    <w:p w:rsidR="009972CA" w:rsidRPr="00795C2F"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Бритвин В. В., Болдырева Л. Л., Клиценко О. А. Сравнительная оценка перспективных сортов сорго зернового крупяного направления //</w:t>
      </w:r>
      <w:r w:rsidR="00795C2F">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Известия сельскохозяйственной науки Тавриды. – 2021. – №. 27 (190). – С. 28-34</w:t>
      </w:r>
      <w:r w:rsidR="00BE0F63" w:rsidRPr="00795C2F">
        <w:rPr>
          <w:rFonts w:ascii="Times New Roman" w:eastAsia="Calibri" w:hAnsi="Times New Roman" w:cs="Times New Roman"/>
          <w:sz w:val="28"/>
          <w:szCs w:val="28"/>
          <w:shd w:val="clear" w:color="auto" w:fill="FFFFFF"/>
        </w:rPr>
        <w:t>.</w:t>
      </w:r>
    </w:p>
    <w:p w:rsidR="009972CA" w:rsidRPr="00F00988"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lastRenderedPageBreak/>
        <w:t>Шабурова Г. В., Курочкин А. А., Воронина П. К. Повышение технологического потенциала несоложеных</w:t>
      </w:r>
      <w:r w:rsidR="00F00988" w:rsidRPr="00F00988">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зернопродуктов //</w:t>
      </w:r>
      <w:r w:rsidR="00795C2F">
        <w:rPr>
          <w:rFonts w:ascii="Times New Roman" w:eastAsia="Calibri" w:hAnsi="Times New Roman" w:cs="Times New Roman"/>
          <w:sz w:val="28"/>
          <w:szCs w:val="28"/>
          <w:shd w:val="clear" w:color="auto" w:fill="FFFFFF"/>
        </w:rPr>
        <w:t xml:space="preserve"> </w:t>
      </w:r>
      <w:r w:rsidRPr="00D62B5D">
        <w:rPr>
          <w:rFonts w:ascii="Times New Roman" w:eastAsia="Calibri" w:hAnsi="Times New Roman" w:cs="Times New Roman"/>
          <w:sz w:val="28"/>
          <w:szCs w:val="28"/>
          <w:shd w:val="clear" w:color="auto" w:fill="FFFFFF"/>
        </w:rPr>
        <w:t>Техника и технология пищевых производств. – 2014. – №. 1 (32). – С. 90-96</w:t>
      </w:r>
      <w:r w:rsidR="00BE0F63" w:rsidRPr="00795C2F">
        <w:rPr>
          <w:rFonts w:ascii="Times New Roman" w:eastAsia="Calibri" w:hAnsi="Times New Roman" w:cs="Times New Roman"/>
          <w:sz w:val="28"/>
          <w:szCs w:val="28"/>
          <w:shd w:val="clear" w:color="auto" w:fill="FFFFFF"/>
        </w:rPr>
        <w:t>.</w:t>
      </w:r>
    </w:p>
    <w:p w:rsidR="009972CA" w:rsidRPr="00331B83"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GB"/>
        </w:rPr>
      </w:pPr>
      <w:r w:rsidRPr="00D62B5D">
        <w:rPr>
          <w:rFonts w:ascii="Times New Roman" w:eastAsia="Calibri" w:hAnsi="Times New Roman" w:cs="Times New Roman"/>
          <w:sz w:val="28"/>
          <w:szCs w:val="28"/>
          <w:lang w:val="en-US" w:eastAsia="ru-RU"/>
        </w:rPr>
        <w:t>Holmes</w:t>
      </w:r>
      <w:r w:rsidR="00104011">
        <w:rPr>
          <w:rFonts w:ascii="Times New Roman" w:eastAsia="Calibri" w:hAnsi="Times New Roman" w:cs="Times New Roman"/>
          <w:sz w:val="28"/>
          <w:szCs w:val="28"/>
          <w:lang w:val="en-US" w:eastAsia="ru-RU"/>
        </w:rPr>
        <w:t xml:space="preserve"> </w:t>
      </w:r>
      <w:r w:rsidR="00104011" w:rsidRPr="00D62B5D">
        <w:rPr>
          <w:rFonts w:ascii="Times New Roman" w:eastAsia="Calibri" w:hAnsi="Times New Roman" w:cs="Times New Roman"/>
          <w:sz w:val="28"/>
          <w:szCs w:val="28"/>
          <w:lang w:val="en-US" w:eastAsia="ru-RU"/>
        </w:rPr>
        <w:t>C</w:t>
      </w:r>
      <w:r w:rsidR="00104011">
        <w:rPr>
          <w:rFonts w:ascii="Times New Roman" w:eastAsia="Calibri" w:hAnsi="Times New Roman" w:cs="Times New Roman"/>
          <w:sz w:val="28"/>
          <w:szCs w:val="28"/>
          <w:lang w:val="en-US" w:eastAsia="ru-RU"/>
        </w:rPr>
        <w:t>.</w:t>
      </w:r>
      <w:r w:rsidR="00104011" w:rsidRPr="00D62B5D">
        <w:rPr>
          <w:rFonts w:ascii="Times New Roman" w:eastAsia="Calibri" w:hAnsi="Times New Roman" w:cs="Times New Roman"/>
          <w:sz w:val="28"/>
          <w:szCs w:val="28"/>
          <w:lang w:val="en-US" w:eastAsia="ru-RU"/>
        </w:rPr>
        <w:t>P.</w:t>
      </w:r>
      <w:r w:rsidRPr="00D62B5D">
        <w:rPr>
          <w:rFonts w:ascii="Times New Roman" w:eastAsia="Calibri" w:hAnsi="Times New Roman" w:cs="Times New Roman"/>
          <w:sz w:val="28"/>
          <w:szCs w:val="28"/>
          <w:lang w:val="en-US" w:eastAsia="ru-RU"/>
        </w:rPr>
        <w:t>, Casey</w:t>
      </w:r>
      <w:r w:rsidR="00104011">
        <w:rPr>
          <w:rFonts w:ascii="Times New Roman" w:eastAsia="Calibri" w:hAnsi="Times New Roman" w:cs="Times New Roman"/>
          <w:sz w:val="28"/>
          <w:szCs w:val="28"/>
          <w:lang w:val="en-US" w:eastAsia="ru-RU"/>
        </w:rPr>
        <w:t xml:space="preserve"> J.</w:t>
      </w:r>
      <w:r w:rsidRPr="00D62B5D">
        <w:rPr>
          <w:rFonts w:ascii="Times New Roman" w:eastAsia="Calibri" w:hAnsi="Times New Roman" w:cs="Times New Roman"/>
          <w:sz w:val="28"/>
          <w:szCs w:val="28"/>
          <w:lang w:val="en-US" w:eastAsia="ru-RU"/>
        </w:rPr>
        <w:t>, David J. Cook. Mashing with unmalted sorghum using a novel low temperature enzyme system: Impacts of sorghum grain composition and microstructure</w:t>
      </w:r>
      <w:r w:rsidR="00CD313F">
        <w:rPr>
          <w:rFonts w:ascii="Times New Roman" w:eastAsia="Calibri" w:hAnsi="Times New Roman" w:cs="Times New Roman"/>
          <w:sz w:val="28"/>
          <w:szCs w:val="28"/>
          <w:lang w:val="en-US" w:eastAsia="ru-RU"/>
        </w:rPr>
        <w:t xml:space="preserve"> </w:t>
      </w:r>
      <w:r w:rsidRPr="00D62B5D">
        <w:rPr>
          <w:rFonts w:ascii="Times New Roman" w:eastAsia="Calibri" w:hAnsi="Times New Roman" w:cs="Times New Roman"/>
          <w:sz w:val="28"/>
          <w:szCs w:val="28"/>
          <w:lang w:val="en-US" w:eastAsia="ru-RU"/>
        </w:rPr>
        <w:t>//</w:t>
      </w:r>
      <w:r w:rsidR="00331B83">
        <w:rPr>
          <w:rFonts w:ascii="Times New Roman" w:eastAsia="Calibri" w:hAnsi="Times New Roman" w:cs="Times New Roman"/>
          <w:sz w:val="28"/>
          <w:szCs w:val="28"/>
          <w:lang w:val="en-US" w:eastAsia="ru-RU"/>
        </w:rPr>
        <w:t xml:space="preserve"> </w:t>
      </w:r>
      <w:r w:rsidRPr="00D62B5D">
        <w:rPr>
          <w:rFonts w:ascii="Times New Roman" w:eastAsia="Calibri" w:hAnsi="Times New Roman" w:cs="Times New Roman"/>
          <w:sz w:val="28"/>
          <w:szCs w:val="28"/>
          <w:lang w:val="en-US" w:eastAsia="ru-RU"/>
        </w:rPr>
        <w:t xml:space="preserve">Food </w:t>
      </w:r>
      <w:r w:rsidR="00BE0F63">
        <w:rPr>
          <w:rFonts w:ascii="Times New Roman" w:eastAsia="Calibri" w:hAnsi="Times New Roman" w:cs="Times New Roman"/>
          <w:sz w:val="28"/>
          <w:szCs w:val="28"/>
          <w:lang w:val="en-US" w:eastAsia="ru-RU"/>
        </w:rPr>
        <w:t>Chemistry, 2017.</w:t>
      </w:r>
      <w:r w:rsidR="00BE0F63" w:rsidRPr="00BE0F63">
        <w:rPr>
          <w:rFonts w:ascii="Times New Roman" w:eastAsia="Calibri" w:hAnsi="Times New Roman" w:cs="Times New Roman"/>
          <w:sz w:val="28"/>
          <w:szCs w:val="28"/>
          <w:lang w:val="en-US" w:eastAsia="ru-RU"/>
        </w:rPr>
        <w:t xml:space="preserve"> </w:t>
      </w:r>
      <w:r w:rsidR="00BE0F63">
        <w:rPr>
          <w:rFonts w:ascii="Times New Roman" w:eastAsia="Calibri" w:hAnsi="Times New Roman" w:cs="Times New Roman"/>
          <w:sz w:val="28"/>
          <w:szCs w:val="28"/>
          <w:lang w:val="en-US" w:eastAsia="ru-RU"/>
        </w:rPr>
        <w:sym w:font="Symbol" w:char="F02D"/>
      </w:r>
      <w:r w:rsidR="00BE0F63">
        <w:rPr>
          <w:rFonts w:ascii="Times New Roman" w:eastAsia="Calibri" w:hAnsi="Times New Roman" w:cs="Times New Roman"/>
          <w:sz w:val="28"/>
          <w:szCs w:val="28"/>
          <w:lang w:val="en-US" w:eastAsia="ru-RU"/>
        </w:rPr>
        <w:t>Vol</w:t>
      </w:r>
      <w:r w:rsidR="00BE0F63" w:rsidRPr="00331B83">
        <w:rPr>
          <w:rFonts w:ascii="Times New Roman" w:eastAsia="Calibri" w:hAnsi="Times New Roman" w:cs="Times New Roman"/>
          <w:sz w:val="28"/>
          <w:szCs w:val="28"/>
          <w:lang w:val="en-GB" w:eastAsia="ru-RU"/>
        </w:rPr>
        <w:t>. 221</w:t>
      </w:r>
      <w:r w:rsidR="007F4797">
        <w:rPr>
          <w:rFonts w:ascii="Times New Roman" w:eastAsia="Calibri" w:hAnsi="Times New Roman" w:cs="Times New Roman"/>
          <w:sz w:val="28"/>
          <w:szCs w:val="28"/>
          <w:lang w:val="en-GB" w:eastAsia="ru-RU"/>
        </w:rPr>
        <w:t xml:space="preserve">. </w:t>
      </w:r>
      <w:r w:rsidR="00BE0F63">
        <w:rPr>
          <w:rFonts w:ascii="Times New Roman" w:eastAsia="Calibri" w:hAnsi="Times New Roman" w:cs="Times New Roman"/>
          <w:sz w:val="28"/>
          <w:szCs w:val="28"/>
          <w:lang w:val="en-US" w:eastAsia="ru-RU"/>
        </w:rPr>
        <w:sym w:font="Symbol" w:char="F02D"/>
      </w:r>
      <w:r w:rsidR="00BE0F63">
        <w:rPr>
          <w:rFonts w:ascii="Times New Roman" w:eastAsia="Calibri" w:hAnsi="Times New Roman" w:cs="Times New Roman"/>
          <w:sz w:val="28"/>
          <w:szCs w:val="28"/>
          <w:lang w:val="en-US" w:eastAsia="ru-RU"/>
        </w:rPr>
        <w:t>P</w:t>
      </w:r>
      <w:r w:rsidR="00BE0F63" w:rsidRPr="00331B83">
        <w:rPr>
          <w:rFonts w:ascii="Times New Roman" w:eastAsia="Calibri" w:hAnsi="Times New Roman" w:cs="Times New Roman"/>
          <w:sz w:val="28"/>
          <w:szCs w:val="28"/>
          <w:lang w:val="en-GB" w:eastAsia="ru-RU"/>
        </w:rPr>
        <w:t>.</w:t>
      </w:r>
      <w:r w:rsidRPr="00331B83">
        <w:rPr>
          <w:rFonts w:ascii="Times New Roman" w:eastAsia="Calibri" w:hAnsi="Times New Roman" w:cs="Times New Roman"/>
          <w:sz w:val="28"/>
          <w:szCs w:val="28"/>
          <w:lang w:val="en-GB" w:eastAsia="ru-RU"/>
        </w:rPr>
        <w:t>324-334</w:t>
      </w:r>
      <w:r w:rsidR="00BE0F63" w:rsidRPr="00331B83">
        <w:rPr>
          <w:rFonts w:ascii="Times New Roman" w:eastAsia="Calibri" w:hAnsi="Times New Roman" w:cs="Times New Roman"/>
          <w:sz w:val="28"/>
          <w:szCs w:val="28"/>
          <w:lang w:val="en-GB" w:eastAsia="ru-RU"/>
        </w:rPr>
        <w:t>.</w:t>
      </w:r>
    </w:p>
    <w:p w:rsidR="009972CA" w:rsidRPr="00FF1E74" w:rsidRDefault="005C4F0D"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FF1E74">
        <w:rPr>
          <w:rFonts w:ascii="Times New Roman" w:eastAsia="Calibri" w:hAnsi="Times New Roman" w:cs="Times New Roman"/>
          <w:sz w:val="28"/>
          <w:szCs w:val="28"/>
        </w:rPr>
        <w:t>ГОСТ 32044.1-</w:t>
      </w:r>
      <w:r w:rsidR="009972CA" w:rsidRPr="00FF1E74">
        <w:rPr>
          <w:rFonts w:ascii="Times New Roman" w:eastAsia="Calibri" w:hAnsi="Times New Roman" w:cs="Times New Roman"/>
          <w:sz w:val="28"/>
          <w:szCs w:val="28"/>
        </w:rPr>
        <w:t>2012 (</w:t>
      </w:r>
      <w:r w:rsidR="009972CA" w:rsidRPr="00FF1E74">
        <w:rPr>
          <w:rFonts w:ascii="Times New Roman" w:eastAsia="Calibri" w:hAnsi="Times New Roman" w:cs="Times New Roman"/>
          <w:sz w:val="28"/>
          <w:szCs w:val="28"/>
          <w:lang w:val="en-GB"/>
        </w:rPr>
        <w:t>ISO</w:t>
      </w:r>
      <w:r w:rsidR="009972CA" w:rsidRPr="00FF1E74">
        <w:rPr>
          <w:rFonts w:ascii="Times New Roman" w:eastAsia="Calibri" w:hAnsi="Times New Roman" w:cs="Times New Roman"/>
          <w:sz w:val="28"/>
          <w:szCs w:val="28"/>
        </w:rPr>
        <w:t xml:space="preserve"> 5983</w:t>
      </w:r>
      <w:r w:rsidR="00513B25" w:rsidRPr="00FF1E74">
        <w:rPr>
          <w:rFonts w:ascii="Times New Roman" w:eastAsia="Calibri" w:hAnsi="Times New Roman" w:cs="Times New Roman"/>
          <w:sz w:val="28"/>
          <w:szCs w:val="28"/>
        </w:rPr>
        <w:sym w:font="Symbol" w:char="F02D"/>
      </w:r>
      <w:r w:rsidR="009972CA" w:rsidRPr="00FF1E74">
        <w:rPr>
          <w:rFonts w:ascii="Times New Roman" w:eastAsia="Calibri" w:hAnsi="Times New Roman" w:cs="Times New Roman"/>
          <w:sz w:val="28"/>
          <w:szCs w:val="28"/>
        </w:rPr>
        <w:t>1:2005)</w:t>
      </w:r>
      <w:r w:rsidR="00513B25" w:rsidRPr="00FF1E74">
        <w:rPr>
          <w:rFonts w:ascii="Times New Roman" w:eastAsia="Calibri" w:hAnsi="Times New Roman" w:cs="Times New Roman"/>
          <w:sz w:val="28"/>
          <w:szCs w:val="28"/>
        </w:rPr>
        <w:t>.</w:t>
      </w:r>
      <w:r w:rsidR="009972CA" w:rsidRPr="00FF1E74">
        <w:rPr>
          <w:rFonts w:ascii="Times New Roman" w:eastAsia="Calibri" w:hAnsi="Times New Roman" w:cs="Times New Roman"/>
          <w:sz w:val="28"/>
          <w:szCs w:val="28"/>
        </w:rPr>
        <w:t xml:space="preserve"> К</w:t>
      </w:r>
      <w:r w:rsidR="0073636A" w:rsidRPr="00FF1E74">
        <w:rPr>
          <w:rFonts w:ascii="Times New Roman" w:eastAsia="Calibri" w:hAnsi="Times New Roman" w:cs="Times New Roman"/>
          <w:sz w:val="28"/>
          <w:szCs w:val="28"/>
        </w:rPr>
        <w:t xml:space="preserve">орма, Комбикорма, Комбикормовое сырье. </w:t>
      </w:r>
      <w:r w:rsidR="009972CA" w:rsidRPr="00FF1E74">
        <w:rPr>
          <w:rFonts w:ascii="Times New Roman" w:eastAsia="Calibri" w:hAnsi="Times New Roman" w:cs="Times New Roman"/>
          <w:sz w:val="28"/>
          <w:szCs w:val="28"/>
        </w:rPr>
        <w:t xml:space="preserve">Определение массовой доли азота и вычисление массовой доли сырого протеина. Часть 1. Метод Къельдаля. </w:t>
      </w:r>
      <w:r w:rsidR="00513B25" w:rsidRPr="00FF1E74">
        <w:rPr>
          <w:rFonts w:ascii="Times New Roman" w:eastAsia="Calibri" w:hAnsi="Times New Roman" w:cs="Times New Roman"/>
          <w:sz w:val="28"/>
          <w:szCs w:val="28"/>
        </w:rPr>
        <w:t>Введ.</w:t>
      </w:r>
      <w:r w:rsidR="00C02E79" w:rsidRPr="00FF1E74">
        <w:rPr>
          <w:rFonts w:ascii="Times New Roman" w:eastAsia="Calibri" w:hAnsi="Times New Roman" w:cs="Times New Roman"/>
          <w:sz w:val="28"/>
          <w:szCs w:val="28"/>
        </w:rPr>
        <w:t xml:space="preserve"> </w:t>
      </w:r>
      <w:r w:rsidR="00513B25" w:rsidRPr="00FF1E74">
        <w:rPr>
          <w:rFonts w:ascii="Times New Roman" w:eastAsia="Calibri" w:hAnsi="Times New Roman" w:cs="Times New Roman"/>
          <w:sz w:val="28"/>
          <w:szCs w:val="28"/>
        </w:rPr>
        <w:t xml:space="preserve">01.07.2014. </w:t>
      </w:r>
      <w:r w:rsidR="00513B25" w:rsidRPr="00FF1E74">
        <w:rPr>
          <w:rFonts w:ascii="Times New Roman" w:eastAsia="Calibri" w:hAnsi="Times New Roman" w:cs="Times New Roman"/>
          <w:sz w:val="28"/>
          <w:szCs w:val="28"/>
        </w:rPr>
        <w:sym w:font="Symbol" w:char="F02D"/>
      </w:r>
      <w:r w:rsidR="00513B25" w:rsidRPr="00FF1E74">
        <w:rPr>
          <w:rFonts w:ascii="Times New Roman" w:eastAsia="Calibri" w:hAnsi="Times New Roman" w:cs="Times New Roman"/>
          <w:sz w:val="28"/>
          <w:szCs w:val="28"/>
        </w:rPr>
        <w:t xml:space="preserve"> М.: Стандартинформ, 2014.-  12</w:t>
      </w:r>
      <w:r w:rsidR="009972CA" w:rsidRPr="00FF1E74">
        <w:rPr>
          <w:rFonts w:ascii="Times New Roman" w:eastAsia="Calibri" w:hAnsi="Times New Roman" w:cs="Times New Roman"/>
          <w:sz w:val="28"/>
          <w:szCs w:val="28"/>
        </w:rPr>
        <w:t xml:space="preserve"> с.</w:t>
      </w:r>
    </w:p>
    <w:p w:rsidR="009972CA" w:rsidRPr="00FF1E74"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FF1E74">
        <w:rPr>
          <w:rFonts w:ascii="Times New Roman" w:eastAsia="Calibri" w:hAnsi="Times New Roman" w:cs="Times New Roman"/>
          <w:sz w:val="28"/>
          <w:szCs w:val="28"/>
        </w:rPr>
        <w:t>ГОСТ 12787-81</w:t>
      </w:r>
      <w:r w:rsidR="006B09DF" w:rsidRPr="00FF1E74">
        <w:rPr>
          <w:rFonts w:ascii="Times New Roman" w:eastAsia="Calibri" w:hAnsi="Times New Roman" w:cs="Times New Roman"/>
          <w:sz w:val="28"/>
          <w:szCs w:val="28"/>
        </w:rPr>
        <w:t>.</w:t>
      </w:r>
      <w:r w:rsidRPr="00FF1E74">
        <w:rPr>
          <w:rFonts w:ascii="Times New Roman" w:eastAsia="Calibri" w:hAnsi="Times New Roman" w:cs="Times New Roman"/>
          <w:sz w:val="28"/>
          <w:szCs w:val="28"/>
        </w:rPr>
        <w:t xml:space="preserve"> П</w:t>
      </w:r>
      <w:r w:rsidR="00426C20" w:rsidRPr="00FF1E74">
        <w:rPr>
          <w:rFonts w:ascii="Times New Roman" w:eastAsia="Calibri" w:hAnsi="Times New Roman" w:cs="Times New Roman"/>
          <w:sz w:val="28"/>
          <w:szCs w:val="28"/>
        </w:rPr>
        <w:t>иво. Методы определения спирта, действительного экстракта и расчет сухих веществ в начальном сусле</w:t>
      </w:r>
      <w:r w:rsidRPr="00FF1E74">
        <w:rPr>
          <w:rFonts w:ascii="Times New Roman" w:eastAsia="Calibri" w:hAnsi="Times New Roman" w:cs="Times New Roman"/>
          <w:sz w:val="28"/>
          <w:szCs w:val="28"/>
        </w:rPr>
        <w:t>.</w:t>
      </w:r>
      <w:r w:rsidR="003D4201" w:rsidRPr="00FF1E74">
        <w:rPr>
          <w:rFonts w:ascii="Times New Roman" w:eastAsia="Calibri" w:hAnsi="Times New Roman" w:cs="Times New Roman"/>
          <w:sz w:val="28"/>
          <w:szCs w:val="28"/>
        </w:rPr>
        <w:t xml:space="preserve"> Взамен ГОСТ 12787-67; Введ. 01.01.1983.</w:t>
      </w:r>
      <w:r w:rsidR="003D4201" w:rsidRPr="00FF1E74">
        <w:rPr>
          <w:rFonts w:ascii="Times New Roman" w:eastAsia="Calibri" w:hAnsi="Times New Roman" w:cs="Times New Roman"/>
          <w:sz w:val="28"/>
          <w:szCs w:val="28"/>
        </w:rPr>
        <w:sym w:font="Symbol" w:char="F02D"/>
      </w:r>
      <w:r w:rsidR="003D4201" w:rsidRPr="00FF1E74">
        <w:rPr>
          <w:rFonts w:ascii="Times New Roman" w:eastAsia="Calibri" w:hAnsi="Times New Roman" w:cs="Times New Roman"/>
          <w:sz w:val="28"/>
          <w:szCs w:val="28"/>
          <w:shd w:val="clear" w:color="auto" w:fill="FFFFFF"/>
        </w:rPr>
        <w:t xml:space="preserve"> </w:t>
      </w:r>
      <w:r w:rsidRPr="00FF1E74">
        <w:rPr>
          <w:rFonts w:ascii="Times New Roman" w:eastAsia="Calibri" w:hAnsi="Times New Roman" w:cs="Times New Roman"/>
          <w:sz w:val="28"/>
          <w:szCs w:val="28"/>
        </w:rPr>
        <w:t xml:space="preserve"> М.:Стандартанформ</w:t>
      </w:r>
      <w:r w:rsidR="00C02E79" w:rsidRPr="00FF1E74">
        <w:rPr>
          <w:rFonts w:ascii="Times New Roman" w:eastAsia="Calibri" w:hAnsi="Times New Roman" w:cs="Times New Roman"/>
          <w:sz w:val="28"/>
          <w:szCs w:val="28"/>
        </w:rPr>
        <w:t>,</w:t>
      </w:r>
      <w:r w:rsidRPr="00FF1E74">
        <w:rPr>
          <w:rFonts w:ascii="Times New Roman" w:eastAsia="Calibri" w:hAnsi="Times New Roman" w:cs="Times New Roman"/>
          <w:sz w:val="28"/>
          <w:szCs w:val="28"/>
        </w:rPr>
        <w:t xml:space="preserve"> 2011.- 11 </w:t>
      </w:r>
      <w:r w:rsidRPr="00FF1E74">
        <w:rPr>
          <w:rFonts w:ascii="Times New Roman" w:eastAsia="Calibri" w:hAnsi="Times New Roman" w:cs="Times New Roman"/>
          <w:sz w:val="28"/>
          <w:szCs w:val="28"/>
          <w:lang w:val="en-US"/>
        </w:rPr>
        <w:t>c</w:t>
      </w:r>
      <w:r w:rsidRPr="00FF1E74">
        <w:rPr>
          <w:rFonts w:ascii="Times New Roman" w:eastAsia="Calibri" w:hAnsi="Times New Roman" w:cs="Times New Roman"/>
          <w:sz w:val="28"/>
          <w:szCs w:val="28"/>
        </w:rPr>
        <w:t>.</w:t>
      </w:r>
    </w:p>
    <w:p w:rsidR="009972CA" w:rsidRPr="00FF1E74"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FF1E74">
        <w:rPr>
          <w:rFonts w:ascii="Times New Roman" w:eastAsia="Calibri" w:hAnsi="Times New Roman" w:cs="Times New Roman"/>
          <w:sz w:val="28"/>
          <w:szCs w:val="28"/>
          <w:lang w:val="kk-KZ"/>
        </w:rPr>
        <w:t>ГОСТ 30060-2022</w:t>
      </w:r>
      <w:r w:rsidR="006B09DF" w:rsidRPr="00FF1E74">
        <w:rPr>
          <w:rFonts w:ascii="Times New Roman" w:eastAsia="Calibri" w:hAnsi="Times New Roman" w:cs="Times New Roman"/>
          <w:sz w:val="28"/>
          <w:szCs w:val="28"/>
          <w:lang w:val="kk-KZ"/>
        </w:rPr>
        <w:t xml:space="preserve">. </w:t>
      </w:r>
      <w:r w:rsidRPr="00FF1E74">
        <w:rPr>
          <w:rFonts w:ascii="Times New Roman" w:eastAsia="Calibri" w:hAnsi="Times New Roman" w:cs="Times New Roman"/>
          <w:sz w:val="28"/>
          <w:szCs w:val="28"/>
          <w:shd w:val="clear" w:color="auto" w:fill="FFFFFF"/>
        </w:rPr>
        <w:t>Пивоваренная продукция. Методы определения органолептических показателей и объема продукции.</w:t>
      </w:r>
      <w:r w:rsidR="006B09DF" w:rsidRPr="00FF1E74">
        <w:rPr>
          <w:rFonts w:ascii="Times New Roman" w:eastAsia="Calibri" w:hAnsi="Times New Roman" w:cs="Times New Roman"/>
          <w:sz w:val="28"/>
          <w:szCs w:val="28"/>
          <w:shd w:val="clear" w:color="auto" w:fill="FFFFFF"/>
        </w:rPr>
        <w:t xml:space="preserve"> </w:t>
      </w:r>
      <w:r w:rsidR="006B09DF" w:rsidRPr="00FF1E74">
        <w:rPr>
          <w:rFonts w:ascii="Times New Roman" w:eastAsia="Calibri" w:hAnsi="Times New Roman" w:cs="Times New Roman"/>
          <w:sz w:val="28"/>
          <w:szCs w:val="28"/>
        </w:rPr>
        <w:t xml:space="preserve">Взамен ГОСТ </w:t>
      </w:r>
      <w:r w:rsidR="006B09DF" w:rsidRPr="00FF1E74">
        <w:rPr>
          <w:rFonts w:ascii="Times New Roman" w:eastAsia="Calibri" w:hAnsi="Times New Roman" w:cs="Times New Roman"/>
          <w:sz w:val="28"/>
          <w:szCs w:val="28"/>
          <w:shd w:val="clear" w:color="auto" w:fill="FFFFFF"/>
        </w:rPr>
        <w:t>30060-93</w:t>
      </w:r>
      <w:r w:rsidR="006B09DF" w:rsidRPr="00FF1E74">
        <w:rPr>
          <w:rFonts w:ascii="Times New Roman" w:eastAsia="Calibri" w:hAnsi="Times New Roman" w:cs="Times New Roman"/>
          <w:sz w:val="28"/>
          <w:szCs w:val="28"/>
        </w:rPr>
        <w:t>; Введ. 01.01.2023.</w:t>
      </w:r>
      <w:r w:rsidR="006B09DF" w:rsidRPr="00FF1E74">
        <w:rPr>
          <w:rFonts w:ascii="Times New Roman" w:eastAsia="Calibri" w:hAnsi="Times New Roman" w:cs="Times New Roman"/>
          <w:sz w:val="28"/>
          <w:szCs w:val="28"/>
        </w:rPr>
        <w:sym w:font="Symbol" w:char="F02D"/>
      </w:r>
      <w:r w:rsidRPr="00FF1E74">
        <w:rPr>
          <w:rFonts w:ascii="Times New Roman" w:eastAsia="Calibri" w:hAnsi="Times New Roman" w:cs="Times New Roman"/>
          <w:sz w:val="28"/>
          <w:szCs w:val="28"/>
          <w:shd w:val="clear" w:color="auto" w:fill="FFFFFF"/>
        </w:rPr>
        <w:t xml:space="preserve"> М.: Российский институт стандартизации, 2022.- 6 с.</w:t>
      </w:r>
    </w:p>
    <w:p w:rsidR="009972CA" w:rsidRPr="00FF1E74"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FF1E74">
        <w:rPr>
          <w:rFonts w:ascii="Times New Roman" w:eastAsia="Calibri" w:hAnsi="Times New Roman" w:cs="Times New Roman"/>
          <w:sz w:val="28"/>
          <w:szCs w:val="28"/>
          <w:lang w:val="kk-KZ"/>
        </w:rPr>
        <w:t xml:space="preserve">ГОСТ </w:t>
      </w:r>
      <w:r w:rsidRPr="00FF1E74">
        <w:rPr>
          <w:rFonts w:ascii="Times New Roman" w:eastAsia="Calibri" w:hAnsi="Times New Roman" w:cs="Times New Roman"/>
          <w:sz w:val="28"/>
          <w:szCs w:val="28"/>
          <w:shd w:val="clear" w:color="auto" w:fill="FFFFFF"/>
        </w:rPr>
        <w:t xml:space="preserve">31495-2021. </w:t>
      </w:r>
      <w:r w:rsidRPr="00FF1E74">
        <w:rPr>
          <w:rFonts w:ascii="Times New Roman" w:eastAsia="Calibri" w:hAnsi="Times New Roman" w:cs="Times New Roman"/>
          <w:bCs/>
          <w:sz w:val="28"/>
          <w:szCs w:val="28"/>
          <w:shd w:val="clear" w:color="auto" w:fill="FFFFFF"/>
        </w:rPr>
        <w:t>Пиво специальное</w:t>
      </w:r>
      <w:r w:rsidRPr="00FF1E74">
        <w:rPr>
          <w:rFonts w:ascii="Times New Roman" w:eastAsia="Calibri" w:hAnsi="Times New Roman" w:cs="Times New Roman"/>
          <w:sz w:val="28"/>
          <w:szCs w:val="28"/>
          <w:shd w:val="clear" w:color="auto" w:fill="FFFFFF"/>
        </w:rPr>
        <w:t xml:space="preserve">. Общие технические условия. </w:t>
      </w:r>
      <w:r w:rsidR="002E46CF" w:rsidRPr="00FF1E74">
        <w:rPr>
          <w:rFonts w:ascii="Times New Roman" w:eastAsia="Calibri" w:hAnsi="Times New Roman" w:cs="Times New Roman"/>
          <w:sz w:val="28"/>
          <w:szCs w:val="28"/>
        </w:rPr>
        <w:t>Введ. 01.01.20</w:t>
      </w:r>
      <w:r w:rsidR="0099207A" w:rsidRPr="00FF1E74">
        <w:rPr>
          <w:rFonts w:ascii="Times New Roman" w:eastAsia="Calibri" w:hAnsi="Times New Roman" w:cs="Times New Roman"/>
          <w:sz w:val="28"/>
          <w:szCs w:val="28"/>
        </w:rPr>
        <w:t>24</w:t>
      </w:r>
      <w:r w:rsidR="002E46CF" w:rsidRPr="00FF1E74">
        <w:rPr>
          <w:rFonts w:ascii="Times New Roman" w:eastAsia="Calibri" w:hAnsi="Times New Roman" w:cs="Times New Roman"/>
          <w:sz w:val="28"/>
          <w:szCs w:val="28"/>
        </w:rPr>
        <w:t>.</w:t>
      </w:r>
      <w:r w:rsidR="002E46CF" w:rsidRPr="00FF1E74">
        <w:rPr>
          <w:rFonts w:ascii="Times New Roman" w:eastAsia="Calibri" w:hAnsi="Times New Roman" w:cs="Times New Roman"/>
          <w:sz w:val="28"/>
          <w:szCs w:val="28"/>
        </w:rPr>
        <w:sym w:font="Symbol" w:char="F02D"/>
      </w:r>
      <w:r w:rsidRPr="00FF1E74">
        <w:rPr>
          <w:rFonts w:ascii="Times New Roman" w:eastAsia="Calibri" w:hAnsi="Times New Roman" w:cs="Times New Roman"/>
          <w:sz w:val="28"/>
          <w:szCs w:val="28"/>
          <w:shd w:val="clear" w:color="auto" w:fill="FFFFFF"/>
        </w:rPr>
        <w:t>М.: Российский и</w:t>
      </w:r>
      <w:r w:rsidR="007F7254" w:rsidRPr="00FF1E74">
        <w:rPr>
          <w:rFonts w:ascii="Times New Roman" w:eastAsia="Calibri" w:hAnsi="Times New Roman" w:cs="Times New Roman"/>
          <w:sz w:val="28"/>
          <w:szCs w:val="28"/>
          <w:shd w:val="clear" w:color="auto" w:fill="FFFFFF"/>
        </w:rPr>
        <w:t>нститут стандартизации, 2021.- 20</w:t>
      </w:r>
      <w:r w:rsidRPr="00FF1E74">
        <w:rPr>
          <w:rFonts w:ascii="Times New Roman" w:eastAsia="Calibri" w:hAnsi="Times New Roman" w:cs="Times New Roman"/>
          <w:sz w:val="28"/>
          <w:szCs w:val="28"/>
          <w:shd w:val="clear" w:color="auto" w:fill="FFFFFF"/>
        </w:rPr>
        <w:t xml:space="preserve"> с.</w:t>
      </w:r>
    </w:p>
    <w:p w:rsidR="009972CA" w:rsidRPr="00FF1E74"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FF1E74">
        <w:rPr>
          <w:rFonts w:ascii="Times New Roman" w:eastAsia="Calibri" w:hAnsi="Times New Roman" w:cs="Times New Roman"/>
          <w:sz w:val="28"/>
          <w:szCs w:val="28"/>
          <w:shd w:val="clear" w:color="auto" w:fill="FFFFFF"/>
        </w:rPr>
        <w:t>ГОСТ 12789-2022. Пивоваренная продукция. Методы определения цвета.</w:t>
      </w:r>
      <w:r w:rsidR="00C6351A" w:rsidRPr="00FF1E74">
        <w:rPr>
          <w:rFonts w:ascii="Times New Roman" w:eastAsia="Calibri" w:hAnsi="Times New Roman" w:cs="Times New Roman"/>
          <w:sz w:val="28"/>
          <w:szCs w:val="28"/>
          <w:shd w:val="clear" w:color="auto" w:fill="FFFFFF"/>
        </w:rPr>
        <w:t xml:space="preserve"> </w:t>
      </w:r>
      <w:r w:rsidR="00C6351A" w:rsidRPr="00FF1E74">
        <w:rPr>
          <w:rFonts w:ascii="Times New Roman" w:eastAsia="Calibri" w:hAnsi="Times New Roman" w:cs="Times New Roman"/>
          <w:sz w:val="28"/>
          <w:szCs w:val="28"/>
        </w:rPr>
        <w:t xml:space="preserve">Взамен ГОСТ </w:t>
      </w:r>
      <w:r w:rsidR="000E6352" w:rsidRPr="00FF1E74">
        <w:rPr>
          <w:rFonts w:ascii="Times New Roman" w:eastAsia="Calibri" w:hAnsi="Times New Roman" w:cs="Times New Roman"/>
          <w:sz w:val="28"/>
          <w:szCs w:val="28"/>
          <w:shd w:val="clear" w:color="auto" w:fill="FFFFFF"/>
        </w:rPr>
        <w:t>12789-87</w:t>
      </w:r>
      <w:r w:rsidR="00C6351A" w:rsidRPr="00FF1E74">
        <w:rPr>
          <w:rFonts w:ascii="Times New Roman" w:eastAsia="Calibri" w:hAnsi="Times New Roman" w:cs="Times New Roman"/>
          <w:sz w:val="28"/>
          <w:szCs w:val="28"/>
        </w:rPr>
        <w:t>;</w:t>
      </w:r>
      <w:r w:rsidR="000E6352" w:rsidRPr="00FF1E74">
        <w:rPr>
          <w:rFonts w:ascii="Times New Roman" w:eastAsia="Calibri" w:hAnsi="Times New Roman" w:cs="Times New Roman"/>
          <w:sz w:val="28"/>
          <w:szCs w:val="28"/>
        </w:rPr>
        <w:t xml:space="preserve"> Введ.</w:t>
      </w:r>
      <w:r w:rsidR="006B09DF" w:rsidRPr="00FF1E74">
        <w:rPr>
          <w:rFonts w:ascii="Times New Roman" w:eastAsia="Calibri" w:hAnsi="Times New Roman" w:cs="Times New Roman"/>
          <w:sz w:val="28"/>
          <w:szCs w:val="28"/>
        </w:rPr>
        <w:t xml:space="preserve"> </w:t>
      </w:r>
      <w:r w:rsidR="000E6352" w:rsidRPr="00FF1E74">
        <w:rPr>
          <w:rFonts w:ascii="Times New Roman" w:eastAsia="Calibri" w:hAnsi="Times New Roman" w:cs="Times New Roman"/>
          <w:sz w:val="28"/>
          <w:szCs w:val="28"/>
        </w:rPr>
        <w:t>01.01.2023</w:t>
      </w:r>
      <w:r w:rsidR="00C6351A" w:rsidRPr="00FF1E74">
        <w:rPr>
          <w:rFonts w:ascii="Times New Roman" w:eastAsia="Calibri" w:hAnsi="Times New Roman" w:cs="Times New Roman"/>
          <w:sz w:val="28"/>
          <w:szCs w:val="28"/>
        </w:rPr>
        <w:t>.</w:t>
      </w:r>
      <w:r w:rsidR="00C6351A" w:rsidRPr="00FF1E74">
        <w:rPr>
          <w:rFonts w:ascii="Times New Roman" w:eastAsia="Calibri" w:hAnsi="Times New Roman" w:cs="Times New Roman"/>
          <w:sz w:val="28"/>
          <w:szCs w:val="28"/>
        </w:rPr>
        <w:sym w:font="Symbol" w:char="F02D"/>
      </w:r>
      <w:r w:rsidRPr="00FF1E74">
        <w:rPr>
          <w:rFonts w:ascii="Times New Roman" w:eastAsia="Calibri" w:hAnsi="Times New Roman" w:cs="Times New Roman"/>
          <w:sz w:val="28"/>
          <w:szCs w:val="28"/>
          <w:shd w:val="clear" w:color="auto" w:fill="FFFFFF"/>
        </w:rPr>
        <w:t>М.: Российский институт стандартизации, 2022.- 15 с.</w:t>
      </w:r>
    </w:p>
    <w:p w:rsidR="009972CA" w:rsidRPr="00FF1E74"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FF1E74">
        <w:rPr>
          <w:rFonts w:ascii="Times New Roman" w:eastAsia="Calibri" w:hAnsi="Times New Roman" w:cs="Times New Roman"/>
          <w:sz w:val="28"/>
          <w:szCs w:val="28"/>
          <w:lang w:val="kk-KZ"/>
        </w:rPr>
        <w:t>ГОСТ 12788-87</w:t>
      </w:r>
      <w:r w:rsidR="006B09DF" w:rsidRPr="00FF1E74">
        <w:rPr>
          <w:rFonts w:ascii="Times New Roman" w:eastAsia="Calibri" w:hAnsi="Times New Roman" w:cs="Times New Roman"/>
          <w:sz w:val="28"/>
          <w:szCs w:val="28"/>
          <w:lang w:val="kk-KZ"/>
        </w:rPr>
        <w:t>.</w:t>
      </w:r>
      <w:r w:rsidRPr="00FF1E74">
        <w:rPr>
          <w:rFonts w:ascii="Times New Roman" w:eastAsia="Calibri" w:hAnsi="Times New Roman" w:cs="Times New Roman"/>
          <w:sz w:val="28"/>
          <w:szCs w:val="28"/>
        </w:rPr>
        <w:t xml:space="preserve"> Пиво. Методы определения кислотности. </w:t>
      </w:r>
      <w:r w:rsidR="002E46CF" w:rsidRPr="00FF1E74">
        <w:rPr>
          <w:rFonts w:ascii="Times New Roman" w:eastAsia="Calibri" w:hAnsi="Times New Roman" w:cs="Times New Roman"/>
          <w:sz w:val="28"/>
          <w:szCs w:val="28"/>
        </w:rPr>
        <w:t xml:space="preserve">Взамен ГОСТ </w:t>
      </w:r>
      <w:r w:rsidR="002E46CF" w:rsidRPr="00FF1E74">
        <w:rPr>
          <w:rFonts w:ascii="Times New Roman" w:eastAsia="Calibri" w:hAnsi="Times New Roman" w:cs="Times New Roman"/>
          <w:sz w:val="28"/>
          <w:szCs w:val="28"/>
          <w:lang w:val="kk-KZ"/>
        </w:rPr>
        <w:t>12788-81</w:t>
      </w:r>
      <w:r w:rsidR="002E46CF" w:rsidRPr="00FF1E74">
        <w:rPr>
          <w:rFonts w:ascii="Times New Roman" w:eastAsia="Calibri" w:hAnsi="Times New Roman" w:cs="Times New Roman"/>
          <w:sz w:val="28"/>
          <w:szCs w:val="28"/>
        </w:rPr>
        <w:t>; Введ. 01.01.1989.</w:t>
      </w:r>
      <w:r w:rsidR="002E46CF" w:rsidRPr="00FF1E74">
        <w:rPr>
          <w:rFonts w:ascii="Times New Roman" w:eastAsia="Calibri" w:hAnsi="Times New Roman" w:cs="Times New Roman"/>
          <w:sz w:val="28"/>
          <w:szCs w:val="28"/>
        </w:rPr>
        <w:sym w:font="Symbol" w:char="F02D"/>
      </w:r>
      <w:r w:rsidRPr="00FF1E74">
        <w:rPr>
          <w:rFonts w:ascii="Times New Roman" w:eastAsia="Calibri" w:hAnsi="Times New Roman" w:cs="Times New Roman"/>
          <w:sz w:val="28"/>
          <w:szCs w:val="28"/>
        </w:rPr>
        <w:t>М.: стандартинформ, 2011.- 6 с.</w:t>
      </w:r>
    </w:p>
    <w:p w:rsidR="009972CA" w:rsidRPr="00FF1E74"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FF1E74">
        <w:rPr>
          <w:rFonts w:ascii="Times New Roman" w:eastAsia="Calibri" w:hAnsi="Times New Roman" w:cs="Times New Roman"/>
          <w:sz w:val="28"/>
          <w:szCs w:val="28"/>
        </w:rPr>
        <w:t>Яшин А.Я. Инжекционно-проточная система с амперометрическим детектором для селективного определения антиоксидантов  в пищевых проду</w:t>
      </w:r>
      <w:r w:rsidR="0095295E" w:rsidRPr="00FF1E74">
        <w:rPr>
          <w:rFonts w:ascii="Times New Roman" w:eastAsia="Calibri" w:hAnsi="Times New Roman" w:cs="Times New Roman"/>
          <w:sz w:val="28"/>
          <w:szCs w:val="28"/>
        </w:rPr>
        <w:t>ктах и напитках //</w:t>
      </w:r>
      <w:r w:rsidR="00CD313F" w:rsidRPr="00FF1E74">
        <w:rPr>
          <w:rFonts w:ascii="Times New Roman" w:eastAsia="Calibri" w:hAnsi="Times New Roman" w:cs="Times New Roman"/>
          <w:sz w:val="28"/>
          <w:szCs w:val="28"/>
        </w:rPr>
        <w:t xml:space="preserve"> </w:t>
      </w:r>
      <w:r w:rsidR="0095295E" w:rsidRPr="00FF1E74">
        <w:rPr>
          <w:rFonts w:ascii="Times New Roman" w:eastAsia="Calibri" w:hAnsi="Times New Roman" w:cs="Times New Roman"/>
          <w:sz w:val="28"/>
          <w:szCs w:val="28"/>
        </w:rPr>
        <w:t>Рос. хим. ж.</w:t>
      </w:r>
      <w:r w:rsidR="0095295E" w:rsidRPr="00FF1E74">
        <w:rPr>
          <w:rFonts w:ascii="Times New Roman" w:eastAsia="Calibri" w:hAnsi="Times New Roman" w:cs="Times New Roman"/>
          <w:sz w:val="28"/>
          <w:szCs w:val="28"/>
        </w:rPr>
        <w:sym w:font="Symbol" w:char="F02D"/>
      </w:r>
      <w:r w:rsidR="0095295E" w:rsidRPr="00FF1E74">
        <w:rPr>
          <w:rFonts w:ascii="Times New Roman" w:eastAsia="Calibri" w:hAnsi="Times New Roman" w:cs="Times New Roman"/>
          <w:sz w:val="28"/>
          <w:szCs w:val="28"/>
        </w:rPr>
        <w:t xml:space="preserve">2008, </w:t>
      </w:r>
      <w:r w:rsidR="0095295E" w:rsidRPr="00FF1E74">
        <w:rPr>
          <w:rFonts w:ascii="Times New Roman" w:eastAsia="Calibri" w:hAnsi="Times New Roman" w:cs="Times New Roman"/>
          <w:sz w:val="28"/>
          <w:szCs w:val="28"/>
        </w:rPr>
        <w:sym w:font="Symbol" w:char="F02D"/>
      </w:r>
      <w:r w:rsidR="0095295E" w:rsidRPr="00FF1E74">
        <w:rPr>
          <w:rFonts w:ascii="Times New Roman" w:eastAsia="Calibri" w:hAnsi="Times New Roman" w:cs="Times New Roman"/>
          <w:sz w:val="28"/>
          <w:szCs w:val="28"/>
          <w:lang w:val="en-US"/>
        </w:rPr>
        <w:t>T</w:t>
      </w:r>
      <w:r w:rsidR="007F4797">
        <w:rPr>
          <w:rFonts w:ascii="Times New Roman" w:eastAsia="Calibri" w:hAnsi="Times New Roman" w:cs="Times New Roman"/>
          <w:sz w:val="28"/>
          <w:szCs w:val="28"/>
        </w:rPr>
        <w:t>. LII, № 2</w:t>
      </w:r>
      <w:r w:rsidR="007F4797" w:rsidRPr="007F4797">
        <w:rPr>
          <w:rFonts w:ascii="Times New Roman" w:eastAsia="Calibri" w:hAnsi="Times New Roman" w:cs="Times New Roman"/>
          <w:sz w:val="28"/>
          <w:szCs w:val="28"/>
        </w:rPr>
        <w:t>.</w:t>
      </w:r>
      <w:r w:rsidRPr="00FF1E74">
        <w:rPr>
          <w:rFonts w:ascii="Times New Roman" w:eastAsia="Calibri" w:hAnsi="Times New Roman" w:cs="Times New Roman"/>
          <w:sz w:val="28"/>
          <w:szCs w:val="28"/>
          <w:lang w:val="kk-KZ"/>
        </w:rPr>
        <w:t xml:space="preserve"> </w:t>
      </w:r>
      <w:r w:rsidR="0095295E" w:rsidRPr="00FF1E74">
        <w:rPr>
          <w:rFonts w:ascii="Times New Roman" w:eastAsia="Calibri" w:hAnsi="Times New Roman" w:cs="Times New Roman"/>
          <w:sz w:val="28"/>
          <w:szCs w:val="28"/>
          <w:lang w:val="kk-KZ"/>
        </w:rPr>
        <w:sym w:font="Symbol" w:char="F02D"/>
      </w:r>
      <w:r w:rsidR="007F4797" w:rsidRPr="007F4797">
        <w:rPr>
          <w:rFonts w:ascii="Times New Roman" w:eastAsia="Calibri" w:hAnsi="Times New Roman" w:cs="Times New Roman"/>
          <w:sz w:val="28"/>
          <w:szCs w:val="28"/>
        </w:rPr>
        <w:t xml:space="preserve"> </w:t>
      </w:r>
      <w:r w:rsidRPr="00FF1E74">
        <w:rPr>
          <w:rFonts w:ascii="Times New Roman" w:eastAsia="Calibri" w:hAnsi="Times New Roman" w:cs="Times New Roman"/>
          <w:sz w:val="28"/>
          <w:szCs w:val="28"/>
          <w:lang w:val="kk-KZ"/>
        </w:rPr>
        <w:t>С</w:t>
      </w:r>
      <w:r w:rsidRPr="00FF1E74">
        <w:rPr>
          <w:rFonts w:ascii="Times New Roman" w:eastAsia="Calibri" w:hAnsi="Times New Roman" w:cs="Times New Roman"/>
          <w:sz w:val="28"/>
          <w:szCs w:val="28"/>
        </w:rPr>
        <w:t>. 130-134</w:t>
      </w:r>
      <w:r w:rsidR="0095295E" w:rsidRPr="00FF1E74">
        <w:rPr>
          <w:rFonts w:ascii="Times New Roman" w:eastAsia="Calibri" w:hAnsi="Times New Roman" w:cs="Times New Roman"/>
          <w:sz w:val="28"/>
          <w:szCs w:val="28"/>
        </w:rPr>
        <w:t>.</w:t>
      </w:r>
    </w:p>
    <w:p w:rsidR="009972CA" w:rsidRPr="00FF1E74"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FF1E74">
        <w:rPr>
          <w:rFonts w:ascii="Times New Roman" w:eastAsia="Calibri" w:hAnsi="Times New Roman" w:cs="Times New Roman"/>
          <w:sz w:val="28"/>
          <w:szCs w:val="28"/>
        </w:rPr>
        <w:t>ГОСТ 33409-2015</w:t>
      </w:r>
      <w:r w:rsidR="006B09DF" w:rsidRPr="00FF1E74">
        <w:rPr>
          <w:rFonts w:ascii="Times New Roman" w:eastAsia="Calibri" w:hAnsi="Times New Roman" w:cs="Times New Roman"/>
          <w:sz w:val="28"/>
          <w:szCs w:val="28"/>
        </w:rPr>
        <w:t>.</w:t>
      </w:r>
      <w:r w:rsidRPr="00FF1E74">
        <w:rPr>
          <w:rFonts w:ascii="Times New Roman" w:eastAsia="Calibri" w:hAnsi="Times New Roman" w:cs="Times New Roman"/>
          <w:sz w:val="28"/>
          <w:szCs w:val="28"/>
          <w:shd w:val="clear" w:color="auto" w:fill="FFFFFF"/>
        </w:rPr>
        <w:t xml:space="preserve"> Продукция алкогольная и соковая. Определение содержания углеводов и глицерина методом высокоэффективной жидкостной хроматографии.</w:t>
      </w:r>
      <w:r w:rsidR="00C02E79" w:rsidRPr="00FF1E74">
        <w:rPr>
          <w:rFonts w:ascii="Times New Roman" w:eastAsia="Calibri" w:hAnsi="Times New Roman" w:cs="Times New Roman"/>
          <w:sz w:val="28"/>
          <w:szCs w:val="28"/>
        </w:rPr>
        <w:t xml:space="preserve"> Введ. 01.07.2017.</w:t>
      </w:r>
      <w:r w:rsidR="00C02E79" w:rsidRPr="00FF1E74">
        <w:rPr>
          <w:rFonts w:ascii="Times New Roman" w:eastAsia="Calibri" w:hAnsi="Times New Roman" w:cs="Times New Roman"/>
          <w:sz w:val="28"/>
          <w:szCs w:val="28"/>
        </w:rPr>
        <w:sym w:font="Symbol" w:char="F02D"/>
      </w:r>
      <w:r w:rsidR="00C02E79" w:rsidRPr="00FF1E74">
        <w:rPr>
          <w:rFonts w:ascii="Times New Roman" w:eastAsia="Calibri" w:hAnsi="Times New Roman" w:cs="Times New Roman"/>
          <w:sz w:val="28"/>
          <w:szCs w:val="28"/>
          <w:shd w:val="clear" w:color="auto" w:fill="FFFFFF"/>
        </w:rPr>
        <w:t xml:space="preserve"> </w:t>
      </w:r>
      <w:r w:rsidR="00C02E79" w:rsidRPr="00FF1E74">
        <w:rPr>
          <w:rFonts w:ascii="Times New Roman" w:eastAsia="Calibri" w:hAnsi="Times New Roman" w:cs="Times New Roman"/>
          <w:sz w:val="28"/>
          <w:szCs w:val="28"/>
        </w:rPr>
        <w:t xml:space="preserve"> М.:Стандартанформ</w:t>
      </w:r>
      <w:r w:rsidR="00C02E79" w:rsidRPr="00FF1E74">
        <w:rPr>
          <w:rFonts w:ascii="Times New Roman" w:eastAsia="Calibri" w:hAnsi="Times New Roman" w:cs="Times New Roman"/>
          <w:sz w:val="28"/>
          <w:szCs w:val="28"/>
          <w:shd w:val="clear" w:color="auto" w:fill="FFFFFF"/>
        </w:rPr>
        <w:t>, 2019.- 12 с.</w:t>
      </w:r>
    </w:p>
    <w:p w:rsidR="009972CA" w:rsidRPr="00FF1E74" w:rsidRDefault="009972CA" w:rsidP="00F02127">
      <w:pPr>
        <w:numPr>
          <w:ilvl w:val="0"/>
          <w:numId w:val="13"/>
        </w:numPr>
        <w:shd w:val="clear" w:color="auto" w:fill="FFFFFF"/>
        <w:tabs>
          <w:tab w:val="left" w:pos="142"/>
          <w:tab w:val="left" w:pos="426"/>
          <w:tab w:val="left" w:pos="567"/>
        </w:tabs>
        <w:spacing w:after="0" w:line="240" w:lineRule="auto"/>
        <w:ind w:left="0" w:firstLine="0"/>
        <w:contextualSpacing/>
        <w:jc w:val="both"/>
        <w:rPr>
          <w:rFonts w:ascii="Times New Roman" w:eastAsia="Times New Roman" w:hAnsi="Times New Roman" w:cs="Times New Roman"/>
          <w:sz w:val="28"/>
          <w:szCs w:val="28"/>
          <w:lang w:eastAsia="ru-RU"/>
        </w:rPr>
      </w:pPr>
      <w:r w:rsidRPr="00FF1E74">
        <w:rPr>
          <w:rFonts w:ascii="Times New Roman" w:eastAsia="Calibri" w:hAnsi="Times New Roman" w:cs="Times New Roman"/>
          <w:sz w:val="28"/>
          <w:szCs w:val="28"/>
        </w:rPr>
        <w:t>Оганнисян В.Г. Р</w:t>
      </w:r>
      <w:r w:rsidRPr="00FF1E74">
        <w:rPr>
          <w:rFonts w:ascii="Times New Roman" w:eastAsia="Times New Roman" w:hAnsi="Times New Roman" w:cs="Times New Roman"/>
          <w:sz w:val="28"/>
          <w:szCs w:val="28"/>
          <w:lang w:eastAsia="ru-RU"/>
        </w:rPr>
        <w:t>азработка технологии безалкогольного пива, обогащенного вторичными продуктами метаболизма</w:t>
      </w:r>
      <w:r w:rsidR="00DF5657" w:rsidRPr="00FF1E74">
        <w:rPr>
          <w:rFonts w:ascii="Times New Roman" w:eastAsia="Times New Roman" w:hAnsi="Times New Roman" w:cs="Times New Roman"/>
          <w:sz w:val="28"/>
          <w:szCs w:val="28"/>
          <w:lang w:eastAsia="ru-RU"/>
        </w:rPr>
        <w:t xml:space="preserve"> дрожжей:</w:t>
      </w:r>
      <w:r w:rsidR="00DF5657" w:rsidRPr="00FF1E74">
        <w:t xml:space="preserve"> </w:t>
      </w:r>
      <w:r w:rsidR="00DF5657" w:rsidRPr="00FF1E74">
        <w:rPr>
          <w:rFonts w:ascii="Times New Roman" w:eastAsia="Times New Roman" w:hAnsi="Times New Roman" w:cs="Times New Roman"/>
          <w:sz w:val="28"/>
          <w:szCs w:val="28"/>
          <w:lang w:eastAsia="ru-RU"/>
        </w:rPr>
        <w:t>автореф. … канд.тех.наук:</w:t>
      </w:r>
      <w:r w:rsidR="009A0B95" w:rsidRPr="00FF1E74">
        <w:rPr>
          <w:rFonts w:ascii="Times New Roman" w:eastAsia="Times New Roman" w:hAnsi="Times New Roman" w:cs="Times New Roman"/>
          <w:sz w:val="28"/>
          <w:szCs w:val="28"/>
          <w:lang w:eastAsia="ru-RU"/>
        </w:rPr>
        <w:t xml:space="preserve"> </w:t>
      </w:r>
      <w:r w:rsidR="00DF5657" w:rsidRPr="00FF1E74">
        <w:rPr>
          <w:rFonts w:ascii="Times New Roman" w:eastAsia="Times New Roman" w:hAnsi="Times New Roman" w:cs="Times New Roman"/>
          <w:sz w:val="28"/>
          <w:szCs w:val="28"/>
          <w:lang w:eastAsia="ru-RU"/>
        </w:rPr>
        <w:t>05.18.07.</w:t>
      </w:r>
      <w:r w:rsidR="00DF5657" w:rsidRPr="00FF1E74">
        <w:rPr>
          <w:rFonts w:ascii="Times New Roman" w:eastAsia="Times New Roman" w:hAnsi="Times New Roman" w:cs="Times New Roman"/>
          <w:sz w:val="28"/>
          <w:szCs w:val="28"/>
          <w:lang w:eastAsia="ru-RU"/>
        </w:rPr>
        <w:sym w:font="Symbol" w:char="F02D"/>
      </w:r>
      <w:r w:rsidR="00DF5657" w:rsidRPr="00FF1E74">
        <w:rPr>
          <w:rFonts w:ascii="Times New Roman" w:eastAsia="Times New Roman" w:hAnsi="Times New Roman" w:cs="Times New Roman"/>
          <w:sz w:val="28"/>
          <w:szCs w:val="28"/>
          <w:lang w:eastAsia="ru-RU"/>
        </w:rPr>
        <w:t>Санкт-Петербург</w:t>
      </w:r>
      <w:r w:rsidRPr="00FF1E74">
        <w:rPr>
          <w:rFonts w:ascii="Times New Roman" w:eastAsia="Times New Roman" w:hAnsi="Times New Roman" w:cs="Times New Roman"/>
          <w:sz w:val="28"/>
          <w:szCs w:val="28"/>
          <w:lang w:eastAsia="ru-RU"/>
        </w:rPr>
        <w:t>, 2006</w:t>
      </w:r>
      <w:r w:rsidR="00A43240" w:rsidRPr="00FF1E74">
        <w:rPr>
          <w:rFonts w:ascii="Times New Roman" w:eastAsia="Times New Roman" w:hAnsi="Times New Roman" w:cs="Times New Roman"/>
          <w:sz w:val="28"/>
          <w:szCs w:val="28"/>
          <w:lang w:eastAsia="ru-RU"/>
        </w:rPr>
        <w:t>.</w:t>
      </w:r>
    </w:p>
    <w:p w:rsidR="0068771F" w:rsidRPr="00FF1E74" w:rsidRDefault="00AA4DAE"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FF1E74">
        <w:rPr>
          <w:rFonts w:ascii="Times New Roman" w:eastAsia="Calibri" w:hAnsi="Times New Roman" w:cs="Times New Roman"/>
          <w:sz w:val="28"/>
          <w:szCs w:val="28"/>
        </w:rPr>
        <w:t>Аскарбеков Э.Б. Биотехнологические основы производствa спиртa из сироп</w:t>
      </w:r>
      <w:r w:rsidR="00A00F94" w:rsidRPr="00FF1E74">
        <w:rPr>
          <w:rFonts w:ascii="Times New Roman" w:eastAsia="Calibri" w:hAnsi="Times New Roman" w:cs="Times New Roman"/>
          <w:sz w:val="28"/>
          <w:szCs w:val="28"/>
        </w:rPr>
        <w:t xml:space="preserve">a кaзaхстaнских сортов сорго: </w:t>
      </w:r>
      <w:r w:rsidRPr="00FF1E74">
        <w:rPr>
          <w:rFonts w:ascii="Times New Roman" w:eastAsia="Calibri" w:hAnsi="Times New Roman" w:cs="Times New Roman"/>
          <w:sz w:val="28"/>
          <w:szCs w:val="28"/>
        </w:rPr>
        <w:t>дисс… доктора PhD.</w:t>
      </w:r>
      <w:r w:rsidRPr="00FF1E74">
        <w:rPr>
          <w:rFonts w:ascii="Times New Roman" w:eastAsia="Calibri" w:hAnsi="Times New Roman" w:cs="Times New Roman"/>
          <w:sz w:val="28"/>
          <w:szCs w:val="28"/>
        </w:rPr>
        <w:sym w:font="Symbol" w:char="F02D"/>
      </w:r>
      <w:r w:rsidRPr="00FF1E74">
        <w:rPr>
          <w:rFonts w:ascii="Times New Roman" w:eastAsia="Calibri" w:hAnsi="Times New Roman" w:cs="Times New Roman"/>
          <w:sz w:val="28"/>
          <w:szCs w:val="28"/>
        </w:rPr>
        <w:t xml:space="preserve"> Алматы, 2016.</w:t>
      </w:r>
    </w:p>
    <w:p w:rsidR="009972CA" w:rsidRPr="00FF1E74" w:rsidRDefault="00B8602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FF1E74">
        <w:rPr>
          <w:rFonts w:ascii="Times New Roman" w:eastAsia="Calibri" w:hAnsi="Times New Roman" w:cs="Times New Roman"/>
          <w:sz w:val="28"/>
          <w:szCs w:val="28"/>
        </w:rPr>
        <w:t>СТБ 395-2017. Пиво. Общие технические условия.</w:t>
      </w:r>
      <w:r w:rsidR="00AA4DAE" w:rsidRPr="00FF1E74">
        <w:rPr>
          <w:rFonts w:ascii="Times New Roman" w:eastAsia="Calibri" w:hAnsi="Times New Roman" w:cs="Times New Roman"/>
          <w:sz w:val="28"/>
          <w:szCs w:val="28"/>
        </w:rPr>
        <w:t xml:space="preserve"> </w:t>
      </w:r>
      <w:r w:rsidR="00B71712" w:rsidRPr="00FF1E74">
        <w:rPr>
          <w:rFonts w:ascii="Times New Roman" w:eastAsia="Calibri" w:hAnsi="Times New Roman" w:cs="Times New Roman"/>
          <w:sz w:val="28"/>
          <w:szCs w:val="28"/>
        </w:rPr>
        <w:t>Взамен СТБ 395-2005; введ. 01.07.20</w:t>
      </w:r>
      <w:r w:rsidR="005330E3" w:rsidRPr="00FF1E74">
        <w:rPr>
          <w:rFonts w:ascii="Times New Roman" w:eastAsia="Calibri" w:hAnsi="Times New Roman" w:cs="Times New Roman"/>
          <w:sz w:val="28"/>
          <w:szCs w:val="28"/>
        </w:rPr>
        <w:t>.</w:t>
      </w:r>
      <w:r w:rsidR="005330E3" w:rsidRPr="00FF1E74">
        <w:rPr>
          <w:rFonts w:ascii="Times New Roman" w:eastAsia="Calibri" w:hAnsi="Times New Roman" w:cs="Times New Roman"/>
          <w:sz w:val="28"/>
          <w:szCs w:val="28"/>
        </w:rPr>
        <w:sym w:font="Symbol" w:char="F02D"/>
      </w:r>
      <w:r w:rsidR="005330E3" w:rsidRPr="00FF1E74">
        <w:t xml:space="preserve"> </w:t>
      </w:r>
      <w:r w:rsidR="007F4797">
        <w:rPr>
          <w:rFonts w:ascii="Times New Roman" w:eastAsia="Calibri" w:hAnsi="Times New Roman" w:cs="Times New Roman"/>
          <w:sz w:val="28"/>
          <w:szCs w:val="28"/>
        </w:rPr>
        <w:t>Госстандарт Минск</w:t>
      </w:r>
      <w:r w:rsidR="005330E3" w:rsidRPr="00FF1E74">
        <w:rPr>
          <w:rFonts w:ascii="Times New Roman" w:eastAsia="Calibri" w:hAnsi="Times New Roman" w:cs="Times New Roman"/>
          <w:sz w:val="28"/>
          <w:szCs w:val="28"/>
        </w:rPr>
        <w:t>.:</w:t>
      </w:r>
      <w:r w:rsidR="00EC6AB6">
        <w:rPr>
          <w:rFonts w:ascii="Times New Roman" w:eastAsia="Calibri" w:hAnsi="Times New Roman" w:cs="Times New Roman"/>
          <w:sz w:val="28"/>
          <w:szCs w:val="28"/>
        </w:rPr>
        <w:t xml:space="preserve"> </w:t>
      </w:r>
      <w:r w:rsidR="005330E3" w:rsidRPr="00FF1E74">
        <w:rPr>
          <w:rFonts w:ascii="Times New Roman" w:eastAsia="Calibri" w:hAnsi="Times New Roman" w:cs="Times New Roman"/>
          <w:sz w:val="28"/>
          <w:szCs w:val="28"/>
        </w:rPr>
        <w:t>Государственный комитет по стандартизации Республики Беларусь,</w:t>
      </w:r>
      <w:r w:rsidR="005330E3" w:rsidRPr="00FF1E74">
        <w:rPr>
          <w:rFonts w:ascii="Times New Roman" w:eastAsia="Calibri" w:hAnsi="Times New Roman" w:cs="Times New Roman"/>
          <w:sz w:val="28"/>
          <w:szCs w:val="28"/>
        </w:rPr>
        <w:sym w:font="Symbol" w:char="F02D"/>
      </w:r>
      <w:r w:rsidR="005330E3" w:rsidRPr="00FF1E74">
        <w:rPr>
          <w:rFonts w:ascii="Times New Roman" w:eastAsia="Calibri" w:hAnsi="Times New Roman" w:cs="Times New Roman"/>
          <w:sz w:val="28"/>
          <w:szCs w:val="28"/>
        </w:rPr>
        <w:t>2017.</w:t>
      </w:r>
      <w:r w:rsidR="005330E3" w:rsidRPr="00FF1E74">
        <w:rPr>
          <w:rFonts w:ascii="Times New Roman" w:eastAsia="Calibri" w:hAnsi="Times New Roman" w:cs="Times New Roman"/>
          <w:sz w:val="28"/>
          <w:szCs w:val="28"/>
        </w:rPr>
        <w:sym w:font="Symbol" w:char="F02D"/>
      </w:r>
      <w:r w:rsidR="00795C2F" w:rsidRPr="00FF1E74">
        <w:rPr>
          <w:rFonts w:ascii="Times New Roman" w:eastAsia="Calibri" w:hAnsi="Times New Roman" w:cs="Times New Roman"/>
          <w:sz w:val="28"/>
          <w:szCs w:val="28"/>
        </w:rPr>
        <w:t>2</w:t>
      </w:r>
      <w:r w:rsidR="005330E3" w:rsidRPr="00FF1E74">
        <w:rPr>
          <w:rFonts w:ascii="Times New Roman" w:eastAsia="Calibri" w:hAnsi="Times New Roman" w:cs="Times New Roman"/>
          <w:sz w:val="28"/>
          <w:szCs w:val="28"/>
        </w:rPr>
        <w:t>4 с.</w:t>
      </w:r>
    </w:p>
    <w:p w:rsidR="009972CA" w:rsidRPr="00FF1E74"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FF1E74">
        <w:rPr>
          <w:rFonts w:ascii="Times New Roman" w:eastAsia="Calibri" w:hAnsi="Times New Roman" w:cs="Times New Roman"/>
          <w:bCs/>
          <w:sz w:val="28"/>
          <w:szCs w:val="28"/>
        </w:rPr>
        <w:t>ГОСТ 10444.15-94</w:t>
      </w:r>
      <w:r w:rsidR="00FB2E2B" w:rsidRPr="00FF1E74">
        <w:rPr>
          <w:rFonts w:ascii="Times New Roman" w:eastAsia="Calibri" w:hAnsi="Times New Roman" w:cs="Times New Roman"/>
          <w:bCs/>
          <w:sz w:val="28"/>
          <w:szCs w:val="28"/>
        </w:rPr>
        <w:t>.</w:t>
      </w:r>
      <w:r w:rsidRPr="00FF1E74">
        <w:rPr>
          <w:rFonts w:ascii="Times New Roman" w:eastAsia="Calibri" w:hAnsi="Times New Roman" w:cs="Times New Roman"/>
          <w:bCs/>
          <w:sz w:val="28"/>
          <w:szCs w:val="28"/>
          <w:shd w:val="clear" w:color="auto" w:fill="FFFFFF"/>
        </w:rPr>
        <w:t xml:space="preserve"> Продукты пищевые. Методы определения количества мезофильных аэробных и факультативно-анаэробных микроорганизмов. </w:t>
      </w:r>
      <w:r w:rsidR="002E46CF" w:rsidRPr="00FF1E74">
        <w:rPr>
          <w:rFonts w:ascii="Times New Roman" w:eastAsia="Calibri" w:hAnsi="Times New Roman" w:cs="Times New Roman"/>
          <w:sz w:val="28"/>
          <w:szCs w:val="28"/>
        </w:rPr>
        <w:t xml:space="preserve">Взамен ГОСТ </w:t>
      </w:r>
      <w:r w:rsidR="002E46CF" w:rsidRPr="00FF1E74">
        <w:rPr>
          <w:rFonts w:ascii="Times New Roman" w:eastAsia="Calibri" w:hAnsi="Times New Roman" w:cs="Times New Roman"/>
          <w:bCs/>
          <w:sz w:val="28"/>
          <w:szCs w:val="28"/>
        </w:rPr>
        <w:t>10444.15-75</w:t>
      </w:r>
      <w:r w:rsidR="002E46CF" w:rsidRPr="00FF1E74">
        <w:rPr>
          <w:rFonts w:ascii="Times New Roman" w:eastAsia="Calibri" w:hAnsi="Times New Roman" w:cs="Times New Roman"/>
          <w:sz w:val="28"/>
          <w:szCs w:val="28"/>
        </w:rPr>
        <w:t>; Введ. 01.01.</w:t>
      </w:r>
      <w:r w:rsidR="003C07CF" w:rsidRPr="00FF1E74">
        <w:rPr>
          <w:rFonts w:ascii="Times New Roman" w:eastAsia="Calibri" w:hAnsi="Times New Roman" w:cs="Times New Roman"/>
          <w:sz w:val="28"/>
          <w:szCs w:val="28"/>
        </w:rPr>
        <w:t>1996</w:t>
      </w:r>
      <w:r w:rsidR="002E46CF" w:rsidRPr="00FF1E74">
        <w:rPr>
          <w:rFonts w:ascii="Times New Roman" w:eastAsia="Calibri" w:hAnsi="Times New Roman" w:cs="Times New Roman"/>
          <w:sz w:val="28"/>
          <w:szCs w:val="28"/>
        </w:rPr>
        <w:t>.</w:t>
      </w:r>
      <w:r w:rsidR="005330E3" w:rsidRPr="00FF1E74">
        <w:rPr>
          <w:rFonts w:ascii="Times New Roman" w:eastAsia="Calibri" w:hAnsi="Times New Roman" w:cs="Times New Roman"/>
          <w:bCs/>
          <w:sz w:val="28"/>
          <w:szCs w:val="28"/>
          <w:shd w:val="clear" w:color="auto" w:fill="FFFFFF"/>
        </w:rPr>
        <w:sym w:font="Symbol" w:char="F02D"/>
      </w:r>
      <w:r w:rsidR="005330E3" w:rsidRPr="00FF1E74">
        <w:rPr>
          <w:rFonts w:ascii="Times New Roman" w:eastAsia="Calibri" w:hAnsi="Times New Roman" w:cs="Times New Roman"/>
          <w:bCs/>
          <w:sz w:val="28"/>
          <w:szCs w:val="28"/>
          <w:shd w:val="clear" w:color="auto" w:fill="FFFFFF"/>
        </w:rPr>
        <w:t xml:space="preserve"> </w:t>
      </w:r>
      <w:r w:rsidR="003164ED" w:rsidRPr="00FF1E74">
        <w:rPr>
          <w:rFonts w:ascii="Times New Roman" w:eastAsia="Calibri" w:hAnsi="Times New Roman" w:cs="Times New Roman"/>
          <w:sz w:val="28"/>
          <w:szCs w:val="28"/>
        </w:rPr>
        <w:t>М.: стандартинформ, 2010.- 7</w:t>
      </w:r>
      <w:r w:rsidRPr="00FF1E74">
        <w:rPr>
          <w:rFonts w:ascii="Times New Roman" w:eastAsia="Calibri" w:hAnsi="Times New Roman" w:cs="Times New Roman"/>
          <w:sz w:val="28"/>
          <w:szCs w:val="28"/>
        </w:rPr>
        <w:t xml:space="preserve"> с.</w:t>
      </w:r>
    </w:p>
    <w:p w:rsidR="009972CA" w:rsidRPr="00FF4220"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FF4220">
        <w:rPr>
          <w:rFonts w:ascii="Times New Roman" w:eastAsia="Calibri" w:hAnsi="Times New Roman" w:cs="Times New Roman"/>
          <w:sz w:val="28"/>
          <w:szCs w:val="28"/>
        </w:rPr>
        <w:t xml:space="preserve">ГОСТ </w:t>
      </w:r>
      <w:r w:rsidR="00FF1E74" w:rsidRPr="00FF4220">
        <w:rPr>
          <w:rFonts w:ascii="Times New Roman" w:eastAsia="Calibri" w:hAnsi="Times New Roman" w:cs="Times New Roman"/>
          <w:sz w:val="28"/>
          <w:szCs w:val="28"/>
        </w:rPr>
        <w:t xml:space="preserve"> 31747-2012</w:t>
      </w:r>
      <w:r w:rsidR="00FB2E2B" w:rsidRPr="00FF4220">
        <w:rPr>
          <w:rFonts w:ascii="Times New Roman" w:eastAsia="Calibri" w:hAnsi="Times New Roman" w:cs="Times New Roman"/>
          <w:sz w:val="28"/>
          <w:szCs w:val="28"/>
        </w:rPr>
        <w:t>.</w:t>
      </w:r>
      <w:r w:rsidR="00CD313F" w:rsidRPr="00FF4220">
        <w:rPr>
          <w:rFonts w:ascii="Times New Roman" w:eastAsia="Calibri" w:hAnsi="Times New Roman" w:cs="Times New Roman"/>
          <w:sz w:val="28"/>
          <w:szCs w:val="28"/>
        </w:rPr>
        <w:t xml:space="preserve"> </w:t>
      </w:r>
      <w:r w:rsidRPr="00FF4220">
        <w:rPr>
          <w:rFonts w:ascii="Times New Roman" w:eastAsia="Calibri" w:hAnsi="Times New Roman" w:cs="Times New Roman"/>
          <w:sz w:val="28"/>
          <w:szCs w:val="28"/>
        </w:rPr>
        <w:t>Прoдукты пищевые. Метoды выявления и oпределения кoличествa</w:t>
      </w:r>
      <w:r w:rsidR="00EF5F37" w:rsidRPr="00FF4220">
        <w:rPr>
          <w:rFonts w:ascii="Times New Roman" w:eastAsia="Calibri" w:hAnsi="Times New Roman" w:cs="Times New Roman"/>
          <w:sz w:val="28"/>
          <w:szCs w:val="28"/>
        </w:rPr>
        <w:t xml:space="preserve"> </w:t>
      </w:r>
      <w:r w:rsidRPr="00FF4220">
        <w:rPr>
          <w:rFonts w:ascii="Times New Roman" w:eastAsia="Calibri" w:hAnsi="Times New Roman" w:cs="Times New Roman"/>
          <w:sz w:val="28"/>
          <w:szCs w:val="28"/>
        </w:rPr>
        <w:t>бaктерий группы кишечных пaлoчек (кoлифoрмных бaктерий).</w:t>
      </w:r>
      <w:r w:rsidR="00FF1E74" w:rsidRPr="00FF4220">
        <w:rPr>
          <w:rFonts w:ascii="Times New Roman" w:eastAsia="Calibri" w:hAnsi="Times New Roman" w:cs="Times New Roman"/>
          <w:sz w:val="28"/>
          <w:szCs w:val="28"/>
        </w:rPr>
        <w:t xml:space="preserve"> Введ. 01.07.2013.</w:t>
      </w:r>
      <w:r w:rsidR="00FF1E74" w:rsidRPr="00FF4220">
        <w:rPr>
          <w:rFonts w:ascii="Times New Roman" w:eastAsia="Calibri" w:hAnsi="Times New Roman" w:cs="Times New Roman"/>
          <w:sz w:val="28"/>
          <w:szCs w:val="28"/>
        </w:rPr>
        <w:sym w:font="Symbol" w:char="F02D"/>
      </w:r>
      <w:r w:rsidR="00FF1E74" w:rsidRPr="00FF4220">
        <w:rPr>
          <w:rFonts w:ascii="Times New Roman" w:eastAsia="Calibri" w:hAnsi="Times New Roman" w:cs="Times New Roman"/>
          <w:sz w:val="28"/>
          <w:szCs w:val="28"/>
        </w:rPr>
        <w:t xml:space="preserve">М.: стандартинформ, 2013.- </w:t>
      </w:r>
      <w:r w:rsidR="0071276E" w:rsidRPr="00FF4220">
        <w:rPr>
          <w:rFonts w:ascii="Times New Roman" w:eastAsia="Calibri" w:hAnsi="Times New Roman" w:cs="Times New Roman"/>
          <w:sz w:val="28"/>
          <w:szCs w:val="28"/>
        </w:rPr>
        <w:t>16</w:t>
      </w:r>
      <w:r w:rsidR="00FF1E74" w:rsidRPr="00FF4220">
        <w:rPr>
          <w:rFonts w:ascii="Times New Roman" w:eastAsia="Calibri" w:hAnsi="Times New Roman" w:cs="Times New Roman"/>
          <w:sz w:val="28"/>
          <w:szCs w:val="28"/>
        </w:rPr>
        <w:t xml:space="preserve"> с</w:t>
      </w:r>
      <w:r w:rsidR="0071276E" w:rsidRPr="00FF4220">
        <w:rPr>
          <w:rFonts w:ascii="Times New Roman" w:eastAsia="Calibri" w:hAnsi="Times New Roman" w:cs="Times New Roman"/>
          <w:sz w:val="28"/>
          <w:szCs w:val="28"/>
        </w:rPr>
        <w:t>.</w:t>
      </w:r>
    </w:p>
    <w:p w:rsidR="009972CA" w:rsidRPr="000E6352"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0E6352">
        <w:rPr>
          <w:rFonts w:ascii="Times New Roman" w:eastAsia="Calibri" w:hAnsi="Times New Roman" w:cs="Times New Roman"/>
          <w:sz w:val="28"/>
          <w:szCs w:val="28"/>
        </w:rPr>
        <w:lastRenderedPageBreak/>
        <w:t>ГОСТ 10444.12-2013</w:t>
      </w:r>
      <w:r w:rsidR="00FB2E2B" w:rsidRPr="000E6352">
        <w:rPr>
          <w:rFonts w:ascii="Times New Roman" w:eastAsia="Calibri" w:hAnsi="Times New Roman" w:cs="Times New Roman"/>
          <w:sz w:val="28"/>
          <w:szCs w:val="28"/>
        </w:rPr>
        <w:t>.</w:t>
      </w:r>
      <w:r w:rsidRPr="000E6352">
        <w:rPr>
          <w:rFonts w:ascii="Times New Roman" w:eastAsia="Calibri" w:hAnsi="Times New Roman" w:cs="Times New Roman"/>
          <w:sz w:val="28"/>
          <w:szCs w:val="28"/>
        </w:rPr>
        <w:t xml:space="preserve"> Микробиология пищевых продуктов и кормов для животных. Методы выявления и подсчета количества дрожжей и плесневых грибов.</w:t>
      </w:r>
      <w:r w:rsidR="00FB2E2B" w:rsidRPr="000E6352">
        <w:rPr>
          <w:rFonts w:ascii="Times New Roman" w:eastAsia="Calibri" w:hAnsi="Times New Roman" w:cs="Times New Roman"/>
          <w:sz w:val="28"/>
          <w:szCs w:val="28"/>
        </w:rPr>
        <w:t xml:space="preserve"> Взамен ГОСТ 10444.12-88; Введ.01.07.2015.</w:t>
      </w:r>
      <w:r w:rsidR="00FB2E2B" w:rsidRPr="000E6352">
        <w:rPr>
          <w:rFonts w:ascii="Times New Roman" w:eastAsia="Calibri" w:hAnsi="Times New Roman" w:cs="Times New Roman"/>
          <w:sz w:val="28"/>
          <w:szCs w:val="28"/>
        </w:rPr>
        <w:sym w:font="Symbol" w:char="F02D"/>
      </w:r>
      <w:r w:rsidR="00FB2E2B" w:rsidRPr="000E6352">
        <w:rPr>
          <w:rFonts w:ascii="Times New Roman" w:eastAsia="Calibri" w:hAnsi="Times New Roman" w:cs="Times New Roman"/>
          <w:sz w:val="28"/>
          <w:szCs w:val="28"/>
        </w:rPr>
        <w:t>М.: С</w:t>
      </w:r>
      <w:r w:rsidRPr="000E6352">
        <w:rPr>
          <w:rFonts w:ascii="Times New Roman" w:eastAsia="Calibri" w:hAnsi="Times New Roman" w:cs="Times New Roman"/>
          <w:sz w:val="28"/>
          <w:szCs w:val="28"/>
        </w:rPr>
        <w:t>тандартинформ, 2014.- 9 с.</w:t>
      </w:r>
    </w:p>
    <w:p w:rsidR="009972CA" w:rsidRPr="00D62B5D" w:rsidRDefault="009972CA" w:rsidP="00F02127">
      <w:pPr>
        <w:numPr>
          <w:ilvl w:val="0"/>
          <w:numId w:val="13"/>
        </w:numPr>
        <w:tabs>
          <w:tab w:val="left" w:pos="142"/>
          <w:tab w:val="left" w:pos="426"/>
          <w:tab w:val="left" w:pos="567"/>
        </w:tabs>
        <w:spacing w:after="0" w:line="240" w:lineRule="auto"/>
        <w:ind w:left="0" w:firstLine="0"/>
        <w:jc w:val="both"/>
        <w:rPr>
          <w:rFonts w:ascii="Times New Roman" w:eastAsia="Calibri" w:hAnsi="Times New Roman" w:cs="Times New Roman"/>
          <w:sz w:val="28"/>
          <w:szCs w:val="28"/>
          <w:lang w:val="kk-KZ"/>
        </w:rPr>
      </w:pPr>
      <w:r w:rsidRPr="00D62B5D">
        <w:rPr>
          <w:rFonts w:ascii="Times New Roman" w:eastAsia="Calibri" w:hAnsi="Times New Roman" w:cs="Times New Roman"/>
          <w:sz w:val="28"/>
          <w:szCs w:val="28"/>
          <w:lang w:val="kk-KZ"/>
        </w:rPr>
        <w:t>Чубинский А.Н. Методы и средства научных исследований. Методы планирования и обработки результатов экспериментов: учебное пособие для студентов, обучающихся по направлениям 35.03.02 и 35.04.02 «Технология лесозаготовительных и деревоперерабатывающих производств», профиль «Технология деревообработки» / А.Н. Чубинский, Д.С. Русаков, И.М. Батырева, Г.С. Варанкина – СПб.: СПбГЛТУ, 2018.– 109 с.</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Кононенко И. С. Использование сорго в кормлении сельскохозяйственных животных и птицы //Политематический сетевой электронный научный журнал Кубанского государственного аграрного университета. – 2012. – №. 82. – С. 825-842.</w:t>
      </w:r>
      <w:r w:rsidRPr="00D62B5D">
        <w:rPr>
          <w:rFonts w:ascii="Times New Roman" w:eastAsia="Calibri" w:hAnsi="Times New Roman" w:cs="Times New Roman"/>
          <w:sz w:val="28"/>
          <w:szCs w:val="28"/>
        </w:rPr>
        <w:t xml:space="preserve"> </w:t>
      </w:r>
    </w:p>
    <w:p w:rsidR="009972CA" w:rsidRPr="00FB2E2B"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FB2E2B">
        <w:rPr>
          <w:rFonts w:ascii="Times New Roman" w:eastAsia="Calibri" w:hAnsi="Times New Roman" w:cs="Times New Roman"/>
          <w:sz w:val="28"/>
          <w:szCs w:val="28"/>
        </w:rPr>
        <w:t>ГОСТ</w:t>
      </w:r>
      <w:r w:rsidR="00CD313F" w:rsidRPr="00FB2E2B">
        <w:rPr>
          <w:rFonts w:ascii="Times New Roman" w:eastAsia="Calibri" w:hAnsi="Times New Roman" w:cs="Times New Roman"/>
          <w:sz w:val="28"/>
          <w:szCs w:val="28"/>
        </w:rPr>
        <w:t xml:space="preserve"> </w:t>
      </w:r>
      <w:r w:rsidR="00456420" w:rsidRPr="00FB2E2B">
        <w:rPr>
          <w:rFonts w:ascii="Times New Roman" w:eastAsia="Calibri" w:hAnsi="Times New Roman" w:cs="Times New Roman"/>
          <w:sz w:val="28"/>
          <w:szCs w:val="28"/>
        </w:rPr>
        <w:t xml:space="preserve">5060-2021. </w:t>
      </w:r>
      <w:r w:rsidRPr="00FB2E2B">
        <w:rPr>
          <w:rFonts w:ascii="Times New Roman" w:eastAsia="Calibri" w:hAnsi="Times New Roman" w:cs="Times New Roman"/>
          <w:sz w:val="28"/>
          <w:szCs w:val="28"/>
        </w:rPr>
        <w:t>Ячмень пи</w:t>
      </w:r>
      <w:r w:rsidR="00456420" w:rsidRPr="00FB2E2B">
        <w:rPr>
          <w:rFonts w:ascii="Times New Roman" w:eastAsia="Calibri" w:hAnsi="Times New Roman" w:cs="Times New Roman"/>
          <w:sz w:val="28"/>
          <w:szCs w:val="28"/>
        </w:rPr>
        <w:t>воваренный. Технические условия.</w:t>
      </w:r>
      <w:r w:rsidR="00963B1E" w:rsidRPr="00FB2E2B">
        <w:rPr>
          <w:rFonts w:ascii="Times New Roman" w:eastAsia="Calibri" w:hAnsi="Times New Roman" w:cs="Times New Roman"/>
          <w:sz w:val="28"/>
          <w:szCs w:val="28"/>
        </w:rPr>
        <w:t xml:space="preserve"> Взамен ГОСТ 5060-86; Введ.</w:t>
      </w:r>
      <w:r w:rsidRPr="00FB2E2B">
        <w:rPr>
          <w:rFonts w:ascii="Times New Roman" w:eastAsia="Calibri" w:hAnsi="Times New Roman" w:cs="Times New Roman"/>
          <w:sz w:val="28"/>
          <w:szCs w:val="28"/>
          <w:shd w:val="clear" w:color="auto" w:fill="FFFFFF"/>
        </w:rPr>
        <w:t xml:space="preserve"> </w:t>
      </w:r>
      <w:r w:rsidR="0032554C" w:rsidRPr="00FB2E2B">
        <w:rPr>
          <w:rFonts w:ascii="Times New Roman" w:eastAsia="Calibri" w:hAnsi="Times New Roman" w:cs="Times New Roman"/>
          <w:sz w:val="28"/>
          <w:szCs w:val="28"/>
          <w:shd w:val="clear" w:color="auto" w:fill="FFFFFF"/>
        </w:rPr>
        <w:t>01.04.2022.</w:t>
      </w:r>
      <w:r w:rsidR="0032554C" w:rsidRPr="00FB2E2B">
        <w:rPr>
          <w:rFonts w:ascii="Times New Roman" w:eastAsia="Calibri" w:hAnsi="Times New Roman" w:cs="Times New Roman"/>
          <w:sz w:val="28"/>
          <w:szCs w:val="28"/>
          <w:shd w:val="clear" w:color="auto" w:fill="FFFFFF"/>
        </w:rPr>
        <w:sym w:font="Symbol" w:char="F02D"/>
      </w:r>
      <w:r w:rsidRPr="00FB2E2B">
        <w:rPr>
          <w:rFonts w:ascii="Times New Roman" w:eastAsia="Calibri" w:hAnsi="Times New Roman" w:cs="Times New Roman"/>
          <w:sz w:val="28"/>
          <w:szCs w:val="28"/>
          <w:shd w:val="clear" w:color="auto" w:fill="FFFFFF"/>
        </w:rPr>
        <w:t>М.: Российский институт стандартизации, 2021.- 9 с.</w:t>
      </w:r>
    </w:p>
    <w:p w:rsidR="005942E9"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Диханбай А. Ж., Батырбаева Н. Б., Кекибаева А. К. Подбор рецептуры пива с низким содержанием глютена.</w:t>
      </w:r>
      <w:r w:rsidR="0043745C">
        <w:rPr>
          <w:rFonts w:ascii="Times New Roman" w:eastAsia="Calibri" w:hAnsi="Times New Roman" w:cs="Times New Roman"/>
          <w:sz w:val="28"/>
          <w:szCs w:val="28"/>
          <w:shd w:val="clear" w:color="auto" w:fill="FFFFFF"/>
        </w:rPr>
        <w:sym w:font="Symbol" w:char="F02D"/>
      </w:r>
      <w:r w:rsidR="0043745C">
        <w:rPr>
          <w:rFonts w:ascii="Times New Roman" w:eastAsia="Calibri" w:hAnsi="Times New Roman" w:cs="Times New Roman"/>
          <w:sz w:val="28"/>
          <w:szCs w:val="28"/>
          <w:shd w:val="clear" w:color="auto" w:fill="FFFFFF"/>
        </w:rPr>
        <w:t xml:space="preserve">Харьков, 2022. </w:t>
      </w:r>
      <w:r w:rsidR="0043745C">
        <w:rPr>
          <w:rFonts w:ascii="Times New Roman" w:eastAsia="Calibri" w:hAnsi="Times New Roman" w:cs="Times New Roman"/>
          <w:sz w:val="28"/>
          <w:szCs w:val="28"/>
          <w:shd w:val="clear" w:color="auto" w:fill="FFFFFF"/>
        </w:rPr>
        <w:sym w:font="Symbol" w:char="F02D"/>
      </w:r>
      <w:r w:rsidR="0043745C">
        <w:rPr>
          <w:rFonts w:ascii="Times New Roman" w:eastAsia="Calibri" w:hAnsi="Times New Roman" w:cs="Times New Roman"/>
          <w:sz w:val="28"/>
          <w:szCs w:val="28"/>
          <w:shd w:val="clear" w:color="auto" w:fill="FFFFFF"/>
        </w:rPr>
        <w:t>С.110-112.</w:t>
      </w:r>
    </w:p>
    <w:p w:rsidR="005942E9" w:rsidRPr="005942E9" w:rsidRDefault="007E36BD"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Пицко</w:t>
      </w:r>
      <w:r w:rsidR="005942E9" w:rsidRPr="005942E9">
        <w:rPr>
          <w:rFonts w:ascii="Times New Roman" w:eastAsia="Calibri" w:hAnsi="Times New Roman" w:cs="Times New Roman"/>
          <w:sz w:val="28"/>
          <w:szCs w:val="28"/>
        </w:rPr>
        <w:t xml:space="preserve"> Т.С. Свободный аминный азот как показатель оценки качества пивоваренной продукции // Биотехнология: достижения и перспективы развития: сборник материалов V международной научно–практической конференции</w:t>
      </w:r>
      <w:r w:rsidR="00796F69">
        <w:rPr>
          <w:rFonts w:ascii="Times New Roman" w:eastAsia="Calibri" w:hAnsi="Times New Roman" w:cs="Times New Roman"/>
          <w:sz w:val="28"/>
          <w:szCs w:val="28"/>
        </w:rPr>
        <w:t>.</w:t>
      </w:r>
      <w:r w:rsidR="005942E9" w:rsidRPr="005942E9">
        <w:rPr>
          <w:rFonts w:ascii="Times New Roman" w:eastAsia="Calibri" w:hAnsi="Times New Roman" w:cs="Times New Roman"/>
          <w:sz w:val="28"/>
          <w:szCs w:val="28"/>
        </w:rPr>
        <w:t>– Пинск</w:t>
      </w:r>
      <w:r w:rsidR="00DE3D4E">
        <w:rPr>
          <w:rFonts w:ascii="Times New Roman" w:eastAsia="Calibri" w:hAnsi="Times New Roman" w:cs="Times New Roman"/>
          <w:sz w:val="28"/>
          <w:szCs w:val="28"/>
        </w:rPr>
        <w:t xml:space="preserve">, </w:t>
      </w:r>
      <w:r w:rsidR="005942E9" w:rsidRPr="005942E9">
        <w:rPr>
          <w:rFonts w:ascii="Times New Roman" w:eastAsia="Calibri" w:hAnsi="Times New Roman" w:cs="Times New Roman"/>
          <w:sz w:val="28"/>
          <w:szCs w:val="28"/>
        </w:rPr>
        <w:t>2021.</w:t>
      </w:r>
      <w:r w:rsidR="00592725">
        <w:rPr>
          <w:rFonts w:ascii="Times New Roman" w:eastAsia="Calibri" w:hAnsi="Times New Roman" w:cs="Times New Roman"/>
          <w:sz w:val="28"/>
          <w:szCs w:val="28"/>
        </w:rPr>
        <w:sym w:font="Symbol" w:char="F02D"/>
      </w:r>
      <w:r w:rsidR="00592725">
        <w:rPr>
          <w:rFonts w:ascii="Times New Roman" w:eastAsia="Calibri" w:hAnsi="Times New Roman" w:cs="Times New Roman"/>
          <w:sz w:val="28"/>
          <w:szCs w:val="28"/>
        </w:rPr>
        <w:t>С.96-99.</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lang w:val="en-US"/>
        </w:rPr>
      </w:pPr>
      <w:r w:rsidRPr="005942E9">
        <w:rPr>
          <w:rFonts w:ascii="Times New Roman" w:eastAsia="Calibri" w:hAnsi="Times New Roman" w:cs="Times New Roman"/>
          <w:sz w:val="28"/>
          <w:szCs w:val="28"/>
        </w:rPr>
        <w:t>А</w:t>
      </w:r>
      <w:r w:rsidRPr="00D62B5D">
        <w:rPr>
          <w:rFonts w:ascii="Times New Roman" w:eastAsia="Calibri" w:hAnsi="Times New Roman" w:cs="Times New Roman"/>
          <w:sz w:val="28"/>
          <w:szCs w:val="28"/>
          <w:lang w:val="en-US"/>
        </w:rPr>
        <w:t>damenko</w:t>
      </w:r>
      <w:r w:rsidRPr="005942E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K</w:t>
      </w:r>
      <w:r w:rsidRPr="005942E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Kawa</w:t>
      </w:r>
      <w:r w:rsidRPr="005942E9">
        <w:rPr>
          <w:rFonts w:ascii="Times New Roman" w:eastAsia="Calibri" w:hAnsi="Times New Roman" w:cs="Times New Roman"/>
          <w:sz w:val="28"/>
          <w:szCs w:val="28"/>
          <w:lang w:val="en-GB"/>
        </w:rPr>
        <w:t>-</w:t>
      </w:r>
      <w:r w:rsidRPr="00D62B5D">
        <w:rPr>
          <w:rFonts w:ascii="Times New Roman" w:eastAsia="Calibri" w:hAnsi="Times New Roman" w:cs="Times New Roman"/>
          <w:sz w:val="28"/>
          <w:szCs w:val="28"/>
          <w:lang w:val="en-US"/>
        </w:rPr>
        <w:t>Rygielska</w:t>
      </w:r>
      <w:r w:rsidRPr="005942E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J</w:t>
      </w:r>
      <w:r w:rsidRPr="005942E9">
        <w:rPr>
          <w:rFonts w:ascii="Times New Roman" w:eastAsia="Calibri" w:hAnsi="Times New Roman" w:cs="Times New Roman"/>
          <w:sz w:val="28"/>
          <w:szCs w:val="28"/>
          <w:lang w:val="en-GB"/>
        </w:rPr>
        <w:t xml:space="preserve">. </w:t>
      </w:r>
      <w:r w:rsidRPr="005942E9">
        <w:rPr>
          <w:rFonts w:ascii="Times New Roman" w:eastAsia="Calibri" w:hAnsi="Times New Roman" w:cs="Times New Roman"/>
          <w:sz w:val="28"/>
          <w:szCs w:val="28"/>
        </w:rPr>
        <w:t>С</w:t>
      </w:r>
      <w:r w:rsidRPr="00D62B5D">
        <w:rPr>
          <w:rFonts w:ascii="Times New Roman" w:eastAsia="Calibri" w:hAnsi="Times New Roman" w:cs="Times New Roman"/>
          <w:sz w:val="28"/>
          <w:szCs w:val="28"/>
          <w:lang w:val="en-US"/>
        </w:rPr>
        <w:t>haracteristics</w:t>
      </w:r>
      <w:r w:rsidRPr="005942E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of</w:t>
      </w:r>
      <w:r w:rsidRPr="005942E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Cornelian</w:t>
      </w:r>
      <w:r w:rsidRPr="005942E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cherry</w:t>
      </w:r>
      <w:r w:rsidRPr="005942E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sour</w:t>
      </w:r>
      <w:r w:rsidRPr="005942E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non</w:t>
      </w:r>
      <w:r w:rsidRPr="005942E9">
        <w:rPr>
          <w:rFonts w:ascii="Times New Roman" w:eastAsia="Calibri" w:hAnsi="Times New Roman" w:cs="Times New Roman"/>
          <w:sz w:val="28"/>
          <w:szCs w:val="28"/>
          <w:lang w:val="en-GB"/>
        </w:rPr>
        <w:t>-</w:t>
      </w:r>
      <w:r w:rsidRPr="00D62B5D">
        <w:rPr>
          <w:rFonts w:ascii="Times New Roman" w:eastAsia="Calibri" w:hAnsi="Times New Roman" w:cs="Times New Roman"/>
          <w:sz w:val="28"/>
          <w:szCs w:val="28"/>
          <w:lang w:val="en-US"/>
        </w:rPr>
        <w:t>alcoholic</w:t>
      </w:r>
      <w:r w:rsidRPr="005942E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beers</w:t>
      </w:r>
      <w:r w:rsidRPr="005942E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brewed</w:t>
      </w:r>
      <w:r w:rsidRPr="005942E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with</w:t>
      </w:r>
      <w:r w:rsidRPr="005942E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the</w:t>
      </w:r>
      <w:r w:rsidRPr="005942E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special</w:t>
      </w:r>
      <w:r w:rsidRPr="005942E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yeast</w:t>
      </w:r>
      <w:r w:rsidRPr="005942E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Saccharomycodes</w:t>
      </w:r>
      <w:r w:rsidR="00D15F33">
        <w:rPr>
          <w:rFonts w:ascii="Times New Roman" w:eastAsia="Calibri" w:hAnsi="Times New Roman" w:cs="Times New Roman"/>
          <w:sz w:val="28"/>
          <w:szCs w:val="28"/>
          <w:lang w:val="en-US"/>
        </w:rPr>
        <w:t xml:space="preserve"> </w:t>
      </w:r>
      <w:r w:rsidRPr="00D62B5D">
        <w:rPr>
          <w:rFonts w:ascii="Times New Roman" w:eastAsia="Calibri" w:hAnsi="Times New Roman" w:cs="Times New Roman"/>
          <w:sz w:val="28"/>
          <w:szCs w:val="28"/>
          <w:lang w:val="en-US"/>
        </w:rPr>
        <w:t>ludwigii</w:t>
      </w:r>
      <w:r w:rsidR="00551E68" w:rsidRPr="00551E68">
        <w:rPr>
          <w:rFonts w:ascii="Times New Roman" w:eastAsia="Calibri" w:hAnsi="Times New Roman" w:cs="Times New Roman"/>
          <w:sz w:val="28"/>
          <w:szCs w:val="28"/>
          <w:lang w:val="en-GB"/>
        </w:rPr>
        <w:t xml:space="preserve"> </w:t>
      </w:r>
      <w:r w:rsidRPr="005942E9">
        <w:rPr>
          <w:rFonts w:ascii="Times New Roman" w:eastAsia="Calibri" w:hAnsi="Times New Roman" w:cs="Times New Roman"/>
          <w:sz w:val="28"/>
          <w:szCs w:val="28"/>
          <w:lang w:val="en-GB"/>
        </w:rPr>
        <w:t>//</w:t>
      </w:r>
      <w:r w:rsidR="00551E68" w:rsidRPr="00551E68">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Food</w:t>
      </w:r>
      <w:r w:rsidRPr="005942E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lang w:val="en-US"/>
        </w:rPr>
        <w:t>Chemistry</w:t>
      </w:r>
      <w:r w:rsidRPr="005942E9">
        <w:rPr>
          <w:rFonts w:ascii="Times New Roman" w:eastAsia="Calibri" w:hAnsi="Times New Roman" w:cs="Times New Roman"/>
          <w:sz w:val="28"/>
          <w:szCs w:val="28"/>
          <w:lang w:val="en-GB"/>
        </w:rPr>
        <w:t xml:space="preserve">.-2020, </w:t>
      </w:r>
      <w:r w:rsidRPr="00D62B5D">
        <w:rPr>
          <w:rFonts w:ascii="Times New Roman" w:eastAsia="Calibri" w:hAnsi="Times New Roman" w:cs="Times New Roman"/>
          <w:sz w:val="28"/>
          <w:szCs w:val="28"/>
          <w:lang w:val="en-US"/>
        </w:rPr>
        <w:t>Vol</w:t>
      </w:r>
      <w:r w:rsidR="0007075C">
        <w:rPr>
          <w:rFonts w:ascii="Times New Roman" w:eastAsia="Calibri" w:hAnsi="Times New Roman" w:cs="Times New Roman"/>
          <w:sz w:val="28"/>
          <w:szCs w:val="28"/>
          <w:lang w:val="en-GB"/>
        </w:rPr>
        <w:t>.</w:t>
      </w:r>
      <w:r w:rsidRPr="005942E9">
        <w:rPr>
          <w:rFonts w:ascii="Times New Roman" w:eastAsia="Calibri" w:hAnsi="Times New Roman" w:cs="Times New Roman"/>
          <w:sz w:val="28"/>
          <w:szCs w:val="28"/>
          <w:lang w:val="en-GB"/>
        </w:rPr>
        <w:t>312.</w:t>
      </w:r>
      <w:r w:rsidR="00EF256C">
        <w:rPr>
          <w:rFonts w:ascii="Times New Roman" w:eastAsia="Calibri" w:hAnsi="Times New Roman" w:cs="Times New Roman"/>
          <w:sz w:val="28"/>
          <w:szCs w:val="28"/>
          <w:lang w:val="en-GB"/>
        </w:rPr>
        <w:sym w:font="Symbol" w:char="F02D"/>
      </w:r>
      <w:r w:rsidRPr="005942E9">
        <w:rPr>
          <w:rFonts w:ascii="Times New Roman" w:eastAsia="Calibri" w:hAnsi="Times New Roman" w:cs="Times New Roman"/>
          <w:sz w:val="28"/>
          <w:szCs w:val="28"/>
          <w:lang w:val="en-GB"/>
        </w:rPr>
        <w:t xml:space="preserve"> </w:t>
      </w:r>
      <w:r w:rsidRPr="00D62B5D">
        <w:rPr>
          <w:rFonts w:ascii="Times New Roman" w:eastAsia="Calibri" w:hAnsi="Times New Roman" w:cs="Times New Roman"/>
          <w:sz w:val="28"/>
          <w:szCs w:val="28"/>
        </w:rPr>
        <w:t>Р</w:t>
      </w:r>
      <w:r w:rsidRPr="00D62B5D">
        <w:rPr>
          <w:rFonts w:ascii="Times New Roman" w:eastAsia="Calibri" w:hAnsi="Times New Roman" w:cs="Times New Roman"/>
          <w:sz w:val="28"/>
          <w:szCs w:val="28"/>
          <w:lang w:val="en-US"/>
        </w:rPr>
        <w:t>.745-747.</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rPr>
        <w:t>Черкасова Е., Каменская Е. П. Подбор штамма дрожжей для приготовления безалкогольного пива // Современные проблемы техники и техноло</w:t>
      </w:r>
      <w:r w:rsidR="00A41CAA">
        <w:rPr>
          <w:rFonts w:ascii="Times New Roman" w:eastAsia="Calibri" w:hAnsi="Times New Roman" w:cs="Times New Roman"/>
          <w:sz w:val="28"/>
          <w:szCs w:val="28"/>
        </w:rPr>
        <w:t>гии пищевых производств. – 2020</w:t>
      </w:r>
      <w:r w:rsidR="00A41CAA" w:rsidRPr="00A41CAA">
        <w:rPr>
          <w:rFonts w:ascii="Times New Roman" w:eastAsia="Calibri" w:hAnsi="Times New Roman" w:cs="Times New Roman"/>
          <w:sz w:val="28"/>
          <w:szCs w:val="28"/>
        </w:rPr>
        <w:t>.</w:t>
      </w:r>
      <w:r w:rsidR="00A41CAA">
        <w:rPr>
          <w:rFonts w:ascii="Times New Roman" w:eastAsia="Calibri" w:hAnsi="Times New Roman" w:cs="Times New Roman"/>
          <w:sz w:val="28"/>
          <w:szCs w:val="28"/>
        </w:rPr>
        <w:sym w:font="Symbol" w:char="F02D"/>
      </w:r>
      <w:r w:rsidRPr="00D62B5D">
        <w:rPr>
          <w:rFonts w:ascii="Times New Roman" w:eastAsia="Calibri" w:hAnsi="Times New Roman" w:cs="Times New Roman"/>
          <w:sz w:val="28"/>
          <w:szCs w:val="28"/>
        </w:rPr>
        <w:t xml:space="preserve"> №2</w:t>
      </w:r>
      <w:r w:rsidR="00EE5478">
        <w:rPr>
          <w:rFonts w:ascii="Times New Roman" w:eastAsia="Calibri" w:hAnsi="Times New Roman" w:cs="Times New Roman"/>
          <w:sz w:val="28"/>
          <w:szCs w:val="28"/>
        </w:rPr>
        <w:t xml:space="preserve"> </w:t>
      </w:r>
      <w:r w:rsidRPr="00D62B5D">
        <w:rPr>
          <w:rFonts w:ascii="Times New Roman" w:eastAsia="Calibri" w:hAnsi="Times New Roman" w:cs="Times New Roman"/>
          <w:sz w:val="28"/>
          <w:szCs w:val="28"/>
        </w:rPr>
        <w:t>– С.177-181.</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Calibri" w:hAnsi="Times New Roman" w:cs="Times New Roman"/>
          <w:sz w:val="28"/>
          <w:szCs w:val="28"/>
          <w:shd w:val="clear" w:color="auto" w:fill="FFFFFF"/>
        </w:rPr>
        <w:t>Хиврич Б. И., Роздобудько Б. В. Спектр веществ, формирующих вкус и аромат пива (часть 2). – 2012</w:t>
      </w:r>
      <w:r w:rsidRPr="00151C4A">
        <w:rPr>
          <w:rFonts w:ascii="Times New Roman" w:eastAsia="Calibri" w:hAnsi="Times New Roman" w:cs="Times New Roman"/>
          <w:sz w:val="28"/>
          <w:szCs w:val="28"/>
          <w:shd w:val="clear" w:color="auto" w:fill="FFFFFF"/>
        </w:rPr>
        <w:t>.</w:t>
      </w:r>
      <w:r w:rsidRPr="00151C4A">
        <w:rPr>
          <w:rFonts w:ascii="Times New Roman" w:eastAsia="Times New Roman" w:hAnsi="Times New Roman" w:cs="Times New Roman"/>
          <w:sz w:val="28"/>
          <w:szCs w:val="28"/>
          <w:lang w:eastAsia="ru-RU"/>
        </w:rPr>
        <w:t xml:space="preserve"> </w:t>
      </w:r>
      <w:r w:rsidR="00151C4A" w:rsidRPr="00151C4A">
        <w:rPr>
          <w:rFonts w:ascii="Times New Roman" w:hAnsi="Times New Roman" w:cs="Times New Roman"/>
          <w:sz w:val="28"/>
          <w:szCs w:val="28"/>
          <w:shd w:val="clear" w:color="auto" w:fill="FFFFFF"/>
        </w:rPr>
        <w:t>№10. — С. 59-61</w:t>
      </w:r>
      <w:r w:rsidR="00151C4A">
        <w:rPr>
          <w:rFonts w:ascii="Times New Roman" w:hAnsi="Times New Roman" w:cs="Times New Roman"/>
          <w:sz w:val="28"/>
          <w:szCs w:val="28"/>
          <w:shd w:val="clear" w:color="auto" w:fill="FFFFFF"/>
        </w:rPr>
        <w:t>.</w:t>
      </w:r>
    </w:p>
    <w:p w:rsidR="009972CA" w:rsidRPr="00D62B5D" w:rsidRDefault="009972CA" w:rsidP="00F02127">
      <w:pPr>
        <w:numPr>
          <w:ilvl w:val="0"/>
          <w:numId w:val="13"/>
        </w:numPr>
        <w:tabs>
          <w:tab w:val="left" w:pos="142"/>
          <w:tab w:val="left" w:pos="426"/>
          <w:tab w:val="left" w:pos="567"/>
        </w:tabs>
        <w:spacing w:after="0" w:line="240" w:lineRule="auto"/>
        <w:ind w:left="0" w:firstLine="0"/>
        <w:contextualSpacing/>
        <w:jc w:val="both"/>
        <w:rPr>
          <w:rFonts w:ascii="Times New Roman" w:eastAsia="Calibri" w:hAnsi="Times New Roman" w:cs="Times New Roman"/>
          <w:sz w:val="28"/>
          <w:szCs w:val="28"/>
        </w:rPr>
      </w:pPr>
      <w:r w:rsidRPr="00D62B5D">
        <w:rPr>
          <w:rFonts w:ascii="Times New Roman" w:eastAsia="Times New Roman" w:hAnsi="Times New Roman" w:cs="Times New Roman"/>
          <w:sz w:val="28"/>
          <w:szCs w:val="28"/>
          <w:lang w:eastAsia="ru-RU"/>
        </w:rPr>
        <w:t xml:space="preserve">Третьяк Л. Н., Герасимов Е. М. Россия и ВТО: критерии пересмотра принципов нормирования показателей качества и безопасности пива // Вестник ОГУ. </w:t>
      </w:r>
      <w:r w:rsidR="00862B1B">
        <w:rPr>
          <w:rFonts w:ascii="Times New Roman" w:eastAsia="Times New Roman" w:hAnsi="Times New Roman" w:cs="Times New Roman"/>
          <w:sz w:val="28"/>
          <w:szCs w:val="28"/>
          <w:lang w:eastAsia="ru-RU"/>
        </w:rPr>
        <w:sym w:font="Symbol" w:char="F02D"/>
      </w:r>
      <w:r w:rsidRPr="00D62B5D">
        <w:rPr>
          <w:rFonts w:ascii="Times New Roman" w:eastAsia="Times New Roman" w:hAnsi="Times New Roman" w:cs="Times New Roman"/>
          <w:sz w:val="28"/>
          <w:szCs w:val="28"/>
          <w:lang w:eastAsia="ru-RU"/>
        </w:rPr>
        <w:t xml:space="preserve">2009. </w:t>
      </w:r>
      <w:r w:rsidR="00494CD5">
        <w:rPr>
          <w:rFonts w:ascii="Times New Roman" w:eastAsia="Times New Roman" w:hAnsi="Times New Roman" w:cs="Times New Roman"/>
          <w:sz w:val="28"/>
          <w:szCs w:val="28"/>
          <w:lang w:eastAsia="ru-RU"/>
        </w:rPr>
        <w:sym w:font="Symbol" w:char="F02D"/>
      </w:r>
      <w:r w:rsidRPr="00D62B5D">
        <w:rPr>
          <w:rFonts w:ascii="Times New Roman" w:eastAsia="Times New Roman" w:hAnsi="Times New Roman" w:cs="Times New Roman"/>
          <w:sz w:val="28"/>
          <w:szCs w:val="28"/>
          <w:lang w:eastAsia="ru-RU"/>
        </w:rPr>
        <w:t>№9.</w:t>
      </w:r>
      <w:r w:rsidR="0000347D">
        <w:rPr>
          <w:rFonts w:ascii="Times New Roman" w:eastAsia="Times New Roman" w:hAnsi="Times New Roman" w:cs="Times New Roman"/>
          <w:sz w:val="28"/>
          <w:szCs w:val="28"/>
          <w:lang w:eastAsia="ru-RU"/>
        </w:rPr>
        <w:t xml:space="preserve"> </w:t>
      </w:r>
      <w:r w:rsidR="0000347D">
        <w:rPr>
          <w:rFonts w:ascii="Times New Roman" w:eastAsia="Times New Roman" w:hAnsi="Times New Roman" w:cs="Times New Roman"/>
          <w:sz w:val="28"/>
          <w:szCs w:val="28"/>
          <w:lang w:eastAsia="ru-RU"/>
        </w:rPr>
        <w:sym w:font="Symbol" w:char="F02D"/>
      </w:r>
      <w:r w:rsidR="0000347D">
        <w:rPr>
          <w:rFonts w:ascii="Times New Roman" w:eastAsia="Times New Roman" w:hAnsi="Times New Roman" w:cs="Times New Roman"/>
          <w:sz w:val="28"/>
          <w:szCs w:val="28"/>
          <w:lang w:eastAsia="ru-RU"/>
        </w:rPr>
        <w:t>С.154-160.</w:t>
      </w:r>
    </w:p>
    <w:p w:rsidR="00D62B5D" w:rsidRPr="003515E7" w:rsidRDefault="009972CA" w:rsidP="00F02127">
      <w:pPr>
        <w:numPr>
          <w:ilvl w:val="0"/>
          <w:numId w:val="13"/>
        </w:numPr>
        <w:tabs>
          <w:tab w:val="left" w:pos="142"/>
          <w:tab w:val="left" w:pos="426"/>
          <w:tab w:val="left" w:pos="567"/>
        </w:tabs>
        <w:spacing w:after="0" w:line="240" w:lineRule="auto"/>
        <w:ind w:left="0" w:firstLine="0"/>
        <w:contextualSpacing/>
        <w:jc w:val="both"/>
        <w:rPr>
          <w:lang w:eastAsia="ru-RU"/>
        </w:rPr>
      </w:pPr>
      <w:r w:rsidRPr="002B0118">
        <w:rPr>
          <w:rFonts w:ascii="Times New Roman" w:eastAsia="Calibri" w:hAnsi="Times New Roman" w:cs="Times New Roman"/>
          <w:sz w:val="28"/>
          <w:szCs w:val="28"/>
          <w:shd w:val="clear" w:color="auto" w:fill="FFFFFF"/>
        </w:rPr>
        <w:t>Москвичёва Е. Н., Дышкантюк О. В. Фенольные соединения сорго как источник функциональных ингредиентов пищевых продуктов //</w:t>
      </w:r>
      <w:r w:rsidR="004920C8">
        <w:rPr>
          <w:rFonts w:ascii="Times New Roman" w:eastAsia="Calibri" w:hAnsi="Times New Roman" w:cs="Times New Roman"/>
          <w:sz w:val="28"/>
          <w:szCs w:val="28"/>
          <w:shd w:val="clear" w:color="auto" w:fill="FFFFFF"/>
        </w:rPr>
        <w:t xml:space="preserve"> </w:t>
      </w:r>
      <w:r w:rsidRPr="002B0118">
        <w:rPr>
          <w:rFonts w:ascii="Times New Roman" w:eastAsia="Calibri" w:hAnsi="Times New Roman" w:cs="Times New Roman"/>
          <w:sz w:val="28"/>
          <w:szCs w:val="28"/>
          <w:shd w:val="clear" w:color="auto" w:fill="FFFFFF"/>
        </w:rPr>
        <w:t>Технология и товароведение инновационных пищевых продуктов. – 2015. – №. 3. – С. 29-36.</w:t>
      </w:r>
      <w:r w:rsidRPr="002B0118">
        <w:rPr>
          <w:rFonts w:ascii="Times New Roman" w:eastAsia="Calibri" w:hAnsi="Times New Roman" w:cs="Times New Roman"/>
          <w:sz w:val="28"/>
          <w:szCs w:val="28"/>
        </w:rPr>
        <w:t xml:space="preserve"> </w:t>
      </w:r>
    </w:p>
    <w:p w:rsidR="003515E7" w:rsidRPr="003515E7" w:rsidRDefault="003515E7" w:rsidP="00F02127">
      <w:pPr>
        <w:pStyle w:val="ae"/>
        <w:numPr>
          <w:ilvl w:val="0"/>
          <w:numId w:val="13"/>
        </w:numPr>
        <w:tabs>
          <w:tab w:val="left" w:pos="142"/>
          <w:tab w:val="left" w:pos="426"/>
          <w:tab w:val="left" w:pos="567"/>
        </w:tabs>
        <w:ind w:left="0" w:firstLine="0"/>
        <w:jc w:val="both"/>
        <w:rPr>
          <w:rFonts w:ascii="Times New Roman" w:hAnsi="Times New Roman" w:cs="Times New Roman"/>
          <w:sz w:val="28"/>
          <w:lang w:eastAsia="ru-RU"/>
        </w:rPr>
      </w:pPr>
      <w:r w:rsidRPr="003515E7">
        <w:rPr>
          <w:rFonts w:ascii="Times New Roman" w:hAnsi="Times New Roman" w:cs="Times New Roman"/>
          <w:sz w:val="28"/>
          <w:lang w:eastAsia="ru-RU"/>
        </w:rPr>
        <w:t xml:space="preserve">Стрижаков И.И., Румянцев С.В., Яшин А.Я., Яшин Я.И., Черноусова Н.И. Определение природных антиоксидантов в пиве // Пиво и напитки. </w:t>
      </w:r>
      <w:r w:rsidR="005A77E0">
        <w:rPr>
          <w:rFonts w:ascii="Times New Roman" w:hAnsi="Times New Roman" w:cs="Times New Roman"/>
          <w:sz w:val="28"/>
          <w:lang w:eastAsia="ru-RU"/>
        </w:rPr>
        <w:sym w:font="Symbol" w:char="F02D"/>
      </w:r>
      <w:r w:rsidR="00653EE0">
        <w:rPr>
          <w:rFonts w:ascii="Times New Roman" w:hAnsi="Times New Roman" w:cs="Times New Roman"/>
          <w:sz w:val="28"/>
          <w:lang w:eastAsia="ru-RU"/>
        </w:rPr>
        <w:t xml:space="preserve"> 2006. </w:t>
      </w:r>
      <w:r w:rsidR="005A77E0">
        <w:rPr>
          <w:rFonts w:ascii="Times New Roman" w:hAnsi="Times New Roman" w:cs="Times New Roman"/>
          <w:sz w:val="28"/>
          <w:lang w:eastAsia="ru-RU"/>
        </w:rPr>
        <w:sym w:font="Symbol" w:char="F02D"/>
      </w:r>
      <w:r w:rsidRPr="003515E7">
        <w:rPr>
          <w:rFonts w:ascii="Times New Roman" w:hAnsi="Times New Roman" w:cs="Times New Roman"/>
          <w:sz w:val="28"/>
          <w:lang w:eastAsia="ru-RU"/>
        </w:rPr>
        <w:t xml:space="preserve">№2. </w:t>
      </w:r>
      <w:r w:rsidR="005A77E0">
        <w:rPr>
          <w:rFonts w:ascii="Times New Roman" w:hAnsi="Times New Roman" w:cs="Times New Roman"/>
          <w:sz w:val="28"/>
          <w:lang w:eastAsia="ru-RU"/>
        </w:rPr>
        <w:sym w:font="Symbol" w:char="F02D"/>
      </w:r>
      <w:r w:rsidR="00494CD5">
        <w:rPr>
          <w:rFonts w:ascii="Times New Roman" w:hAnsi="Times New Roman" w:cs="Times New Roman"/>
          <w:sz w:val="28"/>
          <w:lang w:eastAsia="ru-RU"/>
        </w:rPr>
        <w:t xml:space="preserve"> </w:t>
      </w:r>
      <w:r w:rsidR="005A77E0">
        <w:rPr>
          <w:rFonts w:ascii="Times New Roman" w:hAnsi="Times New Roman" w:cs="Times New Roman"/>
          <w:sz w:val="28"/>
          <w:lang w:eastAsia="ru-RU"/>
        </w:rPr>
        <w:t>С.86-88.</w:t>
      </w:r>
    </w:p>
    <w:p w:rsidR="00C549EF" w:rsidRPr="00C2620E" w:rsidRDefault="00C549EF" w:rsidP="00C2620E">
      <w:pPr>
        <w:pStyle w:val="1"/>
        <w:spacing w:before="0"/>
        <w:jc w:val="center"/>
        <w:rPr>
          <w:rFonts w:ascii="Times New Roman" w:hAnsi="Times New Roman" w:cs="Times New Roman"/>
          <w:color w:val="auto"/>
          <w:lang w:eastAsia="ru-RU"/>
        </w:rPr>
      </w:pPr>
      <w:bookmarkStart w:id="53" w:name="_Toc150306768"/>
      <w:r w:rsidRPr="00C2620E">
        <w:rPr>
          <w:rFonts w:ascii="Times New Roman" w:hAnsi="Times New Roman" w:cs="Times New Roman"/>
          <w:color w:val="auto"/>
          <w:lang w:eastAsia="ru-RU"/>
        </w:rPr>
        <w:lastRenderedPageBreak/>
        <w:t>ПРИЛОЖЕНИЕ А</w:t>
      </w:r>
      <w:bookmarkEnd w:id="53"/>
    </w:p>
    <w:p w:rsidR="00C549EF" w:rsidRPr="00C2620E" w:rsidRDefault="00C94DD8" w:rsidP="00C2620E">
      <w:pPr>
        <w:pStyle w:val="1"/>
        <w:spacing w:before="0"/>
        <w:jc w:val="center"/>
        <w:rPr>
          <w:rFonts w:ascii="Times New Roman" w:hAnsi="Times New Roman" w:cs="Times New Roman"/>
          <w:b w:val="0"/>
          <w:color w:val="auto"/>
          <w:lang w:eastAsia="ru-RU"/>
        </w:rPr>
      </w:pPr>
      <w:bookmarkStart w:id="54" w:name="_Toc150306769"/>
      <w:r w:rsidRPr="00C2620E">
        <w:rPr>
          <w:rFonts w:ascii="Times New Roman" w:hAnsi="Times New Roman" w:cs="Times New Roman"/>
          <w:b w:val="0"/>
          <w:color w:val="auto"/>
          <w:lang w:eastAsia="ru-RU"/>
        </w:rPr>
        <w:t>Патент на полезную модель</w:t>
      </w:r>
      <w:bookmarkEnd w:id="54"/>
    </w:p>
    <w:p w:rsidR="00C549EF" w:rsidRDefault="000949A9" w:rsidP="00703002">
      <w:pPr>
        <w:rPr>
          <w:lang w:eastAsia="ru-RU"/>
        </w:rPr>
      </w:pPr>
      <w:r>
        <w:rPr>
          <w:lang w:eastAsia="ru-RU"/>
        </w:rPr>
        <w:pict>
          <v:shape id="_x0000_i1027" type="#_x0000_t75" style="width:470.2pt;height:664.35pt">
            <v:imagedata r:id="rId77" o:title="Патент №8277 (на полезную модель 2023г)_page-0001"/>
          </v:shape>
        </w:pict>
      </w:r>
    </w:p>
    <w:p w:rsidR="00703002" w:rsidRPr="00C2620E" w:rsidRDefault="00703002" w:rsidP="00C2620E">
      <w:pPr>
        <w:pStyle w:val="1"/>
        <w:spacing w:before="0"/>
        <w:jc w:val="center"/>
        <w:rPr>
          <w:rFonts w:ascii="Times New Roman" w:hAnsi="Times New Roman" w:cs="Times New Roman"/>
          <w:b w:val="0"/>
          <w:bCs w:val="0"/>
          <w:color w:val="auto"/>
          <w:lang w:eastAsia="ru-RU"/>
        </w:rPr>
      </w:pPr>
      <w:bookmarkStart w:id="55" w:name="_Toc150306770"/>
      <w:r w:rsidRPr="00C2620E">
        <w:rPr>
          <w:rFonts w:ascii="Times New Roman" w:hAnsi="Times New Roman" w:cs="Times New Roman"/>
          <w:color w:val="auto"/>
          <w:lang w:eastAsia="ru-RU"/>
        </w:rPr>
        <w:lastRenderedPageBreak/>
        <w:t>ПРИЛОЖЕНИЕ Б</w:t>
      </w:r>
      <w:bookmarkEnd w:id="55"/>
    </w:p>
    <w:p w:rsidR="00703002" w:rsidRPr="00C2620E" w:rsidRDefault="00703002" w:rsidP="00C2620E">
      <w:pPr>
        <w:pStyle w:val="1"/>
        <w:spacing w:before="0"/>
        <w:jc w:val="center"/>
        <w:rPr>
          <w:rFonts w:ascii="Times New Roman" w:hAnsi="Times New Roman" w:cs="Times New Roman"/>
          <w:b w:val="0"/>
          <w:bCs w:val="0"/>
          <w:color w:val="auto"/>
          <w:lang w:eastAsia="ru-RU"/>
        </w:rPr>
      </w:pPr>
      <w:bookmarkStart w:id="56" w:name="_Toc150306771"/>
      <w:r w:rsidRPr="00C2620E">
        <w:rPr>
          <w:rFonts w:ascii="Times New Roman" w:hAnsi="Times New Roman" w:cs="Times New Roman"/>
          <w:b w:val="0"/>
          <w:color w:val="auto"/>
          <w:lang w:eastAsia="ru-RU"/>
        </w:rPr>
        <w:t>Акт</w:t>
      </w:r>
      <w:r w:rsidR="00592801" w:rsidRPr="00C2620E">
        <w:rPr>
          <w:rFonts w:ascii="Times New Roman" w:hAnsi="Times New Roman" w:cs="Times New Roman"/>
          <w:b w:val="0"/>
          <w:color w:val="auto"/>
          <w:lang w:eastAsia="ru-RU"/>
        </w:rPr>
        <w:t>ы</w:t>
      </w:r>
      <w:r w:rsidRPr="00C2620E">
        <w:rPr>
          <w:rFonts w:ascii="Times New Roman" w:hAnsi="Times New Roman" w:cs="Times New Roman"/>
          <w:b w:val="0"/>
          <w:color w:val="auto"/>
          <w:lang w:eastAsia="ru-RU"/>
        </w:rPr>
        <w:t xml:space="preserve"> проведенных производственных </w:t>
      </w:r>
      <w:r w:rsidR="001A226A" w:rsidRPr="00C2620E">
        <w:rPr>
          <w:rFonts w:ascii="Times New Roman" w:hAnsi="Times New Roman" w:cs="Times New Roman"/>
          <w:b w:val="0"/>
          <w:color w:val="auto"/>
          <w:lang w:eastAsia="ru-RU"/>
        </w:rPr>
        <w:t>ис</w:t>
      </w:r>
      <w:r w:rsidR="00592801" w:rsidRPr="00C2620E">
        <w:rPr>
          <w:rFonts w:ascii="Times New Roman" w:hAnsi="Times New Roman" w:cs="Times New Roman"/>
          <w:b w:val="0"/>
          <w:color w:val="auto"/>
          <w:lang w:eastAsia="ru-RU"/>
        </w:rPr>
        <w:t>п</w:t>
      </w:r>
      <w:r w:rsidR="001A226A" w:rsidRPr="00C2620E">
        <w:rPr>
          <w:rFonts w:ascii="Times New Roman" w:hAnsi="Times New Roman" w:cs="Times New Roman"/>
          <w:b w:val="0"/>
          <w:color w:val="auto"/>
          <w:lang w:eastAsia="ru-RU"/>
        </w:rPr>
        <w:t>ытаний</w:t>
      </w:r>
      <w:bookmarkEnd w:id="56"/>
    </w:p>
    <w:p w:rsidR="00592801" w:rsidRDefault="00592801" w:rsidP="003C116C">
      <w:pPr>
        <w:rPr>
          <w:rFonts w:ascii="Times New Roman" w:eastAsiaTheme="majorEastAsia" w:hAnsi="Times New Roman" w:cs="Times New Roman"/>
          <w:b/>
          <w:bCs/>
          <w:sz w:val="28"/>
          <w:szCs w:val="28"/>
          <w:lang w:eastAsia="ru-RU"/>
        </w:rPr>
      </w:pPr>
      <w:r>
        <w:rPr>
          <w:noProof/>
          <w:sz w:val="20"/>
          <w:lang w:eastAsia="ru-RU"/>
        </w:rPr>
        <w:drawing>
          <wp:inline distT="0" distB="0" distL="0" distR="0" wp14:anchorId="3947011A" wp14:editId="740220ED">
            <wp:extent cx="5767058" cy="7958563"/>
            <wp:effectExtent l="0" t="0" r="5715" b="4445"/>
            <wp:docPr id="1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rotWithShape="1">
                    <a:blip r:embed="rId78" cstate="print"/>
                    <a:srcRect l="5254" r="-1" b="6968"/>
                    <a:stretch/>
                  </pic:blipFill>
                  <pic:spPr bwMode="auto">
                    <a:xfrm>
                      <a:off x="0" y="0"/>
                      <a:ext cx="5767058" cy="7958563"/>
                    </a:xfrm>
                    <a:prstGeom prst="rect">
                      <a:avLst/>
                    </a:prstGeom>
                    <a:ln>
                      <a:noFill/>
                    </a:ln>
                    <a:extLst>
                      <a:ext uri="{53640926-AAD7-44D8-BBD7-CCE9431645EC}">
                        <a14:shadowObscured xmlns:a14="http://schemas.microsoft.com/office/drawing/2010/main"/>
                      </a:ext>
                    </a:extLst>
                  </pic:spPr>
                </pic:pic>
              </a:graphicData>
            </a:graphic>
          </wp:inline>
        </w:drawing>
      </w:r>
    </w:p>
    <w:p w:rsidR="00703002" w:rsidRDefault="00592801" w:rsidP="00703002">
      <w:pPr>
        <w:rPr>
          <w:lang w:eastAsia="ru-RU"/>
        </w:rPr>
      </w:pPr>
      <w:r>
        <w:rPr>
          <w:noProof/>
          <w:sz w:val="20"/>
          <w:lang w:eastAsia="ru-RU"/>
        </w:rPr>
        <w:lastRenderedPageBreak/>
        <w:drawing>
          <wp:inline distT="0" distB="0" distL="0" distR="0" wp14:anchorId="10B6262D" wp14:editId="36E34C6A">
            <wp:extent cx="6120130" cy="8806109"/>
            <wp:effectExtent l="0" t="0" r="0" b="0"/>
            <wp:docPr id="1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79" cstate="print"/>
                    <a:stretch>
                      <a:fillRect/>
                    </a:stretch>
                  </pic:blipFill>
                  <pic:spPr>
                    <a:xfrm>
                      <a:off x="0" y="0"/>
                      <a:ext cx="6120130" cy="8806109"/>
                    </a:xfrm>
                    <a:prstGeom prst="rect">
                      <a:avLst/>
                    </a:prstGeom>
                  </pic:spPr>
                </pic:pic>
              </a:graphicData>
            </a:graphic>
          </wp:inline>
        </w:drawing>
      </w:r>
    </w:p>
    <w:p w:rsidR="004D2F07" w:rsidRDefault="004D2F07" w:rsidP="00703002">
      <w:pPr>
        <w:rPr>
          <w:lang w:eastAsia="ru-RU"/>
        </w:rPr>
      </w:pPr>
    </w:p>
    <w:p w:rsidR="00635468" w:rsidRDefault="004D2F07" w:rsidP="003C116C">
      <w:pPr>
        <w:rPr>
          <w:lang w:eastAsia="ru-RU"/>
        </w:rPr>
      </w:pPr>
      <w:r>
        <w:rPr>
          <w:noProof/>
          <w:sz w:val="20"/>
          <w:lang w:eastAsia="ru-RU"/>
        </w:rPr>
        <w:lastRenderedPageBreak/>
        <w:drawing>
          <wp:inline distT="0" distB="0" distL="0" distR="0" wp14:anchorId="48F73D99" wp14:editId="5002EE2C">
            <wp:extent cx="6120130" cy="8685694"/>
            <wp:effectExtent l="0" t="0" r="0" b="1270"/>
            <wp:docPr id="12"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80" cstate="print"/>
                    <a:stretch>
                      <a:fillRect/>
                    </a:stretch>
                  </pic:blipFill>
                  <pic:spPr>
                    <a:xfrm>
                      <a:off x="0" y="0"/>
                      <a:ext cx="6120130" cy="8685694"/>
                    </a:xfrm>
                    <a:prstGeom prst="rect">
                      <a:avLst/>
                    </a:prstGeom>
                  </pic:spPr>
                </pic:pic>
              </a:graphicData>
            </a:graphic>
          </wp:inline>
        </w:drawing>
      </w:r>
    </w:p>
    <w:p w:rsidR="003C116C" w:rsidRPr="003C116C" w:rsidRDefault="003C116C" w:rsidP="003C116C">
      <w:pPr>
        <w:rPr>
          <w:lang w:eastAsia="ru-RU"/>
        </w:rPr>
      </w:pPr>
    </w:p>
    <w:p w:rsidR="003A23D9" w:rsidRDefault="003A23D9" w:rsidP="00042559">
      <w:pPr>
        <w:keepNext/>
        <w:keepLines/>
        <w:spacing w:after="0"/>
        <w:jc w:val="center"/>
        <w:outlineLvl w:val="0"/>
        <w:rPr>
          <w:rFonts w:ascii="Times New Roman" w:eastAsiaTheme="majorEastAsia" w:hAnsi="Times New Roman" w:cs="Times New Roman"/>
          <w:b/>
          <w:bCs/>
          <w:sz w:val="28"/>
          <w:szCs w:val="28"/>
          <w:lang w:eastAsia="ru-RU"/>
        </w:rPr>
      </w:pPr>
      <w:bookmarkStart w:id="57" w:name="_Toc150306772"/>
      <w:r>
        <w:rPr>
          <w:rFonts w:ascii="Times New Roman" w:eastAsiaTheme="majorEastAsia" w:hAnsi="Times New Roman" w:cs="Times New Roman"/>
          <w:b/>
          <w:bCs/>
          <w:sz w:val="28"/>
          <w:szCs w:val="28"/>
          <w:lang w:eastAsia="ru-RU"/>
        </w:rPr>
        <w:lastRenderedPageBreak/>
        <w:t>ПРИЛОЖЕНИЕ В</w:t>
      </w:r>
      <w:bookmarkEnd w:id="57"/>
    </w:p>
    <w:p w:rsidR="006A6734" w:rsidRPr="00042559" w:rsidRDefault="003A23D9" w:rsidP="006A6734">
      <w:pPr>
        <w:keepNext/>
        <w:keepLines/>
        <w:spacing w:after="240"/>
        <w:jc w:val="center"/>
        <w:outlineLvl w:val="0"/>
        <w:rPr>
          <w:rFonts w:ascii="Times New Roman" w:eastAsiaTheme="majorEastAsia" w:hAnsi="Times New Roman" w:cs="Times New Roman"/>
          <w:bCs/>
          <w:sz w:val="28"/>
          <w:szCs w:val="28"/>
          <w:lang w:eastAsia="ru-RU"/>
        </w:rPr>
      </w:pPr>
      <w:bookmarkStart w:id="58" w:name="_Toc150306773"/>
      <w:r w:rsidRPr="00042559">
        <w:rPr>
          <w:rFonts w:ascii="Times New Roman" w:eastAsiaTheme="majorEastAsia" w:hAnsi="Times New Roman" w:cs="Times New Roman"/>
          <w:bCs/>
          <w:sz w:val="28"/>
          <w:szCs w:val="28"/>
          <w:lang w:eastAsia="ru-RU"/>
        </w:rPr>
        <w:t>Сертификат</w:t>
      </w:r>
      <w:r w:rsidR="00042559">
        <w:rPr>
          <w:rFonts w:ascii="Times New Roman" w:eastAsiaTheme="majorEastAsia" w:hAnsi="Times New Roman" w:cs="Times New Roman"/>
          <w:bCs/>
          <w:sz w:val="28"/>
          <w:szCs w:val="28"/>
          <w:lang w:eastAsia="ru-RU"/>
        </w:rPr>
        <w:t xml:space="preserve"> о</w:t>
      </w:r>
      <w:r w:rsidRPr="00042559">
        <w:rPr>
          <w:rFonts w:ascii="Times New Roman" w:eastAsiaTheme="majorEastAsia" w:hAnsi="Times New Roman" w:cs="Times New Roman"/>
          <w:bCs/>
          <w:sz w:val="28"/>
          <w:szCs w:val="28"/>
          <w:lang w:eastAsia="ru-RU"/>
        </w:rPr>
        <w:t xml:space="preserve"> прохождени</w:t>
      </w:r>
      <w:r w:rsidR="00042559">
        <w:rPr>
          <w:rFonts w:ascii="Times New Roman" w:eastAsiaTheme="majorEastAsia" w:hAnsi="Times New Roman" w:cs="Times New Roman"/>
          <w:bCs/>
          <w:sz w:val="28"/>
          <w:szCs w:val="28"/>
          <w:lang w:eastAsia="ru-RU"/>
        </w:rPr>
        <w:t>и</w:t>
      </w:r>
      <w:r w:rsidRPr="00042559">
        <w:rPr>
          <w:rFonts w:ascii="Times New Roman" w:eastAsiaTheme="majorEastAsia" w:hAnsi="Times New Roman" w:cs="Times New Roman"/>
          <w:bCs/>
          <w:sz w:val="28"/>
          <w:szCs w:val="28"/>
          <w:lang w:eastAsia="ru-RU"/>
        </w:rPr>
        <w:t xml:space="preserve"> зарубежной научной стажировки</w:t>
      </w:r>
      <w:bookmarkEnd w:id="58"/>
    </w:p>
    <w:p w:rsidR="003A23D9" w:rsidRDefault="003A23D9" w:rsidP="003A23D9">
      <w:pPr>
        <w:rPr>
          <w:rFonts w:ascii="Times New Roman" w:eastAsiaTheme="majorEastAsia" w:hAnsi="Times New Roman" w:cs="Times New Roman"/>
          <w:b/>
          <w:bCs/>
          <w:sz w:val="28"/>
          <w:szCs w:val="28"/>
          <w:lang w:eastAsia="ru-RU"/>
        </w:rPr>
      </w:pPr>
      <w:r>
        <w:rPr>
          <w:noProof/>
          <w:lang w:eastAsia="ru-RU"/>
        </w:rPr>
        <w:drawing>
          <wp:inline distT="0" distB="0" distL="0" distR="0" wp14:anchorId="1B77F4CA" wp14:editId="63F6A4F3">
            <wp:extent cx="5858539" cy="8357191"/>
            <wp:effectExtent l="0" t="0" r="8890" b="6350"/>
            <wp:docPr id="85" name="image1.jpeg"/>
            <wp:cNvGraphicFramePr/>
            <a:graphic xmlns:a="http://schemas.openxmlformats.org/drawingml/2006/main">
              <a:graphicData uri="http://schemas.openxmlformats.org/drawingml/2006/picture">
                <pic:pic xmlns:pic="http://schemas.openxmlformats.org/drawingml/2006/picture">
                  <pic:nvPicPr>
                    <pic:cNvPr id="1" name="image1.jpeg"/>
                    <pic:cNvPicPr/>
                  </pic:nvPicPr>
                  <pic:blipFill>
                    <a:blip r:embed="rId81" cstate="print"/>
                    <a:stretch>
                      <a:fillRect/>
                    </a:stretch>
                  </pic:blipFill>
                  <pic:spPr>
                    <a:xfrm>
                      <a:off x="0" y="0"/>
                      <a:ext cx="5864516" cy="8365718"/>
                    </a:xfrm>
                    <a:prstGeom prst="rect">
                      <a:avLst/>
                    </a:prstGeom>
                  </pic:spPr>
                </pic:pic>
              </a:graphicData>
            </a:graphic>
          </wp:inline>
        </w:drawing>
      </w:r>
    </w:p>
    <w:p w:rsidR="004D2F07" w:rsidRPr="008D3597" w:rsidRDefault="004D2F07" w:rsidP="008D3597">
      <w:pPr>
        <w:pStyle w:val="1"/>
        <w:spacing w:before="0" w:line="240" w:lineRule="auto"/>
        <w:jc w:val="center"/>
        <w:rPr>
          <w:rFonts w:ascii="Times New Roman" w:hAnsi="Times New Roman" w:cs="Times New Roman"/>
          <w:b w:val="0"/>
          <w:bCs w:val="0"/>
          <w:color w:val="auto"/>
          <w:lang w:eastAsia="ru-RU"/>
        </w:rPr>
      </w:pPr>
      <w:bookmarkStart w:id="59" w:name="_Toc150306774"/>
      <w:r w:rsidRPr="008D3597">
        <w:rPr>
          <w:rFonts w:ascii="Times New Roman" w:hAnsi="Times New Roman" w:cs="Times New Roman"/>
          <w:color w:val="auto"/>
          <w:lang w:eastAsia="ru-RU"/>
        </w:rPr>
        <w:lastRenderedPageBreak/>
        <w:t xml:space="preserve">ПРИЛОЖЕНИЕ </w:t>
      </w:r>
      <w:r w:rsidR="003A23D9" w:rsidRPr="008D3597">
        <w:rPr>
          <w:rFonts w:ascii="Times New Roman" w:hAnsi="Times New Roman" w:cs="Times New Roman"/>
          <w:b w:val="0"/>
          <w:bCs w:val="0"/>
          <w:color w:val="auto"/>
          <w:lang w:eastAsia="ru-RU"/>
        </w:rPr>
        <w:t>Г</w:t>
      </w:r>
      <w:bookmarkEnd w:id="59"/>
    </w:p>
    <w:p w:rsidR="008D3597" w:rsidRDefault="005D54AA" w:rsidP="008D3597">
      <w:pPr>
        <w:pStyle w:val="1"/>
        <w:spacing w:before="0" w:line="240" w:lineRule="auto"/>
        <w:jc w:val="center"/>
        <w:rPr>
          <w:rFonts w:ascii="Times New Roman" w:hAnsi="Times New Roman" w:cs="Times New Roman"/>
          <w:color w:val="auto"/>
          <w:lang w:eastAsia="ru-RU"/>
        </w:rPr>
      </w:pPr>
      <w:bookmarkStart w:id="60" w:name="_Toc150306775"/>
      <w:r w:rsidRPr="008D3597">
        <w:rPr>
          <w:rFonts w:ascii="Times New Roman" w:hAnsi="Times New Roman" w:cs="Times New Roman"/>
          <w:color w:val="auto"/>
          <w:lang w:eastAsia="ru-RU"/>
        </w:rPr>
        <w:t>Протокола испытаний</w:t>
      </w:r>
      <w:bookmarkEnd w:id="60"/>
    </w:p>
    <w:p w:rsidR="00323012" w:rsidRPr="00635468" w:rsidRDefault="00323012" w:rsidP="008D3597">
      <w:pPr>
        <w:pStyle w:val="1"/>
        <w:spacing w:before="0" w:line="240" w:lineRule="auto"/>
        <w:rPr>
          <w:rFonts w:ascii="Times New Roman" w:hAnsi="Times New Roman" w:cs="Times New Roman"/>
          <w:bCs w:val="0"/>
          <w:lang w:eastAsia="ru-RU"/>
        </w:rPr>
      </w:pPr>
      <w:bookmarkStart w:id="61" w:name="_Toc150306776"/>
      <w:r w:rsidRPr="00635468">
        <w:rPr>
          <w:noProof/>
          <w:lang w:eastAsia="ru-RU"/>
        </w:rPr>
        <w:drawing>
          <wp:anchor distT="0" distB="0" distL="0" distR="0" simplePos="0" relativeHeight="251664384" behindDoc="1" locked="0" layoutInCell="1" allowOverlap="1" wp14:anchorId="52DEA8AD" wp14:editId="42F9CC97">
            <wp:simplePos x="0" y="0"/>
            <wp:positionH relativeFrom="page">
              <wp:posOffset>547370</wp:posOffset>
            </wp:positionH>
            <wp:positionV relativeFrom="page">
              <wp:posOffset>1169670</wp:posOffset>
            </wp:positionV>
            <wp:extent cx="6175375" cy="8582660"/>
            <wp:effectExtent l="0" t="0" r="0" b="8890"/>
            <wp:wrapSquare wrapText="bothSides"/>
            <wp:docPr id="1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2" cstate="print"/>
                    <a:stretch>
                      <a:fillRect/>
                    </a:stretch>
                  </pic:blipFill>
                  <pic:spPr>
                    <a:xfrm>
                      <a:off x="0" y="0"/>
                      <a:ext cx="6175375" cy="8582660"/>
                    </a:xfrm>
                    <a:prstGeom prst="rect">
                      <a:avLst/>
                    </a:prstGeom>
                  </pic:spPr>
                </pic:pic>
              </a:graphicData>
            </a:graphic>
            <wp14:sizeRelH relativeFrom="margin">
              <wp14:pctWidth>0</wp14:pctWidth>
            </wp14:sizeRelH>
            <wp14:sizeRelV relativeFrom="margin">
              <wp14:pctHeight>0</wp14:pctHeight>
            </wp14:sizeRelV>
          </wp:anchor>
        </w:drawing>
      </w:r>
      <w:bookmarkEnd w:id="61"/>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B43B06" w:rsidRDefault="00B43B06" w:rsidP="00506446">
      <w:pPr>
        <w:rPr>
          <w:rFonts w:ascii="Times New Roman" w:eastAsiaTheme="majorEastAsia" w:hAnsi="Times New Roman" w:cs="Times New Roman"/>
          <w:b/>
          <w:bCs/>
          <w:sz w:val="28"/>
          <w:szCs w:val="28"/>
          <w:lang w:eastAsia="ru-RU"/>
        </w:rPr>
      </w:pPr>
    </w:p>
    <w:p w:rsidR="00B43B06" w:rsidRDefault="00B43B06" w:rsidP="00B43B06">
      <w:pPr>
        <w:rPr>
          <w:lang w:eastAsia="ru-RU"/>
        </w:rPr>
      </w:pPr>
      <w:r>
        <w:rPr>
          <w:lang w:eastAsia="ru-RU"/>
        </w:rPr>
        <w:br w:type="page"/>
      </w:r>
    </w:p>
    <w:p w:rsidR="0071494A" w:rsidRDefault="00B43B06" w:rsidP="00506446">
      <w:pPr>
        <w:rPr>
          <w:rFonts w:ascii="Times New Roman" w:eastAsiaTheme="majorEastAsia" w:hAnsi="Times New Roman" w:cs="Times New Roman"/>
          <w:b/>
          <w:bCs/>
          <w:sz w:val="28"/>
          <w:szCs w:val="28"/>
          <w:lang w:eastAsia="ru-RU"/>
        </w:rPr>
      </w:pPr>
      <w:r>
        <w:rPr>
          <w:rFonts w:ascii="Times New Roman" w:eastAsiaTheme="majorEastAsia" w:hAnsi="Times New Roman" w:cs="Times New Roman"/>
          <w:b/>
          <w:bCs/>
          <w:noProof/>
          <w:sz w:val="28"/>
          <w:szCs w:val="28"/>
          <w:lang w:eastAsia="ru-RU"/>
        </w:rPr>
        <w:lastRenderedPageBreak/>
        <w:drawing>
          <wp:inline distT="0" distB="0" distL="0" distR="0" wp14:anchorId="0C7FAA26">
            <wp:extent cx="6019800" cy="9027267"/>
            <wp:effectExtent l="0" t="0" r="0" b="254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18584" cy="9025443"/>
                    </a:xfrm>
                    <a:prstGeom prst="rect">
                      <a:avLst/>
                    </a:prstGeom>
                    <a:noFill/>
                  </pic:spPr>
                </pic:pic>
              </a:graphicData>
            </a:graphic>
          </wp:inline>
        </w:drawing>
      </w:r>
    </w:p>
    <w:p w:rsidR="008734D1" w:rsidRDefault="0071494A" w:rsidP="00506446">
      <w:pPr>
        <w:rPr>
          <w:rFonts w:ascii="Times New Roman" w:eastAsiaTheme="majorEastAsia" w:hAnsi="Times New Roman" w:cs="Times New Roman"/>
          <w:b/>
          <w:bCs/>
          <w:sz w:val="28"/>
          <w:szCs w:val="28"/>
          <w:lang w:eastAsia="ru-RU"/>
        </w:rPr>
      </w:pPr>
      <w:r>
        <w:rPr>
          <w:rFonts w:ascii="Times New Roman" w:eastAsiaTheme="majorEastAsia" w:hAnsi="Times New Roman" w:cs="Times New Roman"/>
          <w:b/>
          <w:bCs/>
          <w:noProof/>
          <w:sz w:val="28"/>
          <w:szCs w:val="28"/>
          <w:lang w:eastAsia="ru-RU"/>
        </w:rPr>
        <w:lastRenderedPageBreak/>
        <w:drawing>
          <wp:inline distT="0" distB="0" distL="0" distR="0" wp14:anchorId="0888F6A7" wp14:editId="096B0A5C">
            <wp:extent cx="6201623" cy="9189268"/>
            <wp:effectExtent l="0" t="0" r="889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a:extLst>
                        <a:ext uri="{28A0092B-C50C-407E-A947-70E740481C1C}">
                          <a14:useLocalDpi xmlns:a14="http://schemas.microsoft.com/office/drawing/2010/main" val="0"/>
                        </a:ext>
                      </a:extLst>
                    </a:blip>
                    <a:srcRect l="7112" t="3458" r="2379" b="1675"/>
                    <a:stretch/>
                  </pic:blipFill>
                  <pic:spPr bwMode="auto">
                    <a:xfrm>
                      <a:off x="0" y="0"/>
                      <a:ext cx="6204378" cy="9193350"/>
                    </a:xfrm>
                    <a:prstGeom prst="rect">
                      <a:avLst/>
                    </a:prstGeom>
                    <a:noFill/>
                    <a:ln>
                      <a:noFill/>
                    </a:ln>
                    <a:extLst>
                      <a:ext uri="{53640926-AAD7-44D8-BBD7-CCE9431645EC}">
                        <a14:shadowObscured xmlns:a14="http://schemas.microsoft.com/office/drawing/2010/main"/>
                      </a:ext>
                    </a:extLst>
                  </pic:spPr>
                </pic:pic>
              </a:graphicData>
            </a:graphic>
          </wp:inline>
        </w:drawing>
      </w:r>
    </w:p>
    <w:p w:rsidR="008734D1" w:rsidRDefault="008734D1">
      <w:pPr>
        <w:spacing w:after="200" w:line="276" w:lineRule="auto"/>
        <w:rPr>
          <w:rFonts w:ascii="Times New Roman" w:eastAsiaTheme="majorEastAsia" w:hAnsi="Times New Roman" w:cs="Times New Roman"/>
          <w:b/>
          <w:bCs/>
          <w:sz w:val="28"/>
          <w:szCs w:val="28"/>
          <w:lang w:eastAsia="ru-RU"/>
        </w:rPr>
      </w:pPr>
      <w:r w:rsidRPr="00D93A6C">
        <w:rPr>
          <w:rFonts w:ascii="Times New Roman" w:eastAsiaTheme="majorEastAsia" w:hAnsi="Times New Roman" w:cs="Times New Roman"/>
          <w:b/>
          <w:bCs/>
          <w:noProof/>
          <w:sz w:val="28"/>
          <w:szCs w:val="28"/>
          <w:lang w:eastAsia="ru-RU"/>
        </w:rPr>
        <w:lastRenderedPageBreak/>
        <w:drawing>
          <wp:anchor distT="0" distB="0" distL="0" distR="0" simplePos="0" relativeHeight="251671552" behindDoc="1" locked="0" layoutInCell="1" allowOverlap="1" wp14:anchorId="6A792CE8" wp14:editId="45BCB70B">
            <wp:simplePos x="0" y="0"/>
            <wp:positionH relativeFrom="page">
              <wp:posOffset>673100</wp:posOffset>
            </wp:positionH>
            <wp:positionV relativeFrom="page">
              <wp:posOffset>63500</wp:posOffset>
            </wp:positionV>
            <wp:extent cx="6756318" cy="9550400"/>
            <wp:effectExtent l="0" t="0" r="6985" b="0"/>
            <wp:wrapNone/>
            <wp:docPr id="5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5" cstate="print"/>
                    <a:stretch>
                      <a:fillRect/>
                    </a:stretch>
                  </pic:blipFill>
                  <pic:spPr>
                    <a:xfrm>
                      <a:off x="0" y="0"/>
                      <a:ext cx="6752844" cy="954549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heme="majorEastAsia" w:hAnsi="Times New Roman" w:cs="Times New Roman"/>
          <w:b/>
          <w:bCs/>
          <w:sz w:val="28"/>
          <w:szCs w:val="28"/>
          <w:lang w:eastAsia="ru-RU"/>
        </w:rPr>
        <w:br w:type="page"/>
      </w:r>
    </w:p>
    <w:p w:rsidR="008734D1" w:rsidRDefault="0007200A">
      <w:pPr>
        <w:spacing w:after="200" w:line="276" w:lineRule="auto"/>
        <w:rPr>
          <w:rFonts w:ascii="Times New Roman" w:eastAsiaTheme="majorEastAsia" w:hAnsi="Times New Roman" w:cs="Times New Roman"/>
          <w:b/>
          <w:bCs/>
          <w:sz w:val="28"/>
          <w:szCs w:val="28"/>
          <w:lang w:eastAsia="ru-RU"/>
        </w:rPr>
      </w:pPr>
      <w:r w:rsidRPr="00D93A6C">
        <w:rPr>
          <w:rFonts w:ascii="Times New Roman" w:eastAsiaTheme="majorEastAsia" w:hAnsi="Times New Roman" w:cs="Times New Roman"/>
          <w:b/>
          <w:bCs/>
          <w:noProof/>
          <w:sz w:val="28"/>
          <w:szCs w:val="28"/>
          <w:lang w:eastAsia="ru-RU"/>
        </w:rPr>
        <w:lastRenderedPageBreak/>
        <w:drawing>
          <wp:anchor distT="0" distB="0" distL="0" distR="0" simplePos="0" relativeHeight="251668480" behindDoc="1" locked="0" layoutInCell="1" allowOverlap="1" wp14:anchorId="39210FC7" wp14:editId="44672906">
            <wp:simplePos x="0" y="0"/>
            <wp:positionH relativeFrom="page">
              <wp:posOffset>685800</wp:posOffset>
            </wp:positionH>
            <wp:positionV relativeFrom="page">
              <wp:posOffset>406400</wp:posOffset>
            </wp:positionV>
            <wp:extent cx="6585613" cy="9309100"/>
            <wp:effectExtent l="0" t="0" r="5715" b="6350"/>
            <wp:wrapNone/>
            <wp:docPr id="5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5" cstate="print"/>
                    <a:stretch>
                      <a:fillRect/>
                    </a:stretch>
                  </pic:blipFill>
                  <pic:spPr>
                    <a:xfrm>
                      <a:off x="0" y="0"/>
                      <a:ext cx="6585613" cy="9309100"/>
                    </a:xfrm>
                    <a:prstGeom prst="rect">
                      <a:avLst/>
                    </a:prstGeom>
                  </pic:spPr>
                </pic:pic>
              </a:graphicData>
            </a:graphic>
            <wp14:sizeRelH relativeFrom="margin">
              <wp14:pctWidth>0</wp14:pctWidth>
            </wp14:sizeRelH>
            <wp14:sizeRelV relativeFrom="margin">
              <wp14:pctHeight>0</wp14:pctHeight>
            </wp14:sizeRelV>
          </wp:anchor>
        </w:drawing>
      </w: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07200A" w:rsidRDefault="0007200A" w:rsidP="00506446">
      <w:pPr>
        <w:rPr>
          <w:rFonts w:ascii="Times New Roman" w:eastAsiaTheme="majorEastAsia" w:hAnsi="Times New Roman" w:cs="Times New Roman"/>
          <w:b/>
          <w:bCs/>
          <w:sz w:val="28"/>
          <w:szCs w:val="28"/>
          <w:lang w:eastAsia="ru-RU"/>
        </w:rPr>
      </w:pPr>
      <w:r w:rsidRPr="00D93A6C">
        <w:rPr>
          <w:rFonts w:ascii="Times New Roman" w:eastAsiaTheme="majorEastAsia" w:hAnsi="Times New Roman" w:cs="Times New Roman"/>
          <w:b/>
          <w:bCs/>
          <w:noProof/>
          <w:sz w:val="28"/>
          <w:szCs w:val="28"/>
          <w:lang w:eastAsia="ru-RU"/>
        </w:rPr>
        <w:lastRenderedPageBreak/>
        <w:drawing>
          <wp:anchor distT="0" distB="0" distL="0" distR="0" simplePos="0" relativeHeight="251669504" behindDoc="1" locked="0" layoutInCell="1" allowOverlap="1" wp14:anchorId="6A074628" wp14:editId="341B532F">
            <wp:simplePos x="0" y="0"/>
            <wp:positionH relativeFrom="page">
              <wp:posOffset>177800</wp:posOffset>
            </wp:positionH>
            <wp:positionV relativeFrom="page">
              <wp:posOffset>292100</wp:posOffset>
            </wp:positionV>
            <wp:extent cx="7034530" cy="9448800"/>
            <wp:effectExtent l="0" t="0" r="0" b="0"/>
            <wp:wrapNone/>
            <wp:docPr id="5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6" cstate="print"/>
                    <a:stretch>
                      <a:fillRect/>
                    </a:stretch>
                  </pic:blipFill>
                  <pic:spPr>
                    <a:xfrm>
                      <a:off x="0" y="0"/>
                      <a:ext cx="7034530" cy="9448800"/>
                    </a:xfrm>
                    <a:prstGeom prst="rect">
                      <a:avLst/>
                    </a:prstGeom>
                  </pic:spPr>
                </pic:pic>
              </a:graphicData>
            </a:graphic>
            <wp14:sizeRelH relativeFrom="margin">
              <wp14:pctWidth>0</wp14:pctWidth>
            </wp14:sizeRelH>
            <wp14:sizeRelV relativeFrom="margin">
              <wp14:pctHeight>0</wp14:pctHeight>
            </wp14:sizeRelV>
          </wp:anchor>
        </w:drawing>
      </w:r>
    </w:p>
    <w:p w:rsidR="0007200A" w:rsidRDefault="0007200A">
      <w:pPr>
        <w:spacing w:after="200" w:line="276" w:lineRule="auto"/>
        <w:rPr>
          <w:rFonts w:ascii="Times New Roman" w:eastAsiaTheme="majorEastAsia" w:hAnsi="Times New Roman" w:cs="Times New Roman"/>
          <w:b/>
          <w:bCs/>
          <w:sz w:val="28"/>
          <w:szCs w:val="28"/>
          <w:lang w:eastAsia="ru-RU"/>
        </w:rPr>
      </w:pPr>
      <w:r>
        <w:rPr>
          <w:rFonts w:ascii="Times New Roman" w:eastAsiaTheme="majorEastAsia" w:hAnsi="Times New Roman" w:cs="Times New Roman"/>
          <w:b/>
          <w:bCs/>
          <w:sz w:val="28"/>
          <w:szCs w:val="28"/>
          <w:lang w:eastAsia="ru-RU"/>
        </w:rPr>
        <w:br w:type="page"/>
      </w:r>
    </w:p>
    <w:p w:rsidR="0071494A" w:rsidRDefault="0007200A" w:rsidP="00506446">
      <w:pPr>
        <w:rPr>
          <w:rFonts w:ascii="Times New Roman" w:eastAsiaTheme="majorEastAsia" w:hAnsi="Times New Roman" w:cs="Times New Roman"/>
          <w:b/>
          <w:bCs/>
          <w:sz w:val="28"/>
          <w:szCs w:val="28"/>
          <w:lang w:eastAsia="ru-RU"/>
        </w:rPr>
      </w:pPr>
      <w:r>
        <w:rPr>
          <w:noProof/>
          <w:lang w:eastAsia="ru-RU"/>
        </w:rPr>
        <w:lastRenderedPageBreak/>
        <w:drawing>
          <wp:anchor distT="0" distB="0" distL="0" distR="0" simplePos="0" relativeHeight="251674624" behindDoc="1" locked="0" layoutInCell="1" allowOverlap="1" wp14:anchorId="2BCD57B1" wp14:editId="7FA9EBA0">
            <wp:simplePos x="0" y="0"/>
            <wp:positionH relativeFrom="page">
              <wp:posOffset>431801</wp:posOffset>
            </wp:positionH>
            <wp:positionV relativeFrom="page">
              <wp:posOffset>444500</wp:posOffset>
            </wp:positionV>
            <wp:extent cx="6553200" cy="9263783"/>
            <wp:effectExtent l="0" t="0" r="0" b="0"/>
            <wp:wrapNone/>
            <wp:docPr id="6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87" cstate="print"/>
                    <a:stretch>
                      <a:fillRect/>
                    </a:stretch>
                  </pic:blipFill>
                  <pic:spPr>
                    <a:xfrm>
                      <a:off x="0" y="0"/>
                      <a:ext cx="6553200" cy="9263783"/>
                    </a:xfrm>
                    <a:prstGeom prst="rect">
                      <a:avLst/>
                    </a:prstGeom>
                  </pic:spPr>
                </pic:pic>
              </a:graphicData>
            </a:graphic>
            <wp14:sizeRelH relativeFrom="margin">
              <wp14:pctWidth>0</wp14:pctWidth>
            </wp14:sizeRelH>
            <wp14:sizeRelV relativeFrom="margin">
              <wp14:pctHeight>0</wp14:pctHeight>
            </wp14:sizeRelV>
          </wp:anchor>
        </w:drawing>
      </w: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07200A" w:rsidP="00506446">
      <w:pPr>
        <w:rPr>
          <w:rFonts w:ascii="Times New Roman" w:eastAsiaTheme="majorEastAsia" w:hAnsi="Times New Roman" w:cs="Times New Roman"/>
          <w:b/>
          <w:bCs/>
          <w:sz w:val="28"/>
          <w:szCs w:val="28"/>
          <w:lang w:eastAsia="ru-RU"/>
        </w:rPr>
      </w:pPr>
      <w:r>
        <w:rPr>
          <w:noProof/>
          <w:lang w:eastAsia="ru-RU"/>
        </w:rPr>
        <w:lastRenderedPageBreak/>
        <w:drawing>
          <wp:anchor distT="0" distB="0" distL="0" distR="0" simplePos="0" relativeHeight="251676672" behindDoc="1" locked="0" layoutInCell="1" allowOverlap="1" wp14:anchorId="21232065" wp14:editId="5B9E9868">
            <wp:simplePos x="0" y="0"/>
            <wp:positionH relativeFrom="page">
              <wp:posOffset>419735</wp:posOffset>
            </wp:positionH>
            <wp:positionV relativeFrom="page">
              <wp:posOffset>-38100</wp:posOffset>
            </wp:positionV>
            <wp:extent cx="6946900" cy="9819640"/>
            <wp:effectExtent l="0" t="0" r="6350" b="0"/>
            <wp:wrapNone/>
            <wp:docPr id="70"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88" cstate="print"/>
                    <a:stretch>
                      <a:fillRect/>
                    </a:stretch>
                  </pic:blipFill>
                  <pic:spPr>
                    <a:xfrm>
                      <a:off x="0" y="0"/>
                      <a:ext cx="6946900" cy="9819640"/>
                    </a:xfrm>
                    <a:prstGeom prst="rect">
                      <a:avLst/>
                    </a:prstGeom>
                  </pic:spPr>
                </pic:pic>
              </a:graphicData>
            </a:graphic>
            <wp14:sizeRelH relativeFrom="margin">
              <wp14:pctWidth>0</wp14:pctWidth>
            </wp14:sizeRelH>
            <wp14:sizeRelV relativeFrom="margin">
              <wp14:pctHeight>0</wp14:pctHeight>
            </wp14:sizeRelV>
          </wp:anchor>
        </w:drawing>
      </w: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71494A" w:rsidRDefault="0071494A"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07200A" w:rsidP="00506446">
      <w:pPr>
        <w:rPr>
          <w:rFonts w:ascii="Times New Roman" w:eastAsiaTheme="majorEastAsia" w:hAnsi="Times New Roman" w:cs="Times New Roman"/>
          <w:b/>
          <w:bCs/>
          <w:sz w:val="28"/>
          <w:szCs w:val="28"/>
          <w:lang w:eastAsia="ru-RU"/>
        </w:rPr>
      </w:pPr>
      <w:r>
        <w:rPr>
          <w:noProof/>
          <w:lang w:eastAsia="ru-RU"/>
        </w:rPr>
        <w:lastRenderedPageBreak/>
        <w:drawing>
          <wp:anchor distT="0" distB="0" distL="0" distR="0" simplePos="0" relativeHeight="251678720" behindDoc="1" locked="0" layoutInCell="1" allowOverlap="1" wp14:anchorId="58145F11" wp14:editId="208FF202">
            <wp:simplePos x="0" y="0"/>
            <wp:positionH relativeFrom="page">
              <wp:posOffset>615315</wp:posOffset>
            </wp:positionH>
            <wp:positionV relativeFrom="page">
              <wp:posOffset>393700</wp:posOffset>
            </wp:positionV>
            <wp:extent cx="6504305" cy="9194800"/>
            <wp:effectExtent l="0" t="0" r="0" b="6350"/>
            <wp:wrapNone/>
            <wp:docPr id="7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89" cstate="print"/>
                    <a:stretch>
                      <a:fillRect/>
                    </a:stretch>
                  </pic:blipFill>
                  <pic:spPr>
                    <a:xfrm>
                      <a:off x="0" y="0"/>
                      <a:ext cx="6504305" cy="9194800"/>
                    </a:xfrm>
                    <a:prstGeom prst="rect">
                      <a:avLst/>
                    </a:prstGeom>
                  </pic:spPr>
                </pic:pic>
              </a:graphicData>
            </a:graphic>
            <wp14:sizeRelH relativeFrom="margin">
              <wp14:pctWidth>0</wp14:pctWidth>
            </wp14:sizeRelH>
            <wp14:sizeRelV relativeFrom="margin">
              <wp14:pctHeight>0</wp14:pctHeight>
            </wp14:sizeRelV>
          </wp:anchor>
        </w:drawing>
      </w: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07200A" w:rsidP="00506446">
      <w:pPr>
        <w:rPr>
          <w:rFonts w:ascii="Times New Roman" w:eastAsiaTheme="majorEastAsia" w:hAnsi="Times New Roman" w:cs="Times New Roman"/>
          <w:b/>
          <w:bCs/>
          <w:sz w:val="28"/>
          <w:szCs w:val="28"/>
          <w:lang w:eastAsia="ru-RU"/>
        </w:rPr>
      </w:pPr>
      <w:r>
        <w:rPr>
          <w:noProof/>
          <w:lang w:eastAsia="ru-RU"/>
        </w:rPr>
        <w:lastRenderedPageBreak/>
        <w:drawing>
          <wp:anchor distT="0" distB="0" distL="0" distR="0" simplePos="0" relativeHeight="251680768" behindDoc="1" locked="0" layoutInCell="1" allowOverlap="1" wp14:anchorId="15066D62" wp14:editId="329F0AFD">
            <wp:simplePos x="0" y="0"/>
            <wp:positionH relativeFrom="page">
              <wp:posOffset>648335</wp:posOffset>
            </wp:positionH>
            <wp:positionV relativeFrom="page">
              <wp:posOffset>495300</wp:posOffset>
            </wp:positionV>
            <wp:extent cx="6531021" cy="9232900"/>
            <wp:effectExtent l="0" t="0" r="3175" b="6350"/>
            <wp:wrapNone/>
            <wp:docPr id="72"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90" cstate="print"/>
                    <a:stretch>
                      <a:fillRect/>
                    </a:stretch>
                  </pic:blipFill>
                  <pic:spPr>
                    <a:xfrm>
                      <a:off x="0" y="0"/>
                      <a:ext cx="6531021" cy="9232900"/>
                    </a:xfrm>
                    <a:prstGeom prst="rect">
                      <a:avLst/>
                    </a:prstGeom>
                  </pic:spPr>
                </pic:pic>
              </a:graphicData>
            </a:graphic>
            <wp14:sizeRelH relativeFrom="margin">
              <wp14:pctWidth>0</wp14:pctWidth>
            </wp14:sizeRelH>
            <wp14:sizeRelV relativeFrom="margin">
              <wp14:pctHeight>0</wp14:pctHeight>
            </wp14:sizeRelV>
          </wp:anchor>
        </w:drawing>
      </w: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07200A" w:rsidP="00506446">
      <w:pPr>
        <w:rPr>
          <w:rFonts w:ascii="Times New Roman" w:eastAsiaTheme="majorEastAsia" w:hAnsi="Times New Roman" w:cs="Times New Roman"/>
          <w:b/>
          <w:bCs/>
          <w:sz w:val="28"/>
          <w:szCs w:val="28"/>
          <w:lang w:eastAsia="ru-RU"/>
        </w:rPr>
      </w:pPr>
      <w:r>
        <w:rPr>
          <w:noProof/>
          <w:lang w:eastAsia="ru-RU"/>
        </w:rPr>
        <w:lastRenderedPageBreak/>
        <w:drawing>
          <wp:anchor distT="0" distB="0" distL="0" distR="0" simplePos="0" relativeHeight="251682816" behindDoc="1" locked="0" layoutInCell="1" allowOverlap="1" wp14:anchorId="24523C53" wp14:editId="01E11193">
            <wp:simplePos x="0" y="0"/>
            <wp:positionH relativeFrom="page">
              <wp:posOffset>272005</wp:posOffset>
            </wp:positionH>
            <wp:positionV relativeFrom="page">
              <wp:posOffset>533400</wp:posOffset>
            </wp:positionV>
            <wp:extent cx="6886350" cy="9283700"/>
            <wp:effectExtent l="0" t="0" r="0" b="0"/>
            <wp:wrapNone/>
            <wp:docPr id="7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91" cstate="print"/>
                    <a:stretch>
                      <a:fillRect/>
                    </a:stretch>
                  </pic:blipFill>
                  <pic:spPr>
                    <a:xfrm>
                      <a:off x="0" y="0"/>
                      <a:ext cx="6886350" cy="9283700"/>
                    </a:xfrm>
                    <a:prstGeom prst="rect">
                      <a:avLst/>
                    </a:prstGeom>
                  </pic:spPr>
                </pic:pic>
              </a:graphicData>
            </a:graphic>
            <wp14:sizeRelH relativeFrom="margin">
              <wp14:pctWidth>0</wp14:pctWidth>
            </wp14:sizeRelH>
            <wp14:sizeRelV relativeFrom="margin">
              <wp14:pctHeight>0</wp14:pctHeight>
            </wp14:sizeRelV>
          </wp:anchor>
        </w:drawing>
      </w: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07200A" w:rsidP="00506446">
      <w:pPr>
        <w:rPr>
          <w:rFonts w:ascii="Times New Roman" w:eastAsiaTheme="majorEastAsia" w:hAnsi="Times New Roman" w:cs="Times New Roman"/>
          <w:b/>
          <w:bCs/>
          <w:sz w:val="28"/>
          <w:szCs w:val="28"/>
          <w:lang w:eastAsia="ru-RU"/>
        </w:rPr>
      </w:pPr>
      <w:r>
        <w:rPr>
          <w:noProof/>
          <w:lang w:eastAsia="ru-RU"/>
        </w:rPr>
        <w:lastRenderedPageBreak/>
        <w:drawing>
          <wp:anchor distT="0" distB="0" distL="0" distR="0" simplePos="0" relativeHeight="251684864" behindDoc="1" locked="0" layoutInCell="1" allowOverlap="1" wp14:anchorId="3AEEB8A0" wp14:editId="732DACEF">
            <wp:simplePos x="0" y="0"/>
            <wp:positionH relativeFrom="page">
              <wp:posOffset>415290</wp:posOffset>
            </wp:positionH>
            <wp:positionV relativeFrom="page">
              <wp:posOffset>508000</wp:posOffset>
            </wp:positionV>
            <wp:extent cx="6831330" cy="9347200"/>
            <wp:effectExtent l="0" t="0" r="7620" b="6350"/>
            <wp:wrapNone/>
            <wp:docPr id="74"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92" cstate="print"/>
                    <a:stretch>
                      <a:fillRect/>
                    </a:stretch>
                  </pic:blipFill>
                  <pic:spPr>
                    <a:xfrm>
                      <a:off x="0" y="0"/>
                      <a:ext cx="6831330" cy="9347200"/>
                    </a:xfrm>
                    <a:prstGeom prst="rect">
                      <a:avLst/>
                    </a:prstGeom>
                  </pic:spPr>
                </pic:pic>
              </a:graphicData>
            </a:graphic>
            <wp14:sizeRelH relativeFrom="margin">
              <wp14:pctWidth>0</wp14:pctWidth>
            </wp14:sizeRelH>
            <wp14:sizeRelV relativeFrom="margin">
              <wp14:pctHeight>0</wp14:pctHeight>
            </wp14:sizeRelV>
          </wp:anchor>
        </w:drawing>
      </w: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07200A" w:rsidP="00506446">
      <w:pPr>
        <w:rPr>
          <w:rFonts w:ascii="Times New Roman" w:eastAsiaTheme="majorEastAsia" w:hAnsi="Times New Roman" w:cs="Times New Roman"/>
          <w:b/>
          <w:bCs/>
          <w:sz w:val="28"/>
          <w:szCs w:val="28"/>
          <w:lang w:eastAsia="ru-RU"/>
        </w:rPr>
      </w:pPr>
      <w:r>
        <w:rPr>
          <w:noProof/>
          <w:lang w:eastAsia="ru-RU"/>
        </w:rPr>
        <w:lastRenderedPageBreak/>
        <w:drawing>
          <wp:anchor distT="0" distB="0" distL="0" distR="0" simplePos="0" relativeHeight="251686912" behindDoc="1" locked="0" layoutInCell="1" allowOverlap="1" wp14:anchorId="710FD07C" wp14:editId="06BE28D9">
            <wp:simplePos x="0" y="0"/>
            <wp:positionH relativeFrom="page">
              <wp:posOffset>419100</wp:posOffset>
            </wp:positionH>
            <wp:positionV relativeFrom="page">
              <wp:posOffset>368300</wp:posOffset>
            </wp:positionV>
            <wp:extent cx="6836410" cy="9182100"/>
            <wp:effectExtent l="0" t="0" r="2540" b="0"/>
            <wp:wrapNone/>
            <wp:docPr id="7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3" cstate="print"/>
                    <a:stretch>
                      <a:fillRect/>
                    </a:stretch>
                  </pic:blipFill>
                  <pic:spPr>
                    <a:xfrm>
                      <a:off x="0" y="0"/>
                      <a:ext cx="6836410" cy="9182100"/>
                    </a:xfrm>
                    <a:prstGeom prst="rect">
                      <a:avLst/>
                    </a:prstGeom>
                  </pic:spPr>
                </pic:pic>
              </a:graphicData>
            </a:graphic>
            <wp14:sizeRelH relativeFrom="margin">
              <wp14:pctWidth>0</wp14:pctWidth>
            </wp14:sizeRelH>
            <wp14:sizeRelV relativeFrom="margin">
              <wp14:pctHeight>0</wp14:pctHeight>
            </wp14:sizeRelV>
          </wp:anchor>
        </w:drawing>
      </w:r>
    </w:p>
    <w:p w:rsidR="00D93A6C" w:rsidRDefault="00D93A6C" w:rsidP="00506446">
      <w:pPr>
        <w:rPr>
          <w:rFonts w:ascii="Times New Roman" w:eastAsiaTheme="majorEastAsia" w:hAnsi="Times New Roman" w:cs="Times New Roman"/>
          <w:b/>
          <w:bCs/>
          <w:sz w:val="28"/>
          <w:szCs w:val="28"/>
          <w:lang w:eastAsia="ru-RU"/>
        </w:rPr>
      </w:pPr>
    </w:p>
    <w:p w:rsidR="008734D1" w:rsidRDefault="008734D1" w:rsidP="00506446">
      <w:pPr>
        <w:rPr>
          <w:rFonts w:ascii="Times New Roman" w:eastAsiaTheme="majorEastAsia" w:hAnsi="Times New Roman" w:cs="Times New Roman"/>
          <w:b/>
          <w:bCs/>
          <w:sz w:val="28"/>
          <w:szCs w:val="28"/>
          <w:lang w:eastAsia="ru-RU"/>
        </w:rPr>
      </w:pPr>
    </w:p>
    <w:p w:rsidR="008734D1" w:rsidRDefault="008734D1">
      <w:pPr>
        <w:spacing w:after="200" w:line="276" w:lineRule="auto"/>
        <w:rPr>
          <w:rFonts w:ascii="Times New Roman" w:eastAsiaTheme="majorEastAsia" w:hAnsi="Times New Roman" w:cs="Times New Roman"/>
          <w:b/>
          <w:bCs/>
          <w:sz w:val="28"/>
          <w:szCs w:val="28"/>
          <w:lang w:eastAsia="ru-RU"/>
        </w:rPr>
      </w:pPr>
      <w:r>
        <w:rPr>
          <w:rFonts w:ascii="Times New Roman" w:eastAsiaTheme="majorEastAsia" w:hAnsi="Times New Roman" w:cs="Times New Roman"/>
          <w:b/>
          <w:bCs/>
          <w:sz w:val="28"/>
          <w:szCs w:val="28"/>
          <w:lang w:eastAsia="ru-RU"/>
        </w:rPr>
        <w:br w:type="page"/>
      </w:r>
    </w:p>
    <w:p w:rsidR="00D93A6C" w:rsidRDefault="0007200A" w:rsidP="00506446">
      <w:pPr>
        <w:rPr>
          <w:rFonts w:ascii="Times New Roman" w:eastAsiaTheme="majorEastAsia" w:hAnsi="Times New Roman" w:cs="Times New Roman"/>
          <w:b/>
          <w:bCs/>
          <w:sz w:val="28"/>
          <w:szCs w:val="28"/>
          <w:lang w:eastAsia="ru-RU"/>
        </w:rPr>
      </w:pPr>
      <w:r>
        <w:rPr>
          <w:noProof/>
          <w:lang w:eastAsia="ru-RU"/>
        </w:rPr>
        <w:lastRenderedPageBreak/>
        <w:drawing>
          <wp:anchor distT="0" distB="0" distL="0" distR="0" simplePos="0" relativeHeight="251688960" behindDoc="1" locked="0" layoutInCell="1" allowOverlap="1" wp14:anchorId="27DF4AE4" wp14:editId="3C48D908">
            <wp:simplePos x="0" y="0"/>
            <wp:positionH relativeFrom="page">
              <wp:posOffset>571500</wp:posOffset>
            </wp:positionH>
            <wp:positionV relativeFrom="page">
              <wp:posOffset>584200</wp:posOffset>
            </wp:positionV>
            <wp:extent cx="6540500" cy="9245600"/>
            <wp:effectExtent l="0" t="0" r="0" b="0"/>
            <wp:wrapNone/>
            <wp:docPr id="7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4" cstate="print"/>
                    <a:stretch>
                      <a:fillRect/>
                    </a:stretch>
                  </pic:blipFill>
                  <pic:spPr>
                    <a:xfrm>
                      <a:off x="0" y="0"/>
                      <a:ext cx="6540500" cy="9245600"/>
                    </a:xfrm>
                    <a:prstGeom prst="rect">
                      <a:avLst/>
                    </a:prstGeom>
                  </pic:spPr>
                </pic:pic>
              </a:graphicData>
            </a:graphic>
            <wp14:sizeRelH relativeFrom="margin">
              <wp14:pctWidth>0</wp14:pctWidth>
            </wp14:sizeRelH>
            <wp14:sizeRelV relativeFrom="margin">
              <wp14:pctHeight>0</wp14:pctHeight>
            </wp14:sizeRelV>
          </wp:anchor>
        </w:drawing>
      </w:r>
    </w:p>
    <w:p w:rsidR="008734D1" w:rsidRDefault="008734D1" w:rsidP="00506446">
      <w:pPr>
        <w:rPr>
          <w:rFonts w:ascii="Times New Roman" w:eastAsiaTheme="majorEastAsia" w:hAnsi="Times New Roman" w:cs="Times New Roman"/>
          <w:b/>
          <w:bCs/>
          <w:sz w:val="28"/>
          <w:szCs w:val="28"/>
          <w:lang w:eastAsia="ru-RU"/>
        </w:rPr>
      </w:pPr>
    </w:p>
    <w:p w:rsidR="008734D1" w:rsidRDefault="008734D1" w:rsidP="00506446">
      <w:pPr>
        <w:rPr>
          <w:rFonts w:ascii="Times New Roman" w:eastAsiaTheme="majorEastAsia" w:hAnsi="Times New Roman" w:cs="Times New Roman"/>
          <w:b/>
          <w:bCs/>
          <w:sz w:val="28"/>
          <w:szCs w:val="28"/>
          <w:lang w:eastAsia="ru-RU"/>
        </w:rPr>
      </w:pPr>
    </w:p>
    <w:p w:rsidR="008734D1" w:rsidRDefault="008734D1" w:rsidP="00506446">
      <w:pPr>
        <w:rPr>
          <w:rFonts w:ascii="Times New Roman" w:eastAsiaTheme="majorEastAsia" w:hAnsi="Times New Roman" w:cs="Times New Roman"/>
          <w:b/>
          <w:bCs/>
          <w:sz w:val="28"/>
          <w:szCs w:val="28"/>
          <w:lang w:eastAsia="ru-RU"/>
        </w:rPr>
      </w:pPr>
    </w:p>
    <w:p w:rsidR="00AF3808" w:rsidRDefault="00AF3808" w:rsidP="00506446">
      <w:pPr>
        <w:rPr>
          <w:rFonts w:ascii="Times New Roman" w:eastAsiaTheme="majorEastAsia" w:hAnsi="Times New Roman" w:cs="Times New Roman"/>
          <w:b/>
          <w:bCs/>
          <w:sz w:val="28"/>
          <w:szCs w:val="28"/>
          <w:lang w:eastAsia="ru-RU"/>
        </w:rPr>
      </w:pPr>
    </w:p>
    <w:p w:rsidR="00AF3808" w:rsidRDefault="00AF3808"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D93A6C" w:rsidRDefault="00D93A6C" w:rsidP="00506446">
      <w:pPr>
        <w:rPr>
          <w:rFonts w:ascii="Times New Roman" w:eastAsiaTheme="majorEastAsia" w:hAnsi="Times New Roman" w:cs="Times New Roman"/>
          <w:b/>
          <w:bCs/>
          <w:sz w:val="28"/>
          <w:szCs w:val="28"/>
          <w:lang w:eastAsia="ru-RU"/>
        </w:rPr>
      </w:pPr>
    </w:p>
    <w:p w:rsidR="00605538" w:rsidRDefault="00605538" w:rsidP="00506446">
      <w:pPr>
        <w:rPr>
          <w:rFonts w:ascii="Times New Roman" w:eastAsiaTheme="majorEastAsia" w:hAnsi="Times New Roman" w:cs="Times New Roman"/>
          <w:b/>
          <w:bCs/>
          <w:sz w:val="28"/>
          <w:szCs w:val="28"/>
          <w:lang w:eastAsia="ru-RU"/>
        </w:rPr>
      </w:pPr>
    </w:p>
    <w:p w:rsidR="00605538" w:rsidRDefault="00605538" w:rsidP="00506446">
      <w:pPr>
        <w:rPr>
          <w:rFonts w:ascii="Times New Roman" w:eastAsiaTheme="majorEastAsia" w:hAnsi="Times New Roman" w:cs="Times New Roman"/>
          <w:b/>
          <w:bCs/>
          <w:sz w:val="28"/>
          <w:szCs w:val="28"/>
          <w:lang w:eastAsia="ru-RU"/>
        </w:rPr>
      </w:pPr>
    </w:p>
    <w:p w:rsidR="00605538" w:rsidRDefault="00605538" w:rsidP="00506446">
      <w:pPr>
        <w:rPr>
          <w:rFonts w:ascii="Times New Roman" w:eastAsiaTheme="majorEastAsia" w:hAnsi="Times New Roman" w:cs="Times New Roman"/>
          <w:b/>
          <w:bCs/>
          <w:sz w:val="28"/>
          <w:szCs w:val="28"/>
          <w:lang w:eastAsia="ru-RU"/>
        </w:rPr>
      </w:pPr>
    </w:p>
    <w:p w:rsidR="00605538" w:rsidRDefault="0007200A" w:rsidP="00506446">
      <w:pPr>
        <w:rPr>
          <w:rFonts w:ascii="Times New Roman" w:eastAsiaTheme="majorEastAsia" w:hAnsi="Times New Roman" w:cs="Times New Roman"/>
          <w:b/>
          <w:bCs/>
          <w:sz w:val="28"/>
          <w:szCs w:val="28"/>
          <w:lang w:eastAsia="ru-RU"/>
        </w:rPr>
      </w:pPr>
      <w:r>
        <w:rPr>
          <w:noProof/>
          <w:lang w:eastAsia="ru-RU"/>
        </w:rPr>
        <w:lastRenderedPageBreak/>
        <w:drawing>
          <wp:anchor distT="0" distB="0" distL="0" distR="0" simplePos="0" relativeHeight="251691008" behindDoc="1" locked="0" layoutInCell="1" allowOverlap="1" wp14:anchorId="5B4F76A7" wp14:editId="1287C46E">
            <wp:simplePos x="0" y="0"/>
            <wp:positionH relativeFrom="page">
              <wp:posOffset>422275</wp:posOffset>
            </wp:positionH>
            <wp:positionV relativeFrom="page">
              <wp:posOffset>774700</wp:posOffset>
            </wp:positionV>
            <wp:extent cx="6913231" cy="8902700"/>
            <wp:effectExtent l="0" t="0" r="2540" b="0"/>
            <wp:wrapNone/>
            <wp:docPr id="7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5" cstate="print"/>
                    <a:stretch>
                      <a:fillRect/>
                    </a:stretch>
                  </pic:blipFill>
                  <pic:spPr>
                    <a:xfrm>
                      <a:off x="0" y="0"/>
                      <a:ext cx="6913231" cy="8902700"/>
                    </a:xfrm>
                    <a:prstGeom prst="rect">
                      <a:avLst/>
                    </a:prstGeom>
                  </pic:spPr>
                </pic:pic>
              </a:graphicData>
            </a:graphic>
            <wp14:sizeRelH relativeFrom="margin">
              <wp14:pctWidth>0</wp14:pctWidth>
            </wp14:sizeRelH>
            <wp14:sizeRelV relativeFrom="margin">
              <wp14:pctHeight>0</wp14:pctHeight>
            </wp14:sizeRelV>
          </wp:anchor>
        </w:drawing>
      </w:r>
    </w:p>
    <w:p w:rsidR="00605538" w:rsidRDefault="00605538" w:rsidP="00506446">
      <w:pPr>
        <w:rPr>
          <w:rFonts w:ascii="Times New Roman" w:eastAsiaTheme="majorEastAsia" w:hAnsi="Times New Roman" w:cs="Times New Roman"/>
          <w:b/>
          <w:bCs/>
          <w:sz w:val="28"/>
          <w:szCs w:val="28"/>
          <w:lang w:eastAsia="ru-RU"/>
        </w:rPr>
      </w:pPr>
    </w:p>
    <w:p w:rsidR="00605538" w:rsidRDefault="00605538" w:rsidP="00506446">
      <w:pPr>
        <w:rPr>
          <w:rFonts w:ascii="Times New Roman" w:eastAsiaTheme="majorEastAsia" w:hAnsi="Times New Roman" w:cs="Times New Roman"/>
          <w:b/>
          <w:bCs/>
          <w:sz w:val="28"/>
          <w:szCs w:val="28"/>
          <w:lang w:eastAsia="ru-RU"/>
        </w:rPr>
      </w:pPr>
    </w:p>
    <w:p w:rsidR="00605538" w:rsidRDefault="00605538" w:rsidP="00506446">
      <w:pPr>
        <w:rPr>
          <w:rFonts w:ascii="Times New Roman" w:eastAsiaTheme="majorEastAsia" w:hAnsi="Times New Roman" w:cs="Times New Roman"/>
          <w:b/>
          <w:bCs/>
          <w:sz w:val="28"/>
          <w:szCs w:val="28"/>
          <w:lang w:eastAsia="ru-RU"/>
        </w:rPr>
      </w:pPr>
    </w:p>
    <w:p w:rsidR="00605538" w:rsidRDefault="00605538" w:rsidP="00506446">
      <w:pPr>
        <w:rPr>
          <w:rFonts w:ascii="Times New Roman" w:eastAsiaTheme="majorEastAsia" w:hAnsi="Times New Roman" w:cs="Times New Roman"/>
          <w:b/>
          <w:bCs/>
          <w:sz w:val="28"/>
          <w:szCs w:val="28"/>
          <w:lang w:eastAsia="ru-RU"/>
        </w:rPr>
      </w:pPr>
    </w:p>
    <w:p w:rsidR="00605538" w:rsidRDefault="005A5D24" w:rsidP="00506446">
      <w:pPr>
        <w:rPr>
          <w:rFonts w:ascii="Times New Roman" w:eastAsiaTheme="majorEastAsia" w:hAnsi="Times New Roman" w:cs="Times New Roman"/>
          <w:b/>
          <w:bCs/>
          <w:sz w:val="28"/>
          <w:szCs w:val="28"/>
          <w:lang w:eastAsia="ru-RU"/>
        </w:rPr>
      </w:pPr>
      <w:r>
        <w:rPr>
          <w:noProof/>
          <w:lang w:eastAsia="ru-RU"/>
        </w:rPr>
        <w:lastRenderedPageBreak/>
        <w:drawing>
          <wp:inline distT="0" distB="0" distL="0" distR="0" wp14:anchorId="3A3D1C6E" wp14:editId="55787822">
            <wp:extent cx="6096000" cy="9017000"/>
            <wp:effectExtent l="0" t="0" r="0" b="0"/>
            <wp:docPr id="86" name="image1.jpeg"/>
            <wp:cNvGraphicFramePr/>
            <a:graphic xmlns:a="http://schemas.openxmlformats.org/drawingml/2006/main">
              <a:graphicData uri="http://schemas.openxmlformats.org/drawingml/2006/picture">
                <pic:pic xmlns:pic="http://schemas.openxmlformats.org/drawingml/2006/picture">
                  <pic:nvPicPr>
                    <pic:cNvPr id="1" name="image1.jpeg"/>
                    <pic:cNvPicPr/>
                  </pic:nvPicPr>
                  <pic:blipFill>
                    <a:blip r:embed="rId96" cstate="print"/>
                    <a:stretch>
                      <a:fillRect/>
                    </a:stretch>
                  </pic:blipFill>
                  <pic:spPr>
                    <a:xfrm>
                      <a:off x="0" y="0"/>
                      <a:ext cx="6096635" cy="9017939"/>
                    </a:xfrm>
                    <a:prstGeom prst="rect">
                      <a:avLst/>
                    </a:prstGeom>
                  </pic:spPr>
                </pic:pic>
              </a:graphicData>
            </a:graphic>
          </wp:inline>
        </w:drawing>
      </w:r>
    </w:p>
    <w:p w:rsidR="00605538" w:rsidRDefault="00A8234B" w:rsidP="00506446">
      <w:pPr>
        <w:rPr>
          <w:rFonts w:ascii="Times New Roman" w:eastAsiaTheme="majorEastAsia" w:hAnsi="Times New Roman" w:cs="Times New Roman"/>
          <w:b/>
          <w:bCs/>
          <w:sz w:val="28"/>
          <w:szCs w:val="28"/>
          <w:lang w:eastAsia="ru-RU"/>
        </w:rPr>
      </w:pPr>
      <w:r>
        <w:rPr>
          <w:noProof/>
          <w:lang w:eastAsia="ru-RU"/>
        </w:rPr>
        <w:lastRenderedPageBreak/>
        <w:drawing>
          <wp:inline distT="0" distB="0" distL="0" distR="0" wp14:anchorId="09A597D5" wp14:editId="30BE73F0">
            <wp:extent cx="6133672" cy="8250148"/>
            <wp:effectExtent l="0" t="0" r="635" b="0"/>
            <wp:docPr id="80" name="image1.jpeg"/>
            <wp:cNvGraphicFramePr/>
            <a:graphic xmlns:a="http://schemas.openxmlformats.org/drawingml/2006/main">
              <a:graphicData uri="http://schemas.openxmlformats.org/drawingml/2006/picture">
                <pic:pic xmlns:pic="http://schemas.openxmlformats.org/drawingml/2006/picture">
                  <pic:nvPicPr>
                    <pic:cNvPr id="1" name="image1.jpeg"/>
                    <pic:cNvPicPr/>
                  </pic:nvPicPr>
                  <pic:blipFill rotWithShape="1">
                    <a:blip r:embed="rId97" cstate="print"/>
                    <a:srcRect t="3911"/>
                    <a:stretch/>
                  </pic:blipFill>
                  <pic:spPr bwMode="auto">
                    <a:xfrm>
                      <a:off x="0" y="0"/>
                      <a:ext cx="6135800" cy="8253010"/>
                    </a:xfrm>
                    <a:prstGeom prst="rect">
                      <a:avLst/>
                    </a:prstGeom>
                    <a:ln>
                      <a:noFill/>
                    </a:ln>
                    <a:extLst>
                      <a:ext uri="{53640926-AAD7-44D8-BBD7-CCE9431645EC}">
                        <a14:shadowObscured xmlns:a14="http://schemas.microsoft.com/office/drawing/2010/main"/>
                      </a:ext>
                    </a:extLst>
                  </pic:spPr>
                </pic:pic>
              </a:graphicData>
            </a:graphic>
          </wp:inline>
        </w:drawing>
      </w:r>
    </w:p>
    <w:p w:rsidR="00B82CB9" w:rsidRDefault="00B82CB9" w:rsidP="00B82CB9">
      <w:pPr>
        <w:pStyle w:val="1"/>
        <w:spacing w:before="0"/>
        <w:jc w:val="center"/>
        <w:rPr>
          <w:rFonts w:ascii="Times New Roman" w:hAnsi="Times New Roman" w:cs="Times New Roman"/>
          <w:color w:val="auto"/>
          <w:lang w:eastAsia="ru-RU"/>
        </w:rPr>
      </w:pPr>
    </w:p>
    <w:p w:rsidR="00B82CB9" w:rsidRPr="00B82CB9" w:rsidRDefault="00B82CB9" w:rsidP="00B82CB9">
      <w:pPr>
        <w:rPr>
          <w:lang w:eastAsia="ru-RU"/>
        </w:rPr>
      </w:pPr>
    </w:p>
    <w:p w:rsidR="003F4416" w:rsidRPr="008D3597" w:rsidRDefault="003F4416" w:rsidP="00B82CB9">
      <w:pPr>
        <w:pStyle w:val="1"/>
        <w:spacing w:before="0"/>
        <w:jc w:val="center"/>
        <w:rPr>
          <w:rFonts w:ascii="Times New Roman" w:hAnsi="Times New Roman" w:cs="Times New Roman"/>
          <w:b w:val="0"/>
          <w:bCs w:val="0"/>
          <w:color w:val="auto"/>
          <w:lang w:eastAsia="ru-RU"/>
        </w:rPr>
      </w:pPr>
      <w:bookmarkStart w:id="62" w:name="_Toc150306777"/>
      <w:r w:rsidRPr="008D3597">
        <w:rPr>
          <w:rFonts w:ascii="Times New Roman" w:hAnsi="Times New Roman" w:cs="Times New Roman"/>
          <w:color w:val="auto"/>
          <w:lang w:eastAsia="ru-RU"/>
        </w:rPr>
        <w:lastRenderedPageBreak/>
        <w:t xml:space="preserve">ПРИЛОЖЕНИЕ </w:t>
      </w:r>
      <w:r w:rsidR="006A6734" w:rsidRPr="008D3597">
        <w:rPr>
          <w:rFonts w:ascii="Times New Roman" w:hAnsi="Times New Roman" w:cs="Times New Roman"/>
          <w:bCs w:val="0"/>
          <w:color w:val="auto"/>
          <w:lang w:eastAsia="ru-RU"/>
        </w:rPr>
        <w:t>Д</w:t>
      </w:r>
      <w:bookmarkEnd w:id="62"/>
    </w:p>
    <w:p w:rsidR="00B82CB9" w:rsidRPr="00B6446C" w:rsidRDefault="003F4416" w:rsidP="00B82CB9">
      <w:pPr>
        <w:jc w:val="center"/>
        <w:rPr>
          <w:rFonts w:ascii="Times New Roman" w:eastAsiaTheme="majorEastAsia" w:hAnsi="Times New Roman" w:cs="Times New Roman"/>
          <w:bCs/>
          <w:sz w:val="28"/>
          <w:szCs w:val="28"/>
          <w:lang w:eastAsia="ru-RU"/>
        </w:rPr>
      </w:pPr>
      <w:r w:rsidRPr="00B6446C">
        <w:rPr>
          <w:rFonts w:ascii="Times New Roman" w:eastAsiaTheme="majorEastAsia" w:hAnsi="Times New Roman" w:cs="Times New Roman"/>
          <w:bCs/>
          <w:sz w:val="28"/>
          <w:szCs w:val="28"/>
          <w:lang w:eastAsia="ru-RU"/>
        </w:rPr>
        <w:t>Акты дегустации</w:t>
      </w:r>
    </w:p>
    <w:p w:rsidR="003F4416" w:rsidRDefault="003F4416" w:rsidP="00B82CB9">
      <w:pPr>
        <w:rPr>
          <w:rFonts w:ascii="Times New Roman" w:eastAsiaTheme="majorEastAsia" w:hAnsi="Times New Roman" w:cs="Times New Roman"/>
          <w:b/>
          <w:bCs/>
          <w:sz w:val="28"/>
          <w:szCs w:val="28"/>
          <w:lang w:eastAsia="ru-RU"/>
        </w:rPr>
      </w:pPr>
      <w:r>
        <w:rPr>
          <w:noProof/>
          <w:sz w:val="20"/>
          <w:lang w:eastAsia="ru-RU"/>
        </w:rPr>
        <w:drawing>
          <wp:inline distT="0" distB="0" distL="0" distR="0" wp14:anchorId="271F0EAE" wp14:editId="6D82EE5E">
            <wp:extent cx="5518758" cy="7995684"/>
            <wp:effectExtent l="0" t="0" r="6350" b="5715"/>
            <wp:docPr id="8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rotWithShape="1">
                    <a:blip r:embed="rId98" cstate="print"/>
                    <a:srcRect l="6695" t="1885" r="2849" b="6845"/>
                    <a:stretch/>
                  </pic:blipFill>
                  <pic:spPr bwMode="auto">
                    <a:xfrm>
                      <a:off x="0" y="0"/>
                      <a:ext cx="5521520" cy="7999686"/>
                    </a:xfrm>
                    <a:prstGeom prst="rect">
                      <a:avLst/>
                    </a:prstGeom>
                    <a:ln>
                      <a:noFill/>
                    </a:ln>
                    <a:extLst>
                      <a:ext uri="{53640926-AAD7-44D8-BBD7-CCE9431645EC}">
                        <a14:shadowObscured xmlns:a14="http://schemas.microsoft.com/office/drawing/2010/main"/>
                      </a:ext>
                    </a:extLst>
                  </pic:spPr>
                </pic:pic>
              </a:graphicData>
            </a:graphic>
          </wp:inline>
        </w:drawing>
      </w:r>
    </w:p>
    <w:p w:rsidR="00605538" w:rsidRDefault="003F4416" w:rsidP="00A938F2">
      <w:pPr>
        <w:rPr>
          <w:rFonts w:ascii="Times New Roman" w:eastAsiaTheme="majorEastAsia" w:hAnsi="Times New Roman" w:cs="Times New Roman"/>
          <w:b/>
          <w:bCs/>
          <w:sz w:val="28"/>
          <w:szCs w:val="28"/>
          <w:lang w:eastAsia="ru-RU"/>
        </w:rPr>
      </w:pPr>
      <w:r>
        <w:rPr>
          <w:noProof/>
          <w:sz w:val="20"/>
          <w:lang w:eastAsia="ru-RU"/>
        </w:rPr>
        <w:lastRenderedPageBreak/>
        <w:drawing>
          <wp:inline distT="0" distB="0" distL="0" distR="0" wp14:anchorId="480CF4DC" wp14:editId="341A7157">
            <wp:extent cx="6120130" cy="8736646"/>
            <wp:effectExtent l="0" t="0" r="0" b="7620"/>
            <wp:docPr id="8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9" cstate="print"/>
                    <a:stretch>
                      <a:fillRect/>
                    </a:stretch>
                  </pic:blipFill>
                  <pic:spPr>
                    <a:xfrm>
                      <a:off x="0" y="0"/>
                      <a:ext cx="6120130" cy="8736646"/>
                    </a:xfrm>
                    <a:prstGeom prst="rect">
                      <a:avLst/>
                    </a:prstGeom>
                  </pic:spPr>
                </pic:pic>
              </a:graphicData>
            </a:graphic>
          </wp:inline>
        </w:drawing>
      </w:r>
    </w:p>
    <w:p w:rsidR="006357D7" w:rsidRDefault="006357D7" w:rsidP="003C116C">
      <w:pPr>
        <w:rPr>
          <w:rFonts w:ascii="Times New Roman" w:eastAsiaTheme="majorEastAsia" w:hAnsi="Times New Roman" w:cs="Times New Roman"/>
          <w:b/>
          <w:bCs/>
          <w:sz w:val="28"/>
          <w:szCs w:val="28"/>
          <w:lang w:eastAsia="ru-RU"/>
        </w:rPr>
      </w:pPr>
      <w:r>
        <w:rPr>
          <w:noProof/>
          <w:sz w:val="20"/>
          <w:lang w:eastAsia="ru-RU"/>
        </w:rPr>
        <w:lastRenderedPageBreak/>
        <w:drawing>
          <wp:inline distT="0" distB="0" distL="0" distR="0" wp14:anchorId="757AF324" wp14:editId="08CE926F">
            <wp:extent cx="6120130" cy="9038098"/>
            <wp:effectExtent l="0" t="0" r="0" b="0"/>
            <wp:docPr id="8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00" cstate="print"/>
                    <a:stretch>
                      <a:fillRect/>
                    </a:stretch>
                  </pic:blipFill>
                  <pic:spPr>
                    <a:xfrm>
                      <a:off x="0" y="0"/>
                      <a:ext cx="6120130" cy="9038098"/>
                    </a:xfrm>
                    <a:prstGeom prst="rect">
                      <a:avLst/>
                    </a:prstGeom>
                  </pic:spPr>
                </pic:pic>
              </a:graphicData>
            </a:graphic>
          </wp:inline>
        </w:drawing>
      </w:r>
    </w:p>
    <w:p w:rsidR="006357D7" w:rsidRDefault="006357D7" w:rsidP="003C116C">
      <w:pPr>
        <w:rPr>
          <w:rFonts w:ascii="Times New Roman" w:eastAsiaTheme="majorEastAsia" w:hAnsi="Times New Roman" w:cs="Times New Roman"/>
          <w:b/>
          <w:bCs/>
          <w:sz w:val="28"/>
          <w:szCs w:val="28"/>
          <w:lang w:eastAsia="ru-RU"/>
        </w:rPr>
      </w:pPr>
      <w:r>
        <w:rPr>
          <w:noProof/>
          <w:sz w:val="20"/>
          <w:lang w:eastAsia="ru-RU"/>
        </w:rPr>
        <w:lastRenderedPageBreak/>
        <w:drawing>
          <wp:inline distT="0" distB="0" distL="0" distR="0" wp14:anchorId="77D46471" wp14:editId="2A1E4521">
            <wp:extent cx="6120130" cy="8893343"/>
            <wp:effectExtent l="0" t="0" r="0" b="3175"/>
            <wp:docPr id="8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01" cstate="print"/>
                    <a:stretch>
                      <a:fillRect/>
                    </a:stretch>
                  </pic:blipFill>
                  <pic:spPr>
                    <a:xfrm>
                      <a:off x="0" y="0"/>
                      <a:ext cx="6120130" cy="8893343"/>
                    </a:xfrm>
                    <a:prstGeom prst="rect">
                      <a:avLst/>
                    </a:prstGeom>
                  </pic:spPr>
                </pic:pic>
              </a:graphicData>
            </a:graphic>
          </wp:inline>
        </w:drawing>
      </w:r>
    </w:p>
    <w:p w:rsidR="003F4416" w:rsidRPr="008D3597" w:rsidRDefault="003F4416" w:rsidP="008D3597">
      <w:pPr>
        <w:pStyle w:val="1"/>
        <w:spacing w:before="0"/>
        <w:jc w:val="center"/>
        <w:rPr>
          <w:rFonts w:ascii="Times New Roman" w:hAnsi="Times New Roman" w:cs="Times New Roman"/>
          <w:bCs w:val="0"/>
          <w:color w:val="auto"/>
          <w:lang w:eastAsia="ru-RU"/>
        </w:rPr>
      </w:pPr>
      <w:bookmarkStart w:id="63" w:name="_Toc150306778"/>
      <w:r w:rsidRPr="008D3597">
        <w:rPr>
          <w:rFonts w:ascii="Times New Roman" w:hAnsi="Times New Roman" w:cs="Times New Roman"/>
          <w:color w:val="auto"/>
          <w:lang w:eastAsia="ru-RU"/>
        </w:rPr>
        <w:lastRenderedPageBreak/>
        <w:t xml:space="preserve">ПРИЛОЖЕНИЕ </w:t>
      </w:r>
      <w:r w:rsidR="006A6734" w:rsidRPr="008D3597">
        <w:rPr>
          <w:rFonts w:ascii="Times New Roman" w:hAnsi="Times New Roman" w:cs="Times New Roman"/>
          <w:bCs w:val="0"/>
          <w:color w:val="auto"/>
          <w:lang w:eastAsia="ru-RU"/>
        </w:rPr>
        <w:t>Е</w:t>
      </w:r>
      <w:bookmarkEnd w:id="63"/>
    </w:p>
    <w:p w:rsidR="00517B11" w:rsidRPr="008D3597" w:rsidRDefault="00517B11" w:rsidP="008D3597">
      <w:pPr>
        <w:pStyle w:val="1"/>
        <w:spacing w:before="0"/>
        <w:jc w:val="center"/>
        <w:rPr>
          <w:rFonts w:ascii="Times New Roman" w:hAnsi="Times New Roman" w:cs="Times New Roman"/>
          <w:b w:val="0"/>
          <w:bCs w:val="0"/>
          <w:color w:val="auto"/>
          <w:lang w:eastAsia="ru-RU"/>
        </w:rPr>
      </w:pPr>
      <w:bookmarkStart w:id="64" w:name="_Toc150306779"/>
      <w:r w:rsidRPr="008D3597">
        <w:rPr>
          <w:rFonts w:ascii="Times New Roman" w:hAnsi="Times New Roman" w:cs="Times New Roman"/>
          <w:b w:val="0"/>
          <w:color w:val="auto"/>
          <w:lang w:eastAsia="ru-RU"/>
        </w:rPr>
        <w:t>Математическая обработка данных</w:t>
      </w:r>
      <w:bookmarkEnd w:id="64"/>
    </w:p>
    <w:p w:rsidR="00652540" w:rsidRDefault="00652540" w:rsidP="00BB4990">
      <w:pPr>
        <w:spacing w:before="240" w:line="240" w:lineRule="auto"/>
        <w:jc w:val="center"/>
        <w:rPr>
          <w:rFonts w:ascii="Times New Roman" w:hAnsi="Times New Roman" w:cs="Times New Roman"/>
          <w:sz w:val="28"/>
          <w:szCs w:val="28"/>
        </w:rPr>
      </w:pPr>
    </w:p>
    <w:p w:rsidR="00517B11" w:rsidRDefault="00BB4990" w:rsidP="00506446">
      <w:pPr>
        <w:rPr>
          <w:rFonts w:ascii="Times New Roman" w:eastAsiaTheme="majorEastAsia" w:hAnsi="Times New Roman" w:cs="Times New Roman"/>
          <w:b/>
          <w:bCs/>
          <w:sz w:val="28"/>
          <w:szCs w:val="28"/>
          <w:lang w:eastAsia="ru-RU"/>
        </w:rPr>
      </w:pPr>
      <w:r w:rsidRPr="009824DC">
        <w:rPr>
          <w:rFonts w:ascii="Times New Roman" w:hAnsi="Times New Roman" w:cs="Times New Roman"/>
          <w:sz w:val="28"/>
          <w:szCs w:val="28"/>
        </w:rPr>
        <w:object w:dxaOrig="10665" w:dyaOrig="8315">
          <v:shape id="_x0000_i1028" type="#_x0000_t75" style="width:482.2pt;height:376.35pt" o:ole="" o:bordertopcolor="black" o:borderleftcolor="black" o:borderbottomcolor="black" o:borderrightcolor="black" filled="t">
            <v:imagedata r:id="rId102" o:title=""/>
            <w10:bordertop type="single" width="6"/>
            <w10:borderleft type="single" width="6"/>
            <w10:borderbottom type="single" width="6"/>
            <w10:borderright type="single" width="6"/>
          </v:shape>
          <o:OLEObject Type="Embed" ProgID="STATISTICA.Graph" ShapeID="_x0000_i1028" DrawAspect="Content" ObjectID="_1761729245" r:id="rId103">
            <o:FieldCodes>\s</o:FieldCodes>
          </o:OLEObject>
        </w:object>
      </w:r>
    </w:p>
    <w:p w:rsidR="00806018" w:rsidRPr="00806018" w:rsidRDefault="00806018" w:rsidP="00806018">
      <w:pPr>
        <w:spacing w:line="240" w:lineRule="auto"/>
        <w:jc w:val="center"/>
        <w:rPr>
          <w:rFonts w:ascii="Times New Roman" w:eastAsiaTheme="majorEastAsia" w:hAnsi="Times New Roman" w:cs="Times New Roman"/>
          <w:bCs/>
          <w:sz w:val="28"/>
          <w:szCs w:val="28"/>
          <w:lang w:eastAsia="ru-RU"/>
        </w:rPr>
      </w:pPr>
      <w:r w:rsidRPr="00806018">
        <w:rPr>
          <w:rFonts w:ascii="Times New Roman" w:eastAsiaTheme="majorEastAsia" w:hAnsi="Times New Roman" w:cs="Times New Roman"/>
          <w:bCs/>
          <w:sz w:val="28"/>
          <w:szCs w:val="28"/>
          <w:lang w:eastAsia="ru-RU"/>
        </w:rPr>
        <w:t>Р</w:t>
      </w:r>
      <w:r>
        <w:rPr>
          <w:rFonts w:ascii="Times New Roman" w:eastAsiaTheme="majorEastAsia" w:hAnsi="Times New Roman" w:cs="Times New Roman"/>
          <w:bCs/>
          <w:sz w:val="28"/>
          <w:szCs w:val="28"/>
          <w:lang w:eastAsia="ru-RU"/>
        </w:rPr>
        <w:t xml:space="preserve">исунок </w:t>
      </w:r>
      <w:r w:rsidR="00B53A9D">
        <w:rPr>
          <w:rFonts w:ascii="Times New Roman" w:eastAsiaTheme="majorEastAsia" w:hAnsi="Times New Roman" w:cs="Times New Roman"/>
          <w:bCs/>
          <w:sz w:val="28"/>
          <w:szCs w:val="28"/>
          <w:lang w:eastAsia="ru-RU"/>
        </w:rPr>
        <w:t>1</w:t>
      </w:r>
      <w:r w:rsidRPr="00806018">
        <w:rPr>
          <w:rFonts w:ascii="Times New Roman" w:eastAsiaTheme="majorEastAsia" w:hAnsi="Times New Roman" w:cs="Times New Roman"/>
          <w:bCs/>
          <w:sz w:val="28"/>
          <w:szCs w:val="28"/>
          <w:lang w:eastAsia="ru-RU"/>
        </w:rPr>
        <w:t xml:space="preserve"> – Анализ функции желательности</w:t>
      </w:r>
      <w:r w:rsidR="004A3E5D">
        <w:rPr>
          <w:rFonts w:ascii="Times New Roman" w:eastAsiaTheme="majorEastAsia" w:hAnsi="Times New Roman" w:cs="Times New Roman"/>
          <w:bCs/>
          <w:sz w:val="28"/>
          <w:szCs w:val="28"/>
          <w:lang w:eastAsia="ru-RU"/>
        </w:rPr>
        <w:t xml:space="preserve"> для сорго Казахстанское – 20</w:t>
      </w:r>
    </w:p>
    <w:p w:rsidR="00806018" w:rsidRPr="00B53A9D" w:rsidRDefault="00806018" w:rsidP="00506446">
      <w:pPr>
        <w:rPr>
          <w:rFonts w:ascii="Times New Roman" w:eastAsiaTheme="majorEastAsia" w:hAnsi="Times New Roman" w:cs="Times New Roman"/>
          <w:b/>
          <w:bCs/>
          <w:sz w:val="28"/>
          <w:szCs w:val="28"/>
          <w:lang w:eastAsia="ru-RU"/>
        </w:rPr>
      </w:pPr>
    </w:p>
    <w:p w:rsidR="00BB4990" w:rsidRPr="00B53A9D" w:rsidRDefault="00BB4990" w:rsidP="00506446">
      <w:pPr>
        <w:rPr>
          <w:rFonts w:ascii="Times New Roman" w:eastAsiaTheme="majorEastAsia" w:hAnsi="Times New Roman" w:cs="Times New Roman"/>
          <w:b/>
          <w:bCs/>
          <w:sz w:val="28"/>
          <w:szCs w:val="28"/>
          <w:lang w:eastAsia="ru-RU"/>
        </w:rPr>
      </w:pPr>
    </w:p>
    <w:p w:rsidR="00BB4990" w:rsidRPr="00B53A9D" w:rsidRDefault="00BB4990" w:rsidP="00506446">
      <w:pPr>
        <w:rPr>
          <w:rFonts w:ascii="Times New Roman" w:eastAsiaTheme="majorEastAsia" w:hAnsi="Times New Roman" w:cs="Times New Roman"/>
          <w:b/>
          <w:bCs/>
          <w:sz w:val="28"/>
          <w:szCs w:val="28"/>
          <w:lang w:eastAsia="ru-RU"/>
        </w:rPr>
      </w:pPr>
    </w:p>
    <w:p w:rsidR="00BB4990" w:rsidRPr="00B53A9D" w:rsidRDefault="00BB4990" w:rsidP="00506446">
      <w:pPr>
        <w:rPr>
          <w:rFonts w:ascii="Times New Roman" w:eastAsiaTheme="majorEastAsia" w:hAnsi="Times New Roman" w:cs="Times New Roman"/>
          <w:b/>
          <w:bCs/>
          <w:sz w:val="28"/>
          <w:szCs w:val="28"/>
          <w:lang w:eastAsia="ru-RU"/>
        </w:rPr>
      </w:pPr>
    </w:p>
    <w:p w:rsidR="00BB4990" w:rsidRPr="00B53A9D" w:rsidRDefault="00BB4990" w:rsidP="00506446">
      <w:pPr>
        <w:rPr>
          <w:rFonts w:ascii="Times New Roman" w:eastAsiaTheme="majorEastAsia" w:hAnsi="Times New Roman" w:cs="Times New Roman"/>
          <w:b/>
          <w:bCs/>
          <w:sz w:val="28"/>
          <w:szCs w:val="28"/>
          <w:lang w:eastAsia="ru-RU"/>
        </w:rPr>
      </w:pPr>
    </w:p>
    <w:p w:rsidR="00BB4990" w:rsidRPr="00B53A9D" w:rsidRDefault="00BB4990" w:rsidP="00506446">
      <w:pPr>
        <w:rPr>
          <w:rFonts w:ascii="Times New Roman" w:eastAsiaTheme="majorEastAsia" w:hAnsi="Times New Roman" w:cs="Times New Roman"/>
          <w:b/>
          <w:bCs/>
          <w:sz w:val="28"/>
          <w:szCs w:val="28"/>
          <w:lang w:eastAsia="ru-RU"/>
        </w:rPr>
      </w:pPr>
    </w:p>
    <w:p w:rsidR="00BB4990" w:rsidRPr="00B53A9D" w:rsidRDefault="00BB4990" w:rsidP="00506446">
      <w:pPr>
        <w:rPr>
          <w:rFonts w:ascii="Times New Roman" w:eastAsiaTheme="majorEastAsia" w:hAnsi="Times New Roman" w:cs="Times New Roman"/>
          <w:b/>
          <w:bCs/>
          <w:sz w:val="28"/>
          <w:szCs w:val="28"/>
          <w:lang w:eastAsia="ru-RU"/>
        </w:rPr>
      </w:pPr>
    </w:p>
    <w:p w:rsidR="00BB4990" w:rsidRPr="00B53A9D" w:rsidRDefault="00BB4990" w:rsidP="00506446">
      <w:pPr>
        <w:rPr>
          <w:rFonts w:ascii="Times New Roman" w:eastAsiaTheme="majorEastAsia" w:hAnsi="Times New Roman" w:cs="Times New Roman"/>
          <w:b/>
          <w:bCs/>
          <w:sz w:val="28"/>
          <w:szCs w:val="28"/>
          <w:lang w:eastAsia="ru-RU"/>
        </w:rPr>
      </w:pPr>
    </w:p>
    <w:p w:rsidR="00BB4990" w:rsidRDefault="00BB4990" w:rsidP="00BB4990">
      <w:pPr>
        <w:rPr>
          <w:rFonts w:ascii="Times New Roman" w:eastAsiaTheme="majorEastAsia" w:hAnsi="Times New Roman" w:cs="Times New Roman"/>
          <w:b/>
          <w:bCs/>
          <w:sz w:val="28"/>
          <w:szCs w:val="28"/>
          <w:lang w:eastAsia="ru-RU"/>
        </w:rPr>
      </w:pPr>
      <w:r>
        <w:rPr>
          <w:rFonts w:ascii="Times New Roman" w:eastAsiaTheme="majorEastAsia" w:hAnsi="Times New Roman" w:cs="Times New Roman"/>
          <w:b/>
          <w:bCs/>
          <w:noProof/>
          <w:sz w:val="28"/>
          <w:szCs w:val="28"/>
          <w:lang w:eastAsia="ru-RU"/>
        </w:rPr>
        <w:lastRenderedPageBreak/>
        <w:drawing>
          <wp:inline distT="0" distB="0" distL="0" distR="0">
            <wp:extent cx="5624830" cy="5847715"/>
            <wp:effectExtent l="0" t="0" r="0" b="635"/>
            <wp:docPr id="33" name="Рисунок 33" descr="рисунок 6 Анара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рисунок 6 Анара_page-0001"/>
                    <pic:cNvPicPr>
                      <a:picLocks noChangeAspect="1" noChangeArrowheads="1"/>
                    </pic:cNvPicPr>
                  </pic:nvPicPr>
                  <pic:blipFill>
                    <a:blip r:embed="rId104">
                      <a:extLst>
                        <a:ext uri="{28A0092B-C50C-407E-A947-70E740481C1C}">
                          <a14:useLocalDpi xmlns:a14="http://schemas.microsoft.com/office/drawing/2010/main" val="0"/>
                        </a:ext>
                      </a:extLst>
                    </a:blip>
                    <a:srcRect l="7692" t="8519" r="11850" b="32158"/>
                    <a:stretch>
                      <a:fillRect/>
                    </a:stretch>
                  </pic:blipFill>
                  <pic:spPr bwMode="auto">
                    <a:xfrm>
                      <a:off x="0" y="0"/>
                      <a:ext cx="5624830" cy="5847715"/>
                    </a:xfrm>
                    <a:prstGeom prst="rect">
                      <a:avLst/>
                    </a:prstGeom>
                    <a:noFill/>
                    <a:ln>
                      <a:noFill/>
                    </a:ln>
                  </pic:spPr>
                </pic:pic>
              </a:graphicData>
            </a:graphic>
          </wp:inline>
        </w:drawing>
      </w:r>
    </w:p>
    <w:p w:rsidR="00BB4990" w:rsidRPr="00BB4990" w:rsidRDefault="00BB4990" w:rsidP="00BB4990">
      <w:pPr>
        <w:spacing w:line="240" w:lineRule="auto"/>
        <w:jc w:val="center"/>
        <w:rPr>
          <w:rFonts w:ascii="Times New Roman" w:eastAsiaTheme="majorEastAsia" w:hAnsi="Times New Roman" w:cs="Times New Roman"/>
          <w:bCs/>
          <w:sz w:val="28"/>
          <w:szCs w:val="28"/>
          <w:lang w:eastAsia="ru-RU"/>
        </w:rPr>
      </w:pPr>
      <w:r w:rsidRPr="00806018">
        <w:rPr>
          <w:rFonts w:ascii="Times New Roman" w:eastAsiaTheme="majorEastAsia" w:hAnsi="Times New Roman" w:cs="Times New Roman"/>
          <w:bCs/>
          <w:sz w:val="28"/>
          <w:szCs w:val="28"/>
          <w:lang w:eastAsia="ru-RU"/>
        </w:rPr>
        <w:t xml:space="preserve">Рисунок </w:t>
      </w:r>
      <w:r w:rsidR="00B53A9D">
        <w:rPr>
          <w:rFonts w:ascii="Times New Roman" w:eastAsiaTheme="majorEastAsia" w:hAnsi="Times New Roman" w:cs="Times New Roman"/>
          <w:bCs/>
          <w:sz w:val="28"/>
          <w:szCs w:val="28"/>
          <w:lang w:eastAsia="ru-RU"/>
        </w:rPr>
        <w:t>2</w:t>
      </w:r>
      <w:r w:rsidRPr="00806018">
        <w:rPr>
          <w:rFonts w:ascii="Times New Roman" w:eastAsiaTheme="majorEastAsia" w:hAnsi="Times New Roman" w:cs="Times New Roman"/>
          <w:bCs/>
          <w:sz w:val="28"/>
          <w:szCs w:val="28"/>
          <w:lang w:eastAsia="ru-RU"/>
        </w:rPr>
        <w:t xml:space="preserve"> – Анализ функции желательности</w:t>
      </w:r>
      <w:r w:rsidRPr="000541D6">
        <w:t xml:space="preserve"> </w:t>
      </w:r>
      <w:r>
        <w:rPr>
          <w:rFonts w:ascii="Times New Roman" w:eastAsiaTheme="majorEastAsia" w:hAnsi="Times New Roman" w:cs="Times New Roman"/>
          <w:bCs/>
          <w:sz w:val="28"/>
          <w:szCs w:val="28"/>
          <w:lang w:eastAsia="ru-RU"/>
        </w:rPr>
        <w:t xml:space="preserve">для сорго Казахстанское – </w:t>
      </w:r>
      <w:r w:rsidRPr="00BB4990">
        <w:rPr>
          <w:rFonts w:ascii="Times New Roman" w:eastAsiaTheme="majorEastAsia" w:hAnsi="Times New Roman" w:cs="Times New Roman"/>
          <w:bCs/>
          <w:sz w:val="28"/>
          <w:szCs w:val="28"/>
          <w:lang w:eastAsia="ru-RU"/>
        </w:rPr>
        <w:t>16</w:t>
      </w:r>
    </w:p>
    <w:p w:rsidR="00BB4990" w:rsidRPr="00BB4990" w:rsidRDefault="00BB4990" w:rsidP="00BB4990">
      <w:pPr>
        <w:spacing w:line="240" w:lineRule="auto"/>
        <w:jc w:val="center"/>
        <w:rPr>
          <w:rFonts w:ascii="Times New Roman" w:eastAsiaTheme="majorEastAsia" w:hAnsi="Times New Roman" w:cs="Times New Roman"/>
          <w:bCs/>
          <w:sz w:val="28"/>
          <w:szCs w:val="28"/>
          <w:lang w:eastAsia="ru-RU"/>
        </w:rPr>
      </w:pPr>
    </w:p>
    <w:p w:rsidR="00BB4990" w:rsidRPr="00BB4990" w:rsidRDefault="00BB4990" w:rsidP="00BB4990">
      <w:pPr>
        <w:spacing w:line="240" w:lineRule="auto"/>
        <w:jc w:val="center"/>
        <w:rPr>
          <w:rFonts w:ascii="Times New Roman" w:eastAsiaTheme="majorEastAsia" w:hAnsi="Times New Roman" w:cs="Times New Roman"/>
          <w:bCs/>
          <w:sz w:val="28"/>
          <w:szCs w:val="28"/>
          <w:lang w:eastAsia="ru-RU"/>
        </w:rPr>
      </w:pPr>
    </w:p>
    <w:p w:rsidR="00BB4990" w:rsidRDefault="00BB4990" w:rsidP="00506446">
      <w:pPr>
        <w:rPr>
          <w:rFonts w:ascii="Times New Roman" w:eastAsiaTheme="majorEastAsia" w:hAnsi="Times New Roman" w:cs="Times New Roman"/>
          <w:b/>
          <w:bCs/>
          <w:sz w:val="28"/>
          <w:szCs w:val="28"/>
          <w:lang w:eastAsia="ru-RU"/>
        </w:rPr>
      </w:pPr>
    </w:p>
    <w:p w:rsidR="00DE6847" w:rsidRDefault="00DE6847" w:rsidP="00506446">
      <w:pPr>
        <w:rPr>
          <w:rFonts w:ascii="Times New Roman" w:eastAsiaTheme="majorEastAsia" w:hAnsi="Times New Roman" w:cs="Times New Roman"/>
          <w:b/>
          <w:bCs/>
          <w:sz w:val="28"/>
          <w:szCs w:val="28"/>
          <w:lang w:eastAsia="ru-RU"/>
        </w:rPr>
      </w:pPr>
    </w:p>
    <w:p w:rsidR="00DE6847" w:rsidRDefault="00DE6847" w:rsidP="00506446">
      <w:pPr>
        <w:rPr>
          <w:rFonts w:ascii="Times New Roman" w:eastAsiaTheme="majorEastAsia" w:hAnsi="Times New Roman" w:cs="Times New Roman"/>
          <w:b/>
          <w:bCs/>
          <w:sz w:val="28"/>
          <w:szCs w:val="28"/>
          <w:lang w:eastAsia="ru-RU"/>
        </w:rPr>
      </w:pPr>
    </w:p>
    <w:p w:rsidR="00DE6847" w:rsidRDefault="00DE6847" w:rsidP="00506446">
      <w:pPr>
        <w:rPr>
          <w:rFonts w:ascii="Times New Roman" w:eastAsiaTheme="majorEastAsia" w:hAnsi="Times New Roman" w:cs="Times New Roman"/>
          <w:b/>
          <w:bCs/>
          <w:sz w:val="28"/>
          <w:szCs w:val="28"/>
          <w:lang w:eastAsia="ru-RU"/>
        </w:rPr>
      </w:pPr>
    </w:p>
    <w:p w:rsidR="00DE6847" w:rsidRDefault="00DE6847" w:rsidP="00506446">
      <w:pPr>
        <w:rPr>
          <w:rFonts w:ascii="Times New Roman" w:eastAsiaTheme="majorEastAsia" w:hAnsi="Times New Roman" w:cs="Times New Roman"/>
          <w:b/>
          <w:bCs/>
          <w:sz w:val="28"/>
          <w:szCs w:val="28"/>
          <w:lang w:eastAsia="ru-RU"/>
        </w:rPr>
      </w:pPr>
    </w:p>
    <w:p w:rsidR="00DE6847" w:rsidRDefault="00DE6847" w:rsidP="00506446">
      <w:pPr>
        <w:rPr>
          <w:rFonts w:ascii="Times New Roman" w:eastAsiaTheme="majorEastAsia" w:hAnsi="Times New Roman" w:cs="Times New Roman"/>
          <w:b/>
          <w:bCs/>
          <w:sz w:val="28"/>
          <w:szCs w:val="28"/>
          <w:lang w:eastAsia="ru-RU"/>
        </w:rPr>
      </w:pPr>
    </w:p>
    <w:p w:rsidR="00DE6847" w:rsidRPr="00BB4990" w:rsidRDefault="00DE6847" w:rsidP="00506446">
      <w:pPr>
        <w:rPr>
          <w:rFonts w:ascii="Times New Roman" w:eastAsiaTheme="majorEastAsia" w:hAnsi="Times New Roman" w:cs="Times New Roman"/>
          <w:b/>
          <w:bCs/>
          <w:sz w:val="28"/>
          <w:szCs w:val="28"/>
          <w:lang w:eastAsia="ru-RU"/>
        </w:rPr>
      </w:pPr>
    </w:p>
    <w:sectPr w:rsidR="00DE6847" w:rsidRPr="00BB4990" w:rsidSect="006D4399">
      <w:footerReference w:type="default" r:id="rId105"/>
      <w:pgSz w:w="11906" w:h="16838"/>
      <w:pgMar w:top="1134" w:right="567"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45AE" w:rsidRDefault="00ED45AE" w:rsidP="006D4399">
      <w:pPr>
        <w:spacing w:after="0" w:line="240" w:lineRule="auto"/>
      </w:pPr>
      <w:r>
        <w:separator/>
      </w:r>
    </w:p>
  </w:endnote>
  <w:endnote w:type="continuationSeparator" w:id="0">
    <w:p w:rsidR="00ED45AE" w:rsidRDefault="00ED45AE" w:rsidP="006D43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6554938"/>
      <w:docPartObj>
        <w:docPartGallery w:val="Page Numbers (Bottom of Page)"/>
        <w:docPartUnique/>
      </w:docPartObj>
    </w:sdtPr>
    <w:sdtEndPr>
      <w:rPr>
        <w:rFonts w:ascii="Times New Roman" w:hAnsi="Times New Roman" w:cs="Times New Roman"/>
        <w:sz w:val="28"/>
      </w:rPr>
    </w:sdtEndPr>
    <w:sdtContent>
      <w:p w:rsidR="00050FAF" w:rsidRPr="00D20184" w:rsidRDefault="00050FAF">
        <w:pPr>
          <w:pStyle w:val="a7"/>
          <w:jc w:val="center"/>
          <w:rPr>
            <w:rFonts w:ascii="Times New Roman" w:hAnsi="Times New Roman" w:cs="Times New Roman"/>
            <w:sz w:val="28"/>
          </w:rPr>
        </w:pPr>
        <w:r w:rsidRPr="00D20184">
          <w:rPr>
            <w:rFonts w:ascii="Times New Roman" w:hAnsi="Times New Roman" w:cs="Times New Roman"/>
            <w:sz w:val="28"/>
          </w:rPr>
          <w:fldChar w:fldCharType="begin"/>
        </w:r>
        <w:r w:rsidRPr="00D20184">
          <w:rPr>
            <w:rFonts w:ascii="Times New Roman" w:hAnsi="Times New Roman" w:cs="Times New Roman"/>
            <w:sz w:val="28"/>
          </w:rPr>
          <w:instrText>PAGE   \* MERGEFORMAT</w:instrText>
        </w:r>
        <w:r w:rsidRPr="00D20184">
          <w:rPr>
            <w:rFonts w:ascii="Times New Roman" w:hAnsi="Times New Roman" w:cs="Times New Roman"/>
            <w:sz w:val="28"/>
          </w:rPr>
          <w:fldChar w:fldCharType="separate"/>
        </w:r>
        <w:r w:rsidR="00957BFB">
          <w:rPr>
            <w:rFonts w:ascii="Times New Roman" w:hAnsi="Times New Roman" w:cs="Times New Roman"/>
            <w:noProof/>
            <w:sz w:val="28"/>
          </w:rPr>
          <w:t>102</w:t>
        </w:r>
        <w:r w:rsidRPr="00D20184">
          <w:rPr>
            <w:rFonts w:ascii="Times New Roman" w:hAnsi="Times New Roman" w:cs="Times New Roman"/>
            <w:sz w:val="28"/>
          </w:rPr>
          <w:fldChar w:fldCharType="end"/>
        </w:r>
      </w:p>
    </w:sdtContent>
  </w:sdt>
  <w:p w:rsidR="00050FAF" w:rsidRDefault="00050FAF">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45AE" w:rsidRDefault="00ED45AE" w:rsidP="006D4399">
      <w:pPr>
        <w:spacing w:after="0" w:line="240" w:lineRule="auto"/>
      </w:pPr>
      <w:r>
        <w:separator/>
      </w:r>
    </w:p>
  </w:footnote>
  <w:footnote w:type="continuationSeparator" w:id="0">
    <w:p w:rsidR="00ED45AE" w:rsidRDefault="00ED45AE" w:rsidP="006D439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B265E"/>
    <w:multiLevelType w:val="hybridMultilevel"/>
    <w:tmpl w:val="A364AA3A"/>
    <w:lvl w:ilvl="0" w:tplc="809666A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73239C6"/>
    <w:multiLevelType w:val="hybridMultilevel"/>
    <w:tmpl w:val="4924567E"/>
    <w:lvl w:ilvl="0" w:tplc="B9C2C06E">
      <w:start w:val="1"/>
      <w:numFmt w:val="decimal"/>
      <w:lvlText w:val="%1."/>
      <w:lvlJc w:val="left"/>
      <w:pPr>
        <w:ind w:left="720" w:hanging="360"/>
      </w:pPr>
      <w:rPr>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EA576E4"/>
    <w:multiLevelType w:val="multilevel"/>
    <w:tmpl w:val="A04C0F32"/>
    <w:lvl w:ilvl="0">
      <w:start w:val="2"/>
      <w:numFmt w:val="decimal"/>
      <w:lvlText w:val="%1"/>
      <w:lvlJc w:val="left"/>
      <w:pPr>
        <w:ind w:left="600" w:hanging="600"/>
      </w:pPr>
      <w:rPr>
        <w:rFonts w:hint="default"/>
      </w:rPr>
    </w:lvl>
    <w:lvl w:ilvl="1">
      <w:start w:val="3"/>
      <w:numFmt w:val="decimal"/>
      <w:lvlText w:val="%1.%2"/>
      <w:lvlJc w:val="left"/>
      <w:pPr>
        <w:ind w:left="600" w:hanging="600"/>
      </w:pPr>
      <w:rPr>
        <w:rFonts w:hint="default"/>
      </w:rPr>
    </w:lvl>
    <w:lvl w:ilvl="2">
      <w:start w:val="4"/>
      <w:numFmt w:val="decimal"/>
      <w:lvlText w:val="%1.%2.%3"/>
      <w:lvlJc w:val="left"/>
      <w:pPr>
        <w:ind w:left="1146"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1B1C47C8"/>
    <w:multiLevelType w:val="multilevel"/>
    <w:tmpl w:val="30BE45FA"/>
    <w:lvl w:ilvl="0">
      <w:start w:val="2"/>
      <w:numFmt w:val="decimal"/>
      <w:lvlText w:val="%1"/>
      <w:lvlJc w:val="left"/>
      <w:pPr>
        <w:ind w:left="720" w:hanging="360"/>
      </w:pPr>
      <w:rPr>
        <w:rFonts w:hint="default"/>
      </w:rPr>
    </w:lvl>
    <w:lvl w:ilvl="1">
      <w:start w:val="1"/>
      <w:numFmt w:val="decimal"/>
      <w:isLgl/>
      <w:lvlText w:val="%1.%2"/>
      <w:lvlJc w:val="left"/>
      <w:pPr>
        <w:ind w:left="942" w:hanging="375"/>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4">
    <w:nsid w:val="1C2E539E"/>
    <w:multiLevelType w:val="hybridMultilevel"/>
    <w:tmpl w:val="3DDA1DF8"/>
    <w:lvl w:ilvl="0" w:tplc="1F9ACCEC">
      <w:start w:val="1"/>
      <w:numFmt w:val="decimal"/>
      <w:lvlText w:val="%1 "/>
      <w:lvlJc w:val="left"/>
      <w:pPr>
        <w:ind w:left="36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C95273E"/>
    <w:multiLevelType w:val="multilevel"/>
    <w:tmpl w:val="51CEA0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4DB176B"/>
    <w:multiLevelType w:val="hybridMultilevel"/>
    <w:tmpl w:val="44281DE8"/>
    <w:lvl w:ilvl="0" w:tplc="F118D2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29CC398A"/>
    <w:multiLevelType w:val="multilevel"/>
    <w:tmpl w:val="286066D2"/>
    <w:lvl w:ilvl="0">
      <w:start w:val="1"/>
      <w:numFmt w:val="decimal"/>
      <w:lvlText w:val="%1."/>
      <w:lvlJc w:val="left"/>
      <w:pPr>
        <w:ind w:left="720" w:hanging="360"/>
      </w:pPr>
      <w:rPr>
        <w:rFonts w:hint="default"/>
      </w:rPr>
    </w:lvl>
    <w:lvl w:ilvl="1">
      <w:start w:val="2"/>
      <w:numFmt w:val="decimal"/>
      <w:isLgl/>
      <w:lvlText w:val="%1.%2"/>
      <w:lvlJc w:val="left"/>
      <w:pPr>
        <w:ind w:left="1179" w:hanging="645"/>
      </w:pPr>
      <w:rPr>
        <w:rFonts w:hint="default"/>
      </w:rPr>
    </w:lvl>
    <w:lvl w:ilvl="2">
      <w:start w:val="3"/>
      <w:numFmt w:val="decimal"/>
      <w:isLgl/>
      <w:lvlText w:val="%1.%2.%3"/>
      <w:lvlJc w:val="left"/>
      <w:pPr>
        <w:ind w:left="1428" w:hanging="720"/>
      </w:pPr>
      <w:rPr>
        <w:rFonts w:hint="default"/>
      </w:rPr>
    </w:lvl>
    <w:lvl w:ilvl="3">
      <w:start w:val="1"/>
      <w:numFmt w:val="decimal"/>
      <w:isLgl/>
      <w:lvlText w:val="%1.%2.%3.%4"/>
      <w:lvlJc w:val="left"/>
      <w:pPr>
        <w:ind w:left="1962" w:hanging="108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670" w:hanging="144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378" w:hanging="1800"/>
      </w:pPr>
      <w:rPr>
        <w:rFonts w:hint="default"/>
      </w:rPr>
    </w:lvl>
    <w:lvl w:ilvl="8">
      <w:start w:val="1"/>
      <w:numFmt w:val="decimal"/>
      <w:isLgl/>
      <w:lvlText w:val="%1.%2.%3.%4.%5.%6.%7.%8.%9"/>
      <w:lvlJc w:val="left"/>
      <w:pPr>
        <w:ind w:left="3912" w:hanging="2160"/>
      </w:pPr>
      <w:rPr>
        <w:rFonts w:hint="default"/>
      </w:rPr>
    </w:lvl>
  </w:abstractNum>
  <w:abstractNum w:abstractNumId="8">
    <w:nsid w:val="3D941CEB"/>
    <w:multiLevelType w:val="hybridMultilevel"/>
    <w:tmpl w:val="76C28A66"/>
    <w:lvl w:ilvl="0" w:tplc="8856B57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3E126966"/>
    <w:multiLevelType w:val="multilevel"/>
    <w:tmpl w:val="13C61692"/>
    <w:lvl w:ilvl="0">
      <w:start w:val="1"/>
      <w:numFmt w:val="decimal"/>
      <w:lvlText w:val="%1."/>
      <w:lvlJc w:val="left"/>
      <w:pPr>
        <w:ind w:left="720" w:hanging="360"/>
      </w:pPr>
      <w:rPr>
        <w:rFonts w:hint="default"/>
        <w:b/>
      </w:rPr>
    </w:lvl>
    <w:lvl w:ilvl="1">
      <w:start w:val="1"/>
      <w:numFmt w:val="decimal"/>
      <w:isLgl/>
      <w:lvlText w:val="%1.%2"/>
      <w:lvlJc w:val="left"/>
      <w:pPr>
        <w:ind w:left="1084" w:hanging="375"/>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0">
    <w:nsid w:val="3E3E1E68"/>
    <w:multiLevelType w:val="hybridMultilevel"/>
    <w:tmpl w:val="84AADF96"/>
    <w:lvl w:ilvl="0" w:tplc="F118D2EC">
      <w:start w:val="1"/>
      <w:numFmt w:val="bullet"/>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1">
    <w:nsid w:val="3EED4698"/>
    <w:multiLevelType w:val="multilevel"/>
    <w:tmpl w:val="D68689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400E1CE5"/>
    <w:multiLevelType w:val="hybridMultilevel"/>
    <w:tmpl w:val="47FCEEC4"/>
    <w:lvl w:ilvl="0" w:tplc="4B9E6582">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356756B"/>
    <w:multiLevelType w:val="multilevel"/>
    <w:tmpl w:val="C9228F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70C91231"/>
    <w:multiLevelType w:val="hybridMultilevel"/>
    <w:tmpl w:val="0B5E74A8"/>
    <w:lvl w:ilvl="0" w:tplc="06C02DF8">
      <w:start w:val="1"/>
      <w:numFmt w:val="decimal"/>
      <w:lvlText w:val="%1."/>
      <w:lvlJc w:val="left"/>
      <w:pPr>
        <w:ind w:left="1069" w:hanging="360"/>
      </w:pPr>
      <w:rPr>
        <w:rFonts w:eastAsia="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794933E4"/>
    <w:multiLevelType w:val="hybridMultilevel"/>
    <w:tmpl w:val="E558035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7EFA1315"/>
    <w:multiLevelType w:val="multilevel"/>
    <w:tmpl w:val="70F031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7"/>
  </w:num>
  <w:num w:numId="2">
    <w:abstractNumId w:val="12"/>
  </w:num>
  <w:num w:numId="3">
    <w:abstractNumId w:val="9"/>
  </w:num>
  <w:num w:numId="4">
    <w:abstractNumId w:val="8"/>
  </w:num>
  <w:num w:numId="5">
    <w:abstractNumId w:val="2"/>
  </w:num>
  <w:num w:numId="6">
    <w:abstractNumId w:val="3"/>
  </w:num>
  <w:num w:numId="7">
    <w:abstractNumId w:val="15"/>
  </w:num>
  <w:num w:numId="8">
    <w:abstractNumId w:val="10"/>
  </w:num>
  <w:num w:numId="9">
    <w:abstractNumId w:val="1"/>
  </w:num>
  <w:num w:numId="10">
    <w:abstractNumId w:val="6"/>
  </w:num>
  <w:num w:numId="11">
    <w:abstractNumId w:val="0"/>
  </w:num>
  <w:num w:numId="12">
    <w:abstractNumId w:val="14"/>
  </w:num>
  <w:num w:numId="13">
    <w:abstractNumId w:val="4"/>
  </w:num>
  <w:num w:numId="14">
    <w:abstractNumId w:val="11"/>
  </w:num>
  <w:num w:numId="15">
    <w:abstractNumId w:val="13"/>
  </w:num>
  <w:num w:numId="16">
    <w:abstractNumId w:val="16"/>
  </w:num>
  <w:num w:numId="17">
    <w:abstractNumId w:val="5"/>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6"/>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2263"/>
    <w:rsid w:val="00001703"/>
    <w:rsid w:val="000021B5"/>
    <w:rsid w:val="0000347D"/>
    <w:rsid w:val="00004C41"/>
    <w:rsid w:val="00004E20"/>
    <w:rsid w:val="00004E3E"/>
    <w:rsid w:val="000054A7"/>
    <w:rsid w:val="00005931"/>
    <w:rsid w:val="00010249"/>
    <w:rsid w:val="000105EE"/>
    <w:rsid w:val="00010805"/>
    <w:rsid w:val="00010AB4"/>
    <w:rsid w:val="00011651"/>
    <w:rsid w:val="00012511"/>
    <w:rsid w:val="00012B2F"/>
    <w:rsid w:val="00015E54"/>
    <w:rsid w:val="000171F8"/>
    <w:rsid w:val="00020EDF"/>
    <w:rsid w:val="00021618"/>
    <w:rsid w:val="00021A65"/>
    <w:rsid w:val="00021E4D"/>
    <w:rsid w:val="00023EBF"/>
    <w:rsid w:val="00024664"/>
    <w:rsid w:val="00024B25"/>
    <w:rsid w:val="00024F99"/>
    <w:rsid w:val="0002580A"/>
    <w:rsid w:val="000266AE"/>
    <w:rsid w:val="00026C2C"/>
    <w:rsid w:val="00026FFC"/>
    <w:rsid w:val="000271C9"/>
    <w:rsid w:val="00027B48"/>
    <w:rsid w:val="0003099B"/>
    <w:rsid w:val="000326C1"/>
    <w:rsid w:val="00032BA6"/>
    <w:rsid w:val="00033D8C"/>
    <w:rsid w:val="000365A1"/>
    <w:rsid w:val="00036F9E"/>
    <w:rsid w:val="00037572"/>
    <w:rsid w:val="00037C28"/>
    <w:rsid w:val="00040C75"/>
    <w:rsid w:val="00040CDE"/>
    <w:rsid w:val="00040FCF"/>
    <w:rsid w:val="00042559"/>
    <w:rsid w:val="00042DE9"/>
    <w:rsid w:val="00044D6D"/>
    <w:rsid w:val="000454AB"/>
    <w:rsid w:val="00047B19"/>
    <w:rsid w:val="00050B01"/>
    <w:rsid w:val="00050C71"/>
    <w:rsid w:val="00050FAF"/>
    <w:rsid w:val="00053D7A"/>
    <w:rsid w:val="000541D6"/>
    <w:rsid w:val="00054FAB"/>
    <w:rsid w:val="0005544D"/>
    <w:rsid w:val="00055D0D"/>
    <w:rsid w:val="00056187"/>
    <w:rsid w:val="0005628E"/>
    <w:rsid w:val="00056572"/>
    <w:rsid w:val="000571FF"/>
    <w:rsid w:val="00060B12"/>
    <w:rsid w:val="0006137A"/>
    <w:rsid w:val="000616E6"/>
    <w:rsid w:val="00062CBC"/>
    <w:rsid w:val="0006493F"/>
    <w:rsid w:val="00065F25"/>
    <w:rsid w:val="00066490"/>
    <w:rsid w:val="0007075C"/>
    <w:rsid w:val="00070F31"/>
    <w:rsid w:val="0007200A"/>
    <w:rsid w:val="00072E44"/>
    <w:rsid w:val="00073D91"/>
    <w:rsid w:val="00074B43"/>
    <w:rsid w:val="000753BE"/>
    <w:rsid w:val="000760F3"/>
    <w:rsid w:val="00077D9C"/>
    <w:rsid w:val="00077E94"/>
    <w:rsid w:val="0008108A"/>
    <w:rsid w:val="00086183"/>
    <w:rsid w:val="00086CB5"/>
    <w:rsid w:val="00090335"/>
    <w:rsid w:val="00090BC0"/>
    <w:rsid w:val="000928D8"/>
    <w:rsid w:val="00093B7F"/>
    <w:rsid w:val="00094626"/>
    <w:rsid w:val="000949A9"/>
    <w:rsid w:val="00095FEB"/>
    <w:rsid w:val="000A02E2"/>
    <w:rsid w:val="000A150F"/>
    <w:rsid w:val="000A48F8"/>
    <w:rsid w:val="000A52A2"/>
    <w:rsid w:val="000A58EE"/>
    <w:rsid w:val="000A7DE7"/>
    <w:rsid w:val="000B00B5"/>
    <w:rsid w:val="000B0D8A"/>
    <w:rsid w:val="000B443E"/>
    <w:rsid w:val="000B4619"/>
    <w:rsid w:val="000B58B2"/>
    <w:rsid w:val="000B6ABC"/>
    <w:rsid w:val="000B6F5E"/>
    <w:rsid w:val="000B739E"/>
    <w:rsid w:val="000B75CD"/>
    <w:rsid w:val="000B7B11"/>
    <w:rsid w:val="000C08A9"/>
    <w:rsid w:val="000C35EC"/>
    <w:rsid w:val="000C689B"/>
    <w:rsid w:val="000D0644"/>
    <w:rsid w:val="000D198E"/>
    <w:rsid w:val="000D2610"/>
    <w:rsid w:val="000D2F34"/>
    <w:rsid w:val="000D32CF"/>
    <w:rsid w:val="000D46AD"/>
    <w:rsid w:val="000D5075"/>
    <w:rsid w:val="000D56D1"/>
    <w:rsid w:val="000D5FE8"/>
    <w:rsid w:val="000D6C4A"/>
    <w:rsid w:val="000D7695"/>
    <w:rsid w:val="000D76E8"/>
    <w:rsid w:val="000E0CB0"/>
    <w:rsid w:val="000E1D65"/>
    <w:rsid w:val="000E23A3"/>
    <w:rsid w:val="000E306F"/>
    <w:rsid w:val="000E3C9F"/>
    <w:rsid w:val="000E3E1C"/>
    <w:rsid w:val="000E3F1A"/>
    <w:rsid w:val="000E4326"/>
    <w:rsid w:val="000E44A8"/>
    <w:rsid w:val="000E47CA"/>
    <w:rsid w:val="000E5F03"/>
    <w:rsid w:val="000E6352"/>
    <w:rsid w:val="000E7863"/>
    <w:rsid w:val="000F2428"/>
    <w:rsid w:val="000F3CBA"/>
    <w:rsid w:val="000F4371"/>
    <w:rsid w:val="000F62F9"/>
    <w:rsid w:val="000F63F7"/>
    <w:rsid w:val="000F786B"/>
    <w:rsid w:val="000F79DA"/>
    <w:rsid w:val="000F7F75"/>
    <w:rsid w:val="00100306"/>
    <w:rsid w:val="001013EE"/>
    <w:rsid w:val="001014C9"/>
    <w:rsid w:val="00101505"/>
    <w:rsid w:val="0010180E"/>
    <w:rsid w:val="00103EF5"/>
    <w:rsid w:val="00104011"/>
    <w:rsid w:val="00105078"/>
    <w:rsid w:val="00105FEE"/>
    <w:rsid w:val="00106324"/>
    <w:rsid w:val="001075BC"/>
    <w:rsid w:val="0011285C"/>
    <w:rsid w:val="0011386B"/>
    <w:rsid w:val="00113C03"/>
    <w:rsid w:val="001161EF"/>
    <w:rsid w:val="00117886"/>
    <w:rsid w:val="00120067"/>
    <w:rsid w:val="00120D44"/>
    <w:rsid w:val="00120FD0"/>
    <w:rsid w:val="00121BD4"/>
    <w:rsid w:val="00122324"/>
    <w:rsid w:val="0012311C"/>
    <w:rsid w:val="001243A5"/>
    <w:rsid w:val="00124A09"/>
    <w:rsid w:val="001250EA"/>
    <w:rsid w:val="0012510F"/>
    <w:rsid w:val="0012719D"/>
    <w:rsid w:val="00127314"/>
    <w:rsid w:val="00130857"/>
    <w:rsid w:val="0013176D"/>
    <w:rsid w:val="00131A6C"/>
    <w:rsid w:val="0013506F"/>
    <w:rsid w:val="0013611C"/>
    <w:rsid w:val="001367CC"/>
    <w:rsid w:val="001368BE"/>
    <w:rsid w:val="00136B1A"/>
    <w:rsid w:val="0014370A"/>
    <w:rsid w:val="00144750"/>
    <w:rsid w:val="00144B39"/>
    <w:rsid w:val="00146A00"/>
    <w:rsid w:val="001472B2"/>
    <w:rsid w:val="0014756F"/>
    <w:rsid w:val="0014765D"/>
    <w:rsid w:val="00147F5C"/>
    <w:rsid w:val="00150135"/>
    <w:rsid w:val="00151C4A"/>
    <w:rsid w:val="00151FB8"/>
    <w:rsid w:val="00152144"/>
    <w:rsid w:val="001526B4"/>
    <w:rsid w:val="0015301C"/>
    <w:rsid w:val="00153576"/>
    <w:rsid w:val="00154A6F"/>
    <w:rsid w:val="00154C0E"/>
    <w:rsid w:val="00154EBA"/>
    <w:rsid w:val="00155652"/>
    <w:rsid w:val="00156CF5"/>
    <w:rsid w:val="00160D2F"/>
    <w:rsid w:val="0016152B"/>
    <w:rsid w:val="00161765"/>
    <w:rsid w:val="00162A34"/>
    <w:rsid w:val="00162F8A"/>
    <w:rsid w:val="00163031"/>
    <w:rsid w:val="0016303B"/>
    <w:rsid w:val="0016418F"/>
    <w:rsid w:val="00167AA0"/>
    <w:rsid w:val="00167DB6"/>
    <w:rsid w:val="00170169"/>
    <w:rsid w:val="00173755"/>
    <w:rsid w:val="00173D3C"/>
    <w:rsid w:val="00174979"/>
    <w:rsid w:val="0017651A"/>
    <w:rsid w:val="00181205"/>
    <w:rsid w:val="001812CF"/>
    <w:rsid w:val="001812FC"/>
    <w:rsid w:val="00181A5C"/>
    <w:rsid w:val="001823DB"/>
    <w:rsid w:val="00183514"/>
    <w:rsid w:val="00183E9A"/>
    <w:rsid w:val="00184CA1"/>
    <w:rsid w:val="00184D95"/>
    <w:rsid w:val="00185280"/>
    <w:rsid w:val="001856B3"/>
    <w:rsid w:val="00185B37"/>
    <w:rsid w:val="00185C51"/>
    <w:rsid w:val="001867AF"/>
    <w:rsid w:val="00186809"/>
    <w:rsid w:val="00186D33"/>
    <w:rsid w:val="00186F77"/>
    <w:rsid w:val="00190366"/>
    <w:rsid w:val="001909AC"/>
    <w:rsid w:val="0019294B"/>
    <w:rsid w:val="00192974"/>
    <w:rsid w:val="001935AB"/>
    <w:rsid w:val="001947D4"/>
    <w:rsid w:val="001956BD"/>
    <w:rsid w:val="0019732C"/>
    <w:rsid w:val="00197767"/>
    <w:rsid w:val="00197FA4"/>
    <w:rsid w:val="001A226A"/>
    <w:rsid w:val="001A36AE"/>
    <w:rsid w:val="001A49F2"/>
    <w:rsid w:val="001A5347"/>
    <w:rsid w:val="001A5DC2"/>
    <w:rsid w:val="001A6BF2"/>
    <w:rsid w:val="001B0436"/>
    <w:rsid w:val="001B1C66"/>
    <w:rsid w:val="001B383E"/>
    <w:rsid w:val="001B45ED"/>
    <w:rsid w:val="001B5480"/>
    <w:rsid w:val="001B69BA"/>
    <w:rsid w:val="001B6EC2"/>
    <w:rsid w:val="001B792C"/>
    <w:rsid w:val="001C0674"/>
    <w:rsid w:val="001C0AEB"/>
    <w:rsid w:val="001C0CA0"/>
    <w:rsid w:val="001C229C"/>
    <w:rsid w:val="001C2B12"/>
    <w:rsid w:val="001C4B5B"/>
    <w:rsid w:val="001D07F9"/>
    <w:rsid w:val="001D0D4A"/>
    <w:rsid w:val="001D0E40"/>
    <w:rsid w:val="001D1439"/>
    <w:rsid w:val="001D2EC6"/>
    <w:rsid w:val="001D3717"/>
    <w:rsid w:val="001D479D"/>
    <w:rsid w:val="001D5051"/>
    <w:rsid w:val="001D5401"/>
    <w:rsid w:val="001D65E0"/>
    <w:rsid w:val="001D6B12"/>
    <w:rsid w:val="001E2082"/>
    <w:rsid w:val="001E2DD5"/>
    <w:rsid w:val="001E2FF3"/>
    <w:rsid w:val="001E3900"/>
    <w:rsid w:val="001E3F53"/>
    <w:rsid w:val="001E754E"/>
    <w:rsid w:val="001F2772"/>
    <w:rsid w:val="001F2B57"/>
    <w:rsid w:val="001F2FE9"/>
    <w:rsid w:val="001F36ED"/>
    <w:rsid w:val="001F517A"/>
    <w:rsid w:val="001F5CE5"/>
    <w:rsid w:val="001F77F4"/>
    <w:rsid w:val="0020033A"/>
    <w:rsid w:val="00200F4A"/>
    <w:rsid w:val="002017A0"/>
    <w:rsid w:val="002037CD"/>
    <w:rsid w:val="00204E84"/>
    <w:rsid w:val="002055CC"/>
    <w:rsid w:val="00206049"/>
    <w:rsid w:val="0020682C"/>
    <w:rsid w:val="00206F49"/>
    <w:rsid w:val="00207C5A"/>
    <w:rsid w:val="00207E66"/>
    <w:rsid w:val="0021025E"/>
    <w:rsid w:val="00210C63"/>
    <w:rsid w:val="00211973"/>
    <w:rsid w:val="00213E5F"/>
    <w:rsid w:val="0021569A"/>
    <w:rsid w:val="00215DAF"/>
    <w:rsid w:val="002178F9"/>
    <w:rsid w:val="00217D27"/>
    <w:rsid w:val="0022003D"/>
    <w:rsid w:val="00222AEA"/>
    <w:rsid w:val="00222F4E"/>
    <w:rsid w:val="00224091"/>
    <w:rsid w:val="0022423F"/>
    <w:rsid w:val="00225621"/>
    <w:rsid w:val="00225E0F"/>
    <w:rsid w:val="002279A1"/>
    <w:rsid w:val="00227FCB"/>
    <w:rsid w:val="00230037"/>
    <w:rsid w:val="00230105"/>
    <w:rsid w:val="00230415"/>
    <w:rsid w:val="00231643"/>
    <w:rsid w:val="0023312E"/>
    <w:rsid w:val="002338DC"/>
    <w:rsid w:val="00233FC3"/>
    <w:rsid w:val="00234805"/>
    <w:rsid w:val="002366EF"/>
    <w:rsid w:val="00236B9B"/>
    <w:rsid w:val="00240135"/>
    <w:rsid w:val="00240268"/>
    <w:rsid w:val="002407C5"/>
    <w:rsid w:val="00240CB9"/>
    <w:rsid w:val="00240F48"/>
    <w:rsid w:val="002418A5"/>
    <w:rsid w:val="00241AAF"/>
    <w:rsid w:val="00242E73"/>
    <w:rsid w:val="002440B4"/>
    <w:rsid w:val="00244C91"/>
    <w:rsid w:val="002457F5"/>
    <w:rsid w:val="00246036"/>
    <w:rsid w:val="0024647E"/>
    <w:rsid w:val="00246B67"/>
    <w:rsid w:val="00246F51"/>
    <w:rsid w:val="00252110"/>
    <w:rsid w:val="00254741"/>
    <w:rsid w:val="002549C0"/>
    <w:rsid w:val="00254AE8"/>
    <w:rsid w:val="00255BF9"/>
    <w:rsid w:val="00255FDD"/>
    <w:rsid w:val="00256888"/>
    <w:rsid w:val="00257E82"/>
    <w:rsid w:val="00261575"/>
    <w:rsid w:val="00261EB1"/>
    <w:rsid w:val="00262759"/>
    <w:rsid w:val="00262DED"/>
    <w:rsid w:val="002631E4"/>
    <w:rsid w:val="002652D2"/>
    <w:rsid w:val="00266726"/>
    <w:rsid w:val="002670CF"/>
    <w:rsid w:val="002702D0"/>
    <w:rsid w:val="00271F0C"/>
    <w:rsid w:val="002732B2"/>
    <w:rsid w:val="00273ADC"/>
    <w:rsid w:val="00273D09"/>
    <w:rsid w:val="00273E38"/>
    <w:rsid w:val="002747BA"/>
    <w:rsid w:val="00274FF3"/>
    <w:rsid w:val="002750A5"/>
    <w:rsid w:val="002756D1"/>
    <w:rsid w:val="00275EF4"/>
    <w:rsid w:val="00275F6D"/>
    <w:rsid w:val="00276861"/>
    <w:rsid w:val="0027725F"/>
    <w:rsid w:val="00277DC9"/>
    <w:rsid w:val="002811ED"/>
    <w:rsid w:val="002822AA"/>
    <w:rsid w:val="00282B58"/>
    <w:rsid w:val="00284275"/>
    <w:rsid w:val="00284BD8"/>
    <w:rsid w:val="00287600"/>
    <w:rsid w:val="00290DBE"/>
    <w:rsid w:val="002913C0"/>
    <w:rsid w:val="00291AB4"/>
    <w:rsid w:val="00294B53"/>
    <w:rsid w:val="00294C91"/>
    <w:rsid w:val="002A0C55"/>
    <w:rsid w:val="002A30C6"/>
    <w:rsid w:val="002A31EE"/>
    <w:rsid w:val="002A3AE2"/>
    <w:rsid w:val="002A3BC4"/>
    <w:rsid w:val="002A3CB8"/>
    <w:rsid w:val="002A3CCC"/>
    <w:rsid w:val="002A4A7D"/>
    <w:rsid w:val="002A4C2E"/>
    <w:rsid w:val="002A4E69"/>
    <w:rsid w:val="002A7726"/>
    <w:rsid w:val="002A7957"/>
    <w:rsid w:val="002A7ABC"/>
    <w:rsid w:val="002B0118"/>
    <w:rsid w:val="002B3BDD"/>
    <w:rsid w:val="002B4D3F"/>
    <w:rsid w:val="002B5E7B"/>
    <w:rsid w:val="002C0741"/>
    <w:rsid w:val="002C5640"/>
    <w:rsid w:val="002C5B7B"/>
    <w:rsid w:val="002C733C"/>
    <w:rsid w:val="002C7C07"/>
    <w:rsid w:val="002D1734"/>
    <w:rsid w:val="002D17E5"/>
    <w:rsid w:val="002D2AA7"/>
    <w:rsid w:val="002D7664"/>
    <w:rsid w:val="002E0080"/>
    <w:rsid w:val="002E09A1"/>
    <w:rsid w:val="002E28A4"/>
    <w:rsid w:val="002E3149"/>
    <w:rsid w:val="002E46CF"/>
    <w:rsid w:val="002E515B"/>
    <w:rsid w:val="002E585B"/>
    <w:rsid w:val="002E6DC7"/>
    <w:rsid w:val="002E6ED2"/>
    <w:rsid w:val="002F1104"/>
    <w:rsid w:val="002F19EA"/>
    <w:rsid w:val="002F24E7"/>
    <w:rsid w:val="002F49DC"/>
    <w:rsid w:val="002F50CD"/>
    <w:rsid w:val="002F5D34"/>
    <w:rsid w:val="002F6584"/>
    <w:rsid w:val="002F700E"/>
    <w:rsid w:val="002F704C"/>
    <w:rsid w:val="002F7BAB"/>
    <w:rsid w:val="0030228D"/>
    <w:rsid w:val="00302A8D"/>
    <w:rsid w:val="0030396B"/>
    <w:rsid w:val="00303B66"/>
    <w:rsid w:val="00304799"/>
    <w:rsid w:val="00304A25"/>
    <w:rsid w:val="00305282"/>
    <w:rsid w:val="00305C4C"/>
    <w:rsid w:val="00305F4D"/>
    <w:rsid w:val="0030656C"/>
    <w:rsid w:val="00310F16"/>
    <w:rsid w:val="00311637"/>
    <w:rsid w:val="003126DC"/>
    <w:rsid w:val="003134CC"/>
    <w:rsid w:val="003136B9"/>
    <w:rsid w:val="00313F8C"/>
    <w:rsid w:val="00314BDE"/>
    <w:rsid w:val="00315105"/>
    <w:rsid w:val="003151C6"/>
    <w:rsid w:val="00316380"/>
    <w:rsid w:val="003164ED"/>
    <w:rsid w:val="00320BE6"/>
    <w:rsid w:val="00322C14"/>
    <w:rsid w:val="00322C5C"/>
    <w:rsid w:val="00323012"/>
    <w:rsid w:val="00324093"/>
    <w:rsid w:val="00324270"/>
    <w:rsid w:val="0032554C"/>
    <w:rsid w:val="003300EF"/>
    <w:rsid w:val="003303CE"/>
    <w:rsid w:val="003309A8"/>
    <w:rsid w:val="00330A9E"/>
    <w:rsid w:val="00331AEE"/>
    <w:rsid w:val="00331B83"/>
    <w:rsid w:val="00332362"/>
    <w:rsid w:val="00332DC3"/>
    <w:rsid w:val="0033397A"/>
    <w:rsid w:val="00335192"/>
    <w:rsid w:val="00335A3B"/>
    <w:rsid w:val="00335DA1"/>
    <w:rsid w:val="003375C6"/>
    <w:rsid w:val="0034043F"/>
    <w:rsid w:val="00341CD1"/>
    <w:rsid w:val="00343397"/>
    <w:rsid w:val="003441CC"/>
    <w:rsid w:val="003448A7"/>
    <w:rsid w:val="00345DAB"/>
    <w:rsid w:val="003500F5"/>
    <w:rsid w:val="003503DA"/>
    <w:rsid w:val="00350B50"/>
    <w:rsid w:val="00350BC2"/>
    <w:rsid w:val="00350D2B"/>
    <w:rsid w:val="00351142"/>
    <w:rsid w:val="003515E7"/>
    <w:rsid w:val="0035169C"/>
    <w:rsid w:val="003517F8"/>
    <w:rsid w:val="00352338"/>
    <w:rsid w:val="00352A96"/>
    <w:rsid w:val="00352BBF"/>
    <w:rsid w:val="003535F8"/>
    <w:rsid w:val="003545D8"/>
    <w:rsid w:val="003556B9"/>
    <w:rsid w:val="00356AE3"/>
    <w:rsid w:val="003603D2"/>
    <w:rsid w:val="00360407"/>
    <w:rsid w:val="00360B07"/>
    <w:rsid w:val="003625A4"/>
    <w:rsid w:val="00364CC5"/>
    <w:rsid w:val="00366735"/>
    <w:rsid w:val="00366ED3"/>
    <w:rsid w:val="003670FC"/>
    <w:rsid w:val="00367588"/>
    <w:rsid w:val="00367812"/>
    <w:rsid w:val="0036783F"/>
    <w:rsid w:val="00370D09"/>
    <w:rsid w:val="00370E87"/>
    <w:rsid w:val="003710BD"/>
    <w:rsid w:val="00371327"/>
    <w:rsid w:val="0037162E"/>
    <w:rsid w:val="003723F4"/>
    <w:rsid w:val="00372CD8"/>
    <w:rsid w:val="003738FF"/>
    <w:rsid w:val="00375437"/>
    <w:rsid w:val="003761D9"/>
    <w:rsid w:val="003829AD"/>
    <w:rsid w:val="003842F0"/>
    <w:rsid w:val="00384ADF"/>
    <w:rsid w:val="003850AF"/>
    <w:rsid w:val="00387BD9"/>
    <w:rsid w:val="00390F91"/>
    <w:rsid w:val="00391EC4"/>
    <w:rsid w:val="00392B3F"/>
    <w:rsid w:val="0039360F"/>
    <w:rsid w:val="00393FB3"/>
    <w:rsid w:val="00394B06"/>
    <w:rsid w:val="003953E0"/>
    <w:rsid w:val="00395F67"/>
    <w:rsid w:val="003A0111"/>
    <w:rsid w:val="003A23D9"/>
    <w:rsid w:val="003A28B3"/>
    <w:rsid w:val="003A29CB"/>
    <w:rsid w:val="003B023E"/>
    <w:rsid w:val="003B05A4"/>
    <w:rsid w:val="003B31B3"/>
    <w:rsid w:val="003B3295"/>
    <w:rsid w:val="003B3683"/>
    <w:rsid w:val="003B4377"/>
    <w:rsid w:val="003B6EA7"/>
    <w:rsid w:val="003B7317"/>
    <w:rsid w:val="003C07CF"/>
    <w:rsid w:val="003C0BF8"/>
    <w:rsid w:val="003C116C"/>
    <w:rsid w:val="003C149E"/>
    <w:rsid w:val="003C1830"/>
    <w:rsid w:val="003C3695"/>
    <w:rsid w:val="003C4213"/>
    <w:rsid w:val="003C464E"/>
    <w:rsid w:val="003C468D"/>
    <w:rsid w:val="003C554F"/>
    <w:rsid w:val="003C55F2"/>
    <w:rsid w:val="003C5E4F"/>
    <w:rsid w:val="003C6B16"/>
    <w:rsid w:val="003C73EF"/>
    <w:rsid w:val="003C7B7E"/>
    <w:rsid w:val="003C7D46"/>
    <w:rsid w:val="003D1590"/>
    <w:rsid w:val="003D3B8C"/>
    <w:rsid w:val="003D3EC6"/>
    <w:rsid w:val="003D40C2"/>
    <w:rsid w:val="003D4201"/>
    <w:rsid w:val="003D62FD"/>
    <w:rsid w:val="003D6A82"/>
    <w:rsid w:val="003D6B82"/>
    <w:rsid w:val="003E1AB3"/>
    <w:rsid w:val="003E24BA"/>
    <w:rsid w:val="003E2E75"/>
    <w:rsid w:val="003E4129"/>
    <w:rsid w:val="003E4578"/>
    <w:rsid w:val="003E4996"/>
    <w:rsid w:val="003E6D47"/>
    <w:rsid w:val="003E75F4"/>
    <w:rsid w:val="003F12BD"/>
    <w:rsid w:val="003F1A8B"/>
    <w:rsid w:val="003F3AEC"/>
    <w:rsid w:val="003F3DE9"/>
    <w:rsid w:val="003F4416"/>
    <w:rsid w:val="003F4FA6"/>
    <w:rsid w:val="003F5A70"/>
    <w:rsid w:val="003F6B50"/>
    <w:rsid w:val="003F728D"/>
    <w:rsid w:val="003F7850"/>
    <w:rsid w:val="003F7F6E"/>
    <w:rsid w:val="004002D9"/>
    <w:rsid w:val="00400FEF"/>
    <w:rsid w:val="004019CC"/>
    <w:rsid w:val="0040273C"/>
    <w:rsid w:val="00403A5D"/>
    <w:rsid w:val="00403BFE"/>
    <w:rsid w:val="00404309"/>
    <w:rsid w:val="00405E89"/>
    <w:rsid w:val="00406BCF"/>
    <w:rsid w:val="00410B28"/>
    <w:rsid w:val="0041234F"/>
    <w:rsid w:val="004157A4"/>
    <w:rsid w:val="00417052"/>
    <w:rsid w:val="00421524"/>
    <w:rsid w:val="00421713"/>
    <w:rsid w:val="004252CA"/>
    <w:rsid w:val="00425BFF"/>
    <w:rsid w:val="00425C1F"/>
    <w:rsid w:val="00426C20"/>
    <w:rsid w:val="004300EE"/>
    <w:rsid w:val="00430578"/>
    <w:rsid w:val="00431A52"/>
    <w:rsid w:val="00431B72"/>
    <w:rsid w:val="00435A76"/>
    <w:rsid w:val="0043714F"/>
    <w:rsid w:val="0043745C"/>
    <w:rsid w:val="00437C0A"/>
    <w:rsid w:val="00437F4E"/>
    <w:rsid w:val="004400D4"/>
    <w:rsid w:val="004414ED"/>
    <w:rsid w:val="00441FA6"/>
    <w:rsid w:val="004446EA"/>
    <w:rsid w:val="00444F89"/>
    <w:rsid w:val="00445320"/>
    <w:rsid w:val="00445B9F"/>
    <w:rsid w:val="004503B3"/>
    <w:rsid w:val="00450B72"/>
    <w:rsid w:val="00451F4A"/>
    <w:rsid w:val="0045359D"/>
    <w:rsid w:val="00453966"/>
    <w:rsid w:val="00454E36"/>
    <w:rsid w:val="00456420"/>
    <w:rsid w:val="00456576"/>
    <w:rsid w:val="00456856"/>
    <w:rsid w:val="004575FD"/>
    <w:rsid w:val="00457C9C"/>
    <w:rsid w:val="00460570"/>
    <w:rsid w:val="00462A9B"/>
    <w:rsid w:val="00464636"/>
    <w:rsid w:val="00466212"/>
    <w:rsid w:val="00466514"/>
    <w:rsid w:val="00467D8A"/>
    <w:rsid w:val="00470A15"/>
    <w:rsid w:val="0047171C"/>
    <w:rsid w:val="00471D56"/>
    <w:rsid w:val="00471D9F"/>
    <w:rsid w:val="00472738"/>
    <w:rsid w:val="004734F5"/>
    <w:rsid w:val="00473944"/>
    <w:rsid w:val="004763DD"/>
    <w:rsid w:val="00477D8E"/>
    <w:rsid w:val="00480840"/>
    <w:rsid w:val="00481E44"/>
    <w:rsid w:val="004822D8"/>
    <w:rsid w:val="00482DD9"/>
    <w:rsid w:val="0048332E"/>
    <w:rsid w:val="00483BB5"/>
    <w:rsid w:val="00484CD8"/>
    <w:rsid w:val="00484CF8"/>
    <w:rsid w:val="00484E23"/>
    <w:rsid w:val="00485167"/>
    <w:rsid w:val="00487C16"/>
    <w:rsid w:val="0049146B"/>
    <w:rsid w:val="004920C8"/>
    <w:rsid w:val="00493D17"/>
    <w:rsid w:val="00494CD5"/>
    <w:rsid w:val="004952F1"/>
    <w:rsid w:val="0049633F"/>
    <w:rsid w:val="0049638B"/>
    <w:rsid w:val="00496BC8"/>
    <w:rsid w:val="00496C6B"/>
    <w:rsid w:val="00497052"/>
    <w:rsid w:val="00497A69"/>
    <w:rsid w:val="00497FF0"/>
    <w:rsid w:val="004A0CA4"/>
    <w:rsid w:val="004A0E05"/>
    <w:rsid w:val="004A12E8"/>
    <w:rsid w:val="004A1459"/>
    <w:rsid w:val="004A1514"/>
    <w:rsid w:val="004A3E5D"/>
    <w:rsid w:val="004A42BA"/>
    <w:rsid w:val="004A4730"/>
    <w:rsid w:val="004A4A63"/>
    <w:rsid w:val="004A6A22"/>
    <w:rsid w:val="004A7AB9"/>
    <w:rsid w:val="004A7D65"/>
    <w:rsid w:val="004B30D5"/>
    <w:rsid w:val="004B3151"/>
    <w:rsid w:val="004B3EB2"/>
    <w:rsid w:val="004B4C09"/>
    <w:rsid w:val="004B5377"/>
    <w:rsid w:val="004B5A81"/>
    <w:rsid w:val="004B5DBA"/>
    <w:rsid w:val="004B64F0"/>
    <w:rsid w:val="004B6650"/>
    <w:rsid w:val="004B682E"/>
    <w:rsid w:val="004B7805"/>
    <w:rsid w:val="004C0AC8"/>
    <w:rsid w:val="004C1734"/>
    <w:rsid w:val="004C24C8"/>
    <w:rsid w:val="004C2838"/>
    <w:rsid w:val="004C4580"/>
    <w:rsid w:val="004C4D87"/>
    <w:rsid w:val="004D005A"/>
    <w:rsid w:val="004D040B"/>
    <w:rsid w:val="004D10F5"/>
    <w:rsid w:val="004D18D0"/>
    <w:rsid w:val="004D2073"/>
    <w:rsid w:val="004D234F"/>
    <w:rsid w:val="004D27A9"/>
    <w:rsid w:val="004D2F07"/>
    <w:rsid w:val="004D40ED"/>
    <w:rsid w:val="004D43A6"/>
    <w:rsid w:val="004D5D91"/>
    <w:rsid w:val="004D69F4"/>
    <w:rsid w:val="004D7071"/>
    <w:rsid w:val="004D7AED"/>
    <w:rsid w:val="004E1991"/>
    <w:rsid w:val="004E279E"/>
    <w:rsid w:val="004E2807"/>
    <w:rsid w:val="004E4588"/>
    <w:rsid w:val="004E6221"/>
    <w:rsid w:val="004E6C16"/>
    <w:rsid w:val="004E6EE2"/>
    <w:rsid w:val="004F0E6C"/>
    <w:rsid w:val="004F1ABE"/>
    <w:rsid w:val="004F1DF0"/>
    <w:rsid w:val="004F2850"/>
    <w:rsid w:val="004F4150"/>
    <w:rsid w:val="004F4784"/>
    <w:rsid w:val="004F5454"/>
    <w:rsid w:val="004F6723"/>
    <w:rsid w:val="004F6D8E"/>
    <w:rsid w:val="005015FE"/>
    <w:rsid w:val="005022FA"/>
    <w:rsid w:val="00503C13"/>
    <w:rsid w:val="005043C2"/>
    <w:rsid w:val="00505A83"/>
    <w:rsid w:val="00505C25"/>
    <w:rsid w:val="00505C3C"/>
    <w:rsid w:val="00506446"/>
    <w:rsid w:val="00506F62"/>
    <w:rsid w:val="0050722E"/>
    <w:rsid w:val="0050793A"/>
    <w:rsid w:val="00511494"/>
    <w:rsid w:val="005117C8"/>
    <w:rsid w:val="00513B25"/>
    <w:rsid w:val="00513B4B"/>
    <w:rsid w:val="005149BA"/>
    <w:rsid w:val="0051651F"/>
    <w:rsid w:val="00516976"/>
    <w:rsid w:val="00517B11"/>
    <w:rsid w:val="0052029A"/>
    <w:rsid w:val="00520450"/>
    <w:rsid w:val="00521C50"/>
    <w:rsid w:val="0052306C"/>
    <w:rsid w:val="00525E2A"/>
    <w:rsid w:val="00526A39"/>
    <w:rsid w:val="00527B41"/>
    <w:rsid w:val="00530C2F"/>
    <w:rsid w:val="00531276"/>
    <w:rsid w:val="005323ED"/>
    <w:rsid w:val="005330E3"/>
    <w:rsid w:val="00533E3E"/>
    <w:rsid w:val="00534A1A"/>
    <w:rsid w:val="00536B2C"/>
    <w:rsid w:val="005379C7"/>
    <w:rsid w:val="005404D7"/>
    <w:rsid w:val="00541662"/>
    <w:rsid w:val="00541B07"/>
    <w:rsid w:val="00542524"/>
    <w:rsid w:val="00544A7A"/>
    <w:rsid w:val="0054539F"/>
    <w:rsid w:val="00547306"/>
    <w:rsid w:val="005475A6"/>
    <w:rsid w:val="00551E68"/>
    <w:rsid w:val="00551EF6"/>
    <w:rsid w:val="005529D8"/>
    <w:rsid w:val="00553201"/>
    <w:rsid w:val="005557DA"/>
    <w:rsid w:val="005561B9"/>
    <w:rsid w:val="00556283"/>
    <w:rsid w:val="00557391"/>
    <w:rsid w:val="00560CA0"/>
    <w:rsid w:val="00560E04"/>
    <w:rsid w:val="00564B08"/>
    <w:rsid w:val="00564BEA"/>
    <w:rsid w:val="00564DDA"/>
    <w:rsid w:val="00564EE3"/>
    <w:rsid w:val="0056510B"/>
    <w:rsid w:val="00565957"/>
    <w:rsid w:val="00565CB8"/>
    <w:rsid w:val="005661EF"/>
    <w:rsid w:val="00566326"/>
    <w:rsid w:val="005671F6"/>
    <w:rsid w:val="00570374"/>
    <w:rsid w:val="00570857"/>
    <w:rsid w:val="00570B0E"/>
    <w:rsid w:val="00570D2F"/>
    <w:rsid w:val="00570FBF"/>
    <w:rsid w:val="00573A02"/>
    <w:rsid w:val="00573DE7"/>
    <w:rsid w:val="0057436F"/>
    <w:rsid w:val="00574428"/>
    <w:rsid w:val="00574950"/>
    <w:rsid w:val="00581B93"/>
    <w:rsid w:val="00581F44"/>
    <w:rsid w:val="00582C12"/>
    <w:rsid w:val="0058349F"/>
    <w:rsid w:val="00583737"/>
    <w:rsid w:val="005838B0"/>
    <w:rsid w:val="00584C9C"/>
    <w:rsid w:val="00585332"/>
    <w:rsid w:val="00585626"/>
    <w:rsid w:val="00592613"/>
    <w:rsid w:val="00592725"/>
    <w:rsid w:val="00592801"/>
    <w:rsid w:val="00592C5F"/>
    <w:rsid w:val="00592FA3"/>
    <w:rsid w:val="005934E2"/>
    <w:rsid w:val="005942E9"/>
    <w:rsid w:val="00594968"/>
    <w:rsid w:val="005959C7"/>
    <w:rsid w:val="00595C8A"/>
    <w:rsid w:val="00596B24"/>
    <w:rsid w:val="005974F0"/>
    <w:rsid w:val="00597D39"/>
    <w:rsid w:val="00597E0D"/>
    <w:rsid w:val="005A00D3"/>
    <w:rsid w:val="005A03E9"/>
    <w:rsid w:val="005A0BE1"/>
    <w:rsid w:val="005A130F"/>
    <w:rsid w:val="005A1526"/>
    <w:rsid w:val="005A29CF"/>
    <w:rsid w:val="005A2A83"/>
    <w:rsid w:val="005A3104"/>
    <w:rsid w:val="005A316F"/>
    <w:rsid w:val="005A321E"/>
    <w:rsid w:val="005A37B4"/>
    <w:rsid w:val="005A3897"/>
    <w:rsid w:val="005A4791"/>
    <w:rsid w:val="005A503E"/>
    <w:rsid w:val="005A5B16"/>
    <w:rsid w:val="005A5D24"/>
    <w:rsid w:val="005A676D"/>
    <w:rsid w:val="005A77E0"/>
    <w:rsid w:val="005A7E64"/>
    <w:rsid w:val="005B013D"/>
    <w:rsid w:val="005B0FA2"/>
    <w:rsid w:val="005B1B2A"/>
    <w:rsid w:val="005B41D8"/>
    <w:rsid w:val="005B458E"/>
    <w:rsid w:val="005B467B"/>
    <w:rsid w:val="005B4BB0"/>
    <w:rsid w:val="005B5424"/>
    <w:rsid w:val="005B69A8"/>
    <w:rsid w:val="005B6AEA"/>
    <w:rsid w:val="005B72FA"/>
    <w:rsid w:val="005B7D13"/>
    <w:rsid w:val="005C1C1F"/>
    <w:rsid w:val="005C1D2E"/>
    <w:rsid w:val="005C34FD"/>
    <w:rsid w:val="005C3E11"/>
    <w:rsid w:val="005C4F0D"/>
    <w:rsid w:val="005C4F61"/>
    <w:rsid w:val="005C5729"/>
    <w:rsid w:val="005C5ED7"/>
    <w:rsid w:val="005D1339"/>
    <w:rsid w:val="005D4D12"/>
    <w:rsid w:val="005D54AA"/>
    <w:rsid w:val="005D5F30"/>
    <w:rsid w:val="005D626A"/>
    <w:rsid w:val="005D6851"/>
    <w:rsid w:val="005D68F5"/>
    <w:rsid w:val="005D6938"/>
    <w:rsid w:val="005D77E0"/>
    <w:rsid w:val="005E08A4"/>
    <w:rsid w:val="005E1398"/>
    <w:rsid w:val="005E322F"/>
    <w:rsid w:val="005E5B09"/>
    <w:rsid w:val="005E5B9D"/>
    <w:rsid w:val="005E6048"/>
    <w:rsid w:val="005E62D8"/>
    <w:rsid w:val="005E7AD7"/>
    <w:rsid w:val="005F017C"/>
    <w:rsid w:val="005F2EF1"/>
    <w:rsid w:val="005F35BB"/>
    <w:rsid w:val="005F3F5D"/>
    <w:rsid w:val="005F5383"/>
    <w:rsid w:val="005F53FF"/>
    <w:rsid w:val="005F5D17"/>
    <w:rsid w:val="005F719D"/>
    <w:rsid w:val="00600E54"/>
    <w:rsid w:val="006021B0"/>
    <w:rsid w:val="00603BA4"/>
    <w:rsid w:val="00604939"/>
    <w:rsid w:val="00605359"/>
    <w:rsid w:val="00605538"/>
    <w:rsid w:val="006062A5"/>
    <w:rsid w:val="006102D7"/>
    <w:rsid w:val="006103D1"/>
    <w:rsid w:val="0061064D"/>
    <w:rsid w:val="00611349"/>
    <w:rsid w:val="00612CD8"/>
    <w:rsid w:val="00614878"/>
    <w:rsid w:val="00614B9B"/>
    <w:rsid w:val="00614BDB"/>
    <w:rsid w:val="00615299"/>
    <w:rsid w:val="00616D06"/>
    <w:rsid w:val="00616FC2"/>
    <w:rsid w:val="006208BD"/>
    <w:rsid w:val="006226B9"/>
    <w:rsid w:val="00622CCA"/>
    <w:rsid w:val="0062317B"/>
    <w:rsid w:val="0062529F"/>
    <w:rsid w:val="006258EE"/>
    <w:rsid w:val="00625ED3"/>
    <w:rsid w:val="00627A54"/>
    <w:rsid w:val="00631BB8"/>
    <w:rsid w:val="006323B5"/>
    <w:rsid w:val="0063309D"/>
    <w:rsid w:val="006330E8"/>
    <w:rsid w:val="00634909"/>
    <w:rsid w:val="00635468"/>
    <w:rsid w:val="006355F3"/>
    <w:rsid w:val="006357D7"/>
    <w:rsid w:val="00635991"/>
    <w:rsid w:val="00640155"/>
    <w:rsid w:val="00641045"/>
    <w:rsid w:val="00642813"/>
    <w:rsid w:val="0064395E"/>
    <w:rsid w:val="00643BA0"/>
    <w:rsid w:val="006446B0"/>
    <w:rsid w:val="00644A29"/>
    <w:rsid w:val="00644F0B"/>
    <w:rsid w:val="00645DF9"/>
    <w:rsid w:val="006472A5"/>
    <w:rsid w:val="006502FB"/>
    <w:rsid w:val="006509BE"/>
    <w:rsid w:val="00650ADF"/>
    <w:rsid w:val="00650B77"/>
    <w:rsid w:val="0065175D"/>
    <w:rsid w:val="006518D4"/>
    <w:rsid w:val="00651EDF"/>
    <w:rsid w:val="00652194"/>
    <w:rsid w:val="00652540"/>
    <w:rsid w:val="00653625"/>
    <w:rsid w:val="00653EE0"/>
    <w:rsid w:val="0065425F"/>
    <w:rsid w:val="006546BA"/>
    <w:rsid w:val="00654736"/>
    <w:rsid w:val="00654B75"/>
    <w:rsid w:val="00656D23"/>
    <w:rsid w:val="00657D60"/>
    <w:rsid w:val="00660DB9"/>
    <w:rsid w:val="00662231"/>
    <w:rsid w:val="006626BD"/>
    <w:rsid w:val="0066278F"/>
    <w:rsid w:val="00664151"/>
    <w:rsid w:val="006646D6"/>
    <w:rsid w:val="00664967"/>
    <w:rsid w:val="00666B49"/>
    <w:rsid w:val="00667ED6"/>
    <w:rsid w:val="00670CBB"/>
    <w:rsid w:val="00671D1C"/>
    <w:rsid w:val="006722F8"/>
    <w:rsid w:val="00672CB7"/>
    <w:rsid w:val="00673F6A"/>
    <w:rsid w:val="00674784"/>
    <w:rsid w:val="006750C6"/>
    <w:rsid w:val="006750F7"/>
    <w:rsid w:val="0067555E"/>
    <w:rsid w:val="00675CB0"/>
    <w:rsid w:val="00676137"/>
    <w:rsid w:val="0068266B"/>
    <w:rsid w:val="00682F41"/>
    <w:rsid w:val="00684C2F"/>
    <w:rsid w:val="00685509"/>
    <w:rsid w:val="006864AE"/>
    <w:rsid w:val="0068771F"/>
    <w:rsid w:val="00690B0D"/>
    <w:rsid w:val="006924B3"/>
    <w:rsid w:val="006934CD"/>
    <w:rsid w:val="00694A16"/>
    <w:rsid w:val="006956A5"/>
    <w:rsid w:val="006A0213"/>
    <w:rsid w:val="006A0972"/>
    <w:rsid w:val="006A3FAC"/>
    <w:rsid w:val="006A476A"/>
    <w:rsid w:val="006A575E"/>
    <w:rsid w:val="006A5F20"/>
    <w:rsid w:val="006A60A6"/>
    <w:rsid w:val="006A6734"/>
    <w:rsid w:val="006B05F5"/>
    <w:rsid w:val="006B08B2"/>
    <w:rsid w:val="006B09DF"/>
    <w:rsid w:val="006B3150"/>
    <w:rsid w:val="006B3BCF"/>
    <w:rsid w:val="006B42DF"/>
    <w:rsid w:val="006B4988"/>
    <w:rsid w:val="006B4CD6"/>
    <w:rsid w:val="006B5B11"/>
    <w:rsid w:val="006B6071"/>
    <w:rsid w:val="006B65E1"/>
    <w:rsid w:val="006B6FA8"/>
    <w:rsid w:val="006B7997"/>
    <w:rsid w:val="006B79C4"/>
    <w:rsid w:val="006C06A9"/>
    <w:rsid w:val="006C09A5"/>
    <w:rsid w:val="006C3D26"/>
    <w:rsid w:val="006C3FEB"/>
    <w:rsid w:val="006D0144"/>
    <w:rsid w:val="006D01E1"/>
    <w:rsid w:val="006D13BC"/>
    <w:rsid w:val="006D22A5"/>
    <w:rsid w:val="006D2615"/>
    <w:rsid w:val="006D2BD0"/>
    <w:rsid w:val="006D2D6A"/>
    <w:rsid w:val="006D3CD6"/>
    <w:rsid w:val="006D4399"/>
    <w:rsid w:val="006D5D8A"/>
    <w:rsid w:val="006D66D3"/>
    <w:rsid w:val="006E0775"/>
    <w:rsid w:val="006E0F0A"/>
    <w:rsid w:val="006E1FA5"/>
    <w:rsid w:val="006E34E7"/>
    <w:rsid w:val="006E3754"/>
    <w:rsid w:val="006E3C19"/>
    <w:rsid w:val="006E4E27"/>
    <w:rsid w:val="006E4F34"/>
    <w:rsid w:val="006E69AD"/>
    <w:rsid w:val="006E6AE7"/>
    <w:rsid w:val="006F1141"/>
    <w:rsid w:val="006F18F6"/>
    <w:rsid w:val="006F1B4F"/>
    <w:rsid w:val="006F2780"/>
    <w:rsid w:val="006F403E"/>
    <w:rsid w:val="006F574D"/>
    <w:rsid w:val="006F58E5"/>
    <w:rsid w:val="006F5B7F"/>
    <w:rsid w:val="007000F1"/>
    <w:rsid w:val="00700C82"/>
    <w:rsid w:val="007012E3"/>
    <w:rsid w:val="00702407"/>
    <w:rsid w:val="00702578"/>
    <w:rsid w:val="0070282B"/>
    <w:rsid w:val="00702D61"/>
    <w:rsid w:val="00703002"/>
    <w:rsid w:val="007034A2"/>
    <w:rsid w:val="00703D75"/>
    <w:rsid w:val="00704B95"/>
    <w:rsid w:val="00705116"/>
    <w:rsid w:val="0070603E"/>
    <w:rsid w:val="00706072"/>
    <w:rsid w:val="00706316"/>
    <w:rsid w:val="00710920"/>
    <w:rsid w:val="00710B6C"/>
    <w:rsid w:val="00711CCC"/>
    <w:rsid w:val="00711F25"/>
    <w:rsid w:val="0071276E"/>
    <w:rsid w:val="00712B3E"/>
    <w:rsid w:val="0071393D"/>
    <w:rsid w:val="0071494A"/>
    <w:rsid w:val="0071533F"/>
    <w:rsid w:val="00715F4E"/>
    <w:rsid w:val="00716BED"/>
    <w:rsid w:val="007207C1"/>
    <w:rsid w:val="0072119E"/>
    <w:rsid w:val="00721AE2"/>
    <w:rsid w:val="00722308"/>
    <w:rsid w:val="007232E5"/>
    <w:rsid w:val="00724324"/>
    <w:rsid w:val="00724E77"/>
    <w:rsid w:val="00725B9E"/>
    <w:rsid w:val="0072697C"/>
    <w:rsid w:val="00726C1A"/>
    <w:rsid w:val="00730D97"/>
    <w:rsid w:val="007321FB"/>
    <w:rsid w:val="00732690"/>
    <w:rsid w:val="00732F68"/>
    <w:rsid w:val="007330C0"/>
    <w:rsid w:val="00734137"/>
    <w:rsid w:val="007346E9"/>
    <w:rsid w:val="00734A43"/>
    <w:rsid w:val="00735833"/>
    <w:rsid w:val="0073636A"/>
    <w:rsid w:val="00736E59"/>
    <w:rsid w:val="00737A16"/>
    <w:rsid w:val="00737AC5"/>
    <w:rsid w:val="0074280A"/>
    <w:rsid w:val="00743132"/>
    <w:rsid w:val="00743C4D"/>
    <w:rsid w:val="00744F30"/>
    <w:rsid w:val="00744FCE"/>
    <w:rsid w:val="00746C92"/>
    <w:rsid w:val="0074777D"/>
    <w:rsid w:val="007509F4"/>
    <w:rsid w:val="00750B1A"/>
    <w:rsid w:val="007513DE"/>
    <w:rsid w:val="007516C4"/>
    <w:rsid w:val="00751A2A"/>
    <w:rsid w:val="00754804"/>
    <w:rsid w:val="00754B66"/>
    <w:rsid w:val="00754F03"/>
    <w:rsid w:val="0075581F"/>
    <w:rsid w:val="0075604B"/>
    <w:rsid w:val="00757E60"/>
    <w:rsid w:val="007611E5"/>
    <w:rsid w:val="00762DDF"/>
    <w:rsid w:val="00763B85"/>
    <w:rsid w:val="00766878"/>
    <w:rsid w:val="0077000D"/>
    <w:rsid w:val="0077052E"/>
    <w:rsid w:val="0077256B"/>
    <w:rsid w:val="00773782"/>
    <w:rsid w:val="00776711"/>
    <w:rsid w:val="00776BEE"/>
    <w:rsid w:val="00776DD9"/>
    <w:rsid w:val="0077703A"/>
    <w:rsid w:val="00777648"/>
    <w:rsid w:val="0078047F"/>
    <w:rsid w:val="00782950"/>
    <w:rsid w:val="00783C3C"/>
    <w:rsid w:val="007840B8"/>
    <w:rsid w:val="00784312"/>
    <w:rsid w:val="00785BE5"/>
    <w:rsid w:val="0078704D"/>
    <w:rsid w:val="0079053C"/>
    <w:rsid w:val="007907EB"/>
    <w:rsid w:val="0079097A"/>
    <w:rsid w:val="007919D7"/>
    <w:rsid w:val="007936E1"/>
    <w:rsid w:val="00793818"/>
    <w:rsid w:val="00793DA9"/>
    <w:rsid w:val="00795937"/>
    <w:rsid w:val="00795A96"/>
    <w:rsid w:val="00795C2F"/>
    <w:rsid w:val="00796669"/>
    <w:rsid w:val="00796899"/>
    <w:rsid w:val="00796F69"/>
    <w:rsid w:val="00797A55"/>
    <w:rsid w:val="007A0CE8"/>
    <w:rsid w:val="007A1744"/>
    <w:rsid w:val="007A269E"/>
    <w:rsid w:val="007A2826"/>
    <w:rsid w:val="007A2CD9"/>
    <w:rsid w:val="007A3373"/>
    <w:rsid w:val="007A3DB5"/>
    <w:rsid w:val="007A3EBF"/>
    <w:rsid w:val="007A4518"/>
    <w:rsid w:val="007A4760"/>
    <w:rsid w:val="007A48F1"/>
    <w:rsid w:val="007A4CC5"/>
    <w:rsid w:val="007A5287"/>
    <w:rsid w:val="007A701A"/>
    <w:rsid w:val="007A7C01"/>
    <w:rsid w:val="007B03AB"/>
    <w:rsid w:val="007B0E11"/>
    <w:rsid w:val="007B1C3C"/>
    <w:rsid w:val="007B26F9"/>
    <w:rsid w:val="007B5249"/>
    <w:rsid w:val="007C15F4"/>
    <w:rsid w:val="007C3D4A"/>
    <w:rsid w:val="007C3D9E"/>
    <w:rsid w:val="007C4E91"/>
    <w:rsid w:val="007C557D"/>
    <w:rsid w:val="007C5AF3"/>
    <w:rsid w:val="007D0C1C"/>
    <w:rsid w:val="007D2BD8"/>
    <w:rsid w:val="007D6920"/>
    <w:rsid w:val="007D7FBC"/>
    <w:rsid w:val="007E04A0"/>
    <w:rsid w:val="007E0592"/>
    <w:rsid w:val="007E06D6"/>
    <w:rsid w:val="007E16C9"/>
    <w:rsid w:val="007E1BAA"/>
    <w:rsid w:val="007E251C"/>
    <w:rsid w:val="007E29BC"/>
    <w:rsid w:val="007E3019"/>
    <w:rsid w:val="007E36BD"/>
    <w:rsid w:val="007E3819"/>
    <w:rsid w:val="007E4AD6"/>
    <w:rsid w:val="007E4BE6"/>
    <w:rsid w:val="007E5B0C"/>
    <w:rsid w:val="007E615F"/>
    <w:rsid w:val="007E6228"/>
    <w:rsid w:val="007E728C"/>
    <w:rsid w:val="007E7A6C"/>
    <w:rsid w:val="007F20DD"/>
    <w:rsid w:val="007F41DD"/>
    <w:rsid w:val="007F41F2"/>
    <w:rsid w:val="007F4797"/>
    <w:rsid w:val="007F51DB"/>
    <w:rsid w:val="007F69D1"/>
    <w:rsid w:val="007F7254"/>
    <w:rsid w:val="007F78F1"/>
    <w:rsid w:val="00800CB3"/>
    <w:rsid w:val="00800F29"/>
    <w:rsid w:val="00801E49"/>
    <w:rsid w:val="00802AAA"/>
    <w:rsid w:val="008036D5"/>
    <w:rsid w:val="00803A55"/>
    <w:rsid w:val="008046E2"/>
    <w:rsid w:val="00806018"/>
    <w:rsid w:val="008066E9"/>
    <w:rsid w:val="00806B56"/>
    <w:rsid w:val="0080729E"/>
    <w:rsid w:val="008109DB"/>
    <w:rsid w:val="00811198"/>
    <w:rsid w:val="008112D3"/>
    <w:rsid w:val="008129BB"/>
    <w:rsid w:val="0081644A"/>
    <w:rsid w:val="00816C53"/>
    <w:rsid w:val="00816EC8"/>
    <w:rsid w:val="00820D90"/>
    <w:rsid w:val="008216F2"/>
    <w:rsid w:val="00822FC3"/>
    <w:rsid w:val="00823008"/>
    <w:rsid w:val="00823BCE"/>
    <w:rsid w:val="00825F67"/>
    <w:rsid w:val="00826312"/>
    <w:rsid w:val="00826E8D"/>
    <w:rsid w:val="00831529"/>
    <w:rsid w:val="008320F0"/>
    <w:rsid w:val="00833B4D"/>
    <w:rsid w:val="0083409B"/>
    <w:rsid w:val="008340DB"/>
    <w:rsid w:val="00835A1D"/>
    <w:rsid w:val="00835C22"/>
    <w:rsid w:val="00836F5B"/>
    <w:rsid w:val="0083719E"/>
    <w:rsid w:val="0084094B"/>
    <w:rsid w:val="00841F5C"/>
    <w:rsid w:val="008422F4"/>
    <w:rsid w:val="008436AC"/>
    <w:rsid w:val="008438EA"/>
    <w:rsid w:val="008438EF"/>
    <w:rsid w:val="00843C25"/>
    <w:rsid w:val="00844692"/>
    <w:rsid w:val="008446EE"/>
    <w:rsid w:val="00844A72"/>
    <w:rsid w:val="008453A6"/>
    <w:rsid w:val="0084557A"/>
    <w:rsid w:val="008459DB"/>
    <w:rsid w:val="00846758"/>
    <w:rsid w:val="00847933"/>
    <w:rsid w:val="00850349"/>
    <w:rsid w:val="008505B1"/>
    <w:rsid w:val="00851003"/>
    <w:rsid w:val="00851DFE"/>
    <w:rsid w:val="00854C25"/>
    <w:rsid w:val="00854E76"/>
    <w:rsid w:val="008557B4"/>
    <w:rsid w:val="00855E71"/>
    <w:rsid w:val="008563ED"/>
    <w:rsid w:val="008573C5"/>
    <w:rsid w:val="008575BE"/>
    <w:rsid w:val="008610E2"/>
    <w:rsid w:val="008611A7"/>
    <w:rsid w:val="00862B1B"/>
    <w:rsid w:val="00863598"/>
    <w:rsid w:val="0086504F"/>
    <w:rsid w:val="008679EC"/>
    <w:rsid w:val="00867F30"/>
    <w:rsid w:val="0087040F"/>
    <w:rsid w:val="00870EDD"/>
    <w:rsid w:val="00871313"/>
    <w:rsid w:val="008716B6"/>
    <w:rsid w:val="00871C6F"/>
    <w:rsid w:val="00871FE4"/>
    <w:rsid w:val="008734D1"/>
    <w:rsid w:val="0087441A"/>
    <w:rsid w:val="008756FF"/>
    <w:rsid w:val="00875F56"/>
    <w:rsid w:val="008763FB"/>
    <w:rsid w:val="00876519"/>
    <w:rsid w:val="00876B93"/>
    <w:rsid w:val="00876E04"/>
    <w:rsid w:val="00877323"/>
    <w:rsid w:val="00880BD6"/>
    <w:rsid w:val="00880D69"/>
    <w:rsid w:val="00880E1F"/>
    <w:rsid w:val="00881525"/>
    <w:rsid w:val="00883159"/>
    <w:rsid w:val="00885A91"/>
    <w:rsid w:val="0088736D"/>
    <w:rsid w:val="008876E9"/>
    <w:rsid w:val="008877F4"/>
    <w:rsid w:val="00892A66"/>
    <w:rsid w:val="00895F15"/>
    <w:rsid w:val="00896444"/>
    <w:rsid w:val="008964D2"/>
    <w:rsid w:val="00896636"/>
    <w:rsid w:val="0089666E"/>
    <w:rsid w:val="008975CA"/>
    <w:rsid w:val="00897916"/>
    <w:rsid w:val="008A1462"/>
    <w:rsid w:val="008A1AC9"/>
    <w:rsid w:val="008A661E"/>
    <w:rsid w:val="008A67D5"/>
    <w:rsid w:val="008A7FE3"/>
    <w:rsid w:val="008B1189"/>
    <w:rsid w:val="008B53AA"/>
    <w:rsid w:val="008B6DBC"/>
    <w:rsid w:val="008B7E0D"/>
    <w:rsid w:val="008C0A88"/>
    <w:rsid w:val="008C1F72"/>
    <w:rsid w:val="008C247C"/>
    <w:rsid w:val="008C39B9"/>
    <w:rsid w:val="008C39F6"/>
    <w:rsid w:val="008C3F5F"/>
    <w:rsid w:val="008C3FAC"/>
    <w:rsid w:val="008C574E"/>
    <w:rsid w:val="008C6702"/>
    <w:rsid w:val="008C6CB1"/>
    <w:rsid w:val="008D06AE"/>
    <w:rsid w:val="008D2921"/>
    <w:rsid w:val="008D3597"/>
    <w:rsid w:val="008D3721"/>
    <w:rsid w:val="008D54F4"/>
    <w:rsid w:val="008D5D4C"/>
    <w:rsid w:val="008D5D69"/>
    <w:rsid w:val="008D65BC"/>
    <w:rsid w:val="008D68B6"/>
    <w:rsid w:val="008D6EEF"/>
    <w:rsid w:val="008D7A23"/>
    <w:rsid w:val="008D7A9F"/>
    <w:rsid w:val="008D7F85"/>
    <w:rsid w:val="008E179C"/>
    <w:rsid w:val="008E3A28"/>
    <w:rsid w:val="008E7668"/>
    <w:rsid w:val="008F084C"/>
    <w:rsid w:val="008F0BBF"/>
    <w:rsid w:val="008F1075"/>
    <w:rsid w:val="008F11EE"/>
    <w:rsid w:val="008F14D9"/>
    <w:rsid w:val="008F4E2C"/>
    <w:rsid w:val="008F4E89"/>
    <w:rsid w:val="008F5203"/>
    <w:rsid w:val="008F75F8"/>
    <w:rsid w:val="009007E6"/>
    <w:rsid w:val="00901660"/>
    <w:rsid w:val="00902F6E"/>
    <w:rsid w:val="009039B4"/>
    <w:rsid w:val="00905926"/>
    <w:rsid w:val="009067E4"/>
    <w:rsid w:val="00906807"/>
    <w:rsid w:val="00907543"/>
    <w:rsid w:val="00910914"/>
    <w:rsid w:val="0091229F"/>
    <w:rsid w:val="00912366"/>
    <w:rsid w:val="00913E18"/>
    <w:rsid w:val="00914019"/>
    <w:rsid w:val="00914A08"/>
    <w:rsid w:val="0091601E"/>
    <w:rsid w:val="00916155"/>
    <w:rsid w:val="0091712A"/>
    <w:rsid w:val="00917730"/>
    <w:rsid w:val="00917E50"/>
    <w:rsid w:val="00920A33"/>
    <w:rsid w:val="009214BF"/>
    <w:rsid w:val="00922593"/>
    <w:rsid w:val="009235D8"/>
    <w:rsid w:val="00923E3B"/>
    <w:rsid w:val="009247AF"/>
    <w:rsid w:val="00925D9B"/>
    <w:rsid w:val="0092714F"/>
    <w:rsid w:val="009273B8"/>
    <w:rsid w:val="00927620"/>
    <w:rsid w:val="00927B92"/>
    <w:rsid w:val="00931F52"/>
    <w:rsid w:val="0093297D"/>
    <w:rsid w:val="009338E2"/>
    <w:rsid w:val="009339F5"/>
    <w:rsid w:val="0093407D"/>
    <w:rsid w:val="00934B0C"/>
    <w:rsid w:val="00934B10"/>
    <w:rsid w:val="00937264"/>
    <w:rsid w:val="0094053A"/>
    <w:rsid w:val="00940E27"/>
    <w:rsid w:val="009424E1"/>
    <w:rsid w:val="009444AB"/>
    <w:rsid w:val="00945B7D"/>
    <w:rsid w:val="00945C6D"/>
    <w:rsid w:val="00951951"/>
    <w:rsid w:val="0095295E"/>
    <w:rsid w:val="009533CE"/>
    <w:rsid w:val="00953DA1"/>
    <w:rsid w:val="00954FC4"/>
    <w:rsid w:val="00955E5D"/>
    <w:rsid w:val="00956B15"/>
    <w:rsid w:val="0095753D"/>
    <w:rsid w:val="00957BFB"/>
    <w:rsid w:val="00957C85"/>
    <w:rsid w:val="00957EEA"/>
    <w:rsid w:val="00960CF1"/>
    <w:rsid w:val="00961AD4"/>
    <w:rsid w:val="009622A9"/>
    <w:rsid w:val="00962A87"/>
    <w:rsid w:val="00963897"/>
    <w:rsid w:val="00963B1E"/>
    <w:rsid w:val="00963FE6"/>
    <w:rsid w:val="00964A66"/>
    <w:rsid w:val="00964DA3"/>
    <w:rsid w:val="0096541D"/>
    <w:rsid w:val="00970251"/>
    <w:rsid w:val="00970426"/>
    <w:rsid w:val="00971E0F"/>
    <w:rsid w:val="009728E2"/>
    <w:rsid w:val="00975240"/>
    <w:rsid w:val="009756F1"/>
    <w:rsid w:val="00976523"/>
    <w:rsid w:val="00977B02"/>
    <w:rsid w:val="00977DBB"/>
    <w:rsid w:val="00980E8B"/>
    <w:rsid w:val="009812EC"/>
    <w:rsid w:val="00981CCB"/>
    <w:rsid w:val="00983FC4"/>
    <w:rsid w:val="00984322"/>
    <w:rsid w:val="009848A7"/>
    <w:rsid w:val="0099207A"/>
    <w:rsid w:val="00992741"/>
    <w:rsid w:val="00992B16"/>
    <w:rsid w:val="009956CC"/>
    <w:rsid w:val="00996BCB"/>
    <w:rsid w:val="00997232"/>
    <w:rsid w:val="009972CA"/>
    <w:rsid w:val="009A00A8"/>
    <w:rsid w:val="009A0B95"/>
    <w:rsid w:val="009A2858"/>
    <w:rsid w:val="009A3090"/>
    <w:rsid w:val="009A3C82"/>
    <w:rsid w:val="009A40F5"/>
    <w:rsid w:val="009A55A1"/>
    <w:rsid w:val="009A6533"/>
    <w:rsid w:val="009A6672"/>
    <w:rsid w:val="009A6867"/>
    <w:rsid w:val="009A68A7"/>
    <w:rsid w:val="009A69F4"/>
    <w:rsid w:val="009A6AA0"/>
    <w:rsid w:val="009B1AF2"/>
    <w:rsid w:val="009B20FF"/>
    <w:rsid w:val="009B4158"/>
    <w:rsid w:val="009B4AB0"/>
    <w:rsid w:val="009B526A"/>
    <w:rsid w:val="009B7000"/>
    <w:rsid w:val="009B70D2"/>
    <w:rsid w:val="009C0B72"/>
    <w:rsid w:val="009C3909"/>
    <w:rsid w:val="009C6918"/>
    <w:rsid w:val="009C7A01"/>
    <w:rsid w:val="009D1147"/>
    <w:rsid w:val="009D1F84"/>
    <w:rsid w:val="009D3986"/>
    <w:rsid w:val="009D5302"/>
    <w:rsid w:val="009D61BD"/>
    <w:rsid w:val="009D6293"/>
    <w:rsid w:val="009E2393"/>
    <w:rsid w:val="009E27A5"/>
    <w:rsid w:val="009E2937"/>
    <w:rsid w:val="009E304F"/>
    <w:rsid w:val="009E4A77"/>
    <w:rsid w:val="009E4E62"/>
    <w:rsid w:val="009E5107"/>
    <w:rsid w:val="009E5695"/>
    <w:rsid w:val="009E582D"/>
    <w:rsid w:val="009E5F88"/>
    <w:rsid w:val="009E645B"/>
    <w:rsid w:val="009E72B2"/>
    <w:rsid w:val="009E745D"/>
    <w:rsid w:val="009E7DAE"/>
    <w:rsid w:val="009E7E8A"/>
    <w:rsid w:val="009E7F53"/>
    <w:rsid w:val="009F106F"/>
    <w:rsid w:val="009F1AD7"/>
    <w:rsid w:val="009F1C5E"/>
    <w:rsid w:val="009F25C5"/>
    <w:rsid w:val="009F36A5"/>
    <w:rsid w:val="009F37A7"/>
    <w:rsid w:val="009F456C"/>
    <w:rsid w:val="009F4D60"/>
    <w:rsid w:val="009F54B3"/>
    <w:rsid w:val="009F5884"/>
    <w:rsid w:val="009F5C6F"/>
    <w:rsid w:val="009F617D"/>
    <w:rsid w:val="009F712E"/>
    <w:rsid w:val="009F7954"/>
    <w:rsid w:val="009F7D2C"/>
    <w:rsid w:val="00A00A80"/>
    <w:rsid w:val="00A00C1A"/>
    <w:rsid w:val="00A00EB0"/>
    <w:rsid w:val="00A00F94"/>
    <w:rsid w:val="00A011AB"/>
    <w:rsid w:val="00A013EA"/>
    <w:rsid w:val="00A0158D"/>
    <w:rsid w:val="00A0202E"/>
    <w:rsid w:val="00A0264B"/>
    <w:rsid w:val="00A04E9C"/>
    <w:rsid w:val="00A1034D"/>
    <w:rsid w:val="00A10D40"/>
    <w:rsid w:val="00A119A6"/>
    <w:rsid w:val="00A119DD"/>
    <w:rsid w:val="00A12028"/>
    <w:rsid w:val="00A123C8"/>
    <w:rsid w:val="00A123D4"/>
    <w:rsid w:val="00A132A4"/>
    <w:rsid w:val="00A13399"/>
    <w:rsid w:val="00A17BB3"/>
    <w:rsid w:val="00A17E61"/>
    <w:rsid w:val="00A17F88"/>
    <w:rsid w:val="00A206A2"/>
    <w:rsid w:val="00A20812"/>
    <w:rsid w:val="00A20B7D"/>
    <w:rsid w:val="00A21513"/>
    <w:rsid w:val="00A21F4C"/>
    <w:rsid w:val="00A222BA"/>
    <w:rsid w:val="00A22382"/>
    <w:rsid w:val="00A22D8E"/>
    <w:rsid w:val="00A2311A"/>
    <w:rsid w:val="00A2394D"/>
    <w:rsid w:val="00A23C11"/>
    <w:rsid w:val="00A23D79"/>
    <w:rsid w:val="00A23ED3"/>
    <w:rsid w:val="00A2464C"/>
    <w:rsid w:val="00A24CE1"/>
    <w:rsid w:val="00A27237"/>
    <w:rsid w:val="00A2756C"/>
    <w:rsid w:val="00A279D5"/>
    <w:rsid w:val="00A27D08"/>
    <w:rsid w:val="00A27D3E"/>
    <w:rsid w:val="00A27F41"/>
    <w:rsid w:val="00A30A4A"/>
    <w:rsid w:val="00A31066"/>
    <w:rsid w:val="00A314D6"/>
    <w:rsid w:val="00A32478"/>
    <w:rsid w:val="00A32ED2"/>
    <w:rsid w:val="00A33A49"/>
    <w:rsid w:val="00A34567"/>
    <w:rsid w:val="00A34E38"/>
    <w:rsid w:val="00A3514C"/>
    <w:rsid w:val="00A35522"/>
    <w:rsid w:val="00A36C7A"/>
    <w:rsid w:val="00A41975"/>
    <w:rsid w:val="00A41CAA"/>
    <w:rsid w:val="00A425C8"/>
    <w:rsid w:val="00A43240"/>
    <w:rsid w:val="00A43B39"/>
    <w:rsid w:val="00A43C60"/>
    <w:rsid w:val="00A451B9"/>
    <w:rsid w:val="00A45E50"/>
    <w:rsid w:val="00A45E57"/>
    <w:rsid w:val="00A46266"/>
    <w:rsid w:val="00A47AB2"/>
    <w:rsid w:val="00A503C0"/>
    <w:rsid w:val="00A507F6"/>
    <w:rsid w:val="00A50960"/>
    <w:rsid w:val="00A51633"/>
    <w:rsid w:val="00A51F9A"/>
    <w:rsid w:val="00A5313F"/>
    <w:rsid w:val="00A53831"/>
    <w:rsid w:val="00A55CE7"/>
    <w:rsid w:val="00A5665B"/>
    <w:rsid w:val="00A60558"/>
    <w:rsid w:val="00A61506"/>
    <w:rsid w:val="00A65ADC"/>
    <w:rsid w:val="00A66827"/>
    <w:rsid w:val="00A71513"/>
    <w:rsid w:val="00A7154B"/>
    <w:rsid w:val="00A71E4F"/>
    <w:rsid w:val="00A72193"/>
    <w:rsid w:val="00A7572E"/>
    <w:rsid w:val="00A7593A"/>
    <w:rsid w:val="00A7604E"/>
    <w:rsid w:val="00A80B79"/>
    <w:rsid w:val="00A81018"/>
    <w:rsid w:val="00A8234B"/>
    <w:rsid w:val="00A830C4"/>
    <w:rsid w:val="00A831D7"/>
    <w:rsid w:val="00A85E12"/>
    <w:rsid w:val="00A90031"/>
    <w:rsid w:val="00A90ADA"/>
    <w:rsid w:val="00A91BB7"/>
    <w:rsid w:val="00A91C92"/>
    <w:rsid w:val="00A92207"/>
    <w:rsid w:val="00A9291E"/>
    <w:rsid w:val="00A92FE0"/>
    <w:rsid w:val="00A93128"/>
    <w:rsid w:val="00A938F2"/>
    <w:rsid w:val="00A93DDB"/>
    <w:rsid w:val="00A93FF4"/>
    <w:rsid w:val="00A94679"/>
    <w:rsid w:val="00A94EA3"/>
    <w:rsid w:val="00A950A9"/>
    <w:rsid w:val="00A96667"/>
    <w:rsid w:val="00A975F4"/>
    <w:rsid w:val="00AA0B4F"/>
    <w:rsid w:val="00AA0FD5"/>
    <w:rsid w:val="00AA1BEE"/>
    <w:rsid w:val="00AA2396"/>
    <w:rsid w:val="00AA2BBB"/>
    <w:rsid w:val="00AA321E"/>
    <w:rsid w:val="00AA4DAE"/>
    <w:rsid w:val="00AA5B56"/>
    <w:rsid w:val="00AA682C"/>
    <w:rsid w:val="00AA7A42"/>
    <w:rsid w:val="00AA7C05"/>
    <w:rsid w:val="00AB045F"/>
    <w:rsid w:val="00AB1859"/>
    <w:rsid w:val="00AB2B2D"/>
    <w:rsid w:val="00AB30F6"/>
    <w:rsid w:val="00AB39C6"/>
    <w:rsid w:val="00AB3D80"/>
    <w:rsid w:val="00AB4064"/>
    <w:rsid w:val="00AB5196"/>
    <w:rsid w:val="00AB60B9"/>
    <w:rsid w:val="00AB64F3"/>
    <w:rsid w:val="00AB69B6"/>
    <w:rsid w:val="00AC0A9A"/>
    <w:rsid w:val="00AC168E"/>
    <w:rsid w:val="00AC176C"/>
    <w:rsid w:val="00AC1C0C"/>
    <w:rsid w:val="00AC3B8D"/>
    <w:rsid w:val="00AC4298"/>
    <w:rsid w:val="00AC42B8"/>
    <w:rsid w:val="00AC4469"/>
    <w:rsid w:val="00AC44EB"/>
    <w:rsid w:val="00AC60C1"/>
    <w:rsid w:val="00AC6DDF"/>
    <w:rsid w:val="00AC7088"/>
    <w:rsid w:val="00AC759B"/>
    <w:rsid w:val="00AD03E7"/>
    <w:rsid w:val="00AD1A39"/>
    <w:rsid w:val="00AD5237"/>
    <w:rsid w:val="00AD53C5"/>
    <w:rsid w:val="00AD7300"/>
    <w:rsid w:val="00AE0164"/>
    <w:rsid w:val="00AE2B1E"/>
    <w:rsid w:val="00AE312B"/>
    <w:rsid w:val="00AE47CC"/>
    <w:rsid w:val="00AE494D"/>
    <w:rsid w:val="00AE56A4"/>
    <w:rsid w:val="00AF0E7F"/>
    <w:rsid w:val="00AF1B28"/>
    <w:rsid w:val="00AF3808"/>
    <w:rsid w:val="00AF3CBF"/>
    <w:rsid w:val="00AF63E4"/>
    <w:rsid w:val="00B00124"/>
    <w:rsid w:val="00B023AC"/>
    <w:rsid w:val="00B02DC2"/>
    <w:rsid w:val="00B04812"/>
    <w:rsid w:val="00B054DC"/>
    <w:rsid w:val="00B05A8E"/>
    <w:rsid w:val="00B05B12"/>
    <w:rsid w:val="00B05C16"/>
    <w:rsid w:val="00B077FB"/>
    <w:rsid w:val="00B07F91"/>
    <w:rsid w:val="00B11FDC"/>
    <w:rsid w:val="00B135F6"/>
    <w:rsid w:val="00B13DCA"/>
    <w:rsid w:val="00B16F38"/>
    <w:rsid w:val="00B16FB7"/>
    <w:rsid w:val="00B213C5"/>
    <w:rsid w:val="00B21B63"/>
    <w:rsid w:val="00B21E12"/>
    <w:rsid w:val="00B224DA"/>
    <w:rsid w:val="00B23B5B"/>
    <w:rsid w:val="00B2542E"/>
    <w:rsid w:val="00B257F8"/>
    <w:rsid w:val="00B26F1E"/>
    <w:rsid w:val="00B27536"/>
    <w:rsid w:val="00B277B8"/>
    <w:rsid w:val="00B3179E"/>
    <w:rsid w:val="00B320F3"/>
    <w:rsid w:val="00B33629"/>
    <w:rsid w:val="00B3491D"/>
    <w:rsid w:val="00B36D3D"/>
    <w:rsid w:val="00B371DB"/>
    <w:rsid w:val="00B3775F"/>
    <w:rsid w:val="00B40A43"/>
    <w:rsid w:val="00B40D82"/>
    <w:rsid w:val="00B4158B"/>
    <w:rsid w:val="00B41741"/>
    <w:rsid w:val="00B4190E"/>
    <w:rsid w:val="00B41CD8"/>
    <w:rsid w:val="00B43237"/>
    <w:rsid w:val="00B436DE"/>
    <w:rsid w:val="00B43B06"/>
    <w:rsid w:val="00B44555"/>
    <w:rsid w:val="00B44CAC"/>
    <w:rsid w:val="00B4525B"/>
    <w:rsid w:val="00B45723"/>
    <w:rsid w:val="00B46A2B"/>
    <w:rsid w:val="00B47256"/>
    <w:rsid w:val="00B4741D"/>
    <w:rsid w:val="00B47862"/>
    <w:rsid w:val="00B50CA3"/>
    <w:rsid w:val="00B515B4"/>
    <w:rsid w:val="00B5182B"/>
    <w:rsid w:val="00B533B6"/>
    <w:rsid w:val="00B53A9D"/>
    <w:rsid w:val="00B53BD8"/>
    <w:rsid w:val="00B547F5"/>
    <w:rsid w:val="00B550C7"/>
    <w:rsid w:val="00B555A3"/>
    <w:rsid w:val="00B57A99"/>
    <w:rsid w:val="00B601FD"/>
    <w:rsid w:val="00B61277"/>
    <w:rsid w:val="00B624FF"/>
    <w:rsid w:val="00B63700"/>
    <w:rsid w:val="00B6375A"/>
    <w:rsid w:val="00B6446C"/>
    <w:rsid w:val="00B6462C"/>
    <w:rsid w:val="00B64B92"/>
    <w:rsid w:val="00B64CB9"/>
    <w:rsid w:val="00B65D58"/>
    <w:rsid w:val="00B67CD4"/>
    <w:rsid w:val="00B70D4C"/>
    <w:rsid w:val="00B71712"/>
    <w:rsid w:val="00B72245"/>
    <w:rsid w:val="00B73C3A"/>
    <w:rsid w:val="00B73E20"/>
    <w:rsid w:val="00B7467A"/>
    <w:rsid w:val="00B756AC"/>
    <w:rsid w:val="00B75913"/>
    <w:rsid w:val="00B763EC"/>
    <w:rsid w:val="00B768F0"/>
    <w:rsid w:val="00B774C0"/>
    <w:rsid w:val="00B77985"/>
    <w:rsid w:val="00B77B25"/>
    <w:rsid w:val="00B819FE"/>
    <w:rsid w:val="00B82AE7"/>
    <w:rsid w:val="00B82CB9"/>
    <w:rsid w:val="00B85ADD"/>
    <w:rsid w:val="00B8602A"/>
    <w:rsid w:val="00B876F7"/>
    <w:rsid w:val="00B87753"/>
    <w:rsid w:val="00B90615"/>
    <w:rsid w:val="00B91089"/>
    <w:rsid w:val="00B914C9"/>
    <w:rsid w:val="00B9154F"/>
    <w:rsid w:val="00B91850"/>
    <w:rsid w:val="00B936B8"/>
    <w:rsid w:val="00B93A6B"/>
    <w:rsid w:val="00B948DE"/>
    <w:rsid w:val="00B969B3"/>
    <w:rsid w:val="00B96AD3"/>
    <w:rsid w:val="00B96DC0"/>
    <w:rsid w:val="00B97BB7"/>
    <w:rsid w:val="00B97CF0"/>
    <w:rsid w:val="00BA02D8"/>
    <w:rsid w:val="00BA1054"/>
    <w:rsid w:val="00BA147C"/>
    <w:rsid w:val="00BA1F20"/>
    <w:rsid w:val="00BA1F82"/>
    <w:rsid w:val="00BA2699"/>
    <w:rsid w:val="00BA3A53"/>
    <w:rsid w:val="00BA3BBA"/>
    <w:rsid w:val="00BA53A2"/>
    <w:rsid w:val="00BA6960"/>
    <w:rsid w:val="00BA6C47"/>
    <w:rsid w:val="00BB136B"/>
    <w:rsid w:val="00BB1558"/>
    <w:rsid w:val="00BB2050"/>
    <w:rsid w:val="00BB3163"/>
    <w:rsid w:val="00BB37AD"/>
    <w:rsid w:val="00BB3BE8"/>
    <w:rsid w:val="00BB4990"/>
    <w:rsid w:val="00BC1117"/>
    <w:rsid w:val="00BC18B8"/>
    <w:rsid w:val="00BC2179"/>
    <w:rsid w:val="00BC3C25"/>
    <w:rsid w:val="00BC47D1"/>
    <w:rsid w:val="00BC483B"/>
    <w:rsid w:val="00BC4CB5"/>
    <w:rsid w:val="00BC7546"/>
    <w:rsid w:val="00BC7B1C"/>
    <w:rsid w:val="00BD0699"/>
    <w:rsid w:val="00BD0C39"/>
    <w:rsid w:val="00BD2BDD"/>
    <w:rsid w:val="00BD2C4F"/>
    <w:rsid w:val="00BD504C"/>
    <w:rsid w:val="00BD66EF"/>
    <w:rsid w:val="00BD7589"/>
    <w:rsid w:val="00BE02F0"/>
    <w:rsid w:val="00BE0F63"/>
    <w:rsid w:val="00BE35B3"/>
    <w:rsid w:val="00BE3F46"/>
    <w:rsid w:val="00BE4220"/>
    <w:rsid w:val="00BE502D"/>
    <w:rsid w:val="00BF0FCE"/>
    <w:rsid w:val="00BF11F2"/>
    <w:rsid w:val="00BF3097"/>
    <w:rsid w:val="00BF415D"/>
    <w:rsid w:val="00BF49ED"/>
    <w:rsid w:val="00BF4AED"/>
    <w:rsid w:val="00BF7118"/>
    <w:rsid w:val="00BF72FE"/>
    <w:rsid w:val="00C00755"/>
    <w:rsid w:val="00C01864"/>
    <w:rsid w:val="00C0189B"/>
    <w:rsid w:val="00C01F47"/>
    <w:rsid w:val="00C02697"/>
    <w:rsid w:val="00C02E79"/>
    <w:rsid w:val="00C039A9"/>
    <w:rsid w:val="00C03A24"/>
    <w:rsid w:val="00C0449B"/>
    <w:rsid w:val="00C0707A"/>
    <w:rsid w:val="00C071F5"/>
    <w:rsid w:val="00C0731D"/>
    <w:rsid w:val="00C0769F"/>
    <w:rsid w:val="00C07783"/>
    <w:rsid w:val="00C07865"/>
    <w:rsid w:val="00C10013"/>
    <w:rsid w:val="00C10F77"/>
    <w:rsid w:val="00C11633"/>
    <w:rsid w:val="00C119C0"/>
    <w:rsid w:val="00C13670"/>
    <w:rsid w:val="00C15C97"/>
    <w:rsid w:val="00C15CDB"/>
    <w:rsid w:val="00C15DA2"/>
    <w:rsid w:val="00C16C10"/>
    <w:rsid w:val="00C16DC1"/>
    <w:rsid w:val="00C20D24"/>
    <w:rsid w:val="00C23389"/>
    <w:rsid w:val="00C2435C"/>
    <w:rsid w:val="00C2535A"/>
    <w:rsid w:val="00C25E82"/>
    <w:rsid w:val="00C2620E"/>
    <w:rsid w:val="00C27B1E"/>
    <w:rsid w:val="00C27E07"/>
    <w:rsid w:val="00C30407"/>
    <w:rsid w:val="00C304E9"/>
    <w:rsid w:val="00C31419"/>
    <w:rsid w:val="00C31542"/>
    <w:rsid w:val="00C317F6"/>
    <w:rsid w:val="00C31811"/>
    <w:rsid w:val="00C31D8A"/>
    <w:rsid w:val="00C3230B"/>
    <w:rsid w:val="00C32579"/>
    <w:rsid w:val="00C3460E"/>
    <w:rsid w:val="00C34771"/>
    <w:rsid w:val="00C41141"/>
    <w:rsid w:val="00C41261"/>
    <w:rsid w:val="00C42556"/>
    <w:rsid w:val="00C42600"/>
    <w:rsid w:val="00C457D6"/>
    <w:rsid w:val="00C45F1A"/>
    <w:rsid w:val="00C467FE"/>
    <w:rsid w:val="00C4690F"/>
    <w:rsid w:val="00C51FDA"/>
    <w:rsid w:val="00C529D1"/>
    <w:rsid w:val="00C549EF"/>
    <w:rsid w:val="00C5720F"/>
    <w:rsid w:val="00C57B4E"/>
    <w:rsid w:val="00C60703"/>
    <w:rsid w:val="00C60AAD"/>
    <w:rsid w:val="00C61BAD"/>
    <w:rsid w:val="00C6351A"/>
    <w:rsid w:val="00C64CDD"/>
    <w:rsid w:val="00C654EB"/>
    <w:rsid w:val="00C65D2C"/>
    <w:rsid w:val="00C662F7"/>
    <w:rsid w:val="00C67546"/>
    <w:rsid w:val="00C7163E"/>
    <w:rsid w:val="00C71DBC"/>
    <w:rsid w:val="00C71EBF"/>
    <w:rsid w:val="00C71FE5"/>
    <w:rsid w:val="00C7377F"/>
    <w:rsid w:val="00C742E9"/>
    <w:rsid w:val="00C7476C"/>
    <w:rsid w:val="00C7543D"/>
    <w:rsid w:val="00C75C3F"/>
    <w:rsid w:val="00C76271"/>
    <w:rsid w:val="00C7628C"/>
    <w:rsid w:val="00C77A96"/>
    <w:rsid w:val="00C80D68"/>
    <w:rsid w:val="00C81E3E"/>
    <w:rsid w:val="00C85338"/>
    <w:rsid w:val="00C870C6"/>
    <w:rsid w:val="00C872CA"/>
    <w:rsid w:val="00C879AF"/>
    <w:rsid w:val="00C903CB"/>
    <w:rsid w:val="00C910E2"/>
    <w:rsid w:val="00C92143"/>
    <w:rsid w:val="00C924D0"/>
    <w:rsid w:val="00C92C12"/>
    <w:rsid w:val="00C93127"/>
    <w:rsid w:val="00C93D77"/>
    <w:rsid w:val="00C94DD8"/>
    <w:rsid w:val="00C9517D"/>
    <w:rsid w:val="00C96B38"/>
    <w:rsid w:val="00C97CF3"/>
    <w:rsid w:val="00CA058E"/>
    <w:rsid w:val="00CA121B"/>
    <w:rsid w:val="00CA1D20"/>
    <w:rsid w:val="00CA643B"/>
    <w:rsid w:val="00CA65A5"/>
    <w:rsid w:val="00CA7348"/>
    <w:rsid w:val="00CA7575"/>
    <w:rsid w:val="00CA7B5A"/>
    <w:rsid w:val="00CB2A90"/>
    <w:rsid w:val="00CB2A9F"/>
    <w:rsid w:val="00CB2FEF"/>
    <w:rsid w:val="00CB31C0"/>
    <w:rsid w:val="00CB68F4"/>
    <w:rsid w:val="00CB6C96"/>
    <w:rsid w:val="00CB74CC"/>
    <w:rsid w:val="00CB7FD4"/>
    <w:rsid w:val="00CC2263"/>
    <w:rsid w:val="00CC2356"/>
    <w:rsid w:val="00CC35E0"/>
    <w:rsid w:val="00CC42EA"/>
    <w:rsid w:val="00CC4C22"/>
    <w:rsid w:val="00CC4C60"/>
    <w:rsid w:val="00CC58D5"/>
    <w:rsid w:val="00CC61F1"/>
    <w:rsid w:val="00CC64CB"/>
    <w:rsid w:val="00CC65E8"/>
    <w:rsid w:val="00CC67AF"/>
    <w:rsid w:val="00CC6D35"/>
    <w:rsid w:val="00CC6E4E"/>
    <w:rsid w:val="00CC6EFB"/>
    <w:rsid w:val="00CD0F2D"/>
    <w:rsid w:val="00CD2EFA"/>
    <w:rsid w:val="00CD313F"/>
    <w:rsid w:val="00CD3432"/>
    <w:rsid w:val="00CD5311"/>
    <w:rsid w:val="00CD54A4"/>
    <w:rsid w:val="00CD5E76"/>
    <w:rsid w:val="00CD6085"/>
    <w:rsid w:val="00CD6F2B"/>
    <w:rsid w:val="00CD73D2"/>
    <w:rsid w:val="00CD7F22"/>
    <w:rsid w:val="00CE0283"/>
    <w:rsid w:val="00CE249B"/>
    <w:rsid w:val="00CE2D22"/>
    <w:rsid w:val="00CE351E"/>
    <w:rsid w:val="00CE389B"/>
    <w:rsid w:val="00CE3C72"/>
    <w:rsid w:val="00CE3C76"/>
    <w:rsid w:val="00CE4AE3"/>
    <w:rsid w:val="00CE6727"/>
    <w:rsid w:val="00CF1099"/>
    <w:rsid w:val="00CF112A"/>
    <w:rsid w:val="00CF1F0D"/>
    <w:rsid w:val="00CF26A0"/>
    <w:rsid w:val="00CF31E0"/>
    <w:rsid w:val="00CF4B4B"/>
    <w:rsid w:val="00CF4F2D"/>
    <w:rsid w:val="00CF530F"/>
    <w:rsid w:val="00CF536A"/>
    <w:rsid w:val="00CF57B6"/>
    <w:rsid w:val="00CF7E0F"/>
    <w:rsid w:val="00D00EDD"/>
    <w:rsid w:val="00D04221"/>
    <w:rsid w:val="00D0515F"/>
    <w:rsid w:val="00D06487"/>
    <w:rsid w:val="00D066F8"/>
    <w:rsid w:val="00D06B1F"/>
    <w:rsid w:val="00D06F00"/>
    <w:rsid w:val="00D10334"/>
    <w:rsid w:val="00D1043A"/>
    <w:rsid w:val="00D11078"/>
    <w:rsid w:val="00D11264"/>
    <w:rsid w:val="00D116EF"/>
    <w:rsid w:val="00D11765"/>
    <w:rsid w:val="00D11E3B"/>
    <w:rsid w:val="00D12F53"/>
    <w:rsid w:val="00D13383"/>
    <w:rsid w:val="00D13989"/>
    <w:rsid w:val="00D13D82"/>
    <w:rsid w:val="00D14257"/>
    <w:rsid w:val="00D14E3D"/>
    <w:rsid w:val="00D15F33"/>
    <w:rsid w:val="00D16D29"/>
    <w:rsid w:val="00D172D7"/>
    <w:rsid w:val="00D174BB"/>
    <w:rsid w:val="00D17C4B"/>
    <w:rsid w:val="00D20184"/>
    <w:rsid w:val="00D206F3"/>
    <w:rsid w:val="00D20BCB"/>
    <w:rsid w:val="00D21BCD"/>
    <w:rsid w:val="00D22A82"/>
    <w:rsid w:val="00D22D6C"/>
    <w:rsid w:val="00D2356D"/>
    <w:rsid w:val="00D26604"/>
    <w:rsid w:val="00D26C9C"/>
    <w:rsid w:val="00D27508"/>
    <w:rsid w:val="00D27709"/>
    <w:rsid w:val="00D302B2"/>
    <w:rsid w:val="00D30A53"/>
    <w:rsid w:val="00D32306"/>
    <w:rsid w:val="00D342E4"/>
    <w:rsid w:val="00D3778E"/>
    <w:rsid w:val="00D404A9"/>
    <w:rsid w:val="00D40D4B"/>
    <w:rsid w:val="00D41216"/>
    <w:rsid w:val="00D412BA"/>
    <w:rsid w:val="00D41D0B"/>
    <w:rsid w:val="00D42B26"/>
    <w:rsid w:val="00D462D7"/>
    <w:rsid w:val="00D4707D"/>
    <w:rsid w:val="00D478FB"/>
    <w:rsid w:val="00D504D5"/>
    <w:rsid w:val="00D520DC"/>
    <w:rsid w:val="00D536F8"/>
    <w:rsid w:val="00D53BD9"/>
    <w:rsid w:val="00D541AF"/>
    <w:rsid w:val="00D55323"/>
    <w:rsid w:val="00D55641"/>
    <w:rsid w:val="00D56038"/>
    <w:rsid w:val="00D5654D"/>
    <w:rsid w:val="00D569CE"/>
    <w:rsid w:val="00D604BC"/>
    <w:rsid w:val="00D608FF"/>
    <w:rsid w:val="00D60B09"/>
    <w:rsid w:val="00D60F28"/>
    <w:rsid w:val="00D61C68"/>
    <w:rsid w:val="00D62B5D"/>
    <w:rsid w:val="00D62C98"/>
    <w:rsid w:val="00D630FF"/>
    <w:rsid w:val="00D63463"/>
    <w:rsid w:val="00D63916"/>
    <w:rsid w:val="00D63BD2"/>
    <w:rsid w:val="00D64207"/>
    <w:rsid w:val="00D64AC4"/>
    <w:rsid w:val="00D65935"/>
    <w:rsid w:val="00D66A50"/>
    <w:rsid w:val="00D72085"/>
    <w:rsid w:val="00D72389"/>
    <w:rsid w:val="00D7396C"/>
    <w:rsid w:val="00D74F9A"/>
    <w:rsid w:val="00D753A5"/>
    <w:rsid w:val="00D7579C"/>
    <w:rsid w:val="00D817B5"/>
    <w:rsid w:val="00D81DCB"/>
    <w:rsid w:val="00D831A7"/>
    <w:rsid w:val="00D833EE"/>
    <w:rsid w:val="00D83EFB"/>
    <w:rsid w:val="00D86A87"/>
    <w:rsid w:val="00D8726F"/>
    <w:rsid w:val="00D90340"/>
    <w:rsid w:val="00D9045D"/>
    <w:rsid w:val="00D908BC"/>
    <w:rsid w:val="00D919E2"/>
    <w:rsid w:val="00D91BDD"/>
    <w:rsid w:val="00D91BE1"/>
    <w:rsid w:val="00D91F9C"/>
    <w:rsid w:val="00D92E78"/>
    <w:rsid w:val="00D934DC"/>
    <w:rsid w:val="00D9398C"/>
    <w:rsid w:val="00D93A6C"/>
    <w:rsid w:val="00D955D3"/>
    <w:rsid w:val="00D95AA6"/>
    <w:rsid w:val="00D964A6"/>
    <w:rsid w:val="00DA01AE"/>
    <w:rsid w:val="00DA3534"/>
    <w:rsid w:val="00DA4F4B"/>
    <w:rsid w:val="00DA5482"/>
    <w:rsid w:val="00DA65AF"/>
    <w:rsid w:val="00DA787F"/>
    <w:rsid w:val="00DB1F88"/>
    <w:rsid w:val="00DB570D"/>
    <w:rsid w:val="00DB6A2D"/>
    <w:rsid w:val="00DB6E99"/>
    <w:rsid w:val="00DC024F"/>
    <w:rsid w:val="00DC0643"/>
    <w:rsid w:val="00DC1A26"/>
    <w:rsid w:val="00DC1E57"/>
    <w:rsid w:val="00DC2BE8"/>
    <w:rsid w:val="00DC66DB"/>
    <w:rsid w:val="00DD071D"/>
    <w:rsid w:val="00DD09D2"/>
    <w:rsid w:val="00DD1559"/>
    <w:rsid w:val="00DD179C"/>
    <w:rsid w:val="00DD180E"/>
    <w:rsid w:val="00DD24E3"/>
    <w:rsid w:val="00DD27C7"/>
    <w:rsid w:val="00DD2D05"/>
    <w:rsid w:val="00DD6B72"/>
    <w:rsid w:val="00DD6CA1"/>
    <w:rsid w:val="00DE0151"/>
    <w:rsid w:val="00DE3D4E"/>
    <w:rsid w:val="00DE3DBC"/>
    <w:rsid w:val="00DE48DE"/>
    <w:rsid w:val="00DE49C5"/>
    <w:rsid w:val="00DE56E3"/>
    <w:rsid w:val="00DE5897"/>
    <w:rsid w:val="00DE5AE6"/>
    <w:rsid w:val="00DE5F57"/>
    <w:rsid w:val="00DE6554"/>
    <w:rsid w:val="00DE66D0"/>
    <w:rsid w:val="00DE6764"/>
    <w:rsid w:val="00DE6847"/>
    <w:rsid w:val="00DE6C45"/>
    <w:rsid w:val="00DE783D"/>
    <w:rsid w:val="00DE7B3F"/>
    <w:rsid w:val="00DE7E50"/>
    <w:rsid w:val="00DE7E6D"/>
    <w:rsid w:val="00DF0153"/>
    <w:rsid w:val="00DF1053"/>
    <w:rsid w:val="00DF139E"/>
    <w:rsid w:val="00DF210E"/>
    <w:rsid w:val="00DF2418"/>
    <w:rsid w:val="00DF2803"/>
    <w:rsid w:val="00DF3D7B"/>
    <w:rsid w:val="00DF41F1"/>
    <w:rsid w:val="00DF5657"/>
    <w:rsid w:val="00DF5774"/>
    <w:rsid w:val="00DF5AAC"/>
    <w:rsid w:val="00DF7D59"/>
    <w:rsid w:val="00E00910"/>
    <w:rsid w:val="00E00DAF"/>
    <w:rsid w:val="00E00ED1"/>
    <w:rsid w:val="00E01436"/>
    <w:rsid w:val="00E0172A"/>
    <w:rsid w:val="00E03906"/>
    <w:rsid w:val="00E03E1B"/>
    <w:rsid w:val="00E04E40"/>
    <w:rsid w:val="00E055D1"/>
    <w:rsid w:val="00E07273"/>
    <w:rsid w:val="00E07BBE"/>
    <w:rsid w:val="00E07CC0"/>
    <w:rsid w:val="00E120FA"/>
    <w:rsid w:val="00E1316A"/>
    <w:rsid w:val="00E136EE"/>
    <w:rsid w:val="00E13FE1"/>
    <w:rsid w:val="00E144D5"/>
    <w:rsid w:val="00E14A3B"/>
    <w:rsid w:val="00E169FE"/>
    <w:rsid w:val="00E177A8"/>
    <w:rsid w:val="00E23B22"/>
    <w:rsid w:val="00E23D9B"/>
    <w:rsid w:val="00E24432"/>
    <w:rsid w:val="00E24CBE"/>
    <w:rsid w:val="00E25146"/>
    <w:rsid w:val="00E30275"/>
    <w:rsid w:val="00E308C9"/>
    <w:rsid w:val="00E30F68"/>
    <w:rsid w:val="00E31B1B"/>
    <w:rsid w:val="00E3218C"/>
    <w:rsid w:val="00E332CD"/>
    <w:rsid w:val="00E33AB1"/>
    <w:rsid w:val="00E355F9"/>
    <w:rsid w:val="00E360C2"/>
    <w:rsid w:val="00E36267"/>
    <w:rsid w:val="00E36774"/>
    <w:rsid w:val="00E376E1"/>
    <w:rsid w:val="00E40850"/>
    <w:rsid w:val="00E4113E"/>
    <w:rsid w:val="00E41B2B"/>
    <w:rsid w:val="00E41CE2"/>
    <w:rsid w:val="00E43E3E"/>
    <w:rsid w:val="00E43EFC"/>
    <w:rsid w:val="00E446DE"/>
    <w:rsid w:val="00E456F1"/>
    <w:rsid w:val="00E45A11"/>
    <w:rsid w:val="00E45CBF"/>
    <w:rsid w:val="00E464FF"/>
    <w:rsid w:val="00E46BAA"/>
    <w:rsid w:val="00E47373"/>
    <w:rsid w:val="00E47669"/>
    <w:rsid w:val="00E4769F"/>
    <w:rsid w:val="00E4774B"/>
    <w:rsid w:val="00E513C2"/>
    <w:rsid w:val="00E51CBD"/>
    <w:rsid w:val="00E52FD4"/>
    <w:rsid w:val="00E5376A"/>
    <w:rsid w:val="00E54836"/>
    <w:rsid w:val="00E54C67"/>
    <w:rsid w:val="00E55142"/>
    <w:rsid w:val="00E55462"/>
    <w:rsid w:val="00E5587A"/>
    <w:rsid w:val="00E55E54"/>
    <w:rsid w:val="00E56494"/>
    <w:rsid w:val="00E566FB"/>
    <w:rsid w:val="00E56A0D"/>
    <w:rsid w:val="00E578BC"/>
    <w:rsid w:val="00E57A0E"/>
    <w:rsid w:val="00E60CA7"/>
    <w:rsid w:val="00E610EA"/>
    <w:rsid w:val="00E6182D"/>
    <w:rsid w:val="00E61AA1"/>
    <w:rsid w:val="00E61B81"/>
    <w:rsid w:val="00E66451"/>
    <w:rsid w:val="00E67527"/>
    <w:rsid w:val="00E67A94"/>
    <w:rsid w:val="00E70599"/>
    <w:rsid w:val="00E74BCB"/>
    <w:rsid w:val="00E74FA0"/>
    <w:rsid w:val="00E75A18"/>
    <w:rsid w:val="00E76D34"/>
    <w:rsid w:val="00E83A26"/>
    <w:rsid w:val="00E83C5A"/>
    <w:rsid w:val="00E85228"/>
    <w:rsid w:val="00E87FCB"/>
    <w:rsid w:val="00E9016B"/>
    <w:rsid w:val="00E91AAA"/>
    <w:rsid w:val="00E92FD5"/>
    <w:rsid w:val="00E930A0"/>
    <w:rsid w:val="00E96EAA"/>
    <w:rsid w:val="00E97E6D"/>
    <w:rsid w:val="00EA0772"/>
    <w:rsid w:val="00EA10B7"/>
    <w:rsid w:val="00EA1C52"/>
    <w:rsid w:val="00EA2812"/>
    <w:rsid w:val="00EA30B6"/>
    <w:rsid w:val="00EA5373"/>
    <w:rsid w:val="00EA62E8"/>
    <w:rsid w:val="00EA6328"/>
    <w:rsid w:val="00EA6F5B"/>
    <w:rsid w:val="00EB373C"/>
    <w:rsid w:val="00EB3981"/>
    <w:rsid w:val="00EB3CEE"/>
    <w:rsid w:val="00EB52A0"/>
    <w:rsid w:val="00EB607D"/>
    <w:rsid w:val="00EB6FEE"/>
    <w:rsid w:val="00EB735A"/>
    <w:rsid w:val="00EB7559"/>
    <w:rsid w:val="00EC0729"/>
    <w:rsid w:val="00EC08D0"/>
    <w:rsid w:val="00EC16CE"/>
    <w:rsid w:val="00EC3A64"/>
    <w:rsid w:val="00EC40A3"/>
    <w:rsid w:val="00EC5753"/>
    <w:rsid w:val="00EC578D"/>
    <w:rsid w:val="00EC6AB6"/>
    <w:rsid w:val="00ED097A"/>
    <w:rsid w:val="00ED0B3D"/>
    <w:rsid w:val="00ED2334"/>
    <w:rsid w:val="00ED3A95"/>
    <w:rsid w:val="00ED3E36"/>
    <w:rsid w:val="00ED4370"/>
    <w:rsid w:val="00ED45AE"/>
    <w:rsid w:val="00ED5524"/>
    <w:rsid w:val="00ED6EBE"/>
    <w:rsid w:val="00ED7EC1"/>
    <w:rsid w:val="00EE056E"/>
    <w:rsid w:val="00EE25BB"/>
    <w:rsid w:val="00EE2BD9"/>
    <w:rsid w:val="00EE3E5E"/>
    <w:rsid w:val="00EE5478"/>
    <w:rsid w:val="00EE63BF"/>
    <w:rsid w:val="00EE7151"/>
    <w:rsid w:val="00EE71AC"/>
    <w:rsid w:val="00EF01A7"/>
    <w:rsid w:val="00EF138C"/>
    <w:rsid w:val="00EF2423"/>
    <w:rsid w:val="00EF256C"/>
    <w:rsid w:val="00EF2C6B"/>
    <w:rsid w:val="00EF376C"/>
    <w:rsid w:val="00EF4982"/>
    <w:rsid w:val="00EF5F37"/>
    <w:rsid w:val="00EF63CC"/>
    <w:rsid w:val="00EF77C7"/>
    <w:rsid w:val="00EF7F8F"/>
    <w:rsid w:val="00F00988"/>
    <w:rsid w:val="00F02127"/>
    <w:rsid w:val="00F027FD"/>
    <w:rsid w:val="00F02A7A"/>
    <w:rsid w:val="00F02DC9"/>
    <w:rsid w:val="00F0446A"/>
    <w:rsid w:val="00F0454B"/>
    <w:rsid w:val="00F04BCF"/>
    <w:rsid w:val="00F07256"/>
    <w:rsid w:val="00F1231C"/>
    <w:rsid w:val="00F132F6"/>
    <w:rsid w:val="00F136F6"/>
    <w:rsid w:val="00F14C3F"/>
    <w:rsid w:val="00F151AB"/>
    <w:rsid w:val="00F16A5B"/>
    <w:rsid w:val="00F175E8"/>
    <w:rsid w:val="00F17879"/>
    <w:rsid w:val="00F20D6D"/>
    <w:rsid w:val="00F224C3"/>
    <w:rsid w:val="00F22B8C"/>
    <w:rsid w:val="00F22DCA"/>
    <w:rsid w:val="00F24878"/>
    <w:rsid w:val="00F26687"/>
    <w:rsid w:val="00F27BA5"/>
    <w:rsid w:val="00F30B0B"/>
    <w:rsid w:val="00F32CBC"/>
    <w:rsid w:val="00F32DAD"/>
    <w:rsid w:val="00F34A5D"/>
    <w:rsid w:val="00F3519C"/>
    <w:rsid w:val="00F37952"/>
    <w:rsid w:val="00F40AD0"/>
    <w:rsid w:val="00F41017"/>
    <w:rsid w:val="00F41A71"/>
    <w:rsid w:val="00F41B8E"/>
    <w:rsid w:val="00F4208E"/>
    <w:rsid w:val="00F4261A"/>
    <w:rsid w:val="00F43688"/>
    <w:rsid w:val="00F4473E"/>
    <w:rsid w:val="00F44992"/>
    <w:rsid w:val="00F44F66"/>
    <w:rsid w:val="00F4583A"/>
    <w:rsid w:val="00F45EB8"/>
    <w:rsid w:val="00F46CCE"/>
    <w:rsid w:val="00F50193"/>
    <w:rsid w:val="00F50412"/>
    <w:rsid w:val="00F50842"/>
    <w:rsid w:val="00F514F9"/>
    <w:rsid w:val="00F51763"/>
    <w:rsid w:val="00F51E87"/>
    <w:rsid w:val="00F52863"/>
    <w:rsid w:val="00F53169"/>
    <w:rsid w:val="00F53181"/>
    <w:rsid w:val="00F531F9"/>
    <w:rsid w:val="00F54FBE"/>
    <w:rsid w:val="00F5597A"/>
    <w:rsid w:val="00F56C4B"/>
    <w:rsid w:val="00F60861"/>
    <w:rsid w:val="00F61B34"/>
    <w:rsid w:val="00F61E8D"/>
    <w:rsid w:val="00F622D6"/>
    <w:rsid w:val="00F6236E"/>
    <w:rsid w:val="00F624BB"/>
    <w:rsid w:val="00F62BF1"/>
    <w:rsid w:val="00F64880"/>
    <w:rsid w:val="00F65153"/>
    <w:rsid w:val="00F65648"/>
    <w:rsid w:val="00F65B4B"/>
    <w:rsid w:val="00F66145"/>
    <w:rsid w:val="00F67572"/>
    <w:rsid w:val="00F704F4"/>
    <w:rsid w:val="00F72E2A"/>
    <w:rsid w:val="00F730E6"/>
    <w:rsid w:val="00F738C4"/>
    <w:rsid w:val="00F743EC"/>
    <w:rsid w:val="00F76E11"/>
    <w:rsid w:val="00F808E8"/>
    <w:rsid w:val="00F81030"/>
    <w:rsid w:val="00F82D5D"/>
    <w:rsid w:val="00F86339"/>
    <w:rsid w:val="00F86A64"/>
    <w:rsid w:val="00F870CC"/>
    <w:rsid w:val="00F904CF"/>
    <w:rsid w:val="00F90529"/>
    <w:rsid w:val="00F90C1D"/>
    <w:rsid w:val="00F91B38"/>
    <w:rsid w:val="00F92581"/>
    <w:rsid w:val="00F92C22"/>
    <w:rsid w:val="00F92D49"/>
    <w:rsid w:val="00F94968"/>
    <w:rsid w:val="00F95F0C"/>
    <w:rsid w:val="00F960DE"/>
    <w:rsid w:val="00F9635D"/>
    <w:rsid w:val="00FA025B"/>
    <w:rsid w:val="00FA139D"/>
    <w:rsid w:val="00FA15B5"/>
    <w:rsid w:val="00FA20C6"/>
    <w:rsid w:val="00FA26D3"/>
    <w:rsid w:val="00FA3337"/>
    <w:rsid w:val="00FA4C39"/>
    <w:rsid w:val="00FA4E8B"/>
    <w:rsid w:val="00FA648F"/>
    <w:rsid w:val="00FA65D8"/>
    <w:rsid w:val="00FA7966"/>
    <w:rsid w:val="00FB0740"/>
    <w:rsid w:val="00FB0EFF"/>
    <w:rsid w:val="00FB1F9B"/>
    <w:rsid w:val="00FB222A"/>
    <w:rsid w:val="00FB23FD"/>
    <w:rsid w:val="00FB2E2B"/>
    <w:rsid w:val="00FB2F2E"/>
    <w:rsid w:val="00FB39EE"/>
    <w:rsid w:val="00FB60F1"/>
    <w:rsid w:val="00FC0398"/>
    <w:rsid w:val="00FC05B8"/>
    <w:rsid w:val="00FC0841"/>
    <w:rsid w:val="00FC0B50"/>
    <w:rsid w:val="00FC21E4"/>
    <w:rsid w:val="00FC2763"/>
    <w:rsid w:val="00FC2908"/>
    <w:rsid w:val="00FC296F"/>
    <w:rsid w:val="00FC322E"/>
    <w:rsid w:val="00FC4706"/>
    <w:rsid w:val="00FC6123"/>
    <w:rsid w:val="00FC7458"/>
    <w:rsid w:val="00FC7B70"/>
    <w:rsid w:val="00FD0230"/>
    <w:rsid w:val="00FD0467"/>
    <w:rsid w:val="00FD0700"/>
    <w:rsid w:val="00FD0884"/>
    <w:rsid w:val="00FD25AA"/>
    <w:rsid w:val="00FD26B7"/>
    <w:rsid w:val="00FD4E94"/>
    <w:rsid w:val="00FD565F"/>
    <w:rsid w:val="00FD582A"/>
    <w:rsid w:val="00FD5A37"/>
    <w:rsid w:val="00FD7287"/>
    <w:rsid w:val="00FD7E01"/>
    <w:rsid w:val="00FE0342"/>
    <w:rsid w:val="00FE0D8E"/>
    <w:rsid w:val="00FE1AB8"/>
    <w:rsid w:val="00FE2366"/>
    <w:rsid w:val="00FE2A47"/>
    <w:rsid w:val="00FE2F8F"/>
    <w:rsid w:val="00FE3042"/>
    <w:rsid w:val="00FE4A99"/>
    <w:rsid w:val="00FF03DA"/>
    <w:rsid w:val="00FF0C65"/>
    <w:rsid w:val="00FF1E74"/>
    <w:rsid w:val="00FF2C27"/>
    <w:rsid w:val="00FF35EC"/>
    <w:rsid w:val="00FF4220"/>
    <w:rsid w:val="00FF5AB5"/>
    <w:rsid w:val="00FF5CB1"/>
    <w:rsid w:val="00FF7DE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03002"/>
    <w:pPr>
      <w:spacing w:after="160" w:line="259" w:lineRule="auto"/>
    </w:pPr>
  </w:style>
  <w:style w:type="paragraph" w:styleId="1">
    <w:name w:val="heading 1"/>
    <w:basedOn w:val="a"/>
    <w:next w:val="a"/>
    <w:link w:val="10"/>
    <w:uiPriority w:val="9"/>
    <w:qFormat/>
    <w:rsid w:val="00F5286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213E5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4B682E"/>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6303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63031"/>
    <w:rPr>
      <w:rFonts w:ascii="Tahoma" w:hAnsi="Tahoma" w:cs="Tahoma"/>
      <w:sz w:val="16"/>
      <w:szCs w:val="16"/>
    </w:rPr>
  </w:style>
  <w:style w:type="paragraph" w:customStyle="1" w:styleId="Headings">
    <w:name w:val="Headings"/>
    <w:basedOn w:val="a"/>
    <w:qFormat/>
    <w:rsid w:val="00015E54"/>
    <w:pPr>
      <w:spacing w:after="0" w:line="240" w:lineRule="auto"/>
      <w:ind w:firstLine="454"/>
      <w:jc w:val="both"/>
    </w:pPr>
    <w:rPr>
      <w:rFonts w:ascii="Times New Roman" w:hAnsi="Times New Roman"/>
      <w:b/>
      <w:sz w:val="24"/>
      <w:lang w:val="en-US"/>
    </w:rPr>
  </w:style>
  <w:style w:type="paragraph" w:styleId="a5">
    <w:name w:val="header"/>
    <w:basedOn w:val="a"/>
    <w:link w:val="a6"/>
    <w:uiPriority w:val="99"/>
    <w:unhideWhenUsed/>
    <w:rsid w:val="006D4399"/>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6D4399"/>
  </w:style>
  <w:style w:type="paragraph" w:styleId="a7">
    <w:name w:val="footer"/>
    <w:basedOn w:val="a"/>
    <w:link w:val="a8"/>
    <w:uiPriority w:val="99"/>
    <w:unhideWhenUsed/>
    <w:rsid w:val="006D4399"/>
    <w:pPr>
      <w:tabs>
        <w:tab w:val="center" w:pos="4677"/>
        <w:tab w:val="right" w:pos="9355"/>
      </w:tabs>
      <w:spacing w:after="0" w:line="240" w:lineRule="auto"/>
    </w:pPr>
  </w:style>
  <w:style w:type="character" w:customStyle="1" w:styleId="a8">
    <w:name w:val="Нижний колонтитул Знак"/>
    <w:basedOn w:val="a0"/>
    <w:link w:val="a7"/>
    <w:uiPriority w:val="99"/>
    <w:rsid w:val="006D4399"/>
  </w:style>
  <w:style w:type="character" w:customStyle="1" w:styleId="10">
    <w:name w:val="Заголовок 1 Знак"/>
    <w:basedOn w:val="a0"/>
    <w:link w:val="1"/>
    <w:uiPriority w:val="9"/>
    <w:rsid w:val="00F52863"/>
    <w:rPr>
      <w:rFonts w:asciiTheme="majorHAnsi" w:eastAsiaTheme="majorEastAsia" w:hAnsiTheme="majorHAnsi" w:cstheme="majorBidi"/>
      <w:b/>
      <w:bCs/>
      <w:color w:val="365F91" w:themeColor="accent1" w:themeShade="BF"/>
      <w:sz w:val="28"/>
      <w:szCs w:val="28"/>
    </w:rPr>
  </w:style>
  <w:style w:type="paragraph" w:styleId="11">
    <w:name w:val="toc 1"/>
    <w:basedOn w:val="a"/>
    <w:next w:val="a"/>
    <w:autoRedefine/>
    <w:uiPriority w:val="39"/>
    <w:unhideWhenUsed/>
    <w:rsid w:val="00257E82"/>
    <w:pPr>
      <w:spacing w:after="100"/>
    </w:pPr>
  </w:style>
  <w:style w:type="character" w:styleId="a9">
    <w:name w:val="Hyperlink"/>
    <w:basedOn w:val="a0"/>
    <w:uiPriority w:val="99"/>
    <w:unhideWhenUsed/>
    <w:rsid w:val="00257E82"/>
    <w:rPr>
      <w:color w:val="0000FF" w:themeColor="hyperlink"/>
      <w:u w:val="single"/>
    </w:rPr>
  </w:style>
  <w:style w:type="table" w:customStyle="1" w:styleId="TableUUM1">
    <w:name w:val="Table UUM1"/>
    <w:basedOn w:val="a1"/>
    <w:next w:val="aa"/>
    <w:uiPriority w:val="39"/>
    <w:rsid w:val="00E31B1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a">
    <w:name w:val="Table Grid"/>
    <w:basedOn w:val="a1"/>
    <w:uiPriority w:val="39"/>
    <w:rsid w:val="00E3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Normal (Web)"/>
    <w:basedOn w:val="a"/>
    <w:uiPriority w:val="99"/>
    <w:semiHidden/>
    <w:unhideWhenUsed/>
    <w:rsid w:val="00724E77"/>
    <w:rPr>
      <w:rFonts w:ascii="Times New Roman" w:hAnsi="Times New Roman" w:cs="Times New Roman"/>
      <w:sz w:val="24"/>
      <w:szCs w:val="24"/>
    </w:rPr>
  </w:style>
  <w:style w:type="table" w:customStyle="1" w:styleId="TableUUM2">
    <w:name w:val="Table UUM2"/>
    <w:basedOn w:val="a1"/>
    <w:next w:val="aa"/>
    <w:uiPriority w:val="39"/>
    <w:rsid w:val="00A93FF4"/>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c">
    <w:name w:val="No Spacing"/>
    <w:link w:val="ad"/>
    <w:uiPriority w:val="1"/>
    <w:qFormat/>
    <w:rsid w:val="00D30A53"/>
    <w:pPr>
      <w:spacing w:after="0" w:line="240" w:lineRule="auto"/>
    </w:pPr>
  </w:style>
  <w:style w:type="character" w:customStyle="1" w:styleId="ad">
    <w:name w:val="Без интервала Знак"/>
    <w:basedOn w:val="a0"/>
    <w:link w:val="ac"/>
    <w:uiPriority w:val="1"/>
    <w:locked/>
    <w:rsid w:val="00D30A53"/>
  </w:style>
  <w:style w:type="table" w:customStyle="1" w:styleId="TableUUM3">
    <w:name w:val="Table UUM3"/>
    <w:basedOn w:val="a1"/>
    <w:next w:val="aa"/>
    <w:uiPriority w:val="39"/>
    <w:rsid w:val="004A14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UUM31">
    <w:name w:val="Table UUM31"/>
    <w:basedOn w:val="a1"/>
    <w:next w:val="aa"/>
    <w:uiPriority w:val="39"/>
    <w:rsid w:val="00945C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UUM4">
    <w:name w:val="Table UUM4"/>
    <w:basedOn w:val="a1"/>
    <w:next w:val="aa"/>
    <w:uiPriority w:val="39"/>
    <w:rsid w:val="00D12F53"/>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e">
    <w:name w:val="List Paragraph"/>
    <w:basedOn w:val="a"/>
    <w:uiPriority w:val="34"/>
    <w:qFormat/>
    <w:rsid w:val="00BF7118"/>
    <w:pPr>
      <w:ind w:left="720"/>
      <w:contextualSpacing/>
    </w:pPr>
  </w:style>
  <w:style w:type="paragraph" w:styleId="af">
    <w:name w:val="footnote text"/>
    <w:basedOn w:val="a"/>
    <w:link w:val="af0"/>
    <w:uiPriority w:val="99"/>
    <w:semiHidden/>
    <w:unhideWhenUsed/>
    <w:rsid w:val="00DC024F"/>
    <w:pPr>
      <w:spacing w:after="0" w:line="240" w:lineRule="auto"/>
    </w:pPr>
    <w:rPr>
      <w:sz w:val="20"/>
      <w:szCs w:val="20"/>
    </w:rPr>
  </w:style>
  <w:style w:type="character" w:customStyle="1" w:styleId="af0">
    <w:name w:val="Текст сноски Знак"/>
    <w:basedOn w:val="a0"/>
    <w:link w:val="af"/>
    <w:uiPriority w:val="99"/>
    <w:semiHidden/>
    <w:rsid w:val="00DC024F"/>
    <w:rPr>
      <w:sz w:val="20"/>
      <w:szCs w:val="20"/>
    </w:rPr>
  </w:style>
  <w:style w:type="character" w:styleId="af1">
    <w:name w:val="footnote reference"/>
    <w:basedOn w:val="a0"/>
    <w:uiPriority w:val="99"/>
    <w:semiHidden/>
    <w:unhideWhenUsed/>
    <w:rsid w:val="00DC024F"/>
    <w:rPr>
      <w:vertAlign w:val="superscript"/>
    </w:rPr>
  </w:style>
  <w:style w:type="paragraph" w:styleId="af2">
    <w:name w:val="endnote text"/>
    <w:basedOn w:val="a"/>
    <w:link w:val="af3"/>
    <w:uiPriority w:val="99"/>
    <w:semiHidden/>
    <w:unhideWhenUsed/>
    <w:rsid w:val="00DC024F"/>
    <w:pPr>
      <w:spacing w:after="0" w:line="240" w:lineRule="auto"/>
    </w:pPr>
    <w:rPr>
      <w:sz w:val="20"/>
      <w:szCs w:val="20"/>
    </w:rPr>
  </w:style>
  <w:style w:type="character" w:customStyle="1" w:styleId="af3">
    <w:name w:val="Текст концевой сноски Знак"/>
    <w:basedOn w:val="a0"/>
    <w:link w:val="af2"/>
    <w:uiPriority w:val="99"/>
    <w:semiHidden/>
    <w:rsid w:val="00DC024F"/>
    <w:rPr>
      <w:sz w:val="20"/>
      <w:szCs w:val="20"/>
    </w:rPr>
  </w:style>
  <w:style w:type="character" w:styleId="af4">
    <w:name w:val="endnote reference"/>
    <w:basedOn w:val="a0"/>
    <w:uiPriority w:val="99"/>
    <w:semiHidden/>
    <w:unhideWhenUsed/>
    <w:rsid w:val="00DC024F"/>
    <w:rPr>
      <w:vertAlign w:val="superscript"/>
    </w:rPr>
  </w:style>
  <w:style w:type="paragraph" w:styleId="af5">
    <w:name w:val="Bibliography"/>
    <w:basedOn w:val="a"/>
    <w:next w:val="a"/>
    <w:uiPriority w:val="37"/>
    <w:unhideWhenUsed/>
    <w:rsid w:val="007F78F1"/>
  </w:style>
  <w:style w:type="table" w:customStyle="1" w:styleId="TableUUM5">
    <w:name w:val="Table UUM5"/>
    <w:basedOn w:val="a1"/>
    <w:next w:val="aa"/>
    <w:uiPriority w:val="39"/>
    <w:rsid w:val="00F738C4"/>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UUM6">
    <w:name w:val="Table UUM6"/>
    <w:basedOn w:val="a1"/>
    <w:next w:val="aa"/>
    <w:uiPriority w:val="39"/>
    <w:rsid w:val="009067E4"/>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UUM7">
    <w:name w:val="Table UUM7"/>
    <w:basedOn w:val="a1"/>
    <w:next w:val="aa"/>
    <w:uiPriority w:val="39"/>
    <w:rsid w:val="004F4150"/>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UUM8">
    <w:name w:val="Table UUM8"/>
    <w:basedOn w:val="a1"/>
    <w:next w:val="aa"/>
    <w:uiPriority w:val="39"/>
    <w:rsid w:val="00DA4F4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UUM9">
    <w:name w:val="Table UUM9"/>
    <w:basedOn w:val="a1"/>
    <w:next w:val="aa"/>
    <w:uiPriority w:val="39"/>
    <w:rsid w:val="00EC08D0"/>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UUM10">
    <w:name w:val="Table UUM10"/>
    <w:basedOn w:val="a1"/>
    <w:next w:val="aa"/>
    <w:uiPriority w:val="39"/>
    <w:rsid w:val="00A51633"/>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UUM11">
    <w:name w:val="Table UUM11"/>
    <w:basedOn w:val="a1"/>
    <w:next w:val="aa"/>
    <w:uiPriority w:val="39"/>
    <w:rsid w:val="0058373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
    <w:name w:val="Сетка таблицы1"/>
    <w:basedOn w:val="a1"/>
    <w:next w:val="aa"/>
    <w:uiPriority w:val="59"/>
    <w:rsid w:val="007431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a"/>
    <w:uiPriority w:val="59"/>
    <w:rsid w:val="007F5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213E5F"/>
    <w:rPr>
      <w:rFonts w:asciiTheme="majorHAnsi" w:eastAsiaTheme="majorEastAsia" w:hAnsiTheme="majorHAnsi" w:cstheme="majorBidi"/>
      <w:b/>
      <w:bCs/>
      <w:color w:val="4F81BD" w:themeColor="accent1"/>
      <w:sz w:val="26"/>
      <w:szCs w:val="26"/>
    </w:rPr>
  </w:style>
  <w:style w:type="table" w:customStyle="1" w:styleId="31">
    <w:name w:val="Сетка таблицы3"/>
    <w:basedOn w:val="a1"/>
    <w:next w:val="aa"/>
    <w:uiPriority w:val="59"/>
    <w:rsid w:val="00431A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4B682E"/>
    <w:rPr>
      <w:rFonts w:asciiTheme="majorHAnsi" w:eastAsiaTheme="majorEastAsia" w:hAnsiTheme="majorHAnsi" w:cstheme="majorBidi"/>
      <w:b/>
      <w:bCs/>
      <w:color w:val="4F81BD" w:themeColor="accent1"/>
    </w:rPr>
  </w:style>
  <w:style w:type="character" w:styleId="af6">
    <w:name w:val="Strong"/>
    <w:basedOn w:val="a0"/>
    <w:uiPriority w:val="22"/>
    <w:qFormat/>
    <w:rsid w:val="003C7B7E"/>
    <w:rPr>
      <w:b/>
      <w:bCs/>
    </w:rPr>
  </w:style>
  <w:style w:type="character" w:customStyle="1" w:styleId="anchor-text">
    <w:name w:val="anchor-text"/>
    <w:basedOn w:val="a0"/>
    <w:rsid w:val="00BA1F20"/>
  </w:style>
  <w:style w:type="character" w:styleId="af7">
    <w:name w:val="Placeholder Text"/>
    <w:basedOn w:val="a0"/>
    <w:uiPriority w:val="99"/>
    <w:semiHidden/>
    <w:rsid w:val="00BE502D"/>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03002"/>
    <w:pPr>
      <w:spacing w:after="160" w:line="259" w:lineRule="auto"/>
    </w:pPr>
  </w:style>
  <w:style w:type="paragraph" w:styleId="1">
    <w:name w:val="heading 1"/>
    <w:basedOn w:val="a"/>
    <w:next w:val="a"/>
    <w:link w:val="10"/>
    <w:uiPriority w:val="9"/>
    <w:qFormat/>
    <w:rsid w:val="00F5286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213E5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4B682E"/>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6303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63031"/>
    <w:rPr>
      <w:rFonts w:ascii="Tahoma" w:hAnsi="Tahoma" w:cs="Tahoma"/>
      <w:sz w:val="16"/>
      <w:szCs w:val="16"/>
    </w:rPr>
  </w:style>
  <w:style w:type="paragraph" w:customStyle="1" w:styleId="Headings">
    <w:name w:val="Headings"/>
    <w:basedOn w:val="a"/>
    <w:qFormat/>
    <w:rsid w:val="00015E54"/>
    <w:pPr>
      <w:spacing w:after="0" w:line="240" w:lineRule="auto"/>
      <w:ind w:firstLine="454"/>
      <w:jc w:val="both"/>
    </w:pPr>
    <w:rPr>
      <w:rFonts w:ascii="Times New Roman" w:hAnsi="Times New Roman"/>
      <w:b/>
      <w:sz w:val="24"/>
      <w:lang w:val="en-US"/>
    </w:rPr>
  </w:style>
  <w:style w:type="paragraph" w:styleId="a5">
    <w:name w:val="header"/>
    <w:basedOn w:val="a"/>
    <w:link w:val="a6"/>
    <w:uiPriority w:val="99"/>
    <w:unhideWhenUsed/>
    <w:rsid w:val="006D4399"/>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6D4399"/>
  </w:style>
  <w:style w:type="paragraph" w:styleId="a7">
    <w:name w:val="footer"/>
    <w:basedOn w:val="a"/>
    <w:link w:val="a8"/>
    <w:uiPriority w:val="99"/>
    <w:unhideWhenUsed/>
    <w:rsid w:val="006D4399"/>
    <w:pPr>
      <w:tabs>
        <w:tab w:val="center" w:pos="4677"/>
        <w:tab w:val="right" w:pos="9355"/>
      </w:tabs>
      <w:spacing w:after="0" w:line="240" w:lineRule="auto"/>
    </w:pPr>
  </w:style>
  <w:style w:type="character" w:customStyle="1" w:styleId="a8">
    <w:name w:val="Нижний колонтитул Знак"/>
    <w:basedOn w:val="a0"/>
    <w:link w:val="a7"/>
    <w:uiPriority w:val="99"/>
    <w:rsid w:val="006D4399"/>
  </w:style>
  <w:style w:type="character" w:customStyle="1" w:styleId="10">
    <w:name w:val="Заголовок 1 Знак"/>
    <w:basedOn w:val="a0"/>
    <w:link w:val="1"/>
    <w:uiPriority w:val="9"/>
    <w:rsid w:val="00F52863"/>
    <w:rPr>
      <w:rFonts w:asciiTheme="majorHAnsi" w:eastAsiaTheme="majorEastAsia" w:hAnsiTheme="majorHAnsi" w:cstheme="majorBidi"/>
      <w:b/>
      <w:bCs/>
      <w:color w:val="365F91" w:themeColor="accent1" w:themeShade="BF"/>
      <w:sz w:val="28"/>
      <w:szCs w:val="28"/>
    </w:rPr>
  </w:style>
  <w:style w:type="paragraph" w:styleId="11">
    <w:name w:val="toc 1"/>
    <w:basedOn w:val="a"/>
    <w:next w:val="a"/>
    <w:autoRedefine/>
    <w:uiPriority w:val="39"/>
    <w:unhideWhenUsed/>
    <w:rsid w:val="00257E82"/>
    <w:pPr>
      <w:spacing w:after="100"/>
    </w:pPr>
  </w:style>
  <w:style w:type="character" w:styleId="a9">
    <w:name w:val="Hyperlink"/>
    <w:basedOn w:val="a0"/>
    <w:uiPriority w:val="99"/>
    <w:unhideWhenUsed/>
    <w:rsid w:val="00257E82"/>
    <w:rPr>
      <w:color w:val="0000FF" w:themeColor="hyperlink"/>
      <w:u w:val="single"/>
    </w:rPr>
  </w:style>
  <w:style w:type="table" w:customStyle="1" w:styleId="TableUUM1">
    <w:name w:val="Table UUM1"/>
    <w:basedOn w:val="a1"/>
    <w:next w:val="aa"/>
    <w:uiPriority w:val="39"/>
    <w:rsid w:val="00E31B1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a">
    <w:name w:val="Table Grid"/>
    <w:basedOn w:val="a1"/>
    <w:uiPriority w:val="39"/>
    <w:rsid w:val="00E3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Normal (Web)"/>
    <w:basedOn w:val="a"/>
    <w:uiPriority w:val="99"/>
    <w:semiHidden/>
    <w:unhideWhenUsed/>
    <w:rsid w:val="00724E77"/>
    <w:rPr>
      <w:rFonts w:ascii="Times New Roman" w:hAnsi="Times New Roman" w:cs="Times New Roman"/>
      <w:sz w:val="24"/>
      <w:szCs w:val="24"/>
    </w:rPr>
  </w:style>
  <w:style w:type="table" w:customStyle="1" w:styleId="TableUUM2">
    <w:name w:val="Table UUM2"/>
    <w:basedOn w:val="a1"/>
    <w:next w:val="aa"/>
    <w:uiPriority w:val="39"/>
    <w:rsid w:val="00A93FF4"/>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c">
    <w:name w:val="No Spacing"/>
    <w:link w:val="ad"/>
    <w:uiPriority w:val="1"/>
    <w:qFormat/>
    <w:rsid w:val="00D30A53"/>
    <w:pPr>
      <w:spacing w:after="0" w:line="240" w:lineRule="auto"/>
    </w:pPr>
  </w:style>
  <w:style w:type="character" w:customStyle="1" w:styleId="ad">
    <w:name w:val="Без интервала Знак"/>
    <w:basedOn w:val="a0"/>
    <w:link w:val="ac"/>
    <w:uiPriority w:val="1"/>
    <w:locked/>
    <w:rsid w:val="00D30A53"/>
  </w:style>
  <w:style w:type="table" w:customStyle="1" w:styleId="TableUUM3">
    <w:name w:val="Table UUM3"/>
    <w:basedOn w:val="a1"/>
    <w:next w:val="aa"/>
    <w:uiPriority w:val="39"/>
    <w:rsid w:val="004A14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UUM31">
    <w:name w:val="Table UUM31"/>
    <w:basedOn w:val="a1"/>
    <w:next w:val="aa"/>
    <w:uiPriority w:val="39"/>
    <w:rsid w:val="00945C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UUM4">
    <w:name w:val="Table UUM4"/>
    <w:basedOn w:val="a1"/>
    <w:next w:val="aa"/>
    <w:uiPriority w:val="39"/>
    <w:rsid w:val="00D12F53"/>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e">
    <w:name w:val="List Paragraph"/>
    <w:basedOn w:val="a"/>
    <w:uiPriority w:val="34"/>
    <w:qFormat/>
    <w:rsid w:val="00BF7118"/>
    <w:pPr>
      <w:ind w:left="720"/>
      <w:contextualSpacing/>
    </w:pPr>
  </w:style>
  <w:style w:type="paragraph" w:styleId="af">
    <w:name w:val="footnote text"/>
    <w:basedOn w:val="a"/>
    <w:link w:val="af0"/>
    <w:uiPriority w:val="99"/>
    <w:semiHidden/>
    <w:unhideWhenUsed/>
    <w:rsid w:val="00DC024F"/>
    <w:pPr>
      <w:spacing w:after="0" w:line="240" w:lineRule="auto"/>
    </w:pPr>
    <w:rPr>
      <w:sz w:val="20"/>
      <w:szCs w:val="20"/>
    </w:rPr>
  </w:style>
  <w:style w:type="character" w:customStyle="1" w:styleId="af0">
    <w:name w:val="Текст сноски Знак"/>
    <w:basedOn w:val="a0"/>
    <w:link w:val="af"/>
    <w:uiPriority w:val="99"/>
    <w:semiHidden/>
    <w:rsid w:val="00DC024F"/>
    <w:rPr>
      <w:sz w:val="20"/>
      <w:szCs w:val="20"/>
    </w:rPr>
  </w:style>
  <w:style w:type="character" w:styleId="af1">
    <w:name w:val="footnote reference"/>
    <w:basedOn w:val="a0"/>
    <w:uiPriority w:val="99"/>
    <w:semiHidden/>
    <w:unhideWhenUsed/>
    <w:rsid w:val="00DC024F"/>
    <w:rPr>
      <w:vertAlign w:val="superscript"/>
    </w:rPr>
  </w:style>
  <w:style w:type="paragraph" w:styleId="af2">
    <w:name w:val="endnote text"/>
    <w:basedOn w:val="a"/>
    <w:link w:val="af3"/>
    <w:uiPriority w:val="99"/>
    <w:semiHidden/>
    <w:unhideWhenUsed/>
    <w:rsid w:val="00DC024F"/>
    <w:pPr>
      <w:spacing w:after="0" w:line="240" w:lineRule="auto"/>
    </w:pPr>
    <w:rPr>
      <w:sz w:val="20"/>
      <w:szCs w:val="20"/>
    </w:rPr>
  </w:style>
  <w:style w:type="character" w:customStyle="1" w:styleId="af3">
    <w:name w:val="Текст концевой сноски Знак"/>
    <w:basedOn w:val="a0"/>
    <w:link w:val="af2"/>
    <w:uiPriority w:val="99"/>
    <w:semiHidden/>
    <w:rsid w:val="00DC024F"/>
    <w:rPr>
      <w:sz w:val="20"/>
      <w:szCs w:val="20"/>
    </w:rPr>
  </w:style>
  <w:style w:type="character" w:styleId="af4">
    <w:name w:val="endnote reference"/>
    <w:basedOn w:val="a0"/>
    <w:uiPriority w:val="99"/>
    <w:semiHidden/>
    <w:unhideWhenUsed/>
    <w:rsid w:val="00DC024F"/>
    <w:rPr>
      <w:vertAlign w:val="superscript"/>
    </w:rPr>
  </w:style>
  <w:style w:type="paragraph" w:styleId="af5">
    <w:name w:val="Bibliography"/>
    <w:basedOn w:val="a"/>
    <w:next w:val="a"/>
    <w:uiPriority w:val="37"/>
    <w:unhideWhenUsed/>
    <w:rsid w:val="007F78F1"/>
  </w:style>
  <w:style w:type="table" w:customStyle="1" w:styleId="TableUUM5">
    <w:name w:val="Table UUM5"/>
    <w:basedOn w:val="a1"/>
    <w:next w:val="aa"/>
    <w:uiPriority w:val="39"/>
    <w:rsid w:val="00F738C4"/>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UUM6">
    <w:name w:val="Table UUM6"/>
    <w:basedOn w:val="a1"/>
    <w:next w:val="aa"/>
    <w:uiPriority w:val="39"/>
    <w:rsid w:val="009067E4"/>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UUM7">
    <w:name w:val="Table UUM7"/>
    <w:basedOn w:val="a1"/>
    <w:next w:val="aa"/>
    <w:uiPriority w:val="39"/>
    <w:rsid w:val="004F4150"/>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UUM8">
    <w:name w:val="Table UUM8"/>
    <w:basedOn w:val="a1"/>
    <w:next w:val="aa"/>
    <w:uiPriority w:val="39"/>
    <w:rsid w:val="00DA4F4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UUM9">
    <w:name w:val="Table UUM9"/>
    <w:basedOn w:val="a1"/>
    <w:next w:val="aa"/>
    <w:uiPriority w:val="39"/>
    <w:rsid w:val="00EC08D0"/>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UUM10">
    <w:name w:val="Table UUM10"/>
    <w:basedOn w:val="a1"/>
    <w:next w:val="aa"/>
    <w:uiPriority w:val="39"/>
    <w:rsid w:val="00A51633"/>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UUM11">
    <w:name w:val="Table UUM11"/>
    <w:basedOn w:val="a1"/>
    <w:next w:val="aa"/>
    <w:uiPriority w:val="39"/>
    <w:rsid w:val="0058373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
    <w:name w:val="Сетка таблицы1"/>
    <w:basedOn w:val="a1"/>
    <w:next w:val="aa"/>
    <w:uiPriority w:val="59"/>
    <w:rsid w:val="007431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a"/>
    <w:uiPriority w:val="59"/>
    <w:rsid w:val="007F5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213E5F"/>
    <w:rPr>
      <w:rFonts w:asciiTheme="majorHAnsi" w:eastAsiaTheme="majorEastAsia" w:hAnsiTheme="majorHAnsi" w:cstheme="majorBidi"/>
      <w:b/>
      <w:bCs/>
      <w:color w:val="4F81BD" w:themeColor="accent1"/>
      <w:sz w:val="26"/>
      <w:szCs w:val="26"/>
    </w:rPr>
  </w:style>
  <w:style w:type="table" w:customStyle="1" w:styleId="31">
    <w:name w:val="Сетка таблицы3"/>
    <w:basedOn w:val="a1"/>
    <w:next w:val="aa"/>
    <w:uiPriority w:val="59"/>
    <w:rsid w:val="00431A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4B682E"/>
    <w:rPr>
      <w:rFonts w:asciiTheme="majorHAnsi" w:eastAsiaTheme="majorEastAsia" w:hAnsiTheme="majorHAnsi" w:cstheme="majorBidi"/>
      <w:b/>
      <w:bCs/>
      <w:color w:val="4F81BD" w:themeColor="accent1"/>
    </w:rPr>
  </w:style>
  <w:style w:type="character" w:styleId="af6">
    <w:name w:val="Strong"/>
    <w:basedOn w:val="a0"/>
    <w:uiPriority w:val="22"/>
    <w:qFormat/>
    <w:rsid w:val="003C7B7E"/>
    <w:rPr>
      <w:b/>
      <w:bCs/>
    </w:rPr>
  </w:style>
  <w:style w:type="character" w:customStyle="1" w:styleId="anchor-text">
    <w:name w:val="anchor-text"/>
    <w:basedOn w:val="a0"/>
    <w:rsid w:val="00BA1F20"/>
  </w:style>
  <w:style w:type="character" w:styleId="af7">
    <w:name w:val="Placeholder Text"/>
    <w:basedOn w:val="a0"/>
    <w:uiPriority w:val="99"/>
    <w:semiHidden/>
    <w:rsid w:val="00BE502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936743">
      <w:bodyDiv w:val="1"/>
      <w:marLeft w:val="0"/>
      <w:marRight w:val="0"/>
      <w:marTop w:val="0"/>
      <w:marBottom w:val="0"/>
      <w:divBdr>
        <w:top w:val="none" w:sz="0" w:space="0" w:color="auto"/>
        <w:left w:val="none" w:sz="0" w:space="0" w:color="auto"/>
        <w:bottom w:val="none" w:sz="0" w:space="0" w:color="auto"/>
        <w:right w:val="none" w:sz="0" w:space="0" w:color="auto"/>
      </w:divBdr>
    </w:div>
    <w:div w:id="142279687">
      <w:bodyDiv w:val="1"/>
      <w:marLeft w:val="0"/>
      <w:marRight w:val="0"/>
      <w:marTop w:val="0"/>
      <w:marBottom w:val="0"/>
      <w:divBdr>
        <w:top w:val="none" w:sz="0" w:space="0" w:color="auto"/>
        <w:left w:val="none" w:sz="0" w:space="0" w:color="auto"/>
        <w:bottom w:val="none" w:sz="0" w:space="0" w:color="auto"/>
        <w:right w:val="none" w:sz="0" w:space="0" w:color="auto"/>
      </w:divBdr>
    </w:div>
    <w:div w:id="271322395">
      <w:bodyDiv w:val="1"/>
      <w:marLeft w:val="0"/>
      <w:marRight w:val="0"/>
      <w:marTop w:val="0"/>
      <w:marBottom w:val="0"/>
      <w:divBdr>
        <w:top w:val="none" w:sz="0" w:space="0" w:color="auto"/>
        <w:left w:val="none" w:sz="0" w:space="0" w:color="auto"/>
        <w:bottom w:val="none" w:sz="0" w:space="0" w:color="auto"/>
        <w:right w:val="none" w:sz="0" w:space="0" w:color="auto"/>
      </w:divBdr>
    </w:div>
    <w:div w:id="282537934">
      <w:bodyDiv w:val="1"/>
      <w:marLeft w:val="0"/>
      <w:marRight w:val="0"/>
      <w:marTop w:val="0"/>
      <w:marBottom w:val="0"/>
      <w:divBdr>
        <w:top w:val="none" w:sz="0" w:space="0" w:color="auto"/>
        <w:left w:val="none" w:sz="0" w:space="0" w:color="auto"/>
        <w:bottom w:val="none" w:sz="0" w:space="0" w:color="auto"/>
        <w:right w:val="none" w:sz="0" w:space="0" w:color="auto"/>
      </w:divBdr>
    </w:div>
    <w:div w:id="282729861">
      <w:bodyDiv w:val="1"/>
      <w:marLeft w:val="0"/>
      <w:marRight w:val="0"/>
      <w:marTop w:val="0"/>
      <w:marBottom w:val="0"/>
      <w:divBdr>
        <w:top w:val="none" w:sz="0" w:space="0" w:color="auto"/>
        <w:left w:val="none" w:sz="0" w:space="0" w:color="auto"/>
        <w:bottom w:val="none" w:sz="0" w:space="0" w:color="auto"/>
        <w:right w:val="none" w:sz="0" w:space="0" w:color="auto"/>
      </w:divBdr>
    </w:div>
    <w:div w:id="334575366">
      <w:bodyDiv w:val="1"/>
      <w:marLeft w:val="0"/>
      <w:marRight w:val="0"/>
      <w:marTop w:val="0"/>
      <w:marBottom w:val="0"/>
      <w:divBdr>
        <w:top w:val="none" w:sz="0" w:space="0" w:color="auto"/>
        <w:left w:val="none" w:sz="0" w:space="0" w:color="auto"/>
        <w:bottom w:val="none" w:sz="0" w:space="0" w:color="auto"/>
        <w:right w:val="none" w:sz="0" w:space="0" w:color="auto"/>
      </w:divBdr>
    </w:div>
    <w:div w:id="343174398">
      <w:bodyDiv w:val="1"/>
      <w:marLeft w:val="0"/>
      <w:marRight w:val="0"/>
      <w:marTop w:val="0"/>
      <w:marBottom w:val="0"/>
      <w:divBdr>
        <w:top w:val="none" w:sz="0" w:space="0" w:color="auto"/>
        <w:left w:val="none" w:sz="0" w:space="0" w:color="auto"/>
        <w:bottom w:val="none" w:sz="0" w:space="0" w:color="auto"/>
        <w:right w:val="none" w:sz="0" w:space="0" w:color="auto"/>
      </w:divBdr>
    </w:div>
    <w:div w:id="466748426">
      <w:bodyDiv w:val="1"/>
      <w:marLeft w:val="0"/>
      <w:marRight w:val="0"/>
      <w:marTop w:val="0"/>
      <w:marBottom w:val="0"/>
      <w:divBdr>
        <w:top w:val="none" w:sz="0" w:space="0" w:color="auto"/>
        <w:left w:val="none" w:sz="0" w:space="0" w:color="auto"/>
        <w:bottom w:val="none" w:sz="0" w:space="0" w:color="auto"/>
        <w:right w:val="none" w:sz="0" w:space="0" w:color="auto"/>
      </w:divBdr>
    </w:div>
    <w:div w:id="550459296">
      <w:bodyDiv w:val="1"/>
      <w:marLeft w:val="0"/>
      <w:marRight w:val="0"/>
      <w:marTop w:val="0"/>
      <w:marBottom w:val="0"/>
      <w:divBdr>
        <w:top w:val="none" w:sz="0" w:space="0" w:color="auto"/>
        <w:left w:val="none" w:sz="0" w:space="0" w:color="auto"/>
        <w:bottom w:val="none" w:sz="0" w:space="0" w:color="auto"/>
        <w:right w:val="none" w:sz="0" w:space="0" w:color="auto"/>
      </w:divBdr>
    </w:div>
    <w:div w:id="745808479">
      <w:bodyDiv w:val="1"/>
      <w:marLeft w:val="0"/>
      <w:marRight w:val="0"/>
      <w:marTop w:val="0"/>
      <w:marBottom w:val="0"/>
      <w:divBdr>
        <w:top w:val="none" w:sz="0" w:space="0" w:color="auto"/>
        <w:left w:val="none" w:sz="0" w:space="0" w:color="auto"/>
        <w:bottom w:val="none" w:sz="0" w:space="0" w:color="auto"/>
        <w:right w:val="none" w:sz="0" w:space="0" w:color="auto"/>
      </w:divBdr>
    </w:div>
    <w:div w:id="1024940491">
      <w:bodyDiv w:val="1"/>
      <w:marLeft w:val="0"/>
      <w:marRight w:val="0"/>
      <w:marTop w:val="0"/>
      <w:marBottom w:val="0"/>
      <w:divBdr>
        <w:top w:val="none" w:sz="0" w:space="0" w:color="auto"/>
        <w:left w:val="none" w:sz="0" w:space="0" w:color="auto"/>
        <w:bottom w:val="none" w:sz="0" w:space="0" w:color="auto"/>
        <w:right w:val="none" w:sz="0" w:space="0" w:color="auto"/>
      </w:divBdr>
    </w:div>
    <w:div w:id="1044136707">
      <w:bodyDiv w:val="1"/>
      <w:marLeft w:val="0"/>
      <w:marRight w:val="0"/>
      <w:marTop w:val="0"/>
      <w:marBottom w:val="0"/>
      <w:divBdr>
        <w:top w:val="none" w:sz="0" w:space="0" w:color="auto"/>
        <w:left w:val="none" w:sz="0" w:space="0" w:color="auto"/>
        <w:bottom w:val="none" w:sz="0" w:space="0" w:color="auto"/>
        <w:right w:val="none" w:sz="0" w:space="0" w:color="auto"/>
      </w:divBdr>
    </w:div>
    <w:div w:id="1180582189">
      <w:bodyDiv w:val="1"/>
      <w:marLeft w:val="0"/>
      <w:marRight w:val="0"/>
      <w:marTop w:val="0"/>
      <w:marBottom w:val="0"/>
      <w:divBdr>
        <w:top w:val="none" w:sz="0" w:space="0" w:color="auto"/>
        <w:left w:val="none" w:sz="0" w:space="0" w:color="auto"/>
        <w:bottom w:val="none" w:sz="0" w:space="0" w:color="auto"/>
        <w:right w:val="none" w:sz="0" w:space="0" w:color="auto"/>
      </w:divBdr>
    </w:div>
    <w:div w:id="1275331425">
      <w:bodyDiv w:val="1"/>
      <w:marLeft w:val="0"/>
      <w:marRight w:val="0"/>
      <w:marTop w:val="0"/>
      <w:marBottom w:val="0"/>
      <w:divBdr>
        <w:top w:val="none" w:sz="0" w:space="0" w:color="auto"/>
        <w:left w:val="none" w:sz="0" w:space="0" w:color="auto"/>
        <w:bottom w:val="none" w:sz="0" w:space="0" w:color="auto"/>
        <w:right w:val="none" w:sz="0" w:space="0" w:color="auto"/>
      </w:divBdr>
    </w:div>
    <w:div w:id="1382171861">
      <w:bodyDiv w:val="1"/>
      <w:marLeft w:val="0"/>
      <w:marRight w:val="0"/>
      <w:marTop w:val="0"/>
      <w:marBottom w:val="0"/>
      <w:divBdr>
        <w:top w:val="none" w:sz="0" w:space="0" w:color="auto"/>
        <w:left w:val="none" w:sz="0" w:space="0" w:color="auto"/>
        <w:bottom w:val="none" w:sz="0" w:space="0" w:color="auto"/>
        <w:right w:val="none" w:sz="0" w:space="0" w:color="auto"/>
      </w:divBdr>
    </w:div>
    <w:div w:id="1542473876">
      <w:bodyDiv w:val="1"/>
      <w:marLeft w:val="0"/>
      <w:marRight w:val="0"/>
      <w:marTop w:val="0"/>
      <w:marBottom w:val="0"/>
      <w:divBdr>
        <w:top w:val="none" w:sz="0" w:space="0" w:color="auto"/>
        <w:left w:val="none" w:sz="0" w:space="0" w:color="auto"/>
        <w:bottom w:val="none" w:sz="0" w:space="0" w:color="auto"/>
        <w:right w:val="none" w:sz="0" w:space="0" w:color="auto"/>
      </w:divBdr>
    </w:div>
    <w:div w:id="1573152749">
      <w:bodyDiv w:val="1"/>
      <w:marLeft w:val="0"/>
      <w:marRight w:val="0"/>
      <w:marTop w:val="0"/>
      <w:marBottom w:val="0"/>
      <w:divBdr>
        <w:top w:val="none" w:sz="0" w:space="0" w:color="auto"/>
        <w:left w:val="none" w:sz="0" w:space="0" w:color="auto"/>
        <w:bottom w:val="none" w:sz="0" w:space="0" w:color="auto"/>
        <w:right w:val="none" w:sz="0" w:space="0" w:color="auto"/>
      </w:divBdr>
    </w:div>
    <w:div w:id="1741831701">
      <w:bodyDiv w:val="1"/>
      <w:marLeft w:val="0"/>
      <w:marRight w:val="0"/>
      <w:marTop w:val="0"/>
      <w:marBottom w:val="0"/>
      <w:divBdr>
        <w:top w:val="none" w:sz="0" w:space="0" w:color="auto"/>
        <w:left w:val="none" w:sz="0" w:space="0" w:color="auto"/>
        <w:bottom w:val="none" w:sz="0" w:space="0" w:color="auto"/>
        <w:right w:val="none" w:sz="0" w:space="0" w:color="auto"/>
      </w:divBdr>
    </w:div>
    <w:div w:id="1753694228">
      <w:bodyDiv w:val="1"/>
      <w:marLeft w:val="0"/>
      <w:marRight w:val="0"/>
      <w:marTop w:val="0"/>
      <w:marBottom w:val="0"/>
      <w:divBdr>
        <w:top w:val="none" w:sz="0" w:space="0" w:color="auto"/>
        <w:left w:val="none" w:sz="0" w:space="0" w:color="auto"/>
        <w:bottom w:val="none" w:sz="0" w:space="0" w:color="auto"/>
        <w:right w:val="none" w:sz="0" w:space="0" w:color="auto"/>
      </w:divBdr>
    </w:div>
    <w:div w:id="1769344724">
      <w:bodyDiv w:val="1"/>
      <w:marLeft w:val="0"/>
      <w:marRight w:val="0"/>
      <w:marTop w:val="0"/>
      <w:marBottom w:val="0"/>
      <w:divBdr>
        <w:top w:val="none" w:sz="0" w:space="0" w:color="auto"/>
        <w:left w:val="none" w:sz="0" w:space="0" w:color="auto"/>
        <w:bottom w:val="none" w:sz="0" w:space="0" w:color="auto"/>
        <w:right w:val="none" w:sz="0" w:space="0" w:color="auto"/>
      </w:divBdr>
    </w:div>
    <w:div w:id="2065640911">
      <w:bodyDiv w:val="1"/>
      <w:marLeft w:val="0"/>
      <w:marRight w:val="0"/>
      <w:marTop w:val="0"/>
      <w:marBottom w:val="0"/>
      <w:divBdr>
        <w:top w:val="none" w:sz="0" w:space="0" w:color="auto"/>
        <w:left w:val="none" w:sz="0" w:space="0" w:color="auto"/>
        <w:bottom w:val="none" w:sz="0" w:space="0" w:color="auto"/>
        <w:right w:val="none" w:sz="0" w:space="0" w:color="auto"/>
      </w:divBdr>
      <w:divsChild>
        <w:div w:id="1331257898">
          <w:marLeft w:val="0"/>
          <w:marRight w:val="0"/>
          <w:marTop w:val="750"/>
          <w:marBottom w:val="300"/>
          <w:divBdr>
            <w:top w:val="none" w:sz="0" w:space="0" w:color="auto"/>
            <w:left w:val="none" w:sz="0" w:space="0" w:color="auto"/>
            <w:bottom w:val="none" w:sz="0" w:space="0" w:color="auto"/>
            <w:right w:val="none" w:sz="0" w:space="0" w:color="auto"/>
          </w:divBdr>
        </w:div>
      </w:divsChild>
    </w:div>
    <w:div w:id="2082214495">
      <w:bodyDiv w:val="1"/>
      <w:marLeft w:val="0"/>
      <w:marRight w:val="0"/>
      <w:marTop w:val="0"/>
      <w:marBottom w:val="0"/>
      <w:divBdr>
        <w:top w:val="none" w:sz="0" w:space="0" w:color="auto"/>
        <w:left w:val="none" w:sz="0" w:space="0" w:color="auto"/>
        <w:bottom w:val="none" w:sz="0" w:space="0" w:color="auto"/>
        <w:right w:val="none" w:sz="0" w:space="0" w:color="auto"/>
      </w:divBdr>
    </w:div>
    <w:div w:id="2083796351">
      <w:bodyDiv w:val="1"/>
      <w:marLeft w:val="0"/>
      <w:marRight w:val="0"/>
      <w:marTop w:val="0"/>
      <w:marBottom w:val="0"/>
      <w:divBdr>
        <w:top w:val="none" w:sz="0" w:space="0" w:color="auto"/>
        <w:left w:val="none" w:sz="0" w:space="0" w:color="auto"/>
        <w:bottom w:val="none" w:sz="0" w:space="0" w:color="auto"/>
        <w:right w:val="none" w:sz="0" w:space="0" w:color="auto"/>
      </w:divBdr>
    </w:div>
    <w:div w:id="2114008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29.png"/><Relationship Id="rId47" Type="http://schemas.openxmlformats.org/officeDocument/2006/relationships/image" Target="media/image33.jpeg"/><Relationship Id="rId63" Type="http://schemas.openxmlformats.org/officeDocument/2006/relationships/hyperlink" Target="https://clck.yandex.ru/redir/nWO_r1F33ck?data=NnBZTWRhdFZKOHRaTENSMFc4S0VQRllBTVVfTk9LNEJUMmF2aUZ0eUhfbWYtRnJaaUJBMWxPSjNxS0VNT1Rmc0NCemIzdDRIMy1xQ1JUSWtmakFwVWwweXRhOG9IT3JCMW9MMTZpcGhmUEVQNDRiYmx5eHpqbmFwdktMWWJ5eU1JZFEzdW42QURmUkJPZzB6MmszTlh4OUI0VzVYbUljMmR6TTdtZ3I5eE8wOElXNFQ2Nmp3S3dheTFIYXR2cTVjN1M3RGtmS3AxZFo1MXF5MjFvVXhxVmhjOGhURmdyeVpMSlBSbXQtRmxkZ3Y3Y01tZXozN2hFMFZPNWVJOUQtaXZmc0RPY25IWFp6NHpHcG5NVzdBTG14UFdCb0pUMGFnRmFySTNNY0RYVUJCWW5IU1RMRWVUd19WTVhJbUtWUWdzWGJId2xyRV9JVjQyeWk0V21oYk90R0tDMUF2WGZDcw&amp;b64e=2&amp;sign=977062d722ed6cc2f8bfe17d7e7cb18c&amp;keyno=17" TargetMode="External"/><Relationship Id="rId68" Type="http://schemas.openxmlformats.org/officeDocument/2006/relationships/hyperlink" Target="http://dx.doi.org/10.1016/j.ijfoodmicro.2023.110254" TargetMode="External"/><Relationship Id="rId84" Type="http://schemas.openxmlformats.org/officeDocument/2006/relationships/image" Target="media/image48.png"/><Relationship Id="rId89" Type="http://schemas.openxmlformats.org/officeDocument/2006/relationships/image" Target="media/image53.jpeg"/><Relationship Id="rId7" Type="http://schemas.openxmlformats.org/officeDocument/2006/relationships/footnotes" Target="footnotes.xml"/><Relationship Id="rId71" Type="http://schemas.openxmlformats.org/officeDocument/2006/relationships/hyperlink" Target="https://doi.org/10.1016/j.jcs.2022.103607" TargetMode="External"/><Relationship Id="rId92" Type="http://schemas.openxmlformats.org/officeDocument/2006/relationships/image" Target="media/image56.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07" Type="http://schemas.openxmlformats.org/officeDocument/2006/relationships/theme" Target="theme/theme1.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chart" Target="charts/chart3.xml"/><Relationship Id="rId40" Type="http://schemas.openxmlformats.org/officeDocument/2006/relationships/chart" Target="charts/chart5.xml"/><Relationship Id="rId45" Type="http://schemas.openxmlformats.org/officeDocument/2006/relationships/image" Target="media/image32.emf"/><Relationship Id="rId53" Type="http://schemas.openxmlformats.org/officeDocument/2006/relationships/chart" Target="charts/chart9.xml"/><Relationship Id="rId58" Type="http://schemas.openxmlformats.org/officeDocument/2006/relationships/image" Target="media/image38.jpeg"/><Relationship Id="rId66" Type="http://schemas.openxmlformats.org/officeDocument/2006/relationships/hyperlink" Target="http://stat.gov.kz." TargetMode="External"/><Relationship Id="rId74" Type="http://schemas.openxmlformats.org/officeDocument/2006/relationships/hyperlink" Target="http://dx.doi.org/10.1016/j.foodchem.2023.137640" TargetMode="External"/><Relationship Id="rId79" Type="http://schemas.openxmlformats.org/officeDocument/2006/relationships/image" Target="media/image43.jpeg"/><Relationship Id="rId87" Type="http://schemas.openxmlformats.org/officeDocument/2006/relationships/image" Target="media/image51.jpeg"/><Relationship Id="rId102" Type="http://schemas.openxmlformats.org/officeDocument/2006/relationships/image" Target="media/image66.emf"/><Relationship Id="rId5" Type="http://schemas.openxmlformats.org/officeDocument/2006/relationships/settings" Target="settings.xml"/><Relationship Id="rId61" Type="http://schemas.openxmlformats.org/officeDocument/2006/relationships/hyperlink" Target="https://doi.org/10.1016%2Fj.crfs.2023.100477" TargetMode="External"/><Relationship Id="rId82" Type="http://schemas.openxmlformats.org/officeDocument/2006/relationships/image" Target="media/image46.jpeg"/><Relationship Id="rId90" Type="http://schemas.openxmlformats.org/officeDocument/2006/relationships/image" Target="media/image54.jpeg"/><Relationship Id="rId95" Type="http://schemas.openxmlformats.org/officeDocument/2006/relationships/image" Target="media/image59.jpe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chart" Target="charts/chart1.xml"/><Relationship Id="rId43" Type="http://schemas.openxmlformats.org/officeDocument/2006/relationships/image" Target="media/image30.png"/><Relationship Id="rId48" Type="http://schemas.openxmlformats.org/officeDocument/2006/relationships/image" Target="media/image34.png"/><Relationship Id="rId56" Type="http://schemas.openxmlformats.org/officeDocument/2006/relationships/image" Target="media/image37.jpeg"/><Relationship Id="rId64" Type="http://schemas.openxmlformats.org/officeDocument/2006/relationships/hyperlink" Target="https://www.statista.com/statistics/446669/volume-beer-production-italy" TargetMode="External"/><Relationship Id="rId69" Type="http://schemas.openxmlformats.org/officeDocument/2006/relationships/hyperlink" Target="http://dx.doi.org/10.1007/s00217-013-2105-8" TargetMode="External"/><Relationship Id="rId77" Type="http://schemas.openxmlformats.org/officeDocument/2006/relationships/image" Target="media/image41.jpeg"/><Relationship Id="rId100" Type="http://schemas.openxmlformats.org/officeDocument/2006/relationships/image" Target="media/image64.jpeg"/><Relationship Id="rId105"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chart" Target="charts/chart7.xml"/><Relationship Id="rId72" Type="http://schemas.openxmlformats.org/officeDocument/2006/relationships/hyperlink" Target="https://www.elibrary.ru/contents.asp?id=47097924" TargetMode="External"/><Relationship Id="rId80" Type="http://schemas.openxmlformats.org/officeDocument/2006/relationships/image" Target="media/image44.jpeg"/><Relationship Id="rId85" Type="http://schemas.openxmlformats.org/officeDocument/2006/relationships/image" Target="media/image49.jpeg"/><Relationship Id="rId93" Type="http://schemas.openxmlformats.org/officeDocument/2006/relationships/image" Target="media/image57.jpeg"/><Relationship Id="rId98" Type="http://schemas.openxmlformats.org/officeDocument/2006/relationships/image" Target="media/image62.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27.png"/><Relationship Id="rId46" Type="http://schemas.openxmlformats.org/officeDocument/2006/relationships/oleObject" Target="embeddings/oleObject1.bin"/><Relationship Id="rId59" Type="http://schemas.openxmlformats.org/officeDocument/2006/relationships/image" Target="media/image39.png"/><Relationship Id="rId67" Type="http://schemas.openxmlformats.org/officeDocument/2006/relationships/hyperlink" Target="https://alcoexpert.ru/itnews/46526-proizvodstvo-piva-v-kazahstane-rastet-pjat-let-podrjad.html" TargetMode="External"/><Relationship Id="rId103" Type="http://schemas.openxmlformats.org/officeDocument/2006/relationships/oleObject" Target="embeddings/oleObject2.bin"/><Relationship Id="rId20" Type="http://schemas.openxmlformats.org/officeDocument/2006/relationships/image" Target="media/image12.png"/><Relationship Id="rId41" Type="http://schemas.openxmlformats.org/officeDocument/2006/relationships/image" Target="media/image28.png"/><Relationship Id="rId54" Type="http://schemas.openxmlformats.org/officeDocument/2006/relationships/chart" Target="charts/chart10.xml"/><Relationship Id="rId62" Type="http://schemas.openxmlformats.org/officeDocument/2006/relationships/hyperlink" Target="https://doi.org/10.1016/j.fbio.2021.101495" TargetMode="External"/><Relationship Id="rId70" Type="http://schemas.openxmlformats.org/officeDocument/2006/relationships/hyperlink" Target="http://dx.doi.org/10.1016/j.jcs.2023.103693" TargetMode="External"/><Relationship Id="rId75" Type="http://schemas.openxmlformats.org/officeDocument/2006/relationships/hyperlink" Target="https://doi.org/10.1016/j.cropro.2020.105173" TargetMode="External"/><Relationship Id="rId83" Type="http://schemas.openxmlformats.org/officeDocument/2006/relationships/image" Target="media/image47.png"/><Relationship Id="rId88" Type="http://schemas.openxmlformats.org/officeDocument/2006/relationships/image" Target="media/image52.jpeg"/><Relationship Id="rId91" Type="http://schemas.openxmlformats.org/officeDocument/2006/relationships/image" Target="media/image55.jpeg"/><Relationship Id="rId96"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chart" Target="charts/chart2.xml"/><Relationship Id="rId49" Type="http://schemas.openxmlformats.org/officeDocument/2006/relationships/image" Target="media/image35.png"/><Relationship Id="rId57" Type="http://schemas.openxmlformats.org/officeDocument/2006/relationships/chart" Target="charts/chart11.xml"/><Relationship Id="rId106"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1.jpeg"/><Relationship Id="rId52" Type="http://schemas.openxmlformats.org/officeDocument/2006/relationships/chart" Target="charts/chart8.xml"/><Relationship Id="rId60" Type="http://schemas.openxmlformats.org/officeDocument/2006/relationships/image" Target="media/image40.png"/><Relationship Id="rId65" Type="http://schemas.openxmlformats.org/officeDocument/2006/relationships/hyperlink" Target="https://doi.org/10.1016/j.foodchem.2023.135783" TargetMode="External"/><Relationship Id="rId73" Type="http://schemas.openxmlformats.org/officeDocument/2006/relationships/hyperlink" Target="http://dx.doi.org/10.1016/j.jcs.2020.103095" TargetMode="External"/><Relationship Id="rId78" Type="http://schemas.openxmlformats.org/officeDocument/2006/relationships/image" Target="media/image42.jpeg"/><Relationship Id="rId81" Type="http://schemas.openxmlformats.org/officeDocument/2006/relationships/image" Target="media/image45.jpeg"/><Relationship Id="rId86" Type="http://schemas.openxmlformats.org/officeDocument/2006/relationships/image" Target="media/image50.jpeg"/><Relationship Id="rId94" Type="http://schemas.openxmlformats.org/officeDocument/2006/relationships/image" Target="media/image58.jpeg"/><Relationship Id="rId99" Type="http://schemas.openxmlformats.org/officeDocument/2006/relationships/image" Target="media/image63.jpeg"/><Relationship Id="rId101" Type="http://schemas.openxmlformats.org/officeDocument/2006/relationships/image" Target="media/image65.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chart" Target="charts/chart4.xml"/><Relationship Id="rId34" Type="http://schemas.openxmlformats.org/officeDocument/2006/relationships/image" Target="media/image26.png"/><Relationship Id="rId50" Type="http://schemas.openxmlformats.org/officeDocument/2006/relationships/chart" Target="charts/chart6.xml"/><Relationship Id="rId55" Type="http://schemas.openxmlformats.org/officeDocument/2006/relationships/image" Target="media/image36.png"/><Relationship Id="rId76" Type="http://schemas.openxmlformats.org/officeDocument/2006/relationships/hyperlink" Target="https://doi.org/10.1016/j.jcs.2023.103693" TargetMode="External"/><Relationship Id="rId97" Type="http://schemas.openxmlformats.org/officeDocument/2006/relationships/image" Target="media/image61.jpeg"/><Relationship Id="rId104" Type="http://schemas.openxmlformats.org/officeDocument/2006/relationships/image" Target="media/image67.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User\Downloads\&#1050;&#1085;&#1080;&#1075;&#1072;1%20(2).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User\Desktop\&#1072;&#1078;&#1072;&#1088;&#1072;%20&#1075;&#1088;&#1072;&#1092;&#1080;&#1082;&#1080;.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User\Downloads\&#1050;&#1085;&#1080;&#1075;&#1072;1%20(2).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User\Downloads\&#1050;&#1085;&#1080;&#1075;&#1072;1%20(2).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User\Downloads\&#1050;&#1085;&#1080;&#1075;&#1072;1%20(2).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User\Downloads\&#1050;&#1085;&#1080;&#1075;&#1072;1%20(2).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User\Desktop\&#1072;&#1078;&#1072;&#1088;&#1072;%20&#1075;&#1088;&#1072;&#1092;&#1080;&#1082;&#1080;.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User\Desktop\&#1072;&#1078;&#1072;&#1088;&#1072;%20&#1075;&#1088;&#1072;&#1092;&#1080;&#1082;&#1080;.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User\Desktop\&#1072;&#1078;&#1072;&#1088;&#1072;%20&#1075;&#1088;&#1072;&#1092;&#1080;&#1082;&#1080;.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User\Desktop\&#1072;&#1078;&#1072;&#1088;&#1072;%20&#1075;&#1088;&#1072;&#1092;&#1080;&#1082;&#1080;.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0.12116907261592302"/>
          <c:y val="5.1400554097404488E-2"/>
          <c:w val="0.71737401574803161"/>
          <c:h val="0.80653506853310064"/>
        </c:manualLayout>
      </c:layout>
      <c:bar3DChart>
        <c:barDir val="col"/>
        <c:grouping val="clustered"/>
        <c:varyColors val="0"/>
        <c:ser>
          <c:idx val="0"/>
          <c:order val="0"/>
          <c:tx>
            <c:strRef>
              <c:f>Лист1!$S$2</c:f>
              <c:strCache>
                <c:ptCount val="1"/>
                <c:pt idx="0">
                  <c:v>90\10</c:v>
                </c:pt>
              </c:strCache>
            </c:strRef>
          </c:tx>
          <c:invertIfNegative val="0"/>
          <c:cat>
            <c:strRef>
              <c:f>Лист1!$T$1:$X$1</c:f>
              <c:strCache>
                <c:ptCount val="5"/>
                <c:pt idx="0">
                  <c:v>1\3</c:v>
                </c:pt>
                <c:pt idx="1">
                  <c:v>1\4</c:v>
                </c:pt>
                <c:pt idx="2">
                  <c:v>1\5</c:v>
                </c:pt>
                <c:pt idx="3">
                  <c:v>1\6</c:v>
                </c:pt>
                <c:pt idx="4">
                  <c:v>1\7</c:v>
                </c:pt>
              </c:strCache>
            </c:strRef>
          </c:cat>
          <c:val>
            <c:numRef>
              <c:f>Лист1!$T$2:$X$2</c:f>
              <c:numCache>
                <c:formatCode>Основной</c:formatCode>
                <c:ptCount val="5"/>
                <c:pt idx="0">
                  <c:v>14</c:v>
                </c:pt>
                <c:pt idx="1">
                  <c:v>13.4</c:v>
                </c:pt>
                <c:pt idx="2">
                  <c:v>12.8</c:v>
                </c:pt>
                <c:pt idx="3">
                  <c:v>11.6</c:v>
                </c:pt>
                <c:pt idx="4">
                  <c:v>10.5</c:v>
                </c:pt>
              </c:numCache>
            </c:numRef>
          </c:val>
        </c:ser>
        <c:ser>
          <c:idx val="1"/>
          <c:order val="1"/>
          <c:tx>
            <c:strRef>
              <c:f>Лист1!$S$3</c:f>
              <c:strCache>
                <c:ptCount val="1"/>
                <c:pt idx="0">
                  <c:v>80\20</c:v>
                </c:pt>
              </c:strCache>
            </c:strRef>
          </c:tx>
          <c:invertIfNegative val="0"/>
          <c:cat>
            <c:strRef>
              <c:f>Лист1!$T$1:$X$1</c:f>
              <c:strCache>
                <c:ptCount val="5"/>
                <c:pt idx="0">
                  <c:v>1\3</c:v>
                </c:pt>
                <c:pt idx="1">
                  <c:v>1\4</c:v>
                </c:pt>
                <c:pt idx="2">
                  <c:v>1\5</c:v>
                </c:pt>
                <c:pt idx="3">
                  <c:v>1\6</c:v>
                </c:pt>
                <c:pt idx="4">
                  <c:v>1\7</c:v>
                </c:pt>
              </c:strCache>
            </c:strRef>
          </c:cat>
          <c:val>
            <c:numRef>
              <c:f>Лист1!$T$3:$X$3</c:f>
              <c:numCache>
                <c:formatCode>Основной</c:formatCode>
                <c:ptCount val="5"/>
                <c:pt idx="0">
                  <c:v>13.2</c:v>
                </c:pt>
                <c:pt idx="1">
                  <c:v>11.4</c:v>
                </c:pt>
                <c:pt idx="2">
                  <c:v>11</c:v>
                </c:pt>
                <c:pt idx="3">
                  <c:v>10.5</c:v>
                </c:pt>
                <c:pt idx="4">
                  <c:v>10</c:v>
                </c:pt>
              </c:numCache>
            </c:numRef>
          </c:val>
        </c:ser>
        <c:ser>
          <c:idx val="2"/>
          <c:order val="2"/>
          <c:tx>
            <c:strRef>
              <c:f>Лист1!$S$4</c:f>
              <c:strCache>
                <c:ptCount val="1"/>
                <c:pt idx="0">
                  <c:v>70\30</c:v>
                </c:pt>
              </c:strCache>
            </c:strRef>
          </c:tx>
          <c:invertIfNegative val="0"/>
          <c:cat>
            <c:strRef>
              <c:f>Лист1!$T$1:$X$1</c:f>
              <c:strCache>
                <c:ptCount val="5"/>
                <c:pt idx="0">
                  <c:v>1\3</c:v>
                </c:pt>
                <c:pt idx="1">
                  <c:v>1\4</c:v>
                </c:pt>
                <c:pt idx="2">
                  <c:v>1\5</c:v>
                </c:pt>
                <c:pt idx="3">
                  <c:v>1\6</c:v>
                </c:pt>
                <c:pt idx="4">
                  <c:v>1\7</c:v>
                </c:pt>
              </c:strCache>
            </c:strRef>
          </c:cat>
          <c:val>
            <c:numRef>
              <c:f>Лист1!$T$4:$X$4</c:f>
              <c:numCache>
                <c:formatCode>Основной</c:formatCode>
                <c:ptCount val="5"/>
                <c:pt idx="0">
                  <c:v>12.5</c:v>
                </c:pt>
                <c:pt idx="1">
                  <c:v>10.3</c:v>
                </c:pt>
                <c:pt idx="2">
                  <c:v>10.200000000000001</c:v>
                </c:pt>
                <c:pt idx="3">
                  <c:v>9.9</c:v>
                </c:pt>
                <c:pt idx="4">
                  <c:v>9.5</c:v>
                </c:pt>
              </c:numCache>
            </c:numRef>
          </c:val>
        </c:ser>
        <c:ser>
          <c:idx val="3"/>
          <c:order val="3"/>
          <c:tx>
            <c:strRef>
              <c:f>Лист1!$S$5</c:f>
              <c:strCache>
                <c:ptCount val="1"/>
                <c:pt idx="0">
                  <c:v>60\40</c:v>
                </c:pt>
              </c:strCache>
            </c:strRef>
          </c:tx>
          <c:invertIfNegative val="0"/>
          <c:cat>
            <c:strRef>
              <c:f>Лист1!$T$1:$X$1</c:f>
              <c:strCache>
                <c:ptCount val="5"/>
                <c:pt idx="0">
                  <c:v>1\3</c:v>
                </c:pt>
                <c:pt idx="1">
                  <c:v>1\4</c:v>
                </c:pt>
                <c:pt idx="2">
                  <c:v>1\5</c:v>
                </c:pt>
                <c:pt idx="3">
                  <c:v>1\6</c:v>
                </c:pt>
                <c:pt idx="4">
                  <c:v>1\7</c:v>
                </c:pt>
              </c:strCache>
            </c:strRef>
          </c:cat>
          <c:val>
            <c:numRef>
              <c:f>Лист1!$T$5:$X$5</c:f>
              <c:numCache>
                <c:formatCode>Основной</c:formatCode>
                <c:ptCount val="5"/>
                <c:pt idx="0">
                  <c:v>11.6</c:v>
                </c:pt>
                <c:pt idx="1">
                  <c:v>10.1</c:v>
                </c:pt>
                <c:pt idx="2">
                  <c:v>10.1</c:v>
                </c:pt>
                <c:pt idx="3">
                  <c:v>9.5</c:v>
                </c:pt>
                <c:pt idx="4">
                  <c:v>9</c:v>
                </c:pt>
              </c:numCache>
            </c:numRef>
          </c:val>
        </c:ser>
        <c:ser>
          <c:idx val="4"/>
          <c:order val="4"/>
          <c:tx>
            <c:strRef>
              <c:f>Лист1!$S$6</c:f>
              <c:strCache>
                <c:ptCount val="1"/>
                <c:pt idx="0">
                  <c:v>50\50</c:v>
                </c:pt>
              </c:strCache>
            </c:strRef>
          </c:tx>
          <c:invertIfNegative val="0"/>
          <c:cat>
            <c:strRef>
              <c:f>Лист1!$T$1:$X$1</c:f>
              <c:strCache>
                <c:ptCount val="5"/>
                <c:pt idx="0">
                  <c:v>1\3</c:v>
                </c:pt>
                <c:pt idx="1">
                  <c:v>1\4</c:v>
                </c:pt>
                <c:pt idx="2">
                  <c:v>1\5</c:v>
                </c:pt>
                <c:pt idx="3">
                  <c:v>1\6</c:v>
                </c:pt>
                <c:pt idx="4">
                  <c:v>1\7</c:v>
                </c:pt>
              </c:strCache>
            </c:strRef>
          </c:cat>
          <c:val>
            <c:numRef>
              <c:f>Лист1!$T$6:$X$6</c:f>
              <c:numCache>
                <c:formatCode>Основной</c:formatCode>
                <c:ptCount val="5"/>
                <c:pt idx="0">
                  <c:v>11</c:v>
                </c:pt>
                <c:pt idx="1">
                  <c:v>9.9</c:v>
                </c:pt>
                <c:pt idx="2">
                  <c:v>9.8000000000000007</c:v>
                </c:pt>
                <c:pt idx="3">
                  <c:v>9.3000000000000007</c:v>
                </c:pt>
                <c:pt idx="4">
                  <c:v>8.8000000000000007</c:v>
                </c:pt>
              </c:numCache>
            </c:numRef>
          </c:val>
        </c:ser>
        <c:dLbls>
          <c:showLegendKey val="0"/>
          <c:showVal val="0"/>
          <c:showCatName val="0"/>
          <c:showSerName val="0"/>
          <c:showPercent val="0"/>
          <c:showBubbleSize val="0"/>
        </c:dLbls>
        <c:gapWidth val="150"/>
        <c:shape val="box"/>
        <c:axId val="409670784"/>
        <c:axId val="409672704"/>
        <c:axId val="0"/>
      </c:bar3DChart>
      <c:catAx>
        <c:axId val="409670784"/>
        <c:scaling>
          <c:orientation val="minMax"/>
        </c:scaling>
        <c:delete val="0"/>
        <c:axPos val="b"/>
        <c:title>
          <c:tx>
            <c:rich>
              <a:bodyPr/>
              <a:lstStyle/>
              <a:p>
                <a:pPr>
                  <a:defRPr/>
                </a:pPr>
                <a:r>
                  <a:rPr lang="ru-RU"/>
                  <a:t>гидромодуль</a:t>
                </a:r>
              </a:p>
            </c:rich>
          </c:tx>
          <c:overlay val="0"/>
        </c:title>
        <c:majorTickMark val="none"/>
        <c:minorTickMark val="none"/>
        <c:tickLblPos val="nextTo"/>
        <c:crossAx val="409672704"/>
        <c:crosses val="autoZero"/>
        <c:auto val="1"/>
        <c:lblAlgn val="ctr"/>
        <c:lblOffset val="100"/>
        <c:noMultiLvlLbl val="0"/>
      </c:catAx>
      <c:valAx>
        <c:axId val="409672704"/>
        <c:scaling>
          <c:orientation val="minMax"/>
        </c:scaling>
        <c:delete val="0"/>
        <c:axPos val="l"/>
        <c:majorGridlines/>
        <c:title>
          <c:tx>
            <c:rich>
              <a:bodyPr/>
              <a:lstStyle/>
              <a:p>
                <a:pPr>
                  <a:defRPr/>
                </a:pPr>
                <a:r>
                  <a:rPr lang="ru-RU"/>
                  <a:t>экстрактивность сусла,%</a:t>
                </a:r>
              </a:p>
            </c:rich>
          </c:tx>
          <c:overlay val="0"/>
        </c:title>
        <c:numFmt formatCode="Основной" sourceLinked="1"/>
        <c:majorTickMark val="out"/>
        <c:minorTickMark val="none"/>
        <c:tickLblPos val="nextTo"/>
        <c:crossAx val="409670784"/>
        <c:crosses val="autoZero"/>
        <c:crossBetween val="between"/>
        <c:majorUnit val="2"/>
      </c:valAx>
    </c:plotArea>
    <c:legend>
      <c:legendPos val="r"/>
      <c:overlay val="0"/>
    </c:legend>
    <c:plotVisOnly val="1"/>
    <c:dispBlanksAs val="gap"/>
    <c:showDLblsOverMax val="0"/>
  </c:chart>
  <c:spPr>
    <a:gradFill>
      <a:gsLst>
        <a:gs pos="0">
          <a:srgbClr val="4F81BD">
            <a:lumMod val="20000"/>
            <a:lumOff val="80000"/>
          </a:srgbClr>
        </a:gs>
        <a:gs pos="50000">
          <a:srgbClr val="4F81BD">
            <a:tint val="44500"/>
            <a:satMod val="160000"/>
          </a:srgbClr>
        </a:gs>
        <a:gs pos="100000">
          <a:srgbClr val="4F81BD">
            <a:tint val="23500"/>
            <a:satMod val="160000"/>
          </a:srgbClr>
        </a:gs>
      </a:gsLst>
      <a:lin ang="5400000" scaled="0"/>
    </a:gradFill>
    <a:ln w="15875">
      <a:solidFill>
        <a:schemeClr val="tx1"/>
      </a:solid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Лист4!$G$14</c:f>
              <c:strCache>
                <c:ptCount val="1"/>
                <c:pt idx="0">
                  <c:v>контроль</c:v>
                </c:pt>
              </c:strCache>
            </c:strRef>
          </c:tx>
          <c:trendline>
            <c:trendlineType val="poly"/>
            <c:order val="2"/>
            <c:dispRSqr val="1"/>
            <c:dispEq val="1"/>
            <c:trendlineLbl>
              <c:numFmt formatCode="Основной" sourceLinked="0"/>
            </c:trendlineLbl>
          </c:trendline>
          <c:cat>
            <c:numRef>
              <c:f>Лист4!$H$13:$M$13</c:f>
              <c:numCache>
                <c:formatCode>Основной</c:formatCode>
                <c:ptCount val="6"/>
                <c:pt idx="0">
                  <c:v>0</c:v>
                </c:pt>
                <c:pt idx="1">
                  <c:v>1</c:v>
                </c:pt>
                <c:pt idx="2">
                  <c:v>2</c:v>
                </c:pt>
                <c:pt idx="3">
                  <c:v>3</c:v>
                </c:pt>
                <c:pt idx="4">
                  <c:v>4</c:v>
                </c:pt>
                <c:pt idx="5">
                  <c:v>5</c:v>
                </c:pt>
              </c:numCache>
            </c:numRef>
          </c:cat>
          <c:val>
            <c:numRef>
              <c:f>Лист4!$H$14:$M$14</c:f>
              <c:numCache>
                <c:formatCode>Основной</c:formatCode>
                <c:ptCount val="6"/>
                <c:pt idx="0">
                  <c:v>0</c:v>
                </c:pt>
                <c:pt idx="1">
                  <c:v>0.2</c:v>
                </c:pt>
                <c:pt idx="2">
                  <c:v>0.4</c:v>
                </c:pt>
                <c:pt idx="3">
                  <c:v>0.45</c:v>
                </c:pt>
                <c:pt idx="4">
                  <c:v>0.48000000000000032</c:v>
                </c:pt>
                <c:pt idx="5">
                  <c:v>0.55000000000000004</c:v>
                </c:pt>
              </c:numCache>
            </c:numRef>
          </c:val>
          <c:smooth val="0"/>
          <c:extLst xmlns:c16r2="http://schemas.microsoft.com/office/drawing/2015/06/chart">
            <c:ext xmlns:c16="http://schemas.microsoft.com/office/drawing/2014/chart" uri="{C3380CC4-5D6E-409C-BE32-E72D297353CC}">
              <c16:uniqueId val="{00000001-97ED-4EC9-82BE-A4DE0EB0D54C}"/>
            </c:ext>
          </c:extLst>
        </c:ser>
        <c:ser>
          <c:idx val="1"/>
          <c:order val="1"/>
          <c:tx>
            <c:strRef>
              <c:f>Лист4!$G$15</c:f>
              <c:strCache>
                <c:ptCount val="1"/>
                <c:pt idx="0">
                  <c:v>1 образец</c:v>
                </c:pt>
              </c:strCache>
            </c:strRef>
          </c:tx>
          <c:trendline>
            <c:trendlineType val="poly"/>
            <c:order val="2"/>
            <c:dispRSqr val="1"/>
            <c:dispEq val="1"/>
            <c:trendlineLbl>
              <c:layout>
                <c:manualLayout>
                  <c:x val="-8.0044281593513678E-2"/>
                  <c:y val="0.10508983151299635"/>
                </c:manualLayout>
              </c:layout>
              <c:numFmt formatCode="Основной" sourceLinked="0"/>
            </c:trendlineLbl>
          </c:trendline>
          <c:cat>
            <c:numRef>
              <c:f>Лист4!$H$13:$M$13</c:f>
              <c:numCache>
                <c:formatCode>Основной</c:formatCode>
                <c:ptCount val="6"/>
                <c:pt idx="0">
                  <c:v>0</c:v>
                </c:pt>
                <c:pt idx="1">
                  <c:v>1</c:v>
                </c:pt>
                <c:pt idx="2">
                  <c:v>2</c:v>
                </c:pt>
                <c:pt idx="3">
                  <c:v>3</c:v>
                </c:pt>
                <c:pt idx="4">
                  <c:v>4</c:v>
                </c:pt>
                <c:pt idx="5">
                  <c:v>5</c:v>
                </c:pt>
              </c:numCache>
            </c:numRef>
          </c:cat>
          <c:val>
            <c:numRef>
              <c:f>Лист4!$H$15:$M$15</c:f>
              <c:numCache>
                <c:formatCode>Основной</c:formatCode>
                <c:ptCount val="6"/>
                <c:pt idx="0">
                  <c:v>0</c:v>
                </c:pt>
                <c:pt idx="1">
                  <c:v>0.18000000000000024</c:v>
                </c:pt>
                <c:pt idx="2">
                  <c:v>0.30000000000000032</c:v>
                </c:pt>
                <c:pt idx="3">
                  <c:v>0.4</c:v>
                </c:pt>
                <c:pt idx="4">
                  <c:v>0.42000000000000032</c:v>
                </c:pt>
                <c:pt idx="5">
                  <c:v>0.45</c:v>
                </c:pt>
              </c:numCache>
            </c:numRef>
          </c:val>
          <c:smooth val="0"/>
          <c:extLst xmlns:c16r2="http://schemas.microsoft.com/office/drawing/2015/06/chart">
            <c:ext xmlns:c16="http://schemas.microsoft.com/office/drawing/2014/chart" uri="{C3380CC4-5D6E-409C-BE32-E72D297353CC}">
              <c16:uniqueId val="{00000003-97ED-4EC9-82BE-A4DE0EB0D54C}"/>
            </c:ext>
          </c:extLst>
        </c:ser>
        <c:ser>
          <c:idx val="2"/>
          <c:order val="2"/>
          <c:tx>
            <c:strRef>
              <c:f>Лист4!$G$16</c:f>
              <c:strCache>
                <c:ptCount val="1"/>
                <c:pt idx="0">
                  <c:v>2 образец</c:v>
                </c:pt>
              </c:strCache>
            </c:strRef>
          </c:tx>
          <c:trendline>
            <c:trendlineType val="poly"/>
            <c:order val="2"/>
            <c:dispRSqr val="1"/>
            <c:dispEq val="1"/>
            <c:trendlineLbl>
              <c:layout>
                <c:manualLayout>
                  <c:x val="-0.14111358852420691"/>
                  <c:y val="0.24019371772076878"/>
                </c:manualLayout>
              </c:layout>
              <c:numFmt formatCode="Основной" sourceLinked="0"/>
            </c:trendlineLbl>
          </c:trendline>
          <c:cat>
            <c:numRef>
              <c:f>Лист4!$H$13:$M$13</c:f>
              <c:numCache>
                <c:formatCode>Основной</c:formatCode>
                <c:ptCount val="6"/>
                <c:pt idx="0">
                  <c:v>0</c:v>
                </c:pt>
                <c:pt idx="1">
                  <c:v>1</c:v>
                </c:pt>
                <c:pt idx="2">
                  <c:v>2</c:v>
                </c:pt>
                <c:pt idx="3">
                  <c:v>3</c:v>
                </c:pt>
                <c:pt idx="4">
                  <c:v>4</c:v>
                </c:pt>
                <c:pt idx="5">
                  <c:v>5</c:v>
                </c:pt>
              </c:numCache>
            </c:numRef>
          </c:cat>
          <c:val>
            <c:numRef>
              <c:f>Лист4!$H$16:$M$16</c:f>
              <c:numCache>
                <c:formatCode>Основной</c:formatCode>
                <c:ptCount val="6"/>
                <c:pt idx="0">
                  <c:v>0</c:v>
                </c:pt>
                <c:pt idx="1">
                  <c:v>0.05</c:v>
                </c:pt>
                <c:pt idx="2">
                  <c:v>0.1</c:v>
                </c:pt>
                <c:pt idx="3">
                  <c:v>0.2</c:v>
                </c:pt>
                <c:pt idx="4">
                  <c:v>0.30000000000000032</c:v>
                </c:pt>
                <c:pt idx="5">
                  <c:v>0.43000000000000038</c:v>
                </c:pt>
              </c:numCache>
            </c:numRef>
          </c:val>
          <c:smooth val="0"/>
          <c:extLst xmlns:c16r2="http://schemas.microsoft.com/office/drawing/2015/06/chart">
            <c:ext xmlns:c16="http://schemas.microsoft.com/office/drawing/2014/chart" uri="{C3380CC4-5D6E-409C-BE32-E72D297353CC}">
              <c16:uniqueId val="{00000005-97ED-4EC9-82BE-A4DE0EB0D54C}"/>
            </c:ext>
          </c:extLst>
        </c:ser>
        <c:ser>
          <c:idx val="3"/>
          <c:order val="3"/>
          <c:tx>
            <c:strRef>
              <c:f>Лист4!$G$17</c:f>
              <c:strCache>
                <c:ptCount val="1"/>
                <c:pt idx="0">
                  <c:v>3 образец</c:v>
                </c:pt>
              </c:strCache>
            </c:strRef>
          </c:tx>
          <c:trendline>
            <c:trendlineType val="poly"/>
            <c:order val="2"/>
            <c:dispRSqr val="1"/>
            <c:dispEq val="1"/>
            <c:trendlineLbl>
              <c:layout>
                <c:manualLayout>
                  <c:x val="5.3592786050259009E-2"/>
                  <c:y val="0.26297248327830236"/>
                </c:manualLayout>
              </c:layout>
              <c:numFmt formatCode="Основной" sourceLinked="0"/>
            </c:trendlineLbl>
          </c:trendline>
          <c:cat>
            <c:numRef>
              <c:f>Лист4!$H$13:$M$13</c:f>
              <c:numCache>
                <c:formatCode>Основной</c:formatCode>
                <c:ptCount val="6"/>
                <c:pt idx="0">
                  <c:v>0</c:v>
                </c:pt>
                <c:pt idx="1">
                  <c:v>1</c:v>
                </c:pt>
                <c:pt idx="2">
                  <c:v>2</c:v>
                </c:pt>
                <c:pt idx="3">
                  <c:v>3</c:v>
                </c:pt>
                <c:pt idx="4">
                  <c:v>4</c:v>
                </c:pt>
                <c:pt idx="5">
                  <c:v>5</c:v>
                </c:pt>
              </c:numCache>
            </c:numRef>
          </c:cat>
          <c:val>
            <c:numRef>
              <c:f>Лист4!$H$17:$M$17</c:f>
              <c:numCache>
                <c:formatCode>Основной</c:formatCode>
                <c:ptCount val="6"/>
                <c:pt idx="0">
                  <c:v>0</c:v>
                </c:pt>
                <c:pt idx="1">
                  <c:v>0</c:v>
                </c:pt>
                <c:pt idx="2">
                  <c:v>0</c:v>
                </c:pt>
                <c:pt idx="3">
                  <c:v>0.1</c:v>
                </c:pt>
                <c:pt idx="4">
                  <c:v>0.2</c:v>
                </c:pt>
                <c:pt idx="5">
                  <c:v>0.30000000000000032</c:v>
                </c:pt>
              </c:numCache>
            </c:numRef>
          </c:val>
          <c:smooth val="0"/>
          <c:extLst xmlns:c16r2="http://schemas.microsoft.com/office/drawing/2015/06/chart">
            <c:ext xmlns:c16="http://schemas.microsoft.com/office/drawing/2014/chart" uri="{C3380CC4-5D6E-409C-BE32-E72D297353CC}">
              <c16:uniqueId val="{00000007-97ED-4EC9-82BE-A4DE0EB0D54C}"/>
            </c:ext>
          </c:extLst>
        </c:ser>
        <c:dLbls>
          <c:showLegendKey val="0"/>
          <c:showVal val="0"/>
          <c:showCatName val="0"/>
          <c:showSerName val="0"/>
          <c:showPercent val="0"/>
          <c:showBubbleSize val="0"/>
        </c:dLbls>
        <c:marker val="1"/>
        <c:smooth val="0"/>
        <c:axId val="584775552"/>
        <c:axId val="589631488"/>
      </c:lineChart>
      <c:catAx>
        <c:axId val="584775552"/>
        <c:scaling>
          <c:orientation val="minMax"/>
        </c:scaling>
        <c:delete val="0"/>
        <c:axPos val="b"/>
        <c:title>
          <c:tx>
            <c:rich>
              <a:bodyPr/>
              <a:lstStyle/>
              <a:p>
                <a:pPr>
                  <a:defRPr/>
                </a:pPr>
                <a:r>
                  <a:rPr lang="ru-RU"/>
                  <a:t>время брожения, сут</a:t>
                </a:r>
              </a:p>
            </c:rich>
          </c:tx>
          <c:overlay val="0"/>
        </c:title>
        <c:numFmt formatCode="Основной" sourceLinked="1"/>
        <c:majorTickMark val="none"/>
        <c:minorTickMark val="none"/>
        <c:tickLblPos val="nextTo"/>
        <c:crossAx val="589631488"/>
        <c:crosses val="autoZero"/>
        <c:auto val="1"/>
        <c:lblAlgn val="ctr"/>
        <c:lblOffset val="100"/>
        <c:noMultiLvlLbl val="0"/>
      </c:catAx>
      <c:valAx>
        <c:axId val="589631488"/>
        <c:scaling>
          <c:orientation val="minMax"/>
          <c:min val="0"/>
        </c:scaling>
        <c:delete val="0"/>
        <c:axPos val="l"/>
        <c:majorGridlines/>
        <c:title>
          <c:tx>
            <c:rich>
              <a:bodyPr rot="-5400000" vert="horz"/>
              <a:lstStyle/>
              <a:p>
                <a:pPr>
                  <a:defRPr/>
                </a:pPr>
                <a:r>
                  <a:rPr lang="ru-RU"/>
                  <a:t>объемная доля этилового спирта,%</a:t>
                </a:r>
              </a:p>
            </c:rich>
          </c:tx>
          <c:overlay val="0"/>
        </c:title>
        <c:numFmt formatCode="Основной" sourceLinked="1"/>
        <c:majorTickMark val="none"/>
        <c:minorTickMark val="none"/>
        <c:tickLblPos val="nextTo"/>
        <c:spPr>
          <a:ln w="9525">
            <a:noFill/>
          </a:ln>
        </c:spPr>
        <c:crossAx val="584775552"/>
        <c:crosses val="autoZero"/>
        <c:crossBetween val="between"/>
      </c:valAx>
    </c:plotArea>
    <c:legend>
      <c:legendPos val="b"/>
      <c:legendEntry>
        <c:idx val="4"/>
        <c:delete val="1"/>
      </c:legendEntry>
      <c:legendEntry>
        <c:idx val="5"/>
        <c:delete val="1"/>
      </c:legendEntry>
      <c:legendEntry>
        <c:idx val="6"/>
        <c:delete val="1"/>
      </c:legendEntry>
      <c:legendEntry>
        <c:idx val="7"/>
        <c:delete val="1"/>
      </c:legendEntry>
      <c:overlay val="0"/>
    </c:legend>
    <c:plotVisOnly val="1"/>
    <c:dispBlanksAs val="gap"/>
    <c:showDLblsOverMax val="0"/>
  </c:chart>
  <c:spPr>
    <a:solidFill>
      <a:srgbClr val="4BACC6">
        <a:lumMod val="20000"/>
        <a:lumOff val="80000"/>
      </a:srgbClr>
    </a:solidFill>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tx>
            <c:strRef>
              <c:f>Лист1!$B$8</c:f>
              <c:strCache>
                <c:ptCount val="1"/>
                <c:pt idx="0">
                  <c:v>контроль</c:v>
                </c:pt>
              </c:strCache>
            </c:strRef>
          </c:tx>
          <c:spPr>
            <a:ln w="28575" cap="rnd">
              <a:solidFill>
                <a:schemeClr val="accent1"/>
              </a:solidFill>
              <a:round/>
            </a:ln>
            <a:effectLst/>
          </c:spPr>
          <c:marker>
            <c:symbol val="none"/>
          </c:marker>
          <c:cat>
            <c:strRef>
              <c:f>Лист1!$A$9:$A$15</c:f>
              <c:strCache>
                <c:ptCount val="7"/>
                <c:pt idx="0">
                  <c:v>полнота вкуса</c:v>
                </c:pt>
                <c:pt idx="1">
                  <c:v>сусловый</c:v>
                </c:pt>
                <c:pt idx="2">
                  <c:v>ДМС</c:v>
                </c:pt>
                <c:pt idx="3">
                  <c:v>зерновой</c:v>
                </c:pt>
                <c:pt idx="4">
                  <c:v>сладость</c:v>
                </c:pt>
                <c:pt idx="5">
                  <c:v>эфирный</c:v>
                </c:pt>
                <c:pt idx="6">
                  <c:v>горечь</c:v>
                </c:pt>
              </c:strCache>
            </c:strRef>
          </c:cat>
          <c:val>
            <c:numRef>
              <c:f>Лист1!$B$9:$B$15</c:f>
              <c:numCache>
                <c:formatCode>Основной</c:formatCode>
                <c:ptCount val="7"/>
                <c:pt idx="0">
                  <c:v>5</c:v>
                </c:pt>
                <c:pt idx="1">
                  <c:v>3</c:v>
                </c:pt>
                <c:pt idx="2">
                  <c:v>2</c:v>
                </c:pt>
                <c:pt idx="3">
                  <c:v>2</c:v>
                </c:pt>
                <c:pt idx="4">
                  <c:v>4.5</c:v>
                </c:pt>
                <c:pt idx="5">
                  <c:v>2.5</c:v>
                </c:pt>
                <c:pt idx="6">
                  <c:v>4</c:v>
                </c:pt>
              </c:numCache>
            </c:numRef>
          </c:val>
          <c:extLst xmlns:c16r2="http://schemas.microsoft.com/office/drawing/2015/06/chart">
            <c:ext xmlns:c16="http://schemas.microsoft.com/office/drawing/2014/chart" uri="{C3380CC4-5D6E-409C-BE32-E72D297353CC}">
              <c16:uniqueId val="{00000000-FB6F-4EA0-B554-4B64B0F8B001}"/>
            </c:ext>
          </c:extLst>
        </c:ser>
        <c:ser>
          <c:idx val="1"/>
          <c:order val="1"/>
          <c:tx>
            <c:strRef>
              <c:f>Лист1!$C$8</c:f>
              <c:strCache>
                <c:ptCount val="1"/>
                <c:pt idx="0">
                  <c:v>опыт</c:v>
                </c:pt>
              </c:strCache>
            </c:strRef>
          </c:tx>
          <c:spPr>
            <a:ln w="28575" cap="rnd">
              <a:solidFill>
                <a:schemeClr val="accent2"/>
              </a:solidFill>
              <a:round/>
            </a:ln>
            <a:effectLst/>
          </c:spPr>
          <c:marker>
            <c:symbol val="none"/>
          </c:marker>
          <c:cat>
            <c:strRef>
              <c:f>Лист1!$A$9:$A$15</c:f>
              <c:strCache>
                <c:ptCount val="7"/>
                <c:pt idx="0">
                  <c:v>полнота вкуса</c:v>
                </c:pt>
                <c:pt idx="1">
                  <c:v>сусловый</c:v>
                </c:pt>
                <c:pt idx="2">
                  <c:v>ДМС</c:v>
                </c:pt>
                <c:pt idx="3">
                  <c:v>зерновой</c:v>
                </c:pt>
                <c:pt idx="4">
                  <c:v>сладость</c:v>
                </c:pt>
                <c:pt idx="5">
                  <c:v>эфирный</c:v>
                </c:pt>
                <c:pt idx="6">
                  <c:v>горечь</c:v>
                </c:pt>
              </c:strCache>
            </c:strRef>
          </c:cat>
          <c:val>
            <c:numRef>
              <c:f>Лист1!$C$9:$C$15</c:f>
              <c:numCache>
                <c:formatCode>Основной</c:formatCode>
                <c:ptCount val="7"/>
                <c:pt idx="0">
                  <c:v>5</c:v>
                </c:pt>
                <c:pt idx="1">
                  <c:v>3.2</c:v>
                </c:pt>
                <c:pt idx="2">
                  <c:v>2</c:v>
                </c:pt>
                <c:pt idx="3">
                  <c:v>2.5</c:v>
                </c:pt>
                <c:pt idx="4">
                  <c:v>5</c:v>
                </c:pt>
                <c:pt idx="5">
                  <c:v>2.5</c:v>
                </c:pt>
                <c:pt idx="6">
                  <c:v>4</c:v>
                </c:pt>
              </c:numCache>
            </c:numRef>
          </c:val>
          <c:extLst xmlns:c16r2="http://schemas.microsoft.com/office/drawing/2015/06/chart">
            <c:ext xmlns:c16="http://schemas.microsoft.com/office/drawing/2014/chart" uri="{C3380CC4-5D6E-409C-BE32-E72D297353CC}">
              <c16:uniqueId val="{00000001-FB6F-4EA0-B554-4B64B0F8B001}"/>
            </c:ext>
          </c:extLst>
        </c:ser>
        <c:dLbls>
          <c:showLegendKey val="0"/>
          <c:showVal val="0"/>
          <c:showCatName val="0"/>
          <c:showSerName val="0"/>
          <c:showPercent val="0"/>
          <c:showBubbleSize val="0"/>
        </c:dLbls>
        <c:axId val="589680000"/>
        <c:axId val="589681792"/>
      </c:radarChart>
      <c:catAx>
        <c:axId val="589680000"/>
        <c:scaling>
          <c:orientation val="minMax"/>
        </c:scaling>
        <c:delete val="0"/>
        <c:axPos val="b"/>
        <c:numFmt formatCode="Основной"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89681792"/>
        <c:crosses val="autoZero"/>
        <c:auto val="1"/>
        <c:lblAlgn val="ctr"/>
        <c:lblOffset val="100"/>
        <c:noMultiLvlLbl val="0"/>
      </c:catAx>
      <c:valAx>
        <c:axId val="589681792"/>
        <c:scaling>
          <c:orientation val="minMax"/>
        </c:scaling>
        <c:delete val="0"/>
        <c:axPos val="l"/>
        <c:majorGridlines>
          <c:spPr>
            <a:ln w="9525" cap="flat" cmpd="sng" algn="ctr">
              <a:solidFill>
                <a:schemeClr val="tx1">
                  <a:lumMod val="15000"/>
                  <a:lumOff val="85000"/>
                </a:schemeClr>
              </a:solidFill>
              <a:round/>
            </a:ln>
            <a:effectLst/>
          </c:spPr>
        </c:majorGridlines>
        <c:numFmt formatCode="Основной"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968000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19050" cap="flat" cmpd="sng" algn="ctr">
      <a:solidFill>
        <a:schemeClr val="tx1"/>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0.13286316572633144"/>
          <c:y val="4.8535605180499965E-2"/>
          <c:w val="0.71457912249158928"/>
          <c:h val="0.82168994449464305"/>
        </c:manualLayout>
      </c:layout>
      <c:bar3DChart>
        <c:barDir val="col"/>
        <c:grouping val="clustered"/>
        <c:varyColors val="0"/>
        <c:ser>
          <c:idx val="0"/>
          <c:order val="0"/>
          <c:tx>
            <c:strRef>
              <c:f>Лист1!$S$9</c:f>
              <c:strCache>
                <c:ptCount val="1"/>
                <c:pt idx="0">
                  <c:v>90\10</c:v>
                </c:pt>
              </c:strCache>
            </c:strRef>
          </c:tx>
          <c:invertIfNegative val="0"/>
          <c:cat>
            <c:strRef>
              <c:f>Лист1!$T$8:$X$8</c:f>
              <c:strCache>
                <c:ptCount val="5"/>
                <c:pt idx="0">
                  <c:v>1\3</c:v>
                </c:pt>
                <c:pt idx="1">
                  <c:v>1\4</c:v>
                </c:pt>
                <c:pt idx="2">
                  <c:v>1\5</c:v>
                </c:pt>
                <c:pt idx="3">
                  <c:v>1\6</c:v>
                </c:pt>
                <c:pt idx="4">
                  <c:v>1\7</c:v>
                </c:pt>
              </c:strCache>
            </c:strRef>
          </c:cat>
          <c:val>
            <c:numRef>
              <c:f>Лист1!$T$9:$X$9</c:f>
              <c:numCache>
                <c:formatCode>Основной</c:formatCode>
                <c:ptCount val="5"/>
                <c:pt idx="0">
                  <c:v>13.5</c:v>
                </c:pt>
                <c:pt idx="1">
                  <c:v>12.6</c:v>
                </c:pt>
                <c:pt idx="2">
                  <c:v>12</c:v>
                </c:pt>
                <c:pt idx="3">
                  <c:v>11.2</c:v>
                </c:pt>
                <c:pt idx="4">
                  <c:v>10</c:v>
                </c:pt>
              </c:numCache>
            </c:numRef>
          </c:val>
        </c:ser>
        <c:ser>
          <c:idx val="1"/>
          <c:order val="1"/>
          <c:tx>
            <c:strRef>
              <c:f>Лист1!$S$10</c:f>
              <c:strCache>
                <c:ptCount val="1"/>
                <c:pt idx="0">
                  <c:v>80\20</c:v>
                </c:pt>
              </c:strCache>
            </c:strRef>
          </c:tx>
          <c:invertIfNegative val="0"/>
          <c:cat>
            <c:strRef>
              <c:f>Лист1!$T$8:$X$8</c:f>
              <c:strCache>
                <c:ptCount val="5"/>
                <c:pt idx="0">
                  <c:v>1\3</c:v>
                </c:pt>
                <c:pt idx="1">
                  <c:v>1\4</c:v>
                </c:pt>
                <c:pt idx="2">
                  <c:v>1\5</c:v>
                </c:pt>
                <c:pt idx="3">
                  <c:v>1\6</c:v>
                </c:pt>
                <c:pt idx="4">
                  <c:v>1\7</c:v>
                </c:pt>
              </c:strCache>
            </c:strRef>
          </c:cat>
          <c:val>
            <c:numRef>
              <c:f>Лист1!$T$10:$X$10</c:f>
              <c:numCache>
                <c:formatCode>Основной</c:formatCode>
                <c:ptCount val="5"/>
                <c:pt idx="0">
                  <c:v>12.8</c:v>
                </c:pt>
                <c:pt idx="1">
                  <c:v>10.5</c:v>
                </c:pt>
                <c:pt idx="2">
                  <c:v>10.3</c:v>
                </c:pt>
                <c:pt idx="3">
                  <c:v>9.9</c:v>
                </c:pt>
                <c:pt idx="4">
                  <c:v>9.2000000000000011</c:v>
                </c:pt>
              </c:numCache>
            </c:numRef>
          </c:val>
        </c:ser>
        <c:ser>
          <c:idx val="2"/>
          <c:order val="2"/>
          <c:tx>
            <c:strRef>
              <c:f>Лист1!$S$11</c:f>
              <c:strCache>
                <c:ptCount val="1"/>
                <c:pt idx="0">
                  <c:v>70\30</c:v>
                </c:pt>
              </c:strCache>
            </c:strRef>
          </c:tx>
          <c:invertIfNegative val="0"/>
          <c:cat>
            <c:strRef>
              <c:f>Лист1!$T$8:$X$8</c:f>
              <c:strCache>
                <c:ptCount val="5"/>
                <c:pt idx="0">
                  <c:v>1\3</c:v>
                </c:pt>
                <c:pt idx="1">
                  <c:v>1\4</c:v>
                </c:pt>
                <c:pt idx="2">
                  <c:v>1\5</c:v>
                </c:pt>
                <c:pt idx="3">
                  <c:v>1\6</c:v>
                </c:pt>
                <c:pt idx="4">
                  <c:v>1\7</c:v>
                </c:pt>
              </c:strCache>
            </c:strRef>
          </c:cat>
          <c:val>
            <c:numRef>
              <c:f>Лист1!$T$11:$X$11</c:f>
              <c:numCache>
                <c:formatCode>Основной</c:formatCode>
                <c:ptCount val="5"/>
                <c:pt idx="0">
                  <c:v>12</c:v>
                </c:pt>
                <c:pt idx="1">
                  <c:v>9.8000000000000007</c:v>
                </c:pt>
                <c:pt idx="2">
                  <c:v>9.5</c:v>
                </c:pt>
                <c:pt idx="3">
                  <c:v>9.2000000000000011</c:v>
                </c:pt>
                <c:pt idx="4">
                  <c:v>8.8000000000000007</c:v>
                </c:pt>
              </c:numCache>
            </c:numRef>
          </c:val>
        </c:ser>
        <c:ser>
          <c:idx val="3"/>
          <c:order val="3"/>
          <c:tx>
            <c:strRef>
              <c:f>Лист1!$S$12</c:f>
              <c:strCache>
                <c:ptCount val="1"/>
                <c:pt idx="0">
                  <c:v>60\40</c:v>
                </c:pt>
              </c:strCache>
            </c:strRef>
          </c:tx>
          <c:invertIfNegative val="0"/>
          <c:cat>
            <c:strRef>
              <c:f>Лист1!$T$8:$X$8</c:f>
              <c:strCache>
                <c:ptCount val="5"/>
                <c:pt idx="0">
                  <c:v>1\3</c:v>
                </c:pt>
                <c:pt idx="1">
                  <c:v>1\4</c:v>
                </c:pt>
                <c:pt idx="2">
                  <c:v>1\5</c:v>
                </c:pt>
                <c:pt idx="3">
                  <c:v>1\6</c:v>
                </c:pt>
                <c:pt idx="4">
                  <c:v>1\7</c:v>
                </c:pt>
              </c:strCache>
            </c:strRef>
          </c:cat>
          <c:val>
            <c:numRef>
              <c:f>Лист1!$T$12:$X$12</c:f>
              <c:numCache>
                <c:formatCode>Основной</c:formatCode>
                <c:ptCount val="5"/>
                <c:pt idx="0">
                  <c:v>11.2</c:v>
                </c:pt>
                <c:pt idx="1">
                  <c:v>9.8000000000000007</c:v>
                </c:pt>
                <c:pt idx="2">
                  <c:v>9</c:v>
                </c:pt>
                <c:pt idx="3">
                  <c:v>8.5</c:v>
                </c:pt>
                <c:pt idx="4">
                  <c:v>8</c:v>
                </c:pt>
              </c:numCache>
            </c:numRef>
          </c:val>
        </c:ser>
        <c:ser>
          <c:idx val="4"/>
          <c:order val="4"/>
          <c:tx>
            <c:strRef>
              <c:f>Лист1!$S$13</c:f>
              <c:strCache>
                <c:ptCount val="1"/>
                <c:pt idx="0">
                  <c:v>50\50</c:v>
                </c:pt>
              </c:strCache>
            </c:strRef>
          </c:tx>
          <c:invertIfNegative val="0"/>
          <c:cat>
            <c:strRef>
              <c:f>Лист1!$T$8:$X$8</c:f>
              <c:strCache>
                <c:ptCount val="5"/>
                <c:pt idx="0">
                  <c:v>1\3</c:v>
                </c:pt>
                <c:pt idx="1">
                  <c:v>1\4</c:v>
                </c:pt>
                <c:pt idx="2">
                  <c:v>1\5</c:v>
                </c:pt>
                <c:pt idx="3">
                  <c:v>1\6</c:v>
                </c:pt>
                <c:pt idx="4">
                  <c:v>1\7</c:v>
                </c:pt>
              </c:strCache>
            </c:strRef>
          </c:cat>
          <c:val>
            <c:numRef>
              <c:f>Лист1!$T$13:$X$13</c:f>
              <c:numCache>
                <c:formatCode>Основной</c:formatCode>
                <c:ptCount val="5"/>
                <c:pt idx="0">
                  <c:v>10.5</c:v>
                </c:pt>
                <c:pt idx="1">
                  <c:v>9.5</c:v>
                </c:pt>
                <c:pt idx="2">
                  <c:v>8.5</c:v>
                </c:pt>
                <c:pt idx="3">
                  <c:v>8</c:v>
                </c:pt>
                <c:pt idx="4">
                  <c:v>7.5</c:v>
                </c:pt>
              </c:numCache>
            </c:numRef>
          </c:val>
        </c:ser>
        <c:dLbls>
          <c:showLegendKey val="0"/>
          <c:showVal val="0"/>
          <c:showCatName val="0"/>
          <c:showSerName val="0"/>
          <c:showPercent val="0"/>
          <c:showBubbleSize val="0"/>
        </c:dLbls>
        <c:gapWidth val="150"/>
        <c:shape val="box"/>
        <c:axId val="409729664"/>
        <c:axId val="579474176"/>
        <c:axId val="0"/>
      </c:bar3DChart>
      <c:catAx>
        <c:axId val="409729664"/>
        <c:scaling>
          <c:orientation val="minMax"/>
        </c:scaling>
        <c:delete val="0"/>
        <c:axPos val="b"/>
        <c:title>
          <c:tx>
            <c:rich>
              <a:bodyPr/>
              <a:lstStyle/>
              <a:p>
                <a:pPr>
                  <a:defRPr/>
                </a:pPr>
                <a:r>
                  <a:rPr lang="ru-RU"/>
                  <a:t>гидромодуль</a:t>
                </a:r>
              </a:p>
            </c:rich>
          </c:tx>
          <c:overlay val="0"/>
        </c:title>
        <c:majorTickMark val="none"/>
        <c:minorTickMark val="none"/>
        <c:tickLblPos val="nextTo"/>
        <c:crossAx val="579474176"/>
        <c:crosses val="autoZero"/>
        <c:auto val="1"/>
        <c:lblAlgn val="ctr"/>
        <c:lblOffset val="100"/>
        <c:noMultiLvlLbl val="0"/>
      </c:catAx>
      <c:valAx>
        <c:axId val="579474176"/>
        <c:scaling>
          <c:orientation val="minMax"/>
        </c:scaling>
        <c:delete val="0"/>
        <c:axPos val="l"/>
        <c:majorGridlines/>
        <c:title>
          <c:tx>
            <c:rich>
              <a:bodyPr/>
              <a:lstStyle/>
              <a:p>
                <a:pPr>
                  <a:defRPr/>
                </a:pPr>
                <a:r>
                  <a:rPr lang="ru-RU"/>
                  <a:t>экстрактивность сусла, %</a:t>
                </a:r>
              </a:p>
            </c:rich>
          </c:tx>
          <c:overlay val="0"/>
        </c:title>
        <c:numFmt formatCode="Основной" sourceLinked="1"/>
        <c:majorTickMark val="out"/>
        <c:minorTickMark val="none"/>
        <c:tickLblPos val="nextTo"/>
        <c:crossAx val="409729664"/>
        <c:crosses val="autoZero"/>
        <c:crossBetween val="between"/>
      </c:valAx>
    </c:plotArea>
    <c:legend>
      <c:legendPos val="r"/>
      <c:overlay val="0"/>
    </c:legend>
    <c:plotVisOnly val="1"/>
    <c:dispBlanksAs val="gap"/>
    <c:showDLblsOverMax val="0"/>
  </c:chart>
  <c:spPr>
    <a:gradFill>
      <a:gsLst>
        <a:gs pos="0">
          <a:schemeClr val="accent1">
            <a:lumMod val="20000"/>
            <a:lumOff val="80000"/>
          </a:schemeClr>
        </a:gs>
        <a:gs pos="50000">
          <a:srgbClr val="4F81BD">
            <a:tint val="44500"/>
            <a:satMod val="160000"/>
          </a:srgbClr>
        </a:gs>
        <a:gs pos="100000">
          <a:srgbClr val="4F81BD">
            <a:tint val="23500"/>
            <a:satMod val="160000"/>
          </a:srgbClr>
        </a:gs>
      </a:gsLst>
      <a:lin ang="5400000" scaled="0"/>
    </a:gradFill>
    <a:ln w="15875">
      <a:solidFill>
        <a:sysClr val="windowText" lastClr="000000"/>
      </a:solid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Лист3!$B$1</c:f>
              <c:strCache>
                <c:ptCount val="1"/>
                <c:pt idx="0">
                  <c:v>АА, мг\л</c:v>
                </c:pt>
              </c:strCache>
            </c:strRef>
          </c:tx>
          <c:invertIfNegative val="0"/>
          <c:cat>
            <c:strRef>
              <c:f>Лист3!$A$2:$A$5</c:f>
              <c:strCache>
                <c:ptCount val="4"/>
                <c:pt idx="0">
                  <c:v>образец 1</c:v>
                </c:pt>
                <c:pt idx="1">
                  <c:v>образец 2</c:v>
                </c:pt>
                <c:pt idx="2">
                  <c:v>образец 3</c:v>
                </c:pt>
                <c:pt idx="3">
                  <c:v>образец 4</c:v>
                </c:pt>
              </c:strCache>
            </c:strRef>
          </c:cat>
          <c:val>
            <c:numRef>
              <c:f>Лист3!$B$2:$B$5</c:f>
              <c:numCache>
                <c:formatCode>Основной</c:formatCode>
                <c:ptCount val="4"/>
                <c:pt idx="0">
                  <c:v>88</c:v>
                </c:pt>
                <c:pt idx="1">
                  <c:v>75</c:v>
                </c:pt>
                <c:pt idx="2">
                  <c:v>95</c:v>
                </c:pt>
                <c:pt idx="3">
                  <c:v>63</c:v>
                </c:pt>
              </c:numCache>
            </c:numRef>
          </c:val>
        </c:ser>
        <c:dLbls>
          <c:showLegendKey val="0"/>
          <c:showVal val="0"/>
          <c:showCatName val="0"/>
          <c:showSerName val="0"/>
          <c:showPercent val="0"/>
          <c:showBubbleSize val="0"/>
        </c:dLbls>
        <c:gapWidth val="150"/>
        <c:shape val="box"/>
        <c:axId val="579490944"/>
        <c:axId val="579492480"/>
        <c:axId val="0"/>
      </c:bar3DChart>
      <c:catAx>
        <c:axId val="579490944"/>
        <c:scaling>
          <c:orientation val="minMax"/>
        </c:scaling>
        <c:delete val="0"/>
        <c:axPos val="b"/>
        <c:majorTickMark val="out"/>
        <c:minorTickMark val="none"/>
        <c:tickLblPos val="nextTo"/>
        <c:crossAx val="579492480"/>
        <c:crosses val="autoZero"/>
        <c:auto val="1"/>
        <c:lblAlgn val="ctr"/>
        <c:lblOffset val="100"/>
        <c:noMultiLvlLbl val="0"/>
      </c:catAx>
      <c:valAx>
        <c:axId val="579492480"/>
        <c:scaling>
          <c:orientation val="minMax"/>
        </c:scaling>
        <c:delete val="0"/>
        <c:axPos val="l"/>
        <c:majorGridlines/>
        <c:numFmt formatCode="Основной" sourceLinked="1"/>
        <c:majorTickMark val="out"/>
        <c:minorTickMark val="none"/>
        <c:tickLblPos val="nextTo"/>
        <c:crossAx val="579490944"/>
        <c:crosses val="autoZero"/>
        <c:crossBetween val="between"/>
      </c:valAx>
    </c:plotArea>
    <c:legend>
      <c:legendPos val="r"/>
      <c:overlay val="0"/>
    </c:legend>
    <c:plotVisOnly val="1"/>
    <c:dispBlanksAs val="gap"/>
    <c:showDLblsOverMax val="0"/>
  </c:chart>
  <c:spPr>
    <a:solidFill>
      <a:schemeClr val="accent1">
        <a:lumMod val="20000"/>
        <a:lumOff val="80000"/>
      </a:schemeClr>
    </a:solidFill>
    <a:ln w="15875"/>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9902824724449991"/>
          <c:y val="0.10563502478856972"/>
          <c:w val="0.51201139777968996"/>
          <c:h val="0.80712926509186367"/>
        </c:manualLayout>
      </c:layout>
      <c:radarChart>
        <c:radarStyle val="marker"/>
        <c:varyColors val="0"/>
        <c:ser>
          <c:idx val="0"/>
          <c:order val="0"/>
          <c:tx>
            <c:strRef>
              <c:f>Лист3!$B$14</c:f>
              <c:strCache>
                <c:ptCount val="1"/>
                <c:pt idx="0">
                  <c:v>1 образец</c:v>
                </c:pt>
              </c:strCache>
            </c:strRef>
          </c:tx>
          <c:cat>
            <c:strRef>
              <c:f>Лист3!$A$15:$A$18</c:f>
              <c:strCache>
                <c:ptCount val="4"/>
                <c:pt idx="0">
                  <c:v>вкус</c:v>
                </c:pt>
                <c:pt idx="1">
                  <c:v>цвет</c:v>
                </c:pt>
                <c:pt idx="2">
                  <c:v>запах</c:v>
                </c:pt>
                <c:pt idx="3">
                  <c:v>внешний вид</c:v>
                </c:pt>
              </c:strCache>
            </c:strRef>
          </c:cat>
          <c:val>
            <c:numRef>
              <c:f>Лист3!$B$15:$B$18</c:f>
              <c:numCache>
                <c:formatCode>Основной</c:formatCode>
                <c:ptCount val="4"/>
                <c:pt idx="0">
                  <c:v>4</c:v>
                </c:pt>
                <c:pt idx="1">
                  <c:v>5</c:v>
                </c:pt>
                <c:pt idx="2">
                  <c:v>4</c:v>
                </c:pt>
                <c:pt idx="3">
                  <c:v>4</c:v>
                </c:pt>
              </c:numCache>
            </c:numRef>
          </c:val>
        </c:ser>
        <c:ser>
          <c:idx val="1"/>
          <c:order val="1"/>
          <c:tx>
            <c:strRef>
              <c:f>Лист3!$C$14</c:f>
              <c:strCache>
                <c:ptCount val="1"/>
                <c:pt idx="0">
                  <c:v>2 образец</c:v>
                </c:pt>
              </c:strCache>
            </c:strRef>
          </c:tx>
          <c:cat>
            <c:strRef>
              <c:f>Лист3!$A$15:$A$18</c:f>
              <c:strCache>
                <c:ptCount val="4"/>
                <c:pt idx="0">
                  <c:v>вкус</c:v>
                </c:pt>
                <c:pt idx="1">
                  <c:v>цвет</c:v>
                </c:pt>
                <c:pt idx="2">
                  <c:v>запах</c:v>
                </c:pt>
                <c:pt idx="3">
                  <c:v>внешний вид</c:v>
                </c:pt>
              </c:strCache>
            </c:strRef>
          </c:cat>
          <c:val>
            <c:numRef>
              <c:f>Лист3!$C$15:$C$18</c:f>
              <c:numCache>
                <c:formatCode>Основной</c:formatCode>
                <c:ptCount val="4"/>
                <c:pt idx="0">
                  <c:v>1</c:v>
                </c:pt>
                <c:pt idx="1">
                  <c:v>3</c:v>
                </c:pt>
                <c:pt idx="2">
                  <c:v>3</c:v>
                </c:pt>
                <c:pt idx="3">
                  <c:v>4</c:v>
                </c:pt>
              </c:numCache>
            </c:numRef>
          </c:val>
        </c:ser>
        <c:ser>
          <c:idx val="2"/>
          <c:order val="2"/>
          <c:tx>
            <c:strRef>
              <c:f>Лист3!$D$14</c:f>
              <c:strCache>
                <c:ptCount val="1"/>
                <c:pt idx="0">
                  <c:v>3 образец</c:v>
                </c:pt>
              </c:strCache>
            </c:strRef>
          </c:tx>
          <c:cat>
            <c:strRef>
              <c:f>Лист3!$A$15:$A$18</c:f>
              <c:strCache>
                <c:ptCount val="4"/>
                <c:pt idx="0">
                  <c:v>вкус</c:v>
                </c:pt>
                <c:pt idx="1">
                  <c:v>цвет</c:v>
                </c:pt>
                <c:pt idx="2">
                  <c:v>запах</c:v>
                </c:pt>
                <c:pt idx="3">
                  <c:v>внешний вид</c:v>
                </c:pt>
              </c:strCache>
            </c:strRef>
          </c:cat>
          <c:val>
            <c:numRef>
              <c:f>Лист3!$D$15:$D$18</c:f>
              <c:numCache>
                <c:formatCode>Основной</c:formatCode>
                <c:ptCount val="4"/>
                <c:pt idx="0">
                  <c:v>5</c:v>
                </c:pt>
                <c:pt idx="1">
                  <c:v>5</c:v>
                </c:pt>
                <c:pt idx="2">
                  <c:v>5</c:v>
                </c:pt>
                <c:pt idx="3">
                  <c:v>5</c:v>
                </c:pt>
              </c:numCache>
            </c:numRef>
          </c:val>
        </c:ser>
        <c:ser>
          <c:idx val="3"/>
          <c:order val="3"/>
          <c:tx>
            <c:strRef>
              <c:f>Лист3!$E$14</c:f>
              <c:strCache>
                <c:ptCount val="1"/>
                <c:pt idx="0">
                  <c:v>4 образец</c:v>
                </c:pt>
              </c:strCache>
            </c:strRef>
          </c:tx>
          <c:cat>
            <c:strRef>
              <c:f>Лист3!$A$15:$A$18</c:f>
              <c:strCache>
                <c:ptCount val="4"/>
                <c:pt idx="0">
                  <c:v>вкус</c:v>
                </c:pt>
                <c:pt idx="1">
                  <c:v>цвет</c:v>
                </c:pt>
                <c:pt idx="2">
                  <c:v>запах</c:v>
                </c:pt>
                <c:pt idx="3">
                  <c:v>внешний вид</c:v>
                </c:pt>
              </c:strCache>
            </c:strRef>
          </c:cat>
          <c:val>
            <c:numRef>
              <c:f>Лист3!$E$15:$E$18</c:f>
              <c:numCache>
                <c:formatCode>Основной</c:formatCode>
                <c:ptCount val="4"/>
                <c:pt idx="0">
                  <c:v>2</c:v>
                </c:pt>
                <c:pt idx="1">
                  <c:v>3</c:v>
                </c:pt>
                <c:pt idx="2">
                  <c:v>3</c:v>
                </c:pt>
                <c:pt idx="3">
                  <c:v>4</c:v>
                </c:pt>
              </c:numCache>
            </c:numRef>
          </c:val>
        </c:ser>
        <c:dLbls>
          <c:showLegendKey val="0"/>
          <c:showVal val="0"/>
          <c:showCatName val="0"/>
          <c:showSerName val="0"/>
          <c:showPercent val="0"/>
          <c:showBubbleSize val="0"/>
        </c:dLbls>
        <c:axId val="579994368"/>
        <c:axId val="579995904"/>
      </c:radarChart>
      <c:catAx>
        <c:axId val="579994368"/>
        <c:scaling>
          <c:orientation val="minMax"/>
        </c:scaling>
        <c:delete val="0"/>
        <c:axPos val="b"/>
        <c:majorGridlines/>
        <c:majorTickMark val="out"/>
        <c:minorTickMark val="none"/>
        <c:tickLblPos val="nextTo"/>
        <c:txPr>
          <a:bodyPr/>
          <a:lstStyle/>
          <a:p>
            <a:pPr>
              <a:defRPr b="1">
                <a:latin typeface="Times New Roman" pitchFamily="18" charset="0"/>
                <a:cs typeface="Times New Roman" pitchFamily="18" charset="0"/>
              </a:defRPr>
            </a:pPr>
            <a:endParaRPr lang="ru-RU"/>
          </a:p>
        </c:txPr>
        <c:crossAx val="579995904"/>
        <c:crosses val="autoZero"/>
        <c:auto val="1"/>
        <c:lblAlgn val="ctr"/>
        <c:lblOffset val="100"/>
        <c:noMultiLvlLbl val="0"/>
      </c:catAx>
      <c:valAx>
        <c:axId val="579995904"/>
        <c:scaling>
          <c:orientation val="minMax"/>
        </c:scaling>
        <c:delete val="0"/>
        <c:axPos val="l"/>
        <c:majorGridlines/>
        <c:numFmt formatCode="Основной" sourceLinked="1"/>
        <c:majorTickMark val="cross"/>
        <c:minorTickMark val="none"/>
        <c:tickLblPos val="nextTo"/>
        <c:crossAx val="579994368"/>
        <c:crosses val="autoZero"/>
        <c:crossBetween val="between"/>
      </c:valAx>
    </c:plotArea>
    <c:legend>
      <c:legendPos val="r"/>
      <c:layout>
        <c:manualLayout>
          <c:xMode val="edge"/>
          <c:yMode val="edge"/>
          <c:x val="0.7683821225427816"/>
          <c:y val="0.59182487605715961"/>
          <c:w val="0.20784136162860045"/>
          <c:h val="0.31415135608048994"/>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solidFill>
      <a:srgbClr val="4F81BD">
        <a:lumMod val="20000"/>
        <a:lumOff val="80000"/>
      </a:srgbClr>
    </a:solidFill>
    <a:ln w="15875"/>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2493044619422908"/>
          <c:y val="9.1865339749198208E-2"/>
          <c:w val="0.50631714785650805"/>
          <c:h val="0.82024132400116667"/>
        </c:manualLayout>
      </c:layout>
      <c:radarChart>
        <c:radarStyle val="marker"/>
        <c:varyColors val="0"/>
        <c:ser>
          <c:idx val="0"/>
          <c:order val="0"/>
          <c:tx>
            <c:strRef>
              <c:f>Лист3!$B$7</c:f>
              <c:strCache>
                <c:ptCount val="1"/>
                <c:pt idx="0">
                  <c:v>1 образец</c:v>
                </c:pt>
              </c:strCache>
            </c:strRef>
          </c:tx>
          <c:cat>
            <c:strRef>
              <c:f>Лист3!$A$8:$A$12</c:f>
              <c:strCache>
                <c:ptCount val="5"/>
                <c:pt idx="0">
                  <c:v>зерновой</c:v>
                </c:pt>
                <c:pt idx="1">
                  <c:v>сладкий</c:v>
                </c:pt>
                <c:pt idx="2">
                  <c:v>водянистый</c:v>
                </c:pt>
                <c:pt idx="3">
                  <c:v>венечный</c:v>
                </c:pt>
                <c:pt idx="4">
                  <c:v>сбалансированный</c:v>
                </c:pt>
              </c:strCache>
            </c:strRef>
          </c:cat>
          <c:val>
            <c:numRef>
              <c:f>Лист3!$B$8:$B$12</c:f>
              <c:numCache>
                <c:formatCode>Основной</c:formatCode>
                <c:ptCount val="5"/>
                <c:pt idx="0">
                  <c:v>3</c:v>
                </c:pt>
                <c:pt idx="1">
                  <c:v>4</c:v>
                </c:pt>
                <c:pt idx="2">
                  <c:v>2</c:v>
                </c:pt>
                <c:pt idx="3">
                  <c:v>1</c:v>
                </c:pt>
                <c:pt idx="4">
                  <c:v>1</c:v>
                </c:pt>
              </c:numCache>
            </c:numRef>
          </c:val>
        </c:ser>
        <c:ser>
          <c:idx val="1"/>
          <c:order val="1"/>
          <c:tx>
            <c:strRef>
              <c:f>Лист3!$C$7</c:f>
              <c:strCache>
                <c:ptCount val="1"/>
                <c:pt idx="0">
                  <c:v>2 образец</c:v>
                </c:pt>
              </c:strCache>
            </c:strRef>
          </c:tx>
          <c:cat>
            <c:strRef>
              <c:f>Лист3!$A$8:$A$12</c:f>
              <c:strCache>
                <c:ptCount val="5"/>
                <c:pt idx="0">
                  <c:v>зерновой</c:v>
                </c:pt>
                <c:pt idx="1">
                  <c:v>сладкий</c:v>
                </c:pt>
                <c:pt idx="2">
                  <c:v>водянистый</c:v>
                </c:pt>
                <c:pt idx="3">
                  <c:v>венечный</c:v>
                </c:pt>
                <c:pt idx="4">
                  <c:v>сбалансированный</c:v>
                </c:pt>
              </c:strCache>
            </c:strRef>
          </c:cat>
          <c:val>
            <c:numRef>
              <c:f>Лист3!$C$8:$C$12</c:f>
              <c:numCache>
                <c:formatCode>Основной</c:formatCode>
                <c:ptCount val="5"/>
                <c:pt idx="0">
                  <c:v>1</c:v>
                </c:pt>
                <c:pt idx="1">
                  <c:v>3</c:v>
                </c:pt>
                <c:pt idx="2">
                  <c:v>4</c:v>
                </c:pt>
                <c:pt idx="3">
                  <c:v>4</c:v>
                </c:pt>
                <c:pt idx="4">
                  <c:v>1</c:v>
                </c:pt>
              </c:numCache>
            </c:numRef>
          </c:val>
        </c:ser>
        <c:ser>
          <c:idx val="2"/>
          <c:order val="2"/>
          <c:tx>
            <c:strRef>
              <c:f>Лист3!$D$7</c:f>
              <c:strCache>
                <c:ptCount val="1"/>
                <c:pt idx="0">
                  <c:v>3образец</c:v>
                </c:pt>
              </c:strCache>
            </c:strRef>
          </c:tx>
          <c:cat>
            <c:strRef>
              <c:f>Лист3!$A$8:$A$12</c:f>
              <c:strCache>
                <c:ptCount val="5"/>
                <c:pt idx="0">
                  <c:v>зерновой</c:v>
                </c:pt>
                <c:pt idx="1">
                  <c:v>сладкий</c:v>
                </c:pt>
                <c:pt idx="2">
                  <c:v>водянистый</c:v>
                </c:pt>
                <c:pt idx="3">
                  <c:v>венечный</c:v>
                </c:pt>
                <c:pt idx="4">
                  <c:v>сбалансированный</c:v>
                </c:pt>
              </c:strCache>
            </c:strRef>
          </c:cat>
          <c:val>
            <c:numRef>
              <c:f>Лист3!$D$8:$D$12</c:f>
              <c:numCache>
                <c:formatCode>Основной</c:formatCode>
                <c:ptCount val="5"/>
                <c:pt idx="0">
                  <c:v>3</c:v>
                </c:pt>
                <c:pt idx="1">
                  <c:v>1</c:v>
                </c:pt>
                <c:pt idx="2">
                  <c:v>1</c:v>
                </c:pt>
                <c:pt idx="3">
                  <c:v>1</c:v>
                </c:pt>
                <c:pt idx="4">
                  <c:v>5</c:v>
                </c:pt>
              </c:numCache>
            </c:numRef>
          </c:val>
        </c:ser>
        <c:ser>
          <c:idx val="3"/>
          <c:order val="3"/>
          <c:tx>
            <c:strRef>
              <c:f>Лист3!$E$7</c:f>
              <c:strCache>
                <c:ptCount val="1"/>
                <c:pt idx="0">
                  <c:v>4 образец</c:v>
                </c:pt>
              </c:strCache>
            </c:strRef>
          </c:tx>
          <c:cat>
            <c:strRef>
              <c:f>Лист3!$A$8:$A$12</c:f>
              <c:strCache>
                <c:ptCount val="5"/>
                <c:pt idx="0">
                  <c:v>зерновой</c:v>
                </c:pt>
                <c:pt idx="1">
                  <c:v>сладкий</c:v>
                </c:pt>
                <c:pt idx="2">
                  <c:v>водянистый</c:v>
                </c:pt>
                <c:pt idx="3">
                  <c:v>венечный</c:v>
                </c:pt>
                <c:pt idx="4">
                  <c:v>сбалансированный</c:v>
                </c:pt>
              </c:strCache>
            </c:strRef>
          </c:cat>
          <c:val>
            <c:numRef>
              <c:f>Лист3!$E$8:$E$12</c:f>
              <c:numCache>
                <c:formatCode>Основной</c:formatCode>
                <c:ptCount val="5"/>
                <c:pt idx="0">
                  <c:v>1</c:v>
                </c:pt>
                <c:pt idx="1">
                  <c:v>2</c:v>
                </c:pt>
                <c:pt idx="2">
                  <c:v>4</c:v>
                </c:pt>
                <c:pt idx="3">
                  <c:v>4</c:v>
                </c:pt>
                <c:pt idx="4">
                  <c:v>1</c:v>
                </c:pt>
              </c:numCache>
            </c:numRef>
          </c:val>
        </c:ser>
        <c:dLbls>
          <c:showLegendKey val="0"/>
          <c:showVal val="0"/>
          <c:showCatName val="0"/>
          <c:showSerName val="0"/>
          <c:showPercent val="0"/>
          <c:showBubbleSize val="0"/>
        </c:dLbls>
        <c:axId val="580034944"/>
        <c:axId val="580036480"/>
      </c:radarChart>
      <c:catAx>
        <c:axId val="580034944"/>
        <c:scaling>
          <c:orientation val="minMax"/>
        </c:scaling>
        <c:delete val="0"/>
        <c:axPos val="b"/>
        <c:majorGridlines/>
        <c:majorTickMark val="out"/>
        <c:minorTickMark val="none"/>
        <c:tickLblPos val="nextTo"/>
        <c:txPr>
          <a:bodyPr/>
          <a:lstStyle/>
          <a:p>
            <a:pPr>
              <a:defRPr b="1">
                <a:latin typeface="Times New Roman" pitchFamily="18" charset="0"/>
                <a:cs typeface="Times New Roman" pitchFamily="18" charset="0"/>
              </a:defRPr>
            </a:pPr>
            <a:endParaRPr lang="ru-RU"/>
          </a:p>
        </c:txPr>
        <c:crossAx val="580036480"/>
        <c:crosses val="autoZero"/>
        <c:auto val="1"/>
        <c:lblAlgn val="ctr"/>
        <c:lblOffset val="100"/>
        <c:noMultiLvlLbl val="0"/>
      </c:catAx>
      <c:valAx>
        <c:axId val="580036480"/>
        <c:scaling>
          <c:orientation val="minMax"/>
        </c:scaling>
        <c:delete val="0"/>
        <c:axPos val="l"/>
        <c:majorGridlines/>
        <c:numFmt formatCode="Основной" sourceLinked="1"/>
        <c:majorTickMark val="cross"/>
        <c:minorTickMark val="none"/>
        <c:tickLblPos val="nextTo"/>
        <c:crossAx val="580034944"/>
        <c:crosses val="autoZero"/>
        <c:crossBetween val="between"/>
      </c:valAx>
    </c:plotArea>
    <c:legend>
      <c:legendPos val="r"/>
      <c:layout>
        <c:manualLayout>
          <c:xMode val="edge"/>
          <c:yMode val="edge"/>
          <c:x val="0.77890266841644795"/>
          <c:y val="0.43441746864975883"/>
          <c:w val="0.19658333333333344"/>
          <c:h val="0.31415135608048994"/>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solidFill>
      <a:srgbClr val="4F81BD">
        <a:lumMod val="20000"/>
        <a:lumOff val="80000"/>
      </a:srgbClr>
    </a:solidFill>
    <a:ln w="15875"/>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18285214348206"/>
          <c:y val="3.2766477107028284E-2"/>
          <c:w val="0.64176290463692043"/>
          <c:h val="0.82053951589384655"/>
        </c:manualLayout>
      </c:layout>
      <c:barChart>
        <c:barDir val="col"/>
        <c:grouping val="clustered"/>
        <c:varyColors val="0"/>
        <c:ser>
          <c:idx val="0"/>
          <c:order val="0"/>
          <c:tx>
            <c:strRef>
              <c:f>Лист3!$B$42</c:f>
              <c:strCache>
                <c:ptCount val="1"/>
                <c:pt idx="0">
                  <c:v>WSL-17</c:v>
                </c:pt>
              </c:strCache>
            </c:strRef>
          </c:tx>
          <c:invertIfNegative val="0"/>
          <c:cat>
            <c:numRef>
              <c:f>Лист3!$A$43:$A$47</c:f>
              <c:numCache>
                <c:formatCode>Основной</c:formatCode>
                <c:ptCount val="5"/>
                <c:pt idx="0">
                  <c:v>1</c:v>
                </c:pt>
                <c:pt idx="1">
                  <c:v>2</c:v>
                </c:pt>
                <c:pt idx="2">
                  <c:v>3</c:v>
                </c:pt>
                <c:pt idx="3">
                  <c:v>4</c:v>
                </c:pt>
                <c:pt idx="4">
                  <c:v>5</c:v>
                </c:pt>
              </c:numCache>
            </c:numRef>
          </c:cat>
          <c:val>
            <c:numRef>
              <c:f>Лист3!$B$43:$B$47</c:f>
              <c:numCache>
                <c:formatCode>Основной</c:formatCode>
                <c:ptCount val="5"/>
                <c:pt idx="0">
                  <c:v>1.0000000000000005E-2</c:v>
                </c:pt>
                <c:pt idx="1">
                  <c:v>3.500000000000001E-2</c:v>
                </c:pt>
                <c:pt idx="2">
                  <c:v>5.5000000000000014E-2</c:v>
                </c:pt>
                <c:pt idx="3">
                  <c:v>6.0000000000000032E-2</c:v>
                </c:pt>
                <c:pt idx="4">
                  <c:v>6.5000000000000002E-2</c:v>
                </c:pt>
              </c:numCache>
            </c:numRef>
          </c:val>
          <c:extLst xmlns:c16r2="http://schemas.microsoft.com/office/drawing/2015/06/chart">
            <c:ext xmlns:c16="http://schemas.microsoft.com/office/drawing/2014/chart" uri="{C3380CC4-5D6E-409C-BE32-E72D297353CC}">
              <c16:uniqueId val="{00000000-B348-4D74-8554-E2B9BB219704}"/>
            </c:ext>
          </c:extLst>
        </c:ser>
        <c:ser>
          <c:idx val="1"/>
          <c:order val="1"/>
          <c:tx>
            <c:strRef>
              <c:f>Лист3!$C$42</c:f>
              <c:strCache>
                <c:ptCount val="1"/>
                <c:pt idx="0">
                  <c:v>Safale S-33</c:v>
                </c:pt>
              </c:strCache>
            </c:strRef>
          </c:tx>
          <c:invertIfNegative val="0"/>
          <c:cat>
            <c:numRef>
              <c:f>Лист3!$A$43:$A$47</c:f>
              <c:numCache>
                <c:formatCode>Основной</c:formatCode>
                <c:ptCount val="5"/>
                <c:pt idx="0">
                  <c:v>1</c:v>
                </c:pt>
                <c:pt idx="1">
                  <c:v>2</c:v>
                </c:pt>
                <c:pt idx="2">
                  <c:v>3</c:v>
                </c:pt>
                <c:pt idx="3">
                  <c:v>4</c:v>
                </c:pt>
                <c:pt idx="4">
                  <c:v>5</c:v>
                </c:pt>
              </c:numCache>
            </c:numRef>
          </c:cat>
          <c:val>
            <c:numRef>
              <c:f>Лист3!$C$43:$C$47</c:f>
              <c:numCache>
                <c:formatCode>Основной</c:formatCode>
                <c:ptCount val="5"/>
                <c:pt idx="0">
                  <c:v>1.4999999999999998E-2</c:v>
                </c:pt>
                <c:pt idx="1">
                  <c:v>3.500000000000001E-2</c:v>
                </c:pt>
                <c:pt idx="2">
                  <c:v>5.5000000000000014E-2</c:v>
                </c:pt>
                <c:pt idx="3">
                  <c:v>6.5000000000000002E-2</c:v>
                </c:pt>
                <c:pt idx="4">
                  <c:v>7.0000000000000021E-2</c:v>
                </c:pt>
              </c:numCache>
            </c:numRef>
          </c:val>
          <c:extLst xmlns:c16r2="http://schemas.microsoft.com/office/drawing/2015/06/chart">
            <c:ext xmlns:c16="http://schemas.microsoft.com/office/drawing/2014/chart" uri="{C3380CC4-5D6E-409C-BE32-E72D297353CC}">
              <c16:uniqueId val="{00000001-B348-4D74-8554-E2B9BB219704}"/>
            </c:ext>
          </c:extLst>
        </c:ser>
        <c:ser>
          <c:idx val="2"/>
          <c:order val="2"/>
          <c:tx>
            <c:strRef>
              <c:f>Лист3!$D$42</c:f>
              <c:strCache>
                <c:ptCount val="1"/>
                <c:pt idx="0">
                  <c:v>SafBrew TM LA-01</c:v>
                </c:pt>
              </c:strCache>
            </c:strRef>
          </c:tx>
          <c:invertIfNegative val="0"/>
          <c:cat>
            <c:numRef>
              <c:f>Лист3!$A$43:$A$47</c:f>
              <c:numCache>
                <c:formatCode>Основной</c:formatCode>
                <c:ptCount val="5"/>
                <c:pt idx="0">
                  <c:v>1</c:v>
                </c:pt>
                <c:pt idx="1">
                  <c:v>2</c:v>
                </c:pt>
                <c:pt idx="2">
                  <c:v>3</c:v>
                </c:pt>
                <c:pt idx="3">
                  <c:v>4</c:v>
                </c:pt>
                <c:pt idx="4">
                  <c:v>5</c:v>
                </c:pt>
              </c:numCache>
            </c:numRef>
          </c:cat>
          <c:val>
            <c:numRef>
              <c:f>Лист3!$D$43:$D$47</c:f>
              <c:numCache>
                <c:formatCode>Основной</c:formatCode>
                <c:ptCount val="5"/>
                <c:pt idx="0">
                  <c:v>1.0000000000000005E-2</c:v>
                </c:pt>
                <c:pt idx="1">
                  <c:v>3.0000000000000002E-2</c:v>
                </c:pt>
                <c:pt idx="2">
                  <c:v>0.05</c:v>
                </c:pt>
                <c:pt idx="3">
                  <c:v>5.5000000000000014E-2</c:v>
                </c:pt>
                <c:pt idx="4">
                  <c:v>6.0000000000000032E-2</c:v>
                </c:pt>
              </c:numCache>
            </c:numRef>
          </c:val>
          <c:extLst xmlns:c16r2="http://schemas.microsoft.com/office/drawing/2015/06/chart">
            <c:ext xmlns:c16="http://schemas.microsoft.com/office/drawing/2014/chart" uri="{C3380CC4-5D6E-409C-BE32-E72D297353CC}">
              <c16:uniqueId val="{00000002-B348-4D74-8554-E2B9BB219704}"/>
            </c:ext>
          </c:extLst>
        </c:ser>
        <c:ser>
          <c:idx val="3"/>
          <c:order val="3"/>
          <c:tx>
            <c:strRef>
              <c:f>Лист3!$E$42</c:f>
              <c:strCache>
                <c:ptCount val="1"/>
                <c:pt idx="0">
                  <c:v>порог чувствительности</c:v>
                </c:pt>
              </c:strCache>
            </c:strRef>
          </c:tx>
          <c:invertIfNegative val="0"/>
          <c:cat>
            <c:numRef>
              <c:f>Лист3!$A$43:$A$47</c:f>
              <c:numCache>
                <c:formatCode>Основной</c:formatCode>
                <c:ptCount val="5"/>
                <c:pt idx="0">
                  <c:v>1</c:v>
                </c:pt>
                <c:pt idx="1">
                  <c:v>2</c:v>
                </c:pt>
                <c:pt idx="2">
                  <c:v>3</c:v>
                </c:pt>
                <c:pt idx="3">
                  <c:v>4</c:v>
                </c:pt>
                <c:pt idx="4">
                  <c:v>5</c:v>
                </c:pt>
              </c:numCache>
            </c:numRef>
          </c:cat>
          <c:val>
            <c:numRef>
              <c:f>Лист3!$E$43:$E$47</c:f>
              <c:numCache>
                <c:formatCode>Основной</c:formatCode>
                <c:ptCount val="5"/>
                <c:pt idx="0">
                  <c:v>0.05</c:v>
                </c:pt>
                <c:pt idx="1">
                  <c:v>0.05</c:v>
                </c:pt>
                <c:pt idx="2">
                  <c:v>0.05</c:v>
                </c:pt>
                <c:pt idx="3">
                  <c:v>0.05</c:v>
                </c:pt>
                <c:pt idx="4">
                  <c:v>0.05</c:v>
                </c:pt>
              </c:numCache>
            </c:numRef>
          </c:val>
          <c:extLst xmlns:c16r2="http://schemas.microsoft.com/office/drawing/2015/06/chart">
            <c:ext xmlns:c16="http://schemas.microsoft.com/office/drawing/2014/chart" uri="{C3380CC4-5D6E-409C-BE32-E72D297353CC}">
              <c16:uniqueId val="{00000003-B348-4D74-8554-E2B9BB219704}"/>
            </c:ext>
          </c:extLst>
        </c:ser>
        <c:dLbls>
          <c:showLegendKey val="0"/>
          <c:showVal val="0"/>
          <c:showCatName val="0"/>
          <c:showSerName val="0"/>
          <c:showPercent val="0"/>
          <c:showBubbleSize val="0"/>
        </c:dLbls>
        <c:gapWidth val="150"/>
        <c:axId val="581010944"/>
        <c:axId val="581012864"/>
      </c:barChart>
      <c:catAx>
        <c:axId val="581010944"/>
        <c:scaling>
          <c:orientation val="minMax"/>
        </c:scaling>
        <c:delete val="0"/>
        <c:axPos val="b"/>
        <c:title>
          <c:tx>
            <c:rich>
              <a:bodyPr/>
              <a:lstStyle/>
              <a:p>
                <a:pPr>
                  <a:defRPr/>
                </a:pPr>
                <a:r>
                  <a:rPr lang="ru-RU"/>
                  <a:t>время брожения, сут</a:t>
                </a:r>
              </a:p>
            </c:rich>
          </c:tx>
          <c:overlay val="0"/>
        </c:title>
        <c:numFmt formatCode="Основной" sourceLinked="1"/>
        <c:majorTickMark val="none"/>
        <c:minorTickMark val="none"/>
        <c:tickLblPos val="nextTo"/>
        <c:crossAx val="581012864"/>
        <c:crosses val="autoZero"/>
        <c:auto val="1"/>
        <c:lblAlgn val="ctr"/>
        <c:lblOffset val="100"/>
        <c:noMultiLvlLbl val="0"/>
      </c:catAx>
      <c:valAx>
        <c:axId val="581012864"/>
        <c:scaling>
          <c:orientation val="minMax"/>
        </c:scaling>
        <c:delete val="0"/>
        <c:axPos val="l"/>
        <c:majorGridlines/>
        <c:title>
          <c:tx>
            <c:rich>
              <a:bodyPr/>
              <a:lstStyle/>
              <a:p>
                <a:pPr>
                  <a:defRPr/>
                </a:pPr>
                <a:r>
                  <a:rPr lang="ru-RU"/>
                  <a:t>количество диацетила, мг/дм3</a:t>
                </a:r>
              </a:p>
            </c:rich>
          </c:tx>
          <c:overlay val="0"/>
        </c:title>
        <c:numFmt formatCode="Основной" sourceLinked="1"/>
        <c:majorTickMark val="out"/>
        <c:minorTickMark val="none"/>
        <c:tickLblPos val="nextTo"/>
        <c:crossAx val="581010944"/>
        <c:crosses val="autoZero"/>
        <c:crossBetween val="between"/>
      </c:valAx>
    </c:plotArea>
    <c:legend>
      <c:legendPos val="r"/>
      <c:layout>
        <c:manualLayout>
          <c:xMode val="edge"/>
          <c:yMode val="edge"/>
          <c:x val="0.80339020122484694"/>
          <c:y val="0.14963728492271824"/>
          <c:w val="0.17994313210848742"/>
          <c:h val="0.7978317293671624"/>
        </c:manualLayout>
      </c:layout>
      <c:overlay val="0"/>
    </c:legend>
    <c:plotVisOnly val="1"/>
    <c:dispBlanksAs val="gap"/>
    <c:showDLblsOverMax val="0"/>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19050"/>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392327738392511E-2"/>
          <c:y val="4.4321435868420918E-2"/>
          <c:w val="0.73095992004558541"/>
          <c:h val="0.81321985949361164"/>
        </c:manualLayout>
      </c:layout>
      <c:barChart>
        <c:barDir val="col"/>
        <c:grouping val="clustered"/>
        <c:varyColors val="0"/>
        <c:ser>
          <c:idx val="0"/>
          <c:order val="0"/>
          <c:tx>
            <c:strRef>
              <c:f>Лист3!$B$54</c:f>
              <c:strCache>
                <c:ptCount val="1"/>
                <c:pt idx="0">
                  <c:v>WSL-17</c:v>
                </c:pt>
              </c:strCache>
            </c:strRef>
          </c:tx>
          <c:invertIfNegative val="0"/>
          <c:cat>
            <c:numRef>
              <c:f>Лист3!$A$55:$A$59</c:f>
              <c:numCache>
                <c:formatCode>Основной</c:formatCode>
                <c:ptCount val="5"/>
                <c:pt idx="0">
                  <c:v>1</c:v>
                </c:pt>
                <c:pt idx="1">
                  <c:v>2</c:v>
                </c:pt>
                <c:pt idx="2">
                  <c:v>3</c:v>
                </c:pt>
                <c:pt idx="3">
                  <c:v>4</c:v>
                </c:pt>
                <c:pt idx="4">
                  <c:v>5</c:v>
                </c:pt>
              </c:numCache>
            </c:numRef>
          </c:cat>
          <c:val>
            <c:numRef>
              <c:f>Лист3!$B$55:$B$59</c:f>
              <c:numCache>
                <c:formatCode>Основной</c:formatCode>
                <c:ptCount val="5"/>
                <c:pt idx="0">
                  <c:v>1</c:v>
                </c:pt>
                <c:pt idx="1">
                  <c:v>4</c:v>
                </c:pt>
                <c:pt idx="2">
                  <c:v>7</c:v>
                </c:pt>
                <c:pt idx="3">
                  <c:v>10</c:v>
                </c:pt>
                <c:pt idx="4">
                  <c:v>12</c:v>
                </c:pt>
              </c:numCache>
            </c:numRef>
          </c:val>
          <c:extLst xmlns:c16r2="http://schemas.microsoft.com/office/drawing/2015/06/chart">
            <c:ext xmlns:c16="http://schemas.microsoft.com/office/drawing/2014/chart" uri="{C3380CC4-5D6E-409C-BE32-E72D297353CC}">
              <c16:uniqueId val="{00000000-206F-41A1-B24F-9194C41B1F06}"/>
            </c:ext>
          </c:extLst>
        </c:ser>
        <c:ser>
          <c:idx val="1"/>
          <c:order val="1"/>
          <c:tx>
            <c:strRef>
              <c:f>Лист3!$C$54</c:f>
              <c:strCache>
                <c:ptCount val="1"/>
                <c:pt idx="0">
                  <c:v>Safale S-33</c:v>
                </c:pt>
              </c:strCache>
            </c:strRef>
          </c:tx>
          <c:invertIfNegative val="0"/>
          <c:cat>
            <c:numRef>
              <c:f>Лист3!$A$55:$A$59</c:f>
              <c:numCache>
                <c:formatCode>Основной</c:formatCode>
                <c:ptCount val="5"/>
                <c:pt idx="0">
                  <c:v>1</c:v>
                </c:pt>
                <c:pt idx="1">
                  <c:v>2</c:v>
                </c:pt>
                <c:pt idx="2">
                  <c:v>3</c:v>
                </c:pt>
                <c:pt idx="3">
                  <c:v>4</c:v>
                </c:pt>
                <c:pt idx="4">
                  <c:v>5</c:v>
                </c:pt>
              </c:numCache>
            </c:numRef>
          </c:cat>
          <c:val>
            <c:numRef>
              <c:f>Лист3!$C$55:$C$59</c:f>
              <c:numCache>
                <c:formatCode>Основной</c:formatCode>
                <c:ptCount val="5"/>
                <c:pt idx="0">
                  <c:v>0.5</c:v>
                </c:pt>
                <c:pt idx="1">
                  <c:v>3</c:v>
                </c:pt>
                <c:pt idx="2">
                  <c:v>6</c:v>
                </c:pt>
                <c:pt idx="3">
                  <c:v>8</c:v>
                </c:pt>
                <c:pt idx="4">
                  <c:v>10</c:v>
                </c:pt>
              </c:numCache>
            </c:numRef>
          </c:val>
          <c:extLst xmlns:c16r2="http://schemas.microsoft.com/office/drawing/2015/06/chart">
            <c:ext xmlns:c16="http://schemas.microsoft.com/office/drawing/2014/chart" uri="{C3380CC4-5D6E-409C-BE32-E72D297353CC}">
              <c16:uniqueId val="{00000001-206F-41A1-B24F-9194C41B1F06}"/>
            </c:ext>
          </c:extLst>
        </c:ser>
        <c:ser>
          <c:idx val="2"/>
          <c:order val="2"/>
          <c:tx>
            <c:strRef>
              <c:f>Лист3!$D$54</c:f>
              <c:strCache>
                <c:ptCount val="1"/>
                <c:pt idx="0">
                  <c:v>SafBrew TM LA-01</c:v>
                </c:pt>
              </c:strCache>
            </c:strRef>
          </c:tx>
          <c:invertIfNegative val="0"/>
          <c:cat>
            <c:numRef>
              <c:f>Лист3!$A$55:$A$59</c:f>
              <c:numCache>
                <c:formatCode>Основной</c:formatCode>
                <c:ptCount val="5"/>
                <c:pt idx="0">
                  <c:v>1</c:v>
                </c:pt>
                <c:pt idx="1">
                  <c:v>2</c:v>
                </c:pt>
                <c:pt idx="2">
                  <c:v>3</c:v>
                </c:pt>
                <c:pt idx="3">
                  <c:v>4</c:v>
                </c:pt>
                <c:pt idx="4">
                  <c:v>5</c:v>
                </c:pt>
              </c:numCache>
            </c:numRef>
          </c:cat>
          <c:val>
            <c:numRef>
              <c:f>Лист3!$D$55:$D$59</c:f>
              <c:numCache>
                <c:formatCode>Основной</c:formatCode>
                <c:ptCount val="5"/>
                <c:pt idx="0">
                  <c:v>1</c:v>
                </c:pt>
                <c:pt idx="1">
                  <c:v>5</c:v>
                </c:pt>
                <c:pt idx="2">
                  <c:v>10</c:v>
                </c:pt>
                <c:pt idx="3">
                  <c:v>12</c:v>
                </c:pt>
                <c:pt idx="4">
                  <c:v>14</c:v>
                </c:pt>
              </c:numCache>
            </c:numRef>
          </c:val>
          <c:extLst xmlns:c16r2="http://schemas.microsoft.com/office/drawing/2015/06/chart">
            <c:ext xmlns:c16="http://schemas.microsoft.com/office/drawing/2014/chart" uri="{C3380CC4-5D6E-409C-BE32-E72D297353CC}">
              <c16:uniqueId val="{00000002-206F-41A1-B24F-9194C41B1F06}"/>
            </c:ext>
          </c:extLst>
        </c:ser>
        <c:ser>
          <c:idx val="3"/>
          <c:order val="3"/>
          <c:tx>
            <c:strRef>
              <c:f>Лист3!$E$54</c:f>
              <c:strCache>
                <c:ptCount val="1"/>
                <c:pt idx="0">
                  <c:v>порог чувствительности</c:v>
                </c:pt>
              </c:strCache>
            </c:strRef>
          </c:tx>
          <c:invertIfNegative val="0"/>
          <c:cat>
            <c:numRef>
              <c:f>Лист3!$A$55:$A$59</c:f>
              <c:numCache>
                <c:formatCode>Основной</c:formatCode>
                <c:ptCount val="5"/>
                <c:pt idx="0">
                  <c:v>1</c:v>
                </c:pt>
                <c:pt idx="1">
                  <c:v>2</c:v>
                </c:pt>
                <c:pt idx="2">
                  <c:v>3</c:v>
                </c:pt>
                <c:pt idx="3">
                  <c:v>4</c:v>
                </c:pt>
                <c:pt idx="4">
                  <c:v>5</c:v>
                </c:pt>
              </c:numCache>
            </c:numRef>
          </c:cat>
          <c:val>
            <c:numRef>
              <c:f>Лист3!$E$55:$E$59</c:f>
              <c:numCache>
                <c:formatCode>Основной</c:formatCode>
                <c:ptCount val="5"/>
                <c:pt idx="0">
                  <c:v>15</c:v>
                </c:pt>
                <c:pt idx="1">
                  <c:v>15</c:v>
                </c:pt>
                <c:pt idx="2">
                  <c:v>15</c:v>
                </c:pt>
                <c:pt idx="3">
                  <c:v>15</c:v>
                </c:pt>
                <c:pt idx="4">
                  <c:v>15</c:v>
                </c:pt>
              </c:numCache>
            </c:numRef>
          </c:val>
          <c:extLst xmlns:c16r2="http://schemas.microsoft.com/office/drawing/2015/06/chart">
            <c:ext xmlns:c16="http://schemas.microsoft.com/office/drawing/2014/chart" uri="{C3380CC4-5D6E-409C-BE32-E72D297353CC}">
              <c16:uniqueId val="{00000003-206F-41A1-B24F-9194C41B1F06}"/>
            </c:ext>
          </c:extLst>
        </c:ser>
        <c:dLbls>
          <c:showLegendKey val="0"/>
          <c:showVal val="0"/>
          <c:showCatName val="0"/>
          <c:showSerName val="0"/>
          <c:showPercent val="0"/>
          <c:showBubbleSize val="0"/>
        </c:dLbls>
        <c:gapWidth val="150"/>
        <c:axId val="581451136"/>
        <c:axId val="581461504"/>
      </c:barChart>
      <c:catAx>
        <c:axId val="581451136"/>
        <c:scaling>
          <c:orientation val="minMax"/>
        </c:scaling>
        <c:delete val="0"/>
        <c:axPos val="b"/>
        <c:title>
          <c:tx>
            <c:rich>
              <a:bodyPr/>
              <a:lstStyle/>
              <a:p>
                <a:pPr>
                  <a:defRPr/>
                </a:pPr>
                <a:r>
                  <a:rPr lang="ru-RU"/>
                  <a:t>время брожения,сут</a:t>
                </a:r>
              </a:p>
            </c:rich>
          </c:tx>
          <c:overlay val="0"/>
        </c:title>
        <c:numFmt formatCode="Основной" sourceLinked="1"/>
        <c:majorTickMark val="none"/>
        <c:minorTickMark val="none"/>
        <c:tickLblPos val="nextTo"/>
        <c:crossAx val="581461504"/>
        <c:crosses val="autoZero"/>
        <c:auto val="1"/>
        <c:lblAlgn val="ctr"/>
        <c:lblOffset val="100"/>
        <c:noMultiLvlLbl val="0"/>
      </c:catAx>
      <c:valAx>
        <c:axId val="581461504"/>
        <c:scaling>
          <c:orientation val="minMax"/>
        </c:scaling>
        <c:delete val="0"/>
        <c:axPos val="l"/>
        <c:majorGridlines/>
        <c:title>
          <c:tx>
            <c:rich>
              <a:bodyPr/>
              <a:lstStyle/>
              <a:p>
                <a:pPr>
                  <a:defRPr/>
                </a:pPr>
                <a:r>
                  <a:rPr lang="ru-RU"/>
                  <a:t>количество ацетальдегида, мг/дм3</a:t>
                </a:r>
              </a:p>
            </c:rich>
          </c:tx>
          <c:overlay val="0"/>
        </c:title>
        <c:numFmt formatCode="Основной" sourceLinked="1"/>
        <c:majorTickMark val="out"/>
        <c:minorTickMark val="none"/>
        <c:tickLblPos val="nextTo"/>
        <c:crossAx val="581451136"/>
        <c:crosses val="autoZero"/>
        <c:crossBetween val="between"/>
      </c:valAx>
    </c:plotArea>
    <c:legend>
      <c:legendPos val="r"/>
      <c:layout>
        <c:manualLayout>
          <c:xMode val="edge"/>
          <c:yMode val="edge"/>
          <c:x val="0.81546968550639354"/>
          <c:y val="0.1140584971788703"/>
          <c:w val="0.17029543904876737"/>
          <c:h val="0.59214232951419998"/>
        </c:manualLayout>
      </c:layout>
      <c:overlay val="0"/>
    </c:legend>
    <c:plotVisOnly val="1"/>
    <c:dispBlanksAs val="gap"/>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19050"/>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Лист4!$G$2</c:f>
              <c:strCache>
                <c:ptCount val="1"/>
                <c:pt idx="0">
                  <c:v>контроль</c:v>
                </c:pt>
              </c:strCache>
            </c:strRef>
          </c:tx>
          <c:invertIfNegative val="0"/>
          <c:cat>
            <c:numRef>
              <c:f>Лист4!$H$1:$M$1</c:f>
              <c:numCache>
                <c:formatCode>Основной</c:formatCode>
                <c:ptCount val="6"/>
                <c:pt idx="0">
                  <c:v>0</c:v>
                </c:pt>
                <c:pt idx="1">
                  <c:v>1</c:v>
                </c:pt>
                <c:pt idx="2">
                  <c:v>2</c:v>
                </c:pt>
                <c:pt idx="3">
                  <c:v>3</c:v>
                </c:pt>
                <c:pt idx="4">
                  <c:v>4</c:v>
                </c:pt>
                <c:pt idx="5">
                  <c:v>5</c:v>
                </c:pt>
              </c:numCache>
            </c:numRef>
          </c:cat>
          <c:val>
            <c:numRef>
              <c:f>Лист4!$H$2:$M$2</c:f>
              <c:numCache>
                <c:formatCode>Основной</c:formatCode>
                <c:ptCount val="6"/>
                <c:pt idx="0">
                  <c:v>20</c:v>
                </c:pt>
                <c:pt idx="1">
                  <c:v>22</c:v>
                </c:pt>
                <c:pt idx="2">
                  <c:v>25</c:v>
                </c:pt>
                <c:pt idx="3">
                  <c:v>30</c:v>
                </c:pt>
                <c:pt idx="4">
                  <c:v>26</c:v>
                </c:pt>
                <c:pt idx="5">
                  <c:v>15</c:v>
                </c:pt>
              </c:numCache>
            </c:numRef>
          </c:val>
          <c:extLst xmlns:c16r2="http://schemas.microsoft.com/office/drawing/2015/06/chart">
            <c:ext xmlns:c16="http://schemas.microsoft.com/office/drawing/2014/chart" uri="{C3380CC4-5D6E-409C-BE32-E72D297353CC}">
              <c16:uniqueId val="{00000000-94BE-419A-9B87-524983AE6125}"/>
            </c:ext>
          </c:extLst>
        </c:ser>
        <c:ser>
          <c:idx val="1"/>
          <c:order val="1"/>
          <c:tx>
            <c:strRef>
              <c:f>Лист4!$G$3</c:f>
              <c:strCache>
                <c:ptCount val="1"/>
                <c:pt idx="0">
                  <c:v>1 образец</c:v>
                </c:pt>
              </c:strCache>
            </c:strRef>
          </c:tx>
          <c:invertIfNegative val="0"/>
          <c:cat>
            <c:numRef>
              <c:f>Лист4!$H$1:$M$1</c:f>
              <c:numCache>
                <c:formatCode>Основной</c:formatCode>
                <c:ptCount val="6"/>
                <c:pt idx="0">
                  <c:v>0</c:v>
                </c:pt>
                <c:pt idx="1">
                  <c:v>1</c:v>
                </c:pt>
                <c:pt idx="2">
                  <c:v>2</c:v>
                </c:pt>
                <c:pt idx="3">
                  <c:v>3</c:v>
                </c:pt>
                <c:pt idx="4">
                  <c:v>4</c:v>
                </c:pt>
                <c:pt idx="5">
                  <c:v>5</c:v>
                </c:pt>
              </c:numCache>
            </c:numRef>
          </c:cat>
          <c:val>
            <c:numRef>
              <c:f>Лист4!$H$3:$M$3</c:f>
              <c:numCache>
                <c:formatCode>Основной</c:formatCode>
                <c:ptCount val="6"/>
                <c:pt idx="0">
                  <c:v>20</c:v>
                </c:pt>
                <c:pt idx="1">
                  <c:v>21</c:v>
                </c:pt>
                <c:pt idx="2">
                  <c:v>23</c:v>
                </c:pt>
                <c:pt idx="3">
                  <c:v>28</c:v>
                </c:pt>
                <c:pt idx="4">
                  <c:v>25</c:v>
                </c:pt>
                <c:pt idx="5">
                  <c:v>12</c:v>
                </c:pt>
              </c:numCache>
            </c:numRef>
          </c:val>
          <c:extLst xmlns:c16r2="http://schemas.microsoft.com/office/drawing/2015/06/chart">
            <c:ext xmlns:c16="http://schemas.microsoft.com/office/drawing/2014/chart" uri="{C3380CC4-5D6E-409C-BE32-E72D297353CC}">
              <c16:uniqueId val="{00000001-94BE-419A-9B87-524983AE6125}"/>
            </c:ext>
          </c:extLst>
        </c:ser>
        <c:ser>
          <c:idx val="2"/>
          <c:order val="2"/>
          <c:tx>
            <c:strRef>
              <c:f>Лист4!$G$4</c:f>
              <c:strCache>
                <c:ptCount val="1"/>
                <c:pt idx="0">
                  <c:v>2 образец</c:v>
                </c:pt>
              </c:strCache>
            </c:strRef>
          </c:tx>
          <c:invertIfNegative val="0"/>
          <c:cat>
            <c:numRef>
              <c:f>Лист4!$H$1:$M$1</c:f>
              <c:numCache>
                <c:formatCode>Основной</c:formatCode>
                <c:ptCount val="6"/>
                <c:pt idx="0">
                  <c:v>0</c:v>
                </c:pt>
                <c:pt idx="1">
                  <c:v>1</c:v>
                </c:pt>
                <c:pt idx="2">
                  <c:v>2</c:v>
                </c:pt>
                <c:pt idx="3">
                  <c:v>3</c:v>
                </c:pt>
                <c:pt idx="4">
                  <c:v>4</c:v>
                </c:pt>
                <c:pt idx="5">
                  <c:v>5</c:v>
                </c:pt>
              </c:numCache>
            </c:numRef>
          </c:cat>
          <c:val>
            <c:numRef>
              <c:f>Лист4!$H$4:$M$4</c:f>
              <c:numCache>
                <c:formatCode>Основной</c:formatCode>
                <c:ptCount val="6"/>
                <c:pt idx="0">
                  <c:v>20</c:v>
                </c:pt>
                <c:pt idx="1">
                  <c:v>20</c:v>
                </c:pt>
                <c:pt idx="2">
                  <c:v>22</c:v>
                </c:pt>
                <c:pt idx="3">
                  <c:v>26</c:v>
                </c:pt>
                <c:pt idx="4">
                  <c:v>19</c:v>
                </c:pt>
                <c:pt idx="5">
                  <c:v>9</c:v>
                </c:pt>
              </c:numCache>
            </c:numRef>
          </c:val>
          <c:extLst xmlns:c16r2="http://schemas.microsoft.com/office/drawing/2015/06/chart">
            <c:ext xmlns:c16="http://schemas.microsoft.com/office/drawing/2014/chart" uri="{C3380CC4-5D6E-409C-BE32-E72D297353CC}">
              <c16:uniqueId val="{00000002-94BE-419A-9B87-524983AE6125}"/>
            </c:ext>
          </c:extLst>
        </c:ser>
        <c:ser>
          <c:idx val="3"/>
          <c:order val="3"/>
          <c:tx>
            <c:strRef>
              <c:f>Лист4!$G$5</c:f>
              <c:strCache>
                <c:ptCount val="1"/>
                <c:pt idx="0">
                  <c:v>3 образец</c:v>
                </c:pt>
              </c:strCache>
            </c:strRef>
          </c:tx>
          <c:invertIfNegative val="0"/>
          <c:cat>
            <c:numRef>
              <c:f>Лист4!$H$1:$M$1</c:f>
              <c:numCache>
                <c:formatCode>Основной</c:formatCode>
                <c:ptCount val="6"/>
                <c:pt idx="0">
                  <c:v>0</c:v>
                </c:pt>
                <c:pt idx="1">
                  <c:v>1</c:v>
                </c:pt>
                <c:pt idx="2">
                  <c:v>2</c:v>
                </c:pt>
                <c:pt idx="3">
                  <c:v>3</c:v>
                </c:pt>
                <c:pt idx="4">
                  <c:v>4</c:v>
                </c:pt>
                <c:pt idx="5">
                  <c:v>5</c:v>
                </c:pt>
              </c:numCache>
            </c:numRef>
          </c:cat>
          <c:val>
            <c:numRef>
              <c:f>Лист4!$H$5:$M$5</c:f>
              <c:numCache>
                <c:formatCode>Основной</c:formatCode>
                <c:ptCount val="6"/>
                <c:pt idx="0">
                  <c:v>20</c:v>
                </c:pt>
                <c:pt idx="1">
                  <c:v>20</c:v>
                </c:pt>
                <c:pt idx="2">
                  <c:v>21</c:v>
                </c:pt>
                <c:pt idx="3">
                  <c:v>24</c:v>
                </c:pt>
                <c:pt idx="4">
                  <c:v>17</c:v>
                </c:pt>
                <c:pt idx="5">
                  <c:v>8</c:v>
                </c:pt>
              </c:numCache>
            </c:numRef>
          </c:val>
          <c:extLst xmlns:c16r2="http://schemas.microsoft.com/office/drawing/2015/06/chart">
            <c:ext xmlns:c16="http://schemas.microsoft.com/office/drawing/2014/chart" uri="{C3380CC4-5D6E-409C-BE32-E72D297353CC}">
              <c16:uniqueId val="{00000003-94BE-419A-9B87-524983AE6125}"/>
            </c:ext>
          </c:extLst>
        </c:ser>
        <c:dLbls>
          <c:showLegendKey val="0"/>
          <c:showVal val="0"/>
          <c:showCatName val="0"/>
          <c:showSerName val="0"/>
          <c:showPercent val="0"/>
          <c:showBubbleSize val="0"/>
        </c:dLbls>
        <c:gapWidth val="150"/>
        <c:shape val="box"/>
        <c:axId val="581498752"/>
        <c:axId val="583147520"/>
        <c:axId val="0"/>
      </c:bar3DChart>
      <c:catAx>
        <c:axId val="581498752"/>
        <c:scaling>
          <c:orientation val="minMax"/>
        </c:scaling>
        <c:delete val="0"/>
        <c:axPos val="b"/>
        <c:title>
          <c:tx>
            <c:rich>
              <a:bodyPr/>
              <a:lstStyle/>
              <a:p>
                <a:pPr>
                  <a:defRPr/>
                </a:pPr>
                <a:r>
                  <a:rPr lang="ru-RU"/>
                  <a:t>продолжительность брожения, сут</a:t>
                </a:r>
              </a:p>
            </c:rich>
          </c:tx>
          <c:overlay val="0"/>
        </c:title>
        <c:numFmt formatCode="Основной" sourceLinked="1"/>
        <c:majorTickMark val="out"/>
        <c:minorTickMark val="none"/>
        <c:tickLblPos val="nextTo"/>
        <c:crossAx val="583147520"/>
        <c:crosses val="autoZero"/>
        <c:auto val="1"/>
        <c:lblAlgn val="ctr"/>
        <c:lblOffset val="100"/>
        <c:noMultiLvlLbl val="0"/>
      </c:catAx>
      <c:valAx>
        <c:axId val="583147520"/>
        <c:scaling>
          <c:orientation val="minMax"/>
        </c:scaling>
        <c:delete val="0"/>
        <c:axPos val="l"/>
        <c:majorGridlines/>
        <c:title>
          <c:tx>
            <c:rich>
              <a:bodyPr rot="-5400000" vert="horz"/>
              <a:lstStyle/>
              <a:p>
                <a:pPr>
                  <a:defRPr/>
                </a:pPr>
                <a:r>
                  <a:rPr lang="ru-RU"/>
                  <a:t>концентрация биомассы дрожжей, млн/см3</a:t>
                </a:r>
              </a:p>
            </c:rich>
          </c:tx>
          <c:overlay val="0"/>
        </c:title>
        <c:numFmt formatCode="Основной" sourceLinked="1"/>
        <c:majorTickMark val="out"/>
        <c:minorTickMark val="none"/>
        <c:tickLblPos val="nextTo"/>
        <c:crossAx val="581498752"/>
        <c:crosses val="autoZero"/>
        <c:crossBetween val="between"/>
      </c:valAx>
    </c:plotArea>
    <c:legend>
      <c:legendPos val="r"/>
      <c:overlay val="0"/>
    </c:legend>
    <c:plotVisOnly val="1"/>
    <c:dispBlanksAs val="gap"/>
    <c:showDLblsOverMax val="0"/>
  </c:chart>
  <c:spPr>
    <a:solidFill>
      <a:srgbClr val="4BACC6">
        <a:lumMod val="20000"/>
        <a:lumOff val="80000"/>
      </a:srgbClr>
    </a:solidFill>
    <a:ln w="15875"/>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328423768792763E-2"/>
          <c:y val="4.5548798707853756E-2"/>
          <c:w val="0.89015437798230157"/>
          <c:h val="0.5747023622047247"/>
        </c:manualLayout>
      </c:layout>
      <c:lineChart>
        <c:grouping val="standard"/>
        <c:varyColors val="0"/>
        <c:ser>
          <c:idx val="0"/>
          <c:order val="0"/>
          <c:tx>
            <c:strRef>
              <c:f>Лист4!$G$8</c:f>
              <c:strCache>
                <c:ptCount val="1"/>
                <c:pt idx="0">
                  <c:v>контроль</c:v>
                </c:pt>
              </c:strCache>
            </c:strRef>
          </c:tx>
          <c:marker>
            <c:spPr>
              <a:solidFill>
                <a:schemeClr val="accent5">
                  <a:lumMod val="20000"/>
                  <a:lumOff val="80000"/>
                </a:schemeClr>
              </a:solidFill>
            </c:spPr>
          </c:marker>
          <c:trendline>
            <c:trendlineType val="poly"/>
            <c:order val="2"/>
            <c:dispRSqr val="1"/>
            <c:dispEq val="1"/>
            <c:trendlineLbl>
              <c:layout>
                <c:manualLayout>
                  <c:x val="-0.61769515150389886"/>
                  <c:y val="0.47731298203109424"/>
                </c:manualLayout>
              </c:layout>
              <c:numFmt formatCode="Основной" sourceLinked="0"/>
            </c:trendlineLbl>
          </c:trendline>
          <c:cat>
            <c:numRef>
              <c:f>Лист4!$H$7:$M$7</c:f>
              <c:numCache>
                <c:formatCode>Основной</c:formatCode>
                <c:ptCount val="6"/>
                <c:pt idx="0">
                  <c:v>0</c:v>
                </c:pt>
                <c:pt idx="1">
                  <c:v>1</c:v>
                </c:pt>
                <c:pt idx="2">
                  <c:v>2</c:v>
                </c:pt>
                <c:pt idx="3">
                  <c:v>3</c:v>
                </c:pt>
                <c:pt idx="4">
                  <c:v>4</c:v>
                </c:pt>
                <c:pt idx="5">
                  <c:v>5</c:v>
                </c:pt>
              </c:numCache>
            </c:numRef>
          </c:cat>
          <c:val>
            <c:numRef>
              <c:f>Лист4!$H$8:$M$8</c:f>
              <c:numCache>
                <c:formatCode>Основной</c:formatCode>
                <c:ptCount val="6"/>
                <c:pt idx="0">
                  <c:v>6.6</c:v>
                </c:pt>
                <c:pt idx="1">
                  <c:v>6</c:v>
                </c:pt>
                <c:pt idx="2">
                  <c:v>5.6</c:v>
                </c:pt>
                <c:pt idx="3">
                  <c:v>5.4</c:v>
                </c:pt>
                <c:pt idx="4">
                  <c:v>5.0999999999999996</c:v>
                </c:pt>
                <c:pt idx="5">
                  <c:v>5.0199999999999996</c:v>
                </c:pt>
              </c:numCache>
            </c:numRef>
          </c:val>
          <c:smooth val="0"/>
          <c:extLst xmlns:c16r2="http://schemas.microsoft.com/office/drawing/2015/06/chart">
            <c:ext xmlns:c16="http://schemas.microsoft.com/office/drawing/2014/chart" uri="{C3380CC4-5D6E-409C-BE32-E72D297353CC}">
              <c16:uniqueId val="{00000001-4719-46D4-B1F4-F3C79076C928}"/>
            </c:ext>
          </c:extLst>
        </c:ser>
        <c:ser>
          <c:idx val="1"/>
          <c:order val="1"/>
          <c:tx>
            <c:strRef>
              <c:f>Лист4!$G$9</c:f>
              <c:strCache>
                <c:ptCount val="1"/>
                <c:pt idx="0">
                  <c:v>1 образец</c:v>
                </c:pt>
              </c:strCache>
            </c:strRef>
          </c:tx>
          <c:trendline>
            <c:trendlineType val="poly"/>
            <c:order val="2"/>
            <c:dispRSqr val="1"/>
            <c:dispEq val="1"/>
            <c:trendlineLbl>
              <c:layout>
                <c:manualLayout>
                  <c:x val="-0.36934970029892683"/>
                  <c:y val="0.48219503331314356"/>
                </c:manualLayout>
              </c:layout>
              <c:numFmt formatCode="Основной" sourceLinked="0"/>
            </c:trendlineLbl>
          </c:trendline>
          <c:cat>
            <c:numRef>
              <c:f>Лист4!$H$7:$M$7</c:f>
              <c:numCache>
                <c:formatCode>Основной</c:formatCode>
                <c:ptCount val="6"/>
                <c:pt idx="0">
                  <c:v>0</c:v>
                </c:pt>
                <c:pt idx="1">
                  <c:v>1</c:v>
                </c:pt>
                <c:pt idx="2">
                  <c:v>2</c:v>
                </c:pt>
                <c:pt idx="3">
                  <c:v>3</c:v>
                </c:pt>
                <c:pt idx="4">
                  <c:v>4</c:v>
                </c:pt>
                <c:pt idx="5">
                  <c:v>5</c:v>
                </c:pt>
              </c:numCache>
            </c:numRef>
          </c:cat>
          <c:val>
            <c:numRef>
              <c:f>Лист4!$H$9:$M$9</c:f>
              <c:numCache>
                <c:formatCode>Основной</c:formatCode>
                <c:ptCount val="6"/>
                <c:pt idx="0">
                  <c:v>6.6</c:v>
                </c:pt>
                <c:pt idx="1">
                  <c:v>6.2</c:v>
                </c:pt>
                <c:pt idx="2">
                  <c:v>5.9</c:v>
                </c:pt>
                <c:pt idx="3">
                  <c:v>5.7</c:v>
                </c:pt>
                <c:pt idx="4">
                  <c:v>5.4</c:v>
                </c:pt>
                <c:pt idx="5">
                  <c:v>5.22</c:v>
                </c:pt>
              </c:numCache>
            </c:numRef>
          </c:val>
          <c:smooth val="0"/>
          <c:extLst xmlns:c16r2="http://schemas.microsoft.com/office/drawing/2015/06/chart">
            <c:ext xmlns:c16="http://schemas.microsoft.com/office/drawing/2014/chart" uri="{C3380CC4-5D6E-409C-BE32-E72D297353CC}">
              <c16:uniqueId val="{00000003-4719-46D4-B1F4-F3C79076C928}"/>
            </c:ext>
          </c:extLst>
        </c:ser>
        <c:ser>
          <c:idx val="2"/>
          <c:order val="2"/>
          <c:tx>
            <c:strRef>
              <c:f>Лист4!$G$10</c:f>
              <c:strCache>
                <c:ptCount val="1"/>
                <c:pt idx="0">
                  <c:v>2 образец</c:v>
                </c:pt>
              </c:strCache>
            </c:strRef>
          </c:tx>
          <c:trendline>
            <c:trendlineType val="poly"/>
            <c:order val="2"/>
            <c:dispRSqr val="1"/>
            <c:dispEq val="1"/>
            <c:trendlineLbl>
              <c:layout>
                <c:manualLayout>
                  <c:x val="-0.11630838624664515"/>
                  <c:y val="0.5355231980617805"/>
                </c:manualLayout>
              </c:layout>
              <c:numFmt formatCode="Основной" sourceLinked="0"/>
            </c:trendlineLbl>
          </c:trendline>
          <c:cat>
            <c:numRef>
              <c:f>Лист4!$H$7:$M$7</c:f>
              <c:numCache>
                <c:formatCode>Основной</c:formatCode>
                <c:ptCount val="6"/>
                <c:pt idx="0">
                  <c:v>0</c:v>
                </c:pt>
                <c:pt idx="1">
                  <c:v>1</c:v>
                </c:pt>
                <c:pt idx="2">
                  <c:v>2</c:v>
                </c:pt>
                <c:pt idx="3">
                  <c:v>3</c:v>
                </c:pt>
                <c:pt idx="4">
                  <c:v>4</c:v>
                </c:pt>
                <c:pt idx="5">
                  <c:v>5</c:v>
                </c:pt>
              </c:numCache>
            </c:numRef>
          </c:cat>
          <c:val>
            <c:numRef>
              <c:f>Лист4!$H$10:$M$10</c:f>
              <c:numCache>
                <c:formatCode>Основной</c:formatCode>
                <c:ptCount val="6"/>
                <c:pt idx="0">
                  <c:v>6.6</c:v>
                </c:pt>
                <c:pt idx="1">
                  <c:v>6.5</c:v>
                </c:pt>
                <c:pt idx="2">
                  <c:v>6.1</c:v>
                </c:pt>
                <c:pt idx="3">
                  <c:v>5.8</c:v>
                </c:pt>
                <c:pt idx="4">
                  <c:v>5.6</c:v>
                </c:pt>
                <c:pt idx="5">
                  <c:v>5.42</c:v>
                </c:pt>
              </c:numCache>
            </c:numRef>
          </c:val>
          <c:smooth val="0"/>
          <c:extLst xmlns:c16r2="http://schemas.microsoft.com/office/drawing/2015/06/chart">
            <c:ext xmlns:c16="http://schemas.microsoft.com/office/drawing/2014/chart" uri="{C3380CC4-5D6E-409C-BE32-E72D297353CC}">
              <c16:uniqueId val="{00000005-4719-46D4-B1F4-F3C79076C928}"/>
            </c:ext>
          </c:extLst>
        </c:ser>
        <c:ser>
          <c:idx val="3"/>
          <c:order val="3"/>
          <c:tx>
            <c:strRef>
              <c:f>Лист4!$G$11</c:f>
              <c:strCache>
                <c:ptCount val="1"/>
                <c:pt idx="0">
                  <c:v>3 образец</c:v>
                </c:pt>
              </c:strCache>
            </c:strRef>
          </c:tx>
          <c:trendline>
            <c:trendlineType val="poly"/>
            <c:order val="2"/>
            <c:dispRSqr val="1"/>
            <c:dispEq val="1"/>
            <c:trendlineLbl>
              <c:layout>
                <c:manualLayout>
                  <c:x val="0.11500543805095349"/>
                  <c:y val="0.60134544720371996"/>
                </c:manualLayout>
              </c:layout>
              <c:numFmt formatCode="Основной" sourceLinked="0"/>
            </c:trendlineLbl>
          </c:trendline>
          <c:cat>
            <c:numRef>
              <c:f>Лист4!$H$7:$M$7</c:f>
              <c:numCache>
                <c:formatCode>Основной</c:formatCode>
                <c:ptCount val="6"/>
                <c:pt idx="0">
                  <c:v>0</c:v>
                </c:pt>
                <c:pt idx="1">
                  <c:v>1</c:v>
                </c:pt>
                <c:pt idx="2">
                  <c:v>2</c:v>
                </c:pt>
                <c:pt idx="3">
                  <c:v>3</c:v>
                </c:pt>
                <c:pt idx="4">
                  <c:v>4</c:v>
                </c:pt>
                <c:pt idx="5">
                  <c:v>5</c:v>
                </c:pt>
              </c:numCache>
            </c:numRef>
          </c:cat>
          <c:val>
            <c:numRef>
              <c:f>Лист4!$H$11:$M$11</c:f>
              <c:numCache>
                <c:formatCode>Основной</c:formatCode>
                <c:ptCount val="6"/>
                <c:pt idx="0">
                  <c:v>6.6</c:v>
                </c:pt>
                <c:pt idx="1">
                  <c:v>6.6</c:v>
                </c:pt>
                <c:pt idx="2">
                  <c:v>6.4</c:v>
                </c:pt>
                <c:pt idx="3">
                  <c:v>6.2</c:v>
                </c:pt>
                <c:pt idx="4">
                  <c:v>6.1</c:v>
                </c:pt>
                <c:pt idx="5">
                  <c:v>6.05</c:v>
                </c:pt>
              </c:numCache>
            </c:numRef>
          </c:val>
          <c:smooth val="0"/>
          <c:extLst xmlns:c16r2="http://schemas.microsoft.com/office/drawing/2015/06/chart">
            <c:ext xmlns:c16="http://schemas.microsoft.com/office/drawing/2014/chart" uri="{C3380CC4-5D6E-409C-BE32-E72D297353CC}">
              <c16:uniqueId val="{00000007-4719-46D4-B1F4-F3C79076C928}"/>
            </c:ext>
          </c:extLst>
        </c:ser>
        <c:dLbls>
          <c:showLegendKey val="0"/>
          <c:showVal val="0"/>
          <c:showCatName val="0"/>
          <c:showSerName val="0"/>
          <c:showPercent val="0"/>
          <c:showBubbleSize val="0"/>
        </c:dLbls>
        <c:marker val="1"/>
        <c:smooth val="0"/>
        <c:axId val="583203840"/>
        <c:axId val="584713344"/>
      </c:lineChart>
      <c:catAx>
        <c:axId val="583203840"/>
        <c:scaling>
          <c:orientation val="minMax"/>
        </c:scaling>
        <c:delete val="0"/>
        <c:axPos val="b"/>
        <c:title>
          <c:tx>
            <c:rich>
              <a:bodyPr/>
              <a:lstStyle/>
              <a:p>
                <a:pPr>
                  <a:defRPr/>
                </a:pPr>
                <a:r>
                  <a:rPr lang="ru-RU"/>
                  <a:t>время брожения, сут</a:t>
                </a:r>
              </a:p>
            </c:rich>
          </c:tx>
          <c:overlay val="0"/>
        </c:title>
        <c:numFmt formatCode="Основной" sourceLinked="1"/>
        <c:majorTickMark val="none"/>
        <c:minorTickMark val="none"/>
        <c:tickLblPos val="nextTo"/>
        <c:crossAx val="584713344"/>
        <c:crosses val="autoZero"/>
        <c:auto val="1"/>
        <c:lblAlgn val="ctr"/>
        <c:lblOffset val="100"/>
        <c:noMultiLvlLbl val="0"/>
      </c:catAx>
      <c:valAx>
        <c:axId val="584713344"/>
        <c:scaling>
          <c:orientation val="minMax"/>
          <c:min val="4"/>
        </c:scaling>
        <c:delete val="0"/>
        <c:axPos val="l"/>
        <c:majorGridlines/>
        <c:title>
          <c:tx>
            <c:rich>
              <a:bodyPr rot="-5400000" vert="horz"/>
              <a:lstStyle/>
              <a:p>
                <a:pPr>
                  <a:defRPr/>
                </a:pPr>
                <a:r>
                  <a:rPr lang="ru-RU"/>
                  <a:t>видимый экстракт,%</a:t>
                </a:r>
              </a:p>
            </c:rich>
          </c:tx>
          <c:overlay val="0"/>
        </c:title>
        <c:numFmt formatCode="Основной" sourceLinked="1"/>
        <c:majorTickMark val="none"/>
        <c:minorTickMark val="none"/>
        <c:tickLblPos val="nextTo"/>
        <c:spPr>
          <a:ln w="9525">
            <a:noFill/>
          </a:ln>
        </c:spPr>
        <c:crossAx val="583203840"/>
        <c:crosses val="autoZero"/>
        <c:crossBetween val="between"/>
      </c:valAx>
    </c:plotArea>
    <c:legend>
      <c:legendPos val="b"/>
      <c:legendEntry>
        <c:idx val="4"/>
        <c:delete val="1"/>
      </c:legendEntry>
      <c:legendEntry>
        <c:idx val="5"/>
        <c:delete val="1"/>
      </c:legendEntry>
      <c:legendEntry>
        <c:idx val="6"/>
        <c:delete val="1"/>
      </c:legendEntry>
      <c:legendEntry>
        <c:idx val="7"/>
        <c:delete val="1"/>
      </c:legendEntry>
      <c:overlay val="0"/>
    </c:legend>
    <c:plotVisOnly val="1"/>
    <c:dispBlanksAs val="gap"/>
    <c:showDLblsOverMax val="0"/>
  </c:chart>
  <c:spPr>
    <a:solidFill>
      <a:srgbClr val="4BACC6">
        <a:lumMod val="20000"/>
        <a:lumOff val="80000"/>
      </a:srgbClr>
    </a:solidFill>
    <a:ln w="15875"/>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b:Source>
    <b:Tag>Чер20</b:Tag>
    <b:SourceType>Book</b:SourceType>
    <b:Guid>{16A45371-1016-4831-B0D1-14EEAD94E4AC}</b:Guid>
    <b:Author>
      <b:Author>
        <b:NameList>
          <b:Person>
            <b:Last>Черкасова Е. С.</b:Last>
            <b:First>Каменская</b:First>
            <b:Middle>Е. П.</b:Middle>
          </b:Person>
        </b:NameList>
      </b:Author>
    </b:Author>
    <b:Title>Оптимизация условий аэрации сусла в технологии безалкогольного пива</b:Title>
    <b:Year>2020</b:Year>
    <b:StateProvince>Технологии и оборудование химической, биотехнологической и пищевой промышленности</b:StateProvince>
    <b:Pages>401–404</b:Pages>
    <b:RefOrder>2</b:RefOrder>
  </b:Source>
  <b:Source>
    <b:Tag>Гри23</b:Tag>
    <b:SourceType>ArticleInAPeriodical</b:SourceType>
    <b:Guid>{21E5400C-CF51-4661-8047-F3289DA7109A}</b:Guid>
    <b:Title>Подбор дрожжей для сбраживания низкоплотного сусла</b:Title>
    <b:Year>2023</b:Year>
    <b:Author>
      <b:Author>
        <b:NameList>
          <b:Person>
            <b:Last>Гривна Л.</b:Last>
            <b:First>Керимбаева</b:First>
            <b:Middle>А.А.</b:Middle>
          </b:Person>
        </b:NameList>
      </b:Author>
    </b:Author>
    <b:PeriodicalTitle>Вестник Алматинского технологического университета</b:PeriodicalTitle>
    <b:Edition>2</b:Edition>
    <b:RefOrder>1</b:RefOrder>
  </b:Source>
</b:Sources>
</file>

<file path=customXml/itemProps1.xml><?xml version="1.0" encoding="utf-8"?>
<ds:datastoreItem xmlns:ds="http://schemas.openxmlformats.org/officeDocument/2006/customXml" ds:itemID="{B99375ED-345B-41F3-B75C-986A2FF758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140</Pages>
  <Words>31580</Words>
  <Characters>180007</Characters>
  <Application>Microsoft Office Word</Application>
  <DocSecurity>0</DocSecurity>
  <Lines>1500</Lines>
  <Paragraphs>422</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211165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Azhara Kerimbayeva</dc:creator>
  <cp:lastModifiedBy>Azhara Kerimbayeva</cp:lastModifiedBy>
  <cp:revision>30</cp:revision>
  <cp:lastPrinted>2023-11-16T08:41:00Z</cp:lastPrinted>
  <dcterms:created xsi:type="dcterms:W3CDTF">2023-11-16T20:17:00Z</dcterms:created>
  <dcterms:modified xsi:type="dcterms:W3CDTF">2023-11-17T06:28:00Z</dcterms:modified>
</cp:coreProperties>
</file>